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6F3828" w:rsidRPr="00565E8C" w14:paraId="5A0F1264" w14:textId="77777777" w:rsidTr="00E83FED">
        <w:trPr>
          <w:trHeight w:val="920"/>
        </w:trPr>
        <w:tc>
          <w:tcPr>
            <w:tcW w:w="1800" w:type="pct"/>
            <w:tcMar>
              <w:top w:w="0" w:type="dxa"/>
              <w:left w:w="108" w:type="dxa"/>
              <w:bottom w:w="0" w:type="dxa"/>
              <w:right w:w="108" w:type="dxa"/>
            </w:tcMar>
          </w:tcPr>
          <w:p w14:paraId="1EC57B11" w14:textId="5703303D" w:rsidR="006F3828" w:rsidRPr="00565E8C" w:rsidRDefault="006F3828" w:rsidP="006F3828">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565E8C">
              <w:rPr>
                <w:rFonts w:ascii="Arial" w:hAnsi="Arial" w:cs="Arial"/>
                <w:b/>
                <w:bCs/>
                <w:color w:val="000000"/>
                <w:sz w:val="20"/>
                <w:szCs w:val="20"/>
              </w:rPr>
              <w:t>CHÍNH PHỦ</w:t>
            </w:r>
            <w:r w:rsidRPr="00565E8C">
              <w:rPr>
                <w:rFonts w:ascii="Arial" w:hAnsi="Arial" w:cs="Arial"/>
                <w:b/>
                <w:bCs/>
                <w:color w:val="000000"/>
                <w:sz w:val="20"/>
                <w:szCs w:val="20"/>
              </w:rPr>
              <w:br/>
            </w:r>
            <w:r w:rsidRPr="00565E8C">
              <w:rPr>
                <w:rFonts w:ascii="Arial" w:hAnsi="Arial" w:cs="Arial"/>
                <w:bCs/>
                <w:color w:val="000000"/>
                <w:sz w:val="20"/>
                <w:szCs w:val="20"/>
                <w:vertAlign w:val="superscript"/>
              </w:rPr>
              <w:t>__________</w:t>
            </w:r>
          </w:p>
          <w:p w14:paraId="190EEAC2" w14:textId="51A7C5B6" w:rsidR="006F3828" w:rsidRPr="00565E8C" w:rsidRDefault="006F3828" w:rsidP="006F3828">
            <w:pPr>
              <w:adjustRightInd w:val="0"/>
              <w:snapToGrid w:val="0"/>
              <w:spacing w:after="0" w:line="240" w:lineRule="auto"/>
              <w:jc w:val="center"/>
              <w:rPr>
                <w:rFonts w:ascii="Arial" w:hAnsi="Arial" w:cs="Arial"/>
                <w:color w:val="000000"/>
                <w:sz w:val="20"/>
                <w:szCs w:val="20"/>
              </w:rPr>
            </w:pPr>
            <w:r w:rsidRPr="00565E8C">
              <w:rPr>
                <w:rFonts w:ascii="Arial" w:hAnsi="Arial" w:cs="Arial"/>
                <w:color w:val="000000"/>
                <w:sz w:val="20"/>
                <w:szCs w:val="20"/>
              </w:rPr>
              <w:t>Số: 368/2025/NĐ-CP</w:t>
            </w:r>
          </w:p>
        </w:tc>
        <w:tc>
          <w:tcPr>
            <w:tcW w:w="3200" w:type="pct"/>
            <w:tcMar>
              <w:top w:w="0" w:type="dxa"/>
              <w:left w:w="108" w:type="dxa"/>
              <w:bottom w:w="0" w:type="dxa"/>
              <w:right w:w="108" w:type="dxa"/>
            </w:tcMar>
          </w:tcPr>
          <w:p w14:paraId="6C50D510" w14:textId="77777777" w:rsidR="006F3828" w:rsidRPr="00565E8C" w:rsidRDefault="006F3828" w:rsidP="006F3828">
            <w:pPr>
              <w:adjustRightInd w:val="0"/>
              <w:snapToGrid w:val="0"/>
              <w:spacing w:after="0" w:line="240" w:lineRule="auto"/>
              <w:jc w:val="center"/>
              <w:rPr>
                <w:rFonts w:ascii="Arial" w:hAnsi="Arial" w:cs="Arial"/>
                <w:color w:val="000000"/>
                <w:sz w:val="20"/>
                <w:szCs w:val="20"/>
                <w:vertAlign w:val="superscript"/>
              </w:rPr>
            </w:pPr>
            <w:r w:rsidRPr="00565E8C">
              <w:rPr>
                <w:rFonts w:ascii="Arial" w:hAnsi="Arial" w:cs="Arial"/>
                <w:b/>
                <w:bCs/>
                <w:color w:val="000000"/>
                <w:sz w:val="20"/>
                <w:szCs w:val="20"/>
              </w:rPr>
              <w:t>CỘNG HÒA XÃ HỘI CHỦ NGHĨA VIỆT NAM</w:t>
            </w:r>
            <w:r w:rsidRPr="00565E8C">
              <w:rPr>
                <w:rFonts w:ascii="Arial" w:hAnsi="Arial" w:cs="Arial"/>
                <w:b/>
                <w:bCs/>
                <w:color w:val="000000"/>
                <w:sz w:val="20"/>
                <w:szCs w:val="20"/>
              </w:rPr>
              <w:br/>
              <w:t xml:space="preserve">Độc lập - Tự do - Hạnh phúc </w:t>
            </w:r>
            <w:r w:rsidRPr="00565E8C">
              <w:rPr>
                <w:rFonts w:ascii="Arial" w:hAnsi="Arial" w:cs="Arial"/>
                <w:b/>
                <w:bCs/>
                <w:color w:val="000000"/>
                <w:sz w:val="20"/>
                <w:szCs w:val="20"/>
              </w:rPr>
              <w:br/>
            </w:r>
            <w:r w:rsidRPr="00565E8C">
              <w:rPr>
                <w:rFonts w:ascii="Arial" w:hAnsi="Arial" w:cs="Arial"/>
                <w:bCs/>
                <w:color w:val="000000"/>
                <w:sz w:val="20"/>
                <w:szCs w:val="20"/>
                <w:vertAlign w:val="superscript"/>
              </w:rPr>
              <w:t>______________________</w:t>
            </w:r>
          </w:p>
          <w:p w14:paraId="740AB6AD" w14:textId="0555A862" w:rsidR="006F3828" w:rsidRPr="00565E8C" w:rsidRDefault="006F3828" w:rsidP="006F3828">
            <w:pPr>
              <w:adjustRightInd w:val="0"/>
              <w:snapToGrid w:val="0"/>
              <w:spacing w:after="0" w:line="240" w:lineRule="auto"/>
              <w:jc w:val="center"/>
              <w:rPr>
                <w:rFonts w:ascii="Arial" w:hAnsi="Arial" w:cs="Arial"/>
                <w:sz w:val="20"/>
                <w:szCs w:val="20"/>
              </w:rPr>
            </w:pPr>
            <w:r w:rsidRPr="00565E8C">
              <w:rPr>
                <w:rFonts w:ascii="Arial" w:hAnsi="Arial" w:cs="Arial"/>
                <w:i/>
                <w:sz w:val="20"/>
                <w:szCs w:val="20"/>
              </w:rPr>
              <w:t>Hà Nội, ngày 31 tháng 12 năm 2025</w:t>
            </w:r>
          </w:p>
        </w:tc>
      </w:tr>
      <w:bookmarkEnd w:id="0"/>
    </w:tbl>
    <w:p w14:paraId="103977A4" w14:textId="77777777" w:rsidR="003400BC" w:rsidRPr="00565E8C" w:rsidRDefault="003400BC" w:rsidP="006F3828">
      <w:pPr>
        <w:adjustRightInd w:val="0"/>
        <w:snapToGrid w:val="0"/>
        <w:spacing w:after="0" w:line="240" w:lineRule="auto"/>
        <w:jc w:val="center"/>
        <w:rPr>
          <w:rFonts w:ascii="Arial" w:hAnsi="Arial" w:cs="Arial"/>
          <w:i/>
          <w:sz w:val="20"/>
          <w:szCs w:val="20"/>
        </w:rPr>
      </w:pPr>
    </w:p>
    <w:p w14:paraId="45D0EFED" w14:textId="77777777" w:rsidR="006F3828" w:rsidRPr="00565E8C" w:rsidRDefault="006F3828" w:rsidP="006F3828">
      <w:pPr>
        <w:adjustRightInd w:val="0"/>
        <w:snapToGrid w:val="0"/>
        <w:spacing w:after="0" w:line="240" w:lineRule="auto"/>
        <w:jc w:val="center"/>
        <w:rPr>
          <w:rFonts w:ascii="Arial" w:hAnsi="Arial" w:cs="Arial"/>
          <w:i/>
          <w:sz w:val="20"/>
          <w:szCs w:val="20"/>
        </w:rPr>
      </w:pPr>
    </w:p>
    <w:p w14:paraId="6CAD627F" w14:textId="77777777" w:rsidR="00B7651B" w:rsidRPr="00565E8C" w:rsidRDefault="00FF2BE7" w:rsidP="006F3828">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NGH</w:t>
      </w:r>
      <w:r w:rsidRPr="00565E8C">
        <w:rPr>
          <w:rFonts w:ascii="Arial" w:hAnsi="Arial" w:cs="Arial"/>
          <w:b/>
          <w:sz w:val="20"/>
          <w:szCs w:val="20"/>
        </w:rPr>
        <w:t>Ị</w:t>
      </w:r>
      <w:r w:rsidRPr="00565E8C">
        <w:rPr>
          <w:rFonts w:ascii="Arial" w:hAnsi="Arial" w:cs="Arial"/>
          <w:b/>
          <w:sz w:val="20"/>
          <w:szCs w:val="20"/>
        </w:rPr>
        <w:t xml:space="preserve"> Đ</w:t>
      </w:r>
      <w:r w:rsidRPr="00565E8C">
        <w:rPr>
          <w:rFonts w:ascii="Arial" w:hAnsi="Arial" w:cs="Arial"/>
          <w:b/>
          <w:sz w:val="20"/>
          <w:szCs w:val="20"/>
        </w:rPr>
        <w:t>Ị</w:t>
      </w:r>
      <w:r w:rsidRPr="00565E8C">
        <w:rPr>
          <w:rFonts w:ascii="Arial" w:hAnsi="Arial" w:cs="Arial"/>
          <w:b/>
          <w:sz w:val="20"/>
          <w:szCs w:val="20"/>
        </w:rPr>
        <w:t>NH</w:t>
      </w:r>
    </w:p>
    <w:p w14:paraId="52A88C29" w14:textId="77777777" w:rsidR="00B7651B" w:rsidRPr="00565E8C" w:rsidRDefault="00FF2BE7" w:rsidP="006F3828">
      <w:pPr>
        <w:adjustRightInd w:val="0"/>
        <w:snapToGrid w:val="0"/>
        <w:spacing w:after="0" w:line="240" w:lineRule="auto"/>
        <w:jc w:val="center"/>
        <w:rPr>
          <w:rFonts w:ascii="Arial" w:hAnsi="Arial" w:cs="Arial"/>
          <w:b/>
          <w:sz w:val="20"/>
          <w:szCs w:val="20"/>
        </w:rPr>
      </w:pPr>
      <w:r w:rsidRPr="00565E8C">
        <w:rPr>
          <w:rFonts w:ascii="Arial" w:hAnsi="Arial" w:cs="Arial"/>
          <w:b/>
          <w:sz w:val="20"/>
          <w:szCs w:val="20"/>
        </w:rPr>
        <w:t>Quy đ</w:t>
      </w:r>
      <w:r w:rsidRPr="00565E8C">
        <w:rPr>
          <w:rFonts w:ascii="Arial" w:hAnsi="Arial" w:cs="Arial"/>
          <w:b/>
          <w:sz w:val="20"/>
          <w:szCs w:val="20"/>
        </w:rPr>
        <w:t>ị</w:t>
      </w:r>
      <w:r w:rsidRPr="00565E8C">
        <w:rPr>
          <w:rFonts w:ascii="Arial" w:hAnsi="Arial" w:cs="Arial"/>
          <w:b/>
          <w:sz w:val="20"/>
          <w:szCs w:val="20"/>
        </w:rPr>
        <w:t>nh v</w:t>
      </w:r>
      <w:r w:rsidRPr="00565E8C">
        <w:rPr>
          <w:rFonts w:ascii="Arial" w:hAnsi="Arial" w:cs="Arial"/>
          <w:b/>
          <w:sz w:val="20"/>
          <w:szCs w:val="20"/>
        </w:rPr>
        <w:t>ề</w:t>
      </w:r>
      <w:r w:rsidRPr="00565E8C">
        <w:rPr>
          <w:rFonts w:ascii="Arial" w:hAnsi="Arial" w:cs="Arial"/>
          <w:b/>
          <w:sz w:val="20"/>
          <w:szCs w:val="20"/>
        </w:rPr>
        <w:t xml:space="preserve"> ho</w:t>
      </w:r>
      <w:r w:rsidRPr="00565E8C">
        <w:rPr>
          <w:rFonts w:ascii="Arial" w:hAnsi="Arial" w:cs="Arial"/>
          <w:b/>
          <w:sz w:val="20"/>
          <w:szCs w:val="20"/>
        </w:rPr>
        <w:t>ạ</w:t>
      </w:r>
      <w:r w:rsidRPr="00565E8C">
        <w:rPr>
          <w:rFonts w:ascii="Arial" w:hAnsi="Arial" w:cs="Arial"/>
          <w:b/>
          <w:sz w:val="20"/>
          <w:szCs w:val="20"/>
        </w:rPr>
        <w:t>t đ</w:t>
      </w:r>
      <w:r w:rsidRPr="00565E8C">
        <w:rPr>
          <w:rFonts w:ascii="Arial" w:hAnsi="Arial" w:cs="Arial"/>
          <w:b/>
          <w:sz w:val="20"/>
          <w:szCs w:val="20"/>
        </w:rPr>
        <w:t>ộ</w:t>
      </w:r>
      <w:r w:rsidRPr="00565E8C">
        <w:rPr>
          <w:rFonts w:ascii="Arial" w:hAnsi="Arial" w:cs="Arial"/>
          <w:b/>
          <w:sz w:val="20"/>
          <w:szCs w:val="20"/>
        </w:rPr>
        <w:t xml:space="preserve">ng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0C5155E3" w14:textId="77777777" w:rsidR="006F3828" w:rsidRPr="00565E8C" w:rsidRDefault="006F3828" w:rsidP="006F3828">
      <w:pPr>
        <w:adjustRightInd w:val="0"/>
        <w:snapToGrid w:val="0"/>
        <w:spacing w:after="0" w:line="240" w:lineRule="auto"/>
        <w:jc w:val="center"/>
        <w:rPr>
          <w:rFonts w:ascii="Arial" w:hAnsi="Arial" w:cs="Arial"/>
          <w:sz w:val="20"/>
          <w:szCs w:val="20"/>
        </w:rPr>
      </w:pPr>
    </w:p>
    <w:p w14:paraId="2715DBA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i/>
          <w:sz w:val="20"/>
          <w:szCs w:val="20"/>
        </w:rPr>
        <w:t>Căn c</w:t>
      </w:r>
      <w:r w:rsidRPr="00565E8C">
        <w:rPr>
          <w:rFonts w:ascii="Arial" w:hAnsi="Arial" w:cs="Arial"/>
          <w:i/>
          <w:sz w:val="20"/>
          <w:szCs w:val="20"/>
        </w:rPr>
        <w:t>ứ</w:t>
      </w:r>
      <w:r w:rsidRPr="00565E8C">
        <w:rPr>
          <w:rFonts w:ascii="Arial" w:hAnsi="Arial" w:cs="Arial"/>
          <w:i/>
          <w:sz w:val="20"/>
          <w:szCs w:val="20"/>
        </w:rPr>
        <w:t xml:space="preserve"> Lu</w:t>
      </w:r>
      <w:r w:rsidRPr="00565E8C">
        <w:rPr>
          <w:rFonts w:ascii="Arial" w:hAnsi="Arial" w:cs="Arial"/>
          <w:i/>
          <w:sz w:val="20"/>
          <w:szCs w:val="20"/>
        </w:rPr>
        <w:t>ậ</w:t>
      </w:r>
      <w:r w:rsidRPr="00565E8C">
        <w:rPr>
          <w:rFonts w:ascii="Arial" w:hAnsi="Arial" w:cs="Arial"/>
          <w:i/>
          <w:sz w:val="20"/>
          <w:szCs w:val="20"/>
        </w:rPr>
        <w:t>t T</w:t>
      </w:r>
      <w:r w:rsidRPr="00565E8C">
        <w:rPr>
          <w:rFonts w:ascii="Arial" w:hAnsi="Arial" w:cs="Arial"/>
          <w:i/>
          <w:sz w:val="20"/>
          <w:szCs w:val="20"/>
        </w:rPr>
        <w:t>ổ</w:t>
      </w:r>
      <w:r w:rsidRPr="00565E8C">
        <w:rPr>
          <w:rFonts w:ascii="Arial" w:hAnsi="Arial" w:cs="Arial"/>
          <w:i/>
          <w:sz w:val="20"/>
          <w:szCs w:val="20"/>
        </w:rPr>
        <w:t xml:space="preserve"> ch</w:t>
      </w:r>
      <w:r w:rsidRPr="00565E8C">
        <w:rPr>
          <w:rFonts w:ascii="Arial" w:hAnsi="Arial" w:cs="Arial"/>
          <w:i/>
          <w:sz w:val="20"/>
          <w:szCs w:val="20"/>
        </w:rPr>
        <w:t>ứ</w:t>
      </w:r>
      <w:r w:rsidRPr="00565E8C">
        <w:rPr>
          <w:rFonts w:ascii="Arial" w:hAnsi="Arial" w:cs="Arial"/>
          <w:i/>
          <w:sz w:val="20"/>
          <w:szCs w:val="20"/>
        </w:rPr>
        <w:t xml:space="preserve">c Chính </w:t>
      </w:r>
      <w:r w:rsidRPr="00565E8C">
        <w:rPr>
          <w:rFonts w:ascii="Arial" w:hAnsi="Arial" w:cs="Arial"/>
          <w:i/>
          <w:sz w:val="20"/>
          <w:szCs w:val="20"/>
        </w:rPr>
        <w:t>ph</w:t>
      </w:r>
      <w:r w:rsidRPr="00565E8C">
        <w:rPr>
          <w:rFonts w:ascii="Arial" w:hAnsi="Arial" w:cs="Arial"/>
          <w:i/>
          <w:sz w:val="20"/>
          <w:szCs w:val="20"/>
        </w:rPr>
        <w:t>ủ</w:t>
      </w:r>
      <w:r w:rsidRPr="00565E8C">
        <w:rPr>
          <w:rFonts w:ascii="Arial" w:hAnsi="Arial" w:cs="Arial"/>
          <w:i/>
          <w:sz w:val="20"/>
          <w:szCs w:val="20"/>
        </w:rPr>
        <w:t xml:space="preserve"> s</w:t>
      </w:r>
      <w:r w:rsidRPr="00565E8C">
        <w:rPr>
          <w:rFonts w:ascii="Arial" w:hAnsi="Arial" w:cs="Arial"/>
          <w:i/>
          <w:sz w:val="20"/>
          <w:szCs w:val="20"/>
        </w:rPr>
        <w:t>ố</w:t>
      </w:r>
      <w:r w:rsidRPr="00565E8C">
        <w:rPr>
          <w:rFonts w:ascii="Arial" w:hAnsi="Arial" w:cs="Arial"/>
          <w:i/>
          <w:sz w:val="20"/>
          <w:szCs w:val="20"/>
        </w:rPr>
        <w:t xml:space="preserve"> 63/2025/QH15;</w:t>
      </w:r>
    </w:p>
    <w:p w14:paraId="0C97AE6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i/>
          <w:sz w:val="20"/>
          <w:szCs w:val="20"/>
        </w:rPr>
        <w:t>Căn c</w:t>
      </w:r>
      <w:r w:rsidRPr="00565E8C">
        <w:rPr>
          <w:rFonts w:ascii="Arial" w:hAnsi="Arial" w:cs="Arial"/>
          <w:i/>
          <w:sz w:val="20"/>
          <w:szCs w:val="20"/>
        </w:rPr>
        <w:t>ứ</w:t>
      </w:r>
      <w:r w:rsidRPr="00565E8C">
        <w:rPr>
          <w:rFonts w:ascii="Arial" w:hAnsi="Arial" w:cs="Arial"/>
          <w:i/>
          <w:sz w:val="20"/>
          <w:szCs w:val="20"/>
        </w:rPr>
        <w:t xml:space="preserve"> Lu</w:t>
      </w:r>
      <w:r w:rsidRPr="00565E8C">
        <w:rPr>
          <w:rFonts w:ascii="Arial" w:hAnsi="Arial" w:cs="Arial"/>
          <w:i/>
          <w:sz w:val="20"/>
          <w:szCs w:val="20"/>
        </w:rPr>
        <w:t>ậ</w:t>
      </w:r>
      <w:r w:rsidRPr="00565E8C">
        <w:rPr>
          <w:rFonts w:ascii="Arial" w:hAnsi="Arial" w:cs="Arial"/>
          <w:i/>
          <w:sz w:val="20"/>
          <w:szCs w:val="20"/>
        </w:rPr>
        <w:t>t Các t</w:t>
      </w:r>
      <w:r w:rsidRPr="00565E8C">
        <w:rPr>
          <w:rFonts w:ascii="Arial" w:hAnsi="Arial" w:cs="Arial"/>
          <w:i/>
          <w:sz w:val="20"/>
          <w:szCs w:val="20"/>
        </w:rPr>
        <w:t>ổ</w:t>
      </w:r>
      <w:r w:rsidRPr="00565E8C">
        <w:rPr>
          <w:rFonts w:ascii="Arial" w:hAnsi="Arial" w:cs="Arial"/>
          <w:i/>
          <w:sz w:val="20"/>
          <w:szCs w:val="20"/>
        </w:rPr>
        <w:t xml:space="preserve"> ch</w:t>
      </w:r>
      <w:r w:rsidRPr="00565E8C">
        <w:rPr>
          <w:rFonts w:ascii="Arial" w:hAnsi="Arial" w:cs="Arial"/>
          <w:i/>
          <w:sz w:val="20"/>
          <w:szCs w:val="20"/>
        </w:rPr>
        <w:t>ứ</w:t>
      </w:r>
      <w:r w:rsidRPr="00565E8C">
        <w:rPr>
          <w:rFonts w:ascii="Arial" w:hAnsi="Arial" w:cs="Arial"/>
          <w:i/>
          <w:sz w:val="20"/>
          <w:szCs w:val="20"/>
        </w:rPr>
        <w:t>c tín d</w:t>
      </w:r>
      <w:r w:rsidRPr="00565E8C">
        <w:rPr>
          <w:rFonts w:ascii="Arial" w:hAnsi="Arial" w:cs="Arial"/>
          <w:i/>
          <w:sz w:val="20"/>
          <w:szCs w:val="20"/>
        </w:rPr>
        <w:t>ụ</w:t>
      </w:r>
      <w:r w:rsidRPr="00565E8C">
        <w:rPr>
          <w:rFonts w:ascii="Arial" w:hAnsi="Arial" w:cs="Arial"/>
          <w:i/>
          <w:sz w:val="20"/>
          <w:szCs w:val="20"/>
        </w:rPr>
        <w:t>ng s</w:t>
      </w:r>
      <w:r w:rsidRPr="00565E8C">
        <w:rPr>
          <w:rFonts w:ascii="Arial" w:hAnsi="Arial" w:cs="Arial"/>
          <w:i/>
          <w:sz w:val="20"/>
          <w:szCs w:val="20"/>
        </w:rPr>
        <w:t>ố</w:t>
      </w:r>
      <w:r w:rsidRPr="00565E8C">
        <w:rPr>
          <w:rFonts w:ascii="Arial" w:hAnsi="Arial" w:cs="Arial"/>
          <w:i/>
          <w:sz w:val="20"/>
          <w:szCs w:val="20"/>
        </w:rPr>
        <w:t xml:space="preserve"> 32/2024/QH15 đư</w:t>
      </w:r>
      <w:r w:rsidRPr="00565E8C">
        <w:rPr>
          <w:rFonts w:ascii="Arial" w:hAnsi="Arial" w:cs="Arial"/>
          <w:i/>
          <w:sz w:val="20"/>
          <w:szCs w:val="20"/>
        </w:rPr>
        <w:t>ợ</w:t>
      </w:r>
      <w:r w:rsidRPr="00565E8C">
        <w:rPr>
          <w:rFonts w:ascii="Arial" w:hAnsi="Arial" w:cs="Arial"/>
          <w:i/>
          <w:sz w:val="20"/>
          <w:szCs w:val="20"/>
        </w:rPr>
        <w:t>c s</w:t>
      </w:r>
      <w:r w:rsidRPr="00565E8C">
        <w:rPr>
          <w:rFonts w:ascii="Arial" w:hAnsi="Arial" w:cs="Arial"/>
          <w:i/>
          <w:sz w:val="20"/>
          <w:szCs w:val="20"/>
        </w:rPr>
        <w:t>ử</w:t>
      </w:r>
      <w:r w:rsidRPr="00565E8C">
        <w:rPr>
          <w:rFonts w:ascii="Arial" w:hAnsi="Arial" w:cs="Arial"/>
          <w:i/>
          <w:sz w:val="20"/>
          <w:szCs w:val="20"/>
        </w:rPr>
        <w:t>a đ</w:t>
      </w:r>
      <w:r w:rsidRPr="00565E8C">
        <w:rPr>
          <w:rFonts w:ascii="Arial" w:hAnsi="Arial" w:cs="Arial"/>
          <w:i/>
          <w:sz w:val="20"/>
          <w:szCs w:val="20"/>
        </w:rPr>
        <w:t>ổ</w:t>
      </w:r>
      <w:r w:rsidRPr="00565E8C">
        <w:rPr>
          <w:rFonts w:ascii="Arial" w:hAnsi="Arial" w:cs="Arial"/>
          <w:i/>
          <w:sz w:val="20"/>
          <w:szCs w:val="20"/>
        </w:rPr>
        <w:t>i, b</w:t>
      </w:r>
      <w:r w:rsidRPr="00565E8C">
        <w:rPr>
          <w:rFonts w:ascii="Arial" w:hAnsi="Arial" w:cs="Arial"/>
          <w:i/>
          <w:sz w:val="20"/>
          <w:szCs w:val="20"/>
        </w:rPr>
        <w:t>ổ</w:t>
      </w:r>
      <w:r w:rsidRPr="00565E8C">
        <w:rPr>
          <w:rFonts w:ascii="Arial" w:hAnsi="Arial" w:cs="Arial"/>
          <w:i/>
          <w:sz w:val="20"/>
          <w:szCs w:val="20"/>
        </w:rPr>
        <w:t xml:space="preserve"> sung b</w:t>
      </w:r>
      <w:r w:rsidRPr="00565E8C">
        <w:rPr>
          <w:rFonts w:ascii="Arial" w:hAnsi="Arial" w:cs="Arial"/>
          <w:i/>
          <w:sz w:val="20"/>
          <w:szCs w:val="20"/>
        </w:rPr>
        <w:t>ở</w:t>
      </w:r>
      <w:r w:rsidRPr="00565E8C">
        <w:rPr>
          <w:rFonts w:ascii="Arial" w:hAnsi="Arial" w:cs="Arial"/>
          <w:i/>
          <w:sz w:val="20"/>
          <w:szCs w:val="20"/>
        </w:rPr>
        <w:t>i Lu</w:t>
      </w:r>
      <w:r w:rsidRPr="00565E8C">
        <w:rPr>
          <w:rFonts w:ascii="Arial" w:hAnsi="Arial" w:cs="Arial"/>
          <w:i/>
          <w:sz w:val="20"/>
          <w:szCs w:val="20"/>
        </w:rPr>
        <w:t>ậ</w:t>
      </w:r>
      <w:r w:rsidRPr="00565E8C">
        <w:rPr>
          <w:rFonts w:ascii="Arial" w:hAnsi="Arial" w:cs="Arial"/>
          <w:i/>
          <w:sz w:val="20"/>
          <w:szCs w:val="20"/>
        </w:rPr>
        <w:t>t s</w:t>
      </w:r>
      <w:r w:rsidRPr="00565E8C">
        <w:rPr>
          <w:rFonts w:ascii="Arial" w:hAnsi="Arial" w:cs="Arial"/>
          <w:i/>
          <w:sz w:val="20"/>
          <w:szCs w:val="20"/>
        </w:rPr>
        <w:t>ố</w:t>
      </w:r>
      <w:r w:rsidRPr="00565E8C">
        <w:rPr>
          <w:rFonts w:ascii="Arial" w:hAnsi="Arial" w:cs="Arial"/>
          <w:i/>
          <w:sz w:val="20"/>
          <w:szCs w:val="20"/>
        </w:rPr>
        <w:t xml:space="preserve"> 96/2025/QH15;</w:t>
      </w:r>
    </w:p>
    <w:p w14:paraId="320B0D2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i/>
          <w:sz w:val="20"/>
          <w:szCs w:val="20"/>
        </w:rPr>
        <w:t>Căn c</w:t>
      </w:r>
      <w:r w:rsidRPr="00565E8C">
        <w:rPr>
          <w:rFonts w:ascii="Arial" w:hAnsi="Arial" w:cs="Arial"/>
          <w:i/>
          <w:sz w:val="20"/>
          <w:szCs w:val="20"/>
        </w:rPr>
        <w:t>ứ</w:t>
      </w:r>
      <w:r w:rsidRPr="00565E8C">
        <w:rPr>
          <w:rFonts w:ascii="Arial" w:hAnsi="Arial" w:cs="Arial"/>
          <w:i/>
          <w:sz w:val="20"/>
          <w:szCs w:val="20"/>
        </w:rPr>
        <w:t xml:space="preserve"> Lu</w:t>
      </w:r>
      <w:r w:rsidRPr="00565E8C">
        <w:rPr>
          <w:rFonts w:ascii="Arial" w:hAnsi="Arial" w:cs="Arial"/>
          <w:i/>
          <w:sz w:val="20"/>
          <w:szCs w:val="20"/>
        </w:rPr>
        <w:t>ậ</w:t>
      </w:r>
      <w:r w:rsidRPr="00565E8C">
        <w:rPr>
          <w:rFonts w:ascii="Arial" w:hAnsi="Arial" w:cs="Arial"/>
          <w:i/>
          <w:sz w:val="20"/>
          <w:szCs w:val="20"/>
        </w:rPr>
        <w:t>t Vi</w:t>
      </w:r>
      <w:r w:rsidRPr="00565E8C">
        <w:rPr>
          <w:rFonts w:ascii="Arial" w:hAnsi="Arial" w:cs="Arial"/>
          <w:i/>
          <w:sz w:val="20"/>
          <w:szCs w:val="20"/>
        </w:rPr>
        <w:t>ễ</w:t>
      </w:r>
      <w:r w:rsidRPr="00565E8C">
        <w:rPr>
          <w:rFonts w:ascii="Arial" w:hAnsi="Arial" w:cs="Arial"/>
          <w:i/>
          <w:sz w:val="20"/>
          <w:szCs w:val="20"/>
        </w:rPr>
        <w:t>n thông s</w:t>
      </w:r>
      <w:r w:rsidRPr="00565E8C">
        <w:rPr>
          <w:rFonts w:ascii="Arial" w:hAnsi="Arial" w:cs="Arial"/>
          <w:i/>
          <w:sz w:val="20"/>
          <w:szCs w:val="20"/>
        </w:rPr>
        <w:t>ố</w:t>
      </w:r>
      <w:r w:rsidRPr="00565E8C">
        <w:rPr>
          <w:rFonts w:ascii="Arial" w:hAnsi="Arial" w:cs="Arial"/>
          <w:i/>
          <w:sz w:val="20"/>
          <w:szCs w:val="20"/>
        </w:rPr>
        <w:t xml:space="preserve"> 24/2023/QH15;</w:t>
      </w:r>
    </w:p>
    <w:p w14:paraId="6D0523B4" w14:textId="79DD7888"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i/>
          <w:sz w:val="20"/>
          <w:szCs w:val="20"/>
        </w:rPr>
        <w:t>Căn c</w:t>
      </w:r>
      <w:r w:rsidRPr="00565E8C">
        <w:rPr>
          <w:rFonts w:ascii="Arial" w:hAnsi="Arial" w:cs="Arial"/>
          <w:i/>
          <w:sz w:val="20"/>
          <w:szCs w:val="20"/>
        </w:rPr>
        <w:t>ứ</w:t>
      </w:r>
      <w:r w:rsidRPr="00565E8C">
        <w:rPr>
          <w:rFonts w:ascii="Arial" w:hAnsi="Arial" w:cs="Arial"/>
          <w:i/>
          <w:sz w:val="20"/>
          <w:szCs w:val="20"/>
        </w:rPr>
        <w:t xml:space="preserve"> Lu</w:t>
      </w:r>
      <w:r w:rsidRPr="00565E8C">
        <w:rPr>
          <w:rFonts w:ascii="Arial" w:hAnsi="Arial" w:cs="Arial"/>
          <w:i/>
          <w:sz w:val="20"/>
          <w:szCs w:val="20"/>
        </w:rPr>
        <w:t>ậ</w:t>
      </w:r>
      <w:r w:rsidRPr="00565E8C">
        <w:rPr>
          <w:rFonts w:ascii="Arial" w:hAnsi="Arial" w:cs="Arial"/>
          <w:i/>
          <w:sz w:val="20"/>
          <w:szCs w:val="20"/>
        </w:rPr>
        <w:t>t Ngân hàng Nhà nư</w:t>
      </w:r>
      <w:r w:rsidRPr="00565E8C">
        <w:rPr>
          <w:rFonts w:ascii="Arial" w:hAnsi="Arial" w:cs="Arial"/>
          <w:i/>
          <w:sz w:val="20"/>
          <w:szCs w:val="20"/>
        </w:rPr>
        <w:t>ớ</w:t>
      </w:r>
      <w:r w:rsidRPr="00565E8C">
        <w:rPr>
          <w:rFonts w:ascii="Arial" w:hAnsi="Arial" w:cs="Arial"/>
          <w:i/>
          <w:sz w:val="20"/>
          <w:szCs w:val="20"/>
        </w:rPr>
        <w:t>c Vi</w:t>
      </w:r>
      <w:r w:rsidRPr="00565E8C">
        <w:rPr>
          <w:rFonts w:ascii="Arial" w:hAnsi="Arial" w:cs="Arial"/>
          <w:i/>
          <w:sz w:val="20"/>
          <w:szCs w:val="20"/>
        </w:rPr>
        <w:t>ệ</w:t>
      </w:r>
      <w:r w:rsidRPr="00565E8C">
        <w:rPr>
          <w:rFonts w:ascii="Arial" w:hAnsi="Arial" w:cs="Arial"/>
          <w:i/>
          <w:sz w:val="20"/>
          <w:szCs w:val="20"/>
        </w:rPr>
        <w:t>t Nam s</w:t>
      </w:r>
      <w:r w:rsidRPr="00565E8C">
        <w:rPr>
          <w:rFonts w:ascii="Arial" w:hAnsi="Arial" w:cs="Arial"/>
          <w:i/>
          <w:sz w:val="20"/>
          <w:szCs w:val="20"/>
        </w:rPr>
        <w:t>ố</w:t>
      </w:r>
      <w:r w:rsidRPr="00565E8C">
        <w:rPr>
          <w:rFonts w:ascii="Arial" w:hAnsi="Arial" w:cs="Arial"/>
          <w:i/>
          <w:sz w:val="20"/>
          <w:szCs w:val="20"/>
        </w:rPr>
        <w:t xml:space="preserve"> 46/201</w:t>
      </w:r>
      <w:r w:rsidR="004D5F0E">
        <w:rPr>
          <w:rFonts w:ascii="Arial" w:hAnsi="Arial" w:cs="Arial"/>
          <w:i/>
          <w:sz w:val="20"/>
          <w:szCs w:val="20"/>
        </w:rPr>
        <w:t>0</w:t>
      </w:r>
      <w:r w:rsidRPr="00565E8C">
        <w:rPr>
          <w:rFonts w:ascii="Arial" w:hAnsi="Arial" w:cs="Arial"/>
          <w:i/>
          <w:sz w:val="20"/>
          <w:szCs w:val="20"/>
        </w:rPr>
        <w:t>/QH12;</w:t>
      </w:r>
    </w:p>
    <w:p w14:paraId="79379E9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i/>
          <w:sz w:val="20"/>
          <w:szCs w:val="20"/>
        </w:rPr>
        <w:t>Căn c</w:t>
      </w:r>
      <w:r w:rsidRPr="00565E8C">
        <w:rPr>
          <w:rFonts w:ascii="Arial" w:hAnsi="Arial" w:cs="Arial"/>
          <w:i/>
          <w:sz w:val="20"/>
          <w:szCs w:val="20"/>
        </w:rPr>
        <w:t>ứ</w:t>
      </w:r>
      <w:r w:rsidRPr="00565E8C">
        <w:rPr>
          <w:rFonts w:ascii="Arial" w:hAnsi="Arial" w:cs="Arial"/>
          <w:i/>
          <w:sz w:val="20"/>
          <w:szCs w:val="20"/>
        </w:rPr>
        <w:t xml:space="preserve"> Lu</w:t>
      </w:r>
      <w:r w:rsidRPr="00565E8C">
        <w:rPr>
          <w:rFonts w:ascii="Arial" w:hAnsi="Arial" w:cs="Arial"/>
          <w:i/>
          <w:sz w:val="20"/>
          <w:szCs w:val="20"/>
        </w:rPr>
        <w:t>ậ</w:t>
      </w:r>
      <w:r w:rsidRPr="00565E8C">
        <w:rPr>
          <w:rFonts w:ascii="Arial" w:hAnsi="Arial" w:cs="Arial"/>
          <w:i/>
          <w:sz w:val="20"/>
          <w:szCs w:val="20"/>
        </w:rPr>
        <w:t>t Đ</w:t>
      </w:r>
      <w:r w:rsidRPr="00565E8C">
        <w:rPr>
          <w:rFonts w:ascii="Arial" w:hAnsi="Arial" w:cs="Arial"/>
          <w:i/>
          <w:sz w:val="20"/>
          <w:szCs w:val="20"/>
        </w:rPr>
        <w:t>ầ</w:t>
      </w:r>
      <w:r w:rsidRPr="00565E8C">
        <w:rPr>
          <w:rFonts w:ascii="Arial" w:hAnsi="Arial" w:cs="Arial"/>
          <w:i/>
          <w:sz w:val="20"/>
          <w:szCs w:val="20"/>
        </w:rPr>
        <w:t>u tư s</w:t>
      </w:r>
      <w:r w:rsidRPr="00565E8C">
        <w:rPr>
          <w:rFonts w:ascii="Arial" w:hAnsi="Arial" w:cs="Arial"/>
          <w:i/>
          <w:sz w:val="20"/>
          <w:szCs w:val="20"/>
        </w:rPr>
        <w:t>ố</w:t>
      </w:r>
      <w:r w:rsidRPr="00565E8C">
        <w:rPr>
          <w:rFonts w:ascii="Arial" w:hAnsi="Arial" w:cs="Arial"/>
          <w:i/>
          <w:sz w:val="20"/>
          <w:szCs w:val="20"/>
        </w:rPr>
        <w:t xml:space="preserve"> 143/2025/QH15;</w:t>
      </w:r>
    </w:p>
    <w:p w14:paraId="65CCA80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i/>
          <w:sz w:val="20"/>
          <w:szCs w:val="20"/>
        </w:rPr>
        <w:t xml:space="preserve">Căn </w:t>
      </w:r>
      <w:r w:rsidRPr="00565E8C">
        <w:rPr>
          <w:rFonts w:ascii="Arial" w:hAnsi="Arial" w:cs="Arial"/>
          <w:i/>
          <w:sz w:val="20"/>
          <w:szCs w:val="20"/>
        </w:rPr>
        <w:t>c</w:t>
      </w:r>
      <w:r w:rsidRPr="00565E8C">
        <w:rPr>
          <w:rFonts w:ascii="Arial" w:hAnsi="Arial" w:cs="Arial"/>
          <w:i/>
          <w:sz w:val="20"/>
          <w:szCs w:val="20"/>
        </w:rPr>
        <w:t>ứ</w:t>
      </w:r>
      <w:r w:rsidRPr="00565E8C">
        <w:rPr>
          <w:rFonts w:ascii="Arial" w:hAnsi="Arial" w:cs="Arial"/>
          <w:i/>
          <w:sz w:val="20"/>
          <w:szCs w:val="20"/>
        </w:rPr>
        <w:t xml:space="preserve"> Lu</w:t>
      </w:r>
      <w:r w:rsidRPr="00565E8C">
        <w:rPr>
          <w:rFonts w:ascii="Arial" w:hAnsi="Arial" w:cs="Arial"/>
          <w:i/>
          <w:sz w:val="20"/>
          <w:szCs w:val="20"/>
        </w:rPr>
        <w:t>ậ</w:t>
      </w:r>
      <w:r w:rsidRPr="00565E8C">
        <w:rPr>
          <w:rFonts w:ascii="Arial" w:hAnsi="Arial" w:cs="Arial"/>
          <w:i/>
          <w:sz w:val="20"/>
          <w:szCs w:val="20"/>
        </w:rPr>
        <w:t>t Phòng, ch</w:t>
      </w:r>
      <w:r w:rsidRPr="00565E8C">
        <w:rPr>
          <w:rFonts w:ascii="Arial" w:hAnsi="Arial" w:cs="Arial"/>
          <w:i/>
          <w:sz w:val="20"/>
          <w:szCs w:val="20"/>
        </w:rPr>
        <w:t>ố</w:t>
      </w:r>
      <w:r w:rsidRPr="00565E8C">
        <w:rPr>
          <w:rFonts w:ascii="Arial" w:hAnsi="Arial" w:cs="Arial"/>
          <w:i/>
          <w:sz w:val="20"/>
          <w:szCs w:val="20"/>
        </w:rPr>
        <w:t>ng r</w:t>
      </w:r>
      <w:r w:rsidRPr="00565E8C">
        <w:rPr>
          <w:rFonts w:ascii="Arial" w:hAnsi="Arial" w:cs="Arial"/>
          <w:i/>
          <w:sz w:val="20"/>
          <w:szCs w:val="20"/>
        </w:rPr>
        <w:t>ử</w:t>
      </w:r>
      <w:r w:rsidRPr="00565E8C">
        <w:rPr>
          <w:rFonts w:ascii="Arial" w:hAnsi="Arial" w:cs="Arial"/>
          <w:i/>
          <w:sz w:val="20"/>
          <w:szCs w:val="20"/>
        </w:rPr>
        <w:t>a ti</w:t>
      </w:r>
      <w:r w:rsidRPr="00565E8C">
        <w:rPr>
          <w:rFonts w:ascii="Arial" w:hAnsi="Arial" w:cs="Arial"/>
          <w:i/>
          <w:sz w:val="20"/>
          <w:szCs w:val="20"/>
        </w:rPr>
        <w:t>ề</w:t>
      </w:r>
      <w:r w:rsidRPr="00565E8C">
        <w:rPr>
          <w:rFonts w:ascii="Arial" w:hAnsi="Arial" w:cs="Arial"/>
          <w:i/>
          <w:sz w:val="20"/>
          <w:szCs w:val="20"/>
        </w:rPr>
        <w:t>n s</w:t>
      </w:r>
      <w:r w:rsidRPr="00565E8C">
        <w:rPr>
          <w:rFonts w:ascii="Arial" w:hAnsi="Arial" w:cs="Arial"/>
          <w:i/>
          <w:sz w:val="20"/>
          <w:szCs w:val="20"/>
        </w:rPr>
        <w:t>ố</w:t>
      </w:r>
      <w:r w:rsidRPr="00565E8C">
        <w:rPr>
          <w:rFonts w:ascii="Arial" w:hAnsi="Arial" w:cs="Arial"/>
          <w:i/>
          <w:sz w:val="20"/>
          <w:szCs w:val="20"/>
        </w:rPr>
        <w:t xml:space="preserve"> 14/2022/QH15;</w:t>
      </w:r>
    </w:p>
    <w:p w14:paraId="7756066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i/>
          <w:sz w:val="20"/>
          <w:szCs w:val="20"/>
        </w:rPr>
        <w:t>Theo đ</w:t>
      </w:r>
      <w:r w:rsidRPr="00565E8C">
        <w:rPr>
          <w:rFonts w:ascii="Arial" w:hAnsi="Arial" w:cs="Arial"/>
          <w:i/>
          <w:sz w:val="20"/>
          <w:szCs w:val="20"/>
        </w:rPr>
        <w:t>ề</w:t>
      </w:r>
      <w:r w:rsidRPr="00565E8C">
        <w:rPr>
          <w:rFonts w:ascii="Arial" w:hAnsi="Arial" w:cs="Arial"/>
          <w:i/>
          <w:sz w:val="20"/>
          <w:szCs w:val="20"/>
        </w:rPr>
        <w:t xml:space="preserve"> ngh</w:t>
      </w:r>
      <w:r w:rsidRPr="00565E8C">
        <w:rPr>
          <w:rFonts w:ascii="Arial" w:hAnsi="Arial" w:cs="Arial"/>
          <w:i/>
          <w:sz w:val="20"/>
          <w:szCs w:val="20"/>
        </w:rPr>
        <w:t>ị</w:t>
      </w:r>
      <w:r w:rsidRPr="00565E8C">
        <w:rPr>
          <w:rFonts w:ascii="Arial" w:hAnsi="Arial" w:cs="Arial"/>
          <w:i/>
          <w:sz w:val="20"/>
          <w:szCs w:val="20"/>
        </w:rPr>
        <w:t xml:space="preserve"> c</w:t>
      </w:r>
      <w:r w:rsidRPr="00565E8C">
        <w:rPr>
          <w:rFonts w:ascii="Arial" w:hAnsi="Arial" w:cs="Arial"/>
          <w:i/>
          <w:sz w:val="20"/>
          <w:szCs w:val="20"/>
        </w:rPr>
        <w:t>ủ</w:t>
      </w:r>
      <w:r w:rsidRPr="00565E8C">
        <w:rPr>
          <w:rFonts w:ascii="Arial" w:hAnsi="Arial" w:cs="Arial"/>
          <w:i/>
          <w:sz w:val="20"/>
          <w:szCs w:val="20"/>
        </w:rPr>
        <w:t>a Th</w:t>
      </w:r>
      <w:r w:rsidRPr="00565E8C">
        <w:rPr>
          <w:rFonts w:ascii="Arial" w:hAnsi="Arial" w:cs="Arial"/>
          <w:i/>
          <w:sz w:val="20"/>
          <w:szCs w:val="20"/>
        </w:rPr>
        <w:t>ố</w:t>
      </w:r>
      <w:r w:rsidRPr="00565E8C">
        <w:rPr>
          <w:rFonts w:ascii="Arial" w:hAnsi="Arial" w:cs="Arial"/>
          <w:i/>
          <w:sz w:val="20"/>
          <w:szCs w:val="20"/>
        </w:rPr>
        <w:t>ng đ</w:t>
      </w:r>
      <w:r w:rsidRPr="00565E8C">
        <w:rPr>
          <w:rFonts w:ascii="Arial" w:hAnsi="Arial" w:cs="Arial"/>
          <w:i/>
          <w:sz w:val="20"/>
          <w:szCs w:val="20"/>
        </w:rPr>
        <w:t>ố</w:t>
      </w:r>
      <w:r w:rsidRPr="00565E8C">
        <w:rPr>
          <w:rFonts w:ascii="Arial" w:hAnsi="Arial" w:cs="Arial"/>
          <w:i/>
          <w:sz w:val="20"/>
          <w:szCs w:val="20"/>
        </w:rPr>
        <w:t>c Ngân hàng Nhà nư</w:t>
      </w:r>
      <w:r w:rsidRPr="00565E8C">
        <w:rPr>
          <w:rFonts w:ascii="Arial" w:hAnsi="Arial" w:cs="Arial"/>
          <w:i/>
          <w:sz w:val="20"/>
          <w:szCs w:val="20"/>
        </w:rPr>
        <w:t>ớ</w:t>
      </w:r>
      <w:r w:rsidRPr="00565E8C">
        <w:rPr>
          <w:rFonts w:ascii="Arial" w:hAnsi="Arial" w:cs="Arial"/>
          <w:i/>
          <w:sz w:val="20"/>
          <w:szCs w:val="20"/>
        </w:rPr>
        <w:t>c Vi</w:t>
      </w:r>
      <w:r w:rsidRPr="00565E8C">
        <w:rPr>
          <w:rFonts w:ascii="Arial" w:hAnsi="Arial" w:cs="Arial"/>
          <w:i/>
          <w:sz w:val="20"/>
          <w:szCs w:val="20"/>
        </w:rPr>
        <w:t>ệ</w:t>
      </w:r>
      <w:r w:rsidRPr="00565E8C">
        <w:rPr>
          <w:rFonts w:ascii="Arial" w:hAnsi="Arial" w:cs="Arial"/>
          <w:i/>
          <w:sz w:val="20"/>
          <w:szCs w:val="20"/>
        </w:rPr>
        <w:t>t Nam;</w:t>
      </w:r>
    </w:p>
    <w:p w14:paraId="3A4087AB" w14:textId="77777777" w:rsidR="00B7651B" w:rsidRPr="00565E8C" w:rsidRDefault="00FF2BE7" w:rsidP="006F3828">
      <w:pPr>
        <w:adjustRightInd w:val="0"/>
        <w:snapToGrid w:val="0"/>
        <w:spacing w:after="0" w:line="240" w:lineRule="auto"/>
        <w:ind w:firstLine="720"/>
        <w:jc w:val="both"/>
        <w:rPr>
          <w:rFonts w:ascii="Arial" w:hAnsi="Arial" w:cs="Arial"/>
          <w:i/>
          <w:sz w:val="20"/>
          <w:szCs w:val="20"/>
        </w:rPr>
      </w:pPr>
      <w:r w:rsidRPr="00565E8C">
        <w:rPr>
          <w:rFonts w:ascii="Arial" w:hAnsi="Arial" w:cs="Arial"/>
          <w:i/>
          <w:sz w:val="20"/>
          <w:szCs w:val="20"/>
        </w:rPr>
        <w:t>Chính ph</w:t>
      </w:r>
      <w:r w:rsidRPr="00565E8C">
        <w:rPr>
          <w:rFonts w:ascii="Arial" w:hAnsi="Arial" w:cs="Arial"/>
          <w:i/>
          <w:sz w:val="20"/>
          <w:szCs w:val="20"/>
        </w:rPr>
        <w:t>ủ</w:t>
      </w:r>
      <w:r w:rsidRPr="00565E8C">
        <w:rPr>
          <w:rFonts w:ascii="Arial" w:hAnsi="Arial" w:cs="Arial"/>
          <w:i/>
          <w:sz w:val="20"/>
          <w:szCs w:val="20"/>
        </w:rPr>
        <w:t xml:space="preserve"> ban hành Ngh</w:t>
      </w:r>
      <w:r w:rsidRPr="00565E8C">
        <w:rPr>
          <w:rFonts w:ascii="Arial" w:hAnsi="Arial" w:cs="Arial"/>
          <w:i/>
          <w:sz w:val="20"/>
          <w:szCs w:val="20"/>
        </w:rPr>
        <w:t>ị</w:t>
      </w:r>
      <w:r w:rsidRPr="00565E8C">
        <w:rPr>
          <w:rFonts w:ascii="Arial" w:hAnsi="Arial" w:cs="Arial"/>
          <w:i/>
          <w:sz w:val="20"/>
          <w:szCs w:val="20"/>
        </w:rPr>
        <w:t xml:space="preserve"> đ</w:t>
      </w:r>
      <w:r w:rsidRPr="00565E8C">
        <w:rPr>
          <w:rFonts w:ascii="Arial" w:hAnsi="Arial" w:cs="Arial"/>
          <w:i/>
          <w:sz w:val="20"/>
          <w:szCs w:val="20"/>
        </w:rPr>
        <w:t>ị</w:t>
      </w:r>
      <w:r w:rsidRPr="00565E8C">
        <w:rPr>
          <w:rFonts w:ascii="Arial" w:hAnsi="Arial" w:cs="Arial"/>
          <w:i/>
          <w:sz w:val="20"/>
          <w:szCs w:val="20"/>
        </w:rPr>
        <w:t>nh quy đ</w:t>
      </w:r>
      <w:r w:rsidRPr="00565E8C">
        <w:rPr>
          <w:rFonts w:ascii="Arial" w:hAnsi="Arial" w:cs="Arial"/>
          <w:i/>
          <w:sz w:val="20"/>
          <w:szCs w:val="20"/>
        </w:rPr>
        <w:t>ị</w:t>
      </w:r>
      <w:r w:rsidRPr="00565E8C">
        <w:rPr>
          <w:rFonts w:ascii="Arial" w:hAnsi="Arial" w:cs="Arial"/>
          <w:i/>
          <w:sz w:val="20"/>
          <w:szCs w:val="20"/>
        </w:rPr>
        <w:t>nh v</w:t>
      </w:r>
      <w:r w:rsidRPr="00565E8C">
        <w:rPr>
          <w:rFonts w:ascii="Arial" w:hAnsi="Arial" w:cs="Arial"/>
          <w:i/>
          <w:sz w:val="20"/>
          <w:szCs w:val="20"/>
        </w:rPr>
        <w:t>ề</w:t>
      </w:r>
      <w:r w:rsidRPr="00565E8C">
        <w:rPr>
          <w:rFonts w:ascii="Arial" w:hAnsi="Arial" w:cs="Arial"/>
          <w:i/>
          <w:sz w:val="20"/>
          <w:szCs w:val="20"/>
        </w:rPr>
        <w:t xml:space="preserve"> ho</w:t>
      </w:r>
      <w:r w:rsidRPr="00565E8C">
        <w:rPr>
          <w:rFonts w:ascii="Arial" w:hAnsi="Arial" w:cs="Arial"/>
          <w:i/>
          <w:sz w:val="20"/>
          <w:szCs w:val="20"/>
        </w:rPr>
        <w:t>ạ</w:t>
      </w:r>
      <w:r w:rsidRPr="00565E8C">
        <w:rPr>
          <w:rFonts w:ascii="Arial" w:hAnsi="Arial" w:cs="Arial"/>
          <w:i/>
          <w:sz w:val="20"/>
          <w:szCs w:val="20"/>
        </w:rPr>
        <w:t>t đ</w:t>
      </w:r>
      <w:r w:rsidRPr="00565E8C">
        <w:rPr>
          <w:rFonts w:ascii="Arial" w:hAnsi="Arial" w:cs="Arial"/>
          <w:i/>
          <w:sz w:val="20"/>
          <w:szCs w:val="20"/>
        </w:rPr>
        <w:t>ộ</w:t>
      </w:r>
      <w:r w:rsidRPr="00565E8C">
        <w:rPr>
          <w:rFonts w:ascii="Arial" w:hAnsi="Arial" w:cs="Arial"/>
          <w:i/>
          <w:sz w:val="20"/>
          <w:szCs w:val="20"/>
        </w:rPr>
        <w:t xml:space="preserve">ng cung </w:t>
      </w:r>
      <w:r w:rsidRPr="00565E8C">
        <w:rPr>
          <w:rFonts w:ascii="Arial" w:hAnsi="Arial" w:cs="Arial"/>
          <w:i/>
          <w:sz w:val="20"/>
          <w:szCs w:val="20"/>
        </w:rPr>
        <w:t>ứ</w:t>
      </w:r>
      <w:r w:rsidRPr="00565E8C">
        <w:rPr>
          <w:rFonts w:ascii="Arial" w:hAnsi="Arial" w:cs="Arial"/>
          <w:i/>
          <w:sz w:val="20"/>
          <w:szCs w:val="20"/>
        </w:rPr>
        <w:t>ng d</w:t>
      </w:r>
      <w:r w:rsidRPr="00565E8C">
        <w:rPr>
          <w:rFonts w:ascii="Arial" w:hAnsi="Arial" w:cs="Arial"/>
          <w:i/>
          <w:sz w:val="20"/>
          <w:szCs w:val="20"/>
        </w:rPr>
        <w:t>ị</w:t>
      </w:r>
      <w:r w:rsidRPr="00565E8C">
        <w:rPr>
          <w:rFonts w:ascii="Arial" w:hAnsi="Arial" w:cs="Arial"/>
          <w:i/>
          <w:sz w:val="20"/>
          <w:szCs w:val="20"/>
        </w:rPr>
        <w:t>ch v</w:t>
      </w:r>
      <w:r w:rsidRPr="00565E8C">
        <w:rPr>
          <w:rFonts w:ascii="Arial" w:hAnsi="Arial" w:cs="Arial"/>
          <w:i/>
          <w:sz w:val="20"/>
          <w:szCs w:val="20"/>
        </w:rPr>
        <w:t>ụ</w:t>
      </w:r>
      <w:r w:rsidRPr="00565E8C">
        <w:rPr>
          <w:rFonts w:ascii="Arial" w:hAnsi="Arial" w:cs="Arial"/>
          <w:i/>
          <w:sz w:val="20"/>
          <w:szCs w:val="20"/>
        </w:rPr>
        <w:t xml:space="preserve"> Ti</w:t>
      </w:r>
      <w:r w:rsidRPr="00565E8C">
        <w:rPr>
          <w:rFonts w:ascii="Arial" w:hAnsi="Arial" w:cs="Arial"/>
          <w:i/>
          <w:sz w:val="20"/>
          <w:szCs w:val="20"/>
        </w:rPr>
        <w:t>ề</w:t>
      </w:r>
      <w:r w:rsidRPr="00565E8C">
        <w:rPr>
          <w:rFonts w:ascii="Arial" w:hAnsi="Arial" w:cs="Arial"/>
          <w:i/>
          <w:sz w:val="20"/>
          <w:szCs w:val="20"/>
        </w:rPr>
        <w:t>n di đ</w:t>
      </w:r>
      <w:r w:rsidRPr="00565E8C">
        <w:rPr>
          <w:rFonts w:ascii="Arial" w:hAnsi="Arial" w:cs="Arial"/>
          <w:i/>
          <w:sz w:val="20"/>
          <w:szCs w:val="20"/>
        </w:rPr>
        <w:t>ộ</w:t>
      </w:r>
      <w:r w:rsidRPr="00565E8C">
        <w:rPr>
          <w:rFonts w:ascii="Arial" w:hAnsi="Arial" w:cs="Arial"/>
          <w:i/>
          <w:sz w:val="20"/>
          <w:szCs w:val="20"/>
        </w:rPr>
        <w:t>ng.</w:t>
      </w:r>
    </w:p>
    <w:p w14:paraId="3304F0F4" w14:textId="77777777" w:rsidR="006F3828" w:rsidRPr="00565E8C" w:rsidRDefault="006F3828" w:rsidP="006F3828">
      <w:pPr>
        <w:adjustRightInd w:val="0"/>
        <w:snapToGrid w:val="0"/>
        <w:spacing w:after="0" w:line="240" w:lineRule="auto"/>
        <w:ind w:firstLine="720"/>
        <w:jc w:val="both"/>
        <w:rPr>
          <w:rFonts w:ascii="Arial" w:hAnsi="Arial" w:cs="Arial"/>
          <w:sz w:val="20"/>
          <w:szCs w:val="20"/>
        </w:rPr>
      </w:pPr>
    </w:p>
    <w:p w14:paraId="6D077520" w14:textId="77777777" w:rsidR="006F3828" w:rsidRPr="00565E8C" w:rsidRDefault="00FF2BE7" w:rsidP="006F3828">
      <w:pPr>
        <w:adjustRightInd w:val="0"/>
        <w:snapToGrid w:val="0"/>
        <w:spacing w:after="0" w:line="240" w:lineRule="auto"/>
        <w:jc w:val="center"/>
        <w:rPr>
          <w:rFonts w:ascii="Arial" w:hAnsi="Arial" w:cs="Arial"/>
          <w:b/>
          <w:sz w:val="20"/>
          <w:szCs w:val="20"/>
        </w:rPr>
      </w:pPr>
      <w:r w:rsidRPr="00565E8C">
        <w:rPr>
          <w:rFonts w:ascii="Arial" w:hAnsi="Arial" w:cs="Arial"/>
          <w:b/>
          <w:sz w:val="20"/>
          <w:szCs w:val="20"/>
        </w:rPr>
        <w:t xml:space="preserve">Chương I </w:t>
      </w:r>
    </w:p>
    <w:p w14:paraId="58A1747A" w14:textId="174C8142" w:rsidR="00B7651B" w:rsidRPr="00565E8C" w:rsidRDefault="00FF2BE7" w:rsidP="006F3828">
      <w:pPr>
        <w:adjustRightInd w:val="0"/>
        <w:snapToGrid w:val="0"/>
        <w:spacing w:after="0" w:line="240" w:lineRule="auto"/>
        <w:jc w:val="center"/>
        <w:rPr>
          <w:rFonts w:ascii="Arial" w:hAnsi="Arial" w:cs="Arial"/>
          <w:b/>
          <w:sz w:val="20"/>
          <w:szCs w:val="20"/>
        </w:rPr>
      </w:pPr>
      <w:r w:rsidRPr="00565E8C">
        <w:rPr>
          <w:rFonts w:ascii="Arial" w:hAnsi="Arial" w:cs="Arial"/>
          <w:b/>
          <w:sz w:val="20"/>
          <w:szCs w:val="20"/>
        </w:rPr>
        <w:t>QUY Đ</w:t>
      </w:r>
      <w:r w:rsidRPr="00565E8C">
        <w:rPr>
          <w:rFonts w:ascii="Arial" w:hAnsi="Arial" w:cs="Arial"/>
          <w:b/>
          <w:sz w:val="20"/>
          <w:szCs w:val="20"/>
        </w:rPr>
        <w:t>Ị</w:t>
      </w:r>
      <w:r w:rsidRPr="00565E8C">
        <w:rPr>
          <w:rFonts w:ascii="Arial" w:hAnsi="Arial" w:cs="Arial"/>
          <w:b/>
          <w:sz w:val="20"/>
          <w:szCs w:val="20"/>
        </w:rPr>
        <w:t>NH CHUNG</w:t>
      </w:r>
    </w:p>
    <w:p w14:paraId="13F0C89A" w14:textId="77777777" w:rsidR="006F3828" w:rsidRPr="00565E8C" w:rsidRDefault="006F3828" w:rsidP="006F3828">
      <w:pPr>
        <w:adjustRightInd w:val="0"/>
        <w:snapToGrid w:val="0"/>
        <w:spacing w:after="0" w:line="240" w:lineRule="auto"/>
        <w:ind w:firstLine="720"/>
        <w:jc w:val="both"/>
        <w:rPr>
          <w:rFonts w:ascii="Arial" w:hAnsi="Arial" w:cs="Arial"/>
          <w:sz w:val="20"/>
          <w:szCs w:val="20"/>
        </w:rPr>
      </w:pPr>
    </w:p>
    <w:p w14:paraId="44FE3F7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1. Ph</w:t>
      </w:r>
      <w:r w:rsidRPr="00565E8C">
        <w:rPr>
          <w:rFonts w:ascii="Arial" w:hAnsi="Arial" w:cs="Arial"/>
          <w:b/>
          <w:sz w:val="20"/>
          <w:szCs w:val="20"/>
        </w:rPr>
        <w:t>ạ</w:t>
      </w:r>
      <w:r w:rsidRPr="00565E8C">
        <w:rPr>
          <w:rFonts w:ascii="Arial" w:hAnsi="Arial" w:cs="Arial"/>
          <w:b/>
          <w:sz w:val="20"/>
          <w:szCs w:val="20"/>
        </w:rPr>
        <w:t>m vi đi</w:t>
      </w:r>
      <w:r w:rsidRPr="00565E8C">
        <w:rPr>
          <w:rFonts w:ascii="Arial" w:hAnsi="Arial" w:cs="Arial"/>
          <w:b/>
          <w:sz w:val="20"/>
          <w:szCs w:val="20"/>
        </w:rPr>
        <w:t>ề</w:t>
      </w:r>
      <w:r w:rsidRPr="00565E8C">
        <w:rPr>
          <w:rFonts w:ascii="Arial" w:hAnsi="Arial" w:cs="Arial"/>
          <w:b/>
          <w:sz w:val="20"/>
          <w:szCs w:val="20"/>
        </w:rPr>
        <w:t>u ch</w:t>
      </w:r>
      <w:r w:rsidRPr="00565E8C">
        <w:rPr>
          <w:rFonts w:ascii="Arial" w:hAnsi="Arial" w:cs="Arial"/>
          <w:b/>
          <w:sz w:val="20"/>
          <w:szCs w:val="20"/>
        </w:rPr>
        <w:t>ỉ</w:t>
      </w:r>
      <w:r w:rsidRPr="00565E8C">
        <w:rPr>
          <w:rFonts w:ascii="Arial" w:hAnsi="Arial" w:cs="Arial"/>
          <w:b/>
          <w:sz w:val="20"/>
          <w:szCs w:val="20"/>
        </w:rPr>
        <w:t>nh</w:t>
      </w:r>
    </w:p>
    <w:p w14:paraId="68D6901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quy</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v</w:t>
      </w:r>
      <w:r w:rsidRPr="00565E8C">
        <w:rPr>
          <w:rFonts w:ascii="Arial" w:hAnsi="Arial" w:cs="Arial"/>
          <w:sz w:val="20"/>
          <w:szCs w:val="20"/>
        </w:rPr>
        <w:t>ề</w:t>
      </w:r>
      <w:r w:rsidRPr="00565E8C">
        <w:rPr>
          <w:rFonts w:ascii="Arial" w:hAnsi="Arial" w:cs="Arial"/>
          <w:sz w:val="20"/>
          <w:szCs w:val="20"/>
        </w:rPr>
        <w:t xml:space="preserve">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0A6217C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2. Đ</w:t>
      </w:r>
      <w:r w:rsidRPr="00565E8C">
        <w:rPr>
          <w:rFonts w:ascii="Arial" w:hAnsi="Arial" w:cs="Arial"/>
          <w:b/>
          <w:sz w:val="20"/>
          <w:szCs w:val="20"/>
        </w:rPr>
        <w:t>ố</w:t>
      </w:r>
      <w:r w:rsidRPr="00565E8C">
        <w:rPr>
          <w:rFonts w:ascii="Arial" w:hAnsi="Arial" w:cs="Arial"/>
          <w:b/>
          <w:sz w:val="20"/>
          <w:szCs w:val="20"/>
        </w:rPr>
        <w:t>i tư</w:t>
      </w:r>
      <w:r w:rsidRPr="00565E8C">
        <w:rPr>
          <w:rFonts w:ascii="Arial" w:hAnsi="Arial" w:cs="Arial"/>
          <w:b/>
          <w:sz w:val="20"/>
          <w:szCs w:val="20"/>
        </w:rPr>
        <w:t>ợ</w:t>
      </w:r>
      <w:r w:rsidRPr="00565E8C">
        <w:rPr>
          <w:rFonts w:ascii="Arial" w:hAnsi="Arial" w:cs="Arial"/>
          <w:b/>
          <w:sz w:val="20"/>
          <w:szCs w:val="20"/>
        </w:rPr>
        <w:t>ng áp d</w:t>
      </w:r>
      <w:r w:rsidRPr="00565E8C">
        <w:rPr>
          <w:rFonts w:ascii="Arial" w:hAnsi="Arial" w:cs="Arial"/>
          <w:b/>
          <w:sz w:val="20"/>
          <w:szCs w:val="20"/>
        </w:rPr>
        <w:t>ụ</w:t>
      </w:r>
      <w:r w:rsidRPr="00565E8C">
        <w:rPr>
          <w:rFonts w:ascii="Arial" w:hAnsi="Arial" w:cs="Arial"/>
          <w:b/>
          <w:sz w:val="20"/>
          <w:szCs w:val="20"/>
        </w:rPr>
        <w:t>ng</w:t>
      </w:r>
    </w:p>
    <w:p w14:paraId="7037C05A"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25DB355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Cá nhân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(sau đây g</w:t>
      </w:r>
      <w:r w:rsidRPr="00565E8C">
        <w:rPr>
          <w:rFonts w:ascii="Arial" w:hAnsi="Arial" w:cs="Arial"/>
          <w:sz w:val="20"/>
          <w:szCs w:val="20"/>
        </w:rPr>
        <w:t>ọ</w:t>
      </w:r>
      <w:r w:rsidRPr="00565E8C">
        <w:rPr>
          <w:rFonts w:ascii="Arial" w:hAnsi="Arial" w:cs="Arial"/>
          <w:sz w:val="20"/>
          <w:szCs w:val="20"/>
        </w:rPr>
        <w:t>i là khách hàng).</w:t>
      </w:r>
    </w:p>
    <w:p w14:paraId="6599C27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Cơ quan,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cá nhân có liên quan đ</w:t>
      </w:r>
      <w:r w:rsidRPr="00565E8C">
        <w:rPr>
          <w:rFonts w:ascii="Arial" w:hAnsi="Arial" w:cs="Arial"/>
          <w:sz w:val="20"/>
          <w:szCs w:val="20"/>
        </w:rPr>
        <w:t>ế</w:t>
      </w:r>
      <w:r w:rsidRPr="00565E8C">
        <w:rPr>
          <w:rFonts w:ascii="Arial" w:hAnsi="Arial" w:cs="Arial"/>
          <w:sz w:val="20"/>
          <w:szCs w:val="20"/>
        </w:rPr>
        <w:t>n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w:t>
      </w:r>
      <w:r w:rsidRPr="00565E8C">
        <w:rPr>
          <w:rFonts w:ascii="Arial" w:hAnsi="Arial" w:cs="Arial"/>
          <w:sz w:val="20"/>
          <w:szCs w:val="20"/>
        </w:rPr>
        <w:t xml:space="preserve">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56C5243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3. Gi</w:t>
      </w:r>
      <w:r w:rsidRPr="00565E8C">
        <w:rPr>
          <w:rFonts w:ascii="Arial" w:hAnsi="Arial" w:cs="Arial"/>
          <w:b/>
          <w:sz w:val="20"/>
          <w:szCs w:val="20"/>
        </w:rPr>
        <w:t>ả</w:t>
      </w:r>
      <w:r w:rsidRPr="00565E8C">
        <w:rPr>
          <w:rFonts w:ascii="Arial" w:hAnsi="Arial" w:cs="Arial"/>
          <w:b/>
          <w:sz w:val="20"/>
          <w:szCs w:val="20"/>
        </w:rPr>
        <w:t>i thích t</w:t>
      </w:r>
      <w:r w:rsidRPr="00565E8C">
        <w:rPr>
          <w:rFonts w:ascii="Arial" w:hAnsi="Arial" w:cs="Arial"/>
          <w:b/>
          <w:sz w:val="20"/>
          <w:szCs w:val="20"/>
        </w:rPr>
        <w:t>ừ</w:t>
      </w:r>
      <w:r w:rsidRPr="00565E8C">
        <w:rPr>
          <w:rFonts w:ascii="Arial" w:hAnsi="Arial" w:cs="Arial"/>
          <w:b/>
          <w:sz w:val="20"/>
          <w:szCs w:val="20"/>
        </w:rPr>
        <w:t xml:space="preserve"> ng</w:t>
      </w:r>
      <w:r w:rsidRPr="00565E8C">
        <w:rPr>
          <w:rFonts w:ascii="Arial" w:hAnsi="Arial" w:cs="Arial"/>
          <w:b/>
          <w:sz w:val="20"/>
          <w:szCs w:val="20"/>
        </w:rPr>
        <w:t>ữ</w:t>
      </w:r>
    </w:p>
    <w:p w14:paraId="640C4B6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Trong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các t</w:t>
      </w:r>
      <w:r w:rsidRPr="00565E8C">
        <w:rPr>
          <w:rFonts w:ascii="Arial" w:hAnsi="Arial" w:cs="Arial"/>
          <w:sz w:val="20"/>
          <w:szCs w:val="20"/>
        </w:rPr>
        <w:t>ừ</w:t>
      </w:r>
      <w:r w:rsidRPr="00565E8C">
        <w:rPr>
          <w:rFonts w:ascii="Arial" w:hAnsi="Arial" w:cs="Arial"/>
          <w:sz w:val="20"/>
          <w:szCs w:val="20"/>
        </w:rPr>
        <w:t xml:space="preserve"> ng</w:t>
      </w:r>
      <w:r w:rsidRPr="00565E8C">
        <w:rPr>
          <w:rFonts w:ascii="Arial" w:hAnsi="Arial" w:cs="Arial"/>
          <w:sz w:val="20"/>
          <w:szCs w:val="20"/>
        </w:rPr>
        <w:t>ữ</w:t>
      </w:r>
      <w:r w:rsidRPr="00565E8C">
        <w:rPr>
          <w:rFonts w:ascii="Arial" w:hAnsi="Arial" w:cs="Arial"/>
          <w:sz w:val="20"/>
          <w:szCs w:val="20"/>
        </w:rPr>
        <w:t xml:space="preserve"> dư</w:t>
      </w:r>
      <w:r w:rsidRPr="00565E8C">
        <w:rPr>
          <w:rFonts w:ascii="Arial" w:hAnsi="Arial" w:cs="Arial"/>
          <w:sz w:val="20"/>
          <w:szCs w:val="20"/>
        </w:rPr>
        <w:t>ớ</w:t>
      </w:r>
      <w:r w:rsidRPr="00565E8C">
        <w:rPr>
          <w:rFonts w:ascii="Arial" w:hAnsi="Arial" w:cs="Arial"/>
          <w:sz w:val="20"/>
          <w:szCs w:val="20"/>
        </w:rPr>
        <w:t>i đây đư</w:t>
      </w:r>
      <w:r w:rsidRPr="00565E8C">
        <w:rPr>
          <w:rFonts w:ascii="Arial" w:hAnsi="Arial" w:cs="Arial"/>
          <w:sz w:val="20"/>
          <w:szCs w:val="20"/>
        </w:rPr>
        <w:t>ợ</w:t>
      </w:r>
      <w:r w:rsidRPr="00565E8C">
        <w:rPr>
          <w:rFonts w:ascii="Arial" w:hAnsi="Arial" w:cs="Arial"/>
          <w:sz w:val="20"/>
          <w:szCs w:val="20"/>
        </w:rPr>
        <w:t>c hi</w:t>
      </w:r>
      <w:r w:rsidRPr="00565E8C">
        <w:rPr>
          <w:rFonts w:ascii="Arial" w:hAnsi="Arial" w:cs="Arial"/>
          <w:sz w:val="20"/>
          <w:szCs w:val="20"/>
        </w:rPr>
        <w:t>ể</w:t>
      </w:r>
      <w:r w:rsidRPr="00565E8C">
        <w:rPr>
          <w:rFonts w:ascii="Arial" w:hAnsi="Arial" w:cs="Arial"/>
          <w:sz w:val="20"/>
          <w:szCs w:val="20"/>
        </w:rPr>
        <w:t>u như sau:</w:t>
      </w:r>
    </w:p>
    <w:p w14:paraId="46B5389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là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không ph</w:t>
      </w:r>
      <w:r w:rsidRPr="00565E8C">
        <w:rPr>
          <w:rFonts w:ascii="Arial" w:hAnsi="Arial" w:cs="Arial"/>
          <w:sz w:val="20"/>
          <w:szCs w:val="20"/>
        </w:rPr>
        <w:t>ả</w:t>
      </w:r>
      <w:r w:rsidRPr="00565E8C">
        <w:rPr>
          <w:rFonts w:ascii="Arial" w:hAnsi="Arial" w:cs="Arial"/>
          <w:sz w:val="20"/>
          <w:szCs w:val="20"/>
        </w:rPr>
        <w:t>i là ngân hàng, chi nhánh ngân hàng nư</w:t>
      </w:r>
      <w:r w:rsidRPr="00565E8C">
        <w:rPr>
          <w:rFonts w:ascii="Arial" w:hAnsi="Arial" w:cs="Arial"/>
          <w:sz w:val="20"/>
          <w:szCs w:val="20"/>
        </w:rPr>
        <w:t>ớ</w:t>
      </w:r>
      <w:r w:rsidRPr="00565E8C">
        <w:rPr>
          <w:rFonts w:ascii="Arial" w:hAnsi="Arial" w:cs="Arial"/>
          <w:sz w:val="20"/>
          <w:szCs w:val="20"/>
        </w:rPr>
        <w:t>c ngoài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 xml:space="preserve">n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3149871F"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xml:space="preserve">2. </w:t>
      </w:r>
      <w:r w:rsidRPr="00565E8C">
        <w:rPr>
          <w:rFonts w:ascii="Arial" w:hAnsi="Arial" w:cs="Arial"/>
          <w:sz w:val="20"/>
          <w:szCs w:val="20"/>
        </w:rPr>
        <w:t>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là m</w:t>
      </w:r>
      <w:r w:rsidRPr="00565E8C">
        <w:rPr>
          <w:rFonts w:ascii="Arial" w:hAnsi="Arial" w:cs="Arial"/>
          <w:sz w:val="20"/>
          <w:szCs w:val="20"/>
        </w:rPr>
        <w:t>ộ</w:t>
      </w:r>
      <w:r w:rsidRPr="00565E8C">
        <w:rPr>
          <w:rFonts w:ascii="Arial" w:hAnsi="Arial" w:cs="Arial"/>
          <w:sz w:val="20"/>
          <w:szCs w:val="20"/>
        </w:rPr>
        <w:t>t tài kho</w:t>
      </w:r>
      <w:r w:rsidRPr="00565E8C">
        <w:rPr>
          <w:rFonts w:ascii="Arial" w:hAnsi="Arial" w:cs="Arial"/>
          <w:sz w:val="20"/>
          <w:szCs w:val="20"/>
        </w:rPr>
        <w:t>ả</w:t>
      </w:r>
      <w:r w:rsidRPr="00565E8C">
        <w:rPr>
          <w:rFonts w:ascii="Arial" w:hAnsi="Arial" w:cs="Arial"/>
          <w:sz w:val="20"/>
          <w:szCs w:val="20"/>
        </w:rPr>
        <w:t>n chuyên bi</w:t>
      </w:r>
      <w:r w:rsidRPr="00565E8C">
        <w:rPr>
          <w:rFonts w:ascii="Arial" w:hAnsi="Arial" w:cs="Arial"/>
          <w:sz w:val="20"/>
          <w:szCs w:val="20"/>
        </w:rPr>
        <w:t>ệ</w:t>
      </w:r>
      <w:r w:rsidRPr="00565E8C">
        <w:rPr>
          <w:rFonts w:ascii="Arial" w:hAnsi="Arial" w:cs="Arial"/>
          <w:sz w:val="20"/>
          <w:szCs w:val="20"/>
        </w:rPr>
        <w:t>t g</w:t>
      </w:r>
      <w:r w:rsidRPr="00565E8C">
        <w:rPr>
          <w:rFonts w:ascii="Arial" w:hAnsi="Arial" w:cs="Arial"/>
          <w:sz w:val="20"/>
          <w:szCs w:val="20"/>
        </w:rPr>
        <w:t>ắ</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s</w:t>
      </w:r>
      <w:r w:rsidRPr="00565E8C">
        <w:rPr>
          <w:rFonts w:ascii="Arial" w:hAnsi="Arial" w:cs="Arial"/>
          <w:sz w:val="20"/>
          <w:szCs w:val="20"/>
        </w:rPr>
        <w:t>ố</w:t>
      </w:r>
      <w:r w:rsidRPr="00565E8C">
        <w:rPr>
          <w:rFonts w:ascii="Arial" w:hAnsi="Arial" w:cs="Arial"/>
          <w:sz w:val="20"/>
          <w:szCs w:val="20"/>
        </w:rPr>
        <w:t xml:space="preserve"> thuê bao vi</w:t>
      </w:r>
      <w:r w:rsidRPr="00565E8C">
        <w:rPr>
          <w:rFonts w:ascii="Arial" w:hAnsi="Arial" w:cs="Arial"/>
          <w:sz w:val="20"/>
          <w:szCs w:val="20"/>
        </w:rPr>
        <w:t>ễ</w:t>
      </w:r>
      <w:r w:rsidRPr="00565E8C">
        <w:rPr>
          <w:rFonts w:ascii="Arial" w:hAnsi="Arial" w:cs="Arial"/>
          <w:sz w:val="20"/>
          <w:szCs w:val="20"/>
        </w:rPr>
        <w:t>n thông dùng cho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ễ</w:t>
      </w:r>
      <w:r w:rsidRPr="00565E8C">
        <w:rPr>
          <w:rFonts w:ascii="Arial" w:hAnsi="Arial" w:cs="Arial"/>
          <w:sz w:val="20"/>
          <w:szCs w:val="20"/>
        </w:rPr>
        <w:t>n thông di đ</w:t>
      </w:r>
      <w:r w:rsidRPr="00565E8C">
        <w:rPr>
          <w:rFonts w:ascii="Arial" w:hAnsi="Arial" w:cs="Arial"/>
          <w:sz w:val="20"/>
          <w:szCs w:val="20"/>
        </w:rPr>
        <w:t>ộ</w:t>
      </w:r>
      <w:r w:rsidRPr="00565E8C">
        <w:rPr>
          <w:rFonts w:ascii="Arial" w:hAnsi="Arial" w:cs="Arial"/>
          <w:sz w:val="20"/>
          <w:szCs w:val="20"/>
        </w:rPr>
        <w:t>ng m</w:t>
      </w:r>
      <w:r w:rsidRPr="00565E8C">
        <w:rPr>
          <w:rFonts w:ascii="Arial" w:hAnsi="Arial" w:cs="Arial"/>
          <w:sz w:val="20"/>
          <w:szCs w:val="20"/>
        </w:rPr>
        <w:t>ặ</w:t>
      </w:r>
      <w:r w:rsidRPr="00565E8C">
        <w:rPr>
          <w:rFonts w:ascii="Arial" w:hAnsi="Arial" w:cs="Arial"/>
          <w:sz w:val="20"/>
          <w:szCs w:val="20"/>
        </w:rPr>
        <w:t>t đ</w:t>
      </w:r>
      <w:r w:rsidRPr="00565E8C">
        <w:rPr>
          <w:rFonts w:ascii="Arial" w:hAnsi="Arial" w:cs="Arial"/>
          <w:sz w:val="20"/>
          <w:szCs w:val="20"/>
        </w:rPr>
        <w:t>ấ</w:t>
      </w:r>
      <w:r w:rsidRPr="00565E8C">
        <w:rPr>
          <w:rFonts w:ascii="Arial" w:hAnsi="Arial" w:cs="Arial"/>
          <w:sz w:val="20"/>
          <w:szCs w:val="20"/>
        </w:rPr>
        <w:t>t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phương th</w:t>
      </w:r>
      <w:r w:rsidRPr="00565E8C">
        <w:rPr>
          <w:rFonts w:ascii="Arial" w:hAnsi="Arial" w:cs="Arial"/>
          <w:sz w:val="20"/>
          <w:szCs w:val="20"/>
        </w:rPr>
        <w:t>ứ</w:t>
      </w:r>
      <w:r w:rsidRPr="00565E8C">
        <w:rPr>
          <w:rFonts w:ascii="Arial" w:hAnsi="Arial" w:cs="Arial"/>
          <w:sz w:val="20"/>
          <w:szCs w:val="20"/>
        </w:rPr>
        <w:t>c giao ti</w:t>
      </w:r>
      <w:r w:rsidRPr="00565E8C">
        <w:rPr>
          <w:rFonts w:ascii="Arial" w:hAnsi="Arial" w:cs="Arial"/>
          <w:sz w:val="20"/>
          <w:szCs w:val="20"/>
        </w:rPr>
        <w:t>ế</w:t>
      </w:r>
      <w:r w:rsidRPr="00565E8C">
        <w:rPr>
          <w:rFonts w:ascii="Arial" w:hAnsi="Arial" w:cs="Arial"/>
          <w:sz w:val="20"/>
          <w:szCs w:val="20"/>
        </w:rPr>
        <w:t>p gi</w:t>
      </w:r>
      <w:r w:rsidRPr="00565E8C">
        <w:rPr>
          <w:rFonts w:ascii="Arial" w:hAnsi="Arial" w:cs="Arial"/>
          <w:sz w:val="20"/>
          <w:szCs w:val="20"/>
        </w:rPr>
        <w:t>ữ</w:t>
      </w:r>
      <w:r w:rsidRPr="00565E8C">
        <w:rPr>
          <w:rFonts w:ascii="Arial" w:hAnsi="Arial" w:cs="Arial"/>
          <w:sz w:val="20"/>
          <w:szCs w:val="20"/>
        </w:rPr>
        <w:t>a ngư</w:t>
      </w:r>
      <w:r w:rsidRPr="00565E8C">
        <w:rPr>
          <w:rFonts w:ascii="Arial" w:hAnsi="Arial" w:cs="Arial"/>
          <w:sz w:val="20"/>
          <w:szCs w:val="20"/>
        </w:rPr>
        <w:t>ờ</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ngư</w:t>
      </w:r>
      <w:r w:rsidRPr="00565E8C">
        <w:rPr>
          <w:rFonts w:ascii="Arial" w:hAnsi="Arial" w:cs="Arial"/>
          <w:sz w:val="20"/>
          <w:szCs w:val="20"/>
        </w:rPr>
        <w:t>ờ</w:t>
      </w:r>
      <w:r w:rsidRPr="00565E8C">
        <w:rPr>
          <w:rFonts w:ascii="Arial" w:hAnsi="Arial" w:cs="Arial"/>
          <w:sz w:val="20"/>
          <w:szCs w:val="20"/>
        </w:rPr>
        <w:t>i do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cho khách hàng đ</w:t>
      </w:r>
      <w:r w:rsidRPr="00565E8C">
        <w:rPr>
          <w:rFonts w:ascii="Arial" w:hAnsi="Arial" w:cs="Arial"/>
          <w:sz w:val="20"/>
          <w:szCs w:val="20"/>
        </w:rPr>
        <w:t>ể</w:t>
      </w:r>
      <w:r w:rsidRPr="00565E8C">
        <w:rPr>
          <w:rFonts w:ascii="Arial" w:hAnsi="Arial" w:cs="Arial"/>
          <w:sz w:val="20"/>
          <w:szCs w:val="20"/>
        </w:rPr>
        <w:t xml:space="preserve">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 xml:space="preserve">ng </w:t>
      </w:r>
      <w:r w:rsidRPr="00565E8C">
        <w:rPr>
          <w:rFonts w:ascii="Arial" w:hAnsi="Arial" w:cs="Arial"/>
          <w:sz w:val="20"/>
          <w:szCs w:val="20"/>
        </w:rPr>
        <w:t>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3EB16D59" w14:textId="2479D066" w:rsidR="00B7651B" w:rsidRPr="00565E8C" w:rsidRDefault="00FF2BE7" w:rsidP="008D36D7">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là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do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w:t>
      </w:r>
      <w:r w:rsidR="008D36D7" w:rsidRPr="00565E8C">
        <w:rPr>
          <w:rFonts w:ascii="Arial" w:hAnsi="Arial" w:cs="Arial"/>
          <w:sz w:val="20"/>
          <w:szCs w:val="20"/>
          <w:lang w:val="vi-VN"/>
        </w:rPr>
        <w:t xml:space="preserve"> </w:t>
      </w:r>
      <w:r w:rsidRPr="00565E8C">
        <w:rPr>
          <w:rFonts w:ascii="Arial" w:hAnsi="Arial" w:cs="Arial"/>
          <w:sz w:val="20"/>
          <w:szCs w:val="20"/>
        </w:rPr>
        <w:t>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cho khách hàng thông qua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ể</w:t>
      </w:r>
      <w:r w:rsidRPr="00565E8C">
        <w:rPr>
          <w:rFonts w:ascii="Arial" w:hAnsi="Arial" w:cs="Arial"/>
          <w:sz w:val="20"/>
          <w:szCs w:val="20"/>
        </w:rPr>
        <w:t xml:space="preserve"> n</w:t>
      </w:r>
      <w:r w:rsidRPr="00565E8C">
        <w:rPr>
          <w:rFonts w:ascii="Arial" w:hAnsi="Arial" w:cs="Arial"/>
          <w:sz w:val="20"/>
          <w:szCs w:val="20"/>
        </w:rPr>
        <w:t>ạ</w:t>
      </w:r>
      <w:r w:rsidRPr="00565E8C">
        <w:rPr>
          <w:rFonts w:ascii="Arial" w:hAnsi="Arial" w:cs="Arial"/>
          <w:sz w:val="20"/>
          <w:szCs w:val="20"/>
        </w:rPr>
        <w:t>p ti</w:t>
      </w:r>
      <w:r w:rsidRPr="00565E8C">
        <w:rPr>
          <w:rFonts w:ascii="Arial" w:hAnsi="Arial" w:cs="Arial"/>
          <w:sz w:val="20"/>
          <w:szCs w:val="20"/>
        </w:rPr>
        <w:t>ề</w:t>
      </w:r>
      <w:r w:rsidRPr="00565E8C">
        <w:rPr>
          <w:rFonts w:ascii="Arial" w:hAnsi="Arial" w:cs="Arial"/>
          <w:sz w:val="20"/>
          <w:szCs w:val="20"/>
        </w:rPr>
        <w:t>n vào, rút ti</w:t>
      </w:r>
      <w:r w:rsidRPr="00565E8C">
        <w:rPr>
          <w:rFonts w:ascii="Arial" w:hAnsi="Arial" w:cs="Arial"/>
          <w:sz w:val="20"/>
          <w:szCs w:val="20"/>
        </w:rPr>
        <w:t>ề</w:t>
      </w:r>
      <w:r w:rsidRPr="00565E8C">
        <w:rPr>
          <w:rFonts w:ascii="Arial" w:hAnsi="Arial" w:cs="Arial"/>
          <w:sz w:val="20"/>
          <w:szCs w:val="20"/>
        </w:rPr>
        <w:t>n ra kh</w:t>
      </w:r>
      <w:r w:rsidRPr="00565E8C">
        <w:rPr>
          <w:rFonts w:ascii="Arial" w:hAnsi="Arial" w:cs="Arial"/>
          <w:sz w:val="20"/>
          <w:szCs w:val="20"/>
        </w:rPr>
        <w:t>ỏ</w:t>
      </w:r>
      <w:r w:rsidRPr="00565E8C">
        <w:rPr>
          <w:rFonts w:ascii="Arial" w:hAnsi="Arial" w:cs="Arial"/>
          <w:sz w:val="20"/>
          <w:szCs w:val="20"/>
        </w:rPr>
        <w:t>i tài kho</w:t>
      </w:r>
      <w:r w:rsidRPr="00565E8C">
        <w:rPr>
          <w:rFonts w:ascii="Arial" w:hAnsi="Arial" w:cs="Arial"/>
          <w:sz w:val="20"/>
          <w:szCs w:val="20"/>
        </w:rPr>
        <w:t>ả</w:t>
      </w:r>
      <w:r w:rsidRPr="00565E8C">
        <w:rPr>
          <w:rFonts w:ascii="Arial" w:hAnsi="Arial" w:cs="Arial"/>
          <w:sz w:val="20"/>
          <w:szCs w:val="20"/>
        </w:rPr>
        <w:t>n này và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giao d</w:t>
      </w:r>
      <w:r w:rsidRPr="00565E8C">
        <w:rPr>
          <w:rFonts w:ascii="Arial" w:hAnsi="Arial" w:cs="Arial"/>
          <w:sz w:val="20"/>
          <w:szCs w:val="20"/>
        </w:rPr>
        <w:t>ị</w:t>
      </w:r>
      <w:r w:rsidRPr="00565E8C">
        <w:rPr>
          <w:rFonts w:ascii="Arial" w:hAnsi="Arial" w:cs="Arial"/>
          <w:sz w:val="20"/>
          <w:szCs w:val="20"/>
        </w:rPr>
        <w:t>ch thanh toán, bao g</w:t>
      </w:r>
      <w:r w:rsidRPr="00565E8C">
        <w:rPr>
          <w:rFonts w:ascii="Arial" w:hAnsi="Arial" w:cs="Arial"/>
          <w:sz w:val="20"/>
          <w:szCs w:val="20"/>
        </w:rPr>
        <w:t>ồ</w:t>
      </w:r>
      <w:r w:rsidRPr="00565E8C">
        <w:rPr>
          <w:rFonts w:ascii="Arial" w:hAnsi="Arial" w:cs="Arial"/>
          <w:sz w:val="20"/>
          <w:szCs w:val="20"/>
        </w:rPr>
        <w:t>m c</w:t>
      </w:r>
      <w:r w:rsidRPr="00565E8C">
        <w:rPr>
          <w:rFonts w:ascii="Arial" w:hAnsi="Arial" w:cs="Arial"/>
          <w:sz w:val="20"/>
          <w:szCs w:val="20"/>
        </w:rPr>
        <w:t>ả</w:t>
      </w:r>
      <w:r w:rsidRPr="00565E8C">
        <w:rPr>
          <w:rFonts w:ascii="Arial" w:hAnsi="Arial" w:cs="Arial"/>
          <w:sz w:val="20"/>
          <w:szCs w:val="20"/>
        </w:rPr>
        <w:t xml:space="preserve"> trư</w:t>
      </w:r>
      <w:r w:rsidRPr="00565E8C">
        <w:rPr>
          <w:rFonts w:ascii="Arial" w:hAnsi="Arial" w:cs="Arial"/>
          <w:sz w:val="20"/>
          <w:szCs w:val="20"/>
        </w:rPr>
        <w:t>ờ</w:t>
      </w:r>
      <w:r w:rsidRPr="00565E8C">
        <w:rPr>
          <w:rFonts w:ascii="Arial" w:hAnsi="Arial" w:cs="Arial"/>
          <w:sz w:val="20"/>
          <w:szCs w:val="20"/>
        </w:rPr>
        <w:t xml:space="preserve">ng </w:t>
      </w:r>
      <w:r w:rsidRPr="00565E8C">
        <w:rPr>
          <w:rFonts w:ascii="Arial" w:hAnsi="Arial" w:cs="Arial"/>
          <w:sz w:val="20"/>
          <w:szCs w:val="20"/>
        </w:rPr>
        <w:t>h</w:t>
      </w:r>
      <w:r w:rsidRPr="00565E8C">
        <w:rPr>
          <w:rFonts w:ascii="Arial" w:hAnsi="Arial" w:cs="Arial"/>
          <w:sz w:val="20"/>
          <w:szCs w:val="20"/>
        </w:rPr>
        <w:t>ợ</w:t>
      </w:r>
      <w:r w:rsidRPr="00565E8C">
        <w:rPr>
          <w:rFonts w:ascii="Arial" w:hAnsi="Arial" w:cs="Arial"/>
          <w:sz w:val="20"/>
          <w:szCs w:val="20"/>
        </w:rPr>
        <w:t>p thanh toán cho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nư</w:t>
      </w:r>
      <w:r w:rsidRPr="00565E8C">
        <w:rPr>
          <w:rFonts w:ascii="Arial" w:hAnsi="Arial" w:cs="Arial"/>
          <w:sz w:val="20"/>
          <w:szCs w:val="20"/>
        </w:rPr>
        <w:t>ớ</w:t>
      </w:r>
      <w:r w:rsidRPr="00565E8C">
        <w:rPr>
          <w:rFonts w:ascii="Arial" w:hAnsi="Arial" w:cs="Arial"/>
          <w:sz w:val="20"/>
          <w:szCs w:val="20"/>
        </w:rPr>
        <w:t>c ngoài.</w:t>
      </w:r>
    </w:p>
    <w:p w14:paraId="37BCD16A"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là vi</w:t>
      </w:r>
      <w:r w:rsidRPr="00565E8C">
        <w:rPr>
          <w:rFonts w:ascii="Arial" w:hAnsi="Arial" w:cs="Arial"/>
          <w:sz w:val="20"/>
          <w:szCs w:val="20"/>
        </w:rPr>
        <w:t>ệ</w:t>
      </w:r>
      <w:r w:rsidRPr="00565E8C">
        <w:rPr>
          <w:rFonts w:ascii="Arial" w:hAnsi="Arial" w:cs="Arial"/>
          <w:sz w:val="20"/>
          <w:szCs w:val="20"/>
        </w:rPr>
        <w:t>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 xml:space="preserve">ng cho khách hàng và cung </w:t>
      </w:r>
      <w:r w:rsidRPr="00565E8C">
        <w:rPr>
          <w:rFonts w:ascii="Arial" w:hAnsi="Arial" w:cs="Arial"/>
          <w:sz w:val="20"/>
          <w:szCs w:val="20"/>
        </w:rPr>
        <w:t>ứ</w:t>
      </w:r>
      <w:r w:rsidRPr="00565E8C">
        <w:rPr>
          <w:rFonts w:ascii="Arial" w:hAnsi="Arial" w:cs="Arial"/>
          <w:sz w:val="20"/>
          <w:szCs w:val="20"/>
        </w:rPr>
        <w:t>ng các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n</w:t>
      </w:r>
      <w:r w:rsidRPr="00565E8C">
        <w:rPr>
          <w:rFonts w:ascii="Arial" w:hAnsi="Arial" w:cs="Arial"/>
          <w:sz w:val="20"/>
          <w:szCs w:val="20"/>
        </w:rPr>
        <w:t>ạ</w:t>
      </w:r>
      <w:r w:rsidRPr="00565E8C">
        <w:rPr>
          <w:rFonts w:ascii="Arial" w:hAnsi="Arial" w:cs="Arial"/>
          <w:sz w:val="20"/>
          <w:szCs w:val="20"/>
        </w:rPr>
        <w:t>p ti</w:t>
      </w:r>
      <w:r w:rsidRPr="00565E8C">
        <w:rPr>
          <w:rFonts w:ascii="Arial" w:hAnsi="Arial" w:cs="Arial"/>
          <w:sz w:val="20"/>
          <w:szCs w:val="20"/>
        </w:rPr>
        <w:t>ề</w:t>
      </w:r>
      <w:r w:rsidRPr="00565E8C">
        <w:rPr>
          <w:rFonts w:ascii="Arial" w:hAnsi="Arial" w:cs="Arial"/>
          <w:sz w:val="20"/>
          <w:szCs w:val="20"/>
        </w:rPr>
        <w:t>n, rút ti</w:t>
      </w:r>
      <w:r w:rsidRPr="00565E8C">
        <w:rPr>
          <w:rFonts w:ascii="Arial" w:hAnsi="Arial" w:cs="Arial"/>
          <w:sz w:val="20"/>
          <w:szCs w:val="20"/>
        </w:rPr>
        <w:t>ề</w:t>
      </w:r>
      <w:r w:rsidRPr="00565E8C">
        <w:rPr>
          <w:rFonts w:ascii="Arial" w:hAnsi="Arial" w:cs="Arial"/>
          <w:sz w:val="20"/>
          <w:szCs w:val="20"/>
        </w:rPr>
        <w:t>n, thanh toán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thôn</w:t>
      </w:r>
      <w:r w:rsidRPr="00565E8C">
        <w:rPr>
          <w:rFonts w:ascii="Arial" w:hAnsi="Arial" w:cs="Arial"/>
          <w:sz w:val="20"/>
          <w:szCs w:val="20"/>
        </w:rPr>
        <w:t>g qua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61BAA06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5. Đi</w:t>
      </w:r>
      <w:r w:rsidRPr="00565E8C">
        <w:rPr>
          <w:rFonts w:ascii="Arial" w:hAnsi="Arial" w:cs="Arial"/>
          <w:sz w:val="20"/>
          <w:szCs w:val="20"/>
        </w:rPr>
        <w:t>ể</w:t>
      </w:r>
      <w:r w:rsidRPr="00565E8C">
        <w:rPr>
          <w:rFonts w:ascii="Arial" w:hAnsi="Arial" w:cs="Arial"/>
          <w:sz w:val="20"/>
          <w:szCs w:val="20"/>
        </w:rPr>
        <w:t>m kinh doanh là các đi</w:t>
      </w:r>
      <w:r w:rsidRPr="00565E8C">
        <w:rPr>
          <w:rFonts w:ascii="Arial" w:hAnsi="Arial" w:cs="Arial"/>
          <w:sz w:val="20"/>
          <w:szCs w:val="20"/>
        </w:rPr>
        <w:t>ể</w:t>
      </w:r>
      <w:r w:rsidRPr="00565E8C">
        <w:rPr>
          <w:rFonts w:ascii="Arial" w:hAnsi="Arial" w:cs="Arial"/>
          <w:sz w:val="20"/>
          <w:szCs w:val="20"/>
        </w:rPr>
        <w:t xml:space="preserve">m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ễ</w:t>
      </w:r>
      <w:r w:rsidRPr="00565E8C">
        <w:rPr>
          <w:rFonts w:ascii="Arial" w:hAnsi="Arial" w:cs="Arial"/>
          <w:sz w:val="20"/>
          <w:szCs w:val="20"/>
        </w:rPr>
        <w:t>n thông do chính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w:t>
      </w:r>
      <w:r w:rsidRPr="00565E8C">
        <w:rPr>
          <w:rFonts w:ascii="Arial" w:hAnsi="Arial" w:cs="Arial"/>
          <w:sz w:val="20"/>
          <w:szCs w:val="20"/>
        </w:rPr>
        <w:t>ự</w:t>
      </w:r>
      <w:r w:rsidRPr="00565E8C">
        <w:rPr>
          <w:rFonts w:ascii="Arial" w:hAnsi="Arial" w:cs="Arial"/>
          <w:sz w:val="20"/>
          <w:szCs w:val="20"/>
        </w:rPr>
        <w:t>c ti</w:t>
      </w:r>
      <w:r w:rsidRPr="00565E8C">
        <w:rPr>
          <w:rFonts w:ascii="Arial" w:hAnsi="Arial" w:cs="Arial"/>
          <w:sz w:val="20"/>
          <w:szCs w:val="20"/>
        </w:rPr>
        <w:t>ế</w:t>
      </w:r>
      <w:r w:rsidRPr="00565E8C">
        <w:rPr>
          <w:rFonts w:ascii="Arial" w:hAnsi="Arial" w:cs="Arial"/>
          <w:sz w:val="20"/>
          <w:szCs w:val="20"/>
        </w:rPr>
        <w:t>p s</w:t>
      </w:r>
      <w:r w:rsidRPr="00565E8C">
        <w:rPr>
          <w:rFonts w:ascii="Arial" w:hAnsi="Arial" w:cs="Arial"/>
          <w:sz w:val="20"/>
          <w:szCs w:val="20"/>
        </w:rPr>
        <w:t>ở</w:t>
      </w:r>
      <w:r w:rsidRPr="00565E8C">
        <w:rPr>
          <w:rFonts w:ascii="Arial" w:hAnsi="Arial" w:cs="Arial"/>
          <w:sz w:val="20"/>
          <w:szCs w:val="20"/>
        </w:rPr>
        <w:t xml:space="preserve"> h</w:t>
      </w:r>
      <w:r w:rsidRPr="00565E8C">
        <w:rPr>
          <w:rFonts w:ascii="Arial" w:hAnsi="Arial" w:cs="Arial"/>
          <w:sz w:val="20"/>
          <w:szCs w:val="20"/>
        </w:rPr>
        <w:t>ữ</w:t>
      </w:r>
      <w:r w:rsidRPr="00565E8C">
        <w:rPr>
          <w:rFonts w:ascii="Arial" w:hAnsi="Arial" w:cs="Arial"/>
          <w:sz w:val="20"/>
          <w:szCs w:val="20"/>
        </w:rPr>
        <w:t>u, thi</w:t>
      </w:r>
      <w:r w:rsidRPr="00565E8C">
        <w:rPr>
          <w:rFonts w:ascii="Arial" w:hAnsi="Arial" w:cs="Arial"/>
          <w:sz w:val="20"/>
          <w:szCs w:val="20"/>
        </w:rPr>
        <w:t>ế</w:t>
      </w:r>
      <w:r w:rsidRPr="00565E8C">
        <w:rPr>
          <w:rFonts w:ascii="Arial" w:hAnsi="Arial" w:cs="Arial"/>
          <w:sz w:val="20"/>
          <w:szCs w:val="20"/>
        </w:rPr>
        <w:t>t l</w:t>
      </w:r>
      <w:r w:rsidRPr="00565E8C">
        <w:rPr>
          <w:rFonts w:ascii="Arial" w:hAnsi="Arial" w:cs="Arial"/>
          <w:sz w:val="20"/>
          <w:szCs w:val="20"/>
        </w:rPr>
        <w:t>ậ</w:t>
      </w:r>
      <w:r w:rsidRPr="00565E8C">
        <w:rPr>
          <w:rFonts w:ascii="Arial" w:hAnsi="Arial" w:cs="Arial"/>
          <w:sz w:val="20"/>
          <w:szCs w:val="20"/>
        </w:rPr>
        <w:t>p có đ</w:t>
      </w:r>
      <w:r w:rsidRPr="00565E8C">
        <w:rPr>
          <w:rFonts w:ascii="Arial" w:hAnsi="Arial" w:cs="Arial"/>
          <w:sz w:val="20"/>
          <w:szCs w:val="20"/>
        </w:rPr>
        <w:t>ị</w:t>
      </w:r>
      <w:r w:rsidRPr="00565E8C">
        <w:rPr>
          <w:rFonts w:ascii="Arial" w:hAnsi="Arial" w:cs="Arial"/>
          <w:sz w:val="20"/>
          <w:szCs w:val="20"/>
        </w:rPr>
        <w:t>a ch</w:t>
      </w:r>
      <w:r w:rsidRPr="00565E8C">
        <w:rPr>
          <w:rFonts w:ascii="Arial" w:hAnsi="Arial" w:cs="Arial"/>
          <w:sz w:val="20"/>
          <w:szCs w:val="20"/>
        </w:rPr>
        <w:t>ỉ</w:t>
      </w:r>
      <w:r w:rsidRPr="00565E8C">
        <w:rPr>
          <w:rFonts w:ascii="Arial" w:hAnsi="Arial" w:cs="Arial"/>
          <w:sz w:val="20"/>
          <w:szCs w:val="20"/>
        </w:rPr>
        <w:t xml:space="preserve"> xác đ</w:t>
      </w:r>
      <w:r w:rsidRPr="00565E8C">
        <w:rPr>
          <w:rFonts w:ascii="Arial" w:hAnsi="Arial" w:cs="Arial"/>
          <w:sz w:val="20"/>
          <w:szCs w:val="20"/>
        </w:rPr>
        <w:t>ị</w:t>
      </w:r>
      <w:r w:rsidRPr="00565E8C">
        <w:rPr>
          <w:rFonts w:ascii="Arial" w:hAnsi="Arial" w:cs="Arial"/>
          <w:sz w:val="20"/>
          <w:szCs w:val="20"/>
        </w:rPr>
        <w:t>nh ho</w:t>
      </w:r>
      <w:r w:rsidRPr="00565E8C">
        <w:rPr>
          <w:rFonts w:ascii="Arial" w:hAnsi="Arial" w:cs="Arial"/>
          <w:sz w:val="20"/>
          <w:szCs w:val="20"/>
        </w:rPr>
        <w:t>ặ</w:t>
      </w:r>
      <w:r w:rsidRPr="00565E8C">
        <w:rPr>
          <w:rFonts w:ascii="Arial" w:hAnsi="Arial" w:cs="Arial"/>
          <w:sz w:val="20"/>
          <w:szCs w:val="20"/>
        </w:rPr>
        <w:t>c các đi</w:t>
      </w:r>
      <w:r w:rsidRPr="00565E8C">
        <w:rPr>
          <w:rFonts w:ascii="Arial" w:hAnsi="Arial" w:cs="Arial"/>
          <w:sz w:val="20"/>
          <w:szCs w:val="20"/>
        </w:rPr>
        <w:t>ể</w:t>
      </w:r>
      <w:r w:rsidRPr="00565E8C">
        <w:rPr>
          <w:rFonts w:ascii="Arial" w:hAnsi="Arial" w:cs="Arial"/>
          <w:sz w:val="20"/>
          <w:szCs w:val="20"/>
        </w:rPr>
        <w:t xml:space="preserve">m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ễ</w:t>
      </w:r>
      <w:r w:rsidRPr="00565E8C">
        <w:rPr>
          <w:rFonts w:ascii="Arial" w:hAnsi="Arial" w:cs="Arial"/>
          <w:sz w:val="20"/>
          <w:szCs w:val="20"/>
        </w:rPr>
        <w:t>n thông có đ</w:t>
      </w:r>
      <w:r w:rsidRPr="00565E8C">
        <w:rPr>
          <w:rFonts w:ascii="Arial" w:hAnsi="Arial" w:cs="Arial"/>
          <w:sz w:val="20"/>
          <w:szCs w:val="20"/>
        </w:rPr>
        <w:t>ị</w:t>
      </w:r>
      <w:r w:rsidRPr="00565E8C">
        <w:rPr>
          <w:rFonts w:ascii="Arial" w:hAnsi="Arial" w:cs="Arial"/>
          <w:sz w:val="20"/>
          <w:szCs w:val="20"/>
        </w:rPr>
        <w:t>a ch</w:t>
      </w:r>
      <w:r w:rsidRPr="00565E8C">
        <w:rPr>
          <w:rFonts w:ascii="Arial" w:hAnsi="Arial" w:cs="Arial"/>
          <w:sz w:val="20"/>
          <w:szCs w:val="20"/>
        </w:rPr>
        <w:t>ỉ</w:t>
      </w:r>
      <w:r w:rsidRPr="00565E8C">
        <w:rPr>
          <w:rFonts w:ascii="Arial" w:hAnsi="Arial" w:cs="Arial"/>
          <w:sz w:val="20"/>
          <w:szCs w:val="20"/>
        </w:rPr>
        <w:t xml:space="preserve"> xác đ</w:t>
      </w:r>
      <w:r w:rsidRPr="00565E8C">
        <w:rPr>
          <w:rFonts w:ascii="Arial" w:hAnsi="Arial" w:cs="Arial"/>
          <w:sz w:val="20"/>
          <w:szCs w:val="20"/>
        </w:rPr>
        <w:t>ị</w:t>
      </w:r>
      <w:r w:rsidRPr="00565E8C">
        <w:rPr>
          <w:rFonts w:ascii="Arial" w:hAnsi="Arial" w:cs="Arial"/>
          <w:sz w:val="20"/>
          <w:szCs w:val="20"/>
        </w:rPr>
        <w:t>nh do doanh n</w:t>
      </w:r>
      <w:r w:rsidRPr="00565E8C">
        <w:rPr>
          <w:rFonts w:ascii="Arial" w:hAnsi="Arial" w:cs="Arial"/>
          <w:sz w:val="20"/>
          <w:szCs w:val="20"/>
        </w:rPr>
        <w:t>ghi</w:t>
      </w:r>
      <w:r w:rsidRPr="00565E8C">
        <w:rPr>
          <w:rFonts w:ascii="Arial" w:hAnsi="Arial" w:cs="Arial"/>
          <w:sz w:val="20"/>
          <w:szCs w:val="20"/>
        </w:rPr>
        <w:t>ệ</w:t>
      </w:r>
      <w:r w:rsidRPr="00565E8C">
        <w:rPr>
          <w:rFonts w:ascii="Arial" w:hAnsi="Arial" w:cs="Arial"/>
          <w:sz w:val="20"/>
          <w:szCs w:val="20"/>
        </w:rPr>
        <w:t>p khác thi</w:t>
      </w:r>
      <w:r w:rsidRPr="00565E8C">
        <w:rPr>
          <w:rFonts w:ascii="Arial" w:hAnsi="Arial" w:cs="Arial"/>
          <w:sz w:val="20"/>
          <w:szCs w:val="20"/>
        </w:rPr>
        <w:t>ế</w:t>
      </w:r>
      <w:r w:rsidRPr="00565E8C">
        <w:rPr>
          <w:rFonts w:ascii="Arial" w:hAnsi="Arial" w:cs="Arial"/>
          <w:sz w:val="20"/>
          <w:szCs w:val="20"/>
        </w:rPr>
        <w:t>t l</w:t>
      </w:r>
      <w:r w:rsidRPr="00565E8C">
        <w:rPr>
          <w:rFonts w:ascii="Arial" w:hAnsi="Arial" w:cs="Arial"/>
          <w:sz w:val="20"/>
          <w:szCs w:val="20"/>
        </w:rPr>
        <w:t>ậ</w:t>
      </w:r>
      <w:r w:rsidRPr="00565E8C">
        <w:rPr>
          <w:rFonts w:ascii="Arial" w:hAnsi="Arial" w:cs="Arial"/>
          <w:sz w:val="20"/>
          <w:szCs w:val="20"/>
        </w:rPr>
        <w:t>p đư</w:t>
      </w:r>
      <w:r w:rsidRPr="00565E8C">
        <w:rPr>
          <w:rFonts w:ascii="Arial" w:hAnsi="Arial" w:cs="Arial"/>
          <w:sz w:val="20"/>
          <w:szCs w:val="20"/>
        </w:rPr>
        <w:t>ợ</w:t>
      </w:r>
      <w:r w:rsidRPr="00565E8C">
        <w:rPr>
          <w:rFonts w:ascii="Arial" w:hAnsi="Arial" w:cs="Arial"/>
          <w:sz w:val="20"/>
          <w:szCs w:val="20"/>
        </w:rPr>
        <w:t>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ký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 xml:space="preserve">ng </w:t>
      </w:r>
      <w:r w:rsidRPr="00565E8C">
        <w:rPr>
          <w:rFonts w:ascii="Arial" w:hAnsi="Arial" w:cs="Arial"/>
          <w:sz w:val="20"/>
          <w:szCs w:val="20"/>
        </w:rPr>
        <w:t>ủ</w:t>
      </w:r>
      <w:r w:rsidRPr="00565E8C">
        <w:rPr>
          <w:rFonts w:ascii="Arial" w:hAnsi="Arial" w:cs="Arial"/>
          <w:sz w:val="20"/>
          <w:szCs w:val="20"/>
        </w:rPr>
        <w:t>y quy</w:t>
      </w:r>
      <w:r w:rsidRPr="00565E8C">
        <w:rPr>
          <w:rFonts w:ascii="Arial" w:hAnsi="Arial" w:cs="Arial"/>
          <w:sz w:val="20"/>
          <w:szCs w:val="20"/>
        </w:rPr>
        <w:t>ề</w:t>
      </w:r>
      <w:r w:rsidRPr="00565E8C">
        <w:rPr>
          <w:rFonts w:ascii="Arial" w:hAnsi="Arial" w:cs="Arial"/>
          <w:sz w:val="20"/>
          <w:szCs w:val="20"/>
        </w:rPr>
        <w:t>n.</w:t>
      </w:r>
    </w:p>
    <w:p w14:paraId="4FA97C6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6. Ngân hàng h</w:t>
      </w:r>
      <w:r w:rsidRPr="00565E8C">
        <w:rPr>
          <w:rFonts w:ascii="Arial" w:hAnsi="Arial" w:cs="Arial"/>
          <w:sz w:val="20"/>
          <w:szCs w:val="20"/>
        </w:rPr>
        <w:t>ợ</w:t>
      </w:r>
      <w:r w:rsidRPr="00565E8C">
        <w:rPr>
          <w:rFonts w:ascii="Arial" w:hAnsi="Arial" w:cs="Arial"/>
          <w:sz w:val="20"/>
          <w:szCs w:val="20"/>
        </w:rPr>
        <w:t>p tác là ngân hàng, chi nhánh ngân hàng nư</w:t>
      </w:r>
      <w:r w:rsidRPr="00565E8C">
        <w:rPr>
          <w:rFonts w:ascii="Arial" w:hAnsi="Arial" w:cs="Arial"/>
          <w:sz w:val="20"/>
          <w:szCs w:val="20"/>
        </w:rPr>
        <w:t>ớ</w:t>
      </w:r>
      <w:r w:rsidRPr="00565E8C">
        <w:rPr>
          <w:rFonts w:ascii="Arial" w:hAnsi="Arial" w:cs="Arial"/>
          <w:sz w:val="20"/>
          <w:szCs w:val="20"/>
        </w:rPr>
        <w:t>c ngoài có ký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w:t>
      </w:r>
      <w:bookmarkStart w:id="1" w:name="_GoBack"/>
      <w:bookmarkEnd w:id="1"/>
      <w:r w:rsidRPr="00565E8C">
        <w:rPr>
          <w:rFonts w:ascii="Arial" w:hAnsi="Arial" w:cs="Arial"/>
          <w:sz w:val="20"/>
          <w:szCs w:val="20"/>
        </w:rPr>
        <w:t>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w:t>
      </w:r>
      <w:r w:rsidRPr="00565E8C">
        <w:rPr>
          <w:rFonts w:ascii="Arial" w:hAnsi="Arial" w:cs="Arial"/>
          <w:sz w:val="20"/>
          <w:szCs w:val="20"/>
        </w:rPr>
        <w:t>ề</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h</w:t>
      </w:r>
      <w:r w:rsidRPr="00565E8C">
        <w:rPr>
          <w:rFonts w:ascii="Arial" w:hAnsi="Arial" w:cs="Arial"/>
          <w:sz w:val="20"/>
          <w:szCs w:val="20"/>
        </w:rPr>
        <w:t>ợ</w:t>
      </w:r>
      <w:r w:rsidRPr="00565E8C">
        <w:rPr>
          <w:rFonts w:ascii="Arial" w:hAnsi="Arial" w:cs="Arial"/>
          <w:sz w:val="20"/>
          <w:szCs w:val="20"/>
        </w:rPr>
        <w:t xml:space="preserve">p tác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3415FFC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lastRenderedPageBreak/>
        <w:t>7.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là tài kho</w:t>
      </w:r>
      <w:r w:rsidRPr="00565E8C">
        <w:rPr>
          <w:rFonts w:ascii="Arial" w:hAnsi="Arial" w:cs="Arial"/>
          <w:sz w:val="20"/>
          <w:szCs w:val="20"/>
        </w:rPr>
        <w:t>ả</w:t>
      </w:r>
      <w:r w:rsidRPr="00565E8C">
        <w:rPr>
          <w:rFonts w:ascii="Arial" w:hAnsi="Arial" w:cs="Arial"/>
          <w:sz w:val="20"/>
          <w:szCs w:val="20"/>
        </w:rPr>
        <w:t>n thanh toán b</w:t>
      </w:r>
      <w:r w:rsidRPr="00565E8C">
        <w:rPr>
          <w:rFonts w:ascii="Arial" w:hAnsi="Arial" w:cs="Arial"/>
          <w:sz w:val="20"/>
          <w:szCs w:val="20"/>
        </w:rPr>
        <w:t>ằ</w:t>
      </w:r>
      <w:r w:rsidRPr="00565E8C">
        <w:rPr>
          <w:rFonts w:ascii="Arial" w:hAnsi="Arial" w:cs="Arial"/>
          <w:sz w:val="20"/>
          <w:szCs w:val="20"/>
        </w:rPr>
        <w:t>ng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m</w:t>
      </w:r>
      <w:r w:rsidRPr="00565E8C">
        <w:rPr>
          <w:rFonts w:ascii="Arial" w:hAnsi="Arial" w:cs="Arial"/>
          <w:sz w:val="20"/>
          <w:szCs w:val="20"/>
        </w:rPr>
        <w:t>ở</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i ngân hàng h</w:t>
      </w:r>
      <w:r w:rsidRPr="00565E8C">
        <w:rPr>
          <w:rFonts w:ascii="Arial" w:hAnsi="Arial" w:cs="Arial"/>
          <w:sz w:val="20"/>
          <w:szCs w:val="20"/>
        </w:rPr>
        <w:t>ợ</w:t>
      </w:r>
      <w:r w:rsidRPr="00565E8C">
        <w:rPr>
          <w:rFonts w:ascii="Arial" w:hAnsi="Arial" w:cs="Arial"/>
          <w:sz w:val="20"/>
          <w:szCs w:val="20"/>
        </w:rPr>
        <w:t>p tác đ</w:t>
      </w:r>
      <w:r w:rsidRPr="00565E8C">
        <w:rPr>
          <w:rFonts w:ascii="Arial" w:hAnsi="Arial" w:cs="Arial"/>
          <w:sz w:val="20"/>
          <w:szCs w:val="20"/>
        </w:rPr>
        <w:t>ể</w:t>
      </w:r>
      <w:r w:rsidRPr="00565E8C">
        <w:rPr>
          <w:rFonts w:ascii="Arial" w:hAnsi="Arial" w:cs="Arial"/>
          <w:sz w:val="20"/>
          <w:szCs w:val="20"/>
        </w:rPr>
        <w:t xml:space="preserve">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cho vi</w:t>
      </w:r>
      <w:r w:rsidRPr="00565E8C">
        <w:rPr>
          <w:rFonts w:ascii="Arial" w:hAnsi="Arial" w:cs="Arial"/>
          <w:sz w:val="20"/>
          <w:szCs w:val="20"/>
        </w:rPr>
        <w:t>ệ</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4B01CA3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8. Giao d</w:t>
      </w:r>
      <w:r w:rsidRPr="00565E8C">
        <w:rPr>
          <w:rFonts w:ascii="Arial" w:hAnsi="Arial" w:cs="Arial"/>
          <w:sz w:val="20"/>
          <w:szCs w:val="20"/>
        </w:rPr>
        <w:t>ị</w:t>
      </w:r>
      <w:r w:rsidRPr="00565E8C">
        <w:rPr>
          <w:rFonts w:ascii="Arial" w:hAnsi="Arial" w:cs="Arial"/>
          <w:sz w:val="20"/>
          <w:szCs w:val="20"/>
        </w:rPr>
        <w:t>ch thanh toán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là vi</w:t>
      </w:r>
      <w:r w:rsidRPr="00565E8C">
        <w:rPr>
          <w:rFonts w:ascii="Arial" w:hAnsi="Arial" w:cs="Arial"/>
          <w:sz w:val="20"/>
          <w:szCs w:val="20"/>
        </w:rPr>
        <w:t>ệ</w:t>
      </w:r>
      <w:r w:rsidRPr="00565E8C">
        <w:rPr>
          <w:rFonts w:ascii="Arial" w:hAnsi="Arial" w:cs="Arial"/>
          <w:sz w:val="20"/>
          <w:szCs w:val="20"/>
        </w:rPr>
        <w:t xml:space="preserve">c </w:t>
      </w:r>
      <w:r w:rsidRPr="00565E8C">
        <w:rPr>
          <w:rFonts w:ascii="Arial" w:hAnsi="Arial" w:cs="Arial"/>
          <w:sz w:val="20"/>
          <w:szCs w:val="20"/>
        </w:rPr>
        <w:t>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ể</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tr</w:t>
      </w:r>
      <w:r w:rsidRPr="00565E8C">
        <w:rPr>
          <w:rFonts w:ascii="Arial" w:hAnsi="Arial" w:cs="Arial"/>
          <w:sz w:val="20"/>
          <w:szCs w:val="20"/>
        </w:rPr>
        <w:t>ả</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chuy</w:t>
      </w:r>
      <w:r w:rsidRPr="00565E8C">
        <w:rPr>
          <w:rFonts w:ascii="Arial" w:hAnsi="Arial" w:cs="Arial"/>
          <w:sz w:val="20"/>
          <w:szCs w:val="20"/>
        </w:rPr>
        <w:t>ể</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khách hàng.</w:t>
      </w:r>
    </w:p>
    <w:p w14:paraId="1EB7427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4. Ph</w:t>
      </w:r>
      <w:r w:rsidRPr="00565E8C">
        <w:rPr>
          <w:rFonts w:ascii="Arial" w:hAnsi="Arial" w:cs="Arial"/>
          <w:b/>
          <w:sz w:val="20"/>
          <w:szCs w:val="20"/>
        </w:rPr>
        <w:t>ạ</w:t>
      </w:r>
      <w:r w:rsidRPr="00565E8C">
        <w:rPr>
          <w:rFonts w:ascii="Arial" w:hAnsi="Arial" w:cs="Arial"/>
          <w:b/>
          <w:sz w:val="20"/>
          <w:szCs w:val="20"/>
        </w:rPr>
        <w:t xml:space="preserve">m vi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p>
    <w:p w14:paraId="777CFE8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đư</w:t>
      </w:r>
      <w:r w:rsidRPr="00565E8C">
        <w:rPr>
          <w:rFonts w:ascii="Arial" w:hAnsi="Arial" w:cs="Arial"/>
          <w:sz w:val="20"/>
          <w:szCs w:val="20"/>
        </w:rPr>
        <w:t>ợ</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trên ph</w:t>
      </w:r>
      <w:r w:rsidRPr="00565E8C">
        <w:rPr>
          <w:rFonts w:ascii="Arial" w:hAnsi="Arial" w:cs="Arial"/>
          <w:sz w:val="20"/>
          <w:szCs w:val="20"/>
        </w:rPr>
        <w:t>ạ</w:t>
      </w:r>
      <w:r w:rsidRPr="00565E8C">
        <w:rPr>
          <w:rFonts w:ascii="Arial" w:hAnsi="Arial" w:cs="Arial"/>
          <w:sz w:val="20"/>
          <w:szCs w:val="20"/>
        </w:rPr>
        <w:t>m vi lãnh th</w:t>
      </w:r>
      <w:r w:rsidRPr="00565E8C">
        <w:rPr>
          <w:rFonts w:ascii="Arial" w:hAnsi="Arial" w:cs="Arial"/>
          <w:sz w:val="20"/>
          <w:szCs w:val="20"/>
        </w:rPr>
        <w:t>ổ</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t Nam và giao d</w:t>
      </w:r>
      <w:r w:rsidRPr="00565E8C">
        <w:rPr>
          <w:rFonts w:ascii="Arial" w:hAnsi="Arial" w:cs="Arial"/>
          <w:sz w:val="20"/>
          <w:szCs w:val="20"/>
        </w:rPr>
        <w:t>ị</w:t>
      </w:r>
      <w:r w:rsidRPr="00565E8C">
        <w:rPr>
          <w:rFonts w:ascii="Arial" w:hAnsi="Arial" w:cs="Arial"/>
          <w:sz w:val="20"/>
          <w:szCs w:val="20"/>
        </w:rPr>
        <w:t>ch thanh toán cho hàn</w:t>
      </w:r>
      <w:r w:rsidRPr="00565E8C">
        <w:rPr>
          <w:rFonts w:ascii="Arial" w:hAnsi="Arial" w:cs="Arial"/>
          <w:sz w:val="20"/>
          <w:szCs w:val="20"/>
        </w:rPr>
        <w:t>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nư</w:t>
      </w:r>
      <w:r w:rsidRPr="00565E8C">
        <w:rPr>
          <w:rFonts w:ascii="Arial" w:hAnsi="Arial" w:cs="Arial"/>
          <w:sz w:val="20"/>
          <w:szCs w:val="20"/>
        </w:rPr>
        <w:t>ớ</w:t>
      </w:r>
      <w:r w:rsidRPr="00565E8C">
        <w:rPr>
          <w:rFonts w:ascii="Arial" w:hAnsi="Arial" w:cs="Arial"/>
          <w:sz w:val="20"/>
          <w:szCs w:val="20"/>
        </w:rPr>
        <w:t>c ngoài.</w:t>
      </w:r>
    </w:p>
    <w:p w14:paraId="113D8F8F" w14:textId="018315FA"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w:t>
      </w:r>
      <w:r w:rsidR="008D36D7" w:rsidRPr="00565E8C">
        <w:rPr>
          <w:rFonts w:ascii="Arial" w:hAnsi="Arial" w:cs="Arial"/>
          <w:sz w:val="20"/>
          <w:szCs w:val="20"/>
        </w:rPr>
        <w:t>. V</w:t>
      </w:r>
      <w:r w:rsidRPr="00565E8C">
        <w:rPr>
          <w:rFonts w:ascii="Arial" w:hAnsi="Arial" w:cs="Arial"/>
          <w:sz w:val="20"/>
          <w:szCs w:val="20"/>
        </w:rPr>
        <w:t>i</w:t>
      </w:r>
      <w:r w:rsidRPr="00565E8C">
        <w:rPr>
          <w:rFonts w:ascii="Arial" w:hAnsi="Arial" w:cs="Arial"/>
          <w:sz w:val="20"/>
          <w:szCs w:val="20"/>
        </w:rPr>
        <w:t>ệ</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thanh toán, quy</w:t>
      </w:r>
      <w:r w:rsidRPr="00565E8C">
        <w:rPr>
          <w:rFonts w:ascii="Arial" w:hAnsi="Arial" w:cs="Arial"/>
          <w:sz w:val="20"/>
          <w:szCs w:val="20"/>
        </w:rPr>
        <w:t>ế</w:t>
      </w:r>
      <w:r w:rsidRPr="00565E8C">
        <w:rPr>
          <w:rFonts w:ascii="Arial" w:hAnsi="Arial" w:cs="Arial"/>
          <w:sz w:val="20"/>
          <w:szCs w:val="20"/>
        </w:rPr>
        <w:t>t toán các giao d</w:t>
      </w:r>
      <w:r w:rsidRPr="00565E8C">
        <w:rPr>
          <w:rFonts w:ascii="Arial" w:hAnsi="Arial" w:cs="Arial"/>
          <w:sz w:val="20"/>
          <w:szCs w:val="20"/>
        </w:rPr>
        <w:t>ị</w:t>
      </w:r>
      <w:r w:rsidRPr="00565E8C">
        <w:rPr>
          <w:rFonts w:ascii="Arial" w:hAnsi="Arial" w:cs="Arial"/>
          <w:sz w:val="20"/>
          <w:szCs w:val="20"/>
        </w:rPr>
        <w:t>ch thanh toán cho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nư</w:t>
      </w:r>
      <w:r w:rsidRPr="00565E8C">
        <w:rPr>
          <w:rFonts w:ascii="Arial" w:hAnsi="Arial" w:cs="Arial"/>
          <w:sz w:val="20"/>
          <w:szCs w:val="20"/>
        </w:rPr>
        <w:t>ớ</w:t>
      </w:r>
      <w:r w:rsidRPr="00565E8C">
        <w:rPr>
          <w:rFonts w:ascii="Arial" w:hAnsi="Arial" w:cs="Arial"/>
          <w:sz w:val="20"/>
          <w:szCs w:val="20"/>
        </w:rPr>
        <w:t>c ngoài ph</w:t>
      </w:r>
      <w:r w:rsidRPr="00565E8C">
        <w:rPr>
          <w:rFonts w:ascii="Arial" w:hAnsi="Arial" w:cs="Arial"/>
          <w:sz w:val="20"/>
          <w:szCs w:val="20"/>
        </w:rPr>
        <w:t>ả</w:t>
      </w:r>
      <w:r w:rsidRPr="00565E8C">
        <w:rPr>
          <w:rFonts w:ascii="Arial" w:hAnsi="Arial" w:cs="Arial"/>
          <w:sz w:val="20"/>
          <w:szCs w:val="20"/>
        </w:rPr>
        <w:t>i đư</w:t>
      </w:r>
      <w:r w:rsidRPr="00565E8C">
        <w:rPr>
          <w:rFonts w:ascii="Arial" w:hAnsi="Arial" w:cs="Arial"/>
          <w:sz w:val="20"/>
          <w:szCs w:val="20"/>
        </w:rPr>
        <w:t>ợ</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thông qua ngân hàng thương m</w:t>
      </w:r>
      <w:r w:rsidRPr="00565E8C">
        <w:rPr>
          <w:rFonts w:ascii="Arial" w:hAnsi="Arial" w:cs="Arial"/>
          <w:sz w:val="20"/>
          <w:szCs w:val="20"/>
        </w:rPr>
        <w:t>ạ</w:t>
      </w:r>
      <w:r w:rsidRPr="00565E8C">
        <w:rPr>
          <w:rFonts w:ascii="Arial" w:hAnsi="Arial" w:cs="Arial"/>
          <w:sz w:val="20"/>
          <w:szCs w:val="20"/>
        </w:rPr>
        <w:t>i, chi nhánh ngân hàng nư</w:t>
      </w:r>
      <w:r w:rsidRPr="00565E8C">
        <w:rPr>
          <w:rFonts w:ascii="Arial" w:hAnsi="Arial" w:cs="Arial"/>
          <w:sz w:val="20"/>
          <w:szCs w:val="20"/>
        </w:rPr>
        <w:t>ớ</w:t>
      </w:r>
      <w:r w:rsidRPr="00565E8C">
        <w:rPr>
          <w:rFonts w:ascii="Arial" w:hAnsi="Arial" w:cs="Arial"/>
          <w:sz w:val="20"/>
          <w:szCs w:val="20"/>
        </w:rPr>
        <w:t>c ngoài đã đư</w:t>
      </w:r>
      <w:r w:rsidRPr="00565E8C">
        <w:rPr>
          <w:rFonts w:ascii="Arial" w:hAnsi="Arial" w:cs="Arial"/>
          <w:sz w:val="20"/>
          <w:szCs w:val="20"/>
        </w:rPr>
        <w:t>ợ</w:t>
      </w:r>
      <w:r w:rsidRPr="00565E8C">
        <w:rPr>
          <w:rFonts w:ascii="Arial" w:hAnsi="Arial" w:cs="Arial"/>
          <w:sz w:val="20"/>
          <w:szCs w:val="20"/>
        </w:rPr>
        <w:t>c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ch</w:t>
      </w:r>
      <w:r w:rsidRPr="00565E8C">
        <w:rPr>
          <w:rFonts w:ascii="Arial" w:hAnsi="Arial" w:cs="Arial"/>
          <w:sz w:val="20"/>
          <w:szCs w:val="20"/>
        </w:rPr>
        <w:t>ấ</w:t>
      </w:r>
      <w:r w:rsidRPr="00565E8C">
        <w:rPr>
          <w:rFonts w:ascii="Arial" w:hAnsi="Arial" w:cs="Arial"/>
          <w:sz w:val="20"/>
          <w:szCs w:val="20"/>
        </w:rPr>
        <w:t>p thu</w:t>
      </w:r>
      <w:r w:rsidRPr="00565E8C">
        <w:rPr>
          <w:rFonts w:ascii="Arial" w:hAnsi="Arial" w:cs="Arial"/>
          <w:sz w:val="20"/>
          <w:szCs w:val="20"/>
        </w:rPr>
        <w:t>ậ</w:t>
      </w:r>
      <w:r w:rsidRPr="00565E8C">
        <w:rPr>
          <w:rFonts w:ascii="Arial" w:hAnsi="Arial" w:cs="Arial"/>
          <w:sz w:val="20"/>
          <w:szCs w:val="20"/>
        </w:rPr>
        <w:t xml:space="preserve">n </w:t>
      </w:r>
      <w:r w:rsidRPr="00565E8C">
        <w:rPr>
          <w:rFonts w:ascii="Arial" w:hAnsi="Arial" w:cs="Arial"/>
          <w:sz w:val="20"/>
          <w:szCs w:val="20"/>
        </w:rPr>
        <w:t>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ngo</w:t>
      </w:r>
      <w:r w:rsidRPr="00565E8C">
        <w:rPr>
          <w:rFonts w:ascii="Arial" w:hAnsi="Arial" w:cs="Arial"/>
          <w:sz w:val="20"/>
          <w:szCs w:val="20"/>
        </w:rPr>
        <w:t>ạ</w:t>
      </w:r>
      <w:r w:rsidRPr="00565E8C">
        <w:rPr>
          <w:rFonts w:ascii="Arial" w:hAnsi="Arial" w:cs="Arial"/>
          <w:sz w:val="20"/>
          <w:szCs w:val="20"/>
        </w:rPr>
        <w:t>i h</w:t>
      </w:r>
      <w:r w:rsidRPr="00565E8C">
        <w:rPr>
          <w:rFonts w:ascii="Arial" w:hAnsi="Arial" w:cs="Arial"/>
          <w:sz w:val="20"/>
          <w:szCs w:val="20"/>
        </w:rPr>
        <w:t>ố</w:t>
      </w:r>
      <w:r w:rsidRPr="00565E8C">
        <w:rPr>
          <w:rFonts w:ascii="Arial" w:hAnsi="Arial" w:cs="Arial"/>
          <w:sz w:val="20"/>
          <w:szCs w:val="20"/>
        </w:rPr>
        <w:t>i trên th</w:t>
      </w:r>
      <w:r w:rsidRPr="00565E8C">
        <w:rPr>
          <w:rFonts w:ascii="Arial" w:hAnsi="Arial" w:cs="Arial"/>
          <w:sz w:val="20"/>
          <w:szCs w:val="20"/>
        </w:rPr>
        <w:t>ị</w:t>
      </w:r>
      <w:r w:rsidRPr="00565E8C">
        <w:rPr>
          <w:rFonts w:ascii="Arial" w:hAnsi="Arial" w:cs="Arial"/>
          <w:sz w:val="20"/>
          <w:szCs w:val="20"/>
        </w:rPr>
        <w:t xml:space="preserve"> trư</w:t>
      </w:r>
      <w:r w:rsidRPr="00565E8C">
        <w:rPr>
          <w:rFonts w:ascii="Arial" w:hAnsi="Arial" w:cs="Arial"/>
          <w:sz w:val="20"/>
          <w:szCs w:val="20"/>
        </w:rPr>
        <w:t>ờ</w:t>
      </w:r>
      <w:r w:rsidRPr="00565E8C">
        <w:rPr>
          <w:rFonts w:ascii="Arial" w:hAnsi="Arial" w:cs="Arial"/>
          <w:sz w:val="20"/>
          <w:szCs w:val="20"/>
        </w:rPr>
        <w:t>ng qu</w:t>
      </w:r>
      <w:r w:rsidRPr="00565E8C">
        <w:rPr>
          <w:rFonts w:ascii="Arial" w:hAnsi="Arial" w:cs="Arial"/>
          <w:sz w:val="20"/>
          <w:szCs w:val="20"/>
        </w:rPr>
        <w:t>ố</w:t>
      </w:r>
      <w:r w:rsidRPr="00565E8C">
        <w:rPr>
          <w:rFonts w:ascii="Arial" w:hAnsi="Arial" w:cs="Arial"/>
          <w:sz w:val="20"/>
          <w:szCs w:val="20"/>
        </w:rPr>
        <w:t>c t</w:t>
      </w:r>
      <w:r w:rsidRPr="00565E8C">
        <w:rPr>
          <w:rFonts w:ascii="Arial" w:hAnsi="Arial" w:cs="Arial"/>
          <w:sz w:val="20"/>
          <w:szCs w:val="20"/>
        </w:rPr>
        <w:t>ế</w:t>
      </w:r>
      <w:r w:rsidRPr="00565E8C">
        <w:rPr>
          <w:rFonts w:ascii="Arial" w:hAnsi="Arial" w:cs="Arial"/>
          <w:sz w:val="20"/>
          <w:szCs w:val="20"/>
        </w:rPr>
        <w:t>.</w:t>
      </w:r>
    </w:p>
    <w:p w14:paraId="01B9270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5. Đ</w:t>
      </w:r>
      <w:r w:rsidRPr="00565E8C">
        <w:rPr>
          <w:rFonts w:ascii="Arial" w:hAnsi="Arial" w:cs="Arial"/>
          <w:b/>
          <w:sz w:val="20"/>
          <w:szCs w:val="20"/>
        </w:rPr>
        <w:t>ồ</w:t>
      </w:r>
      <w:r w:rsidRPr="00565E8C">
        <w:rPr>
          <w:rFonts w:ascii="Arial" w:hAnsi="Arial" w:cs="Arial"/>
          <w:b/>
          <w:sz w:val="20"/>
          <w:szCs w:val="20"/>
        </w:rPr>
        <w:t>ng ti</w:t>
      </w:r>
      <w:r w:rsidRPr="00565E8C">
        <w:rPr>
          <w:rFonts w:ascii="Arial" w:hAnsi="Arial" w:cs="Arial"/>
          <w:b/>
          <w:sz w:val="20"/>
          <w:szCs w:val="20"/>
        </w:rPr>
        <w:t>ề</w:t>
      </w:r>
      <w:r w:rsidRPr="00565E8C">
        <w:rPr>
          <w:rFonts w:ascii="Arial" w:hAnsi="Arial" w:cs="Arial"/>
          <w:b/>
          <w:sz w:val="20"/>
          <w:szCs w:val="20"/>
        </w:rPr>
        <w:t>n s</w:t>
      </w:r>
      <w:r w:rsidRPr="00565E8C">
        <w:rPr>
          <w:rFonts w:ascii="Arial" w:hAnsi="Arial" w:cs="Arial"/>
          <w:b/>
          <w:sz w:val="20"/>
          <w:szCs w:val="20"/>
        </w:rPr>
        <w:t>ử</w:t>
      </w:r>
      <w:r w:rsidRPr="00565E8C">
        <w:rPr>
          <w:rFonts w:ascii="Arial" w:hAnsi="Arial" w:cs="Arial"/>
          <w:b/>
          <w:sz w:val="20"/>
          <w:szCs w:val="20"/>
        </w:rPr>
        <w:t xml:space="preserve"> d</w:t>
      </w:r>
      <w:r w:rsidRPr="00565E8C">
        <w:rPr>
          <w:rFonts w:ascii="Arial" w:hAnsi="Arial" w:cs="Arial"/>
          <w:b/>
          <w:sz w:val="20"/>
          <w:szCs w:val="20"/>
        </w:rPr>
        <w:t>ụ</w:t>
      </w:r>
      <w:r w:rsidRPr="00565E8C">
        <w:rPr>
          <w:rFonts w:ascii="Arial" w:hAnsi="Arial" w:cs="Arial"/>
          <w:b/>
          <w:sz w:val="20"/>
          <w:szCs w:val="20"/>
        </w:rPr>
        <w:t>ng trong giao d</w:t>
      </w:r>
      <w:r w:rsidRPr="00565E8C">
        <w:rPr>
          <w:rFonts w:ascii="Arial" w:hAnsi="Arial" w:cs="Arial"/>
          <w:b/>
          <w:sz w:val="20"/>
          <w:szCs w:val="20"/>
        </w:rPr>
        <w:t>ị</w:t>
      </w:r>
      <w:r w:rsidRPr="00565E8C">
        <w:rPr>
          <w:rFonts w:ascii="Arial" w:hAnsi="Arial" w:cs="Arial"/>
          <w:b/>
          <w:sz w:val="20"/>
          <w:szCs w:val="20"/>
        </w:rPr>
        <w:t>ch</w:t>
      </w:r>
    </w:p>
    <w:p w14:paraId="371A4B3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Các giao d</w:t>
      </w:r>
      <w:r w:rsidRPr="00565E8C">
        <w:rPr>
          <w:rFonts w:ascii="Arial" w:hAnsi="Arial" w:cs="Arial"/>
          <w:sz w:val="20"/>
          <w:szCs w:val="20"/>
        </w:rPr>
        <w:t>ị</w:t>
      </w:r>
      <w:r w:rsidRPr="00565E8C">
        <w:rPr>
          <w:rFonts w:ascii="Arial" w:hAnsi="Arial" w:cs="Arial"/>
          <w:sz w:val="20"/>
          <w:szCs w:val="20"/>
        </w:rPr>
        <w:t>ch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qua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đư</w:t>
      </w:r>
      <w:r w:rsidRPr="00565E8C">
        <w:rPr>
          <w:rFonts w:ascii="Arial" w:hAnsi="Arial" w:cs="Arial"/>
          <w:sz w:val="20"/>
          <w:szCs w:val="20"/>
        </w:rPr>
        <w:t>ợ</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b</w:t>
      </w:r>
      <w:r w:rsidRPr="00565E8C">
        <w:rPr>
          <w:rFonts w:ascii="Arial" w:hAnsi="Arial" w:cs="Arial"/>
          <w:sz w:val="20"/>
          <w:szCs w:val="20"/>
        </w:rPr>
        <w:t>ằ</w:t>
      </w:r>
      <w:r w:rsidRPr="00565E8C">
        <w:rPr>
          <w:rFonts w:ascii="Arial" w:hAnsi="Arial" w:cs="Arial"/>
          <w:sz w:val="20"/>
          <w:szCs w:val="20"/>
        </w:rPr>
        <w:t>ng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w:t>
      </w:r>
    </w:p>
    <w:p w14:paraId="06C3A459" w14:textId="0F9558D0"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w:t>
      </w:r>
      <w:r w:rsidR="008D36D7" w:rsidRPr="00565E8C">
        <w:rPr>
          <w:rFonts w:ascii="Arial" w:hAnsi="Arial" w:cs="Arial"/>
          <w:sz w:val="20"/>
          <w:szCs w:val="20"/>
        </w:rPr>
        <w:t>. V</w:t>
      </w:r>
      <w:r w:rsidRPr="00565E8C">
        <w:rPr>
          <w:rFonts w:ascii="Arial" w:hAnsi="Arial" w:cs="Arial"/>
          <w:sz w:val="20"/>
          <w:szCs w:val="20"/>
        </w:rPr>
        <w:t>i</w:t>
      </w:r>
      <w:r w:rsidRPr="00565E8C">
        <w:rPr>
          <w:rFonts w:ascii="Arial" w:hAnsi="Arial" w:cs="Arial"/>
          <w:sz w:val="20"/>
          <w:szCs w:val="20"/>
        </w:rPr>
        <w:t>ệ</w:t>
      </w:r>
      <w:r w:rsidRPr="00565E8C">
        <w:rPr>
          <w:rFonts w:ascii="Arial" w:hAnsi="Arial" w:cs="Arial"/>
          <w:sz w:val="20"/>
          <w:szCs w:val="20"/>
        </w:rPr>
        <w:t>c quy đ</w:t>
      </w:r>
      <w:r w:rsidRPr="00565E8C">
        <w:rPr>
          <w:rFonts w:ascii="Arial" w:hAnsi="Arial" w:cs="Arial"/>
          <w:sz w:val="20"/>
          <w:szCs w:val="20"/>
        </w:rPr>
        <w:t>ổ</w:t>
      </w:r>
      <w:r w:rsidRPr="00565E8C">
        <w:rPr>
          <w:rFonts w:ascii="Arial" w:hAnsi="Arial" w:cs="Arial"/>
          <w:sz w:val="20"/>
          <w:szCs w:val="20"/>
        </w:rPr>
        <w:t>i t</w:t>
      </w:r>
      <w:r w:rsidRPr="00565E8C">
        <w:rPr>
          <w:rFonts w:ascii="Arial" w:hAnsi="Arial" w:cs="Arial"/>
          <w:sz w:val="20"/>
          <w:szCs w:val="20"/>
        </w:rPr>
        <w:t>ừ</w:t>
      </w:r>
      <w:r w:rsidRPr="00565E8C">
        <w:rPr>
          <w:rFonts w:ascii="Arial" w:hAnsi="Arial" w:cs="Arial"/>
          <w:sz w:val="20"/>
          <w:szCs w:val="20"/>
        </w:rPr>
        <w:t xml:space="preserve"> ngo</w:t>
      </w:r>
      <w:r w:rsidRPr="00565E8C">
        <w:rPr>
          <w:rFonts w:ascii="Arial" w:hAnsi="Arial" w:cs="Arial"/>
          <w:sz w:val="20"/>
          <w:szCs w:val="20"/>
        </w:rPr>
        <w:t>ạ</w:t>
      </w:r>
      <w:r w:rsidRPr="00565E8C">
        <w:rPr>
          <w:rFonts w:ascii="Arial" w:hAnsi="Arial" w:cs="Arial"/>
          <w:sz w:val="20"/>
          <w:szCs w:val="20"/>
        </w:rPr>
        <w:t>i t</w:t>
      </w:r>
      <w:r w:rsidRPr="00565E8C">
        <w:rPr>
          <w:rFonts w:ascii="Arial" w:hAnsi="Arial" w:cs="Arial"/>
          <w:sz w:val="20"/>
          <w:szCs w:val="20"/>
        </w:rPr>
        <w:t>ệ</w:t>
      </w:r>
      <w:r w:rsidRPr="00565E8C">
        <w:rPr>
          <w:rFonts w:ascii="Arial" w:hAnsi="Arial" w:cs="Arial"/>
          <w:sz w:val="20"/>
          <w:szCs w:val="20"/>
        </w:rPr>
        <w:t xml:space="preserve"> ra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 (ho</w:t>
      </w:r>
      <w:r w:rsidRPr="00565E8C">
        <w:rPr>
          <w:rFonts w:ascii="Arial" w:hAnsi="Arial" w:cs="Arial"/>
          <w:sz w:val="20"/>
          <w:szCs w:val="20"/>
        </w:rPr>
        <w:t>ặ</w:t>
      </w:r>
      <w:r w:rsidRPr="00565E8C">
        <w:rPr>
          <w:rFonts w:ascii="Arial" w:hAnsi="Arial" w:cs="Arial"/>
          <w:sz w:val="20"/>
          <w:szCs w:val="20"/>
        </w:rPr>
        <w:t>c t</w:t>
      </w:r>
      <w:r w:rsidRPr="00565E8C">
        <w:rPr>
          <w:rFonts w:ascii="Arial" w:hAnsi="Arial" w:cs="Arial"/>
          <w:sz w:val="20"/>
          <w:szCs w:val="20"/>
        </w:rPr>
        <w:t>ừ</w:t>
      </w:r>
      <w:r w:rsidRPr="00565E8C">
        <w:rPr>
          <w:rFonts w:ascii="Arial" w:hAnsi="Arial" w:cs="Arial"/>
          <w:sz w:val="20"/>
          <w:szCs w:val="20"/>
        </w:rPr>
        <w:t xml:space="preserve">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 ra ngo</w:t>
      </w:r>
      <w:r w:rsidRPr="00565E8C">
        <w:rPr>
          <w:rFonts w:ascii="Arial" w:hAnsi="Arial" w:cs="Arial"/>
          <w:sz w:val="20"/>
          <w:szCs w:val="20"/>
        </w:rPr>
        <w:t>ạ</w:t>
      </w:r>
      <w:r w:rsidRPr="00565E8C">
        <w:rPr>
          <w:rFonts w:ascii="Arial" w:hAnsi="Arial" w:cs="Arial"/>
          <w:sz w:val="20"/>
          <w:szCs w:val="20"/>
        </w:rPr>
        <w:t>i t</w:t>
      </w:r>
      <w:r w:rsidRPr="00565E8C">
        <w:rPr>
          <w:rFonts w:ascii="Arial" w:hAnsi="Arial" w:cs="Arial"/>
          <w:sz w:val="20"/>
          <w:szCs w:val="20"/>
        </w:rPr>
        <w:t>ệ</w:t>
      </w:r>
      <w:r w:rsidRPr="00565E8C">
        <w:rPr>
          <w:rFonts w:ascii="Arial" w:hAnsi="Arial" w:cs="Arial"/>
          <w:sz w:val="20"/>
          <w:szCs w:val="20"/>
        </w:rPr>
        <w:t>), t</w:t>
      </w:r>
      <w:r w:rsidRPr="00565E8C">
        <w:rPr>
          <w:rFonts w:ascii="Arial" w:hAnsi="Arial" w:cs="Arial"/>
          <w:sz w:val="20"/>
          <w:szCs w:val="20"/>
        </w:rPr>
        <w:t>ỷ</w:t>
      </w:r>
      <w:r w:rsidRPr="00565E8C">
        <w:rPr>
          <w:rFonts w:ascii="Arial" w:hAnsi="Arial" w:cs="Arial"/>
          <w:sz w:val="20"/>
          <w:szCs w:val="20"/>
        </w:rPr>
        <w:t xml:space="preserve"> giá gi</w:t>
      </w:r>
      <w:r w:rsidRPr="00565E8C">
        <w:rPr>
          <w:rFonts w:ascii="Arial" w:hAnsi="Arial" w:cs="Arial"/>
          <w:sz w:val="20"/>
          <w:szCs w:val="20"/>
        </w:rPr>
        <w:t>ữ</w:t>
      </w:r>
      <w:r w:rsidRPr="00565E8C">
        <w:rPr>
          <w:rFonts w:ascii="Arial" w:hAnsi="Arial" w:cs="Arial"/>
          <w:sz w:val="20"/>
          <w:szCs w:val="20"/>
        </w:rPr>
        <w:t>a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 và ngo</w:t>
      </w:r>
      <w:r w:rsidRPr="00565E8C">
        <w:rPr>
          <w:rFonts w:ascii="Arial" w:hAnsi="Arial" w:cs="Arial"/>
          <w:sz w:val="20"/>
          <w:szCs w:val="20"/>
        </w:rPr>
        <w:t>ạ</w:t>
      </w:r>
      <w:r w:rsidRPr="00565E8C">
        <w:rPr>
          <w:rFonts w:ascii="Arial" w:hAnsi="Arial" w:cs="Arial"/>
          <w:sz w:val="20"/>
          <w:szCs w:val="20"/>
        </w:rPr>
        <w:t>i t</w:t>
      </w:r>
      <w:r w:rsidRPr="00565E8C">
        <w:rPr>
          <w:rFonts w:ascii="Arial" w:hAnsi="Arial" w:cs="Arial"/>
          <w:sz w:val="20"/>
          <w:szCs w:val="20"/>
        </w:rPr>
        <w:t>ệ</w:t>
      </w:r>
      <w:r w:rsidRPr="00565E8C">
        <w:rPr>
          <w:rFonts w:ascii="Arial" w:hAnsi="Arial" w:cs="Arial"/>
          <w:sz w:val="20"/>
          <w:szCs w:val="20"/>
        </w:rPr>
        <w:t xml:space="preserve"> theo t</w:t>
      </w:r>
      <w:r w:rsidRPr="00565E8C">
        <w:rPr>
          <w:rFonts w:ascii="Arial" w:hAnsi="Arial" w:cs="Arial"/>
          <w:sz w:val="20"/>
          <w:szCs w:val="20"/>
        </w:rPr>
        <w:t>ỷ</w:t>
      </w:r>
      <w:r w:rsidRPr="00565E8C">
        <w:rPr>
          <w:rFonts w:ascii="Arial" w:hAnsi="Arial" w:cs="Arial"/>
          <w:sz w:val="20"/>
          <w:szCs w:val="20"/>
        </w:rPr>
        <w:t xml:space="preserve"> giá do các bên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1A84930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6. Các hành vi b</w:t>
      </w:r>
      <w:r w:rsidRPr="00565E8C">
        <w:rPr>
          <w:rFonts w:ascii="Arial" w:hAnsi="Arial" w:cs="Arial"/>
          <w:b/>
          <w:sz w:val="20"/>
          <w:szCs w:val="20"/>
        </w:rPr>
        <w:t>ị</w:t>
      </w:r>
      <w:r w:rsidRPr="00565E8C">
        <w:rPr>
          <w:rFonts w:ascii="Arial" w:hAnsi="Arial" w:cs="Arial"/>
          <w:b/>
          <w:sz w:val="20"/>
          <w:szCs w:val="20"/>
        </w:rPr>
        <w:t xml:space="preserve"> c</w:t>
      </w:r>
      <w:r w:rsidRPr="00565E8C">
        <w:rPr>
          <w:rFonts w:ascii="Arial" w:hAnsi="Arial" w:cs="Arial"/>
          <w:b/>
          <w:sz w:val="20"/>
          <w:szCs w:val="20"/>
        </w:rPr>
        <w:t>ấ</w:t>
      </w:r>
      <w:r w:rsidRPr="00565E8C">
        <w:rPr>
          <w:rFonts w:ascii="Arial" w:hAnsi="Arial" w:cs="Arial"/>
          <w:b/>
          <w:sz w:val="20"/>
          <w:szCs w:val="20"/>
        </w:rPr>
        <w:t>m</w:t>
      </w:r>
    </w:p>
    <w:p w14:paraId="6B08F27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xml:space="preserve">1. Cung </w:t>
      </w:r>
      <w:r w:rsidRPr="00565E8C">
        <w:rPr>
          <w:rFonts w:ascii="Arial" w:hAnsi="Arial" w:cs="Arial"/>
          <w:sz w:val="20"/>
          <w:szCs w:val="20"/>
        </w:rPr>
        <w:t>ứ</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ể</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các nghi</w:t>
      </w:r>
      <w:r w:rsidRPr="00565E8C">
        <w:rPr>
          <w:rFonts w:ascii="Arial" w:hAnsi="Arial" w:cs="Arial"/>
          <w:sz w:val="20"/>
          <w:szCs w:val="20"/>
        </w:rPr>
        <w:t>ệ</w:t>
      </w:r>
      <w:r w:rsidRPr="00565E8C">
        <w:rPr>
          <w:rFonts w:ascii="Arial" w:hAnsi="Arial" w:cs="Arial"/>
          <w:sz w:val="20"/>
          <w:szCs w:val="20"/>
        </w:rPr>
        <w:t>p v</w:t>
      </w:r>
      <w:r w:rsidRPr="00565E8C">
        <w:rPr>
          <w:rFonts w:ascii="Arial" w:hAnsi="Arial" w:cs="Arial"/>
          <w:sz w:val="20"/>
          <w:szCs w:val="20"/>
        </w:rPr>
        <w:t>ụ</w:t>
      </w:r>
      <w:r w:rsidRPr="00565E8C">
        <w:rPr>
          <w:rFonts w:ascii="Arial" w:hAnsi="Arial" w:cs="Arial"/>
          <w:sz w:val="20"/>
          <w:szCs w:val="20"/>
        </w:rPr>
        <w:t xml:space="preserve"> khác ngoài các nghi</w:t>
      </w:r>
      <w:r w:rsidRPr="00565E8C">
        <w:rPr>
          <w:rFonts w:ascii="Arial" w:hAnsi="Arial" w:cs="Arial"/>
          <w:sz w:val="20"/>
          <w:szCs w:val="20"/>
        </w:rPr>
        <w:t>ệ</w:t>
      </w:r>
      <w:r w:rsidRPr="00565E8C">
        <w:rPr>
          <w:rFonts w:ascii="Arial" w:hAnsi="Arial" w:cs="Arial"/>
          <w:sz w:val="20"/>
          <w:szCs w:val="20"/>
        </w:rPr>
        <w:t>p v</w:t>
      </w:r>
      <w:r w:rsidRPr="00565E8C">
        <w:rPr>
          <w:rFonts w:ascii="Arial" w:hAnsi="Arial" w:cs="Arial"/>
          <w:sz w:val="20"/>
          <w:szCs w:val="20"/>
        </w:rPr>
        <w:t>ụ</w:t>
      </w:r>
      <w:r w:rsidRPr="00565E8C">
        <w:rPr>
          <w:rFonts w:ascii="Arial" w:hAnsi="Arial" w:cs="Arial"/>
          <w:sz w:val="20"/>
          <w:szCs w:val="20"/>
        </w:rPr>
        <w:t xml:space="preserve"> đã đư</w:t>
      </w:r>
      <w:r w:rsidRPr="00565E8C">
        <w:rPr>
          <w:rFonts w:ascii="Arial" w:hAnsi="Arial" w:cs="Arial"/>
          <w:sz w:val="20"/>
          <w:szCs w:val="20"/>
        </w:rPr>
        <w:t>ợ</w:t>
      </w:r>
      <w:r w:rsidRPr="00565E8C">
        <w:rPr>
          <w:rFonts w:ascii="Arial" w:hAnsi="Arial" w:cs="Arial"/>
          <w:sz w:val="20"/>
          <w:szCs w:val="20"/>
        </w:rPr>
        <w:t>c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14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514BB72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ấ</w:t>
      </w:r>
      <w:r w:rsidRPr="00565E8C">
        <w:rPr>
          <w:rFonts w:ascii="Arial" w:hAnsi="Arial" w:cs="Arial"/>
          <w:sz w:val="20"/>
          <w:szCs w:val="20"/>
        </w:rPr>
        <w:t>p tín d</w:t>
      </w:r>
      <w:r w:rsidRPr="00565E8C">
        <w:rPr>
          <w:rFonts w:ascii="Arial" w:hAnsi="Arial" w:cs="Arial"/>
          <w:sz w:val="20"/>
          <w:szCs w:val="20"/>
        </w:rPr>
        <w:t>ụ</w:t>
      </w:r>
      <w:r w:rsidRPr="00565E8C">
        <w:rPr>
          <w:rFonts w:ascii="Arial" w:hAnsi="Arial" w:cs="Arial"/>
          <w:sz w:val="20"/>
          <w:szCs w:val="20"/>
        </w:rPr>
        <w:t>ng cho khách hàng trên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w:t>
      </w:r>
      <w:r w:rsidRPr="00565E8C">
        <w:rPr>
          <w:rFonts w:ascii="Arial" w:hAnsi="Arial" w:cs="Arial"/>
          <w:sz w:val="20"/>
          <w:szCs w:val="20"/>
        </w:rPr>
        <w:t>ả</w:t>
      </w:r>
      <w:r w:rsidRPr="00565E8C">
        <w:rPr>
          <w:rFonts w:ascii="Arial" w:hAnsi="Arial" w:cs="Arial"/>
          <w:sz w:val="20"/>
          <w:szCs w:val="20"/>
        </w:rPr>
        <w:t xml:space="preserve"> lãi trên s</w:t>
      </w:r>
      <w:r w:rsidRPr="00565E8C">
        <w:rPr>
          <w:rFonts w:ascii="Arial" w:hAnsi="Arial" w:cs="Arial"/>
          <w:sz w:val="20"/>
          <w:szCs w:val="20"/>
        </w:rPr>
        <w:t>ố</w:t>
      </w:r>
      <w:r w:rsidRPr="00565E8C">
        <w:rPr>
          <w:rFonts w:ascii="Arial" w:hAnsi="Arial" w:cs="Arial"/>
          <w:sz w:val="20"/>
          <w:szCs w:val="20"/>
        </w:rPr>
        <w:t xml:space="preserve"> dư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b</w:t>
      </w:r>
      <w:r w:rsidRPr="00565E8C">
        <w:rPr>
          <w:rFonts w:ascii="Arial" w:hAnsi="Arial" w:cs="Arial"/>
          <w:sz w:val="20"/>
          <w:szCs w:val="20"/>
        </w:rPr>
        <w:t>ấ</w:t>
      </w:r>
      <w:r w:rsidRPr="00565E8C">
        <w:rPr>
          <w:rFonts w:ascii="Arial" w:hAnsi="Arial" w:cs="Arial"/>
          <w:sz w:val="20"/>
          <w:szCs w:val="20"/>
        </w:rPr>
        <w:t>t k</w:t>
      </w:r>
      <w:r w:rsidRPr="00565E8C">
        <w:rPr>
          <w:rFonts w:ascii="Arial" w:hAnsi="Arial" w:cs="Arial"/>
          <w:sz w:val="20"/>
          <w:szCs w:val="20"/>
        </w:rPr>
        <w:t>ỳ</w:t>
      </w:r>
      <w:r w:rsidRPr="00565E8C">
        <w:rPr>
          <w:rFonts w:ascii="Arial" w:hAnsi="Arial" w:cs="Arial"/>
          <w:sz w:val="20"/>
          <w:szCs w:val="20"/>
        </w:rPr>
        <w:t xml:space="preserve"> hành đ</w:t>
      </w:r>
      <w:r w:rsidRPr="00565E8C">
        <w:rPr>
          <w:rFonts w:ascii="Arial" w:hAnsi="Arial" w:cs="Arial"/>
          <w:sz w:val="20"/>
          <w:szCs w:val="20"/>
        </w:rPr>
        <w:t>ộ</w:t>
      </w:r>
      <w:r w:rsidRPr="00565E8C">
        <w:rPr>
          <w:rFonts w:ascii="Arial" w:hAnsi="Arial" w:cs="Arial"/>
          <w:sz w:val="20"/>
          <w:szCs w:val="20"/>
        </w:rPr>
        <w:t>ng nào có th</w:t>
      </w:r>
      <w:r w:rsidRPr="00565E8C">
        <w:rPr>
          <w:rFonts w:ascii="Arial" w:hAnsi="Arial" w:cs="Arial"/>
          <w:sz w:val="20"/>
          <w:szCs w:val="20"/>
        </w:rPr>
        <w:t>ể</w:t>
      </w:r>
      <w:r w:rsidRPr="00565E8C">
        <w:rPr>
          <w:rFonts w:ascii="Arial" w:hAnsi="Arial" w:cs="Arial"/>
          <w:sz w:val="20"/>
          <w:szCs w:val="20"/>
        </w:rPr>
        <w:t xml:space="preserve"> làm tăng giá tr</w:t>
      </w:r>
      <w:r w:rsidRPr="00565E8C">
        <w:rPr>
          <w:rFonts w:ascii="Arial" w:hAnsi="Arial" w:cs="Arial"/>
          <w:sz w:val="20"/>
          <w:szCs w:val="20"/>
        </w:rPr>
        <w:t>ị</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t</w:t>
      </w:r>
      <w:r w:rsidRPr="00565E8C">
        <w:rPr>
          <w:rFonts w:ascii="Arial" w:hAnsi="Arial" w:cs="Arial"/>
          <w:sz w:val="20"/>
          <w:szCs w:val="20"/>
        </w:rPr>
        <w:t>ệ</w:t>
      </w:r>
      <w:r w:rsidRPr="00565E8C">
        <w:rPr>
          <w:rFonts w:ascii="Arial" w:hAnsi="Arial" w:cs="Arial"/>
          <w:sz w:val="20"/>
          <w:szCs w:val="20"/>
        </w:rPr>
        <w:t xml:space="preserve"> trên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 xml:space="preserve">ng </w:t>
      </w:r>
      <w:r w:rsidRPr="00565E8C">
        <w:rPr>
          <w:rFonts w:ascii="Arial" w:hAnsi="Arial" w:cs="Arial"/>
          <w:sz w:val="20"/>
          <w:szCs w:val="20"/>
        </w:rPr>
        <w:t>so v</w:t>
      </w:r>
      <w:r w:rsidRPr="00565E8C">
        <w:rPr>
          <w:rFonts w:ascii="Arial" w:hAnsi="Arial" w:cs="Arial"/>
          <w:sz w:val="20"/>
          <w:szCs w:val="20"/>
        </w:rPr>
        <w:t>ớ</w:t>
      </w:r>
      <w:r w:rsidRPr="00565E8C">
        <w:rPr>
          <w:rFonts w:ascii="Arial" w:hAnsi="Arial" w:cs="Arial"/>
          <w:sz w:val="20"/>
          <w:szCs w:val="20"/>
        </w:rPr>
        <w:t>i giá tr</w:t>
      </w:r>
      <w:r w:rsidRPr="00565E8C">
        <w:rPr>
          <w:rFonts w:ascii="Arial" w:hAnsi="Arial" w:cs="Arial"/>
          <w:sz w:val="20"/>
          <w:szCs w:val="20"/>
        </w:rPr>
        <w:t>ị</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đư</w:t>
      </w:r>
      <w:r w:rsidRPr="00565E8C">
        <w:rPr>
          <w:rFonts w:ascii="Arial" w:hAnsi="Arial" w:cs="Arial"/>
          <w:sz w:val="20"/>
          <w:szCs w:val="20"/>
        </w:rPr>
        <w:t>ợ</w:t>
      </w:r>
      <w:r w:rsidRPr="00565E8C">
        <w:rPr>
          <w:rFonts w:ascii="Arial" w:hAnsi="Arial" w:cs="Arial"/>
          <w:sz w:val="20"/>
          <w:szCs w:val="20"/>
        </w:rPr>
        <w:t>c n</w:t>
      </w:r>
      <w:r w:rsidRPr="00565E8C">
        <w:rPr>
          <w:rFonts w:ascii="Arial" w:hAnsi="Arial" w:cs="Arial"/>
          <w:sz w:val="20"/>
          <w:szCs w:val="20"/>
        </w:rPr>
        <w:t>ạ</w:t>
      </w:r>
      <w:r w:rsidRPr="00565E8C">
        <w:rPr>
          <w:rFonts w:ascii="Arial" w:hAnsi="Arial" w:cs="Arial"/>
          <w:sz w:val="20"/>
          <w:szCs w:val="20"/>
        </w:rPr>
        <w:t>p vào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khách hàng.</w:t>
      </w:r>
    </w:p>
    <w:p w14:paraId="60BDEB8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xml:space="preserve">3. Cung </w:t>
      </w:r>
      <w:r w:rsidRPr="00565E8C">
        <w:rPr>
          <w:rFonts w:ascii="Arial" w:hAnsi="Arial" w:cs="Arial"/>
          <w:sz w:val="20"/>
          <w:szCs w:val="20"/>
        </w:rPr>
        <w:t>ứ</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ể</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các giao d</w:t>
      </w:r>
      <w:r w:rsidRPr="00565E8C">
        <w:rPr>
          <w:rFonts w:ascii="Arial" w:hAnsi="Arial" w:cs="Arial"/>
          <w:sz w:val="20"/>
          <w:szCs w:val="20"/>
        </w:rPr>
        <w:t>ị</w:t>
      </w:r>
      <w:r w:rsidRPr="00565E8C">
        <w:rPr>
          <w:rFonts w:ascii="Arial" w:hAnsi="Arial" w:cs="Arial"/>
          <w:sz w:val="20"/>
          <w:szCs w:val="20"/>
        </w:rPr>
        <w:t>ch cho m</w:t>
      </w:r>
      <w:r w:rsidRPr="00565E8C">
        <w:rPr>
          <w:rFonts w:ascii="Arial" w:hAnsi="Arial" w:cs="Arial"/>
          <w:sz w:val="20"/>
          <w:szCs w:val="20"/>
        </w:rPr>
        <w:t>ụ</w:t>
      </w:r>
      <w:r w:rsidRPr="00565E8C">
        <w:rPr>
          <w:rFonts w:ascii="Arial" w:hAnsi="Arial" w:cs="Arial"/>
          <w:sz w:val="20"/>
          <w:szCs w:val="20"/>
        </w:rPr>
        <w:t>c đích r</w:t>
      </w:r>
      <w:r w:rsidRPr="00565E8C">
        <w:rPr>
          <w:rFonts w:ascii="Arial" w:hAnsi="Arial" w:cs="Arial"/>
          <w:sz w:val="20"/>
          <w:szCs w:val="20"/>
        </w:rPr>
        <w:t>ử</w:t>
      </w:r>
      <w:r w:rsidRPr="00565E8C">
        <w:rPr>
          <w:rFonts w:ascii="Arial" w:hAnsi="Arial" w:cs="Arial"/>
          <w:sz w:val="20"/>
          <w:szCs w:val="20"/>
        </w:rPr>
        <w:t>a ti</w:t>
      </w:r>
      <w:r w:rsidRPr="00565E8C">
        <w:rPr>
          <w:rFonts w:ascii="Arial" w:hAnsi="Arial" w:cs="Arial"/>
          <w:sz w:val="20"/>
          <w:szCs w:val="20"/>
        </w:rPr>
        <w:t>ề</w:t>
      </w:r>
      <w:r w:rsidRPr="00565E8C">
        <w:rPr>
          <w:rFonts w:ascii="Arial" w:hAnsi="Arial" w:cs="Arial"/>
          <w:sz w:val="20"/>
          <w:szCs w:val="20"/>
        </w:rPr>
        <w:t>n, tài tr</w:t>
      </w:r>
      <w:r w:rsidRPr="00565E8C">
        <w:rPr>
          <w:rFonts w:ascii="Arial" w:hAnsi="Arial" w:cs="Arial"/>
          <w:sz w:val="20"/>
          <w:szCs w:val="20"/>
        </w:rPr>
        <w:t>ợ</w:t>
      </w:r>
      <w:r w:rsidRPr="00565E8C">
        <w:rPr>
          <w:rFonts w:ascii="Arial" w:hAnsi="Arial" w:cs="Arial"/>
          <w:sz w:val="20"/>
          <w:szCs w:val="20"/>
        </w:rPr>
        <w:t xml:space="preserve"> kh</w:t>
      </w:r>
      <w:r w:rsidRPr="00565E8C">
        <w:rPr>
          <w:rFonts w:ascii="Arial" w:hAnsi="Arial" w:cs="Arial"/>
          <w:sz w:val="20"/>
          <w:szCs w:val="20"/>
        </w:rPr>
        <w:t>ủ</w:t>
      </w:r>
      <w:r w:rsidRPr="00565E8C">
        <w:rPr>
          <w:rFonts w:ascii="Arial" w:hAnsi="Arial" w:cs="Arial"/>
          <w:sz w:val="20"/>
          <w:szCs w:val="20"/>
        </w:rPr>
        <w:t>ng b</w:t>
      </w:r>
      <w:r w:rsidRPr="00565E8C">
        <w:rPr>
          <w:rFonts w:ascii="Arial" w:hAnsi="Arial" w:cs="Arial"/>
          <w:sz w:val="20"/>
          <w:szCs w:val="20"/>
        </w:rPr>
        <w:t>ố</w:t>
      </w:r>
      <w:r w:rsidRPr="00565E8C">
        <w:rPr>
          <w:rFonts w:ascii="Arial" w:hAnsi="Arial" w:cs="Arial"/>
          <w:sz w:val="20"/>
          <w:szCs w:val="20"/>
        </w:rPr>
        <w:t>, tài tr</w:t>
      </w:r>
      <w:r w:rsidRPr="00565E8C">
        <w:rPr>
          <w:rFonts w:ascii="Arial" w:hAnsi="Arial" w:cs="Arial"/>
          <w:sz w:val="20"/>
          <w:szCs w:val="20"/>
        </w:rPr>
        <w:t>ợ</w:t>
      </w:r>
      <w:r w:rsidRPr="00565E8C">
        <w:rPr>
          <w:rFonts w:ascii="Arial" w:hAnsi="Arial" w:cs="Arial"/>
          <w:sz w:val="20"/>
          <w:szCs w:val="20"/>
        </w:rPr>
        <w:t xml:space="preserve"> ph</w:t>
      </w:r>
      <w:r w:rsidRPr="00565E8C">
        <w:rPr>
          <w:rFonts w:ascii="Arial" w:hAnsi="Arial" w:cs="Arial"/>
          <w:sz w:val="20"/>
          <w:szCs w:val="20"/>
        </w:rPr>
        <w:t>ổ</w:t>
      </w:r>
      <w:r w:rsidRPr="00565E8C">
        <w:rPr>
          <w:rFonts w:ascii="Arial" w:hAnsi="Arial" w:cs="Arial"/>
          <w:sz w:val="20"/>
          <w:szCs w:val="20"/>
        </w:rPr>
        <w:t xml:space="preserve"> bi</w:t>
      </w:r>
      <w:r w:rsidRPr="00565E8C">
        <w:rPr>
          <w:rFonts w:ascii="Arial" w:hAnsi="Arial" w:cs="Arial"/>
          <w:sz w:val="20"/>
          <w:szCs w:val="20"/>
        </w:rPr>
        <w:t>ế</w:t>
      </w:r>
      <w:r w:rsidRPr="00565E8C">
        <w:rPr>
          <w:rFonts w:ascii="Arial" w:hAnsi="Arial" w:cs="Arial"/>
          <w:sz w:val="20"/>
          <w:szCs w:val="20"/>
        </w:rPr>
        <w:t>n vũ khí h</w:t>
      </w:r>
      <w:r w:rsidRPr="00565E8C">
        <w:rPr>
          <w:rFonts w:ascii="Arial" w:hAnsi="Arial" w:cs="Arial"/>
          <w:sz w:val="20"/>
          <w:szCs w:val="20"/>
        </w:rPr>
        <w:t>ủ</w:t>
      </w:r>
      <w:r w:rsidRPr="00565E8C">
        <w:rPr>
          <w:rFonts w:ascii="Arial" w:hAnsi="Arial" w:cs="Arial"/>
          <w:sz w:val="20"/>
          <w:szCs w:val="20"/>
        </w:rPr>
        <w:t>y di</w:t>
      </w:r>
      <w:r w:rsidRPr="00565E8C">
        <w:rPr>
          <w:rFonts w:ascii="Arial" w:hAnsi="Arial" w:cs="Arial"/>
          <w:sz w:val="20"/>
          <w:szCs w:val="20"/>
        </w:rPr>
        <w:t>ệ</w:t>
      </w:r>
      <w:r w:rsidRPr="00565E8C">
        <w:rPr>
          <w:rFonts w:ascii="Arial" w:hAnsi="Arial" w:cs="Arial"/>
          <w:sz w:val="20"/>
          <w:szCs w:val="20"/>
        </w:rPr>
        <w:t>t hàng lo</w:t>
      </w:r>
      <w:r w:rsidRPr="00565E8C">
        <w:rPr>
          <w:rFonts w:ascii="Arial" w:hAnsi="Arial" w:cs="Arial"/>
          <w:sz w:val="20"/>
          <w:szCs w:val="20"/>
        </w:rPr>
        <w:t>ạ</w:t>
      </w:r>
      <w:r w:rsidRPr="00565E8C">
        <w:rPr>
          <w:rFonts w:ascii="Arial" w:hAnsi="Arial" w:cs="Arial"/>
          <w:sz w:val="20"/>
          <w:szCs w:val="20"/>
        </w:rPr>
        <w:t>t, l</w:t>
      </w:r>
      <w:r w:rsidRPr="00565E8C">
        <w:rPr>
          <w:rFonts w:ascii="Arial" w:hAnsi="Arial" w:cs="Arial"/>
          <w:sz w:val="20"/>
          <w:szCs w:val="20"/>
        </w:rPr>
        <w:t>ừ</w:t>
      </w:r>
      <w:r w:rsidRPr="00565E8C">
        <w:rPr>
          <w:rFonts w:ascii="Arial" w:hAnsi="Arial" w:cs="Arial"/>
          <w:sz w:val="20"/>
          <w:szCs w:val="20"/>
        </w:rPr>
        <w:t>a đ</w:t>
      </w:r>
      <w:r w:rsidRPr="00565E8C">
        <w:rPr>
          <w:rFonts w:ascii="Arial" w:hAnsi="Arial" w:cs="Arial"/>
          <w:sz w:val="20"/>
          <w:szCs w:val="20"/>
        </w:rPr>
        <w:t>ả</w:t>
      </w:r>
      <w:r w:rsidRPr="00565E8C">
        <w:rPr>
          <w:rFonts w:ascii="Arial" w:hAnsi="Arial" w:cs="Arial"/>
          <w:sz w:val="20"/>
          <w:szCs w:val="20"/>
        </w:rPr>
        <w:t>o, gian l</w:t>
      </w:r>
      <w:r w:rsidRPr="00565E8C">
        <w:rPr>
          <w:rFonts w:ascii="Arial" w:hAnsi="Arial" w:cs="Arial"/>
          <w:sz w:val="20"/>
          <w:szCs w:val="20"/>
        </w:rPr>
        <w:t>ậ</w:t>
      </w:r>
      <w:r w:rsidRPr="00565E8C">
        <w:rPr>
          <w:rFonts w:ascii="Arial" w:hAnsi="Arial" w:cs="Arial"/>
          <w:sz w:val="20"/>
          <w:szCs w:val="20"/>
        </w:rPr>
        <w:t>n.</w:t>
      </w:r>
    </w:p>
    <w:p w14:paraId="7101286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Th</w:t>
      </w:r>
      <w:r w:rsidRPr="00565E8C">
        <w:rPr>
          <w:rFonts w:ascii="Arial" w:hAnsi="Arial" w:cs="Arial"/>
          <w:sz w:val="20"/>
          <w:szCs w:val="20"/>
        </w:rPr>
        <w:t>uê, cho thuê, mư</w:t>
      </w:r>
      <w:r w:rsidRPr="00565E8C">
        <w:rPr>
          <w:rFonts w:ascii="Arial" w:hAnsi="Arial" w:cs="Arial"/>
          <w:sz w:val="20"/>
          <w:szCs w:val="20"/>
        </w:rPr>
        <w:t>ợ</w:t>
      </w:r>
      <w:r w:rsidRPr="00565E8C">
        <w:rPr>
          <w:rFonts w:ascii="Arial" w:hAnsi="Arial" w:cs="Arial"/>
          <w:sz w:val="20"/>
          <w:szCs w:val="20"/>
        </w:rPr>
        <w:t>n, cho mư</w:t>
      </w:r>
      <w:r w:rsidRPr="00565E8C">
        <w:rPr>
          <w:rFonts w:ascii="Arial" w:hAnsi="Arial" w:cs="Arial"/>
          <w:sz w:val="20"/>
          <w:szCs w:val="20"/>
        </w:rPr>
        <w:t>ợ</w:t>
      </w:r>
      <w:r w:rsidRPr="00565E8C">
        <w:rPr>
          <w:rFonts w:ascii="Arial" w:hAnsi="Arial" w:cs="Arial"/>
          <w:sz w:val="20"/>
          <w:szCs w:val="20"/>
        </w:rPr>
        <w:t>n, trao đ</w:t>
      </w:r>
      <w:r w:rsidRPr="00565E8C">
        <w:rPr>
          <w:rFonts w:ascii="Arial" w:hAnsi="Arial" w:cs="Arial"/>
          <w:sz w:val="20"/>
          <w:szCs w:val="20"/>
        </w:rPr>
        <w:t>ổ</w:t>
      </w:r>
      <w:r w:rsidRPr="00565E8C">
        <w:rPr>
          <w:rFonts w:ascii="Arial" w:hAnsi="Arial" w:cs="Arial"/>
          <w:sz w:val="20"/>
          <w:szCs w:val="20"/>
        </w:rPr>
        <w:t>i, t</w:t>
      </w:r>
      <w:r w:rsidRPr="00565E8C">
        <w:rPr>
          <w:rFonts w:ascii="Arial" w:hAnsi="Arial" w:cs="Arial"/>
          <w:sz w:val="20"/>
          <w:szCs w:val="20"/>
        </w:rPr>
        <w:t>ặ</w:t>
      </w:r>
      <w:r w:rsidRPr="00565E8C">
        <w:rPr>
          <w:rFonts w:ascii="Arial" w:hAnsi="Arial" w:cs="Arial"/>
          <w:sz w:val="20"/>
          <w:szCs w:val="20"/>
        </w:rPr>
        <w:t>ng, cho ho</w:t>
      </w:r>
      <w:r w:rsidRPr="00565E8C">
        <w:rPr>
          <w:rFonts w:ascii="Arial" w:hAnsi="Arial" w:cs="Arial"/>
          <w:sz w:val="20"/>
          <w:szCs w:val="20"/>
        </w:rPr>
        <w:t>ặ</w:t>
      </w:r>
      <w:r w:rsidRPr="00565E8C">
        <w:rPr>
          <w:rFonts w:ascii="Arial" w:hAnsi="Arial" w:cs="Arial"/>
          <w:sz w:val="20"/>
          <w:szCs w:val="20"/>
        </w:rPr>
        <w:t>c mua, bán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thông tin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5478D90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5.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ngu</w:t>
      </w:r>
      <w:r w:rsidRPr="00565E8C">
        <w:rPr>
          <w:rFonts w:ascii="Arial" w:hAnsi="Arial" w:cs="Arial"/>
          <w:sz w:val="20"/>
          <w:szCs w:val="20"/>
        </w:rPr>
        <w:t>ồ</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t</w:t>
      </w:r>
      <w:r w:rsidRPr="00565E8C">
        <w:rPr>
          <w:rFonts w:ascii="Arial" w:hAnsi="Arial" w:cs="Arial"/>
          <w:sz w:val="20"/>
          <w:szCs w:val="20"/>
        </w:rPr>
        <w:t>ừ</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khách hàng cho các m</w:t>
      </w:r>
      <w:r w:rsidRPr="00565E8C">
        <w:rPr>
          <w:rFonts w:ascii="Arial" w:hAnsi="Arial" w:cs="Arial"/>
          <w:sz w:val="20"/>
          <w:szCs w:val="20"/>
        </w:rPr>
        <w:t>ụ</w:t>
      </w:r>
      <w:r w:rsidRPr="00565E8C">
        <w:rPr>
          <w:rFonts w:ascii="Arial" w:hAnsi="Arial" w:cs="Arial"/>
          <w:sz w:val="20"/>
          <w:szCs w:val="20"/>
        </w:rPr>
        <w:t>c đích khác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w:t>
      </w:r>
      <w:r w:rsidRPr="00565E8C">
        <w:rPr>
          <w:rFonts w:ascii="Arial" w:hAnsi="Arial" w:cs="Arial"/>
          <w:sz w:val="20"/>
          <w:szCs w:val="20"/>
        </w:rPr>
        <w:t xml:space="preserve">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3B29DB7F" w14:textId="77777777" w:rsidR="00B7651B" w:rsidRPr="00565E8C" w:rsidRDefault="00FF2BE7" w:rsidP="006F3828">
      <w:pPr>
        <w:adjustRightInd w:val="0"/>
        <w:snapToGrid w:val="0"/>
        <w:spacing w:after="0" w:line="240" w:lineRule="auto"/>
        <w:ind w:firstLine="720"/>
        <w:jc w:val="both"/>
        <w:rPr>
          <w:rFonts w:ascii="Arial" w:hAnsi="Arial" w:cs="Arial"/>
          <w:sz w:val="20"/>
          <w:szCs w:val="20"/>
        </w:rPr>
      </w:pPr>
      <w:r w:rsidRPr="00565E8C">
        <w:rPr>
          <w:rFonts w:ascii="Arial" w:hAnsi="Arial" w:cs="Arial"/>
          <w:sz w:val="20"/>
          <w:szCs w:val="20"/>
        </w:rPr>
        <w:t>6.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t</w:t>
      </w:r>
      <w:r w:rsidRPr="00565E8C">
        <w:rPr>
          <w:rFonts w:ascii="Arial" w:hAnsi="Arial" w:cs="Arial"/>
          <w:sz w:val="20"/>
          <w:szCs w:val="20"/>
        </w:rPr>
        <w:t>ạ</w:t>
      </w:r>
      <w:r w:rsidRPr="00565E8C">
        <w:rPr>
          <w:rFonts w:ascii="Arial" w:hAnsi="Arial" w:cs="Arial"/>
          <w:sz w:val="20"/>
          <w:szCs w:val="20"/>
        </w:rPr>
        <w:t>o đi</w:t>
      </w:r>
      <w:r w:rsidRPr="00565E8C">
        <w:rPr>
          <w:rFonts w:ascii="Arial" w:hAnsi="Arial" w:cs="Arial"/>
          <w:sz w:val="20"/>
          <w:szCs w:val="20"/>
        </w:rPr>
        <w:t>ề</w:t>
      </w:r>
      <w:r w:rsidRPr="00565E8C">
        <w:rPr>
          <w:rFonts w:ascii="Arial" w:hAnsi="Arial" w:cs="Arial"/>
          <w:sz w:val="20"/>
          <w:szCs w:val="20"/>
        </w:rPr>
        <w:t>u ki</w:t>
      </w:r>
      <w:r w:rsidRPr="00565E8C">
        <w:rPr>
          <w:rFonts w:ascii="Arial" w:hAnsi="Arial" w:cs="Arial"/>
          <w:sz w:val="20"/>
          <w:szCs w:val="20"/>
        </w:rPr>
        <w:t>ệ</w:t>
      </w:r>
      <w:r w:rsidRPr="00565E8C">
        <w:rPr>
          <w:rFonts w:ascii="Arial" w:hAnsi="Arial" w:cs="Arial"/>
          <w:sz w:val="20"/>
          <w:szCs w:val="20"/>
        </w:rPr>
        <w:t>n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các hành vi: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l</w:t>
      </w:r>
      <w:r w:rsidRPr="00565E8C">
        <w:rPr>
          <w:rFonts w:ascii="Arial" w:hAnsi="Arial" w:cs="Arial"/>
          <w:sz w:val="20"/>
          <w:szCs w:val="20"/>
        </w:rPr>
        <w:t>ợ</w:t>
      </w:r>
      <w:r w:rsidRPr="00565E8C">
        <w:rPr>
          <w:rFonts w:ascii="Arial" w:hAnsi="Arial" w:cs="Arial"/>
          <w:sz w:val="20"/>
          <w:szCs w:val="20"/>
        </w:rPr>
        <w:t>i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ể</w:t>
      </w:r>
      <w:r w:rsidRPr="00565E8C">
        <w:rPr>
          <w:rFonts w:ascii="Arial" w:hAnsi="Arial" w:cs="Arial"/>
          <w:sz w:val="20"/>
          <w:szCs w:val="20"/>
        </w:rPr>
        <w:t xml:space="preserve"> đánh b</w:t>
      </w:r>
      <w:r w:rsidRPr="00565E8C">
        <w:rPr>
          <w:rFonts w:ascii="Arial" w:hAnsi="Arial" w:cs="Arial"/>
          <w:sz w:val="20"/>
          <w:szCs w:val="20"/>
        </w:rPr>
        <w:t>ạ</w:t>
      </w:r>
      <w:r w:rsidRPr="00565E8C">
        <w:rPr>
          <w:rFonts w:ascii="Arial" w:hAnsi="Arial" w:cs="Arial"/>
          <w:sz w:val="20"/>
          <w:szCs w:val="20"/>
        </w:rPr>
        <w:t>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đánh b</w:t>
      </w:r>
      <w:r w:rsidRPr="00565E8C">
        <w:rPr>
          <w:rFonts w:ascii="Arial" w:hAnsi="Arial" w:cs="Arial"/>
          <w:sz w:val="20"/>
          <w:szCs w:val="20"/>
        </w:rPr>
        <w:t>ạ</w:t>
      </w:r>
      <w:r w:rsidRPr="00565E8C">
        <w:rPr>
          <w:rFonts w:ascii="Arial" w:hAnsi="Arial" w:cs="Arial"/>
          <w:sz w:val="20"/>
          <w:szCs w:val="20"/>
        </w:rPr>
        <w:t>c, gian l</w:t>
      </w:r>
      <w:r w:rsidRPr="00565E8C">
        <w:rPr>
          <w:rFonts w:ascii="Arial" w:hAnsi="Arial" w:cs="Arial"/>
          <w:sz w:val="20"/>
          <w:szCs w:val="20"/>
        </w:rPr>
        <w:t>ậ</w:t>
      </w:r>
      <w:r w:rsidRPr="00565E8C">
        <w:rPr>
          <w:rFonts w:ascii="Arial" w:hAnsi="Arial" w:cs="Arial"/>
          <w:sz w:val="20"/>
          <w:szCs w:val="20"/>
        </w:rPr>
        <w:t>n, l</w:t>
      </w:r>
      <w:r w:rsidRPr="00565E8C">
        <w:rPr>
          <w:rFonts w:ascii="Arial" w:hAnsi="Arial" w:cs="Arial"/>
          <w:sz w:val="20"/>
          <w:szCs w:val="20"/>
        </w:rPr>
        <w:t>ừ</w:t>
      </w:r>
      <w:r w:rsidRPr="00565E8C">
        <w:rPr>
          <w:rFonts w:ascii="Arial" w:hAnsi="Arial" w:cs="Arial"/>
          <w:sz w:val="20"/>
          <w:szCs w:val="20"/>
        </w:rPr>
        <w:t>a đ</w:t>
      </w:r>
      <w:r w:rsidRPr="00565E8C">
        <w:rPr>
          <w:rFonts w:ascii="Arial" w:hAnsi="Arial" w:cs="Arial"/>
          <w:sz w:val="20"/>
          <w:szCs w:val="20"/>
        </w:rPr>
        <w:t>ả</w:t>
      </w:r>
      <w:r w:rsidRPr="00565E8C">
        <w:rPr>
          <w:rFonts w:ascii="Arial" w:hAnsi="Arial" w:cs="Arial"/>
          <w:sz w:val="20"/>
          <w:szCs w:val="20"/>
        </w:rPr>
        <w:t>o, kinh doanh trái pháp lu</w:t>
      </w:r>
      <w:r w:rsidRPr="00565E8C">
        <w:rPr>
          <w:rFonts w:ascii="Arial" w:hAnsi="Arial" w:cs="Arial"/>
          <w:sz w:val="20"/>
          <w:szCs w:val="20"/>
        </w:rPr>
        <w:t>ậ</w:t>
      </w:r>
      <w:r w:rsidRPr="00565E8C">
        <w:rPr>
          <w:rFonts w:ascii="Arial" w:hAnsi="Arial" w:cs="Arial"/>
          <w:sz w:val="20"/>
          <w:szCs w:val="20"/>
        </w:rPr>
        <w:t>t và các hành vi vi ph</w:t>
      </w:r>
      <w:r w:rsidRPr="00565E8C">
        <w:rPr>
          <w:rFonts w:ascii="Arial" w:hAnsi="Arial" w:cs="Arial"/>
          <w:sz w:val="20"/>
          <w:szCs w:val="20"/>
        </w:rPr>
        <w:t>ạ</w:t>
      </w:r>
      <w:r w:rsidRPr="00565E8C">
        <w:rPr>
          <w:rFonts w:ascii="Arial" w:hAnsi="Arial" w:cs="Arial"/>
          <w:sz w:val="20"/>
          <w:szCs w:val="20"/>
        </w:rPr>
        <w:t>m pháp lu</w:t>
      </w:r>
      <w:r w:rsidRPr="00565E8C">
        <w:rPr>
          <w:rFonts w:ascii="Arial" w:hAnsi="Arial" w:cs="Arial"/>
          <w:sz w:val="20"/>
          <w:szCs w:val="20"/>
        </w:rPr>
        <w:t>ậ</w:t>
      </w:r>
      <w:r w:rsidRPr="00565E8C">
        <w:rPr>
          <w:rFonts w:ascii="Arial" w:hAnsi="Arial" w:cs="Arial"/>
          <w:sz w:val="20"/>
          <w:szCs w:val="20"/>
        </w:rPr>
        <w:t xml:space="preserve">t </w:t>
      </w:r>
      <w:r w:rsidRPr="00565E8C">
        <w:rPr>
          <w:rFonts w:ascii="Arial" w:hAnsi="Arial" w:cs="Arial"/>
          <w:sz w:val="20"/>
          <w:szCs w:val="20"/>
        </w:rPr>
        <w:t>khác.</w:t>
      </w:r>
    </w:p>
    <w:p w14:paraId="2281AFDC" w14:textId="77777777" w:rsidR="006F3828" w:rsidRPr="00565E8C" w:rsidRDefault="006F3828" w:rsidP="006F3828">
      <w:pPr>
        <w:adjustRightInd w:val="0"/>
        <w:snapToGrid w:val="0"/>
        <w:spacing w:after="0" w:line="240" w:lineRule="auto"/>
        <w:ind w:firstLine="720"/>
        <w:jc w:val="both"/>
        <w:rPr>
          <w:rFonts w:ascii="Arial" w:hAnsi="Arial" w:cs="Arial"/>
          <w:b/>
          <w:sz w:val="20"/>
          <w:szCs w:val="20"/>
        </w:rPr>
      </w:pPr>
    </w:p>
    <w:p w14:paraId="4FD672B3" w14:textId="17408D84" w:rsidR="00B7651B" w:rsidRPr="00565E8C" w:rsidRDefault="00FF2BE7" w:rsidP="006F3828">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Chương II</w:t>
      </w:r>
    </w:p>
    <w:p w14:paraId="70FB1584" w14:textId="77777777" w:rsidR="00B7651B" w:rsidRPr="00565E8C" w:rsidRDefault="00FF2BE7" w:rsidP="006F3828">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HO</w:t>
      </w:r>
      <w:r w:rsidRPr="00565E8C">
        <w:rPr>
          <w:rFonts w:ascii="Arial" w:hAnsi="Arial" w:cs="Arial"/>
          <w:b/>
          <w:sz w:val="20"/>
          <w:szCs w:val="20"/>
        </w:rPr>
        <w:t>Ạ</w:t>
      </w:r>
      <w:r w:rsidRPr="00565E8C">
        <w:rPr>
          <w:rFonts w:ascii="Arial" w:hAnsi="Arial" w:cs="Arial"/>
          <w:b/>
          <w:sz w:val="20"/>
          <w:szCs w:val="20"/>
        </w:rPr>
        <w:t>T Đ</w:t>
      </w:r>
      <w:r w:rsidRPr="00565E8C">
        <w:rPr>
          <w:rFonts w:ascii="Arial" w:hAnsi="Arial" w:cs="Arial"/>
          <w:b/>
          <w:sz w:val="20"/>
          <w:szCs w:val="20"/>
        </w:rPr>
        <w:t>Ộ</w:t>
      </w:r>
      <w:r w:rsidRPr="00565E8C">
        <w:rPr>
          <w:rFonts w:ascii="Arial" w:hAnsi="Arial" w:cs="Arial"/>
          <w:b/>
          <w:sz w:val="20"/>
          <w:szCs w:val="20"/>
        </w:rPr>
        <w:t xml:space="preserve">NG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7C3D8CFE" w14:textId="77777777" w:rsidR="006F3828" w:rsidRPr="00565E8C" w:rsidRDefault="006F3828" w:rsidP="006F3828">
      <w:pPr>
        <w:adjustRightInd w:val="0"/>
        <w:snapToGrid w:val="0"/>
        <w:spacing w:after="0" w:line="240" w:lineRule="auto"/>
        <w:jc w:val="center"/>
        <w:rPr>
          <w:rFonts w:ascii="Arial" w:hAnsi="Arial" w:cs="Arial"/>
          <w:b/>
          <w:sz w:val="20"/>
          <w:szCs w:val="20"/>
        </w:rPr>
      </w:pPr>
    </w:p>
    <w:p w14:paraId="6B7556A5" w14:textId="6D269561" w:rsidR="00B7651B" w:rsidRPr="00565E8C" w:rsidRDefault="00FF2BE7" w:rsidP="006F3828">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M</w:t>
      </w:r>
      <w:r w:rsidRPr="00565E8C">
        <w:rPr>
          <w:rFonts w:ascii="Arial" w:hAnsi="Arial" w:cs="Arial"/>
          <w:b/>
          <w:sz w:val="20"/>
          <w:szCs w:val="20"/>
        </w:rPr>
        <w:t>ụ</w:t>
      </w:r>
      <w:r w:rsidRPr="00565E8C">
        <w:rPr>
          <w:rFonts w:ascii="Arial" w:hAnsi="Arial" w:cs="Arial"/>
          <w:b/>
          <w:sz w:val="20"/>
          <w:szCs w:val="20"/>
        </w:rPr>
        <w:t>c 1</w:t>
      </w:r>
    </w:p>
    <w:p w14:paraId="0F89F526" w14:textId="77777777" w:rsidR="00B7651B" w:rsidRPr="00565E8C" w:rsidRDefault="00FF2BE7" w:rsidP="006F3828">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M</w:t>
      </w:r>
      <w:r w:rsidRPr="00565E8C">
        <w:rPr>
          <w:rFonts w:ascii="Arial" w:hAnsi="Arial" w:cs="Arial"/>
          <w:b/>
          <w:sz w:val="20"/>
          <w:szCs w:val="20"/>
        </w:rPr>
        <w:t>Ở</w:t>
      </w:r>
      <w:r w:rsidRPr="00565E8C">
        <w:rPr>
          <w:rFonts w:ascii="Arial" w:hAnsi="Arial" w:cs="Arial"/>
          <w:b/>
          <w:sz w:val="20"/>
          <w:szCs w:val="20"/>
        </w:rPr>
        <w:t xml:space="preserve"> VÀ S</w:t>
      </w:r>
      <w:r w:rsidRPr="00565E8C">
        <w:rPr>
          <w:rFonts w:ascii="Arial" w:hAnsi="Arial" w:cs="Arial"/>
          <w:b/>
          <w:sz w:val="20"/>
          <w:szCs w:val="20"/>
        </w:rPr>
        <w:t>Ử</w:t>
      </w:r>
      <w:r w:rsidRPr="00565E8C">
        <w:rPr>
          <w:rFonts w:ascii="Arial" w:hAnsi="Arial" w:cs="Arial"/>
          <w:b/>
          <w:sz w:val="20"/>
          <w:szCs w:val="20"/>
        </w:rPr>
        <w:t xml:space="preserve"> D</w:t>
      </w:r>
      <w:r w:rsidRPr="00565E8C">
        <w:rPr>
          <w:rFonts w:ascii="Arial" w:hAnsi="Arial" w:cs="Arial"/>
          <w:b/>
          <w:sz w:val="20"/>
          <w:szCs w:val="20"/>
        </w:rPr>
        <w:t>Ụ</w:t>
      </w:r>
      <w:r w:rsidRPr="00565E8C">
        <w:rPr>
          <w:rFonts w:ascii="Arial" w:hAnsi="Arial" w:cs="Arial"/>
          <w:b/>
          <w:sz w:val="20"/>
          <w:szCs w:val="20"/>
        </w:rPr>
        <w:t>NG TÀI KHO</w:t>
      </w:r>
      <w:r w:rsidRPr="00565E8C">
        <w:rPr>
          <w:rFonts w:ascii="Arial" w:hAnsi="Arial" w:cs="Arial"/>
          <w:b/>
          <w:sz w:val="20"/>
          <w:szCs w:val="20"/>
        </w:rPr>
        <w:t>Ả</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2D2B31E9" w14:textId="77777777" w:rsidR="006F3828" w:rsidRPr="00565E8C" w:rsidRDefault="006F3828" w:rsidP="006F3828">
      <w:pPr>
        <w:adjustRightInd w:val="0"/>
        <w:snapToGrid w:val="0"/>
        <w:spacing w:after="0" w:line="240" w:lineRule="auto"/>
        <w:ind w:firstLine="720"/>
        <w:jc w:val="both"/>
        <w:rPr>
          <w:rFonts w:ascii="Arial" w:hAnsi="Arial" w:cs="Arial"/>
          <w:b/>
          <w:sz w:val="20"/>
          <w:szCs w:val="20"/>
        </w:rPr>
      </w:pPr>
    </w:p>
    <w:p w14:paraId="3A8E7A5D" w14:textId="64445985"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7. Đ</w:t>
      </w:r>
      <w:r w:rsidRPr="00565E8C">
        <w:rPr>
          <w:rFonts w:ascii="Arial" w:hAnsi="Arial" w:cs="Arial"/>
          <w:b/>
          <w:sz w:val="20"/>
          <w:szCs w:val="20"/>
        </w:rPr>
        <w:t>ố</w:t>
      </w:r>
      <w:r w:rsidRPr="00565E8C">
        <w:rPr>
          <w:rFonts w:ascii="Arial" w:hAnsi="Arial" w:cs="Arial"/>
          <w:b/>
          <w:sz w:val="20"/>
          <w:szCs w:val="20"/>
        </w:rPr>
        <w:t>i tư</w:t>
      </w:r>
      <w:r w:rsidRPr="00565E8C">
        <w:rPr>
          <w:rFonts w:ascii="Arial" w:hAnsi="Arial" w:cs="Arial"/>
          <w:b/>
          <w:sz w:val="20"/>
          <w:szCs w:val="20"/>
        </w:rPr>
        <w:t>ợ</w:t>
      </w:r>
      <w:r w:rsidRPr="00565E8C">
        <w:rPr>
          <w:rFonts w:ascii="Arial" w:hAnsi="Arial" w:cs="Arial"/>
          <w:b/>
          <w:sz w:val="20"/>
          <w:szCs w:val="20"/>
        </w:rPr>
        <w:t>ng khách hàng s</w:t>
      </w:r>
      <w:r w:rsidRPr="00565E8C">
        <w:rPr>
          <w:rFonts w:ascii="Arial" w:hAnsi="Arial" w:cs="Arial"/>
          <w:b/>
          <w:sz w:val="20"/>
          <w:szCs w:val="20"/>
        </w:rPr>
        <w:t>ử</w:t>
      </w:r>
      <w:r w:rsidRPr="00565E8C">
        <w:rPr>
          <w:rFonts w:ascii="Arial" w:hAnsi="Arial" w:cs="Arial"/>
          <w:b/>
          <w:sz w:val="20"/>
          <w:szCs w:val="20"/>
        </w:rPr>
        <w:t xml:space="preserve"> d</w:t>
      </w:r>
      <w:r w:rsidRPr="00565E8C">
        <w:rPr>
          <w:rFonts w:ascii="Arial" w:hAnsi="Arial" w:cs="Arial"/>
          <w:b/>
          <w:sz w:val="20"/>
          <w:szCs w:val="20"/>
        </w:rPr>
        <w:t>ụ</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06F9072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Khách hàng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là cá nhân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thuê bao vi</w:t>
      </w:r>
      <w:r w:rsidRPr="00565E8C">
        <w:rPr>
          <w:rFonts w:ascii="Arial" w:hAnsi="Arial" w:cs="Arial"/>
          <w:sz w:val="20"/>
          <w:szCs w:val="20"/>
        </w:rPr>
        <w:t>ễ</w:t>
      </w:r>
      <w:r w:rsidRPr="00565E8C">
        <w:rPr>
          <w:rFonts w:ascii="Arial" w:hAnsi="Arial" w:cs="Arial"/>
          <w:sz w:val="20"/>
          <w:szCs w:val="20"/>
        </w:rPr>
        <w:t>n thông đang đư</w:t>
      </w:r>
      <w:r w:rsidRPr="00565E8C">
        <w:rPr>
          <w:rFonts w:ascii="Arial" w:hAnsi="Arial" w:cs="Arial"/>
          <w:sz w:val="20"/>
          <w:szCs w:val="20"/>
        </w:rPr>
        <w:t>ợ</w:t>
      </w:r>
      <w:r w:rsidRPr="00565E8C">
        <w:rPr>
          <w:rFonts w:ascii="Arial" w:hAnsi="Arial" w:cs="Arial"/>
          <w:sz w:val="20"/>
          <w:szCs w:val="20"/>
        </w:rPr>
        <w:t>c t</w:t>
      </w:r>
      <w:r w:rsidRPr="00565E8C">
        <w:rPr>
          <w:rFonts w:ascii="Arial" w:hAnsi="Arial" w:cs="Arial"/>
          <w:sz w:val="20"/>
          <w:szCs w:val="20"/>
        </w:rPr>
        <w:t>ổ</w:t>
      </w:r>
      <w:r w:rsidRPr="00565E8C">
        <w:rPr>
          <w:rFonts w:ascii="Arial" w:hAnsi="Arial" w:cs="Arial"/>
          <w:sz w:val="20"/>
          <w:szCs w:val="20"/>
        </w:rPr>
        <w:t xml:space="preserve"> </w:t>
      </w:r>
      <w:r w:rsidRPr="00565E8C">
        <w:rPr>
          <w:rFonts w:ascii="Arial" w:hAnsi="Arial" w:cs="Arial"/>
          <w:sz w:val="20"/>
          <w:szCs w:val="20"/>
        </w:rPr>
        <w:t>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cung c</w:t>
      </w:r>
      <w:r w:rsidRPr="00565E8C">
        <w:rPr>
          <w:rFonts w:ascii="Arial" w:hAnsi="Arial" w:cs="Arial"/>
          <w:sz w:val="20"/>
          <w:szCs w:val="20"/>
        </w:rPr>
        <w:t>ấ</w:t>
      </w:r>
      <w:r w:rsidRPr="00565E8C">
        <w:rPr>
          <w:rFonts w:ascii="Arial" w:hAnsi="Arial" w:cs="Arial"/>
          <w:sz w:val="20"/>
          <w:szCs w:val="20"/>
        </w:rPr>
        <w:t>p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ễ</w:t>
      </w:r>
      <w:r w:rsidRPr="00565E8C">
        <w:rPr>
          <w:rFonts w:ascii="Arial" w:hAnsi="Arial" w:cs="Arial"/>
          <w:sz w:val="20"/>
          <w:szCs w:val="20"/>
        </w:rPr>
        <w:t>n thông di đ</w:t>
      </w:r>
      <w:r w:rsidRPr="00565E8C">
        <w:rPr>
          <w:rFonts w:ascii="Arial" w:hAnsi="Arial" w:cs="Arial"/>
          <w:sz w:val="20"/>
          <w:szCs w:val="20"/>
        </w:rPr>
        <w:t>ộ</w:t>
      </w:r>
      <w:r w:rsidRPr="00565E8C">
        <w:rPr>
          <w:rFonts w:ascii="Arial" w:hAnsi="Arial" w:cs="Arial"/>
          <w:sz w:val="20"/>
          <w:szCs w:val="20"/>
        </w:rPr>
        <w:t>ng m</w:t>
      </w:r>
      <w:r w:rsidRPr="00565E8C">
        <w:rPr>
          <w:rFonts w:ascii="Arial" w:hAnsi="Arial" w:cs="Arial"/>
          <w:sz w:val="20"/>
          <w:szCs w:val="20"/>
        </w:rPr>
        <w:t>ặ</w:t>
      </w:r>
      <w:r w:rsidRPr="00565E8C">
        <w:rPr>
          <w:rFonts w:ascii="Arial" w:hAnsi="Arial" w:cs="Arial"/>
          <w:sz w:val="20"/>
          <w:szCs w:val="20"/>
        </w:rPr>
        <w:t>t đ</w:t>
      </w:r>
      <w:r w:rsidRPr="00565E8C">
        <w:rPr>
          <w:rFonts w:ascii="Arial" w:hAnsi="Arial" w:cs="Arial"/>
          <w:sz w:val="20"/>
          <w:szCs w:val="20"/>
        </w:rPr>
        <w:t>ấ</w:t>
      </w:r>
      <w:r w:rsidRPr="00565E8C">
        <w:rPr>
          <w:rFonts w:ascii="Arial" w:hAnsi="Arial" w:cs="Arial"/>
          <w:sz w:val="20"/>
          <w:szCs w:val="20"/>
        </w:rPr>
        <w:t>t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M</w:t>
      </w:r>
      <w:r w:rsidRPr="00565E8C">
        <w:rPr>
          <w:rFonts w:ascii="Arial" w:hAnsi="Arial" w:cs="Arial"/>
          <w:sz w:val="20"/>
          <w:szCs w:val="20"/>
        </w:rPr>
        <w:t>ộ</w:t>
      </w:r>
      <w:r w:rsidRPr="00565E8C">
        <w:rPr>
          <w:rFonts w:ascii="Arial" w:hAnsi="Arial" w:cs="Arial"/>
          <w:sz w:val="20"/>
          <w:szCs w:val="20"/>
        </w:rPr>
        <w:t>t khách hàng đư</w:t>
      </w:r>
      <w:r w:rsidRPr="00565E8C">
        <w:rPr>
          <w:rFonts w:ascii="Arial" w:hAnsi="Arial" w:cs="Arial"/>
          <w:sz w:val="20"/>
          <w:szCs w:val="20"/>
        </w:rPr>
        <w:t>ợ</w:t>
      </w:r>
      <w:r w:rsidRPr="00565E8C">
        <w:rPr>
          <w:rFonts w:ascii="Arial" w:hAnsi="Arial" w:cs="Arial"/>
          <w:sz w:val="20"/>
          <w:szCs w:val="20"/>
        </w:rPr>
        <w:t>c m</w:t>
      </w:r>
      <w:r w:rsidRPr="00565E8C">
        <w:rPr>
          <w:rFonts w:ascii="Arial" w:hAnsi="Arial" w:cs="Arial"/>
          <w:sz w:val="20"/>
          <w:szCs w:val="20"/>
        </w:rPr>
        <w:t>ở</w:t>
      </w:r>
      <w:r w:rsidRPr="00565E8C">
        <w:rPr>
          <w:rFonts w:ascii="Arial" w:hAnsi="Arial" w:cs="Arial"/>
          <w:sz w:val="20"/>
          <w:szCs w:val="20"/>
        </w:rPr>
        <w:t xml:space="preserve"> t</w:t>
      </w:r>
      <w:r w:rsidRPr="00565E8C">
        <w:rPr>
          <w:rFonts w:ascii="Arial" w:hAnsi="Arial" w:cs="Arial"/>
          <w:sz w:val="20"/>
          <w:szCs w:val="20"/>
        </w:rPr>
        <w:t>ố</w:t>
      </w:r>
      <w:r w:rsidRPr="00565E8C">
        <w:rPr>
          <w:rFonts w:ascii="Arial" w:hAnsi="Arial" w:cs="Arial"/>
          <w:sz w:val="20"/>
          <w:szCs w:val="20"/>
        </w:rPr>
        <w:t>i đa m</w:t>
      </w:r>
      <w:r w:rsidRPr="00565E8C">
        <w:rPr>
          <w:rFonts w:ascii="Arial" w:hAnsi="Arial" w:cs="Arial"/>
          <w:sz w:val="20"/>
          <w:szCs w:val="20"/>
        </w:rPr>
        <w:t>ộ</w:t>
      </w:r>
      <w:r w:rsidRPr="00565E8C">
        <w:rPr>
          <w:rFonts w:ascii="Arial" w:hAnsi="Arial" w:cs="Arial"/>
          <w:sz w:val="20"/>
          <w:szCs w:val="20"/>
        </w:rPr>
        <w:t>t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m</w:t>
      </w:r>
      <w:r w:rsidRPr="00565E8C">
        <w:rPr>
          <w:rFonts w:ascii="Arial" w:hAnsi="Arial" w:cs="Arial"/>
          <w:sz w:val="20"/>
          <w:szCs w:val="20"/>
        </w:rPr>
        <w:t>ộ</w:t>
      </w:r>
      <w:r w:rsidRPr="00565E8C">
        <w:rPr>
          <w:rFonts w:ascii="Arial" w:hAnsi="Arial" w:cs="Arial"/>
          <w:sz w:val="20"/>
          <w:szCs w:val="20"/>
        </w:rPr>
        <w:t>t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1A94DE1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8. H</w:t>
      </w:r>
      <w:r w:rsidRPr="00565E8C">
        <w:rPr>
          <w:rFonts w:ascii="Arial" w:hAnsi="Arial" w:cs="Arial"/>
          <w:b/>
          <w:sz w:val="20"/>
          <w:szCs w:val="20"/>
        </w:rPr>
        <w:t>ồ</w:t>
      </w:r>
      <w:r w:rsidRPr="00565E8C">
        <w:rPr>
          <w:rFonts w:ascii="Arial" w:hAnsi="Arial" w:cs="Arial"/>
          <w:b/>
          <w:sz w:val="20"/>
          <w:szCs w:val="20"/>
        </w:rPr>
        <w:t xml:space="preserve"> sơ m</w:t>
      </w:r>
      <w:r w:rsidRPr="00565E8C">
        <w:rPr>
          <w:rFonts w:ascii="Arial" w:hAnsi="Arial" w:cs="Arial"/>
          <w:b/>
          <w:sz w:val="20"/>
          <w:szCs w:val="20"/>
        </w:rPr>
        <w:t>ở</w:t>
      </w:r>
      <w:r w:rsidRPr="00565E8C">
        <w:rPr>
          <w:rFonts w:ascii="Arial" w:hAnsi="Arial" w:cs="Arial"/>
          <w:b/>
          <w:sz w:val="20"/>
          <w:szCs w:val="20"/>
        </w:rPr>
        <w:t xml:space="preserve"> tài kho</w:t>
      </w:r>
      <w:r w:rsidRPr="00565E8C">
        <w:rPr>
          <w:rFonts w:ascii="Arial" w:hAnsi="Arial" w:cs="Arial"/>
          <w:b/>
          <w:sz w:val="20"/>
          <w:szCs w:val="20"/>
        </w:rPr>
        <w:t>ả</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5C19715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bao g</w:t>
      </w:r>
      <w:r w:rsidRPr="00565E8C">
        <w:rPr>
          <w:rFonts w:ascii="Arial" w:hAnsi="Arial" w:cs="Arial"/>
          <w:sz w:val="20"/>
          <w:szCs w:val="20"/>
        </w:rPr>
        <w:t>ồ</w:t>
      </w:r>
      <w:r w:rsidRPr="00565E8C">
        <w:rPr>
          <w:rFonts w:ascii="Arial" w:hAnsi="Arial" w:cs="Arial"/>
          <w:sz w:val="20"/>
          <w:szCs w:val="20"/>
        </w:rPr>
        <w:t>m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sau:</w:t>
      </w:r>
    </w:p>
    <w:p w14:paraId="571E3E5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m</w:t>
      </w:r>
      <w:r w:rsidRPr="00565E8C">
        <w:rPr>
          <w:rFonts w:ascii="Arial" w:hAnsi="Arial" w:cs="Arial"/>
          <w:sz w:val="20"/>
          <w:szCs w:val="20"/>
        </w:rPr>
        <w:t>ở</w:t>
      </w:r>
      <w:r w:rsidRPr="00565E8C">
        <w:rPr>
          <w:rFonts w:ascii="Arial" w:hAnsi="Arial" w:cs="Arial"/>
          <w:sz w:val="20"/>
          <w:szCs w:val="20"/>
        </w:rPr>
        <w:t xml:space="preserve"> và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9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3E4B909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đ</w:t>
      </w:r>
      <w:r w:rsidRPr="00565E8C">
        <w:rPr>
          <w:rFonts w:ascii="Arial" w:hAnsi="Arial" w:cs="Arial"/>
          <w:sz w:val="20"/>
          <w:szCs w:val="20"/>
        </w:rPr>
        <w:t>ể</w:t>
      </w:r>
      <w:r w:rsidRPr="00565E8C">
        <w:rPr>
          <w:rFonts w:ascii="Arial" w:hAnsi="Arial" w:cs="Arial"/>
          <w:sz w:val="20"/>
          <w:szCs w:val="20"/>
        </w:rPr>
        <w:t xml:space="preserve"> xác minh thông tin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 xml:space="preserve">t khách hàng theo quy </w:t>
      </w:r>
      <w:r w:rsidRPr="00565E8C">
        <w:rPr>
          <w:rFonts w:ascii="Arial" w:hAnsi="Arial" w:cs="Arial"/>
          <w:sz w:val="20"/>
          <w:szCs w:val="20"/>
        </w:rPr>
        <w:t>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2, kho</w:t>
      </w:r>
      <w:r w:rsidRPr="00565E8C">
        <w:rPr>
          <w:rFonts w:ascii="Arial" w:hAnsi="Arial" w:cs="Arial"/>
          <w:sz w:val="20"/>
          <w:szCs w:val="20"/>
        </w:rPr>
        <w:t>ả</w:t>
      </w:r>
      <w:r w:rsidRPr="00565E8C">
        <w:rPr>
          <w:rFonts w:ascii="Arial" w:hAnsi="Arial" w:cs="Arial"/>
          <w:sz w:val="20"/>
          <w:szCs w:val="20"/>
        </w:rPr>
        <w:t>n 3 Đi</w:t>
      </w:r>
      <w:r w:rsidRPr="00565E8C">
        <w:rPr>
          <w:rFonts w:ascii="Arial" w:hAnsi="Arial" w:cs="Arial"/>
          <w:sz w:val="20"/>
          <w:szCs w:val="20"/>
        </w:rPr>
        <w:t>ề</w:t>
      </w:r>
      <w:r w:rsidRPr="00565E8C">
        <w:rPr>
          <w:rFonts w:ascii="Arial" w:hAnsi="Arial" w:cs="Arial"/>
          <w:sz w:val="20"/>
          <w:szCs w:val="20"/>
        </w:rPr>
        <w:t>u này.</w:t>
      </w:r>
    </w:p>
    <w:p w14:paraId="73F6AEA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v</w:t>
      </w:r>
      <w:r w:rsidRPr="00565E8C">
        <w:rPr>
          <w:rFonts w:ascii="Arial" w:hAnsi="Arial" w:cs="Arial"/>
          <w:sz w:val="20"/>
          <w:szCs w:val="20"/>
        </w:rPr>
        <w:t>ề</w:t>
      </w:r>
      <w:r w:rsidRPr="00565E8C">
        <w:rPr>
          <w:rFonts w:ascii="Arial" w:hAnsi="Arial" w:cs="Arial"/>
          <w:sz w:val="20"/>
          <w:szCs w:val="20"/>
        </w:rPr>
        <w:t xml:space="preserve">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tùy thân c</w:t>
      </w:r>
      <w:r w:rsidRPr="00565E8C">
        <w:rPr>
          <w:rFonts w:ascii="Arial" w:hAnsi="Arial" w:cs="Arial"/>
          <w:sz w:val="20"/>
          <w:szCs w:val="20"/>
        </w:rPr>
        <w:t>ủ</w:t>
      </w:r>
      <w:r w:rsidRPr="00565E8C">
        <w:rPr>
          <w:rFonts w:ascii="Arial" w:hAnsi="Arial" w:cs="Arial"/>
          <w:sz w:val="20"/>
          <w:szCs w:val="20"/>
        </w:rPr>
        <w:t>a khách hàng;</w:t>
      </w:r>
    </w:p>
    <w:p w14:paraId="5997D0B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lastRenderedPageBreak/>
        <w:t>a)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khách hàng là công dân Vi</w:t>
      </w:r>
      <w:r w:rsidRPr="00565E8C">
        <w:rPr>
          <w:rFonts w:ascii="Arial" w:hAnsi="Arial" w:cs="Arial"/>
          <w:sz w:val="20"/>
          <w:szCs w:val="20"/>
        </w:rPr>
        <w:t>ệ</w:t>
      </w:r>
      <w:r w:rsidRPr="00565E8C">
        <w:rPr>
          <w:rFonts w:ascii="Arial" w:hAnsi="Arial" w:cs="Arial"/>
          <w:sz w:val="20"/>
          <w:szCs w:val="20"/>
        </w:rPr>
        <w:t>t Nam: th</w:t>
      </w:r>
      <w:r w:rsidRPr="00565E8C">
        <w:rPr>
          <w:rFonts w:ascii="Arial" w:hAnsi="Arial" w:cs="Arial"/>
          <w:sz w:val="20"/>
          <w:szCs w:val="20"/>
        </w:rPr>
        <w:t>ẻ</w:t>
      </w:r>
      <w:r w:rsidRPr="00565E8C">
        <w:rPr>
          <w:rFonts w:ascii="Arial" w:hAnsi="Arial" w:cs="Arial"/>
          <w:sz w:val="20"/>
          <w:szCs w:val="20"/>
        </w:rPr>
        <w:t xml:space="preserve"> căn cư</w:t>
      </w:r>
      <w:r w:rsidRPr="00565E8C">
        <w:rPr>
          <w:rFonts w:ascii="Arial" w:hAnsi="Arial" w:cs="Arial"/>
          <w:sz w:val="20"/>
          <w:szCs w:val="20"/>
        </w:rPr>
        <w:t>ớ</w:t>
      </w:r>
      <w:r w:rsidRPr="00565E8C">
        <w:rPr>
          <w:rFonts w:ascii="Arial" w:hAnsi="Arial" w:cs="Arial"/>
          <w:sz w:val="20"/>
          <w:szCs w:val="20"/>
        </w:rPr>
        <w:t>c công dân, th</w:t>
      </w:r>
      <w:r w:rsidRPr="00565E8C">
        <w:rPr>
          <w:rFonts w:ascii="Arial" w:hAnsi="Arial" w:cs="Arial"/>
          <w:sz w:val="20"/>
          <w:szCs w:val="20"/>
        </w:rPr>
        <w:t>ẻ</w:t>
      </w:r>
      <w:r w:rsidRPr="00565E8C">
        <w:rPr>
          <w:rFonts w:ascii="Arial" w:hAnsi="Arial" w:cs="Arial"/>
          <w:sz w:val="20"/>
          <w:szCs w:val="20"/>
        </w:rPr>
        <w:t xml:space="preserve"> căn cư</w:t>
      </w:r>
      <w:r w:rsidRPr="00565E8C">
        <w:rPr>
          <w:rFonts w:ascii="Arial" w:hAnsi="Arial" w:cs="Arial"/>
          <w:sz w:val="20"/>
          <w:szCs w:val="20"/>
        </w:rPr>
        <w:t>ớ</w:t>
      </w:r>
      <w:r w:rsidRPr="00565E8C">
        <w:rPr>
          <w:rFonts w:ascii="Arial" w:hAnsi="Arial" w:cs="Arial"/>
          <w:sz w:val="20"/>
          <w:szCs w:val="20"/>
        </w:rPr>
        <w:t>c ho</w:t>
      </w:r>
      <w:r w:rsidRPr="00565E8C">
        <w:rPr>
          <w:rFonts w:ascii="Arial" w:hAnsi="Arial" w:cs="Arial"/>
          <w:sz w:val="20"/>
          <w:szCs w:val="20"/>
        </w:rPr>
        <w:t>ặ</w:t>
      </w:r>
      <w:r w:rsidRPr="00565E8C">
        <w:rPr>
          <w:rFonts w:ascii="Arial" w:hAnsi="Arial" w:cs="Arial"/>
          <w:sz w:val="20"/>
          <w:szCs w:val="20"/>
        </w:rPr>
        <w:t>c căn cư</w:t>
      </w:r>
      <w:r w:rsidRPr="00565E8C">
        <w:rPr>
          <w:rFonts w:ascii="Arial" w:hAnsi="Arial" w:cs="Arial"/>
          <w:sz w:val="20"/>
          <w:szCs w:val="20"/>
        </w:rPr>
        <w:t>ớ</w:t>
      </w:r>
      <w:r w:rsidRPr="00565E8C">
        <w:rPr>
          <w:rFonts w:ascii="Arial" w:hAnsi="Arial" w:cs="Arial"/>
          <w:sz w:val="20"/>
          <w:szCs w:val="20"/>
        </w:rPr>
        <w:t>c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ho</w:t>
      </w:r>
      <w:r w:rsidRPr="00565E8C">
        <w:rPr>
          <w:rFonts w:ascii="Arial" w:hAnsi="Arial" w:cs="Arial"/>
          <w:sz w:val="20"/>
          <w:szCs w:val="20"/>
        </w:rPr>
        <w:t>ặ</w:t>
      </w:r>
      <w:r w:rsidRPr="00565E8C">
        <w:rPr>
          <w:rFonts w:ascii="Arial" w:hAnsi="Arial" w:cs="Arial"/>
          <w:sz w:val="20"/>
          <w:szCs w:val="20"/>
        </w:rPr>
        <w:t>c gi</w:t>
      </w:r>
      <w:r w:rsidRPr="00565E8C">
        <w:rPr>
          <w:rFonts w:ascii="Arial" w:hAnsi="Arial" w:cs="Arial"/>
          <w:sz w:val="20"/>
          <w:szCs w:val="20"/>
        </w:rPr>
        <w:t>ấ</w:t>
      </w:r>
      <w:r w:rsidRPr="00565E8C">
        <w:rPr>
          <w:rFonts w:ascii="Arial" w:hAnsi="Arial" w:cs="Arial"/>
          <w:sz w:val="20"/>
          <w:szCs w:val="20"/>
        </w:rPr>
        <w:t>y khai sinh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ngư</w:t>
      </w:r>
      <w:r w:rsidRPr="00565E8C">
        <w:rPr>
          <w:rFonts w:ascii="Arial" w:hAnsi="Arial" w:cs="Arial"/>
          <w:sz w:val="20"/>
          <w:szCs w:val="20"/>
        </w:rPr>
        <w:t>ờ</w:t>
      </w:r>
      <w:r w:rsidRPr="00565E8C">
        <w:rPr>
          <w:rFonts w:ascii="Arial" w:hAnsi="Arial" w:cs="Arial"/>
          <w:sz w:val="20"/>
          <w:szCs w:val="20"/>
        </w:rPr>
        <w:t>i dư</w:t>
      </w:r>
      <w:r w:rsidRPr="00565E8C">
        <w:rPr>
          <w:rFonts w:ascii="Arial" w:hAnsi="Arial" w:cs="Arial"/>
          <w:sz w:val="20"/>
          <w:szCs w:val="20"/>
        </w:rPr>
        <w:t>ớ</w:t>
      </w:r>
      <w:r w:rsidRPr="00565E8C">
        <w:rPr>
          <w:rFonts w:ascii="Arial" w:hAnsi="Arial" w:cs="Arial"/>
          <w:sz w:val="20"/>
          <w:szCs w:val="20"/>
        </w:rPr>
        <w:t>i 14 tu</w:t>
      </w:r>
      <w:r w:rsidRPr="00565E8C">
        <w:rPr>
          <w:rFonts w:ascii="Arial" w:hAnsi="Arial" w:cs="Arial"/>
          <w:sz w:val="20"/>
          <w:szCs w:val="20"/>
        </w:rPr>
        <w:t>ổ</w:t>
      </w:r>
      <w:r w:rsidRPr="00565E8C">
        <w:rPr>
          <w:rFonts w:ascii="Arial" w:hAnsi="Arial" w:cs="Arial"/>
          <w:sz w:val="20"/>
          <w:szCs w:val="20"/>
        </w:rPr>
        <w:t xml:space="preserve">i </w:t>
      </w:r>
      <w:r w:rsidRPr="00565E8C">
        <w:rPr>
          <w:rFonts w:ascii="Arial" w:hAnsi="Arial" w:cs="Arial"/>
          <w:sz w:val="20"/>
          <w:szCs w:val="20"/>
        </w:rPr>
        <w:t>chưa có th</w:t>
      </w:r>
      <w:r w:rsidRPr="00565E8C">
        <w:rPr>
          <w:rFonts w:ascii="Arial" w:hAnsi="Arial" w:cs="Arial"/>
          <w:sz w:val="20"/>
          <w:szCs w:val="20"/>
        </w:rPr>
        <w:t>ẻ</w:t>
      </w:r>
      <w:r w:rsidRPr="00565E8C">
        <w:rPr>
          <w:rFonts w:ascii="Arial" w:hAnsi="Arial" w:cs="Arial"/>
          <w:sz w:val="20"/>
          <w:szCs w:val="20"/>
        </w:rPr>
        <w:t xml:space="preserve"> căn cư</w:t>
      </w:r>
      <w:r w:rsidRPr="00565E8C">
        <w:rPr>
          <w:rFonts w:ascii="Arial" w:hAnsi="Arial" w:cs="Arial"/>
          <w:sz w:val="20"/>
          <w:szCs w:val="20"/>
        </w:rPr>
        <w:t>ớ</w:t>
      </w:r>
      <w:r w:rsidRPr="00565E8C">
        <w:rPr>
          <w:rFonts w:ascii="Arial" w:hAnsi="Arial" w:cs="Arial"/>
          <w:sz w:val="20"/>
          <w:szCs w:val="20"/>
        </w:rPr>
        <w:t>c;</w:t>
      </w:r>
    </w:p>
    <w:p w14:paraId="302E698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khách hàng là ngư</w:t>
      </w:r>
      <w:r w:rsidRPr="00565E8C">
        <w:rPr>
          <w:rFonts w:ascii="Arial" w:hAnsi="Arial" w:cs="Arial"/>
          <w:sz w:val="20"/>
          <w:szCs w:val="20"/>
        </w:rPr>
        <w:t>ờ</w:t>
      </w:r>
      <w:r w:rsidRPr="00565E8C">
        <w:rPr>
          <w:rFonts w:ascii="Arial" w:hAnsi="Arial" w:cs="Arial"/>
          <w:sz w:val="20"/>
          <w:szCs w:val="20"/>
        </w:rPr>
        <w:t>i g</w:t>
      </w:r>
      <w:r w:rsidRPr="00565E8C">
        <w:rPr>
          <w:rFonts w:ascii="Arial" w:hAnsi="Arial" w:cs="Arial"/>
          <w:sz w:val="20"/>
          <w:szCs w:val="20"/>
        </w:rPr>
        <w:t>ố</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chưa xác đ</w:t>
      </w:r>
      <w:r w:rsidRPr="00565E8C">
        <w:rPr>
          <w:rFonts w:ascii="Arial" w:hAnsi="Arial" w:cs="Arial"/>
          <w:sz w:val="20"/>
          <w:szCs w:val="20"/>
        </w:rPr>
        <w:t>ị</w:t>
      </w:r>
      <w:r w:rsidRPr="00565E8C">
        <w:rPr>
          <w:rFonts w:ascii="Arial" w:hAnsi="Arial" w:cs="Arial"/>
          <w:sz w:val="20"/>
          <w:szCs w:val="20"/>
        </w:rPr>
        <w:t>nh đư</w:t>
      </w:r>
      <w:r w:rsidRPr="00565E8C">
        <w:rPr>
          <w:rFonts w:ascii="Arial" w:hAnsi="Arial" w:cs="Arial"/>
          <w:sz w:val="20"/>
          <w:szCs w:val="20"/>
        </w:rPr>
        <w:t>ợ</w:t>
      </w:r>
      <w:r w:rsidRPr="00565E8C">
        <w:rPr>
          <w:rFonts w:ascii="Arial" w:hAnsi="Arial" w:cs="Arial"/>
          <w:sz w:val="20"/>
          <w:szCs w:val="20"/>
        </w:rPr>
        <w:t>c qu</w:t>
      </w:r>
      <w:r w:rsidRPr="00565E8C">
        <w:rPr>
          <w:rFonts w:ascii="Arial" w:hAnsi="Arial" w:cs="Arial"/>
          <w:sz w:val="20"/>
          <w:szCs w:val="20"/>
        </w:rPr>
        <w:t>ố</w:t>
      </w:r>
      <w:r w:rsidRPr="00565E8C">
        <w:rPr>
          <w:rFonts w:ascii="Arial" w:hAnsi="Arial" w:cs="Arial"/>
          <w:sz w:val="20"/>
          <w:szCs w:val="20"/>
        </w:rPr>
        <w:t>c t</w:t>
      </w:r>
      <w:r w:rsidRPr="00565E8C">
        <w:rPr>
          <w:rFonts w:ascii="Arial" w:hAnsi="Arial" w:cs="Arial"/>
          <w:sz w:val="20"/>
          <w:szCs w:val="20"/>
        </w:rPr>
        <w:t>ị</w:t>
      </w:r>
      <w:r w:rsidRPr="00565E8C">
        <w:rPr>
          <w:rFonts w:ascii="Arial" w:hAnsi="Arial" w:cs="Arial"/>
          <w:sz w:val="20"/>
          <w:szCs w:val="20"/>
        </w:rPr>
        <w:t>ch: gi</w:t>
      </w:r>
      <w:r w:rsidRPr="00565E8C">
        <w:rPr>
          <w:rFonts w:ascii="Arial" w:hAnsi="Arial" w:cs="Arial"/>
          <w:sz w:val="20"/>
          <w:szCs w:val="20"/>
        </w:rPr>
        <w:t>ấ</w:t>
      </w:r>
      <w:r w:rsidRPr="00565E8C">
        <w:rPr>
          <w:rFonts w:ascii="Arial" w:hAnsi="Arial" w:cs="Arial"/>
          <w:sz w:val="20"/>
          <w:szCs w:val="20"/>
        </w:rPr>
        <w:t>y ch</w:t>
      </w:r>
      <w:r w:rsidRPr="00565E8C">
        <w:rPr>
          <w:rFonts w:ascii="Arial" w:hAnsi="Arial" w:cs="Arial"/>
          <w:sz w:val="20"/>
          <w:szCs w:val="20"/>
        </w:rPr>
        <w:t>ứ</w:t>
      </w:r>
      <w:r w:rsidRPr="00565E8C">
        <w:rPr>
          <w:rFonts w:ascii="Arial" w:hAnsi="Arial" w:cs="Arial"/>
          <w:sz w:val="20"/>
          <w:szCs w:val="20"/>
        </w:rPr>
        <w:t>ng nh</w:t>
      </w:r>
      <w:r w:rsidRPr="00565E8C">
        <w:rPr>
          <w:rFonts w:ascii="Arial" w:hAnsi="Arial" w:cs="Arial"/>
          <w:sz w:val="20"/>
          <w:szCs w:val="20"/>
        </w:rPr>
        <w:t>ậ</w:t>
      </w:r>
      <w:r w:rsidRPr="00565E8C">
        <w:rPr>
          <w:rFonts w:ascii="Arial" w:hAnsi="Arial" w:cs="Arial"/>
          <w:sz w:val="20"/>
          <w:szCs w:val="20"/>
        </w:rPr>
        <w:t>n căn cư</w:t>
      </w:r>
      <w:r w:rsidRPr="00565E8C">
        <w:rPr>
          <w:rFonts w:ascii="Arial" w:hAnsi="Arial" w:cs="Arial"/>
          <w:sz w:val="20"/>
          <w:szCs w:val="20"/>
        </w:rPr>
        <w:t>ớ</w:t>
      </w:r>
      <w:r w:rsidRPr="00565E8C">
        <w:rPr>
          <w:rFonts w:ascii="Arial" w:hAnsi="Arial" w:cs="Arial"/>
          <w:sz w:val="20"/>
          <w:szCs w:val="20"/>
        </w:rPr>
        <w:t>c;</w:t>
      </w:r>
    </w:p>
    <w:p w14:paraId="7F93153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khách hàng là ngư</w:t>
      </w:r>
      <w:r w:rsidRPr="00565E8C">
        <w:rPr>
          <w:rFonts w:ascii="Arial" w:hAnsi="Arial" w:cs="Arial"/>
          <w:sz w:val="20"/>
          <w:szCs w:val="20"/>
        </w:rPr>
        <w:t>ờ</w:t>
      </w:r>
      <w:r w:rsidRPr="00565E8C">
        <w:rPr>
          <w:rFonts w:ascii="Arial" w:hAnsi="Arial" w:cs="Arial"/>
          <w:sz w:val="20"/>
          <w:szCs w:val="20"/>
        </w:rPr>
        <w:t>i nư</w:t>
      </w:r>
      <w:r w:rsidRPr="00565E8C">
        <w:rPr>
          <w:rFonts w:ascii="Arial" w:hAnsi="Arial" w:cs="Arial"/>
          <w:sz w:val="20"/>
          <w:szCs w:val="20"/>
        </w:rPr>
        <w:t>ớ</w:t>
      </w:r>
      <w:r w:rsidRPr="00565E8C">
        <w:rPr>
          <w:rFonts w:ascii="Arial" w:hAnsi="Arial" w:cs="Arial"/>
          <w:sz w:val="20"/>
          <w:szCs w:val="20"/>
        </w:rPr>
        <w:t>c ngoài:</w:t>
      </w:r>
    </w:p>
    <w:p w14:paraId="48A2C40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H</w:t>
      </w:r>
      <w:r w:rsidRPr="00565E8C">
        <w:rPr>
          <w:rFonts w:ascii="Arial" w:hAnsi="Arial" w:cs="Arial"/>
          <w:sz w:val="20"/>
          <w:szCs w:val="20"/>
        </w:rPr>
        <w:t>ộ</w:t>
      </w:r>
      <w:r w:rsidRPr="00565E8C">
        <w:rPr>
          <w:rFonts w:ascii="Arial" w:hAnsi="Arial" w:cs="Arial"/>
          <w:sz w:val="20"/>
          <w:szCs w:val="20"/>
        </w:rPr>
        <w:t xml:space="preserve"> chi</w:t>
      </w:r>
      <w:r w:rsidRPr="00565E8C">
        <w:rPr>
          <w:rFonts w:ascii="Arial" w:hAnsi="Arial" w:cs="Arial"/>
          <w:sz w:val="20"/>
          <w:szCs w:val="20"/>
        </w:rPr>
        <w:t>ế</w:t>
      </w:r>
      <w:r w:rsidRPr="00565E8C">
        <w:rPr>
          <w:rFonts w:ascii="Arial" w:hAnsi="Arial" w:cs="Arial"/>
          <w:sz w:val="20"/>
          <w:szCs w:val="20"/>
        </w:rPr>
        <w:t>u ho</w:t>
      </w:r>
      <w:r w:rsidRPr="00565E8C">
        <w:rPr>
          <w:rFonts w:ascii="Arial" w:hAnsi="Arial" w:cs="Arial"/>
          <w:sz w:val="20"/>
          <w:szCs w:val="20"/>
        </w:rPr>
        <w:t>ặ</w:t>
      </w:r>
      <w:r w:rsidRPr="00565E8C">
        <w:rPr>
          <w:rFonts w:ascii="Arial" w:hAnsi="Arial" w:cs="Arial"/>
          <w:sz w:val="20"/>
          <w:szCs w:val="20"/>
        </w:rPr>
        <w:t>c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khác ch</w:t>
      </w:r>
      <w:r w:rsidRPr="00565E8C">
        <w:rPr>
          <w:rFonts w:ascii="Arial" w:hAnsi="Arial" w:cs="Arial"/>
          <w:sz w:val="20"/>
          <w:szCs w:val="20"/>
        </w:rPr>
        <w:t>ứ</w:t>
      </w:r>
      <w:r w:rsidRPr="00565E8C">
        <w:rPr>
          <w:rFonts w:ascii="Arial" w:hAnsi="Arial" w:cs="Arial"/>
          <w:sz w:val="20"/>
          <w:szCs w:val="20"/>
        </w:rPr>
        <w:t>ng minh đư</w:t>
      </w:r>
      <w:r w:rsidRPr="00565E8C">
        <w:rPr>
          <w:rFonts w:ascii="Arial" w:hAnsi="Arial" w:cs="Arial"/>
          <w:sz w:val="20"/>
          <w:szCs w:val="20"/>
        </w:rPr>
        <w:t>ợ</w:t>
      </w:r>
      <w:r w:rsidRPr="00565E8C">
        <w:rPr>
          <w:rFonts w:ascii="Arial" w:hAnsi="Arial" w:cs="Arial"/>
          <w:sz w:val="20"/>
          <w:szCs w:val="20"/>
        </w:rPr>
        <w:t>c nhân thân do cơ quan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nư</w:t>
      </w:r>
      <w:r w:rsidRPr="00565E8C">
        <w:rPr>
          <w:rFonts w:ascii="Arial" w:hAnsi="Arial" w:cs="Arial"/>
          <w:sz w:val="20"/>
          <w:szCs w:val="20"/>
        </w:rPr>
        <w:t>ớ</w:t>
      </w:r>
      <w:r w:rsidRPr="00565E8C">
        <w:rPr>
          <w:rFonts w:ascii="Arial" w:hAnsi="Arial" w:cs="Arial"/>
          <w:sz w:val="20"/>
          <w:szCs w:val="20"/>
        </w:rPr>
        <w:t>c ng</w:t>
      </w:r>
      <w:r w:rsidRPr="00565E8C">
        <w:rPr>
          <w:rFonts w:ascii="Arial" w:hAnsi="Arial" w:cs="Arial"/>
          <w:sz w:val="20"/>
          <w:szCs w:val="20"/>
        </w:rPr>
        <w:t>oài c</w:t>
      </w:r>
      <w:r w:rsidRPr="00565E8C">
        <w:rPr>
          <w:rFonts w:ascii="Arial" w:hAnsi="Arial" w:cs="Arial"/>
          <w:sz w:val="20"/>
          <w:szCs w:val="20"/>
        </w:rPr>
        <w:t>ấ</w:t>
      </w:r>
      <w:r w:rsidRPr="00565E8C">
        <w:rPr>
          <w:rFonts w:ascii="Arial" w:hAnsi="Arial" w:cs="Arial"/>
          <w:sz w:val="20"/>
          <w:szCs w:val="20"/>
        </w:rPr>
        <w:t>p,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ngư</w:t>
      </w:r>
      <w:r w:rsidRPr="00565E8C">
        <w:rPr>
          <w:rFonts w:ascii="Arial" w:hAnsi="Arial" w:cs="Arial"/>
          <w:sz w:val="20"/>
          <w:szCs w:val="20"/>
        </w:rPr>
        <w:t>ờ</w:t>
      </w:r>
      <w:r w:rsidRPr="00565E8C">
        <w:rPr>
          <w:rFonts w:ascii="Arial" w:hAnsi="Arial" w:cs="Arial"/>
          <w:sz w:val="20"/>
          <w:szCs w:val="20"/>
        </w:rPr>
        <w:t>i nư</w:t>
      </w:r>
      <w:r w:rsidRPr="00565E8C">
        <w:rPr>
          <w:rFonts w:ascii="Arial" w:hAnsi="Arial" w:cs="Arial"/>
          <w:sz w:val="20"/>
          <w:szCs w:val="20"/>
        </w:rPr>
        <w:t>ớ</w:t>
      </w:r>
      <w:r w:rsidRPr="00565E8C">
        <w:rPr>
          <w:rFonts w:ascii="Arial" w:hAnsi="Arial" w:cs="Arial"/>
          <w:sz w:val="20"/>
          <w:szCs w:val="20"/>
        </w:rPr>
        <w:t>c ngoài cư trú t</w:t>
      </w:r>
      <w:r w:rsidRPr="00565E8C">
        <w:rPr>
          <w:rFonts w:ascii="Arial" w:hAnsi="Arial" w:cs="Arial"/>
          <w:sz w:val="20"/>
          <w:szCs w:val="20"/>
        </w:rPr>
        <w:t>ạ</w:t>
      </w:r>
      <w:r w:rsidRPr="00565E8C">
        <w:rPr>
          <w:rFonts w:ascii="Arial" w:hAnsi="Arial" w:cs="Arial"/>
          <w:sz w:val="20"/>
          <w:szCs w:val="20"/>
        </w:rPr>
        <w:t>i Vi</w:t>
      </w:r>
      <w:r w:rsidRPr="00565E8C">
        <w:rPr>
          <w:rFonts w:ascii="Arial" w:hAnsi="Arial" w:cs="Arial"/>
          <w:sz w:val="20"/>
          <w:szCs w:val="20"/>
        </w:rPr>
        <w:t>ệ</w:t>
      </w:r>
      <w:r w:rsidRPr="00565E8C">
        <w:rPr>
          <w:rFonts w:ascii="Arial" w:hAnsi="Arial" w:cs="Arial"/>
          <w:sz w:val="20"/>
          <w:szCs w:val="20"/>
        </w:rPr>
        <w:t>t Nam ph</w:t>
      </w:r>
      <w:r w:rsidRPr="00565E8C">
        <w:rPr>
          <w:rFonts w:ascii="Arial" w:hAnsi="Arial" w:cs="Arial"/>
          <w:sz w:val="20"/>
          <w:szCs w:val="20"/>
        </w:rPr>
        <w:t>ả</w:t>
      </w:r>
      <w:r w:rsidRPr="00565E8C">
        <w:rPr>
          <w:rFonts w:ascii="Arial" w:hAnsi="Arial" w:cs="Arial"/>
          <w:sz w:val="20"/>
          <w:szCs w:val="20"/>
        </w:rPr>
        <w:t>i có thêm th</w:t>
      </w:r>
      <w:r w:rsidRPr="00565E8C">
        <w:rPr>
          <w:rFonts w:ascii="Arial" w:hAnsi="Arial" w:cs="Arial"/>
          <w:sz w:val="20"/>
          <w:szCs w:val="20"/>
        </w:rPr>
        <w:t>ị</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nh</w:t>
      </w:r>
      <w:r w:rsidRPr="00565E8C">
        <w:rPr>
          <w:rFonts w:ascii="Arial" w:hAnsi="Arial" w:cs="Arial"/>
          <w:sz w:val="20"/>
          <w:szCs w:val="20"/>
        </w:rPr>
        <w:t>ậ</w:t>
      </w:r>
      <w:r w:rsidRPr="00565E8C">
        <w:rPr>
          <w:rFonts w:ascii="Arial" w:hAnsi="Arial" w:cs="Arial"/>
          <w:sz w:val="20"/>
          <w:szCs w:val="20"/>
        </w:rPr>
        <w:t>p c</w:t>
      </w:r>
      <w:r w:rsidRPr="00565E8C">
        <w:rPr>
          <w:rFonts w:ascii="Arial" w:hAnsi="Arial" w:cs="Arial"/>
          <w:sz w:val="20"/>
          <w:szCs w:val="20"/>
        </w:rPr>
        <w:t>ả</w:t>
      </w:r>
      <w:r w:rsidRPr="00565E8C">
        <w:rPr>
          <w:rFonts w:ascii="Arial" w:hAnsi="Arial" w:cs="Arial"/>
          <w:sz w:val="20"/>
          <w:szCs w:val="20"/>
        </w:rPr>
        <w:t>nh ho</w:t>
      </w:r>
      <w:r w:rsidRPr="00565E8C">
        <w:rPr>
          <w:rFonts w:ascii="Arial" w:hAnsi="Arial" w:cs="Arial"/>
          <w:sz w:val="20"/>
          <w:szCs w:val="20"/>
        </w:rPr>
        <w:t>ặ</w:t>
      </w:r>
      <w:r w:rsidRPr="00565E8C">
        <w:rPr>
          <w:rFonts w:ascii="Arial" w:hAnsi="Arial" w:cs="Arial"/>
          <w:sz w:val="20"/>
          <w:szCs w:val="20"/>
        </w:rPr>
        <w:t>c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có giá tr</w:t>
      </w:r>
      <w:r w:rsidRPr="00565E8C">
        <w:rPr>
          <w:rFonts w:ascii="Arial" w:hAnsi="Arial" w:cs="Arial"/>
          <w:sz w:val="20"/>
          <w:szCs w:val="20"/>
        </w:rPr>
        <w:t>ị</w:t>
      </w:r>
      <w:r w:rsidRPr="00565E8C">
        <w:rPr>
          <w:rFonts w:ascii="Arial" w:hAnsi="Arial" w:cs="Arial"/>
          <w:sz w:val="20"/>
          <w:szCs w:val="20"/>
        </w:rPr>
        <w:t xml:space="preserve"> thay th</w:t>
      </w:r>
      <w:r w:rsidRPr="00565E8C">
        <w:rPr>
          <w:rFonts w:ascii="Arial" w:hAnsi="Arial" w:cs="Arial"/>
          <w:sz w:val="20"/>
          <w:szCs w:val="20"/>
        </w:rPr>
        <w:t>ị</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ho</w:t>
      </w:r>
      <w:r w:rsidRPr="00565E8C">
        <w:rPr>
          <w:rFonts w:ascii="Arial" w:hAnsi="Arial" w:cs="Arial"/>
          <w:sz w:val="20"/>
          <w:szCs w:val="20"/>
        </w:rPr>
        <w:t>ặ</w:t>
      </w:r>
      <w:r w:rsidRPr="00565E8C">
        <w:rPr>
          <w:rFonts w:ascii="Arial" w:hAnsi="Arial" w:cs="Arial"/>
          <w:sz w:val="20"/>
          <w:szCs w:val="20"/>
        </w:rPr>
        <w:t>c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ng minh đư</w:t>
      </w:r>
      <w:r w:rsidRPr="00565E8C">
        <w:rPr>
          <w:rFonts w:ascii="Arial" w:hAnsi="Arial" w:cs="Arial"/>
          <w:sz w:val="20"/>
          <w:szCs w:val="20"/>
        </w:rPr>
        <w:t>ợ</w:t>
      </w:r>
      <w:r w:rsidRPr="00565E8C">
        <w:rPr>
          <w:rFonts w:ascii="Arial" w:hAnsi="Arial" w:cs="Arial"/>
          <w:sz w:val="20"/>
          <w:szCs w:val="20"/>
        </w:rPr>
        <w:t>c mi</w:t>
      </w:r>
      <w:r w:rsidRPr="00565E8C">
        <w:rPr>
          <w:rFonts w:ascii="Arial" w:hAnsi="Arial" w:cs="Arial"/>
          <w:sz w:val="20"/>
          <w:szCs w:val="20"/>
        </w:rPr>
        <w:t>ễ</w:t>
      </w:r>
      <w:r w:rsidRPr="00565E8C">
        <w:rPr>
          <w:rFonts w:ascii="Arial" w:hAnsi="Arial" w:cs="Arial"/>
          <w:sz w:val="20"/>
          <w:szCs w:val="20"/>
        </w:rPr>
        <w:t>n th</w:t>
      </w:r>
      <w:r w:rsidRPr="00565E8C">
        <w:rPr>
          <w:rFonts w:ascii="Arial" w:hAnsi="Arial" w:cs="Arial"/>
          <w:sz w:val="20"/>
          <w:szCs w:val="20"/>
        </w:rPr>
        <w:t>ị</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nh</w:t>
      </w:r>
      <w:r w:rsidRPr="00565E8C">
        <w:rPr>
          <w:rFonts w:ascii="Arial" w:hAnsi="Arial" w:cs="Arial"/>
          <w:sz w:val="20"/>
          <w:szCs w:val="20"/>
        </w:rPr>
        <w:t>ậ</w:t>
      </w:r>
      <w:r w:rsidRPr="00565E8C">
        <w:rPr>
          <w:rFonts w:ascii="Arial" w:hAnsi="Arial" w:cs="Arial"/>
          <w:sz w:val="20"/>
          <w:szCs w:val="20"/>
        </w:rPr>
        <w:t>p c</w:t>
      </w:r>
      <w:r w:rsidRPr="00565E8C">
        <w:rPr>
          <w:rFonts w:ascii="Arial" w:hAnsi="Arial" w:cs="Arial"/>
          <w:sz w:val="20"/>
          <w:szCs w:val="20"/>
        </w:rPr>
        <w:t>ả</w:t>
      </w:r>
      <w:r w:rsidRPr="00565E8C">
        <w:rPr>
          <w:rFonts w:ascii="Arial" w:hAnsi="Arial" w:cs="Arial"/>
          <w:sz w:val="20"/>
          <w:szCs w:val="20"/>
        </w:rPr>
        <w:t>nh; ho</w:t>
      </w:r>
      <w:r w:rsidRPr="00565E8C">
        <w:rPr>
          <w:rFonts w:ascii="Arial" w:hAnsi="Arial" w:cs="Arial"/>
          <w:sz w:val="20"/>
          <w:szCs w:val="20"/>
        </w:rPr>
        <w:t>ặ</w:t>
      </w:r>
      <w:r w:rsidRPr="00565E8C">
        <w:rPr>
          <w:rFonts w:ascii="Arial" w:hAnsi="Arial" w:cs="Arial"/>
          <w:sz w:val="20"/>
          <w:szCs w:val="20"/>
        </w:rPr>
        <w:t>c</w:t>
      </w:r>
    </w:p>
    <w:p w14:paraId="274694D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Danh tính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(thông qua vi</w:t>
      </w:r>
      <w:r w:rsidRPr="00565E8C">
        <w:rPr>
          <w:rFonts w:ascii="Arial" w:hAnsi="Arial" w:cs="Arial"/>
          <w:sz w:val="20"/>
          <w:szCs w:val="20"/>
        </w:rPr>
        <w:t>ệ</w:t>
      </w:r>
      <w:r w:rsidRPr="00565E8C">
        <w:rPr>
          <w:rFonts w:ascii="Arial" w:hAnsi="Arial" w:cs="Arial"/>
          <w:sz w:val="20"/>
          <w:szCs w:val="20"/>
        </w:rPr>
        <w:t>c truy c</w:t>
      </w:r>
      <w:r w:rsidRPr="00565E8C">
        <w:rPr>
          <w:rFonts w:ascii="Arial" w:hAnsi="Arial" w:cs="Arial"/>
          <w:sz w:val="20"/>
          <w:szCs w:val="20"/>
        </w:rPr>
        <w:t>ậ</w:t>
      </w:r>
      <w:r w:rsidRPr="00565E8C">
        <w:rPr>
          <w:rFonts w:ascii="Arial" w:hAnsi="Arial" w:cs="Arial"/>
          <w:sz w:val="20"/>
          <w:szCs w:val="20"/>
        </w:rPr>
        <w:t>p vào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ị</w:t>
      </w:r>
      <w:r w:rsidRPr="00565E8C">
        <w:rPr>
          <w:rFonts w:ascii="Arial" w:hAnsi="Arial" w:cs="Arial"/>
          <w:sz w:val="20"/>
          <w:szCs w:val="20"/>
        </w:rPr>
        <w:t>nh danh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m</w:t>
      </w:r>
      <w:r w:rsidRPr="00565E8C">
        <w:rPr>
          <w:rFonts w:ascii="Arial" w:hAnsi="Arial" w:cs="Arial"/>
          <w:sz w:val="20"/>
          <w:szCs w:val="20"/>
        </w:rPr>
        <w:t>ứ</w:t>
      </w:r>
      <w:r w:rsidRPr="00565E8C">
        <w:rPr>
          <w:rFonts w:ascii="Arial" w:hAnsi="Arial" w:cs="Arial"/>
          <w:sz w:val="20"/>
          <w:szCs w:val="20"/>
        </w:rPr>
        <w:t>c đ</w:t>
      </w:r>
      <w:r w:rsidRPr="00565E8C">
        <w:rPr>
          <w:rFonts w:ascii="Arial" w:hAnsi="Arial" w:cs="Arial"/>
          <w:sz w:val="20"/>
          <w:szCs w:val="20"/>
        </w:rPr>
        <w:t>ộ</w:t>
      </w:r>
      <w:r w:rsidRPr="00565E8C">
        <w:rPr>
          <w:rFonts w:ascii="Arial" w:hAnsi="Arial" w:cs="Arial"/>
          <w:sz w:val="20"/>
          <w:szCs w:val="20"/>
        </w:rPr>
        <w:t xml:space="preserve"> 02).</w:t>
      </w:r>
      <w:r w:rsidRPr="00565E8C">
        <w:rPr>
          <w:rFonts w:ascii="Arial" w:hAnsi="Arial" w:cs="Arial"/>
          <w:sz w:val="20"/>
          <w:szCs w:val="20"/>
        </w:rPr>
        <w:t>ị</w:t>
      </w:r>
    </w:p>
    <w:p w14:paraId="59C999B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khách hàng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thông qua ngư</w:t>
      </w:r>
      <w:r w:rsidRPr="00565E8C">
        <w:rPr>
          <w:rFonts w:ascii="Arial" w:hAnsi="Arial" w:cs="Arial"/>
          <w:sz w:val="20"/>
          <w:szCs w:val="20"/>
        </w:rPr>
        <w:t>ờ</w:t>
      </w:r>
      <w:r w:rsidRPr="00565E8C">
        <w:rPr>
          <w:rFonts w:ascii="Arial" w:hAnsi="Arial" w:cs="Arial"/>
          <w:sz w:val="20"/>
          <w:szCs w:val="20"/>
        </w:rPr>
        <w:t>i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theo pháp lu</w:t>
      </w:r>
      <w:r w:rsidRPr="00565E8C">
        <w:rPr>
          <w:rFonts w:ascii="Arial" w:hAnsi="Arial" w:cs="Arial"/>
          <w:sz w:val="20"/>
          <w:szCs w:val="20"/>
        </w:rPr>
        <w:t>ậ</w:t>
      </w:r>
      <w:r w:rsidRPr="00565E8C">
        <w:rPr>
          <w:rFonts w:ascii="Arial" w:hAnsi="Arial" w:cs="Arial"/>
          <w:sz w:val="20"/>
          <w:szCs w:val="20"/>
        </w:rPr>
        <w:t>t, ngư</w:t>
      </w:r>
      <w:r w:rsidRPr="00565E8C">
        <w:rPr>
          <w:rFonts w:ascii="Arial" w:hAnsi="Arial" w:cs="Arial"/>
          <w:sz w:val="20"/>
          <w:szCs w:val="20"/>
        </w:rPr>
        <w:t>ờ</w:t>
      </w:r>
      <w:r w:rsidRPr="00565E8C">
        <w:rPr>
          <w:rFonts w:ascii="Arial" w:hAnsi="Arial" w:cs="Arial"/>
          <w:sz w:val="20"/>
          <w:szCs w:val="20"/>
        </w:rPr>
        <w:t>i giám h</w:t>
      </w:r>
      <w:r w:rsidRPr="00565E8C">
        <w:rPr>
          <w:rFonts w:ascii="Arial" w:hAnsi="Arial" w:cs="Arial"/>
          <w:sz w:val="20"/>
          <w:szCs w:val="20"/>
        </w:rPr>
        <w:t>ộ</w:t>
      </w:r>
      <w:r w:rsidRPr="00565E8C">
        <w:rPr>
          <w:rFonts w:ascii="Arial" w:hAnsi="Arial" w:cs="Arial"/>
          <w:sz w:val="20"/>
          <w:szCs w:val="20"/>
        </w:rPr>
        <w:t xml:space="preserve"> (sau đây g</w:t>
      </w:r>
      <w:r w:rsidRPr="00565E8C">
        <w:rPr>
          <w:rFonts w:ascii="Arial" w:hAnsi="Arial" w:cs="Arial"/>
          <w:sz w:val="20"/>
          <w:szCs w:val="20"/>
        </w:rPr>
        <w:t>ọ</w:t>
      </w:r>
      <w:r w:rsidRPr="00565E8C">
        <w:rPr>
          <w:rFonts w:ascii="Arial" w:hAnsi="Arial" w:cs="Arial"/>
          <w:sz w:val="20"/>
          <w:szCs w:val="20"/>
        </w:rPr>
        <w:t>i là ngư</w:t>
      </w:r>
      <w:r w:rsidRPr="00565E8C">
        <w:rPr>
          <w:rFonts w:ascii="Arial" w:hAnsi="Arial" w:cs="Arial"/>
          <w:sz w:val="20"/>
          <w:szCs w:val="20"/>
        </w:rPr>
        <w:t>ờ</w:t>
      </w:r>
      <w:r w:rsidRPr="00565E8C">
        <w:rPr>
          <w:rFonts w:ascii="Arial" w:hAnsi="Arial" w:cs="Arial"/>
          <w:sz w:val="20"/>
          <w:szCs w:val="20"/>
        </w:rPr>
        <w:t>i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thì ngoài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nêu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1 Đi</w:t>
      </w:r>
      <w:r w:rsidRPr="00565E8C">
        <w:rPr>
          <w:rFonts w:ascii="Arial" w:hAnsi="Arial" w:cs="Arial"/>
          <w:sz w:val="20"/>
          <w:szCs w:val="20"/>
        </w:rPr>
        <w:t>ề</w:t>
      </w:r>
      <w:r w:rsidRPr="00565E8C">
        <w:rPr>
          <w:rFonts w:ascii="Arial" w:hAnsi="Arial" w:cs="Arial"/>
          <w:sz w:val="20"/>
          <w:szCs w:val="20"/>
        </w:rPr>
        <w:t>u này,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có thêm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ph</w:t>
      </w:r>
      <w:r w:rsidRPr="00565E8C">
        <w:rPr>
          <w:rFonts w:ascii="Arial" w:hAnsi="Arial" w:cs="Arial"/>
          <w:sz w:val="20"/>
          <w:szCs w:val="20"/>
        </w:rPr>
        <w:t>ụ</w:t>
      </w:r>
      <w:r w:rsidRPr="00565E8C">
        <w:rPr>
          <w:rFonts w:ascii="Arial" w:hAnsi="Arial" w:cs="Arial"/>
          <w:sz w:val="20"/>
          <w:szCs w:val="20"/>
        </w:rPr>
        <w:t>c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xác minh thông tin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c</w:t>
      </w:r>
      <w:r w:rsidRPr="00565E8C">
        <w:rPr>
          <w:rFonts w:ascii="Arial" w:hAnsi="Arial" w:cs="Arial"/>
          <w:sz w:val="20"/>
          <w:szCs w:val="20"/>
        </w:rPr>
        <w:t>ủ</w:t>
      </w:r>
      <w:r w:rsidRPr="00565E8C">
        <w:rPr>
          <w:rFonts w:ascii="Arial" w:hAnsi="Arial" w:cs="Arial"/>
          <w:sz w:val="20"/>
          <w:szCs w:val="20"/>
        </w:rPr>
        <w:t>a ngư</w:t>
      </w:r>
      <w:r w:rsidRPr="00565E8C">
        <w:rPr>
          <w:rFonts w:ascii="Arial" w:hAnsi="Arial" w:cs="Arial"/>
          <w:sz w:val="20"/>
          <w:szCs w:val="20"/>
        </w:rPr>
        <w:t>ờ</w:t>
      </w:r>
      <w:r w:rsidRPr="00565E8C">
        <w:rPr>
          <w:rFonts w:ascii="Arial" w:hAnsi="Arial" w:cs="Arial"/>
          <w:sz w:val="20"/>
          <w:szCs w:val="20"/>
        </w:rPr>
        <w:t>i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2 Đi</w:t>
      </w:r>
      <w:r w:rsidRPr="00565E8C">
        <w:rPr>
          <w:rFonts w:ascii="Arial" w:hAnsi="Arial" w:cs="Arial"/>
          <w:sz w:val="20"/>
          <w:szCs w:val="20"/>
        </w:rPr>
        <w:t>ề</w:t>
      </w:r>
      <w:r w:rsidRPr="00565E8C">
        <w:rPr>
          <w:rFonts w:ascii="Arial" w:hAnsi="Arial" w:cs="Arial"/>
          <w:sz w:val="20"/>
          <w:szCs w:val="20"/>
        </w:rPr>
        <w:t>u này và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ng minh tư cách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h</w:t>
      </w:r>
      <w:r w:rsidRPr="00565E8C">
        <w:rPr>
          <w:rFonts w:ascii="Arial" w:hAnsi="Arial" w:cs="Arial"/>
          <w:sz w:val="20"/>
          <w:szCs w:val="20"/>
        </w:rPr>
        <w:t>ợ</w:t>
      </w:r>
      <w:r w:rsidRPr="00565E8C">
        <w:rPr>
          <w:rFonts w:ascii="Arial" w:hAnsi="Arial" w:cs="Arial"/>
          <w:sz w:val="20"/>
          <w:szCs w:val="20"/>
        </w:rPr>
        <w:t>p pháp c</w:t>
      </w:r>
      <w:r w:rsidRPr="00565E8C">
        <w:rPr>
          <w:rFonts w:ascii="Arial" w:hAnsi="Arial" w:cs="Arial"/>
          <w:sz w:val="20"/>
          <w:szCs w:val="20"/>
        </w:rPr>
        <w:t>ủ</w:t>
      </w:r>
      <w:r w:rsidRPr="00565E8C">
        <w:rPr>
          <w:rFonts w:ascii="Arial" w:hAnsi="Arial" w:cs="Arial"/>
          <w:sz w:val="20"/>
          <w:szCs w:val="20"/>
        </w:rPr>
        <w:t>a ngư</w:t>
      </w:r>
      <w:r w:rsidRPr="00565E8C">
        <w:rPr>
          <w:rFonts w:ascii="Arial" w:hAnsi="Arial" w:cs="Arial"/>
          <w:sz w:val="20"/>
          <w:szCs w:val="20"/>
        </w:rPr>
        <w:t>ờ</w:t>
      </w:r>
      <w:r w:rsidRPr="00565E8C">
        <w:rPr>
          <w:rFonts w:ascii="Arial" w:hAnsi="Arial" w:cs="Arial"/>
          <w:sz w:val="20"/>
          <w:szCs w:val="20"/>
        </w:rPr>
        <w:t>i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261B84A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w:t>
      </w:r>
      <w:r w:rsidRPr="00565E8C">
        <w:rPr>
          <w:rFonts w:ascii="Arial" w:hAnsi="Arial" w:cs="Arial"/>
          <w:sz w:val="20"/>
          <w:szCs w:val="20"/>
        </w:rPr>
        <w:t xml:space="preserve">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đư</w:t>
      </w:r>
      <w:r w:rsidRPr="00565E8C">
        <w:rPr>
          <w:rFonts w:ascii="Arial" w:hAnsi="Arial" w:cs="Arial"/>
          <w:sz w:val="20"/>
          <w:szCs w:val="20"/>
        </w:rPr>
        <w:t>ợ</w:t>
      </w:r>
      <w:r w:rsidRPr="00565E8C">
        <w:rPr>
          <w:rFonts w:ascii="Arial" w:hAnsi="Arial" w:cs="Arial"/>
          <w:sz w:val="20"/>
          <w:szCs w:val="20"/>
        </w:rPr>
        <w:t>c quy đ</w:t>
      </w:r>
      <w:r w:rsidRPr="00565E8C">
        <w:rPr>
          <w:rFonts w:ascii="Arial" w:hAnsi="Arial" w:cs="Arial"/>
          <w:sz w:val="20"/>
          <w:szCs w:val="20"/>
        </w:rPr>
        <w:t>ị</w:t>
      </w:r>
      <w:r w:rsidRPr="00565E8C">
        <w:rPr>
          <w:rFonts w:ascii="Arial" w:hAnsi="Arial" w:cs="Arial"/>
          <w:sz w:val="20"/>
          <w:szCs w:val="20"/>
        </w:rPr>
        <w:t>nh thêm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khác trong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ngoài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1, kho</w:t>
      </w:r>
      <w:r w:rsidRPr="00565E8C">
        <w:rPr>
          <w:rFonts w:ascii="Arial" w:hAnsi="Arial" w:cs="Arial"/>
          <w:sz w:val="20"/>
          <w:szCs w:val="20"/>
        </w:rPr>
        <w:t>ả</w:t>
      </w:r>
      <w:r w:rsidRPr="00565E8C">
        <w:rPr>
          <w:rFonts w:ascii="Arial" w:hAnsi="Arial" w:cs="Arial"/>
          <w:sz w:val="20"/>
          <w:szCs w:val="20"/>
        </w:rPr>
        <w:t>n 2, kho</w:t>
      </w:r>
      <w:r w:rsidRPr="00565E8C">
        <w:rPr>
          <w:rFonts w:ascii="Arial" w:hAnsi="Arial" w:cs="Arial"/>
          <w:sz w:val="20"/>
          <w:szCs w:val="20"/>
        </w:rPr>
        <w:t>ả</w:t>
      </w:r>
      <w:r w:rsidRPr="00565E8C">
        <w:rPr>
          <w:rFonts w:ascii="Arial" w:hAnsi="Arial" w:cs="Arial"/>
          <w:sz w:val="20"/>
          <w:szCs w:val="20"/>
        </w:rPr>
        <w:t>n 3 Đi</w:t>
      </w:r>
      <w:r w:rsidRPr="00565E8C">
        <w:rPr>
          <w:rFonts w:ascii="Arial" w:hAnsi="Arial" w:cs="Arial"/>
          <w:sz w:val="20"/>
          <w:szCs w:val="20"/>
        </w:rPr>
        <w:t>ề</w:t>
      </w:r>
      <w:r w:rsidRPr="00565E8C">
        <w:rPr>
          <w:rFonts w:ascii="Arial" w:hAnsi="Arial" w:cs="Arial"/>
          <w:sz w:val="20"/>
          <w:szCs w:val="20"/>
        </w:rPr>
        <w:t>u này, nhưng ph</w:t>
      </w:r>
      <w:r w:rsidRPr="00565E8C">
        <w:rPr>
          <w:rFonts w:ascii="Arial" w:hAnsi="Arial" w:cs="Arial"/>
          <w:sz w:val="20"/>
          <w:szCs w:val="20"/>
        </w:rPr>
        <w:t>ả</w:t>
      </w:r>
      <w:r w:rsidRPr="00565E8C">
        <w:rPr>
          <w:rFonts w:ascii="Arial" w:hAnsi="Arial" w:cs="Arial"/>
          <w:sz w:val="20"/>
          <w:szCs w:val="20"/>
        </w:rPr>
        <w:t>i thông báo và hư</w:t>
      </w:r>
      <w:r w:rsidRPr="00565E8C">
        <w:rPr>
          <w:rFonts w:ascii="Arial" w:hAnsi="Arial" w:cs="Arial"/>
          <w:sz w:val="20"/>
          <w:szCs w:val="20"/>
        </w:rPr>
        <w:t>ớ</w:t>
      </w:r>
      <w:r w:rsidRPr="00565E8C">
        <w:rPr>
          <w:rFonts w:ascii="Arial" w:hAnsi="Arial" w:cs="Arial"/>
          <w:sz w:val="20"/>
          <w:szCs w:val="20"/>
        </w:rPr>
        <w:t>ng d</w:t>
      </w:r>
      <w:r w:rsidRPr="00565E8C">
        <w:rPr>
          <w:rFonts w:ascii="Arial" w:hAnsi="Arial" w:cs="Arial"/>
          <w:sz w:val="20"/>
          <w:szCs w:val="20"/>
        </w:rPr>
        <w:t>ẫ</w:t>
      </w:r>
      <w:r w:rsidRPr="00565E8C">
        <w:rPr>
          <w:rFonts w:ascii="Arial" w:hAnsi="Arial" w:cs="Arial"/>
          <w:sz w:val="20"/>
          <w:szCs w:val="20"/>
        </w:rPr>
        <w:t>n c</w:t>
      </w:r>
      <w:r w:rsidRPr="00565E8C">
        <w:rPr>
          <w:rFonts w:ascii="Arial" w:hAnsi="Arial" w:cs="Arial"/>
          <w:sz w:val="20"/>
          <w:szCs w:val="20"/>
        </w:rPr>
        <w:t>ụ</w:t>
      </w:r>
      <w:r w:rsidRPr="00565E8C">
        <w:rPr>
          <w:rFonts w:ascii="Arial" w:hAnsi="Arial" w:cs="Arial"/>
          <w:sz w:val="20"/>
          <w:szCs w:val="20"/>
        </w:rPr>
        <w:t xml:space="preserve"> th</w:t>
      </w:r>
      <w:r w:rsidRPr="00565E8C">
        <w:rPr>
          <w:rFonts w:ascii="Arial" w:hAnsi="Arial" w:cs="Arial"/>
          <w:sz w:val="20"/>
          <w:szCs w:val="20"/>
        </w:rPr>
        <w:t>ể</w:t>
      </w:r>
      <w:r w:rsidRPr="00565E8C">
        <w:rPr>
          <w:rFonts w:ascii="Arial" w:hAnsi="Arial" w:cs="Arial"/>
          <w:sz w:val="20"/>
          <w:szCs w:val="20"/>
        </w:rPr>
        <w:t xml:space="preserve"> ch</w:t>
      </w:r>
      <w:r w:rsidRPr="00565E8C">
        <w:rPr>
          <w:rFonts w:ascii="Arial" w:hAnsi="Arial" w:cs="Arial"/>
          <w:sz w:val="20"/>
          <w:szCs w:val="20"/>
        </w:rPr>
        <w:t>o khách hàng bi</w:t>
      </w:r>
      <w:r w:rsidRPr="00565E8C">
        <w:rPr>
          <w:rFonts w:ascii="Arial" w:hAnsi="Arial" w:cs="Arial"/>
          <w:sz w:val="20"/>
          <w:szCs w:val="20"/>
        </w:rPr>
        <w:t>ế</w:t>
      </w:r>
      <w:r w:rsidRPr="00565E8C">
        <w:rPr>
          <w:rFonts w:ascii="Arial" w:hAnsi="Arial" w:cs="Arial"/>
          <w:sz w:val="20"/>
          <w:szCs w:val="20"/>
        </w:rPr>
        <w:t>t.</w:t>
      </w:r>
    </w:p>
    <w:p w14:paraId="08BD0630" w14:textId="2398D923"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5</w:t>
      </w:r>
      <w:r w:rsidR="008D36D7" w:rsidRPr="00565E8C">
        <w:rPr>
          <w:rFonts w:ascii="Arial" w:hAnsi="Arial" w:cs="Arial"/>
          <w:sz w:val="20"/>
          <w:szCs w:val="20"/>
        </w:rPr>
        <w:t>. V</w:t>
      </w:r>
      <w:r w:rsidRPr="00565E8C">
        <w:rPr>
          <w:rFonts w:ascii="Arial" w:hAnsi="Arial" w:cs="Arial"/>
          <w:sz w:val="20"/>
          <w:szCs w:val="20"/>
        </w:rPr>
        <w:t>i</w:t>
      </w:r>
      <w:r w:rsidRPr="00565E8C">
        <w:rPr>
          <w:rFonts w:ascii="Arial" w:hAnsi="Arial" w:cs="Arial"/>
          <w:sz w:val="20"/>
          <w:szCs w:val="20"/>
        </w:rPr>
        <w:t>ệ</w:t>
      </w:r>
      <w:r w:rsidRPr="00565E8C">
        <w:rPr>
          <w:rFonts w:ascii="Arial" w:hAnsi="Arial" w:cs="Arial"/>
          <w:sz w:val="20"/>
          <w:szCs w:val="20"/>
        </w:rPr>
        <w:t>c thu th</w:t>
      </w:r>
      <w:r w:rsidRPr="00565E8C">
        <w:rPr>
          <w:rFonts w:ascii="Arial" w:hAnsi="Arial" w:cs="Arial"/>
          <w:sz w:val="20"/>
          <w:szCs w:val="20"/>
        </w:rPr>
        <w:t>ậ</w:t>
      </w:r>
      <w:r w:rsidRPr="00565E8C">
        <w:rPr>
          <w:rFonts w:ascii="Arial" w:hAnsi="Arial" w:cs="Arial"/>
          <w:sz w:val="20"/>
          <w:szCs w:val="20"/>
        </w:rPr>
        <w:t>p, lưu gi</w:t>
      </w:r>
      <w:r w:rsidRPr="00565E8C">
        <w:rPr>
          <w:rFonts w:ascii="Arial" w:hAnsi="Arial" w:cs="Arial"/>
          <w:sz w:val="20"/>
          <w:szCs w:val="20"/>
        </w:rPr>
        <w:t>ữ</w:t>
      </w:r>
      <w:r w:rsidRPr="00565E8C">
        <w:rPr>
          <w:rFonts w:ascii="Arial" w:hAnsi="Arial" w:cs="Arial"/>
          <w:sz w:val="20"/>
          <w:szCs w:val="20"/>
        </w:rPr>
        <w:t xml:space="preserve">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 xml:space="preserve">i đáp </w:t>
      </w:r>
      <w:r w:rsidRPr="00565E8C">
        <w:rPr>
          <w:rFonts w:ascii="Arial" w:hAnsi="Arial" w:cs="Arial"/>
          <w:sz w:val="20"/>
          <w:szCs w:val="20"/>
        </w:rPr>
        <w:t>ứ</w:t>
      </w:r>
      <w:r w:rsidRPr="00565E8C">
        <w:rPr>
          <w:rFonts w:ascii="Arial" w:hAnsi="Arial" w:cs="Arial"/>
          <w:sz w:val="20"/>
          <w:szCs w:val="20"/>
        </w:rPr>
        <w:t>ng yêu c</w:t>
      </w:r>
      <w:r w:rsidRPr="00565E8C">
        <w:rPr>
          <w:rFonts w:ascii="Arial" w:hAnsi="Arial" w:cs="Arial"/>
          <w:sz w:val="20"/>
          <w:szCs w:val="20"/>
        </w:rPr>
        <w:t>ầ</w:t>
      </w:r>
      <w:r w:rsidRPr="00565E8C">
        <w:rPr>
          <w:rFonts w:ascii="Arial" w:hAnsi="Arial" w:cs="Arial"/>
          <w:sz w:val="20"/>
          <w:szCs w:val="20"/>
        </w:rPr>
        <w:t>u sau:</w:t>
      </w:r>
    </w:p>
    <w:p w14:paraId="56A31B2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Các tài li</w:t>
      </w:r>
      <w:r w:rsidRPr="00565E8C">
        <w:rPr>
          <w:rFonts w:ascii="Arial" w:hAnsi="Arial" w:cs="Arial"/>
          <w:sz w:val="20"/>
          <w:szCs w:val="20"/>
        </w:rPr>
        <w:t>ệ</w:t>
      </w:r>
      <w:r w:rsidRPr="00565E8C">
        <w:rPr>
          <w:rFonts w:ascii="Arial" w:hAnsi="Arial" w:cs="Arial"/>
          <w:sz w:val="20"/>
          <w:szCs w:val="20"/>
        </w:rPr>
        <w:t>u là văn b</w:t>
      </w:r>
      <w:r w:rsidRPr="00565E8C">
        <w:rPr>
          <w:rFonts w:ascii="Arial" w:hAnsi="Arial" w:cs="Arial"/>
          <w:sz w:val="20"/>
          <w:szCs w:val="20"/>
        </w:rPr>
        <w:t>ả</w:t>
      </w:r>
      <w:r w:rsidRPr="00565E8C">
        <w:rPr>
          <w:rFonts w:ascii="Arial" w:hAnsi="Arial" w:cs="Arial"/>
          <w:sz w:val="20"/>
          <w:szCs w:val="20"/>
        </w:rPr>
        <w:t>n gi</w:t>
      </w:r>
      <w:r w:rsidRPr="00565E8C">
        <w:rPr>
          <w:rFonts w:ascii="Arial" w:hAnsi="Arial" w:cs="Arial"/>
          <w:sz w:val="20"/>
          <w:szCs w:val="20"/>
        </w:rPr>
        <w:t>ấ</w:t>
      </w:r>
      <w:r w:rsidRPr="00565E8C">
        <w:rPr>
          <w:rFonts w:ascii="Arial" w:hAnsi="Arial" w:cs="Arial"/>
          <w:sz w:val="20"/>
          <w:szCs w:val="20"/>
        </w:rPr>
        <w:t>y trong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là b</w:t>
      </w:r>
      <w:r w:rsidRPr="00565E8C">
        <w:rPr>
          <w:rFonts w:ascii="Arial" w:hAnsi="Arial" w:cs="Arial"/>
          <w:sz w:val="20"/>
          <w:szCs w:val="20"/>
        </w:rPr>
        <w:t>ả</w:t>
      </w:r>
      <w:r w:rsidRPr="00565E8C">
        <w:rPr>
          <w:rFonts w:ascii="Arial" w:hAnsi="Arial" w:cs="Arial"/>
          <w:sz w:val="20"/>
          <w:szCs w:val="20"/>
        </w:rPr>
        <w:t>n chính ho</w:t>
      </w:r>
      <w:r w:rsidRPr="00565E8C">
        <w:rPr>
          <w:rFonts w:ascii="Arial" w:hAnsi="Arial" w:cs="Arial"/>
          <w:sz w:val="20"/>
          <w:szCs w:val="20"/>
        </w:rPr>
        <w:t>ặ</w:t>
      </w:r>
      <w:r w:rsidRPr="00565E8C">
        <w:rPr>
          <w:rFonts w:ascii="Arial" w:hAnsi="Arial" w:cs="Arial"/>
          <w:sz w:val="20"/>
          <w:szCs w:val="20"/>
        </w:rPr>
        <w:t>c b</w:t>
      </w:r>
      <w:r w:rsidRPr="00565E8C">
        <w:rPr>
          <w:rFonts w:ascii="Arial" w:hAnsi="Arial" w:cs="Arial"/>
          <w:sz w:val="20"/>
          <w:szCs w:val="20"/>
        </w:rPr>
        <w:t>ả</w:t>
      </w:r>
      <w:r w:rsidRPr="00565E8C">
        <w:rPr>
          <w:rFonts w:ascii="Arial" w:hAnsi="Arial" w:cs="Arial"/>
          <w:sz w:val="20"/>
          <w:szCs w:val="20"/>
        </w:rPr>
        <w:t>n sao đư</w:t>
      </w:r>
      <w:r w:rsidRPr="00565E8C">
        <w:rPr>
          <w:rFonts w:ascii="Arial" w:hAnsi="Arial" w:cs="Arial"/>
          <w:sz w:val="20"/>
          <w:szCs w:val="20"/>
        </w:rPr>
        <w:t>ợ</w:t>
      </w:r>
      <w:r w:rsidRPr="00565E8C">
        <w:rPr>
          <w:rFonts w:ascii="Arial" w:hAnsi="Arial" w:cs="Arial"/>
          <w:sz w:val="20"/>
          <w:szCs w:val="20"/>
        </w:rPr>
        <w:t>c ch</w:t>
      </w:r>
      <w:r w:rsidRPr="00565E8C">
        <w:rPr>
          <w:rFonts w:ascii="Arial" w:hAnsi="Arial" w:cs="Arial"/>
          <w:sz w:val="20"/>
          <w:szCs w:val="20"/>
        </w:rPr>
        <w:t>ứ</w:t>
      </w:r>
      <w:r w:rsidRPr="00565E8C">
        <w:rPr>
          <w:rFonts w:ascii="Arial" w:hAnsi="Arial" w:cs="Arial"/>
          <w:sz w:val="20"/>
          <w:szCs w:val="20"/>
        </w:rPr>
        <w:t>ng th</w:t>
      </w:r>
      <w:r w:rsidRPr="00565E8C">
        <w:rPr>
          <w:rFonts w:ascii="Arial" w:hAnsi="Arial" w:cs="Arial"/>
          <w:sz w:val="20"/>
          <w:szCs w:val="20"/>
        </w:rPr>
        <w:t>ự</w:t>
      </w:r>
      <w:r w:rsidRPr="00565E8C">
        <w:rPr>
          <w:rFonts w:ascii="Arial" w:hAnsi="Arial" w:cs="Arial"/>
          <w:sz w:val="20"/>
          <w:szCs w:val="20"/>
        </w:rPr>
        <w:t>c ho</w:t>
      </w:r>
      <w:r w:rsidRPr="00565E8C">
        <w:rPr>
          <w:rFonts w:ascii="Arial" w:hAnsi="Arial" w:cs="Arial"/>
          <w:sz w:val="20"/>
          <w:szCs w:val="20"/>
        </w:rPr>
        <w:t>ặ</w:t>
      </w:r>
      <w:r w:rsidRPr="00565E8C">
        <w:rPr>
          <w:rFonts w:ascii="Arial" w:hAnsi="Arial" w:cs="Arial"/>
          <w:sz w:val="20"/>
          <w:szCs w:val="20"/>
        </w:rPr>
        <w:t>c b</w:t>
      </w:r>
      <w:r w:rsidRPr="00565E8C">
        <w:rPr>
          <w:rFonts w:ascii="Arial" w:hAnsi="Arial" w:cs="Arial"/>
          <w:sz w:val="20"/>
          <w:szCs w:val="20"/>
        </w:rPr>
        <w:t>ả</w:t>
      </w:r>
      <w:r w:rsidRPr="00565E8C">
        <w:rPr>
          <w:rFonts w:ascii="Arial" w:hAnsi="Arial" w:cs="Arial"/>
          <w:sz w:val="20"/>
          <w:szCs w:val="20"/>
        </w:rPr>
        <w:t>n sao c</w:t>
      </w:r>
      <w:r w:rsidRPr="00565E8C">
        <w:rPr>
          <w:rFonts w:ascii="Arial" w:hAnsi="Arial" w:cs="Arial"/>
          <w:sz w:val="20"/>
          <w:szCs w:val="20"/>
        </w:rPr>
        <w:t>ấ</w:t>
      </w:r>
      <w:r w:rsidRPr="00565E8C">
        <w:rPr>
          <w:rFonts w:ascii="Arial" w:hAnsi="Arial" w:cs="Arial"/>
          <w:sz w:val="20"/>
          <w:szCs w:val="20"/>
        </w:rPr>
        <w:t>p t</w:t>
      </w:r>
      <w:r w:rsidRPr="00565E8C">
        <w:rPr>
          <w:rFonts w:ascii="Arial" w:hAnsi="Arial" w:cs="Arial"/>
          <w:sz w:val="20"/>
          <w:szCs w:val="20"/>
        </w:rPr>
        <w:t>ừ</w:t>
      </w:r>
      <w:r w:rsidRPr="00565E8C">
        <w:rPr>
          <w:rFonts w:ascii="Arial" w:hAnsi="Arial" w:cs="Arial"/>
          <w:sz w:val="20"/>
          <w:szCs w:val="20"/>
        </w:rPr>
        <w:t xml:space="preserve"> s</w:t>
      </w:r>
      <w:r w:rsidRPr="00565E8C">
        <w:rPr>
          <w:rFonts w:ascii="Arial" w:hAnsi="Arial" w:cs="Arial"/>
          <w:sz w:val="20"/>
          <w:szCs w:val="20"/>
        </w:rPr>
        <w:t>ổ</w:t>
      </w:r>
      <w:r w:rsidRPr="00565E8C">
        <w:rPr>
          <w:rFonts w:ascii="Arial" w:hAnsi="Arial" w:cs="Arial"/>
          <w:sz w:val="20"/>
          <w:szCs w:val="20"/>
        </w:rPr>
        <w:t xml:space="preserve"> g</w:t>
      </w:r>
      <w:r w:rsidRPr="00565E8C">
        <w:rPr>
          <w:rFonts w:ascii="Arial" w:hAnsi="Arial" w:cs="Arial"/>
          <w:sz w:val="20"/>
          <w:szCs w:val="20"/>
        </w:rPr>
        <w:t>ố</w:t>
      </w:r>
      <w:r w:rsidRPr="00565E8C">
        <w:rPr>
          <w:rFonts w:ascii="Arial" w:hAnsi="Arial" w:cs="Arial"/>
          <w:sz w:val="20"/>
          <w:szCs w:val="20"/>
        </w:rPr>
        <w:t>c ho</w:t>
      </w:r>
      <w:r w:rsidRPr="00565E8C">
        <w:rPr>
          <w:rFonts w:ascii="Arial" w:hAnsi="Arial" w:cs="Arial"/>
          <w:sz w:val="20"/>
          <w:szCs w:val="20"/>
        </w:rPr>
        <w:t>ặ</w:t>
      </w:r>
      <w:r w:rsidRPr="00565E8C">
        <w:rPr>
          <w:rFonts w:ascii="Arial" w:hAnsi="Arial" w:cs="Arial"/>
          <w:sz w:val="20"/>
          <w:szCs w:val="20"/>
        </w:rPr>
        <w:t>c b</w:t>
      </w:r>
      <w:r w:rsidRPr="00565E8C">
        <w:rPr>
          <w:rFonts w:ascii="Arial" w:hAnsi="Arial" w:cs="Arial"/>
          <w:sz w:val="20"/>
          <w:szCs w:val="20"/>
        </w:rPr>
        <w:t>ả</w:t>
      </w:r>
      <w:r w:rsidRPr="00565E8C">
        <w:rPr>
          <w:rFonts w:ascii="Arial" w:hAnsi="Arial" w:cs="Arial"/>
          <w:sz w:val="20"/>
          <w:szCs w:val="20"/>
        </w:rPr>
        <w:t xml:space="preserve">n </w:t>
      </w:r>
      <w:r w:rsidRPr="00565E8C">
        <w:rPr>
          <w:rFonts w:ascii="Arial" w:hAnsi="Arial" w:cs="Arial"/>
          <w:sz w:val="20"/>
          <w:szCs w:val="20"/>
        </w:rPr>
        <w:t>sao kèm b</w:t>
      </w:r>
      <w:r w:rsidRPr="00565E8C">
        <w:rPr>
          <w:rFonts w:ascii="Arial" w:hAnsi="Arial" w:cs="Arial"/>
          <w:sz w:val="20"/>
          <w:szCs w:val="20"/>
        </w:rPr>
        <w:t>ả</w:t>
      </w:r>
      <w:r w:rsidRPr="00565E8C">
        <w:rPr>
          <w:rFonts w:ascii="Arial" w:hAnsi="Arial" w:cs="Arial"/>
          <w:sz w:val="20"/>
          <w:szCs w:val="20"/>
        </w:rPr>
        <w:t>n chính đ</w:t>
      </w:r>
      <w:r w:rsidRPr="00565E8C">
        <w:rPr>
          <w:rFonts w:ascii="Arial" w:hAnsi="Arial" w:cs="Arial"/>
          <w:sz w:val="20"/>
          <w:szCs w:val="20"/>
        </w:rPr>
        <w:t>ể</w:t>
      </w:r>
      <w:r w:rsidRPr="00565E8C">
        <w:rPr>
          <w:rFonts w:ascii="Arial" w:hAnsi="Arial" w:cs="Arial"/>
          <w:sz w:val="20"/>
          <w:szCs w:val="20"/>
        </w:rPr>
        <w:t xml:space="preserve">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c</w:t>
      </w:r>
      <w:r w:rsidRPr="00565E8C">
        <w:rPr>
          <w:rFonts w:ascii="Arial" w:hAnsi="Arial" w:cs="Arial"/>
          <w:sz w:val="20"/>
          <w:szCs w:val="20"/>
        </w:rPr>
        <w:t>ấ</w:t>
      </w:r>
      <w:r w:rsidRPr="00565E8C">
        <w:rPr>
          <w:rFonts w:ascii="Arial" w:hAnsi="Arial" w:cs="Arial"/>
          <w:sz w:val="20"/>
          <w:szCs w:val="20"/>
        </w:rPr>
        <w:t>p b</w:t>
      </w:r>
      <w:r w:rsidRPr="00565E8C">
        <w:rPr>
          <w:rFonts w:ascii="Arial" w:hAnsi="Arial" w:cs="Arial"/>
          <w:sz w:val="20"/>
          <w:szCs w:val="20"/>
        </w:rPr>
        <w:t>ả</w:t>
      </w:r>
      <w:r w:rsidRPr="00565E8C">
        <w:rPr>
          <w:rFonts w:ascii="Arial" w:hAnsi="Arial" w:cs="Arial"/>
          <w:sz w:val="20"/>
          <w:szCs w:val="20"/>
        </w:rPr>
        <w:t>n sao t</w:t>
      </w:r>
      <w:r w:rsidRPr="00565E8C">
        <w:rPr>
          <w:rFonts w:ascii="Arial" w:hAnsi="Arial" w:cs="Arial"/>
          <w:sz w:val="20"/>
          <w:szCs w:val="20"/>
        </w:rPr>
        <w:t>ừ</w:t>
      </w:r>
      <w:r w:rsidRPr="00565E8C">
        <w:rPr>
          <w:rFonts w:ascii="Arial" w:hAnsi="Arial" w:cs="Arial"/>
          <w:sz w:val="20"/>
          <w:szCs w:val="20"/>
        </w:rPr>
        <w:t xml:space="preserve"> s</w:t>
      </w:r>
      <w:r w:rsidRPr="00565E8C">
        <w:rPr>
          <w:rFonts w:ascii="Arial" w:hAnsi="Arial" w:cs="Arial"/>
          <w:sz w:val="20"/>
          <w:szCs w:val="20"/>
        </w:rPr>
        <w:t>ổ</w:t>
      </w:r>
      <w:r w:rsidRPr="00565E8C">
        <w:rPr>
          <w:rFonts w:ascii="Arial" w:hAnsi="Arial" w:cs="Arial"/>
          <w:sz w:val="20"/>
          <w:szCs w:val="20"/>
        </w:rPr>
        <w:t xml:space="preserve"> g</w:t>
      </w:r>
      <w:r w:rsidRPr="00565E8C">
        <w:rPr>
          <w:rFonts w:ascii="Arial" w:hAnsi="Arial" w:cs="Arial"/>
          <w:sz w:val="20"/>
          <w:szCs w:val="20"/>
        </w:rPr>
        <w:t>ố</w:t>
      </w:r>
      <w:r w:rsidRPr="00565E8C">
        <w:rPr>
          <w:rFonts w:ascii="Arial" w:hAnsi="Arial" w:cs="Arial"/>
          <w:sz w:val="20"/>
          <w:szCs w:val="20"/>
        </w:rPr>
        <w:t>c, ch</w:t>
      </w:r>
      <w:r w:rsidRPr="00565E8C">
        <w:rPr>
          <w:rFonts w:ascii="Arial" w:hAnsi="Arial" w:cs="Arial"/>
          <w:sz w:val="20"/>
          <w:szCs w:val="20"/>
        </w:rPr>
        <w:t>ứ</w:t>
      </w:r>
      <w:r w:rsidRPr="00565E8C">
        <w:rPr>
          <w:rFonts w:ascii="Arial" w:hAnsi="Arial" w:cs="Arial"/>
          <w:sz w:val="20"/>
          <w:szCs w:val="20"/>
        </w:rPr>
        <w:t>ng th</w:t>
      </w:r>
      <w:r w:rsidRPr="00565E8C">
        <w:rPr>
          <w:rFonts w:ascii="Arial" w:hAnsi="Arial" w:cs="Arial"/>
          <w:sz w:val="20"/>
          <w:szCs w:val="20"/>
        </w:rPr>
        <w:t>ự</w:t>
      </w:r>
      <w:r w:rsidRPr="00565E8C">
        <w:rPr>
          <w:rFonts w:ascii="Arial" w:hAnsi="Arial" w:cs="Arial"/>
          <w:sz w:val="20"/>
          <w:szCs w:val="20"/>
        </w:rPr>
        <w:t>c b</w:t>
      </w:r>
      <w:r w:rsidRPr="00565E8C">
        <w:rPr>
          <w:rFonts w:ascii="Arial" w:hAnsi="Arial" w:cs="Arial"/>
          <w:sz w:val="20"/>
          <w:szCs w:val="20"/>
        </w:rPr>
        <w:t>ả</w:t>
      </w:r>
      <w:r w:rsidRPr="00565E8C">
        <w:rPr>
          <w:rFonts w:ascii="Arial" w:hAnsi="Arial" w:cs="Arial"/>
          <w:sz w:val="20"/>
          <w:szCs w:val="20"/>
        </w:rPr>
        <w:t>n sao t</w:t>
      </w:r>
      <w:r w:rsidRPr="00565E8C">
        <w:rPr>
          <w:rFonts w:ascii="Arial" w:hAnsi="Arial" w:cs="Arial"/>
          <w:sz w:val="20"/>
          <w:szCs w:val="20"/>
        </w:rPr>
        <w:t>ừ</w:t>
      </w:r>
      <w:r w:rsidRPr="00565E8C">
        <w:rPr>
          <w:rFonts w:ascii="Arial" w:hAnsi="Arial" w:cs="Arial"/>
          <w:sz w:val="20"/>
          <w:szCs w:val="20"/>
        </w:rPr>
        <w:t xml:space="preserve"> b</w:t>
      </w:r>
      <w:r w:rsidRPr="00565E8C">
        <w:rPr>
          <w:rFonts w:ascii="Arial" w:hAnsi="Arial" w:cs="Arial"/>
          <w:sz w:val="20"/>
          <w:szCs w:val="20"/>
        </w:rPr>
        <w:t>ả</w:t>
      </w:r>
      <w:r w:rsidRPr="00565E8C">
        <w:rPr>
          <w:rFonts w:ascii="Arial" w:hAnsi="Arial" w:cs="Arial"/>
          <w:sz w:val="20"/>
          <w:szCs w:val="20"/>
        </w:rPr>
        <w:t>n chính, ch</w:t>
      </w:r>
      <w:r w:rsidRPr="00565E8C">
        <w:rPr>
          <w:rFonts w:ascii="Arial" w:hAnsi="Arial" w:cs="Arial"/>
          <w:sz w:val="20"/>
          <w:szCs w:val="20"/>
        </w:rPr>
        <w:t>ứ</w:t>
      </w:r>
      <w:r w:rsidRPr="00565E8C">
        <w:rPr>
          <w:rFonts w:ascii="Arial" w:hAnsi="Arial" w:cs="Arial"/>
          <w:sz w:val="20"/>
          <w:szCs w:val="20"/>
        </w:rPr>
        <w:t>ng th</w:t>
      </w:r>
      <w:r w:rsidRPr="00565E8C">
        <w:rPr>
          <w:rFonts w:ascii="Arial" w:hAnsi="Arial" w:cs="Arial"/>
          <w:sz w:val="20"/>
          <w:szCs w:val="20"/>
        </w:rPr>
        <w:t>ự</w:t>
      </w:r>
      <w:r w:rsidRPr="00565E8C">
        <w:rPr>
          <w:rFonts w:ascii="Arial" w:hAnsi="Arial" w:cs="Arial"/>
          <w:sz w:val="20"/>
          <w:szCs w:val="20"/>
        </w:rPr>
        <w:t>c ch</w:t>
      </w:r>
      <w:r w:rsidRPr="00565E8C">
        <w:rPr>
          <w:rFonts w:ascii="Arial" w:hAnsi="Arial" w:cs="Arial"/>
          <w:sz w:val="20"/>
          <w:szCs w:val="20"/>
        </w:rPr>
        <w:t>ữ</w:t>
      </w:r>
      <w:r w:rsidRPr="00565E8C">
        <w:rPr>
          <w:rFonts w:ascii="Arial" w:hAnsi="Arial" w:cs="Arial"/>
          <w:sz w:val="20"/>
          <w:szCs w:val="20"/>
        </w:rPr>
        <w:t xml:space="preserve"> ký.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xu</w:t>
      </w:r>
      <w:r w:rsidRPr="00565E8C">
        <w:rPr>
          <w:rFonts w:ascii="Arial" w:hAnsi="Arial" w:cs="Arial"/>
          <w:sz w:val="20"/>
          <w:szCs w:val="20"/>
        </w:rPr>
        <w:t>ấ</w:t>
      </w:r>
      <w:r w:rsidRPr="00565E8C">
        <w:rPr>
          <w:rFonts w:ascii="Arial" w:hAnsi="Arial" w:cs="Arial"/>
          <w:sz w:val="20"/>
          <w:szCs w:val="20"/>
        </w:rPr>
        <w:t>t trình b</w:t>
      </w:r>
      <w:r w:rsidRPr="00565E8C">
        <w:rPr>
          <w:rFonts w:ascii="Arial" w:hAnsi="Arial" w:cs="Arial"/>
          <w:sz w:val="20"/>
          <w:szCs w:val="20"/>
        </w:rPr>
        <w:t>ả</w:t>
      </w:r>
      <w:r w:rsidRPr="00565E8C">
        <w:rPr>
          <w:rFonts w:ascii="Arial" w:hAnsi="Arial" w:cs="Arial"/>
          <w:sz w:val="20"/>
          <w:szCs w:val="20"/>
        </w:rPr>
        <w:t>n chính đ</w:t>
      </w:r>
      <w:r w:rsidRPr="00565E8C">
        <w:rPr>
          <w:rFonts w:ascii="Arial" w:hAnsi="Arial" w:cs="Arial"/>
          <w:sz w:val="20"/>
          <w:szCs w:val="20"/>
        </w:rPr>
        <w:t>ể</w:t>
      </w:r>
      <w:r w:rsidRPr="00565E8C">
        <w:rPr>
          <w:rFonts w:ascii="Arial" w:hAnsi="Arial" w:cs="Arial"/>
          <w:sz w:val="20"/>
          <w:szCs w:val="20"/>
        </w:rPr>
        <w:t xml:space="preserve">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xác nh</w:t>
      </w:r>
      <w:r w:rsidRPr="00565E8C">
        <w:rPr>
          <w:rFonts w:ascii="Arial" w:hAnsi="Arial" w:cs="Arial"/>
          <w:sz w:val="20"/>
          <w:szCs w:val="20"/>
        </w:rPr>
        <w:t>ậ</w:t>
      </w:r>
      <w:r w:rsidRPr="00565E8C">
        <w:rPr>
          <w:rFonts w:ascii="Arial" w:hAnsi="Arial" w:cs="Arial"/>
          <w:sz w:val="20"/>
          <w:szCs w:val="20"/>
        </w:rPr>
        <w:t>n vào b</w:t>
      </w:r>
      <w:r w:rsidRPr="00565E8C">
        <w:rPr>
          <w:rFonts w:ascii="Arial" w:hAnsi="Arial" w:cs="Arial"/>
          <w:sz w:val="20"/>
          <w:szCs w:val="20"/>
        </w:rPr>
        <w:t>ả</w:t>
      </w:r>
      <w:r w:rsidRPr="00565E8C">
        <w:rPr>
          <w:rFonts w:ascii="Arial" w:hAnsi="Arial" w:cs="Arial"/>
          <w:sz w:val="20"/>
          <w:szCs w:val="20"/>
        </w:rPr>
        <w:t>n sao và ch</w:t>
      </w:r>
      <w:r w:rsidRPr="00565E8C">
        <w:rPr>
          <w:rFonts w:ascii="Arial" w:hAnsi="Arial" w:cs="Arial"/>
          <w:sz w:val="20"/>
          <w:szCs w:val="20"/>
        </w:rPr>
        <w:t>ị</w:t>
      </w:r>
      <w:r w:rsidRPr="00565E8C">
        <w:rPr>
          <w:rFonts w:ascii="Arial" w:hAnsi="Arial" w:cs="Arial"/>
          <w:sz w:val="20"/>
          <w:szCs w:val="20"/>
        </w:rPr>
        <w:t>u trách nhi</w:t>
      </w:r>
      <w:r w:rsidRPr="00565E8C">
        <w:rPr>
          <w:rFonts w:ascii="Arial" w:hAnsi="Arial" w:cs="Arial"/>
          <w:sz w:val="20"/>
          <w:szCs w:val="20"/>
        </w:rPr>
        <w:t>ệ</w:t>
      </w:r>
      <w:r w:rsidRPr="00565E8C">
        <w:rPr>
          <w:rFonts w:ascii="Arial" w:hAnsi="Arial" w:cs="Arial"/>
          <w:sz w:val="20"/>
          <w:szCs w:val="20"/>
        </w:rPr>
        <w:t>m v</w:t>
      </w:r>
      <w:r w:rsidRPr="00565E8C">
        <w:rPr>
          <w:rFonts w:ascii="Arial" w:hAnsi="Arial" w:cs="Arial"/>
          <w:sz w:val="20"/>
          <w:szCs w:val="20"/>
        </w:rPr>
        <w:t>ề</w:t>
      </w:r>
      <w:r w:rsidRPr="00565E8C">
        <w:rPr>
          <w:rFonts w:ascii="Arial" w:hAnsi="Arial" w:cs="Arial"/>
          <w:sz w:val="20"/>
          <w:szCs w:val="20"/>
        </w:rPr>
        <w:t xml:space="preserve"> tính chính xác c</w:t>
      </w:r>
      <w:r w:rsidRPr="00565E8C">
        <w:rPr>
          <w:rFonts w:ascii="Arial" w:hAnsi="Arial" w:cs="Arial"/>
          <w:sz w:val="20"/>
          <w:szCs w:val="20"/>
        </w:rPr>
        <w:t>ủ</w:t>
      </w:r>
      <w:r w:rsidRPr="00565E8C">
        <w:rPr>
          <w:rFonts w:ascii="Arial" w:hAnsi="Arial" w:cs="Arial"/>
          <w:sz w:val="20"/>
          <w:szCs w:val="20"/>
        </w:rPr>
        <w:t>a b</w:t>
      </w:r>
      <w:r w:rsidRPr="00565E8C">
        <w:rPr>
          <w:rFonts w:ascii="Arial" w:hAnsi="Arial" w:cs="Arial"/>
          <w:sz w:val="20"/>
          <w:szCs w:val="20"/>
        </w:rPr>
        <w:t>ả</w:t>
      </w:r>
      <w:r w:rsidRPr="00565E8C">
        <w:rPr>
          <w:rFonts w:ascii="Arial" w:hAnsi="Arial" w:cs="Arial"/>
          <w:sz w:val="20"/>
          <w:szCs w:val="20"/>
        </w:rPr>
        <w:t>n sao so v</w:t>
      </w:r>
      <w:r w:rsidRPr="00565E8C">
        <w:rPr>
          <w:rFonts w:ascii="Arial" w:hAnsi="Arial" w:cs="Arial"/>
          <w:sz w:val="20"/>
          <w:szCs w:val="20"/>
        </w:rPr>
        <w:t>ớ</w:t>
      </w:r>
      <w:r w:rsidRPr="00565E8C">
        <w:rPr>
          <w:rFonts w:ascii="Arial" w:hAnsi="Arial" w:cs="Arial"/>
          <w:sz w:val="20"/>
          <w:szCs w:val="20"/>
        </w:rPr>
        <w:t>i b</w:t>
      </w:r>
      <w:r w:rsidRPr="00565E8C">
        <w:rPr>
          <w:rFonts w:ascii="Arial" w:hAnsi="Arial" w:cs="Arial"/>
          <w:sz w:val="20"/>
          <w:szCs w:val="20"/>
        </w:rPr>
        <w:t>ả</w:t>
      </w:r>
      <w:r w:rsidRPr="00565E8C">
        <w:rPr>
          <w:rFonts w:ascii="Arial" w:hAnsi="Arial" w:cs="Arial"/>
          <w:sz w:val="20"/>
          <w:szCs w:val="20"/>
        </w:rPr>
        <w:t>n chính.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các tài li</w:t>
      </w:r>
      <w:r w:rsidRPr="00565E8C">
        <w:rPr>
          <w:rFonts w:ascii="Arial" w:hAnsi="Arial" w:cs="Arial"/>
          <w:sz w:val="20"/>
          <w:szCs w:val="20"/>
        </w:rPr>
        <w:t>ệ</w:t>
      </w:r>
      <w:r w:rsidRPr="00565E8C">
        <w:rPr>
          <w:rFonts w:ascii="Arial" w:hAnsi="Arial" w:cs="Arial"/>
          <w:sz w:val="20"/>
          <w:szCs w:val="20"/>
        </w:rPr>
        <w:t>u do cơ quan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nư</w:t>
      </w:r>
      <w:r w:rsidRPr="00565E8C">
        <w:rPr>
          <w:rFonts w:ascii="Arial" w:hAnsi="Arial" w:cs="Arial"/>
          <w:sz w:val="20"/>
          <w:szCs w:val="20"/>
        </w:rPr>
        <w:t>ớ</w:t>
      </w:r>
      <w:r w:rsidRPr="00565E8C">
        <w:rPr>
          <w:rFonts w:ascii="Arial" w:hAnsi="Arial" w:cs="Arial"/>
          <w:sz w:val="20"/>
          <w:szCs w:val="20"/>
        </w:rPr>
        <w:t>c ngoài c</w:t>
      </w:r>
      <w:r w:rsidRPr="00565E8C">
        <w:rPr>
          <w:rFonts w:ascii="Arial" w:hAnsi="Arial" w:cs="Arial"/>
          <w:sz w:val="20"/>
          <w:szCs w:val="20"/>
        </w:rPr>
        <w:t>ấ</w:t>
      </w:r>
      <w:r w:rsidRPr="00565E8C">
        <w:rPr>
          <w:rFonts w:ascii="Arial" w:hAnsi="Arial" w:cs="Arial"/>
          <w:sz w:val="20"/>
          <w:szCs w:val="20"/>
        </w:rPr>
        <w:t>p,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h</w:t>
      </w:r>
      <w:r w:rsidRPr="00565E8C">
        <w:rPr>
          <w:rFonts w:ascii="Arial" w:hAnsi="Arial" w:cs="Arial"/>
          <w:sz w:val="20"/>
          <w:szCs w:val="20"/>
        </w:rPr>
        <w:t>ợ</w:t>
      </w:r>
      <w:r w:rsidRPr="00565E8C">
        <w:rPr>
          <w:rFonts w:ascii="Arial" w:hAnsi="Arial" w:cs="Arial"/>
          <w:sz w:val="20"/>
          <w:szCs w:val="20"/>
        </w:rPr>
        <w:t>p pháp hóa lãnh s</w:t>
      </w:r>
      <w:r w:rsidRPr="00565E8C">
        <w:rPr>
          <w:rFonts w:ascii="Arial" w:hAnsi="Arial" w:cs="Arial"/>
          <w:sz w:val="20"/>
          <w:szCs w:val="20"/>
        </w:rPr>
        <w:t>ự</w:t>
      </w:r>
      <w:r w:rsidRPr="00565E8C">
        <w:rPr>
          <w:rFonts w:ascii="Arial" w:hAnsi="Arial" w:cs="Arial"/>
          <w:sz w:val="20"/>
          <w:szCs w:val="20"/>
        </w:rPr>
        <w:t xml:space="preserve">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h</w:t>
      </w:r>
      <w:r w:rsidRPr="00565E8C">
        <w:rPr>
          <w:rFonts w:ascii="Arial" w:hAnsi="Arial" w:cs="Arial"/>
          <w:sz w:val="20"/>
          <w:szCs w:val="20"/>
        </w:rPr>
        <w:t>ợ</w:t>
      </w:r>
      <w:r w:rsidRPr="00565E8C">
        <w:rPr>
          <w:rFonts w:ascii="Arial" w:hAnsi="Arial" w:cs="Arial"/>
          <w:sz w:val="20"/>
          <w:szCs w:val="20"/>
        </w:rPr>
        <w:t>p pháp hóa lãnh s</w:t>
      </w:r>
      <w:r w:rsidRPr="00565E8C">
        <w:rPr>
          <w:rFonts w:ascii="Arial" w:hAnsi="Arial" w:cs="Arial"/>
          <w:sz w:val="20"/>
          <w:szCs w:val="20"/>
        </w:rPr>
        <w:t>ự</w:t>
      </w:r>
      <w:r w:rsidRPr="00565E8C">
        <w:rPr>
          <w:rFonts w:ascii="Arial" w:hAnsi="Arial" w:cs="Arial"/>
          <w:sz w:val="20"/>
          <w:szCs w:val="20"/>
        </w:rPr>
        <w:t>;</w:t>
      </w:r>
    </w:p>
    <w:p w14:paraId="4A559E7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các tài li</w:t>
      </w:r>
      <w:r w:rsidRPr="00565E8C">
        <w:rPr>
          <w:rFonts w:ascii="Arial" w:hAnsi="Arial" w:cs="Arial"/>
          <w:sz w:val="20"/>
          <w:szCs w:val="20"/>
        </w:rPr>
        <w:t>ệ</w:t>
      </w:r>
      <w:r w:rsidRPr="00565E8C">
        <w:rPr>
          <w:rFonts w:ascii="Arial" w:hAnsi="Arial" w:cs="Arial"/>
          <w:sz w:val="20"/>
          <w:szCs w:val="20"/>
        </w:rPr>
        <w:t>u, thông t</w:t>
      </w:r>
      <w:r w:rsidRPr="00565E8C">
        <w:rPr>
          <w:rFonts w:ascii="Arial" w:hAnsi="Arial" w:cs="Arial"/>
          <w:sz w:val="20"/>
          <w:szCs w:val="20"/>
        </w:rPr>
        <w: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trong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là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ki</w:t>
      </w:r>
      <w:r w:rsidRPr="00565E8C">
        <w:rPr>
          <w:rFonts w:ascii="Arial" w:hAnsi="Arial" w:cs="Arial"/>
          <w:sz w:val="20"/>
          <w:szCs w:val="20"/>
        </w:rPr>
        <w:t>ể</w:t>
      </w:r>
      <w:r w:rsidRPr="00565E8C">
        <w:rPr>
          <w:rFonts w:ascii="Arial" w:hAnsi="Arial" w:cs="Arial"/>
          <w:sz w:val="20"/>
          <w:szCs w:val="20"/>
        </w:rPr>
        <w:t>m tra,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xác th</w:t>
      </w:r>
      <w:r w:rsidRPr="00565E8C">
        <w:rPr>
          <w:rFonts w:ascii="Arial" w:hAnsi="Arial" w:cs="Arial"/>
          <w:sz w:val="20"/>
          <w:szCs w:val="20"/>
        </w:rPr>
        <w:t>ự</w:t>
      </w:r>
      <w:r w:rsidRPr="00565E8C">
        <w:rPr>
          <w:rFonts w:ascii="Arial" w:hAnsi="Arial" w:cs="Arial"/>
          <w:sz w:val="20"/>
          <w:szCs w:val="20"/>
        </w:rPr>
        <w:t>c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n</w:t>
      </w:r>
      <w:r w:rsidRPr="00565E8C">
        <w:rPr>
          <w:rFonts w:ascii="Arial" w:hAnsi="Arial" w:cs="Arial"/>
          <w:sz w:val="20"/>
          <w:szCs w:val="20"/>
        </w:rPr>
        <w:t>ộ</w:t>
      </w:r>
      <w:r w:rsidRPr="00565E8C">
        <w:rPr>
          <w:rFonts w:ascii="Arial" w:hAnsi="Arial" w:cs="Arial"/>
          <w:sz w:val="20"/>
          <w:szCs w:val="20"/>
        </w:rPr>
        <w:t>i dung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chính xác và lưu tr</w:t>
      </w:r>
      <w:r w:rsidRPr="00565E8C">
        <w:rPr>
          <w:rFonts w:ascii="Arial" w:hAnsi="Arial" w:cs="Arial"/>
          <w:sz w:val="20"/>
          <w:szCs w:val="20"/>
        </w:rPr>
        <w:t>ữ</w:t>
      </w:r>
      <w:r w:rsidRPr="00565E8C">
        <w:rPr>
          <w:rFonts w:ascii="Arial" w:hAnsi="Arial" w:cs="Arial"/>
          <w:sz w:val="20"/>
          <w:szCs w:val="20"/>
        </w:rPr>
        <w:t xml:space="preserve"> theo đúng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51ACA89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cá</w:t>
      </w:r>
      <w:r w:rsidRPr="00565E8C">
        <w:rPr>
          <w:rFonts w:ascii="Arial" w:hAnsi="Arial" w:cs="Arial"/>
          <w:sz w:val="20"/>
          <w:szCs w:val="20"/>
        </w:rPr>
        <w:t>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trong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nêu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a, đi</w:t>
      </w:r>
      <w:r w:rsidRPr="00565E8C">
        <w:rPr>
          <w:rFonts w:ascii="Arial" w:hAnsi="Arial" w:cs="Arial"/>
          <w:sz w:val="20"/>
          <w:szCs w:val="20"/>
        </w:rPr>
        <w:t>ể</w:t>
      </w:r>
      <w:r w:rsidRPr="00565E8C">
        <w:rPr>
          <w:rFonts w:ascii="Arial" w:hAnsi="Arial" w:cs="Arial"/>
          <w:sz w:val="20"/>
          <w:szCs w:val="20"/>
        </w:rPr>
        <w:t>m b kho</w:t>
      </w:r>
      <w:r w:rsidRPr="00565E8C">
        <w:rPr>
          <w:rFonts w:ascii="Arial" w:hAnsi="Arial" w:cs="Arial"/>
          <w:sz w:val="20"/>
          <w:szCs w:val="20"/>
        </w:rPr>
        <w:t>ả</w:t>
      </w:r>
      <w:r w:rsidRPr="00565E8C">
        <w:rPr>
          <w:rFonts w:ascii="Arial" w:hAnsi="Arial" w:cs="Arial"/>
          <w:sz w:val="20"/>
          <w:szCs w:val="20"/>
        </w:rPr>
        <w:t>n này b</w:t>
      </w:r>
      <w:r w:rsidRPr="00565E8C">
        <w:rPr>
          <w:rFonts w:ascii="Arial" w:hAnsi="Arial" w:cs="Arial"/>
          <w:sz w:val="20"/>
          <w:szCs w:val="20"/>
        </w:rPr>
        <w:t>ằ</w:t>
      </w:r>
      <w:r w:rsidRPr="00565E8C">
        <w:rPr>
          <w:rFonts w:ascii="Arial" w:hAnsi="Arial" w:cs="Arial"/>
          <w:sz w:val="20"/>
          <w:szCs w:val="20"/>
        </w:rPr>
        <w:t>ng ti</w:t>
      </w:r>
      <w:r w:rsidRPr="00565E8C">
        <w:rPr>
          <w:rFonts w:ascii="Arial" w:hAnsi="Arial" w:cs="Arial"/>
          <w:sz w:val="20"/>
          <w:szCs w:val="20"/>
        </w:rPr>
        <w:t>ế</w:t>
      </w:r>
      <w:r w:rsidRPr="00565E8C">
        <w:rPr>
          <w:rFonts w:ascii="Arial" w:hAnsi="Arial" w:cs="Arial"/>
          <w:sz w:val="20"/>
          <w:szCs w:val="20"/>
        </w:rPr>
        <w:t>ng nư</w:t>
      </w:r>
      <w:r w:rsidRPr="00565E8C">
        <w:rPr>
          <w:rFonts w:ascii="Arial" w:hAnsi="Arial" w:cs="Arial"/>
          <w:sz w:val="20"/>
          <w:szCs w:val="20"/>
        </w:rPr>
        <w:t>ớ</w:t>
      </w:r>
      <w:r w:rsidRPr="00565E8C">
        <w:rPr>
          <w:rFonts w:ascii="Arial" w:hAnsi="Arial" w:cs="Arial"/>
          <w:sz w:val="20"/>
          <w:szCs w:val="20"/>
        </w:rPr>
        <w:t>c ngoài,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đư</w:t>
      </w:r>
      <w:r w:rsidRPr="00565E8C">
        <w:rPr>
          <w:rFonts w:ascii="Arial" w:hAnsi="Arial" w:cs="Arial"/>
          <w:sz w:val="20"/>
          <w:szCs w:val="20"/>
        </w:rPr>
        <w:t>ợ</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khách hàng v</w:t>
      </w:r>
      <w:r w:rsidRPr="00565E8C">
        <w:rPr>
          <w:rFonts w:ascii="Arial" w:hAnsi="Arial" w:cs="Arial"/>
          <w:sz w:val="20"/>
          <w:szCs w:val="20"/>
        </w:rPr>
        <w:t>ề</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d</w:t>
      </w:r>
      <w:r w:rsidRPr="00565E8C">
        <w:rPr>
          <w:rFonts w:ascii="Arial" w:hAnsi="Arial" w:cs="Arial"/>
          <w:sz w:val="20"/>
          <w:szCs w:val="20"/>
        </w:rPr>
        <w:t>ị</w:t>
      </w:r>
      <w:r w:rsidRPr="00565E8C">
        <w:rPr>
          <w:rFonts w:ascii="Arial" w:hAnsi="Arial" w:cs="Arial"/>
          <w:sz w:val="20"/>
          <w:szCs w:val="20"/>
        </w:rPr>
        <w:t>ch ho</w:t>
      </w:r>
      <w:r w:rsidRPr="00565E8C">
        <w:rPr>
          <w:rFonts w:ascii="Arial" w:hAnsi="Arial" w:cs="Arial"/>
          <w:sz w:val="20"/>
          <w:szCs w:val="20"/>
        </w:rPr>
        <w:t>ặ</w:t>
      </w:r>
      <w:r w:rsidRPr="00565E8C">
        <w:rPr>
          <w:rFonts w:ascii="Arial" w:hAnsi="Arial" w:cs="Arial"/>
          <w:sz w:val="20"/>
          <w:szCs w:val="20"/>
        </w:rPr>
        <w:t>c không d</w:t>
      </w:r>
      <w:r w:rsidRPr="00565E8C">
        <w:rPr>
          <w:rFonts w:ascii="Arial" w:hAnsi="Arial" w:cs="Arial"/>
          <w:sz w:val="20"/>
          <w:szCs w:val="20"/>
        </w:rPr>
        <w:t>ị</w:t>
      </w:r>
      <w:r w:rsidRPr="00565E8C">
        <w:rPr>
          <w:rFonts w:ascii="Arial" w:hAnsi="Arial" w:cs="Arial"/>
          <w:sz w:val="20"/>
          <w:szCs w:val="20"/>
        </w:rPr>
        <w:t>ch ra Ti</w:t>
      </w:r>
      <w:r w:rsidRPr="00565E8C">
        <w:rPr>
          <w:rFonts w:ascii="Arial" w:hAnsi="Arial" w:cs="Arial"/>
          <w:sz w:val="20"/>
          <w:szCs w:val="20"/>
        </w:rPr>
        <w:t>ế</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nhưng ph</w:t>
      </w:r>
      <w:r w:rsidRPr="00565E8C">
        <w:rPr>
          <w:rFonts w:ascii="Arial" w:hAnsi="Arial" w:cs="Arial"/>
          <w:sz w:val="20"/>
          <w:szCs w:val="20"/>
        </w:rPr>
        <w:t>ả</w:t>
      </w:r>
      <w:r w:rsidRPr="00565E8C">
        <w:rPr>
          <w:rFonts w:ascii="Arial" w:hAnsi="Arial" w:cs="Arial"/>
          <w:sz w:val="20"/>
          <w:szCs w:val="20"/>
        </w:rPr>
        <w:t>i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 xml:space="preserve">o </w:t>
      </w:r>
      <w:r w:rsidRPr="00565E8C">
        <w:rPr>
          <w:rFonts w:ascii="Arial" w:hAnsi="Arial" w:cs="Arial"/>
          <w:sz w:val="20"/>
          <w:szCs w:val="20"/>
        </w:rPr>
        <w:t>các nguyên t</w:t>
      </w:r>
      <w:r w:rsidRPr="00565E8C">
        <w:rPr>
          <w:rFonts w:ascii="Arial" w:hAnsi="Arial" w:cs="Arial"/>
          <w:sz w:val="20"/>
          <w:szCs w:val="20"/>
        </w:rPr>
        <w:t>ắ</w:t>
      </w:r>
      <w:r w:rsidRPr="00565E8C">
        <w:rPr>
          <w:rFonts w:ascii="Arial" w:hAnsi="Arial" w:cs="Arial"/>
          <w:sz w:val="20"/>
          <w:szCs w:val="20"/>
        </w:rPr>
        <w:t>c sau:</w:t>
      </w:r>
    </w:p>
    <w:p w14:paraId="67CBE07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ki</w:t>
      </w:r>
      <w:r w:rsidRPr="00565E8C">
        <w:rPr>
          <w:rFonts w:ascii="Arial" w:hAnsi="Arial" w:cs="Arial"/>
          <w:sz w:val="20"/>
          <w:szCs w:val="20"/>
        </w:rPr>
        <w:t>ể</w:t>
      </w:r>
      <w:r w:rsidRPr="00565E8C">
        <w:rPr>
          <w:rFonts w:ascii="Arial" w:hAnsi="Arial" w:cs="Arial"/>
          <w:sz w:val="20"/>
          <w:szCs w:val="20"/>
        </w:rPr>
        <w:t>m tra, ki</w:t>
      </w:r>
      <w:r w:rsidRPr="00565E8C">
        <w:rPr>
          <w:rFonts w:ascii="Arial" w:hAnsi="Arial" w:cs="Arial"/>
          <w:sz w:val="20"/>
          <w:szCs w:val="20"/>
        </w:rPr>
        <w:t>ể</w:t>
      </w:r>
      <w:r w:rsidRPr="00565E8C">
        <w:rPr>
          <w:rFonts w:ascii="Arial" w:hAnsi="Arial" w:cs="Arial"/>
          <w:sz w:val="20"/>
          <w:szCs w:val="20"/>
        </w:rPr>
        <w:t>m soát và ch</w:t>
      </w:r>
      <w:r w:rsidRPr="00565E8C">
        <w:rPr>
          <w:rFonts w:ascii="Arial" w:hAnsi="Arial" w:cs="Arial"/>
          <w:sz w:val="20"/>
          <w:szCs w:val="20"/>
        </w:rPr>
        <w:t>ị</w:t>
      </w:r>
      <w:r w:rsidRPr="00565E8C">
        <w:rPr>
          <w:rFonts w:ascii="Arial" w:hAnsi="Arial" w:cs="Arial"/>
          <w:sz w:val="20"/>
          <w:szCs w:val="20"/>
        </w:rPr>
        <w:t>u trách nhi</w:t>
      </w:r>
      <w:r w:rsidRPr="00565E8C">
        <w:rPr>
          <w:rFonts w:ascii="Arial" w:hAnsi="Arial" w:cs="Arial"/>
          <w:sz w:val="20"/>
          <w:szCs w:val="20"/>
        </w:rPr>
        <w:t>ệ</w:t>
      </w:r>
      <w:r w:rsidRPr="00565E8C">
        <w:rPr>
          <w:rFonts w:ascii="Arial" w:hAnsi="Arial" w:cs="Arial"/>
          <w:sz w:val="20"/>
          <w:szCs w:val="20"/>
        </w:rPr>
        <w:t>m xác nh</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ề</w:t>
      </w:r>
      <w:r w:rsidRPr="00565E8C">
        <w:rPr>
          <w:rFonts w:ascii="Arial" w:hAnsi="Arial" w:cs="Arial"/>
          <w:sz w:val="20"/>
          <w:szCs w:val="20"/>
        </w:rPr>
        <w:t xml:space="preserve"> n</w:t>
      </w:r>
      <w:r w:rsidRPr="00565E8C">
        <w:rPr>
          <w:rFonts w:ascii="Arial" w:hAnsi="Arial" w:cs="Arial"/>
          <w:sz w:val="20"/>
          <w:szCs w:val="20"/>
        </w:rPr>
        <w:t>ộ</w:t>
      </w:r>
      <w:r w:rsidRPr="00565E8C">
        <w:rPr>
          <w:rFonts w:ascii="Arial" w:hAnsi="Arial" w:cs="Arial"/>
          <w:sz w:val="20"/>
          <w:szCs w:val="20"/>
        </w:rPr>
        <w:t>i dung c</w:t>
      </w:r>
      <w:r w:rsidRPr="00565E8C">
        <w:rPr>
          <w:rFonts w:ascii="Arial" w:hAnsi="Arial" w:cs="Arial"/>
          <w:sz w:val="20"/>
          <w:szCs w:val="20"/>
        </w:rPr>
        <w:t>ủ</w:t>
      </w:r>
      <w:r w:rsidRPr="00565E8C">
        <w:rPr>
          <w:rFonts w:ascii="Arial" w:hAnsi="Arial" w:cs="Arial"/>
          <w:sz w:val="20"/>
          <w:szCs w:val="20"/>
        </w:rPr>
        <w:t>a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b</w:t>
      </w:r>
      <w:r w:rsidRPr="00565E8C">
        <w:rPr>
          <w:rFonts w:ascii="Arial" w:hAnsi="Arial" w:cs="Arial"/>
          <w:sz w:val="20"/>
          <w:szCs w:val="20"/>
        </w:rPr>
        <w:t>ằ</w:t>
      </w:r>
      <w:r w:rsidRPr="00565E8C">
        <w:rPr>
          <w:rFonts w:ascii="Arial" w:hAnsi="Arial" w:cs="Arial"/>
          <w:sz w:val="20"/>
          <w:szCs w:val="20"/>
        </w:rPr>
        <w:t>ng ti</w:t>
      </w:r>
      <w:r w:rsidRPr="00565E8C">
        <w:rPr>
          <w:rFonts w:ascii="Arial" w:hAnsi="Arial" w:cs="Arial"/>
          <w:sz w:val="20"/>
          <w:szCs w:val="20"/>
        </w:rPr>
        <w:t>ế</w:t>
      </w:r>
      <w:r w:rsidRPr="00565E8C">
        <w:rPr>
          <w:rFonts w:ascii="Arial" w:hAnsi="Arial" w:cs="Arial"/>
          <w:sz w:val="20"/>
          <w:szCs w:val="20"/>
        </w:rPr>
        <w:t>ng nư</w:t>
      </w:r>
      <w:r w:rsidRPr="00565E8C">
        <w:rPr>
          <w:rFonts w:ascii="Arial" w:hAnsi="Arial" w:cs="Arial"/>
          <w:sz w:val="20"/>
          <w:szCs w:val="20"/>
        </w:rPr>
        <w:t>ớ</w:t>
      </w:r>
      <w:r w:rsidRPr="00565E8C">
        <w:rPr>
          <w:rFonts w:ascii="Arial" w:hAnsi="Arial" w:cs="Arial"/>
          <w:sz w:val="20"/>
          <w:szCs w:val="20"/>
        </w:rPr>
        <w:t>c ngoài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 xml:space="preserve">o đáp </w:t>
      </w:r>
      <w:r w:rsidRPr="00565E8C">
        <w:rPr>
          <w:rFonts w:ascii="Arial" w:hAnsi="Arial" w:cs="Arial"/>
          <w:sz w:val="20"/>
          <w:szCs w:val="20"/>
        </w:rPr>
        <w:t>ứ</w:t>
      </w:r>
      <w:r w:rsidRPr="00565E8C">
        <w:rPr>
          <w:rFonts w:ascii="Arial" w:hAnsi="Arial" w:cs="Arial"/>
          <w:sz w:val="20"/>
          <w:szCs w:val="20"/>
        </w:rPr>
        <w:t>ng đ</w:t>
      </w:r>
      <w:r w:rsidRPr="00565E8C">
        <w:rPr>
          <w:rFonts w:ascii="Arial" w:hAnsi="Arial" w:cs="Arial"/>
          <w:sz w:val="20"/>
          <w:szCs w:val="20"/>
        </w:rPr>
        <w:t>ủ</w:t>
      </w:r>
      <w:r w:rsidRPr="00565E8C">
        <w:rPr>
          <w:rFonts w:ascii="Arial" w:hAnsi="Arial" w:cs="Arial"/>
          <w:sz w:val="20"/>
          <w:szCs w:val="20"/>
        </w:rPr>
        <w:t xml:space="preserve"> các thông tin yêu c</w:t>
      </w:r>
      <w:r w:rsidRPr="00565E8C">
        <w:rPr>
          <w:rFonts w:ascii="Arial" w:hAnsi="Arial" w:cs="Arial"/>
          <w:sz w:val="20"/>
          <w:szCs w:val="20"/>
        </w:rPr>
        <w:t>ầ</w:t>
      </w:r>
      <w:r w:rsidRPr="00565E8C">
        <w:rPr>
          <w:rFonts w:ascii="Arial" w:hAnsi="Arial" w:cs="Arial"/>
          <w:sz w:val="20"/>
          <w:szCs w:val="20"/>
        </w:rPr>
        <w:t>u cung c</w:t>
      </w:r>
      <w:r w:rsidRPr="00565E8C">
        <w:rPr>
          <w:rFonts w:ascii="Arial" w:hAnsi="Arial" w:cs="Arial"/>
          <w:sz w:val="20"/>
          <w:szCs w:val="20"/>
        </w:rPr>
        <w:t>ấ</w:t>
      </w:r>
      <w:r w:rsidRPr="00565E8C">
        <w:rPr>
          <w:rFonts w:ascii="Arial" w:hAnsi="Arial" w:cs="Arial"/>
          <w:sz w:val="20"/>
          <w:szCs w:val="20"/>
        </w:rPr>
        <w:t>p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136F705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xml:space="preserve">Các </w:t>
      </w:r>
      <w:r w:rsidRPr="00565E8C">
        <w:rPr>
          <w:rFonts w:ascii="Arial" w:hAnsi="Arial" w:cs="Arial"/>
          <w:sz w:val="20"/>
          <w:szCs w:val="20"/>
        </w:rPr>
        <w:t>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b</w:t>
      </w:r>
      <w:r w:rsidRPr="00565E8C">
        <w:rPr>
          <w:rFonts w:ascii="Arial" w:hAnsi="Arial" w:cs="Arial"/>
          <w:sz w:val="20"/>
          <w:szCs w:val="20"/>
        </w:rPr>
        <w:t>ằ</w:t>
      </w:r>
      <w:r w:rsidRPr="00565E8C">
        <w:rPr>
          <w:rFonts w:ascii="Arial" w:hAnsi="Arial" w:cs="Arial"/>
          <w:sz w:val="20"/>
          <w:szCs w:val="20"/>
        </w:rPr>
        <w:t>ng ti</w:t>
      </w:r>
      <w:r w:rsidRPr="00565E8C">
        <w:rPr>
          <w:rFonts w:ascii="Arial" w:hAnsi="Arial" w:cs="Arial"/>
          <w:sz w:val="20"/>
          <w:szCs w:val="20"/>
        </w:rPr>
        <w:t>ế</w:t>
      </w:r>
      <w:r w:rsidRPr="00565E8C">
        <w:rPr>
          <w:rFonts w:ascii="Arial" w:hAnsi="Arial" w:cs="Arial"/>
          <w:sz w:val="20"/>
          <w:szCs w:val="20"/>
        </w:rPr>
        <w:t>ng nư</w:t>
      </w:r>
      <w:r w:rsidRPr="00565E8C">
        <w:rPr>
          <w:rFonts w:ascii="Arial" w:hAnsi="Arial" w:cs="Arial"/>
          <w:sz w:val="20"/>
          <w:szCs w:val="20"/>
        </w:rPr>
        <w:t>ớ</w:t>
      </w:r>
      <w:r w:rsidRPr="00565E8C">
        <w:rPr>
          <w:rFonts w:ascii="Arial" w:hAnsi="Arial" w:cs="Arial"/>
          <w:sz w:val="20"/>
          <w:szCs w:val="20"/>
        </w:rPr>
        <w:t>c ngoài ph</w:t>
      </w:r>
      <w:r w:rsidRPr="00565E8C">
        <w:rPr>
          <w:rFonts w:ascii="Arial" w:hAnsi="Arial" w:cs="Arial"/>
          <w:sz w:val="20"/>
          <w:szCs w:val="20"/>
        </w:rPr>
        <w:t>ả</w:t>
      </w:r>
      <w:r w:rsidRPr="00565E8C">
        <w:rPr>
          <w:rFonts w:ascii="Arial" w:hAnsi="Arial" w:cs="Arial"/>
          <w:sz w:val="20"/>
          <w:szCs w:val="20"/>
        </w:rPr>
        <w:t>i đư</w:t>
      </w:r>
      <w:r w:rsidRPr="00565E8C">
        <w:rPr>
          <w:rFonts w:ascii="Arial" w:hAnsi="Arial" w:cs="Arial"/>
          <w:sz w:val="20"/>
          <w:szCs w:val="20"/>
        </w:rPr>
        <w:t>ợ</w:t>
      </w:r>
      <w:r w:rsidRPr="00565E8C">
        <w:rPr>
          <w:rFonts w:ascii="Arial" w:hAnsi="Arial" w:cs="Arial"/>
          <w:sz w:val="20"/>
          <w:szCs w:val="20"/>
        </w:rPr>
        <w:t>c d</w:t>
      </w:r>
      <w:r w:rsidRPr="00565E8C">
        <w:rPr>
          <w:rFonts w:ascii="Arial" w:hAnsi="Arial" w:cs="Arial"/>
          <w:sz w:val="20"/>
          <w:szCs w:val="20"/>
        </w:rPr>
        <w:t>ị</w:t>
      </w:r>
      <w:r w:rsidRPr="00565E8C">
        <w:rPr>
          <w:rFonts w:ascii="Arial" w:hAnsi="Arial" w:cs="Arial"/>
          <w:sz w:val="20"/>
          <w:szCs w:val="20"/>
        </w:rPr>
        <w:t>ch khi có yêu c</w:t>
      </w:r>
      <w:r w:rsidRPr="00565E8C">
        <w:rPr>
          <w:rFonts w:ascii="Arial" w:hAnsi="Arial" w:cs="Arial"/>
          <w:sz w:val="20"/>
          <w:szCs w:val="20"/>
        </w:rPr>
        <w:t>ầ</w:t>
      </w:r>
      <w:r w:rsidRPr="00565E8C">
        <w:rPr>
          <w:rFonts w:ascii="Arial" w:hAnsi="Arial" w:cs="Arial"/>
          <w:sz w:val="20"/>
          <w:szCs w:val="20"/>
        </w:rPr>
        <w:t>u c</w:t>
      </w:r>
      <w:r w:rsidRPr="00565E8C">
        <w:rPr>
          <w:rFonts w:ascii="Arial" w:hAnsi="Arial" w:cs="Arial"/>
          <w:sz w:val="20"/>
          <w:szCs w:val="20"/>
        </w:rPr>
        <w:t>ủ</w:t>
      </w:r>
      <w:r w:rsidRPr="00565E8C">
        <w:rPr>
          <w:rFonts w:ascii="Arial" w:hAnsi="Arial" w:cs="Arial"/>
          <w:sz w:val="20"/>
          <w:szCs w:val="20"/>
        </w:rPr>
        <w:t>a cơ quan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b</w:t>
      </w:r>
      <w:r w:rsidRPr="00565E8C">
        <w:rPr>
          <w:rFonts w:ascii="Arial" w:hAnsi="Arial" w:cs="Arial"/>
          <w:sz w:val="20"/>
          <w:szCs w:val="20"/>
        </w:rPr>
        <w:t>ả</w:t>
      </w:r>
      <w:r w:rsidRPr="00565E8C">
        <w:rPr>
          <w:rFonts w:ascii="Arial" w:hAnsi="Arial" w:cs="Arial"/>
          <w:sz w:val="20"/>
          <w:szCs w:val="20"/>
        </w:rPr>
        <w:t>n d</w:t>
      </w:r>
      <w:r w:rsidRPr="00565E8C">
        <w:rPr>
          <w:rFonts w:ascii="Arial" w:hAnsi="Arial" w:cs="Arial"/>
          <w:sz w:val="20"/>
          <w:szCs w:val="20"/>
        </w:rPr>
        <w:t>ị</w:t>
      </w:r>
      <w:r w:rsidRPr="00565E8C">
        <w:rPr>
          <w:rFonts w:ascii="Arial" w:hAnsi="Arial" w:cs="Arial"/>
          <w:sz w:val="20"/>
          <w:szCs w:val="20"/>
        </w:rPr>
        <w:t>ch ph</w:t>
      </w:r>
      <w:r w:rsidRPr="00565E8C">
        <w:rPr>
          <w:rFonts w:ascii="Arial" w:hAnsi="Arial" w:cs="Arial"/>
          <w:sz w:val="20"/>
          <w:szCs w:val="20"/>
        </w:rPr>
        <w:t>ả</w:t>
      </w:r>
      <w:r w:rsidRPr="00565E8C">
        <w:rPr>
          <w:rFonts w:ascii="Arial" w:hAnsi="Arial" w:cs="Arial"/>
          <w:sz w:val="20"/>
          <w:szCs w:val="20"/>
        </w:rPr>
        <w:t>i có xác nh</w:t>
      </w:r>
      <w:r w:rsidRPr="00565E8C">
        <w:rPr>
          <w:rFonts w:ascii="Arial" w:hAnsi="Arial" w:cs="Arial"/>
          <w:sz w:val="20"/>
          <w:szCs w:val="20"/>
        </w:rPr>
        <w:t>ậ</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ngư</w:t>
      </w:r>
      <w:r w:rsidRPr="00565E8C">
        <w:rPr>
          <w:rFonts w:ascii="Arial" w:hAnsi="Arial" w:cs="Arial"/>
          <w:sz w:val="20"/>
          <w:szCs w:val="20"/>
        </w:rPr>
        <w:t>ờ</w:t>
      </w:r>
      <w:r w:rsidRPr="00565E8C">
        <w:rPr>
          <w:rFonts w:ascii="Arial" w:hAnsi="Arial" w:cs="Arial"/>
          <w:sz w:val="20"/>
          <w:szCs w:val="20"/>
        </w:rPr>
        <w:t>i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ph</w:t>
      </w:r>
      <w:r w:rsidRPr="00565E8C">
        <w:rPr>
          <w:rFonts w:ascii="Arial" w:hAnsi="Arial" w:cs="Arial"/>
          <w:sz w:val="20"/>
          <w:szCs w:val="20"/>
        </w:rPr>
        <w:t>ả</w:t>
      </w:r>
      <w:r w:rsidRPr="00565E8C">
        <w:rPr>
          <w:rFonts w:ascii="Arial" w:hAnsi="Arial" w:cs="Arial"/>
          <w:sz w:val="20"/>
          <w:szCs w:val="20"/>
        </w:rPr>
        <w:t>i đư</w:t>
      </w:r>
      <w:r w:rsidRPr="00565E8C">
        <w:rPr>
          <w:rFonts w:ascii="Arial" w:hAnsi="Arial" w:cs="Arial"/>
          <w:sz w:val="20"/>
          <w:szCs w:val="20"/>
        </w:rPr>
        <w:t>ợ</w:t>
      </w:r>
      <w:r w:rsidRPr="00565E8C">
        <w:rPr>
          <w:rFonts w:ascii="Arial" w:hAnsi="Arial" w:cs="Arial"/>
          <w:sz w:val="20"/>
          <w:szCs w:val="20"/>
        </w:rPr>
        <w:t>c công ch</w:t>
      </w:r>
      <w:r w:rsidRPr="00565E8C">
        <w:rPr>
          <w:rFonts w:ascii="Arial" w:hAnsi="Arial" w:cs="Arial"/>
          <w:sz w:val="20"/>
          <w:szCs w:val="20"/>
        </w:rPr>
        <w:t>ứ</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ch</w:t>
      </w:r>
      <w:r w:rsidRPr="00565E8C">
        <w:rPr>
          <w:rFonts w:ascii="Arial" w:hAnsi="Arial" w:cs="Arial"/>
          <w:sz w:val="20"/>
          <w:szCs w:val="20"/>
        </w:rPr>
        <w:t>ứ</w:t>
      </w:r>
      <w:r w:rsidRPr="00565E8C">
        <w:rPr>
          <w:rFonts w:ascii="Arial" w:hAnsi="Arial" w:cs="Arial"/>
          <w:sz w:val="20"/>
          <w:szCs w:val="20"/>
        </w:rPr>
        <w:t>ng th</w:t>
      </w:r>
      <w:r w:rsidRPr="00565E8C">
        <w:rPr>
          <w:rFonts w:ascii="Arial" w:hAnsi="Arial" w:cs="Arial"/>
          <w:sz w:val="20"/>
          <w:szCs w:val="20"/>
        </w:rPr>
        <w:t>ự</w:t>
      </w:r>
      <w:r w:rsidRPr="00565E8C">
        <w:rPr>
          <w:rFonts w:ascii="Arial" w:hAnsi="Arial" w:cs="Arial"/>
          <w:sz w:val="20"/>
          <w:szCs w:val="20"/>
        </w:rPr>
        <w:t>c;</w:t>
      </w:r>
    </w:p>
    <w:p w14:paraId="35350F5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trong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1, kho</w:t>
      </w:r>
      <w:r w:rsidRPr="00565E8C">
        <w:rPr>
          <w:rFonts w:ascii="Arial" w:hAnsi="Arial" w:cs="Arial"/>
          <w:sz w:val="20"/>
          <w:szCs w:val="20"/>
        </w:rPr>
        <w:t>ả</w:t>
      </w:r>
      <w:r w:rsidRPr="00565E8C">
        <w:rPr>
          <w:rFonts w:ascii="Arial" w:hAnsi="Arial" w:cs="Arial"/>
          <w:sz w:val="20"/>
          <w:szCs w:val="20"/>
        </w:rPr>
        <w:t>n 2, kho</w:t>
      </w:r>
      <w:r w:rsidRPr="00565E8C">
        <w:rPr>
          <w:rFonts w:ascii="Arial" w:hAnsi="Arial" w:cs="Arial"/>
          <w:sz w:val="20"/>
          <w:szCs w:val="20"/>
        </w:rPr>
        <w:t>ả</w:t>
      </w:r>
      <w:r w:rsidRPr="00565E8C">
        <w:rPr>
          <w:rFonts w:ascii="Arial" w:hAnsi="Arial" w:cs="Arial"/>
          <w:sz w:val="20"/>
          <w:szCs w:val="20"/>
        </w:rPr>
        <w:t>n 3 Đi</w:t>
      </w:r>
      <w:r w:rsidRPr="00565E8C">
        <w:rPr>
          <w:rFonts w:ascii="Arial" w:hAnsi="Arial" w:cs="Arial"/>
          <w:sz w:val="20"/>
          <w:szCs w:val="20"/>
        </w:rPr>
        <w:t>ề</w:t>
      </w:r>
      <w:r w:rsidRPr="00565E8C">
        <w:rPr>
          <w:rFonts w:ascii="Arial" w:hAnsi="Arial" w:cs="Arial"/>
          <w:sz w:val="20"/>
          <w:szCs w:val="20"/>
        </w:rPr>
        <w:t>u này ph</w:t>
      </w:r>
      <w:r w:rsidRPr="00565E8C">
        <w:rPr>
          <w:rFonts w:ascii="Arial" w:hAnsi="Arial" w:cs="Arial"/>
          <w:sz w:val="20"/>
          <w:szCs w:val="20"/>
        </w:rPr>
        <w:t>ả</w:t>
      </w:r>
      <w:r w:rsidRPr="00565E8C">
        <w:rPr>
          <w:rFonts w:ascii="Arial" w:hAnsi="Arial" w:cs="Arial"/>
          <w:sz w:val="20"/>
          <w:szCs w:val="20"/>
        </w:rPr>
        <w:t>i còn hi</w:t>
      </w:r>
      <w:r w:rsidRPr="00565E8C">
        <w:rPr>
          <w:rFonts w:ascii="Arial" w:hAnsi="Arial" w:cs="Arial"/>
          <w:sz w:val="20"/>
          <w:szCs w:val="20"/>
        </w:rPr>
        <w:t>ệ</w:t>
      </w:r>
      <w:r w:rsidRPr="00565E8C">
        <w:rPr>
          <w:rFonts w:ascii="Arial" w:hAnsi="Arial" w:cs="Arial"/>
          <w:sz w:val="20"/>
          <w:szCs w:val="20"/>
        </w:rPr>
        <w:t>u l</w:t>
      </w:r>
      <w:r w:rsidRPr="00565E8C">
        <w:rPr>
          <w:rFonts w:ascii="Arial" w:hAnsi="Arial" w:cs="Arial"/>
          <w:sz w:val="20"/>
          <w:szCs w:val="20"/>
        </w:rPr>
        <w:t>ự</w:t>
      </w:r>
      <w:r w:rsidRPr="00565E8C">
        <w:rPr>
          <w:rFonts w:ascii="Arial" w:hAnsi="Arial" w:cs="Arial"/>
          <w:sz w:val="20"/>
          <w:szCs w:val="20"/>
        </w:rPr>
        <w:t>c và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trong quá trình m</w:t>
      </w:r>
      <w:r w:rsidRPr="00565E8C">
        <w:rPr>
          <w:rFonts w:ascii="Arial" w:hAnsi="Arial" w:cs="Arial"/>
          <w:sz w:val="20"/>
          <w:szCs w:val="20"/>
        </w:rPr>
        <w:t>ở</w:t>
      </w:r>
      <w:r w:rsidRPr="00565E8C">
        <w:rPr>
          <w:rFonts w:ascii="Arial" w:hAnsi="Arial" w:cs="Arial"/>
          <w:sz w:val="20"/>
          <w:szCs w:val="20"/>
        </w:rPr>
        <w:t>,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4F9A921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9. Th</w:t>
      </w:r>
      <w:r w:rsidRPr="00565E8C">
        <w:rPr>
          <w:rFonts w:ascii="Arial" w:hAnsi="Arial" w:cs="Arial"/>
          <w:b/>
          <w:sz w:val="20"/>
          <w:szCs w:val="20"/>
        </w:rPr>
        <w:t>ỏ</w:t>
      </w:r>
      <w:r w:rsidRPr="00565E8C">
        <w:rPr>
          <w:rFonts w:ascii="Arial" w:hAnsi="Arial" w:cs="Arial"/>
          <w:b/>
          <w:sz w:val="20"/>
          <w:szCs w:val="20"/>
        </w:rPr>
        <w:t>a thu</w:t>
      </w:r>
      <w:r w:rsidRPr="00565E8C">
        <w:rPr>
          <w:rFonts w:ascii="Arial" w:hAnsi="Arial" w:cs="Arial"/>
          <w:b/>
          <w:sz w:val="20"/>
          <w:szCs w:val="20"/>
        </w:rPr>
        <w:t>ậ</w:t>
      </w:r>
      <w:r w:rsidRPr="00565E8C">
        <w:rPr>
          <w:rFonts w:ascii="Arial" w:hAnsi="Arial" w:cs="Arial"/>
          <w:b/>
          <w:sz w:val="20"/>
          <w:szCs w:val="20"/>
        </w:rPr>
        <w:t>n m</w:t>
      </w:r>
      <w:r w:rsidRPr="00565E8C">
        <w:rPr>
          <w:rFonts w:ascii="Arial" w:hAnsi="Arial" w:cs="Arial"/>
          <w:b/>
          <w:sz w:val="20"/>
          <w:szCs w:val="20"/>
        </w:rPr>
        <w:t>ở</w:t>
      </w:r>
      <w:r w:rsidRPr="00565E8C">
        <w:rPr>
          <w:rFonts w:ascii="Arial" w:hAnsi="Arial" w:cs="Arial"/>
          <w:b/>
          <w:sz w:val="20"/>
          <w:szCs w:val="20"/>
        </w:rPr>
        <w:t xml:space="preserve"> và s</w:t>
      </w:r>
      <w:r w:rsidRPr="00565E8C">
        <w:rPr>
          <w:rFonts w:ascii="Arial" w:hAnsi="Arial" w:cs="Arial"/>
          <w:b/>
          <w:sz w:val="20"/>
          <w:szCs w:val="20"/>
        </w:rPr>
        <w:t>ử</w:t>
      </w:r>
      <w:r w:rsidRPr="00565E8C">
        <w:rPr>
          <w:rFonts w:ascii="Arial" w:hAnsi="Arial" w:cs="Arial"/>
          <w:b/>
          <w:sz w:val="20"/>
          <w:szCs w:val="20"/>
        </w:rPr>
        <w:t xml:space="preserve"> d</w:t>
      </w:r>
      <w:r w:rsidRPr="00565E8C">
        <w:rPr>
          <w:rFonts w:ascii="Arial" w:hAnsi="Arial" w:cs="Arial"/>
          <w:b/>
          <w:sz w:val="20"/>
          <w:szCs w:val="20"/>
        </w:rPr>
        <w:t>ụ</w:t>
      </w:r>
      <w:r w:rsidRPr="00565E8C">
        <w:rPr>
          <w:rFonts w:ascii="Arial" w:hAnsi="Arial" w:cs="Arial"/>
          <w:b/>
          <w:sz w:val="20"/>
          <w:szCs w:val="20"/>
        </w:rPr>
        <w:t>ng tài kho</w:t>
      </w:r>
      <w:r w:rsidRPr="00565E8C">
        <w:rPr>
          <w:rFonts w:ascii="Arial" w:hAnsi="Arial" w:cs="Arial"/>
          <w:b/>
          <w:sz w:val="20"/>
          <w:szCs w:val="20"/>
        </w:rPr>
        <w:t>ả</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77E33E2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Th</w:t>
      </w:r>
      <w:r w:rsidRPr="00565E8C">
        <w:rPr>
          <w:rFonts w:ascii="Arial" w:hAnsi="Arial" w:cs="Arial"/>
          <w:sz w:val="20"/>
          <w:szCs w:val="20"/>
        </w:rPr>
        <w:t>ỏ</w:t>
      </w:r>
      <w:r w:rsidRPr="00565E8C">
        <w:rPr>
          <w:rFonts w:ascii="Arial" w:hAnsi="Arial" w:cs="Arial"/>
          <w:sz w:val="20"/>
          <w:szCs w:val="20"/>
        </w:rPr>
        <w:t>a th</w:t>
      </w:r>
      <w:r w:rsidRPr="00565E8C">
        <w:rPr>
          <w:rFonts w:ascii="Arial" w:hAnsi="Arial" w:cs="Arial"/>
          <w:sz w:val="20"/>
          <w:szCs w:val="20"/>
        </w:rPr>
        <w:t>u</w:t>
      </w:r>
      <w:r w:rsidRPr="00565E8C">
        <w:rPr>
          <w:rFonts w:ascii="Arial" w:hAnsi="Arial" w:cs="Arial"/>
          <w:sz w:val="20"/>
          <w:szCs w:val="20"/>
        </w:rPr>
        <w:t>ậ</w:t>
      </w:r>
      <w:r w:rsidRPr="00565E8C">
        <w:rPr>
          <w:rFonts w:ascii="Arial" w:hAnsi="Arial" w:cs="Arial"/>
          <w:sz w:val="20"/>
          <w:szCs w:val="20"/>
        </w:rPr>
        <w:t>n m</w:t>
      </w:r>
      <w:r w:rsidRPr="00565E8C">
        <w:rPr>
          <w:rFonts w:ascii="Arial" w:hAnsi="Arial" w:cs="Arial"/>
          <w:sz w:val="20"/>
          <w:szCs w:val="20"/>
        </w:rPr>
        <w:t>ở</w:t>
      </w:r>
      <w:r w:rsidRPr="00565E8C">
        <w:rPr>
          <w:rFonts w:ascii="Arial" w:hAnsi="Arial" w:cs="Arial"/>
          <w:sz w:val="20"/>
          <w:szCs w:val="20"/>
        </w:rPr>
        <w:t xml:space="preserve"> và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gi</w:t>
      </w:r>
      <w:r w:rsidRPr="00565E8C">
        <w:rPr>
          <w:rFonts w:ascii="Arial" w:hAnsi="Arial" w:cs="Arial"/>
          <w:sz w:val="20"/>
          <w:szCs w:val="20"/>
        </w:rPr>
        <w:t>ữ</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khách hàng ph</w:t>
      </w:r>
      <w:r w:rsidRPr="00565E8C">
        <w:rPr>
          <w:rFonts w:ascii="Arial" w:hAnsi="Arial" w:cs="Arial"/>
          <w:sz w:val="20"/>
          <w:szCs w:val="20"/>
        </w:rPr>
        <w:t>ả</w:t>
      </w:r>
      <w:r w:rsidRPr="00565E8C">
        <w:rPr>
          <w:rFonts w:ascii="Arial" w:hAnsi="Arial" w:cs="Arial"/>
          <w:sz w:val="20"/>
          <w:szCs w:val="20"/>
        </w:rPr>
        <w:t>i bao g</w:t>
      </w:r>
      <w:r w:rsidRPr="00565E8C">
        <w:rPr>
          <w:rFonts w:ascii="Arial" w:hAnsi="Arial" w:cs="Arial"/>
          <w:sz w:val="20"/>
          <w:szCs w:val="20"/>
        </w:rPr>
        <w:t>ồ</w:t>
      </w:r>
      <w:r w:rsidRPr="00565E8C">
        <w:rPr>
          <w:rFonts w:ascii="Arial" w:hAnsi="Arial" w:cs="Arial"/>
          <w:sz w:val="20"/>
          <w:szCs w:val="20"/>
        </w:rPr>
        <w:t>m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các n</w:t>
      </w:r>
      <w:r w:rsidRPr="00565E8C">
        <w:rPr>
          <w:rFonts w:ascii="Arial" w:hAnsi="Arial" w:cs="Arial"/>
          <w:sz w:val="20"/>
          <w:szCs w:val="20"/>
        </w:rPr>
        <w:t>ộ</w:t>
      </w:r>
      <w:r w:rsidRPr="00565E8C">
        <w:rPr>
          <w:rFonts w:ascii="Arial" w:hAnsi="Arial" w:cs="Arial"/>
          <w:sz w:val="20"/>
          <w:szCs w:val="20"/>
        </w:rPr>
        <w:t>i dung sau đây:</w:t>
      </w:r>
    </w:p>
    <w:p w14:paraId="63D3D75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S</w:t>
      </w:r>
      <w:r w:rsidRPr="00565E8C">
        <w:rPr>
          <w:rFonts w:ascii="Arial" w:hAnsi="Arial" w:cs="Arial"/>
          <w:sz w:val="20"/>
          <w:szCs w:val="20"/>
        </w:rPr>
        <w:t>ố</w:t>
      </w:r>
      <w:r w:rsidRPr="00565E8C">
        <w:rPr>
          <w:rFonts w:ascii="Arial" w:hAnsi="Arial" w:cs="Arial"/>
          <w:sz w:val="20"/>
          <w:szCs w:val="20"/>
        </w:rPr>
        <w:t xml:space="preserve"> văn b</w:t>
      </w:r>
      <w:r w:rsidRPr="00565E8C">
        <w:rPr>
          <w:rFonts w:ascii="Arial" w:hAnsi="Arial" w:cs="Arial"/>
          <w:sz w:val="20"/>
          <w:szCs w:val="20"/>
        </w:rPr>
        <w:t>ả</w:t>
      </w:r>
      <w:r w:rsidRPr="00565E8C">
        <w:rPr>
          <w:rFonts w:ascii="Arial" w:hAnsi="Arial" w:cs="Arial"/>
          <w:sz w:val="20"/>
          <w:szCs w:val="20"/>
        </w:rPr>
        <w:t>n (n</w:t>
      </w:r>
      <w:r w:rsidRPr="00565E8C">
        <w:rPr>
          <w:rFonts w:ascii="Arial" w:hAnsi="Arial" w:cs="Arial"/>
          <w:sz w:val="20"/>
          <w:szCs w:val="20"/>
        </w:rPr>
        <w:t>ế</w:t>
      </w:r>
      <w:r w:rsidRPr="00565E8C">
        <w:rPr>
          <w:rFonts w:ascii="Arial" w:hAnsi="Arial" w:cs="Arial"/>
          <w:sz w:val="20"/>
          <w:szCs w:val="20"/>
        </w:rPr>
        <w:t>u có), th</w:t>
      </w:r>
      <w:r w:rsidRPr="00565E8C">
        <w:rPr>
          <w:rFonts w:ascii="Arial" w:hAnsi="Arial" w:cs="Arial"/>
          <w:sz w:val="20"/>
          <w:szCs w:val="20"/>
        </w:rPr>
        <w:t>ờ</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(ngày, tháng, năm) l</w:t>
      </w:r>
      <w:r w:rsidRPr="00565E8C">
        <w:rPr>
          <w:rFonts w:ascii="Arial" w:hAnsi="Arial" w:cs="Arial"/>
          <w:sz w:val="20"/>
          <w:szCs w:val="20"/>
        </w:rPr>
        <w:t>ậ</w:t>
      </w:r>
      <w:r w:rsidRPr="00565E8C">
        <w:rPr>
          <w:rFonts w:ascii="Arial" w:hAnsi="Arial" w:cs="Arial"/>
          <w:sz w:val="20"/>
          <w:szCs w:val="20"/>
        </w:rPr>
        <w:t>p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w:t>
      </w:r>
    </w:p>
    <w:p w14:paraId="50F95D4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Tên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r w:rsidRPr="00565E8C">
        <w:rPr>
          <w:rFonts w:ascii="Arial" w:hAnsi="Arial" w:cs="Arial"/>
          <w:sz w:val="20"/>
          <w:szCs w:val="20"/>
        </w:rPr>
        <w:t>;</w:t>
      </w:r>
    </w:p>
    <w:p w14:paraId="097D495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Thông tin v</w:t>
      </w:r>
      <w:r w:rsidRPr="00565E8C">
        <w:rPr>
          <w:rFonts w:ascii="Arial" w:hAnsi="Arial" w:cs="Arial"/>
          <w:sz w:val="20"/>
          <w:szCs w:val="20"/>
        </w:rPr>
        <w:t>ề</w:t>
      </w:r>
      <w:r w:rsidRPr="00565E8C">
        <w:rPr>
          <w:rFonts w:ascii="Arial" w:hAnsi="Arial" w:cs="Arial"/>
          <w:sz w:val="20"/>
          <w:szCs w:val="20"/>
        </w:rPr>
        <w:t xml:space="preserve"> khách hàng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10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267427F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Quy</w:t>
      </w:r>
      <w:r w:rsidRPr="00565E8C">
        <w:rPr>
          <w:rFonts w:ascii="Arial" w:hAnsi="Arial" w:cs="Arial"/>
          <w:sz w:val="20"/>
          <w:szCs w:val="20"/>
        </w:rPr>
        <w:t>ề</w:t>
      </w:r>
      <w:r w:rsidRPr="00565E8C">
        <w:rPr>
          <w:rFonts w:ascii="Arial" w:hAnsi="Arial" w:cs="Arial"/>
          <w:sz w:val="20"/>
          <w:szCs w:val="20"/>
        </w:rPr>
        <w:t>n, trách nhi</w:t>
      </w:r>
      <w:r w:rsidRPr="00565E8C">
        <w:rPr>
          <w:rFonts w:ascii="Arial" w:hAnsi="Arial" w:cs="Arial"/>
          <w:sz w:val="20"/>
          <w:szCs w:val="20"/>
        </w:rPr>
        <w:t>ệ</w:t>
      </w:r>
      <w:r w:rsidRPr="00565E8C">
        <w:rPr>
          <w:rFonts w:ascii="Arial" w:hAnsi="Arial" w:cs="Arial"/>
          <w:sz w:val="20"/>
          <w:szCs w:val="20"/>
        </w:rPr>
        <w:t>m c</w:t>
      </w:r>
      <w:r w:rsidRPr="00565E8C">
        <w:rPr>
          <w:rFonts w:ascii="Arial" w:hAnsi="Arial" w:cs="Arial"/>
          <w:sz w:val="20"/>
          <w:szCs w:val="20"/>
        </w:rPr>
        <w:t>ụ</w:t>
      </w:r>
      <w:r w:rsidRPr="00565E8C">
        <w:rPr>
          <w:rFonts w:ascii="Arial" w:hAnsi="Arial" w:cs="Arial"/>
          <w:sz w:val="20"/>
          <w:szCs w:val="20"/>
        </w:rPr>
        <w:t xml:space="preserve"> th</w:t>
      </w:r>
      <w:r w:rsidRPr="00565E8C">
        <w:rPr>
          <w:rFonts w:ascii="Arial" w:hAnsi="Arial" w:cs="Arial"/>
          <w:sz w:val="20"/>
          <w:szCs w:val="20"/>
        </w:rPr>
        <w:t>ể</w:t>
      </w:r>
      <w:r w:rsidRPr="00565E8C">
        <w:rPr>
          <w:rFonts w:ascii="Arial" w:hAnsi="Arial" w:cs="Arial"/>
          <w:sz w:val="20"/>
          <w:szCs w:val="20"/>
        </w:rPr>
        <w:t xml:space="preserve"> c</w:t>
      </w:r>
      <w:r w:rsidRPr="00565E8C">
        <w:rPr>
          <w:rFonts w:ascii="Arial" w:hAnsi="Arial" w:cs="Arial"/>
          <w:sz w:val="20"/>
          <w:szCs w:val="20"/>
        </w:rPr>
        <w:t>ủ</w:t>
      </w:r>
      <w:r w:rsidRPr="00565E8C">
        <w:rPr>
          <w:rFonts w:ascii="Arial" w:hAnsi="Arial" w:cs="Arial"/>
          <w:sz w:val="20"/>
          <w:szCs w:val="20"/>
        </w:rPr>
        <w:t>a các bên;</w:t>
      </w:r>
    </w:p>
    <w:p w14:paraId="512DE48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đ) Quy đ</w:t>
      </w:r>
      <w:r w:rsidRPr="00565E8C">
        <w:rPr>
          <w:rFonts w:ascii="Arial" w:hAnsi="Arial" w:cs="Arial"/>
          <w:sz w:val="20"/>
          <w:szCs w:val="20"/>
        </w:rPr>
        <w:t>ị</w:t>
      </w:r>
      <w:r w:rsidRPr="00565E8C">
        <w:rPr>
          <w:rFonts w:ascii="Arial" w:hAnsi="Arial" w:cs="Arial"/>
          <w:sz w:val="20"/>
          <w:szCs w:val="20"/>
        </w:rPr>
        <w:t>nh v</w:t>
      </w:r>
      <w:r w:rsidRPr="00565E8C">
        <w:rPr>
          <w:rFonts w:ascii="Arial" w:hAnsi="Arial" w:cs="Arial"/>
          <w:sz w:val="20"/>
          <w:szCs w:val="20"/>
        </w:rPr>
        <w:t>ề</w:t>
      </w:r>
      <w:r w:rsidRPr="00565E8C">
        <w:rPr>
          <w:rFonts w:ascii="Arial" w:hAnsi="Arial" w:cs="Arial"/>
          <w:sz w:val="20"/>
          <w:szCs w:val="20"/>
        </w:rPr>
        <w:t xml:space="preserve"> các lo</w:t>
      </w:r>
      <w:r w:rsidRPr="00565E8C">
        <w:rPr>
          <w:rFonts w:ascii="Arial" w:hAnsi="Arial" w:cs="Arial"/>
          <w:sz w:val="20"/>
          <w:szCs w:val="20"/>
        </w:rPr>
        <w:t>ạ</w:t>
      </w:r>
      <w:r w:rsidRPr="00565E8C">
        <w:rPr>
          <w:rFonts w:ascii="Arial" w:hAnsi="Arial" w:cs="Arial"/>
          <w:sz w:val="20"/>
          <w:szCs w:val="20"/>
        </w:rPr>
        <w:t>i phí, m</w:t>
      </w:r>
      <w:r w:rsidRPr="00565E8C">
        <w:rPr>
          <w:rFonts w:ascii="Arial" w:hAnsi="Arial" w:cs="Arial"/>
          <w:sz w:val="20"/>
          <w:szCs w:val="20"/>
        </w:rPr>
        <w:t>ứ</w:t>
      </w:r>
      <w:r w:rsidRPr="00565E8C">
        <w:rPr>
          <w:rFonts w:ascii="Arial" w:hAnsi="Arial" w:cs="Arial"/>
          <w:sz w:val="20"/>
          <w:szCs w:val="20"/>
        </w:rPr>
        <w:t>c phí, cách th</w:t>
      </w:r>
      <w:r w:rsidRPr="00565E8C">
        <w:rPr>
          <w:rFonts w:ascii="Arial" w:hAnsi="Arial" w:cs="Arial"/>
          <w:sz w:val="20"/>
          <w:szCs w:val="20"/>
        </w:rPr>
        <w:t>ứ</w:t>
      </w:r>
      <w:r w:rsidRPr="00565E8C">
        <w:rPr>
          <w:rFonts w:ascii="Arial" w:hAnsi="Arial" w:cs="Arial"/>
          <w:sz w:val="20"/>
          <w:szCs w:val="20"/>
        </w:rPr>
        <w:t>c thu phí, vi</w:t>
      </w:r>
      <w:r w:rsidRPr="00565E8C">
        <w:rPr>
          <w:rFonts w:ascii="Arial" w:hAnsi="Arial" w:cs="Arial"/>
          <w:sz w:val="20"/>
          <w:szCs w:val="20"/>
        </w:rPr>
        <w:t>ệ</w:t>
      </w:r>
      <w:r w:rsidRPr="00565E8C">
        <w:rPr>
          <w:rFonts w:ascii="Arial" w:hAnsi="Arial" w:cs="Arial"/>
          <w:sz w:val="20"/>
          <w:szCs w:val="20"/>
        </w:rPr>
        <w:t>c đi</w:t>
      </w:r>
      <w:r w:rsidRPr="00565E8C">
        <w:rPr>
          <w:rFonts w:ascii="Arial" w:hAnsi="Arial" w:cs="Arial"/>
          <w:sz w:val="20"/>
          <w:szCs w:val="20"/>
        </w:rPr>
        <w:t>ề</w:t>
      </w:r>
      <w:r w:rsidRPr="00565E8C">
        <w:rPr>
          <w:rFonts w:ascii="Arial" w:hAnsi="Arial" w:cs="Arial"/>
          <w:sz w:val="20"/>
          <w:szCs w:val="20"/>
        </w:rPr>
        <w:t>u ch</w:t>
      </w:r>
      <w:r w:rsidRPr="00565E8C">
        <w:rPr>
          <w:rFonts w:ascii="Arial" w:hAnsi="Arial" w:cs="Arial"/>
          <w:sz w:val="20"/>
          <w:szCs w:val="20"/>
        </w:rPr>
        <w:t>ỉ</w:t>
      </w:r>
      <w:r w:rsidRPr="00565E8C">
        <w:rPr>
          <w:rFonts w:ascii="Arial" w:hAnsi="Arial" w:cs="Arial"/>
          <w:sz w:val="20"/>
          <w:szCs w:val="20"/>
        </w:rPr>
        <w:t>nh phí trong m</w:t>
      </w:r>
      <w:r w:rsidRPr="00565E8C">
        <w:rPr>
          <w:rFonts w:ascii="Arial" w:hAnsi="Arial" w:cs="Arial"/>
          <w:sz w:val="20"/>
          <w:szCs w:val="20"/>
        </w:rPr>
        <w:t>ở</w:t>
      </w:r>
      <w:r w:rsidRPr="00565E8C">
        <w:rPr>
          <w:rFonts w:ascii="Arial" w:hAnsi="Arial" w:cs="Arial"/>
          <w:sz w:val="20"/>
          <w:szCs w:val="20"/>
        </w:rPr>
        <w:t>,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68A4F8EA" w14:textId="40C44FAF"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lastRenderedPageBreak/>
        <w:t>e) Vi</w:t>
      </w:r>
      <w:r w:rsidRPr="00565E8C">
        <w:rPr>
          <w:rFonts w:ascii="Arial" w:hAnsi="Arial" w:cs="Arial"/>
          <w:sz w:val="20"/>
          <w:szCs w:val="20"/>
        </w:rPr>
        <w:t>ệ</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g</w:t>
      </w:r>
      <w:r w:rsidRPr="00565E8C">
        <w:rPr>
          <w:rFonts w:ascii="Arial" w:hAnsi="Arial" w:cs="Arial"/>
          <w:sz w:val="20"/>
          <w:szCs w:val="20"/>
        </w:rPr>
        <w:t>ồ</w:t>
      </w:r>
      <w:r w:rsidRPr="00565E8C">
        <w:rPr>
          <w:rFonts w:ascii="Arial" w:hAnsi="Arial" w:cs="Arial"/>
          <w:sz w:val="20"/>
          <w:szCs w:val="20"/>
        </w:rPr>
        <w:t>m: Vi</w:t>
      </w:r>
      <w:r w:rsidRPr="00565E8C">
        <w:rPr>
          <w:rFonts w:ascii="Arial" w:hAnsi="Arial" w:cs="Arial"/>
          <w:sz w:val="20"/>
          <w:szCs w:val="20"/>
        </w:rPr>
        <w:t>ệ</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14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ph</w:t>
      </w:r>
      <w:r w:rsidRPr="00565E8C">
        <w:rPr>
          <w:rFonts w:ascii="Arial" w:hAnsi="Arial" w:cs="Arial"/>
          <w:sz w:val="20"/>
          <w:szCs w:val="20"/>
        </w:rPr>
        <w:t>ạ</w:t>
      </w:r>
      <w:r w:rsidRPr="00565E8C">
        <w:rPr>
          <w:rFonts w:ascii="Arial" w:hAnsi="Arial" w:cs="Arial"/>
          <w:sz w:val="20"/>
          <w:szCs w:val="20"/>
        </w:rPr>
        <w:t>m vi, h</w:t>
      </w:r>
      <w:r w:rsidRPr="00565E8C">
        <w:rPr>
          <w:rFonts w:ascii="Arial" w:hAnsi="Arial" w:cs="Arial"/>
          <w:sz w:val="20"/>
          <w:szCs w:val="20"/>
        </w:rPr>
        <w:t>ạ</w:t>
      </w:r>
      <w:r w:rsidRPr="00565E8C">
        <w:rPr>
          <w:rFonts w:ascii="Arial" w:hAnsi="Arial" w:cs="Arial"/>
          <w:sz w:val="20"/>
          <w:szCs w:val="20"/>
        </w:rPr>
        <w:t>n m</w:t>
      </w:r>
      <w:r w:rsidRPr="00565E8C">
        <w:rPr>
          <w:rFonts w:ascii="Arial" w:hAnsi="Arial" w:cs="Arial"/>
          <w:sz w:val="20"/>
          <w:szCs w:val="20"/>
        </w:rPr>
        <w:t>ứ</w:t>
      </w:r>
      <w:r w:rsidRPr="00565E8C">
        <w:rPr>
          <w:rFonts w:ascii="Arial" w:hAnsi="Arial" w:cs="Arial"/>
          <w:sz w:val="20"/>
          <w:szCs w:val="20"/>
        </w:rPr>
        <w:t>c giao d</w:t>
      </w:r>
      <w:r w:rsidRPr="00565E8C">
        <w:rPr>
          <w:rFonts w:ascii="Arial" w:hAnsi="Arial" w:cs="Arial"/>
          <w:sz w:val="20"/>
          <w:szCs w:val="20"/>
        </w:rPr>
        <w:t>ị</w:t>
      </w:r>
      <w:r w:rsidRPr="00565E8C">
        <w:rPr>
          <w:rFonts w:ascii="Arial" w:hAnsi="Arial" w:cs="Arial"/>
          <w:sz w:val="20"/>
          <w:szCs w:val="20"/>
        </w:rPr>
        <w:t>ch trên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trích N</w:t>
      </w:r>
      <w:r w:rsidRPr="00565E8C">
        <w:rPr>
          <w:rFonts w:ascii="Arial" w:hAnsi="Arial" w:cs="Arial"/>
          <w:sz w:val="20"/>
          <w:szCs w:val="20"/>
        </w:rPr>
        <w:t>ợ</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 xml:space="preserve">p </w:t>
      </w:r>
      <w:r w:rsidRPr="00565E8C">
        <w:rPr>
          <w:rFonts w:ascii="Arial" w:hAnsi="Arial" w:cs="Arial"/>
          <w:sz w:val="20"/>
          <w:szCs w:val="20"/>
        </w:rPr>
        <w:t>trích N</w:t>
      </w:r>
      <w:r w:rsidRPr="00565E8C">
        <w:rPr>
          <w:rFonts w:ascii="Arial" w:hAnsi="Arial" w:cs="Arial"/>
          <w:sz w:val="20"/>
          <w:szCs w:val="20"/>
        </w:rPr>
        <w:t>ợ</w:t>
      </w:r>
      <w:r w:rsidRPr="00565E8C">
        <w:rPr>
          <w:rFonts w:ascii="Arial" w:hAnsi="Arial" w:cs="Arial"/>
          <w:sz w:val="20"/>
          <w:szCs w:val="20"/>
        </w:rPr>
        <w:t xml:space="preserve"> khác liên quan đ</w:t>
      </w:r>
      <w:r w:rsidRPr="00565E8C">
        <w:rPr>
          <w:rFonts w:ascii="Arial" w:hAnsi="Arial" w:cs="Arial"/>
          <w:sz w:val="20"/>
          <w:szCs w:val="20"/>
        </w:rPr>
        <w:t>ế</w:t>
      </w:r>
      <w:r w:rsidRPr="00565E8C">
        <w:rPr>
          <w:rFonts w:ascii="Arial" w:hAnsi="Arial" w:cs="Arial"/>
          <w:sz w:val="20"/>
          <w:szCs w:val="20"/>
        </w:rPr>
        <w:t>n gian l</w:t>
      </w:r>
      <w:r w:rsidRPr="00565E8C">
        <w:rPr>
          <w:rFonts w:ascii="Arial" w:hAnsi="Arial" w:cs="Arial"/>
          <w:sz w:val="20"/>
          <w:szCs w:val="20"/>
        </w:rPr>
        <w:t>ậ</w:t>
      </w:r>
      <w:r w:rsidRPr="00565E8C">
        <w:rPr>
          <w:rFonts w:ascii="Arial" w:hAnsi="Arial" w:cs="Arial"/>
          <w:sz w:val="20"/>
          <w:szCs w:val="20"/>
        </w:rPr>
        <w:t>n, l</w:t>
      </w:r>
      <w:r w:rsidRPr="00565E8C">
        <w:rPr>
          <w:rFonts w:ascii="Arial" w:hAnsi="Arial" w:cs="Arial"/>
          <w:sz w:val="20"/>
          <w:szCs w:val="20"/>
        </w:rPr>
        <w:t>ừ</w:t>
      </w:r>
      <w:r w:rsidRPr="00565E8C">
        <w:rPr>
          <w:rFonts w:ascii="Arial" w:hAnsi="Arial" w:cs="Arial"/>
          <w:sz w:val="20"/>
          <w:szCs w:val="20"/>
        </w:rPr>
        <w:t>a đ</w:t>
      </w:r>
      <w:r w:rsidRPr="00565E8C">
        <w:rPr>
          <w:rFonts w:ascii="Arial" w:hAnsi="Arial" w:cs="Arial"/>
          <w:sz w:val="20"/>
          <w:szCs w:val="20"/>
        </w:rPr>
        <w:t>ả</w:t>
      </w:r>
      <w:r w:rsidRPr="00565E8C">
        <w:rPr>
          <w:rFonts w:ascii="Arial" w:hAnsi="Arial" w:cs="Arial"/>
          <w:sz w:val="20"/>
          <w:szCs w:val="20"/>
        </w:rPr>
        <w:t>o khi có k</w:t>
      </w:r>
      <w:r w:rsidRPr="00565E8C">
        <w:rPr>
          <w:rFonts w:ascii="Arial" w:hAnsi="Arial" w:cs="Arial"/>
          <w:sz w:val="20"/>
          <w:szCs w:val="20"/>
        </w:rPr>
        <w:t>ế</w:t>
      </w:r>
      <w:r w:rsidRPr="00565E8C">
        <w:rPr>
          <w:rFonts w:ascii="Arial" w:hAnsi="Arial" w:cs="Arial"/>
          <w:sz w:val="20"/>
          <w:szCs w:val="20"/>
        </w:rPr>
        <w:t>t lu</w:t>
      </w:r>
      <w:r w:rsidRPr="00565E8C">
        <w:rPr>
          <w:rFonts w:ascii="Arial" w:hAnsi="Arial" w:cs="Arial"/>
          <w:sz w:val="20"/>
          <w:szCs w:val="20"/>
        </w:rPr>
        <w:t>ậ</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cơ quan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w:t>
      </w:r>
    </w:p>
    <w:p w14:paraId="18B8C4EC" w14:textId="2102C412" w:rsidR="00B7651B" w:rsidRPr="00565E8C" w:rsidRDefault="00FF2BE7" w:rsidP="006F3828">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g) 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đóng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x</w:t>
      </w:r>
      <w:r w:rsidRPr="00565E8C">
        <w:rPr>
          <w:rFonts w:ascii="Arial" w:hAnsi="Arial" w:cs="Arial"/>
          <w:sz w:val="20"/>
          <w:szCs w:val="20"/>
        </w:rPr>
        <w:t>ử</w:t>
      </w:r>
      <w:r w:rsidRPr="00565E8C">
        <w:rPr>
          <w:rFonts w:ascii="Arial" w:hAnsi="Arial" w:cs="Arial"/>
          <w:sz w:val="20"/>
          <w:szCs w:val="20"/>
        </w:rPr>
        <w:t xml:space="preserve"> lý s</w:t>
      </w:r>
      <w:r w:rsidRPr="00565E8C">
        <w:rPr>
          <w:rFonts w:ascii="Arial" w:hAnsi="Arial" w:cs="Arial"/>
          <w:sz w:val="20"/>
          <w:szCs w:val="20"/>
        </w:rPr>
        <w:t>ố</w:t>
      </w:r>
      <w:r w:rsidRPr="00565E8C">
        <w:rPr>
          <w:rFonts w:ascii="Arial" w:hAnsi="Arial" w:cs="Arial"/>
          <w:sz w:val="20"/>
          <w:szCs w:val="20"/>
        </w:rPr>
        <w:t xml:space="preserve"> dư còn l</w:t>
      </w:r>
      <w:r w:rsidRPr="00565E8C">
        <w:rPr>
          <w:rFonts w:ascii="Arial" w:hAnsi="Arial" w:cs="Arial"/>
          <w:sz w:val="20"/>
          <w:szCs w:val="20"/>
        </w:rPr>
        <w:t>ạ</w:t>
      </w:r>
      <w:r w:rsidRPr="00565E8C">
        <w:rPr>
          <w:rFonts w:ascii="Arial" w:hAnsi="Arial" w:cs="Arial"/>
          <w:sz w:val="20"/>
          <w:szCs w:val="20"/>
        </w:rPr>
        <w:t>i khi</w:t>
      </w:r>
      <w:r w:rsidR="006F3828" w:rsidRPr="00565E8C">
        <w:rPr>
          <w:rFonts w:ascii="Arial" w:hAnsi="Arial" w:cs="Arial"/>
          <w:sz w:val="20"/>
          <w:szCs w:val="20"/>
        </w:rPr>
        <w:t xml:space="preserve"> </w:t>
      </w:r>
      <w:r w:rsidRPr="00565E8C">
        <w:rPr>
          <w:rFonts w:ascii="Arial" w:hAnsi="Arial" w:cs="Arial"/>
          <w:sz w:val="20"/>
          <w:szCs w:val="20"/>
        </w:rPr>
        <w:t>đóng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bao g</w:t>
      </w:r>
      <w:r w:rsidRPr="00565E8C">
        <w:rPr>
          <w:rFonts w:ascii="Arial" w:hAnsi="Arial" w:cs="Arial"/>
          <w:sz w:val="20"/>
          <w:szCs w:val="20"/>
        </w:rPr>
        <w:t>ồ</w:t>
      </w:r>
      <w:r w:rsidRPr="00565E8C">
        <w:rPr>
          <w:rFonts w:ascii="Arial" w:hAnsi="Arial" w:cs="Arial"/>
          <w:sz w:val="20"/>
          <w:szCs w:val="20"/>
        </w:rPr>
        <w:t>m:</w:t>
      </w:r>
    </w:p>
    <w:p w14:paraId="0367636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phát hi</w:t>
      </w:r>
      <w:r w:rsidRPr="00565E8C">
        <w:rPr>
          <w:rFonts w:ascii="Arial" w:hAnsi="Arial" w:cs="Arial"/>
          <w:sz w:val="20"/>
          <w:szCs w:val="20"/>
        </w:rPr>
        <w:t>ệ</w:t>
      </w:r>
      <w:r w:rsidRPr="00565E8C">
        <w:rPr>
          <w:rFonts w:ascii="Arial" w:hAnsi="Arial" w:cs="Arial"/>
          <w:sz w:val="20"/>
          <w:szCs w:val="20"/>
        </w:rPr>
        <w:t>n khách hàng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gi</w:t>
      </w:r>
      <w:r w:rsidRPr="00565E8C">
        <w:rPr>
          <w:rFonts w:ascii="Arial" w:hAnsi="Arial" w:cs="Arial"/>
          <w:sz w:val="20"/>
          <w:szCs w:val="20"/>
        </w:rPr>
        <w:t>ả</w:t>
      </w:r>
      <w:r w:rsidRPr="00565E8C">
        <w:rPr>
          <w:rFonts w:ascii="Arial" w:hAnsi="Arial" w:cs="Arial"/>
          <w:sz w:val="20"/>
          <w:szCs w:val="20"/>
        </w:rPr>
        <w:t>, m</w:t>
      </w:r>
      <w:r w:rsidRPr="00565E8C">
        <w:rPr>
          <w:rFonts w:ascii="Arial" w:hAnsi="Arial" w:cs="Arial"/>
          <w:sz w:val="20"/>
          <w:szCs w:val="20"/>
        </w:rPr>
        <w:t>ạ</w:t>
      </w:r>
      <w:r w:rsidRPr="00565E8C">
        <w:rPr>
          <w:rFonts w:ascii="Arial" w:hAnsi="Arial" w:cs="Arial"/>
          <w:sz w:val="20"/>
          <w:szCs w:val="20"/>
        </w:rPr>
        <w:t>o</w:t>
      </w:r>
      <w:r w:rsidRPr="00565E8C">
        <w:rPr>
          <w:rFonts w:ascii="Arial" w:hAnsi="Arial" w:cs="Arial"/>
          <w:sz w:val="20"/>
          <w:szCs w:val="20"/>
        </w:rPr>
        <w:t xml:space="preserve"> danh đ</w:t>
      </w:r>
      <w:r w:rsidRPr="00565E8C">
        <w:rPr>
          <w:rFonts w:ascii="Arial" w:hAnsi="Arial" w:cs="Arial"/>
          <w:sz w:val="20"/>
          <w:szCs w:val="20"/>
        </w:rPr>
        <w:t>ể</w:t>
      </w:r>
      <w:r w:rsidRPr="00565E8C">
        <w:rPr>
          <w:rFonts w:ascii="Arial" w:hAnsi="Arial" w:cs="Arial"/>
          <w:sz w:val="20"/>
          <w:szCs w:val="20"/>
        </w:rPr>
        <w:t xml:space="preserve"> m</w:t>
      </w:r>
      <w:r w:rsidRPr="00565E8C">
        <w:rPr>
          <w:rFonts w:ascii="Arial" w:hAnsi="Arial" w:cs="Arial"/>
          <w:sz w:val="20"/>
          <w:szCs w:val="20"/>
        </w:rPr>
        <w:t>ở</w:t>
      </w:r>
      <w:r w:rsidRPr="00565E8C">
        <w:rPr>
          <w:rFonts w:ascii="Arial" w:hAnsi="Arial" w:cs="Arial"/>
          <w:sz w:val="20"/>
          <w:szCs w:val="20"/>
        </w:rPr>
        <w:t xml:space="preserve"> ho</w:t>
      </w:r>
      <w:r w:rsidRPr="00565E8C">
        <w:rPr>
          <w:rFonts w:ascii="Arial" w:hAnsi="Arial" w:cs="Arial"/>
          <w:sz w:val="20"/>
          <w:szCs w:val="20"/>
        </w:rPr>
        <w:t>ặ</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cho m</w:t>
      </w:r>
      <w:r w:rsidRPr="00565E8C">
        <w:rPr>
          <w:rFonts w:ascii="Arial" w:hAnsi="Arial" w:cs="Arial"/>
          <w:sz w:val="20"/>
          <w:szCs w:val="20"/>
        </w:rPr>
        <w:t>ụ</w:t>
      </w:r>
      <w:r w:rsidRPr="00565E8C">
        <w:rPr>
          <w:rFonts w:ascii="Arial" w:hAnsi="Arial" w:cs="Arial"/>
          <w:sz w:val="20"/>
          <w:szCs w:val="20"/>
        </w:rPr>
        <w:t>c đích l</w:t>
      </w:r>
      <w:r w:rsidRPr="00565E8C">
        <w:rPr>
          <w:rFonts w:ascii="Arial" w:hAnsi="Arial" w:cs="Arial"/>
          <w:sz w:val="20"/>
          <w:szCs w:val="20"/>
        </w:rPr>
        <w:t>ừ</w:t>
      </w:r>
      <w:r w:rsidRPr="00565E8C">
        <w:rPr>
          <w:rFonts w:ascii="Arial" w:hAnsi="Arial" w:cs="Arial"/>
          <w:sz w:val="20"/>
          <w:szCs w:val="20"/>
        </w:rPr>
        <w:t>a đ</w:t>
      </w:r>
      <w:r w:rsidRPr="00565E8C">
        <w:rPr>
          <w:rFonts w:ascii="Arial" w:hAnsi="Arial" w:cs="Arial"/>
          <w:sz w:val="20"/>
          <w:szCs w:val="20"/>
        </w:rPr>
        <w:t>ả</w:t>
      </w:r>
      <w:r w:rsidRPr="00565E8C">
        <w:rPr>
          <w:rFonts w:ascii="Arial" w:hAnsi="Arial" w:cs="Arial"/>
          <w:sz w:val="20"/>
          <w:szCs w:val="20"/>
        </w:rPr>
        <w:t>o, gian l</w:t>
      </w:r>
      <w:r w:rsidRPr="00565E8C">
        <w:rPr>
          <w:rFonts w:ascii="Arial" w:hAnsi="Arial" w:cs="Arial"/>
          <w:sz w:val="20"/>
          <w:szCs w:val="20"/>
        </w:rPr>
        <w:t>ậ</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các hành vi vi ph</w:t>
      </w:r>
      <w:r w:rsidRPr="00565E8C">
        <w:rPr>
          <w:rFonts w:ascii="Arial" w:hAnsi="Arial" w:cs="Arial"/>
          <w:sz w:val="20"/>
          <w:szCs w:val="20"/>
        </w:rPr>
        <w:t>ạ</w:t>
      </w:r>
      <w:r w:rsidRPr="00565E8C">
        <w:rPr>
          <w:rFonts w:ascii="Arial" w:hAnsi="Arial" w:cs="Arial"/>
          <w:sz w:val="20"/>
          <w:szCs w:val="20"/>
        </w:rPr>
        <w:t>m pháp lu</w:t>
      </w:r>
      <w:r w:rsidRPr="00565E8C">
        <w:rPr>
          <w:rFonts w:ascii="Arial" w:hAnsi="Arial" w:cs="Arial"/>
          <w:sz w:val="20"/>
          <w:szCs w:val="20"/>
        </w:rPr>
        <w:t>ậ</w:t>
      </w:r>
      <w:r w:rsidRPr="00565E8C">
        <w:rPr>
          <w:rFonts w:ascii="Arial" w:hAnsi="Arial" w:cs="Arial"/>
          <w:sz w:val="20"/>
          <w:szCs w:val="20"/>
        </w:rPr>
        <w:t>t khác;</w:t>
      </w:r>
    </w:p>
    <w:p w14:paraId="305D662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không phát sinh giao d</w:t>
      </w:r>
      <w:r w:rsidRPr="00565E8C">
        <w:rPr>
          <w:rFonts w:ascii="Arial" w:hAnsi="Arial" w:cs="Arial"/>
          <w:sz w:val="20"/>
          <w:szCs w:val="20"/>
        </w:rPr>
        <w:t>ị</w:t>
      </w:r>
      <w:r w:rsidRPr="00565E8C">
        <w:rPr>
          <w:rFonts w:ascii="Arial" w:hAnsi="Arial" w:cs="Arial"/>
          <w:sz w:val="20"/>
          <w:szCs w:val="20"/>
        </w:rPr>
        <w:t>ch trong kho</w:t>
      </w:r>
      <w:r w:rsidRPr="00565E8C">
        <w:rPr>
          <w:rFonts w:ascii="Arial" w:hAnsi="Arial" w:cs="Arial"/>
          <w:sz w:val="20"/>
          <w:szCs w:val="20"/>
        </w:rPr>
        <w:t>ả</w:t>
      </w:r>
      <w:r w:rsidRPr="00565E8C">
        <w:rPr>
          <w:rFonts w:ascii="Arial" w:hAnsi="Arial" w:cs="Arial"/>
          <w:sz w:val="20"/>
          <w:szCs w:val="20"/>
        </w:rPr>
        <w:t>ng th</w:t>
      </w:r>
      <w:r w:rsidRPr="00565E8C">
        <w:rPr>
          <w:rFonts w:ascii="Arial" w:hAnsi="Arial" w:cs="Arial"/>
          <w:sz w:val="20"/>
          <w:szCs w:val="20"/>
        </w:rPr>
        <w:t>ờ</w:t>
      </w:r>
      <w:r w:rsidRPr="00565E8C">
        <w:rPr>
          <w:rFonts w:ascii="Arial" w:hAnsi="Arial" w:cs="Arial"/>
          <w:sz w:val="20"/>
          <w:szCs w:val="20"/>
        </w:rPr>
        <w:t>i gian nh</w:t>
      </w:r>
      <w:r w:rsidRPr="00565E8C">
        <w:rPr>
          <w:rFonts w:ascii="Arial" w:hAnsi="Arial" w:cs="Arial"/>
          <w:sz w:val="20"/>
          <w:szCs w:val="20"/>
        </w:rPr>
        <w:t>ấ</w:t>
      </w:r>
      <w:r w:rsidRPr="00565E8C">
        <w:rPr>
          <w:rFonts w:ascii="Arial" w:hAnsi="Arial" w:cs="Arial"/>
          <w:sz w:val="20"/>
          <w:szCs w:val="20"/>
        </w:rPr>
        <w:t>t đ</w:t>
      </w:r>
      <w:r w:rsidRPr="00565E8C">
        <w:rPr>
          <w:rFonts w:ascii="Arial" w:hAnsi="Arial" w:cs="Arial"/>
          <w:sz w:val="20"/>
          <w:szCs w:val="20"/>
        </w:rPr>
        <w:t>ị</w:t>
      </w:r>
      <w:r w:rsidRPr="00565E8C">
        <w:rPr>
          <w:rFonts w:ascii="Arial" w:hAnsi="Arial" w:cs="Arial"/>
          <w:sz w:val="20"/>
          <w:szCs w:val="20"/>
        </w:rPr>
        <w:t>nh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w:t>
      </w:r>
      <w:r w:rsidRPr="00565E8C">
        <w:rPr>
          <w:rFonts w:ascii="Arial" w:hAnsi="Arial" w:cs="Arial"/>
          <w:sz w:val="20"/>
          <w:szCs w:val="20"/>
        </w:rPr>
        <w:t>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0A25743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khác phù h</w:t>
      </w:r>
      <w:r w:rsidRPr="00565E8C">
        <w:rPr>
          <w:rFonts w:ascii="Arial" w:hAnsi="Arial" w:cs="Arial"/>
          <w:sz w:val="20"/>
          <w:szCs w:val="20"/>
        </w:rPr>
        <w:t>ợ</w:t>
      </w:r>
      <w:r w:rsidRPr="00565E8C">
        <w:rPr>
          <w:rFonts w:ascii="Arial" w:hAnsi="Arial" w:cs="Arial"/>
          <w:sz w:val="20"/>
          <w:szCs w:val="20"/>
        </w:rPr>
        <w:t>p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w:t>
      </w:r>
    </w:p>
    <w:p w14:paraId="59E8075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h) Vi</w:t>
      </w:r>
      <w:r w:rsidRPr="00565E8C">
        <w:rPr>
          <w:rFonts w:ascii="Arial" w:hAnsi="Arial" w:cs="Arial"/>
          <w:sz w:val="20"/>
          <w:szCs w:val="20"/>
        </w:rPr>
        <w:t>ệ</w:t>
      </w:r>
      <w:r w:rsidRPr="00565E8C">
        <w:rPr>
          <w:rFonts w:ascii="Arial" w:hAnsi="Arial" w:cs="Arial"/>
          <w:sz w:val="20"/>
          <w:szCs w:val="20"/>
        </w:rPr>
        <w:t>c cung c</w:t>
      </w:r>
      <w:r w:rsidRPr="00565E8C">
        <w:rPr>
          <w:rFonts w:ascii="Arial" w:hAnsi="Arial" w:cs="Arial"/>
          <w:sz w:val="20"/>
          <w:szCs w:val="20"/>
        </w:rPr>
        <w:t>ấ</w:t>
      </w:r>
      <w:r w:rsidRPr="00565E8C">
        <w:rPr>
          <w:rFonts w:ascii="Arial" w:hAnsi="Arial" w:cs="Arial"/>
          <w:sz w:val="20"/>
          <w:szCs w:val="20"/>
        </w:rPr>
        <w:t>p thông tin và hình th</w:t>
      </w:r>
      <w:r w:rsidRPr="00565E8C">
        <w:rPr>
          <w:rFonts w:ascii="Arial" w:hAnsi="Arial" w:cs="Arial"/>
          <w:sz w:val="20"/>
          <w:szCs w:val="20"/>
        </w:rPr>
        <w:t>ứ</w:t>
      </w:r>
      <w:r w:rsidRPr="00565E8C">
        <w:rPr>
          <w:rFonts w:ascii="Arial" w:hAnsi="Arial" w:cs="Arial"/>
          <w:sz w:val="20"/>
          <w:szCs w:val="20"/>
        </w:rPr>
        <w:t>c thông báo cho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bi</w:t>
      </w:r>
      <w:r w:rsidRPr="00565E8C">
        <w:rPr>
          <w:rFonts w:ascii="Arial" w:hAnsi="Arial" w:cs="Arial"/>
          <w:sz w:val="20"/>
          <w:szCs w:val="20"/>
        </w:rPr>
        <w:t>ế</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s</w:t>
      </w:r>
      <w:r w:rsidRPr="00565E8C">
        <w:rPr>
          <w:rFonts w:ascii="Arial" w:hAnsi="Arial" w:cs="Arial"/>
          <w:sz w:val="20"/>
          <w:szCs w:val="20"/>
        </w:rPr>
        <w:t>ố</w:t>
      </w:r>
      <w:r w:rsidRPr="00565E8C">
        <w:rPr>
          <w:rFonts w:ascii="Arial" w:hAnsi="Arial" w:cs="Arial"/>
          <w:sz w:val="20"/>
          <w:szCs w:val="20"/>
        </w:rPr>
        <w:t xml:space="preserve"> dư và các giao d</w:t>
      </w:r>
      <w:r w:rsidRPr="00565E8C">
        <w:rPr>
          <w:rFonts w:ascii="Arial" w:hAnsi="Arial" w:cs="Arial"/>
          <w:sz w:val="20"/>
          <w:szCs w:val="20"/>
        </w:rPr>
        <w:t>ị</w:t>
      </w:r>
      <w:r w:rsidRPr="00565E8C">
        <w:rPr>
          <w:rFonts w:ascii="Arial" w:hAnsi="Arial" w:cs="Arial"/>
          <w:sz w:val="20"/>
          <w:szCs w:val="20"/>
        </w:rPr>
        <w:t>ch phát sinh trên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c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w:t>
      </w:r>
      <w:r w:rsidRPr="00565E8C">
        <w:rPr>
          <w:rFonts w:ascii="Arial" w:hAnsi="Arial" w:cs="Arial"/>
          <w:sz w:val="20"/>
          <w:szCs w:val="20"/>
        </w:rPr>
        <w:t>ị</w:t>
      </w:r>
      <w:r w:rsidRPr="00565E8C">
        <w:rPr>
          <w:rFonts w:ascii="Arial" w:hAnsi="Arial" w:cs="Arial"/>
          <w:sz w:val="20"/>
          <w:szCs w:val="20"/>
        </w:rPr>
        <w:t xml:space="preserve"> đóng; th</w:t>
      </w:r>
      <w:r w:rsidRPr="00565E8C">
        <w:rPr>
          <w:rFonts w:ascii="Arial" w:hAnsi="Arial" w:cs="Arial"/>
          <w:sz w:val="20"/>
          <w:szCs w:val="20"/>
        </w:rPr>
        <w:t>ờ</w:t>
      </w:r>
      <w:r w:rsidRPr="00565E8C">
        <w:rPr>
          <w:rFonts w:ascii="Arial" w:hAnsi="Arial" w:cs="Arial"/>
          <w:sz w:val="20"/>
          <w:szCs w:val="20"/>
        </w:rPr>
        <w:t xml:space="preserve">i </w:t>
      </w:r>
      <w:r w:rsidRPr="00565E8C">
        <w:rPr>
          <w:rFonts w:ascii="Arial" w:hAnsi="Arial" w:cs="Arial"/>
          <w:sz w:val="20"/>
          <w:szCs w:val="20"/>
        </w:rPr>
        <w:t>đi</w:t>
      </w:r>
      <w:r w:rsidRPr="00565E8C">
        <w:rPr>
          <w:rFonts w:ascii="Arial" w:hAnsi="Arial" w:cs="Arial"/>
          <w:sz w:val="20"/>
          <w:szCs w:val="20"/>
        </w:rPr>
        <w:t>ể</w:t>
      </w:r>
      <w:r w:rsidRPr="00565E8C">
        <w:rPr>
          <w:rFonts w:ascii="Arial" w:hAnsi="Arial" w:cs="Arial"/>
          <w:sz w:val="20"/>
          <w:szCs w:val="20"/>
        </w:rPr>
        <w:t>m h</w:t>
      </w:r>
      <w:r w:rsidRPr="00565E8C">
        <w:rPr>
          <w:rFonts w:ascii="Arial" w:hAnsi="Arial" w:cs="Arial"/>
          <w:sz w:val="20"/>
          <w:szCs w:val="20"/>
        </w:rPr>
        <w:t>ế</w:t>
      </w:r>
      <w:r w:rsidRPr="00565E8C">
        <w:rPr>
          <w:rFonts w:ascii="Arial" w:hAnsi="Arial" w:cs="Arial"/>
          <w:sz w:val="20"/>
          <w:szCs w:val="20"/>
        </w:rPr>
        <w:t>t h</w:t>
      </w:r>
      <w:r w:rsidRPr="00565E8C">
        <w:rPr>
          <w:rFonts w:ascii="Arial" w:hAnsi="Arial" w:cs="Arial"/>
          <w:sz w:val="20"/>
          <w:szCs w:val="20"/>
        </w:rPr>
        <w:t>ạ</w:t>
      </w:r>
      <w:r w:rsidRPr="00565E8C">
        <w:rPr>
          <w:rFonts w:ascii="Arial" w:hAnsi="Arial" w:cs="Arial"/>
          <w:sz w:val="20"/>
          <w:szCs w:val="20"/>
        </w:rPr>
        <w:t>n hi</w:t>
      </w:r>
      <w:r w:rsidRPr="00565E8C">
        <w:rPr>
          <w:rFonts w:ascii="Arial" w:hAnsi="Arial" w:cs="Arial"/>
          <w:sz w:val="20"/>
          <w:szCs w:val="20"/>
        </w:rPr>
        <w:t>ệ</w:t>
      </w:r>
      <w:r w:rsidRPr="00565E8C">
        <w:rPr>
          <w:rFonts w:ascii="Arial" w:hAnsi="Arial" w:cs="Arial"/>
          <w:sz w:val="20"/>
          <w:szCs w:val="20"/>
        </w:rPr>
        <w:t>u l</w:t>
      </w:r>
      <w:r w:rsidRPr="00565E8C">
        <w:rPr>
          <w:rFonts w:ascii="Arial" w:hAnsi="Arial" w:cs="Arial"/>
          <w:sz w:val="20"/>
          <w:szCs w:val="20"/>
        </w:rPr>
        <w:t>ự</w:t>
      </w:r>
      <w:r w:rsidRPr="00565E8C">
        <w:rPr>
          <w:rFonts w:ascii="Arial" w:hAnsi="Arial" w:cs="Arial"/>
          <w:sz w:val="20"/>
          <w:szCs w:val="20"/>
        </w:rPr>
        <w:t>c, h</w:t>
      </w:r>
      <w:r w:rsidRPr="00565E8C">
        <w:rPr>
          <w:rFonts w:ascii="Arial" w:hAnsi="Arial" w:cs="Arial"/>
          <w:sz w:val="20"/>
          <w:szCs w:val="20"/>
        </w:rPr>
        <w:t>ạ</w:t>
      </w:r>
      <w:r w:rsidRPr="00565E8C">
        <w:rPr>
          <w:rFonts w:ascii="Arial" w:hAnsi="Arial" w:cs="Arial"/>
          <w:sz w:val="20"/>
          <w:szCs w:val="20"/>
        </w:rPr>
        <w:t>n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tùy thân trong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các thông tin c</w:t>
      </w:r>
      <w:r w:rsidRPr="00565E8C">
        <w:rPr>
          <w:rFonts w:ascii="Arial" w:hAnsi="Arial" w:cs="Arial"/>
          <w:sz w:val="20"/>
          <w:szCs w:val="20"/>
        </w:rPr>
        <w:t>ầ</w:t>
      </w:r>
      <w:r w:rsidRPr="00565E8C">
        <w:rPr>
          <w:rFonts w:ascii="Arial" w:hAnsi="Arial" w:cs="Arial"/>
          <w:sz w:val="20"/>
          <w:szCs w:val="20"/>
        </w:rPr>
        <w:t>n thi</w:t>
      </w:r>
      <w:r w:rsidRPr="00565E8C">
        <w:rPr>
          <w:rFonts w:ascii="Arial" w:hAnsi="Arial" w:cs="Arial"/>
          <w:sz w:val="20"/>
          <w:szCs w:val="20"/>
        </w:rPr>
        <w:t>ế</w:t>
      </w:r>
      <w:r w:rsidRPr="00565E8C">
        <w:rPr>
          <w:rFonts w:ascii="Arial" w:hAnsi="Arial" w:cs="Arial"/>
          <w:sz w:val="20"/>
          <w:szCs w:val="20"/>
        </w:rPr>
        <w:t>t khác trong quá trình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356F937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i) Phương th</w:t>
      </w:r>
      <w:r w:rsidRPr="00565E8C">
        <w:rPr>
          <w:rFonts w:ascii="Arial" w:hAnsi="Arial" w:cs="Arial"/>
          <w:sz w:val="20"/>
          <w:szCs w:val="20"/>
        </w:rPr>
        <w:t>ứ</w:t>
      </w:r>
      <w:r w:rsidRPr="00565E8C">
        <w:rPr>
          <w:rFonts w:ascii="Arial" w:hAnsi="Arial" w:cs="Arial"/>
          <w:sz w:val="20"/>
          <w:szCs w:val="20"/>
        </w:rPr>
        <w:t>c ti</w:t>
      </w:r>
      <w:r w:rsidRPr="00565E8C">
        <w:rPr>
          <w:rFonts w:ascii="Arial" w:hAnsi="Arial" w:cs="Arial"/>
          <w:sz w:val="20"/>
          <w:szCs w:val="20"/>
        </w:rPr>
        <w:t>ế</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n đ</w:t>
      </w:r>
      <w:r w:rsidRPr="00565E8C">
        <w:rPr>
          <w:rFonts w:ascii="Arial" w:hAnsi="Arial" w:cs="Arial"/>
          <w:sz w:val="20"/>
          <w:szCs w:val="20"/>
        </w:rPr>
        <w:t>ề</w:t>
      </w:r>
      <w:r w:rsidRPr="00565E8C">
        <w:rPr>
          <w:rFonts w:ascii="Arial" w:hAnsi="Arial" w:cs="Arial"/>
          <w:sz w:val="20"/>
          <w:szCs w:val="20"/>
        </w:rPr>
        <w:t xml:space="preserve"> ngh</w:t>
      </w:r>
      <w:r w:rsidRPr="00565E8C">
        <w:rPr>
          <w:rFonts w:ascii="Arial" w:hAnsi="Arial" w:cs="Arial"/>
          <w:sz w:val="20"/>
          <w:szCs w:val="20"/>
        </w:rPr>
        <w:t>ị</w:t>
      </w:r>
      <w:r w:rsidRPr="00565E8C">
        <w:rPr>
          <w:rFonts w:ascii="Arial" w:hAnsi="Arial" w:cs="Arial"/>
          <w:sz w:val="20"/>
          <w:szCs w:val="20"/>
        </w:rPr>
        <w:t xml:space="preserve">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x</w:t>
      </w:r>
      <w:r w:rsidRPr="00565E8C">
        <w:rPr>
          <w:rFonts w:ascii="Arial" w:hAnsi="Arial" w:cs="Arial"/>
          <w:sz w:val="20"/>
          <w:szCs w:val="20"/>
        </w:rPr>
        <w:t>ử</w:t>
      </w:r>
      <w:r w:rsidRPr="00565E8C">
        <w:rPr>
          <w:rFonts w:ascii="Arial" w:hAnsi="Arial" w:cs="Arial"/>
          <w:sz w:val="20"/>
          <w:szCs w:val="20"/>
        </w:rPr>
        <w:t xml:space="preserve"> lý đ</w:t>
      </w:r>
      <w:r w:rsidRPr="00565E8C">
        <w:rPr>
          <w:rFonts w:ascii="Arial" w:hAnsi="Arial" w:cs="Arial"/>
          <w:sz w:val="20"/>
          <w:szCs w:val="20"/>
        </w:rPr>
        <w:t>ề</w:t>
      </w:r>
      <w:r w:rsidRPr="00565E8C">
        <w:rPr>
          <w:rFonts w:ascii="Arial" w:hAnsi="Arial" w:cs="Arial"/>
          <w:sz w:val="20"/>
          <w:szCs w:val="20"/>
        </w:rPr>
        <w:t xml:space="preserve"> ngh</w:t>
      </w:r>
      <w:r w:rsidRPr="00565E8C">
        <w:rPr>
          <w:rFonts w:ascii="Arial" w:hAnsi="Arial" w:cs="Arial"/>
          <w:sz w:val="20"/>
          <w:szCs w:val="20"/>
        </w:rPr>
        <w:t>ị</w:t>
      </w:r>
      <w:r w:rsidRPr="00565E8C">
        <w:rPr>
          <w:rFonts w:ascii="Arial" w:hAnsi="Arial" w:cs="Arial"/>
          <w:sz w:val="20"/>
          <w:szCs w:val="20"/>
        </w:rPr>
        <w:t xml:space="preserve"> tra s</w:t>
      </w:r>
      <w:r w:rsidRPr="00565E8C">
        <w:rPr>
          <w:rFonts w:ascii="Arial" w:hAnsi="Arial" w:cs="Arial"/>
          <w:sz w:val="20"/>
          <w:szCs w:val="20"/>
        </w:rPr>
        <w:t>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và vi</w:t>
      </w:r>
      <w:r w:rsidRPr="00565E8C">
        <w:rPr>
          <w:rFonts w:ascii="Arial" w:hAnsi="Arial" w:cs="Arial"/>
          <w:sz w:val="20"/>
          <w:szCs w:val="20"/>
        </w:rPr>
        <w:t>ệ</w:t>
      </w:r>
      <w:r w:rsidRPr="00565E8C">
        <w:rPr>
          <w:rFonts w:ascii="Arial" w:hAnsi="Arial" w:cs="Arial"/>
          <w:sz w:val="20"/>
          <w:szCs w:val="20"/>
        </w:rPr>
        <w:t>c x</w:t>
      </w:r>
      <w:r w:rsidRPr="00565E8C">
        <w:rPr>
          <w:rFonts w:ascii="Arial" w:hAnsi="Arial" w:cs="Arial"/>
          <w:sz w:val="20"/>
          <w:szCs w:val="20"/>
        </w:rPr>
        <w:t>ử</w:t>
      </w:r>
      <w:r w:rsidRPr="00565E8C">
        <w:rPr>
          <w:rFonts w:ascii="Arial" w:hAnsi="Arial" w:cs="Arial"/>
          <w:sz w:val="20"/>
          <w:szCs w:val="20"/>
        </w:rPr>
        <w:t xml:space="preserve"> lý k</w:t>
      </w:r>
      <w:r w:rsidRPr="00565E8C">
        <w:rPr>
          <w:rFonts w:ascii="Arial" w:hAnsi="Arial" w:cs="Arial"/>
          <w:sz w:val="20"/>
          <w:szCs w:val="20"/>
        </w:rPr>
        <w:t>ế</w:t>
      </w:r>
      <w:r w:rsidRPr="00565E8C">
        <w:rPr>
          <w:rFonts w:ascii="Arial" w:hAnsi="Arial" w:cs="Arial"/>
          <w:sz w:val="20"/>
          <w:szCs w:val="20"/>
        </w:rPr>
        <w:t>t qu</w:t>
      </w:r>
      <w:r w:rsidRPr="00565E8C">
        <w:rPr>
          <w:rFonts w:ascii="Arial" w:hAnsi="Arial" w:cs="Arial"/>
          <w:sz w:val="20"/>
          <w:szCs w:val="20"/>
        </w:rPr>
        <w:t>ả</w:t>
      </w:r>
      <w:r w:rsidRPr="00565E8C">
        <w:rPr>
          <w:rFonts w:ascii="Arial" w:hAnsi="Arial" w:cs="Arial"/>
          <w:sz w:val="20"/>
          <w:szCs w:val="20"/>
        </w:rPr>
        <w:t xml:space="preserve">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147A034C" w14:textId="7E50FD61"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k)</w:t>
      </w:r>
      <w:r w:rsidR="006F3828" w:rsidRPr="00565E8C">
        <w:rPr>
          <w:rFonts w:ascii="Arial" w:hAnsi="Arial" w:cs="Arial"/>
          <w:sz w:val="20"/>
          <w:szCs w:val="20"/>
        </w:rPr>
        <w:t xml:space="preserve"> </w:t>
      </w:r>
      <w:r w:rsidRPr="00565E8C">
        <w:rPr>
          <w:rFonts w:ascii="Arial" w:hAnsi="Arial" w:cs="Arial"/>
          <w:sz w:val="20"/>
          <w:szCs w:val="20"/>
        </w:rPr>
        <w:t>Vi</w:t>
      </w:r>
      <w:r w:rsidRPr="00565E8C">
        <w:rPr>
          <w:rFonts w:ascii="Arial" w:hAnsi="Arial" w:cs="Arial"/>
          <w:sz w:val="20"/>
          <w:szCs w:val="20"/>
        </w:rPr>
        <w:t>ệ</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các bi</w:t>
      </w:r>
      <w:r w:rsidRPr="00565E8C">
        <w:rPr>
          <w:rFonts w:ascii="Arial" w:hAnsi="Arial" w:cs="Arial"/>
          <w:sz w:val="20"/>
          <w:szCs w:val="20"/>
        </w:rPr>
        <w:t>ệ</w:t>
      </w:r>
      <w:r w:rsidRPr="00565E8C">
        <w:rPr>
          <w:rFonts w:ascii="Arial" w:hAnsi="Arial" w:cs="Arial"/>
          <w:sz w:val="20"/>
          <w:szCs w:val="20"/>
        </w:rPr>
        <w:t>n pháp qu</w:t>
      </w:r>
      <w:r w:rsidRPr="00565E8C">
        <w:rPr>
          <w:rFonts w:ascii="Arial" w:hAnsi="Arial" w:cs="Arial"/>
          <w:sz w:val="20"/>
          <w:szCs w:val="20"/>
        </w:rPr>
        <w:t>ả</w:t>
      </w:r>
      <w:r w:rsidRPr="00565E8C">
        <w:rPr>
          <w:rFonts w:ascii="Arial" w:hAnsi="Arial" w:cs="Arial"/>
          <w:sz w:val="20"/>
          <w:szCs w:val="20"/>
        </w:rPr>
        <w:t>n lý r</w:t>
      </w:r>
      <w:r w:rsidRPr="00565E8C">
        <w:rPr>
          <w:rFonts w:ascii="Arial" w:hAnsi="Arial" w:cs="Arial"/>
          <w:sz w:val="20"/>
          <w:szCs w:val="20"/>
        </w:rPr>
        <w:t>ủ</w:t>
      </w:r>
      <w:r w:rsidRPr="00565E8C">
        <w:rPr>
          <w:rFonts w:ascii="Arial" w:hAnsi="Arial" w:cs="Arial"/>
          <w:sz w:val="20"/>
          <w:szCs w:val="20"/>
        </w:rPr>
        <w:t>i ro,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an toàn, b</w:t>
      </w:r>
      <w:r w:rsidRPr="00565E8C">
        <w:rPr>
          <w:rFonts w:ascii="Arial" w:hAnsi="Arial" w:cs="Arial"/>
          <w:sz w:val="20"/>
          <w:szCs w:val="20"/>
        </w:rPr>
        <w:t>ả</w:t>
      </w:r>
      <w:r w:rsidRPr="00565E8C">
        <w:rPr>
          <w:rFonts w:ascii="Arial" w:hAnsi="Arial" w:cs="Arial"/>
          <w:sz w:val="20"/>
          <w:szCs w:val="20"/>
        </w:rPr>
        <w:t>o m</w:t>
      </w:r>
      <w:r w:rsidRPr="00565E8C">
        <w:rPr>
          <w:rFonts w:ascii="Arial" w:hAnsi="Arial" w:cs="Arial"/>
          <w:sz w:val="20"/>
          <w:szCs w:val="20"/>
        </w:rPr>
        <w:t>ậ</w:t>
      </w:r>
      <w:r w:rsidRPr="00565E8C">
        <w:rPr>
          <w:rFonts w:ascii="Arial" w:hAnsi="Arial" w:cs="Arial"/>
          <w:sz w:val="20"/>
          <w:szCs w:val="20"/>
        </w:rPr>
        <w:t>t trong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đó bao g</w:t>
      </w:r>
      <w:r w:rsidRPr="00565E8C">
        <w:rPr>
          <w:rFonts w:ascii="Arial" w:hAnsi="Arial" w:cs="Arial"/>
          <w:sz w:val="20"/>
          <w:szCs w:val="20"/>
        </w:rPr>
        <w:t>ồ</w:t>
      </w:r>
      <w:r w:rsidRPr="00565E8C">
        <w:rPr>
          <w:rFonts w:ascii="Arial" w:hAnsi="Arial" w:cs="Arial"/>
          <w:sz w:val="20"/>
          <w:szCs w:val="20"/>
        </w:rPr>
        <w:t>m: 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xác minh l</w:t>
      </w:r>
      <w:r w:rsidRPr="00565E8C">
        <w:rPr>
          <w:rFonts w:ascii="Arial" w:hAnsi="Arial" w:cs="Arial"/>
          <w:sz w:val="20"/>
          <w:szCs w:val="20"/>
        </w:rPr>
        <w:t>ạ</w:t>
      </w:r>
      <w:r w:rsidRPr="00565E8C">
        <w:rPr>
          <w:rFonts w:ascii="Arial" w:hAnsi="Arial" w:cs="Arial"/>
          <w:sz w:val="20"/>
          <w:szCs w:val="20"/>
        </w:rPr>
        <w:t>i thông tin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khách hàng và vi</w:t>
      </w:r>
      <w:r w:rsidRPr="00565E8C">
        <w:rPr>
          <w:rFonts w:ascii="Arial" w:hAnsi="Arial" w:cs="Arial"/>
          <w:sz w:val="20"/>
          <w:szCs w:val="20"/>
        </w:rPr>
        <w:t>ệ</w:t>
      </w:r>
      <w:r w:rsidRPr="00565E8C">
        <w:rPr>
          <w:rFonts w:ascii="Arial" w:hAnsi="Arial" w:cs="Arial"/>
          <w:sz w:val="20"/>
          <w:szCs w:val="20"/>
        </w:rPr>
        <w:t>c t</w:t>
      </w:r>
      <w:r w:rsidRPr="00565E8C">
        <w:rPr>
          <w:rFonts w:ascii="Arial" w:hAnsi="Arial" w:cs="Arial"/>
          <w:sz w:val="20"/>
          <w:szCs w:val="20"/>
        </w:rPr>
        <w:t>ừ</w:t>
      </w:r>
      <w:r w:rsidRPr="00565E8C">
        <w:rPr>
          <w:rFonts w:ascii="Arial" w:hAnsi="Arial" w:cs="Arial"/>
          <w:sz w:val="20"/>
          <w:szCs w:val="20"/>
        </w:rPr>
        <w:t xml:space="preserve"> ch</w:t>
      </w:r>
      <w:r w:rsidRPr="00565E8C">
        <w:rPr>
          <w:rFonts w:ascii="Arial" w:hAnsi="Arial" w:cs="Arial"/>
          <w:sz w:val="20"/>
          <w:szCs w:val="20"/>
        </w:rPr>
        <w:t>ố</w:t>
      </w:r>
      <w:r w:rsidRPr="00565E8C">
        <w:rPr>
          <w:rFonts w:ascii="Arial" w:hAnsi="Arial" w:cs="Arial"/>
          <w:sz w:val="20"/>
          <w:szCs w:val="20"/>
        </w:rPr>
        <w:t>i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giao d</w:t>
      </w:r>
      <w:r w:rsidRPr="00565E8C">
        <w:rPr>
          <w:rFonts w:ascii="Arial" w:hAnsi="Arial" w:cs="Arial"/>
          <w:sz w:val="20"/>
          <w:szCs w:val="20"/>
        </w:rPr>
        <w:t>ị</w:t>
      </w:r>
      <w:r w:rsidRPr="00565E8C">
        <w:rPr>
          <w:rFonts w:ascii="Arial" w:hAnsi="Arial" w:cs="Arial"/>
          <w:sz w:val="20"/>
          <w:szCs w:val="20"/>
        </w:rPr>
        <w:t>ch ho</w:t>
      </w:r>
      <w:r w:rsidRPr="00565E8C">
        <w:rPr>
          <w:rFonts w:ascii="Arial" w:hAnsi="Arial" w:cs="Arial"/>
          <w:sz w:val="20"/>
          <w:szCs w:val="20"/>
        </w:rPr>
        <w:t>ặ</w:t>
      </w:r>
      <w:r w:rsidRPr="00565E8C">
        <w:rPr>
          <w:rFonts w:ascii="Arial" w:hAnsi="Arial" w:cs="Arial"/>
          <w:sz w:val="20"/>
          <w:szCs w:val="20"/>
        </w:rPr>
        <w:t>c t</w:t>
      </w:r>
      <w:r w:rsidRPr="00565E8C">
        <w:rPr>
          <w:rFonts w:ascii="Arial" w:hAnsi="Arial" w:cs="Arial"/>
          <w:sz w:val="20"/>
          <w:szCs w:val="20"/>
        </w:rPr>
        <w:t>ạ</w:t>
      </w:r>
      <w:r w:rsidRPr="00565E8C">
        <w:rPr>
          <w:rFonts w:ascii="Arial" w:hAnsi="Arial" w:cs="Arial"/>
          <w:sz w:val="20"/>
          <w:szCs w:val="20"/>
        </w:rPr>
        <w:t>m d</w:t>
      </w:r>
      <w:r w:rsidRPr="00565E8C">
        <w:rPr>
          <w:rFonts w:ascii="Arial" w:hAnsi="Arial" w:cs="Arial"/>
          <w:sz w:val="20"/>
          <w:szCs w:val="20"/>
        </w:rPr>
        <w:t>ừ</w:t>
      </w:r>
      <w:r w:rsidRPr="00565E8C">
        <w:rPr>
          <w:rFonts w:ascii="Arial" w:hAnsi="Arial" w:cs="Arial"/>
          <w:sz w:val="20"/>
          <w:szCs w:val="20"/>
        </w:rPr>
        <w:t>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các giao d</w:t>
      </w:r>
      <w:r w:rsidRPr="00565E8C">
        <w:rPr>
          <w:rFonts w:ascii="Arial" w:hAnsi="Arial" w:cs="Arial"/>
          <w:sz w:val="20"/>
          <w:szCs w:val="20"/>
        </w:rPr>
        <w:t>ị</w:t>
      </w:r>
      <w:r w:rsidRPr="00565E8C">
        <w:rPr>
          <w:rFonts w:ascii="Arial" w:hAnsi="Arial" w:cs="Arial"/>
          <w:sz w:val="20"/>
          <w:szCs w:val="20"/>
        </w:rPr>
        <w:t>ch trên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27DD28C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l) Vi</w:t>
      </w:r>
      <w:r w:rsidRPr="00565E8C">
        <w:rPr>
          <w:rFonts w:ascii="Arial" w:hAnsi="Arial" w:cs="Arial"/>
          <w:sz w:val="20"/>
          <w:szCs w:val="20"/>
        </w:rPr>
        <w:t>ệ</w:t>
      </w:r>
      <w:r w:rsidRPr="00565E8C">
        <w:rPr>
          <w:rFonts w:ascii="Arial" w:hAnsi="Arial" w:cs="Arial"/>
          <w:sz w:val="20"/>
          <w:szCs w:val="20"/>
        </w:rPr>
        <w:t>c x</w:t>
      </w:r>
      <w:r w:rsidRPr="00565E8C">
        <w:rPr>
          <w:rFonts w:ascii="Arial" w:hAnsi="Arial" w:cs="Arial"/>
          <w:sz w:val="20"/>
          <w:szCs w:val="20"/>
        </w:rPr>
        <w:t>ử</w:t>
      </w:r>
      <w:r w:rsidRPr="00565E8C">
        <w:rPr>
          <w:rFonts w:ascii="Arial" w:hAnsi="Arial" w:cs="Arial"/>
          <w:sz w:val="20"/>
          <w:szCs w:val="20"/>
        </w:rPr>
        <w:t xml:space="preserve"> lý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cá nhân c</w:t>
      </w:r>
      <w:r w:rsidRPr="00565E8C">
        <w:rPr>
          <w:rFonts w:ascii="Arial" w:hAnsi="Arial" w:cs="Arial"/>
          <w:sz w:val="20"/>
          <w:szCs w:val="20"/>
        </w:rPr>
        <w:t>ủ</w:t>
      </w:r>
      <w:r w:rsidRPr="00565E8C">
        <w:rPr>
          <w:rFonts w:ascii="Arial" w:hAnsi="Arial" w:cs="Arial"/>
          <w:sz w:val="20"/>
          <w:szCs w:val="20"/>
        </w:rPr>
        <w:t>a khách hàng ho</w:t>
      </w:r>
      <w:r w:rsidRPr="00565E8C">
        <w:rPr>
          <w:rFonts w:ascii="Arial" w:hAnsi="Arial" w:cs="Arial"/>
          <w:sz w:val="20"/>
          <w:szCs w:val="20"/>
        </w:rPr>
        <w:t>ặ</w:t>
      </w:r>
      <w:r w:rsidRPr="00565E8C">
        <w:rPr>
          <w:rFonts w:ascii="Arial" w:hAnsi="Arial" w:cs="Arial"/>
          <w:sz w:val="20"/>
          <w:szCs w:val="20"/>
        </w:rPr>
        <w:t>c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cá nhân do khách hàng cung c</w:t>
      </w:r>
      <w:r w:rsidRPr="00565E8C">
        <w:rPr>
          <w:rFonts w:ascii="Arial" w:hAnsi="Arial" w:cs="Arial"/>
          <w:sz w:val="20"/>
          <w:szCs w:val="20"/>
        </w:rPr>
        <w:t>ấ</w:t>
      </w:r>
      <w:r w:rsidRPr="00565E8C">
        <w:rPr>
          <w:rFonts w:ascii="Arial" w:hAnsi="Arial" w:cs="Arial"/>
          <w:sz w:val="20"/>
          <w:szCs w:val="20"/>
        </w:rPr>
        <w:t>p, vi</w:t>
      </w:r>
      <w:r w:rsidRPr="00565E8C">
        <w:rPr>
          <w:rFonts w:ascii="Arial" w:hAnsi="Arial" w:cs="Arial"/>
          <w:sz w:val="20"/>
          <w:szCs w:val="20"/>
        </w:rPr>
        <w:t>ệ</w:t>
      </w:r>
      <w:r w:rsidRPr="00565E8C">
        <w:rPr>
          <w:rFonts w:ascii="Arial" w:hAnsi="Arial" w:cs="Arial"/>
          <w:sz w:val="20"/>
          <w:szCs w:val="20"/>
        </w:rPr>
        <w:t>c cung c</w:t>
      </w:r>
      <w:r w:rsidRPr="00565E8C">
        <w:rPr>
          <w:rFonts w:ascii="Arial" w:hAnsi="Arial" w:cs="Arial"/>
          <w:sz w:val="20"/>
          <w:szCs w:val="20"/>
        </w:rPr>
        <w:t>ấ</w:t>
      </w:r>
      <w:r w:rsidRPr="00565E8C">
        <w:rPr>
          <w:rFonts w:ascii="Arial" w:hAnsi="Arial" w:cs="Arial"/>
          <w:sz w:val="20"/>
          <w:szCs w:val="20"/>
        </w:rPr>
        <w:t>p thô</w:t>
      </w:r>
      <w:r w:rsidRPr="00565E8C">
        <w:rPr>
          <w:rFonts w:ascii="Arial" w:hAnsi="Arial" w:cs="Arial"/>
          <w:sz w:val="20"/>
          <w:szCs w:val="20"/>
        </w:rPr>
        <w:t>ng tin cho bên th</w:t>
      </w:r>
      <w:r w:rsidRPr="00565E8C">
        <w:rPr>
          <w:rFonts w:ascii="Arial" w:hAnsi="Arial" w:cs="Arial"/>
          <w:sz w:val="20"/>
          <w:szCs w:val="20"/>
        </w:rPr>
        <w:t>ứ</w:t>
      </w:r>
      <w:r w:rsidRPr="00565E8C">
        <w:rPr>
          <w:rFonts w:ascii="Arial" w:hAnsi="Arial" w:cs="Arial"/>
          <w:sz w:val="20"/>
          <w:szCs w:val="20"/>
        </w:rPr>
        <w:t xml:space="preserve"> ba nh</w:t>
      </w:r>
      <w:r w:rsidRPr="00565E8C">
        <w:rPr>
          <w:rFonts w:ascii="Arial" w:hAnsi="Arial" w:cs="Arial"/>
          <w:sz w:val="20"/>
          <w:szCs w:val="20"/>
        </w:rPr>
        <w:t>ằ</w:t>
      </w:r>
      <w:r w:rsidRPr="00565E8C">
        <w:rPr>
          <w:rFonts w:ascii="Arial" w:hAnsi="Arial" w:cs="Arial"/>
          <w:sz w:val="20"/>
          <w:szCs w:val="20"/>
        </w:rPr>
        <w:t>m ph</w:t>
      </w:r>
      <w:r w:rsidRPr="00565E8C">
        <w:rPr>
          <w:rFonts w:ascii="Arial" w:hAnsi="Arial" w:cs="Arial"/>
          <w:sz w:val="20"/>
          <w:szCs w:val="20"/>
        </w:rPr>
        <w:t>ụ</w:t>
      </w:r>
      <w:r w:rsidRPr="00565E8C">
        <w:rPr>
          <w:rFonts w:ascii="Arial" w:hAnsi="Arial" w:cs="Arial"/>
          <w:sz w:val="20"/>
          <w:szCs w:val="20"/>
        </w:rPr>
        <w:t>c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thanh toán cho khách hàng, x</w:t>
      </w:r>
      <w:r w:rsidRPr="00565E8C">
        <w:rPr>
          <w:rFonts w:ascii="Arial" w:hAnsi="Arial" w:cs="Arial"/>
          <w:sz w:val="20"/>
          <w:szCs w:val="20"/>
        </w:rPr>
        <w:t>ử</w:t>
      </w:r>
      <w:r w:rsidRPr="00565E8C">
        <w:rPr>
          <w:rFonts w:ascii="Arial" w:hAnsi="Arial" w:cs="Arial"/>
          <w:sz w:val="20"/>
          <w:szCs w:val="20"/>
        </w:rPr>
        <w:t xml:space="preserve"> lý 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nghi ng</w:t>
      </w:r>
      <w:r w:rsidRPr="00565E8C">
        <w:rPr>
          <w:rFonts w:ascii="Arial" w:hAnsi="Arial" w:cs="Arial"/>
          <w:sz w:val="20"/>
          <w:szCs w:val="20"/>
        </w:rPr>
        <w:t>ờ</w:t>
      </w:r>
      <w:r w:rsidRPr="00565E8C">
        <w:rPr>
          <w:rFonts w:ascii="Arial" w:hAnsi="Arial" w:cs="Arial"/>
          <w:sz w:val="20"/>
          <w:szCs w:val="20"/>
        </w:rPr>
        <w:t xml:space="preserve"> gian l</w:t>
      </w:r>
      <w:r w:rsidRPr="00565E8C">
        <w:rPr>
          <w:rFonts w:ascii="Arial" w:hAnsi="Arial" w:cs="Arial"/>
          <w:sz w:val="20"/>
          <w:szCs w:val="20"/>
        </w:rPr>
        <w:t>ậ</w:t>
      </w:r>
      <w:r w:rsidRPr="00565E8C">
        <w:rPr>
          <w:rFonts w:ascii="Arial" w:hAnsi="Arial" w:cs="Arial"/>
          <w:sz w:val="20"/>
          <w:szCs w:val="20"/>
        </w:rPr>
        <w:t>n, gi</w:t>
      </w:r>
      <w:r w:rsidRPr="00565E8C">
        <w:rPr>
          <w:rFonts w:ascii="Arial" w:hAnsi="Arial" w:cs="Arial"/>
          <w:sz w:val="20"/>
          <w:szCs w:val="20"/>
        </w:rPr>
        <w:t>ả</w:t>
      </w:r>
      <w:r w:rsidRPr="00565E8C">
        <w:rPr>
          <w:rFonts w:ascii="Arial" w:hAnsi="Arial" w:cs="Arial"/>
          <w:sz w:val="20"/>
          <w:szCs w:val="20"/>
        </w:rPr>
        <w:t xml:space="preserve"> m</w:t>
      </w:r>
      <w:r w:rsidRPr="00565E8C">
        <w:rPr>
          <w:rFonts w:ascii="Arial" w:hAnsi="Arial" w:cs="Arial"/>
          <w:sz w:val="20"/>
          <w:szCs w:val="20"/>
        </w:rPr>
        <w:t>ạ</w:t>
      </w:r>
      <w:r w:rsidRPr="00565E8C">
        <w:rPr>
          <w:rFonts w:ascii="Arial" w:hAnsi="Arial" w:cs="Arial"/>
          <w:sz w:val="20"/>
          <w:szCs w:val="20"/>
        </w:rPr>
        <w:t>o, vi ph</w:t>
      </w:r>
      <w:r w:rsidRPr="00565E8C">
        <w:rPr>
          <w:rFonts w:ascii="Arial" w:hAnsi="Arial" w:cs="Arial"/>
          <w:sz w:val="20"/>
          <w:szCs w:val="20"/>
        </w:rPr>
        <w:t>ạ</w:t>
      </w:r>
      <w:r w:rsidRPr="00565E8C">
        <w:rPr>
          <w:rFonts w:ascii="Arial" w:hAnsi="Arial" w:cs="Arial"/>
          <w:sz w:val="20"/>
          <w:szCs w:val="20"/>
        </w:rPr>
        <w:t>m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w:t>
      </w:r>
    </w:p>
    <w:p w14:paraId="6A71BCD8" w14:textId="6056D5B2"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m)</w:t>
      </w:r>
      <w:r w:rsidR="006F3828" w:rsidRPr="00565E8C">
        <w:rPr>
          <w:rFonts w:ascii="Arial" w:hAnsi="Arial" w:cs="Arial"/>
          <w:sz w:val="20"/>
          <w:szCs w:val="20"/>
        </w:rPr>
        <w:t xml:space="preserve"> </w:t>
      </w:r>
      <w:r w:rsidRPr="00565E8C">
        <w:rPr>
          <w:rFonts w:ascii="Arial" w:hAnsi="Arial" w:cs="Arial"/>
          <w:sz w:val="20"/>
          <w:szCs w:val="20"/>
        </w:rPr>
        <w:t>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cung c</w:t>
      </w:r>
      <w:r w:rsidRPr="00565E8C">
        <w:rPr>
          <w:rFonts w:ascii="Arial" w:hAnsi="Arial" w:cs="Arial"/>
          <w:sz w:val="20"/>
          <w:szCs w:val="20"/>
        </w:rPr>
        <w:t>ấ</w:t>
      </w:r>
      <w:r w:rsidRPr="00565E8C">
        <w:rPr>
          <w:rFonts w:ascii="Arial" w:hAnsi="Arial" w:cs="Arial"/>
          <w:sz w:val="20"/>
          <w:szCs w:val="20"/>
        </w:rPr>
        <w:t>p thông tin bao g</w:t>
      </w:r>
      <w:r w:rsidRPr="00565E8C">
        <w:rPr>
          <w:rFonts w:ascii="Arial" w:hAnsi="Arial" w:cs="Arial"/>
          <w:sz w:val="20"/>
          <w:szCs w:val="20"/>
        </w:rPr>
        <w:t>ồ</w:t>
      </w:r>
      <w:r w:rsidRPr="00565E8C">
        <w:rPr>
          <w:rFonts w:ascii="Arial" w:hAnsi="Arial" w:cs="Arial"/>
          <w:sz w:val="20"/>
          <w:szCs w:val="20"/>
        </w:rPr>
        <w:t>m: Cung c</w:t>
      </w:r>
      <w:r w:rsidRPr="00565E8C">
        <w:rPr>
          <w:rFonts w:ascii="Arial" w:hAnsi="Arial" w:cs="Arial"/>
          <w:sz w:val="20"/>
          <w:szCs w:val="20"/>
        </w:rPr>
        <w:t>ấ</w:t>
      </w:r>
      <w:r w:rsidRPr="00565E8C">
        <w:rPr>
          <w:rFonts w:ascii="Arial" w:hAnsi="Arial" w:cs="Arial"/>
          <w:sz w:val="20"/>
          <w:szCs w:val="20"/>
        </w:rPr>
        <w:t>p thông tin theo yêu c</w:t>
      </w:r>
      <w:r w:rsidRPr="00565E8C">
        <w:rPr>
          <w:rFonts w:ascii="Arial" w:hAnsi="Arial" w:cs="Arial"/>
          <w:sz w:val="20"/>
          <w:szCs w:val="20"/>
        </w:rPr>
        <w:t>ầ</w:t>
      </w:r>
      <w:r w:rsidRPr="00565E8C">
        <w:rPr>
          <w:rFonts w:ascii="Arial" w:hAnsi="Arial" w:cs="Arial"/>
          <w:sz w:val="20"/>
          <w:szCs w:val="20"/>
        </w:rPr>
        <w:t>u c</w:t>
      </w:r>
      <w:r w:rsidRPr="00565E8C">
        <w:rPr>
          <w:rFonts w:ascii="Arial" w:hAnsi="Arial" w:cs="Arial"/>
          <w:sz w:val="20"/>
          <w:szCs w:val="20"/>
        </w:rPr>
        <w:t>ủ</w:t>
      </w:r>
      <w:r w:rsidRPr="00565E8C">
        <w:rPr>
          <w:rFonts w:ascii="Arial" w:hAnsi="Arial" w:cs="Arial"/>
          <w:sz w:val="20"/>
          <w:szCs w:val="20"/>
        </w:rPr>
        <w:t>a cơ quan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lu</w:t>
      </w:r>
      <w:r w:rsidRPr="00565E8C">
        <w:rPr>
          <w:rFonts w:ascii="Arial" w:hAnsi="Arial" w:cs="Arial"/>
          <w:sz w:val="20"/>
          <w:szCs w:val="20"/>
        </w:rPr>
        <w:t>ậ</w:t>
      </w:r>
      <w:r w:rsidRPr="00565E8C">
        <w:rPr>
          <w:rFonts w:ascii="Arial" w:hAnsi="Arial" w:cs="Arial"/>
          <w:sz w:val="20"/>
          <w:szCs w:val="20"/>
        </w:rPr>
        <w:t>t ho</w:t>
      </w:r>
      <w:r w:rsidRPr="00565E8C">
        <w:rPr>
          <w:rFonts w:ascii="Arial" w:hAnsi="Arial" w:cs="Arial"/>
          <w:sz w:val="20"/>
          <w:szCs w:val="20"/>
        </w:rPr>
        <w:t>ặ</w:t>
      </w:r>
      <w:r w:rsidRPr="00565E8C">
        <w:rPr>
          <w:rFonts w:ascii="Arial" w:hAnsi="Arial" w:cs="Arial"/>
          <w:sz w:val="20"/>
          <w:szCs w:val="20"/>
        </w:rPr>
        <w:t>c đư</w:t>
      </w:r>
      <w:r w:rsidRPr="00565E8C">
        <w:rPr>
          <w:rFonts w:ascii="Arial" w:hAnsi="Arial" w:cs="Arial"/>
          <w:sz w:val="20"/>
          <w:szCs w:val="20"/>
        </w:rPr>
        <w:t>ợ</w:t>
      </w:r>
      <w:r w:rsidRPr="00565E8C">
        <w:rPr>
          <w:rFonts w:ascii="Arial" w:hAnsi="Arial" w:cs="Arial"/>
          <w:sz w:val="20"/>
          <w:szCs w:val="20"/>
        </w:rPr>
        <w:t>c s</w:t>
      </w:r>
      <w:r w:rsidRPr="00565E8C">
        <w:rPr>
          <w:rFonts w:ascii="Arial" w:hAnsi="Arial" w:cs="Arial"/>
          <w:sz w:val="20"/>
          <w:szCs w:val="20"/>
        </w:rPr>
        <w:t>ự</w:t>
      </w:r>
      <w:r w:rsidRPr="00565E8C">
        <w:rPr>
          <w:rFonts w:ascii="Arial" w:hAnsi="Arial" w:cs="Arial"/>
          <w:sz w:val="20"/>
          <w:szCs w:val="20"/>
        </w:rPr>
        <w:t xml:space="preserve"> ch</w:t>
      </w:r>
      <w:r w:rsidRPr="00565E8C">
        <w:rPr>
          <w:rFonts w:ascii="Arial" w:hAnsi="Arial" w:cs="Arial"/>
          <w:sz w:val="20"/>
          <w:szCs w:val="20"/>
        </w:rPr>
        <w:t>ấ</w:t>
      </w:r>
      <w:r w:rsidRPr="00565E8C">
        <w:rPr>
          <w:rFonts w:ascii="Arial" w:hAnsi="Arial" w:cs="Arial"/>
          <w:sz w:val="20"/>
          <w:szCs w:val="20"/>
        </w:rPr>
        <w:t>p thu</w:t>
      </w:r>
      <w:r w:rsidRPr="00565E8C">
        <w:rPr>
          <w:rFonts w:ascii="Arial" w:hAnsi="Arial" w:cs="Arial"/>
          <w:sz w:val="20"/>
          <w:szCs w:val="20"/>
        </w:rPr>
        <w:t>ậ</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khách hàng; cung c</w:t>
      </w:r>
      <w:r w:rsidRPr="00565E8C">
        <w:rPr>
          <w:rFonts w:ascii="Arial" w:hAnsi="Arial" w:cs="Arial"/>
          <w:sz w:val="20"/>
          <w:szCs w:val="20"/>
        </w:rPr>
        <w:t>ấ</w:t>
      </w:r>
      <w:r w:rsidRPr="00565E8C">
        <w:rPr>
          <w:rFonts w:ascii="Arial" w:hAnsi="Arial" w:cs="Arial"/>
          <w:sz w:val="20"/>
          <w:szCs w:val="20"/>
        </w:rPr>
        <w:t>p thông tin v</w:t>
      </w:r>
      <w:r w:rsidRPr="00565E8C">
        <w:rPr>
          <w:rFonts w:ascii="Arial" w:hAnsi="Arial" w:cs="Arial"/>
          <w:sz w:val="20"/>
          <w:szCs w:val="20"/>
        </w:rPr>
        <w:t>ề</w:t>
      </w:r>
      <w:r w:rsidRPr="00565E8C">
        <w:rPr>
          <w:rFonts w:ascii="Arial" w:hAnsi="Arial" w:cs="Arial"/>
          <w:sz w:val="20"/>
          <w:szCs w:val="20"/>
        </w:rPr>
        <w:t xml:space="preserve"> s</w:t>
      </w:r>
      <w:r w:rsidRPr="00565E8C">
        <w:rPr>
          <w:rFonts w:ascii="Arial" w:hAnsi="Arial" w:cs="Arial"/>
          <w:sz w:val="20"/>
          <w:szCs w:val="20"/>
        </w:rPr>
        <w:t>ố</w:t>
      </w:r>
      <w:r w:rsidRPr="00565E8C">
        <w:rPr>
          <w:rFonts w:ascii="Arial" w:hAnsi="Arial" w:cs="Arial"/>
          <w:sz w:val="20"/>
          <w:szCs w:val="20"/>
        </w:rPr>
        <w:t xml:space="preserve"> dư trên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cho ngư</w:t>
      </w:r>
      <w:r w:rsidRPr="00565E8C">
        <w:rPr>
          <w:rFonts w:ascii="Arial" w:hAnsi="Arial" w:cs="Arial"/>
          <w:sz w:val="20"/>
          <w:szCs w:val="20"/>
        </w:rPr>
        <w:t>ờ</w:t>
      </w:r>
      <w:r w:rsidRPr="00565E8C">
        <w:rPr>
          <w:rFonts w:ascii="Arial" w:hAnsi="Arial" w:cs="Arial"/>
          <w:sz w:val="20"/>
          <w:szCs w:val="20"/>
        </w:rPr>
        <w:t>i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ngư</w:t>
      </w:r>
      <w:r w:rsidRPr="00565E8C">
        <w:rPr>
          <w:rFonts w:ascii="Arial" w:hAnsi="Arial" w:cs="Arial"/>
          <w:sz w:val="20"/>
          <w:szCs w:val="20"/>
        </w:rPr>
        <w:t>ờ</w:t>
      </w:r>
      <w:r w:rsidRPr="00565E8C">
        <w:rPr>
          <w:rFonts w:ascii="Arial" w:hAnsi="Arial" w:cs="Arial"/>
          <w:sz w:val="20"/>
          <w:szCs w:val="20"/>
        </w:rPr>
        <w:t>i th</w:t>
      </w:r>
      <w:r w:rsidRPr="00565E8C">
        <w:rPr>
          <w:rFonts w:ascii="Arial" w:hAnsi="Arial" w:cs="Arial"/>
          <w:sz w:val="20"/>
          <w:szCs w:val="20"/>
        </w:rPr>
        <w:t>ừ</w:t>
      </w:r>
      <w:r w:rsidRPr="00565E8C">
        <w:rPr>
          <w:rFonts w:ascii="Arial" w:hAnsi="Arial" w:cs="Arial"/>
          <w:sz w:val="20"/>
          <w:szCs w:val="20"/>
        </w:rPr>
        <w:t>a k</w:t>
      </w:r>
      <w:r w:rsidRPr="00565E8C">
        <w:rPr>
          <w:rFonts w:ascii="Arial" w:hAnsi="Arial" w:cs="Arial"/>
          <w:sz w:val="20"/>
          <w:szCs w:val="20"/>
        </w:rPr>
        <w:t>ế</w:t>
      </w:r>
      <w:r w:rsidRPr="00565E8C">
        <w:rPr>
          <w:rFonts w:ascii="Arial" w:hAnsi="Arial" w:cs="Arial"/>
          <w:sz w:val="20"/>
          <w:szCs w:val="20"/>
        </w:rPr>
        <w:t xml:space="preserve"> (ho</w:t>
      </w:r>
      <w:r w:rsidRPr="00565E8C">
        <w:rPr>
          <w:rFonts w:ascii="Arial" w:hAnsi="Arial" w:cs="Arial"/>
          <w:sz w:val="20"/>
          <w:szCs w:val="20"/>
        </w:rPr>
        <w:t>ặ</w:t>
      </w:r>
      <w:r w:rsidRPr="00565E8C">
        <w:rPr>
          <w:rFonts w:ascii="Arial" w:hAnsi="Arial" w:cs="Arial"/>
          <w:sz w:val="20"/>
          <w:szCs w:val="20"/>
        </w:rPr>
        <w:t>c ngư</w:t>
      </w:r>
      <w:r w:rsidRPr="00565E8C">
        <w:rPr>
          <w:rFonts w:ascii="Arial" w:hAnsi="Arial" w:cs="Arial"/>
          <w:sz w:val="20"/>
          <w:szCs w:val="20"/>
        </w:rPr>
        <w:t>ờ</w:t>
      </w:r>
      <w:r w:rsidRPr="00565E8C">
        <w:rPr>
          <w:rFonts w:ascii="Arial" w:hAnsi="Arial" w:cs="Arial"/>
          <w:sz w:val="20"/>
          <w:szCs w:val="20"/>
        </w:rPr>
        <w:t>i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ngư</w:t>
      </w:r>
      <w:r w:rsidRPr="00565E8C">
        <w:rPr>
          <w:rFonts w:ascii="Arial" w:hAnsi="Arial" w:cs="Arial"/>
          <w:sz w:val="20"/>
          <w:szCs w:val="20"/>
        </w:rPr>
        <w:t>ờ</w:t>
      </w:r>
      <w:r w:rsidRPr="00565E8C">
        <w:rPr>
          <w:rFonts w:ascii="Arial" w:hAnsi="Arial" w:cs="Arial"/>
          <w:sz w:val="20"/>
          <w:szCs w:val="20"/>
        </w:rPr>
        <w:t>i th</w:t>
      </w:r>
      <w:r w:rsidRPr="00565E8C">
        <w:rPr>
          <w:rFonts w:ascii="Arial" w:hAnsi="Arial" w:cs="Arial"/>
          <w:sz w:val="20"/>
          <w:szCs w:val="20"/>
        </w:rPr>
        <w:t>ừ</w:t>
      </w:r>
      <w:r w:rsidRPr="00565E8C">
        <w:rPr>
          <w:rFonts w:ascii="Arial" w:hAnsi="Arial" w:cs="Arial"/>
          <w:sz w:val="20"/>
          <w:szCs w:val="20"/>
        </w:rPr>
        <w:t>a k</w:t>
      </w:r>
      <w:r w:rsidRPr="00565E8C">
        <w:rPr>
          <w:rFonts w:ascii="Arial" w:hAnsi="Arial" w:cs="Arial"/>
          <w:sz w:val="20"/>
          <w:szCs w:val="20"/>
        </w:rPr>
        <w:t>ế</w:t>
      </w:r>
      <w:r w:rsidRPr="00565E8C">
        <w:rPr>
          <w:rFonts w:ascii="Arial" w:hAnsi="Arial" w:cs="Arial"/>
          <w:sz w:val="20"/>
          <w:szCs w:val="20"/>
        </w:rPr>
        <w:t>) c</w:t>
      </w:r>
      <w:r w:rsidRPr="00565E8C">
        <w:rPr>
          <w:rFonts w:ascii="Arial" w:hAnsi="Arial" w:cs="Arial"/>
          <w:sz w:val="20"/>
          <w:szCs w:val="20"/>
        </w:rPr>
        <w:t>ủ</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khi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 xml:space="preserve">n </w:t>
      </w:r>
      <w:r w:rsidRPr="00565E8C">
        <w:rPr>
          <w:rFonts w:ascii="Arial" w:hAnsi="Arial" w:cs="Arial"/>
          <w:sz w:val="20"/>
          <w:szCs w:val="20"/>
        </w:rPr>
        <w:t>di đ</w:t>
      </w:r>
      <w:r w:rsidRPr="00565E8C">
        <w:rPr>
          <w:rFonts w:ascii="Arial" w:hAnsi="Arial" w:cs="Arial"/>
          <w:sz w:val="20"/>
          <w:szCs w:val="20"/>
        </w:rPr>
        <w:t>ộ</w:t>
      </w:r>
      <w:r w:rsidRPr="00565E8C">
        <w:rPr>
          <w:rFonts w:ascii="Arial" w:hAnsi="Arial" w:cs="Arial"/>
          <w:sz w:val="20"/>
          <w:szCs w:val="20"/>
        </w:rPr>
        <w:t>ng ch</w:t>
      </w:r>
      <w:r w:rsidRPr="00565E8C">
        <w:rPr>
          <w:rFonts w:ascii="Arial" w:hAnsi="Arial" w:cs="Arial"/>
          <w:sz w:val="20"/>
          <w:szCs w:val="20"/>
        </w:rPr>
        <w:t>ế</w:t>
      </w:r>
      <w:r w:rsidRPr="00565E8C">
        <w:rPr>
          <w:rFonts w:ascii="Arial" w:hAnsi="Arial" w:cs="Arial"/>
          <w:sz w:val="20"/>
          <w:szCs w:val="20"/>
        </w:rPr>
        <w:t>t ho</w:t>
      </w:r>
      <w:r w:rsidRPr="00565E8C">
        <w:rPr>
          <w:rFonts w:ascii="Arial" w:hAnsi="Arial" w:cs="Arial"/>
          <w:sz w:val="20"/>
          <w:szCs w:val="20"/>
        </w:rPr>
        <w:t>ặ</w:t>
      </w:r>
      <w:r w:rsidRPr="00565E8C">
        <w:rPr>
          <w:rFonts w:ascii="Arial" w:hAnsi="Arial" w:cs="Arial"/>
          <w:sz w:val="20"/>
          <w:szCs w:val="20"/>
        </w:rPr>
        <w:t>c b</w:t>
      </w:r>
      <w:r w:rsidRPr="00565E8C">
        <w:rPr>
          <w:rFonts w:ascii="Arial" w:hAnsi="Arial" w:cs="Arial"/>
          <w:sz w:val="20"/>
          <w:szCs w:val="20"/>
        </w:rPr>
        <w:t>ị</w:t>
      </w:r>
      <w:r w:rsidRPr="00565E8C">
        <w:rPr>
          <w:rFonts w:ascii="Arial" w:hAnsi="Arial" w:cs="Arial"/>
          <w:sz w:val="20"/>
          <w:szCs w:val="20"/>
        </w:rPr>
        <w:t xml:space="preserve"> tuyên b</w:t>
      </w:r>
      <w:r w:rsidRPr="00565E8C">
        <w:rPr>
          <w:rFonts w:ascii="Arial" w:hAnsi="Arial" w:cs="Arial"/>
          <w:sz w:val="20"/>
          <w:szCs w:val="20"/>
        </w:rPr>
        <w:t>ố</w:t>
      </w:r>
      <w:r w:rsidRPr="00565E8C">
        <w:rPr>
          <w:rFonts w:ascii="Arial" w:hAnsi="Arial" w:cs="Arial"/>
          <w:sz w:val="20"/>
          <w:szCs w:val="20"/>
        </w:rPr>
        <w:t xml:space="preserve"> là đã ch</w:t>
      </w:r>
      <w:r w:rsidRPr="00565E8C">
        <w:rPr>
          <w:rFonts w:ascii="Arial" w:hAnsi="Arial" w:cs="Arial"/>
          <w:sz w:val="20"/>
          <w:szCs w:val="20"/>
        </w:rPr>
        <w:t>ế</w:t>
      </w:r>
      <w:r w:rsidRPr="00565E8C">
        <w:rPr>
          <w:rFonts w:ascii="Arial" w:hAnsi="Arial" w:cs="Arial"/>
          <w:sz w:val="20"/>
          <w:szCs w:val="20"/>
        </w:rPr>
        <w:t>t, b</w:t>
      </w:r>
      <w:r w:rsidRPr="00565E8C">
        <w:rPr>
          <w:rFonts w:ascii="Arial" w:hAnsi="Arial" w:cs="Arial"/>
          <w:sz w:val="20"/>
          <w:szCs w:val="20"/>
        </w:rPr>
        <w:t>ị</w:t>
      </w:r>
      <w:r w:rsidRPr="00565E8C">
        <w:rPr>
          <w:rFonts w:ascii="Arial" w:hAnsi="Arial" w:cs="Arial"/>
          <w:sz w:val="20"/>
          <w:szCs w:val="20"/>
        </w:rPr>
        <w:t xml:space="preserve"> tuyên b</w:t>
      </w:r>
      <w:r w:rsidRPr="00565E8C">
        <w:rPr>
          <w:rFonts w:ascii="Arial" w:hAnsi="Arial" w:cs="Arial"/>
          <w:sz w:val="20"/>
          <w:szCs w:val="20"/>
        </w:rPr>
        <w:t>ố</w:t>
      </w:r>
      <w:r w:rsidRPr="00565E8C">
        <w:rPr>
          <w:rFonts w:ascii="Arial" w:hAnsi="Arial" w:cs="Arial"/>
          <w:sz w:val="20"/>
          <w:szCs w:val="20"/>
        </w:rPr>
        <w:t xml:space="preserve"> m</w:t>
      </w:r>
      <w:r w:rsidRPr="00565E8C">
        <w:rPr>
          <w:rFonts w:ascii="Arial" w:hAnsi="Arial" w:cs="Arial"/>
          <w:sz w:val="20"/>
          <w:szCs w:val="20"/>
        </w:rPr>
        <w:t>ấ</w:t>
      </w:r>
      <w:r w:rsidRPr="00565E8C">
        <w:rPr>
          <w:rFonts w:ascii="Arial" w:hAnsi="Arial" w:cs="Arial"/>
          <w:sz w:val="20"/>
          <w:szCs w:val="20"/>
        </w:rPr>
        <w:t>t tích theo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w:t>
      </w:r>
    </w:p>
    <w:p w14:paraId="28669BE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m</w:t>
      </w:r>
      <w:r w:rsidRPr="00565E8C">
        <w:rPr>
          <w:rFonts w:ascii="Arial" w:hAnsi="Arial" w:cs="Arial"/>
          <w:sz w:val="20"/>
          <w:szCs w:val="20"/>
        </w:rPr>
        <w:t>ở</w:t>
      </w:r>
      <w:r w:rsidRPr="00565E8C">
        <w:rPr>
          <w:rFonts w:ascii="Arial" w:hAnsi="Arial" w:cs="Arial"/>
          <w:sz w:val="20"/>
          <w:szCs w:val="20"/>
        </w:rPr>
        <w:t xml:space="preserve"> và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m</w:t>
      </w:r>
      <w:r w:rsidRPr="00565E8C">
        <w:rPr>
          <w:rFonts w:ascii="Arial" w:hAnsi="Arial" w:cs="Arial"/>
          <w:sz w:val="20"/>
          <w:szCs w:val="20"/>
        </w:rPr>
        <w:t>ẫ</w:t>
      </w:r>
      <w:r w:rsidRPr="00565E8C">
        <w:rPr>
          <w:rFonts w:ascii="Arial" w:hAnsi="Arial" w:cs="Arial"/>
          <w:sz w:val="20"/>
          <w:szCs w:val="20"/>
        </w:rPr>
        <w:t>u, đi</w:t>
      </w:r>
      <w:r w:rsidRPr="00565E8C">
        <w:rPr>
          <w:rFonts w:ascii="Arial" w:hAnsi="Arial" w:cs="Arial"/>
          <w:sz w:val="20"/>
          <w:szCs w:val="20"/>
        </w:rPr>
        <w:t>ề</w:t>
      </w:r>
      <w:r w:rsidRPr="00565E8C">
        <w:rPr>
          <w:rFonts w:ascii="Arial" w:hAnsi="Arial" w:cs="Arial"/>
          <w:sz w:val="20"/>
          <w:szCs w:val="20"/>
        </w:rPr>
        <w:t>u ki</w:t>
      </w:r>
      <w:r w:rsidRPr="00565E8C">
        <w:rPr>
          <w:rFonts w:ascii="Arial" w:hAnsi="Arial" w:cs="Arial"/>
          <w:sz w:val="20"/>
          <w:szCs w:val="20"/>
        </w:rPr>
        <w:t>ệ</w:t>
      </w:r>
      <w:r w:rsidRPr="00565E8C">
        <w:rPr>
          <w:rFonts w:ascii="Arial" w:hAnsi="Arial" w:cs="Arial"/>
          <w:sz w:val="20"/>
          <w:szCs w:val="20"/>
        </w:rPr>
        <w:t>n giao d</w:t>
      </w:r>
      <w:r w:rsidRPr="00565E8C">
        <w:rPr>
          <w:rFonts w:ascii="Arial" w:hAnsi="Arial" w:cs="Arial"/>
          <w:sz w:val="20"/>
          <w:szCs w:val="20"/>
        </w:rPr>
        <w:t>ị</w:t>
      </w:r>
      <w:r w:rsidRPr="00565E8C">
        <w:rPr>
          <w:rFonts w:ascii="Arial" w:hAnsi="Arial" w:cs="Arial"/>
          <w:sz w:val="20"/>
          <w:szCs w:val="20"/>
        </w:rPr>
        <w:t>ch chung,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w:t>
      </w:r>
    </w:p>
    <w:p w14:paraId="037813A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Niêm y</w:t>
      </w:r>
      <w:r w:rsidRPr="00565E8C">
        <w:rPr>
          <w:rFonts w:ascii="Arial" w:hAnsi="Arial" w:cs="Arial"/>
          <w:sz w:val="20"/>
          <w:szCs w:val="20"/>
        </w:rPr>
        <w:t>ế</w:t>
      </w:r>
      <w:r w:rsidRPr="00565E8C">
        <w:rPr>
          <w:rFonts w:ascii="Arial" w:hAnsi="Arial" w:cs="Arial"/>
          <w:sz w:val="20"/>
          <w:szCs w:val="20"/>
        </w:rPr>
        <w:t>t côn</w:t>
      </w:r>
      <w:r w:rsidRPr="00565E8C">
        <w:rPr>
          <w:rFonts w:ascii="Arial" w:hAnsi="Arial" w:cs="Arial"/>
          <w:sz w:val="20"/>
          <w:szCs w:val="20"/>
        </w:rPr>
        <w:t>g khai m</w:t>
      </w:r>
      <w:r w:rsidRPr="00565E8C">
        <w:rPr>
          <w:rFonts w:ascii="Arial" w:hAnsi="Arial" w:cs="Arial"/>
          <w:sz w:val="20"/>
          <w:szCs w:val="20"/>
        </w:rPr>
        <w:t>ẫ</w:t>
      </w:r>
      <w:r w:rsidRPr="00565E8C">
        <w:rPr>
          <w:rFonts w:ascii="Arial" w:hAnsi="Arial" w:cs="Arial"/>
          <w:sz w:val="20"/>
          <w:szCs w:val="20"/>
        </w:rPr>
        <w:t>u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đi</w:t>
      </w:r>
      <w:r w:rsidRPr="00565E8C">
        <w:rPr>
          <w:rFonts w:ascii="Arial" w:hAnsi="Arial" w:cs="Arial"/>
          <w:sz w:val="20"/>
          <w:szCs w:val="20"/>
        </w:rPr>
        <w:t>ề</w:t>
      </w:r>
      <w:r w:rsidRPr="00565E8C">
        <w:rPr>
          <w:rFonts w:ascii="Arial" w:hAnsi="Arial" w:cs="Arial"/>
          <w:sz w:val="20"/>
          <w:szCs w:val="20"/>
        </w:rPr>
        <w:t>u ki</w:t>
      </w:r>
      <w:r w:rsidRPr="00565E8C">
        <w:rPr>
          <w:rFonts w:ascii="Arial" w:hAnsi="Arial" w:cs="Arial"/>
          <w:sz w:val="20"/>
          <w:szCs w:val="20"/>
        </w:rPr>
        <w:t>ệ</w:t>
      </w:r>
      <w:r w:rsidRPr="00565E8C">
        <w:rPr>
          <w:rFonts w:ascii="Arial" w:hAnsi="Arial" w:cs="Arial"/>
          <w:sz w:val="20"/>
          <w:szCs w:val="20"/>
        </w:rPr>
        <w:t>n giao d</w:t>
      </w:r>
      <w:r w:rsidRPr="00565E8C">
        <w:rPr>
          <w:rFonts w:ascii="Arial" w:hAnsi="Arial" w:cs="Arial"/>
          <w:sz w:val="20"/>
          <w:szCs w:val="20"/>
        </w:rPr>
        <w:t>ị</w:t>
      </w:r>
      <w:r w:rsidRPr="00565E8C">
        <w:rPr>
          <w:rFonts w:ascii="Arial" w:hAnsi="Arial" w:cs="Arial"/>
          <w:sz w:val="20"/>
          <w:szCs w:val="20"/>
        </w:rPr>
        <w:t>ch chung t</w:t>
      </w:r>
      <w:r w:rsidRPr="00565E8C">
        <w:rPr>
          <w:rFonts w:ascii="Arial" w:hAnsi="Arial" w:cs="Arial"/>
          <w:sz w:val="20"/>
          <w:szCs w:val="20"/>
        </w:rPr>
        <w:t>ạ</w:t>
      </w:r>
      <w:r w:rsidRPr="00565E8C">
        <w:rPr>
          <w:rFonts w:ascii="Arial" w:hAnsi="Arial" w:cs="Arial"/>
          <w:sz w:val="20"/>
          <w:szCs w:val="20"/>
        </w:rPr>
        <w:t>i đ</w:t>
      </w:r>
      <w:r w:rsidRPr="00565E8C">
        <w:rPr>
          <w:rFonts w:ascii="Arial" w:hAnsi="Arial" w:cs="Arial"/>
          <w:sz w:val="20"/>
          <w:szCs w:val="20"/>
        </w:rPr>
        <w:t>ị</w:t>
      </w:r>
      <w:r w:rsidRPr="00565E8C">
        <w:rPr>
          <w:rFonts w:ascii="Arial" w:hAnsi="Arial" w:cs="Arial"/>
          <w:sz w:val="20"/>
          <w:szCs w:val="20"/>
        </w:rPr>
        <w:t>a đi</w:t>
      </w:r>
      <w:r w:rsidRPr="00565E8C">
        <w:rPr>
          <w:rFonts w:ascii="Arial" w:hAnsi="Arial" w:cs="Arial"/>
          <w:sz w:val="20"/>
          <w:szCs w:val="20"/>
        </w:rPr>
        <w:t>ể</w:t>
      </w:r>
      <w:r w:rsidRPr="00565E8C">
        <w:rPr>
          <w:rFonts w:ascii="Arial" w:hAnsi="Arial" w:cs="Arial"/>
          <w:sz w:val="20"/>
          <w:szCs w:val="20"/>
        </w:rPr>
        <w:t>m giao d</w:t>
      </w:r>
      <w:r w:rsidRPr="00565E8C">
        <w:rPr>
          <w:rFonts w:ascii="Arial" w:hAnsi="Arial" w:cs="Arial"/>
          <w:sz w:val="20"/>
          <w:szCs w:val="20"/>
        </w:rPr>
        <w:t>ị</w:t>
      </w:r>
      <w:r w:rsidRPr="00565E8C">
        <w:rPr>
          <w:rFonts w:ascii="Arial" w:hAnsi="Arial" w:cs="Arial"/>
          <w:sz w:val="20"/>
          <w:szCs w:val="20"/>
        </w:rPr>
        <w:t>ch và đăng t</w:t>
      </w:r>
      <w:r w:rsidRPr="00565E8C">
        <w:rPr>
          <w:rFonts w:ascii="Arial" w:hAnsi="Arial" w:cs="Arial"/>
          <w:sz w:val="20"/>
          <w:szCs w:val="20"/>
        </w:rPr>
        <w:t>ả</w:t>
      </w:r>
      <w:r w:rsidRPr="00565E8C">
        <w:rPr>
          <w:rFonts w:ascii="Arial" w:hAnsi="Arial" w:cs="Arial"/>
          <w:sz w:val="20"/>
          <w:szCs w:val="20"/>
        </w:rPr>
        <w:t>i trên trang thông tin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ph</w:t>
      </w:r>
      <w:r w:rsidRPr="00565E8C">
        <w:rPr>
          <w:rFonts w:ascii="Arial" w:hAnsi="Arial" w:cs="Arial"/>
          <w:sz w:val="20"/>
          <w:szCs w:val="20"/>
        </w:rPr>
        <w:t>ầ</w:t>
      </w:r>
      <w:r w:rsidRPr="00565E8C">
        <w:rPr>
          <w:rFonts w:ascii="Arial" w:hAnsi="Arial" w:cs="Arial"/>
          <w:sz w:val="20"/>
          <w:szCs w:val="20"/>
        </w:rPr>
        <w:t>n m</w:t>
      </w:r>
      <w:r w:rsidRPr="00565E8C">
        <w:rPr>
          <w:rFonts w:ascii="Arial" w:hAnsi="Arial" w:cs="Arial"/>
          <w:sz w:val="20"/>
          <w:szCs w:val="20"/>
        </w:rPr>
        <w:t>ề</w:t>
      </w:r>
      <w:r w:rsidRPr="00565E8C">
        <w:rPr>
          <w:rFonts w:ascii="Arial" w:hAnsi="Arial" w:cs="Arial"/>
          <w:sz w:val="20"/>
          <w:szCs w:val="20"/>
        </w:rPr>
        <w:t xml:space="preserve">m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ụ</w:t>
      </w:r>
      <w:r w:rsidRPr="00565E8C">
        <w:rPr>
          <w:rFonts w:ascii="Arial" w:hAnsi="Arial" w:cs="Arial"/>
          <w:sz w:val="20"/>
          <w:szCs w:val="20"/>
        </w:rPr>
        <w:t>ng giao d</w:t>
      </w:r>
      <w:r w:rsidRPr="00565E8C">
        <w:rPr>
          <w:rFonts w:ascii="Arial" w:hAnsi="Arial" w:cs="Arial"/>
          <w:sz w:val="20"/>
          <w:szCs w:val="20"/>
        </w:rPr>
        <w:t>ị</w:t>
      </w:r>
      <w:r w:rsidRPr="00565E8C">
        <w:rPr>
          <w:rFonts w:ascii="Arial" w:hAnsi="Arial" w:cs="Arial"/>
          <w:sz w:val="20"/>
          <w:szCs w:val="20"/>
        </w:rPr>
        <w:t>ch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trên Internet, đi</w:t>
      </w:r>
      <w:r w:rsidRPr="00565E8C">
        <w:rPr>
          <w:rFonts w:ascii="Arial" w:hAnsi="Arial" w:cs="Arial"/>
          <w:sz w:val="20"/>
          <w:szCs w:val="20"/>
        </w:rPr>
        <w:t>ệ</w:t>
      </w:r>
      <w:r w:rsidRPr="00565E8C">
        <w:rPr>
          <w:rFonts w:ascii="Arial" w:hAnsi="Arial" w:cs="Arial"/>
          <w:sz w:val="20"/>
          <w:szCs w:val="20"/>
        </w:rPr>
        <w:t>n tho</w:t>
      </w:r>
      <w:r w:rsidRPr="00565E8C">
        <w:rPr>
          <w:rFonts w:ascii="Arial" w:hAnsi="Arial" w:cs="Arial"/>
          <w:sz w:val="20"/>
          <w:szCs w:val="20"/>
        </w:rPr>
        <w:t>ạ</w:t>
      </w:r>
      <w:r w:rsidRPr="00565E8C">
        <w:rPr>
          <w:rFonts w:ascii="Arial" w:hAnsi="Arial" w:cs="Arial"/>
          <w:sz w:val="20"/>
          <w:szCs w:val="20"/>
        </w:rPr>
        <w:t>i di đ</w:t>
      </w:r>
      <w:r w:rsidRPr="00565E8C">
        <w:rPr>
          <w:rFonts w:ascii="Arial" w:hAnsi="Arial" w:cs="Arial"/>
          <w:sz w:val="20"/>
          <w:szCs w:val="20"/>
        </w:rPr>
        <w:t>ộ</w:t>
      </w:r>
      <w:r w:rsidRPr="00565E8C">
        <w:rPr>
          <w:rFonts w:ascii="Arial" w:hAnsi="Arial" w:cs="Arial"/>
          <w:sz w:val="20"/>
          <w:szCs w:val="20"/>
        </w:rPr>
        <w:t>ng (n</w:t>
      </w:r>
      <w:r w:rsidRPr="00565E8C">
        <w:rPr>
          <w:rFonts w:ascii="Arial" w:hAnsi="Arial" w:cs="Arial"/>
          <w:sz w:val="20"/>
          <w:szCs w:val="20"/>
        </w:rPr>
        <w:t>ế</w:t>
      </w:r>
      <w:r w:rsidRPr="00565E8C">
        <w:rPr>
          <w:rFonts w:ascii="Arial" w:hAnsi="Arial" w:cs="Arial"/>
          <w:sz w:val="20"/>
          <w:szCs w:val="20"/>
        </w:rPr>
        <w:t>u có)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30960D7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Cu</w:t>
      </w:r>
      <w:r w:rsidRPr="00565E8C">
        <w:rPr>
          <w:rFonts w:ascii="Arial" w:hAnsi="Arial" w:cs="Arial"/>
          <w:sz w:val="20"/>
          <w:szCs w:val="20"/>
        </w:rPr>
        <w:t>ng c</w:t>
      </w:r>
      <w:r w:rsidRPr="00565E8C">
        <w:rPr>
          <w:rFonts w:ascii="Arial" w:hAnsi="Arial" w:cs="Arial"/>
          <w:sz w:val="20"/>
          <w:szCs w:val="20"/>
        </w:rPr>
        <w:t>ấ</w:t>
      </w:r>
      <w:r w:rsidRPr="00565E8C">
        <w:rPr>
          <w:rFonts w:ascii="Arial" w:hAnsi="Arial" w:cs="Arial"/>
          <w:sz w:val="20"/>
          <w:szCs w:val="20"/>
        </w:rPr>
        <w:t>p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xml:space="preserve"> thông tin v</w:t>
      </w:r>
      <w:r w:rsidRPr="00565E8C">
        <w:rPr>
          <w:rFonts w:ascii="Arial" w:hAnsi="Arial" w:cs="Arial"/>
          <w:sz w:val="20"/>
          <w:szCs w:val="20"/>
        </w:rPr>
        <w:t>ề</w:t>
      </w:r>
      <w:r w:rsidRPr="00565E8C">
        <w:rPr>
          <w:rFonts w:ascii="Arial" w:hAnsi="Arial" w:cs="Arial"/>
          <w:sz w:val="20"/>
          <w:szCs w:val="20"/>
        </w:rPr>
        <w:t xml:space="preserve"> m</w:t>
      </w:r>
      <w:r w:rsidRPr="00565E8C">
        <w:rPr>
          <w:rFonts w:ascii="Arial" w:hAnsi="Arial" w:cs="Arial"/>
          <w:sz w:val="20"/>
          <w:szCs w:val="20"/>
        </w:rPr>
        <w:t>ẫ</w:t>
      </w:r>
      <w:r w:rsidRPr="00565E8C">
        <w:rPr>
          <w:rFonts w:ascii="Arial" w:hAnsi="Arial" w:cs="Arial"/>
          <w:sz w:val="20"/>
          <w:szCs w:val="20"/>
        </w:rPr>
        <w:t>u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đi</w:t>
      </w:r>
      <w:r w:rsidRPr="00565E8C">
        <w:rPr>
          <w:rFonts w:ascii="Arial" w:hAnsi="Arial" w:cs="Arial"/>
          <w:sz w:val="20"/>
          <w:szCs w:val="20"/>
        </w:rPr>
        <w:t>ề</w:t>
      </w:r>
      <w:r w:rsidRPr="00565E8C">
        <w:rPr>
          <w:rFonts w:ascii="Arial" w:hAnsi="Arial" w:cs="Arial"/>
          <w:sz w:val="20"/>
          <w:szCs w:val="20"/>
        </w:rPr>
        <w:t>u ki</w:t>
      </w:r>
      <w:r w:rsidRPr="00565E8C">
        <w:rPr>
          <w:rFonts w:ascii="Arial" w:hAnsi="Arial" w:cs="Arial"/>
          <w:sz w:val="20"/>
          <w:szCs w:val="20"/>
        </w:rPr>
        <w:t>ệ</w:t>
      </w:r>
      <w:r w:rsidRPr="00565E8C">
        <w:rPr>
          <w:rFonts w:ascii="Arial" w:hAnsi="Arial" w:cs="Arial"/>
          <w:sz w:val="20"/>
          <w:szCs w:val="20"/>
        </w:rPr>
        <w:t>n giao d</w:t>
      </w:r>
      <w:r w:rsidRPr="00565E8C">
        <w:rPr>
          <w:rFonts w:ascii="Arial" w:hAnsi="Arial" w:cs="Arial"/>
          <w:sz w:val="20"/>
          <w:szCs w:val="20"/>
        </w:rPr>
        <w:t>ị</w:t>
      </w:r>
      <w:r w:rsidRPr="00565E8C">
        <w:rPr>
          <w:rFonts w:ascii="Arial" w:hAnsi="Arial" w:cs="Arial"/>
          <w:sz w:val="20"/>
          <w:szCs w:val="20"/>
        </w:rPr>
        <w:t>ch chung cho khách hàng và có bi</w:t>
      </w:r>
      <w:r w:rsidRPr="00565E8C">
        <w:rPr>
          <w:rFonts w:ascii="Arial" w:hAnsi="Arial" w:cs="Arial"/>
          <w:sz w:val="20"/>
          <w:szCs w:val="20"/>
        </w:rPr>
        <w:t>ệ</w:t>
      </w:r>
      <w:r w:rsidRPr="00565E8C">
        <w:rPr>
          <w:rFonts w:ascii="Arial" w:hAnsi="Arial" w:cs="Arial"/>
          <w:sz w:val="20"/>
          <w:szCs w:val="20"/>
        </w:rPr>
        <w:t>n pháp đ</w:t>
      </w:r>
      <w:r w:rsidRPr="00565E8C">
        <w:rPr>
          <w:rFonts w:ascii="Arial" w:hAnsi="Arial" w:cs="Arial"/>
          <w:sz w:val="20"/>
          <w:szCs w:val="20"/>
        </w:rPr>
        <w:t>ể</w:t>
      </w:r>
      <w:r w:rsidRPr="00565E8C">
        <w:rPr>
          <w:rFonts w:ascii="Arial" w:hAnsi="Arial" w:cs="Arial"/>
          <w:sz w:val="20"/>
          <w:szCs w:val="20"/>
        </w:rPr>
        <w:t xml:space="preserve"> xác nh</w:t>
      </w:r>
      <w:r w:rsidRPr="00565E8C">
        <w:rPr>
          <w:rFonts w:ascii="Arial" w:hAnsi="Arial" w:cs="Arial"/>
          <w:sz w:val="20"/>
          <w:szCs w:val="20"/>
        </w:rPr>
        <w:t>ậ</w:t>
      </w:r>
      <w:r w:rsidRPr="00565E8C">
        <w:rPr>
          <w:rFonts w:ascii="Arial" w:hAnsi="Arial" w:cs="Arial"/>
          <w:sz w:val="20"/>
          <w:szCs w:val="20"/>
        </w:rPr>
        <w:t>n vi</w:t>
      </w:r>
      <w:r w:rsidRPr="00565E8C">
        <w:rPr>
          <w:rFonts w:ascii="Arial" w:hAnsi="Arial" w:cs="Arial"/>
          <w:sz w:val="20"/>
          <w:szCs w:val="20"/>
        </w:rPr>
        <w:t>ệ</w:t>
      </w:r>
      <w:r w:rsidRPr="00565E8C">
        <w:rPr>
          <w:rFonts w:ascii="Arial" w:hAnsi="Arial" w:cs="Arial"/>
          <w:sz w:val="20"/>
          <w:szCs w:val="20"/>
        </w:rPr>
        <w:t>c khách hàng đã đ</w:t>
      </w:r>
      <w:r w:rsidRPr="00565E8C">
        <w:rPr>
          <w:rFonts w:ascii="Arial" w:hAnsi="Arial" w:cs="Arial"/>
          <w:sz w:val="20"/>
          <w:szCs w:val="20"/>
        </w:rPr>
        <w:t>ọ</w:t>
      </w:r>
      <w:r w:rsidRPr="00565E8C">
        <w:rPr>
          <w:rFonts w:ascii="Arial" w:hAnsi="Arial" w:cs="Arial"/>
          <w:sz w:val="20"/>
          <w:szCs w:val="20"/>
        </w:rPr>
        <w:t>c và đ</w:t>
      </w:r>
      <w:r w:rsidRPr="00565E8C">
        <w:rPr>
          <w:rFonts w:ascii="Arial" w:hAnsi="Arial" w:cs="Arial"/>
          <w:sz w:val="20"/>
          <w:szCs w:val="20"/>
        </w:rPr>
        <w:t>ồ</w:t>
      </w:r>
      <w:r w:rsidRPr="00565E8C">
        <w:rPr>
          <w:rFonts w:ascii="Arial" w:hAnsi="Arial" w:cs="Arial"/>
          <w:sz w:val="20"/>
          <w:szCs w:val="20"/>
        </w:rPr>
        <w:t>ng ý là đã đư</w:t>
      </w:r>
      <w:r w:rsidRPr="00565E8C">
        <w:rPr>
          <w:rFonts w:ascii="Arial" w:hAnsi="Arial" w:cs="Arial"/>
          <w:sz w:val="20"/>
          <w:szCs w:val="20"/>
        </w:rPr>
        <w:t>ợ</w:t>
      </w:r>
      <w:r w:rsidRPr="00565E8C">
        <w:rPr>
          <w:rFonts w:ascii="Arial" w:hAnsi="Arial" w:cs="Arial"/>
          <w:sz w:val="20"/>
          <w:szCs w:val="20"/>
        </w:rPr>
        <w:t>c cung c</w:t>
      </w:r>
      <w:r w:rsidRPr="00565E8C">
        <w:rPr>
          <w:rFonts w:ascii="Arial" w:hAnsi="Arial" w:cs="Arial"/>
          <w:sz w:val="20"/>
          <w:szCs w:val="20"/>
        </w:rPr>
        <w:t>ấ</w:t>
      </w:r>
      <w:r w:rsidRPr="00565E8C">
        <w:rPr>
          <w:rFonts w:ascii="Arial" w:hAnsi="Arial" w:cs="Arial"/>
          <w:sz w:val="20"/>
          <w:szCs w:val="20"/>
        </w:rPr>
        <w:t>p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xml:space="preserve"> thông tin.</w:t>
      </w:r>
    </w:p>
    <w:p w14:paraId="078F390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Ngoài các n</w:t>
      </w:r>
      <w:r w:rsidRPr="00565E8C">
        <w:rPr>
          <w:rFonts w:ascii="Arial" w:hAnsi="Arial" w:cs="Arial"/>
          <w:sz w:val="20"/>
          <w:szCs w:val="20"/>
        </w:rPr>
        <w:t>ộ</w:t>
      </w:r>
      <w:r w:rsidRPr="00565E8C">
        <w:rPr>
          <w:rFonts w:ascii="Arial" w:hAnsi="Arial" w:cs="Arial"/>
          <w:sz w:val="20"/>
          <w:szCs w:val="20"/>
        </w:rPr>
        <w:t>i dung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1 Đi</w:t>
      </w:r>
      <w:r w:rsidRPr="00565E8C">
        <w:rPr>
          <w:rFonts w:ascii="Arial" w:hAnsi="Arial" w:cs="Arial"/>
          <w:sz w:val="20"/>
          <w:szCs w:val="20"/>
        </w:rPr>
        <w:t>ề</w:t>
      </w:r>
      <w:r w:rsidRPr="00565E8C">
        <w:rPr>
          <w:rFonts w:ascii="Arial" w:hAnsi="Arial" w:cs="Arial"/>
          <w:sz w:val="20"/>
          <w:szCs w:val="20"/>
        </w:rPr>
        <w:t>u này,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w:t>
      </w:r>
      <w:r w:rsidRPr="00565E8C">
        <w:rPr>
          <w:rFonts w:ascii="Arial" w:hAnsi="Arial" w:cs="Arial"/>
          <w:sz w:val="20"/>
          <w:szCs w:val="20"/>
        </w:rPr>
        <w:t>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đư</w:t>
      </w:r>
      <w:r w:rsidRPr="00565E8C">
        <w:rPr>
          <w:rFonts w:ascii="Arial" w:hAnsi="Arial" w:cs="Arial"/>
          <w:sz w:val="20"/>
          <w:szCs w:val="20"/>
        </w:rPr>
        <w:t>ợ</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khách hàng các n</w:t>
      </w:r>
      <w:r w:rsidRPr="00565E8C">
        <w:rPr>
          <w:rFonts w:ascii="Arial" w:hAnsi="Arial" w:cs="Arial"/>
          <w:sz w:val="20"/>
          <w:szCs w:val="20"/>
        </w:rPr>
        <w:t>ộ</w:t>
      </w:r>
      <w:r w:rsidRPr="00565E8C">
        <w:rPr>
          <w:rFonts w:ascii="Arial" w:hAnsi="Arial" w:cs="Arial"/>
          <w:sz w:val="20"/>
          <w:szCs w:val="20"/>
        </w:rPr>
        <w:t>i dung khác không trái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w:t>
      </w:r>
    </w:p>
    <w:p w14:paraId="1C8B1D6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10. Thông tin v</w:t>
      </w:r>
      <w:r w:rsidRPr="00565E8C">
        <w:rPr>
          <w:rFonts w:ascii="Arial" w:hAnsi="Arial" w:cs="Arial"/>
          <w:b/>
          <w:sz w:val="20"/>
          <w:szCs w:val="20"/>
        </w:rPr>
        <w:t>ề</w:t>
      </w:r>
      <w:r w:rsidRPr="00565E8C">
        <w:rPr>
          <w:rFonts w:ascii="Arial" w:hAnsi="Arial" w:cs="Arial"/>
          <w:b/>
          <w:sz w:val="20"/>
          <w:szCs w:val="20"/>
        </w:rPr>
        <w:t xml:space="preserve"> khách hàng m</w:t>
      </w:r>
      <w:r w:rsidRPr="00565E8C">
        <w:rPr>
          <w:rFonts w:ascii="Arial" w:hAnsi="Arial" w:cs="Arial"/>
          <w:b/>
          <w:sz w:val="20"/>
          <w:szCs w:val="20"/>
        </w:rPr>
        <w:t>ở</w:t>
      </w:r>
      <w:r w:rsidRPr="00565E8C">
        <w:rPr>
          <w:rFonts w:ascii="Arial" w:hAnsi="Arial" w:cs="Arial"/>
          <w:b/>
          <w:sz w:val="20"/>
          <w:szCs w:val="20"/>
        </w:rPr>
        <w:t xml:space="preserve"> tài kho</w:t>
      </w:r>
      <w:r w:rsidRPr="00565E8C">
        <w:rPr>
          <w:rFonts w:ascii="Arial" w:hAnsi="Arial" w:cs="Arial"/>
          <w:b/>
          <w:sz w:val="20"/>
          <w:szCs w:val="20"/>
        </w:rPr>
        <w:t>ả</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1FF4C9A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Thông tin v</w:t>
      </w:r>
      <w:r w:rsidRPr="00565E8C">
        <w:rPr>
          <w:rFonts w:ascii="Arial" w:hAnsi="Arial" w:cs="Arial"/>
          <w:sz w:val="20"/>
          <w:szCs w:val="20"/>
        </w:rPr>
        <w:t>ề</w:t>
      </w:r>
      <w:r w:rsidRPr="00565E8C">
        <w:rPr>
          <w:rFonts w:ascii="Arial" w:hAnsi="Arial" w:cs="Arial"/>
          <w:sz w:val="20"/>
          <w:szCs w:val="20"/>
        </w:rPr>
        <w:t xml:space="preserve"> khách hàng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bao g</w:t>
      </w:r>
      <w:r w:rsidRPr="00565E8C">
        <w:rPr>
          <w:rFonts w:ascii="Arial" w:hAnsi="Arial" w:cs="Arial"/>
          <w:sz w:val="20"/>
          <w:szCs w:val="20"/>
        </w:rPr>
        <w:t>ồ</w:t>
      </w:r>
      <w:r w:rsidRPr="00565E8C">
        <w:rPr>
          <w:rFonts w:ascii="Arial" w:hAnsi="Arial" w:cs="Arial"/>
          <w:sz w:val="20"/>
          <w:szCs w:val="20"/>
        </w:rPr>
        <w:t>m:</w:t>
      </w:r>
    </w:p>
    <w:p w14:paraId="0CE9949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khách hàng là công dân</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t Nam, ngư</w:t>
      </w:r>
      <w:r w:rsidRPr="00565E8C">
        <w:rPr>
          <w:rFonts w:ascii="Arial" w:hAnsi="Arial" w:cs="Arial"/>
          <w:sz w:val="20"/>
          <w:szCs w:val="20"/>
        </w:rPr>
        <w:t>ờ</w:t>
      </w:r>
      <w:r w:rsidRPr="00565E8C">
        <w:rPr>
          <w:rFonts w:ascii="Arial" w:hAnsi="Arial" w:cs="Arial"/>
          <w:sz w:val="20"/>
          <w:szCs w:val="20"/>
        </w:rPr>
        <w:t>i g</w:t>
      </w:r>
      <w:r w:rsidRPr="00565E8C">
        <w:rPr>
          <w:rFonts w:ascii="Arial" w:hAnsi="Arial" w:cs="Arial"/>
          <w:sz w:val="20"/>
          <w:szCs w:val="20"/>
        </w:rPr>
        <w:t>ố</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chưa xác đ</w:t>
      </w:r>
      <w:r w:rsidRPr="00565E8C">
        <w:rPr>
          <w:rFonts w:ascii="Arial" w:hAnsi="Arial" w:cs="Arial"/>
          <w:sz w:val="20"/>
          <w:szCs w:val="20"/>
        </w:rPr>
        <w:t>ị</w:t>
      </w:r>
      <w:r w:rsidRPr="00565E8C">
        <w:rPr>
          <w:rFonts w:ascii="Arial" w:hAnsi="Arial" w:cs="Arial"/>
          <w:sz w:val="20"/>
          <w:szCs w:val="20"/>
        </w:rPr>
        <w:t>nh đư</w:t>
      </w:r>
      <w:r w:rsidRPr="00565E8C">
        <w:rPr>
          <w:rFonts w:ascii="Arial" w:hAnsi="Arial" w:cs="Arial"/>
          <w:sz w:val="20"/>
          <w:szCs w:val="20"/>
        </w:rPr>
        <w:t>ợ</w:t>
      </w:r>
      <w:r w:rsidRPr="00565E8C">
        <w:rPr>
          <w:rFonts w:ascii="Arial" w:hAnsi="Arial" w:cs="Arial"/>
          <w:sz w:val="20"/>
          <w:szCs w:val="20"/>
        </w:rPr>
        <w:t>c qu</w:t>
      </w:r>
      <w:r w:rsidRPr="00565E8C">
        <w:rPr>
          <w:rFonts w:ascii="Arial" w:hAnsi="Arial" w:cs="Arial"/>
          <w:sz w:val="20"/>
          <w:szCs w:val="20"/>
        </w:rPr>
        <w:t>ố</w:t>
      </w:r>
      <w:r w:rsidRPr="00565E8C">
        <w:rPr>
          <w:rFonts w:ascii="Arial" w:hAnsi="Arial" w:cs="Arial"/>
          <w:sz w:val="20"/>
          <w:szCs w:val="20"/>
        </w:rPr>
        <w:t>c t</w:t>
      </w:r>
      <w:r w:rsidRPr="00565E8C">
        <w:rPr>
          <w:rFonts w:ascii="Arial" w:hAnsi="Arial" w:cs="Arial"/>
          <w:sz w:val="20"/>
          <w:szCs w:val="20"/>
        </w:rPr>
        <w:t>ị</w:t>
      </w:r>
      <w:r w:rsidRPr="00565E8C">
        <w:rPr>
          <w:rFonts w:ascii="Arial" w:hAnsi="Arial" w:cs="Arial"/>
          <w:sz w:val="20"/>
          <w:szCs w:val="20"/>
        </w:rPr>
        <w:t>ch: h</w:t>
      </w:r>
      <w:r w:rsidRPr="00565E8C">
        <w:rPr>
          <w:rFonts w:ascii="Arial" w:hAnsi="Arial" w:cs="Arial"/>
          <w:sz w:val="20"/>
          <w:szCs w:val="20"/>
        </w:rPr>
        <w:t>ọ</w:t>
      </w:r>
      <w:r w:rsidRPr="00565E8C">
        <w:rPr>
          <w:rFonts w:ascii="Arial" w:hAnsi="Arial" w:cs="Arial"/>
          <w:sz w:val="20"/>
          <w:szCs w:val="20"/>
        </w:rPr>
        <w:t xml:space="preserve"> và tên; ngày, tháng, năm sinh; qu</w:t>
      </w:r>
      <w:r w:rsidRPr="00565E8C">
        <w:rPr>
          <w:rFonts w:ascii="Arial" w:hAnsi="Arial" w:cs="Arial"/>
          <w:sz w:val="20"/>
          <w:szCs w:val="20"/>
        </w:rPr>
        <w:t>ố</w:t>
      </w:r>
      <w:r w:rsidRPr="00565E8C">
        <w:rPr>
          <w:rFonts w:ascii="Arial" w:hAnsi="Arial" w:cs="Arial"/>
          <w:sz w:val="20"/>
          <w:szCs w:val="20"/>
        </w:rPr>
        <w:t>c t</w:t>
      </w:r>
      <w:r w:rsidRPr="00565E8C">
        <w:rPr>
          <w:rFonts w:ascii="Arial" w:hAnsi="Arial" w:cs="Arial"/>
          <w:sz w:val="20"/>
          <w:szCs w:val="20"/>
        </w:rPr>
        <w:t>ị</w:t>
      </w:r>
      <w:r w:rsidRPr="00565E8C">
        <w:rPr>
          <w:rFonts w:ascii="Arial" w:hAnsi="Arial" w:cs="Arial"/>
          <w:sz w:val="20"/>
          <w:szCs w:val="20"/>
        </w:rPr>
        <w:t>ch; s</w:t>
      </w:r>
      <w:r w:rsidRPr="00565E8C">
        <w:rPr>
          <w:rFonts w:ascii="Arial" w:hAnsi="Arial" w:cs="Arial"/>
          <w:sz w:val="20"/>
          <w:szCs w:val="20"/>
        </w:rPr>
        <w:t>ố</w:t>
      </w:r>
      <w:r w:rsidRPr="00565E8C">
        <w:rPr>
          <w:rFonts w:ascii="Arial" w:hAnsi="Arial" w:cs="Arial"/>
          <w:sz w:val="20"/>
          <w:szCs w:val="20"/>
        </w:rPr>
        <w:t xml:space="preserve"> thuê bao vi</w:t>
      </w:r>
      <w:r w:rsidRPr="00565E8C">
        <w:rPr>
          <w:rFonts w:ascii="Arial" w:hAnsi="Arial" w:cs="Arial"/>
          <w:sz w:val="20"/>
          <w:szCs w:val="20"/>
        </w:rPr>
        <w:t>ễ</w:t>
      </w:r>
      <w:r w:rsidRPr="00565E8C">
        <w:rPr>
          <w:rFonts w:ascii="Arial" w:hAnsi="Arial" w:cs="Arial"/>
          <w:sz w:val="20"/>
          <w:szCs w:val="20"/>
        </w:rPr>
        <w:t>n thông; s</w:t>
      </w:r>
      <w:r w:rsidRPr="00565E8C">
        <w:rPr>
          <w:rFonts w:ascii="Arial" w:hAnsi="Arial" w:cs="Arial"/>
          <w:sz w:val="20"/>
          <w:szCs w:val="20"/>
        </w:rPr>
        <w:t>ố</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danh cá nhân; ngày c</w:t>
      </w:r>
      <w:r w:rsidRPr="00565E8C">
        <w:rPr>
          <w:rFonts w:ascii="Arial" w:hAnsi="Arial" w:cs="Arial"/>
          <w:sz w:val="20"/>
          <w:szCs w:val="20"/>
        </w:rPr>
        <w:t>ấ</w:t>
      </w:r>
      <w:r w:rsidRPr="00565E8C">
        <w:rPr>
          <w:rFonts w:ascii="Arial" w:hAnsi="Arial" w:cs="Arial"/>
          <w:sz w:val="20"/>
          <w:szCs w:val="20"/>
        </w:rPr>
        <w:t>p, nơi c</w:t>
      </w:r>
      <w:r w:rsidRPr="00565E8C">
        <w:rPr>
          <w:rFonts w:ascii="Arial" w:hAnsi="Arial" w:cs="Arial"/>
          <w:sz w:val="20"/>
          <w:szCs w:val="20"/>
        </w:rPr>
        <w:t>ấ</w:t>
      </w:r>
      <w:r w:rsidRPr="00565E8C">
        <w:rPr>
          <w:rFonts w:ascii="Arial" w:hAnsi="Arial" w:cs="Arial"/>
          <w:sz w:val="20"/>
          <w:szCs w:val="20"/>
        </w:rPr>
        <w:t>p, ngày h</w:t>
      </w:r>
      <w:r w:rsidRPr="00565E8C">
        <w:rPr>
          <w:rFonts w:ascii="Arial" w:hAnsi="Arial" w:cs="Arial"/>
          <w:sz w:val="20"/>
          <w:szCs w:val="20"/>
        </w:rPr>
        <w:t>ế</w:t>
      </w:r>
      <w:r w:rsidRPr="00565E8C">
        <w:rPr>
          <w:rFonts w:ascii="Arial" w:hAnsi="Arial" w:cs="Arial"/>
          <w:sz w:val="20"/>
          <w:szCs w:val="20"/>
        </w:rPr>
        <w:t>t h</w:t>
      </w:r>
      <w:r w:rsidRPr="00565E8C">
        <w:rPr>
          <w:rFonts w:ascii="Arial" w:hAnsi="Arial" w:cs="Arial"/>
          <w:sz w:val="20"/>
          <w:szCs w:val="20"/>
        </w:rPr>
        <w:t>ạ</w:t>
      </w:r>
      <w:r w:rsidRPr="00565E8C">
        <w:rPr>
          <w:rFonts w:ascii="Arial" w:hAnsi="Arial" w:cs="Arial"/>
          <w:sz w:val="20"/>
          <w:szCs w:val="20"/>
        </w:rPr>
        <w:t>n hi</w:t>
      </w:r>
      <w:r w:rsidRPr="00565E8C">
        <w:rPr>
          <w:rFonts w:ascii="Arial" w:hAnsi="Arial" w:cs="Arial"/>
          <w:sz w:val="20"/>
          <w:szCs w:val="20"/>
        </w:rPr>
        <w:t>ệ</w:t>
      </w:r>
      <w:r w:rsidRPr="00565E8C">
        <w:rPr>
          <w:rFonts w:ascii="Arial" w:hAnsi="Arial" w:cs="Arial"/>
          <w:sz w:val="20"/>
          <w:szCs w:val="20"/>
        </w:rPr>
        <w:t>u l</w:t>
      </w:r>
      <w:r w:rsidRPr="00565E8C">
        <w:rPr>
          <w:rFonts w:ascii="Arial" w:hAnsi="Arial" w:cs="Arial"/>
          <w:sz w:val="20"/>
          <w:szCs w:val="20"/>
        </w:rPr>
        <w:t>ự</w:t>
      </w:r>
      <w:r w:rsidRPr="00565E8C">
        <w:rPr>
          <w:rFonts w:ascii="Arial" w:hAnsi="Arial" w:cs="Arial"/>
          <w:sz w:val="20"/>
          <w:szCs w:val="20"/>
        </w:rPr>
        <w:t>c c</w:t>
      </w:r>
      <w:r w:rsidRPr="00565E8C">
        <w:rPr>
          <w:rFonts w:ascii="Arial" w:hAnsi="Arial" w:cs="Arial"/>
          <w:sz w:val="20"/>
          <w:szCs w:val="20"/>
        </w:rPr>
        <w:t>ủ</w:t>
      </w:r>
      <w:r w:rsidRPr="00565E8C">
        <w:rPr>
          <w:rFonts w:ascii="Arial" w:hAnsi="Arial" w:cs="Arial"/>
          <w:sz w:val="20"/>
          <w:szCs w:val="20"/>
        </w:rPr>
        <w:t>a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tùy thân; mã s</w:t>
      </w:r>
      <w:r w:rsidRPr="00565E8C">
        <w:rPr>
          <w:rFonts w:ascii="Arial" w:hAnsi="Arial" w:cs="Arial"/>
          <w:sz w:val="20"/>
          <w:szCs w:val="20"/>
        </w:rPr>
        <w:t>ố</w:t>
      </w:r>
      <w:r w:rsidRPr="00565E8C">
        <w:rPr>
          <w:rFonts w:ascii="Arial" w:hAnsi="Arial" w:cs="Arial"/>
          <w:sz w:val="20"/>
          <w:szCs w:val="20"/>
        </w:rPr>
        <w:t xml:space="preserve"> thu</w:t>
      </w:r>
      <w:r w:rsidRPr="00565E8C">
        <w:rPr>
          <w:rFonts w:ascii="Arial" w:hAnsi="Arial" w:cs="Arial"/>
          <w:sz w:val="20"/>
          <w:szCs w:val="20"/>
        </w:rPr>
        <w:t>ế</w:t>
      </w:r>
      <w:r w:rsidRPr="00565E8C">
        <w:rPr>
          <w:rFonts w:ascii="Arial" w:hAnsi="Arial" w:cs="Arial"/>
          <w:sz w:val="20"/>
          <w:szCs w:val="20"/>
        </w:rPr>
        <w:t xml:space="preserve"> (n</w:t>
      </w:r>
      <w:r w:rsidRPr="00565E8C">
        <w:rPr>
          <w:rFonts w:ascii="Arial" w:hAnsi="Arial" w:cs="Arial"/>
          <w:sz w:val="20"/>
          <w:szCs w:val="20"/>
        </w:rPr>
        <w:t>ế</w:t>
      </w:r>
      <w:r w:rsidRPr="00565E8C">
        <w:rPr>
          <w:rFonts w:ascii="Arial" w:hAnsi="Arial" w:cs="Arial"/>
          <w:sz w:val="20"/>
          <w:szCs w:val="20"/>
        </w:rPr>
        <w:t>u có); đ</w:t>
      </w:r>
      <w:r w:rsidRPr="00565E8C">
        <w:rPr>
          <w:rFonts w:ascii="Arial" w:hAnsi="Arial" w:cs="Arial"/>
          <w:sz w:val="20"/>
          <w:szCs w:val="20"/>
        </w:rPr>
        <w:t>ị</w:t>
      </w:r>
      <w:r w:rsidRPr="00565E8C">
        <w:rPr>
          <w:rFonts w:ascii="Arial" w:hAnsi="Arial" w:cs="Arial"/>
          <w:sz w:val="20"/>
          <w:szCs w:val="20"/>
        </w:rPr>
        <w:t>a ch</w:t>
      </w:r>
      <w:r w:rsidRPr="00565E8C">
        <w:rPr>
          <w:rFonts w:ascii="Arial" w:hAnsi="Arial" w:cs="Arial"/>
          <w:sz w:val="20"/>
          <w:szCs w:val="20"/>
        </w:rPr>
        <w:t>ỉ</w:t>
      </w:r>
      <w:r w:rsidRPr="00565E8C">
        <w:rPr>
          <w:rFonts w:ascii="Arial" w:hAnsi="Arial" w:cs="Arial"/>
          <w:sz w:val="20"/>
          <w:szCs w:val="20"/>
        </w:rPr>
        <w:t xml:space="preserve"> đăng ký thư</w:t>
      </w:r>
      <w:r w:rsidRPr="00565E8C">
        <w:rPr>
          <w:rFonts w:ascii="Arial" w:hAnsi="Arial" w:cs="Arial"/>
          <w:sz w:val="20"/>
          <w:szCs w:val="20"/>
        </w:rPr>
        <w:t>ờ</w:t>
      </w:r>
      <w:r w:rsidRPr="00565E8C">
        <w:rPr>
          <w:rFonts w:ascii="Arial" w:hAnsi="Arial" w:cs="Arial"/>
          <w:sz w:val="20"/>
          <w:szCs w:val="20"/>
        </w:rPr>
        <w:t>n</w:t>
      </w:r>
      <w:r w:rsidRPr="00565E8C">
        <w:rPr>
          <w:rFonts w:ascii="Arial" w:hAnsi="Arial" w:cs="Arial"/>
          <w:sz w:val="20"/>
          <w:szCs w:val="20"/>
        </w:rPr>
        <w:t xml:space="preserve">g trú và nơi </w:t>
      </w:r>
      <w:r w:rsidRPr="00565E8C">
        <w:rPr>
          <w:rFonts w:ascii="Arial" w:hAnsi="Arial" w:cs="Arial"/>
          <w:sz w:val="20"/>
          <w:szCs w:val="20"/>
        </w:rPr>
        <w:t>ở</w:t>
      </w:r>
      <w:r w:rsidRPr="00565E8C">
        <w:rPr>
          <w:rFonts w:ascii="Arial" w:hAnsi="Arial" w:cs="Arial"/>
          <w:sz w:val="20"/>
          <w:szCs w:val="20"/>
        </w:rPr>
        <w:t xml:space="preserve"> hi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ạ</w:t>
      </w:r>
      <w:r w:rsidRPr="00565E8C">
        <w:rPr>
          <w:rFonts w:ascii="Arial" w:hAnsi="Arial" w:cs="Arial"/>
          <w:sz w:val="20"/>
          <w:szCs w:val="20"/>
        </w:rPr>
        <w:t>i khác (n</w:t>
      </w:r>
      <w:r w:rsidRPr="00565E8C">
        <w:rPr>
          <w:rFonts w:ascii="Arial" w:hAnsi="Arial" w:cs="Arial"/>
          <w:sz w:val="20"/>
          <w:szCs w:val="20"/>
        </w:rPr>
        <w:t>ế</w:t>
      </w:r>
      <w:r w:rsidRPr="00565E8C">
        <w:rPr>
          <w:rFonts w:ascii="Arial" w:hAnsi="Arial" w:cs="Arial"/>
          <w:sz w:val="20"/>
          <w:szCs w:val="20"/>
        </w:rPr>
        <w:t>u có); thu</w:t>
      </w:r>
      <w:r w:rsidRPr="00565E8C">
        <w:rPr>
          <w:rFonts w:ascii="Arial" w:hAnsi="Arial" w:cs="Arial"/>
          <w:sz w:val="20"/>
          <w:szCs w:val="20"/>
        </w:rPr>
        <w:t>ộ</w:t>
      </w:r>
      <w:r w:rsidRPr="00565E8C">
        <w:rPr>
          <w:rFonts w:ascii="Arial" w:hAnsi="Arial" w:cs="Arial"/>
          <w:sz w:val="20"/>
          <w:szCs w:val="20"/>
        </w:rPr>
        <w:t>c đ</w:t>
      </w:r>
      <w:r w:rsidRPr="00565E8C">
        <w:rPr>
          <w:rFonts w:ascii="Arial" w:hAnsi="Arial" w:cs="Arial"/>
          <w:sz w:val="20"/>
          <w:szCs w:val="20"/>
        </w:rPr>
        <w:t>ố</w:t>
      </w:r>
      <w:r w:rsidRPr="00565E8C">
        <w:rPr>
          <w:rFonts w:ascii="Arial" w:hAnsi="Arial" w:cs="Arial"/>
          <w:sz w:val="20"/>
          <w:szCs w:val="20"/>
        </w:rPr>
        <w:t>i tư</w:t>
      </w:r>
      <w:r w:rsidRPr="00565E8C">
        <w:rPr>
          <w:rFonts w:ascii="Arial" w:hAnsi="Arial" w:cs="Arial"/>
          <w:sz w:val="20"/>
          <w:szCs w:val="20"/>
        </w:rPr>
        <w:t>ợ</w:t>
      </w:r>
      <w:r w:rsidRPr="00565E8C">
        <w:rPr>
          <w:rFonts w:ascii="Arial" w:hAnsi="Arial" w:cs="Arial"/>
          <w:sz w:val="20"/>
          <w:szCs w:val="20"/>
        </w:rPr>
        <w:t>ng ngư</w:t>
      </w:r>
      <w:r w:rsidRPr="00565E8C">
        <w:rPr>
          <w:rFonts w:ascii="Arial" w:hAnsi="Arial" w:cs="Arial"/>
          <w:sz w:val="20"/>
          <w:szCs w:val="20"/>
        </w:rPr>
        <w:t>ờ</w:t>
      </w:r>
      <w:r w:rsidRPr="00565E8C">
        <w:rPr>
          <w:rFonts w:ascii="Arial" w:hAnsi="Arial" w:cs="Arial"/>
          <w:sz w:val="20"/>
          <w:szCs w:val="20"/>
        </w:rPr>
        <w:t>i cư trú hay ngư</w:t>
      </w:r>
      <w:r w:rsidRPr="00565E8C">
        <w:rPr>
          <w:rFonts w:ascii="Arial" w:hAnsi="Arial" w:cs="Arial"/>
          <w:sz w:val="20"/>
          <w:szCs w:val="20"/>
        </w:rPr>
        <w:t>ờ</w:t>
      </w:r>
      <w:r w:rsidRPr="00565E8C">
        <w:rPr>
          <w:rFonts w:ascii="Arial" w:hAnsi="Arial" w:cs="Arial"/>
          <w:sz w:val="20"/>
          <w:szCs w:val="20"/>
        </w:rPr>
        <w:t>i không cư trú.</w:t>
      </w:r>
    </w:p>
    <w:p w14:paraId="77F72FA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khách hàng là ngư</w:t>
      </w:r>
      <w:r w:rsidRPr="00565E8C">
        <w:rPr>
          <w:rFonts w:ascii="Arial" w:hAnsi="Arial" w:cs="Arial"/>
          <w:sz w:val="20"/>
          <w:szCs w:val="20"/>
        </w:rPr>
        <w:t>ờ</w:t>
      </w:r>
      <w:r w:rsidRPr="00565E8C">
        <w:rPr>
          <w:rFonts w:ascii="Arial" w:hAnsi="Arial" w:cs="Arial"/>
          <w:sz w:val="20"/>
          <w:szCs w:val="20"/>
        </w:rPr>
        <w:t>i nư</w:t>
      </w:r>
      <w:r w:rsidRPr="00565E8C">
        <w:rPr>
          <w:rFonts w:ascii="Arial" w:hAnsi="Arial" w:cs="Arial"/>
          <w:sz w:val="20"/>
          <w:szCs w:val="20"/>
        </w:rPr>
        <w:t>ớ</w:t>
      </w:r>
      <w:r w:rsidRPr="00565E8C">
        <w:rPr>
          <w:rFonts w:ascii="Arial" w:hAnsi="Arial" w:cs="Arial"/>
          <w:sz w:val="20"/>
          <w:szCs w:val="20"/>
        </w:rPr>
        <w:t>c ngoài: h</w:t>
      </w:r>
      <w:r w:rsidRPr="00565E8C">
        <w:rPr>
          <w:rFonts w:ascii="Arial" w:hAnsi="Arial" w:cs="Arial"/>
          <w:sz w:val="20"/>
          <w:szCs w:val="20"/>
        </w:rPr>
        <w:t>ọ</w:t>
      </w:r>
      <w:r w:rsidRPr="00565E8C">
        <w:rPr>
          <w:rFonts w:ascii="Arial" w:hAnsi="Arial" w:cs="Arial"/>
          <w:sz w:val="20"/>
          <w:szCs w:val="20"/>
        </w:rPr>
        <w:t xml:space="preserve"> và tên; ngày, tháng, năm sinh; qu</w:t>
      </w:r>
      <w:r w:rsidRPr="00565E8C">
        <w:rPr>
          <w:rFonts w:ascii="Arial" w:hAnsi="Arial" w:cs="Arial"/>
          <w:sz w:val="20"/>
          <w:szCs w:val="20"/>
        </w:rPr>
        <w:t>ố</w:t>
      </w:r>
      <w:r w:rsidRPr="00565E8C">
        <w:rPr>
          <w:rFonts w:ascii="Arial" w:hAnsi="Arial" w:cs="Arial"/>
          <w:sz w:val="20"/>
          <w:szCs w:val="20"/>
        </w:rPr>
        <w:t>c t</w:t>
      </w:r>
      <w:r w:rsidRPr="00565E8C">
        <w:rPr>
          <w:rFonts w:ascii="Arial" w:hAnsi="Arial" w:cs="Arial"/>
          <w:sz w:val="20"/>
          <w:szCs w:val="20"/>
        </w:rPr>
        <w:t>ị</w:t>
      </w:r>
      <w:r w:rsidRPr="00565E8C">
        <w:rPr>
          <w:rFonts w:ascii="Arial" w:hAnsi="Arial" w:cs="Arial"/>
          <w:sz w:val="20"/>
          <w:szCs w:val="20"/>
        </w:rPr>
        <w:t>ch; s</w:t>
      </w:r>
      <w:r w:rsidRPr="00565E8C">
        <w:rPr>
          <w:rFonts w:ascii="Arial" w:hAnsi="Arial" w:cs="Arial"/>
          <w:sz w:val="20"/>
          <w:szCs w:val="20"/>
        </w:rPr>
        <w:t>ố</w:t>
      </w:r>
      <w:r w:rsidRPr="00565E8C">
        <w:rPr>
          <w:rFonts w:ascii="Arial" w:hAnsi="Arial" w:cs="Arial"/>
          <w:sz w:val="20"/>
          <w:szCs w:val="20"/>
        </w:rPr>
        <w:t xml:space="preserve"> thuê bao vi</w:t>
      </w:r>
      <w:r w:rsidRPr="00565E8C">
        <w:rPr>
          <w:rFonts w:ascii="Arial" w:hAnsi="Arial" w:cs="Arial"/>
          <w:sz w:val="20"/>
          <w:szCs w:val="20"/>
        </w:rPr>
        <w:t>ễ</w:t>
      </w:r>
      <w:r w:rsidRPr="00565E8C">
        <w:rPr>
          <w:rFonts w:ascii="Arial" w:hAnsi="Arial" w:cs="Arial"/>
          <w:sz w:val="20"/>
          <w:szCs w:val="20"/>
        </w:rPr>
        <w:t>n thông; s</w:t>
      </w:r>
      <w:r w:rsidRPr="00565E8C">
        <w:rPr>
          <w:rFonts w:ascii="Arial" w:hAnsi="Arial" w:cs="Arial"/>
          <w:sz w:val="20"/>
          <w:szCs w:val="20"/>
        </w:rPr>
        <w:t>ố</w:t>
      </w:r>
      <w:r w:rsidRPr="00565E8C">
        <w:rPr>
          <w:rFonts w:ascii="Arial" w:hAnsi="Arial" w:cs="Arial"/>
          <w:sz w:val="20"/>
          <w:szCs w:val="20"/>
        </w:rPr>
        <w:t xml:space="preserve"> h</w:t>
      </w:r>
      <w:r w:rsidRPr="00565E8C">
        <w:rPr>
          <w:rFonts w:ascii="Arial" w:hAnsi="Arial" w:cs="Arial"/>
          <w:sz w:val="20"/>
          <w:szCs w:val="20"/>
        </w:rPr>
        <w:t>ộ</w:t>
      </w:r>
      <w:r w:rsidRPr="00565E8C">
        <w:rPr>
          <w:rFonts w:ascii="Arial" w:hAnsi="Arial" w:cs="Arial"/>
          <w:sz w:val="20"/>
          <w:szCs w:val="20"/>
        </w:rPr>
        <w:t xml:space="preserve"> chi</w:t>
      </w:r>
      <w:r w:rsidRPr="00565E8C">
        <w:rPr>
          <w:rFonts w:ascii="Arial" w:hAnsi="Arial" w:cs="Arial"/>
          <w:sz w:val="20"/>
          <w:szCs w:val="20"/>
        </w:rPr>
        <w:t>ế</w:t>
      </w:r>
      <w:r w:rsidRPr="00565E8C">
        <w:rPr>
          <w:rFonts w:ascii="Arial" w:hAnsi="Arial" w:cs="Arial"/>
          <w:sz w:val="20"/>
          <w:szCs w:val="20"/>
        </w:rPr>
        <w:t>u còn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thông tin đ</w:t>
      </w:r>
      <w:r w:rsidRPr="00565E8C">
        <w:rPr>
          <w:rFonts w:ascii="Arial" w:hAnsi="Arial" w:cs="Arial"/>
          <w:sz w:val="20"/>
          <w:szCs w:val="20"/>
        </w:rPr>
        <w:t>ị</w:t>
      </w:r>
      <w:r w:rsidRPr="00565E8C">
        <w:rPr>
          <w:rFonts w:ascii="Arial" w:hAnsi="Arial" w:cs="Arial"/>
          <w:sz w:val="20"/>
          <w:szCs w:val="20"/>
        </w:rPr>
        <w:t>nh danh</w:t>
      </w:r>
      <w:r w:rsidRPr="00565E8C">
        <w:rPr>
          <w:rFonts w:ascii="Arial" w:hAnsi="Arial" w:cs="Arial"/>
          <w:sz w:val="20"/>
          <w:szCs w:val="20"/>
        </w:rPr>
        <w:t xml:space="preserve"> do cơ quan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nư</w:t>
      </w:r>
      <w:r w:rsidRPr="00565E8C">
        <w:rPr>
          <w:rFonts w:ascii="Arial" w:hAnsi="Arial" w:cs="Arial"/>
          <w:sz w:val="20"/>
          <w:szCs w:val="20"/>
        </w:rPr>
        <w:t>ớ</w:t>
      </w:r>
      <w:r w:rsidRPr="00565E8C">
        <w:rPr>
          <w:rFonts w:ascii="Arial" w:hAnsi="Arial" w:cs="Arial"/>
          <w:sz w:val="20"/>
          <w:szCs w:val="20"/>
        </w:rPr>
        <w:t>c ngoài c</w:t>
      </w:r>
      <w:r w:rsidRPr="00565E8C">
        <w:rPr>
          <w:rFonts w:ascii="Arial" w:hAnsi="Arial" w:cs="Arial"/>
          <w:sz w:val="20"/>
          <w:szCs w:val="20"/>
        </w:rPr>
        <w:t>ấ</w:t>
      </w:r>
      <w:r w:rsidRPr="00565E8C">
        <w:rPr>
          <w:rFonts w:ascii="Arial" w:hAnsi="Arial" w:cs="Arial"/>
          <w:sz w:val="20"/>
          <w:szCs w:val="20"/>
        </w:rPr>
        <w:t>p, ngày c</w:t>
      </w:r>
      <w:r w:rsidRPr="00565E8C">
        <w:rPr>
          <w:rFonts w:ascii="Arial" w:hAnsi="Arial" w:cs="Arial"/>
          <w:sz w:val="20"/>
          <w:szCs w:val="20"/>
        </w:rPr>
        <w:t>ấ</w:t>
      </w:r>
      <w:r w:rsidRPr="00565E8C">
        <w:rPr>
          <w:rFonts w:ascii="Arial" w:hAnsi="Arial" w:cs="Arial"/>
          <w:sz w:val="20"/>
          <w:szCs w:val="20"/>
        </w:rPr>
        <w:t>p, nơi c</w:t>
      </w:r>
      <w:r w:rsidRPr="00565E8C">
        <w:rPr>
          <w:rFonts w:ascii="Arial" w:hAnsi="Arial" w:cs="Arial"/>
          <w:sz w:val="20"/>
          <w:szCs w:val="20"/>
        </w:rPr>
        <w:t>ấ</w:t>
      </w:r>
      <w:r w:rsidRPr="00565E8C">
        <w:rPr>
          <w:rFonts w:ascii="Arial" w:hAnsi="Arial" w:cs="Arial"/>
          <w:sz w:val="20"/>
          <w:szCs w:val="20"/>
        </w:rPr>
        <w:t>p, ngày h</w:t>
      </w:r>
      <w:r w:rsidRPr="00565E8C">
        <w:rPr>
          <w:rFonts w:ascii="Arial" w:hAnsi="Arial" w:cs="Arial"/>
          <w:sz w:val="20"/>
          <w:szCs w:val="20"/>
        </w:rPr>
        <w:t>ế</w:t>
      </w:r>
      <w:r w:rsidRPr="00565E8C">
        <w:rPr>
          <w:rFonts w:ascii="Arial" w:hAnsi="Arial" w:cs="Arial"/>
          <w:sz w:val="20"/>
          <w:szCs w:val="20"/>
        </w:rPr>
        <w:t>t h</w:t>
      </w:r>
      <w:r w:rsidRPr="00565E8C">
        <w:rPr>
          <w:rFonts w:ascii="Arial" w:hAnsi="Arial" w:cs="Arial"/>
          <w:sz w:val="20"/>
          <w:szCs w:val="20"/>
        </w:rPr>
        <w:t>ạ</w:t>
      </w:r>
      <w:r w:rsidRPr="00565E8C">
        <w:rPr>
          <w:rFonts w:ascii="Arial" w:hAnsi="Arial" w:cs="Arial"/>
          <w:sz w:val="20"/>
          <w:szCs w:val="20"/>
        </w:rPr>
        <w:t>n hi</w:t>
      </w:r>
      <w:r w:rsidRPr="00565E8C">
        <w:rPr>
          <w:rFonts w:ascii="Arial" w:hAnsi="Arial" w:cs="Arial"/>
          <w:sz w:val="20"/>
          <w:szCs w:val="20"/>
        </w:rPr>
        <w:t>ệ</w:t>
      </w:r>
      <w:r w:rsidRPr="00565E8C">
        <w:rPr>
          <w:rFonts w:ascii="Arial" w:hAnsi="Arial" w:cs="Arial"/>
          <w:sz w:val="20"/>
          <w:szCs w:val="20"/>
        </w:rPr>
        <w:t>u l</w:t>
      </w:r>
      <w:r w:rsidRPr="00565E8C">
        <w:rPr>
          <w:rFonts w:ascii="Arial" w:hAnsi="Arial" w:cs="Arial"/>
          <w:sz w:val="20"/>
          <w:szCs w:val="20"/>
        </w:rPr>
        <w:t>ự</w:t>
      </w:r>
      <w:r w:rsidRPr="00565E8C">
        <w:rPr>
          <w:rFonts w:ascii="Arial" w:hAnsi="Arial" w:cs="Arial"/>
          <w:sz w:val="20"/>
          <w:szCs w:val="20"/>
        </w:rPr>
        <w:t>c c</w:t>
      </w:r>
      <w:r w:rsidRPr="00565E8C">
        <w:rPr>
          <w:rFonts w:ascii="Arial" w:hAnsi="Arial" w:cs="Arial"/>
          <w:sz w:val="20"/>
          <w:szCs w:val="20"/>
        </w:rPr>
        <w:t>ủ</w:t>
      </w:r>
      <w:r w:rsidRPr="00565E8C">
        <w:rPr>
          <w:rFonts w:ascii="Arial" w:hAnsi="Arial" w:cs="Arial"/>
          <w:sz w:val="20"/>
          <w:szCs w:val="20"/>
        </w:rPr>
        <w:t>a h</w:t>
      </w:r>
      <w:r w:rsidRPr="00565E8C">
        <w:rPr>
          <w:rFonts w:ascii="Arial" w:hAnsi="Arial" w:cs="Arial"/>
          <w:sz w:val="20"/>
          <w:szCs w:val="20"/>
        </w:rPr>
        <w:t>ộ</w:t>
      </w:r>
      <w:r w:rsidRPr="00565E8C">
        <w:rPr>
          <w:rFonts w:ascii="Arial" w:hAnsi="Arial" w:cs="Arial"/>
          <w:sz w:val="20"/>
          <w:szCs w:val="20"/>
        </w:rPr>
        <w:t xml:space="preserve"> chi</w:t>
      </w:r>
      <w:r w:rsidRPr="00565E8C">
        <w:rPr>
          <w:rFonts w:ascii="Arial" w:hAnsi="Arial" w:cs="Arial"/>
          <w:sz w:val="20"/>
          <w:szCs w:val="20"/>
        </w:rPr>
        <w:t>ế</w:t>
      </w:r>
      <w:r w:rsidRPr="00565E8C">
        <w:rPr>
          <w:rFonts w:ascii="Arial" w:hAnsi="Arial" w:cs="Arial"/>
          <w:sz w:val="20"/>
          <w:szCs w:val="20"/>
        </w:rPr>
        <w:t>u; s</w:t>
      </w:r>
      <w:r w:rsidRPr="00565E8C">
        <w:rPr>
          <w:rFonts w:ascii="Arial" w:hAnsi="Arial" w:cs="Arial"/>
          <w:sz w:val="20"/>
          <w:szCs w:val="20"/>
        </w:rPr>
        <w:t>ố</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danh c</w:t>
      </w:r>
      <w:r w:rsidRPr="00565E8C">
        <w:rPr>
          <w:rFonts w:ascii="Arial" w:hAnsi="Arial" w:cs="Arial"/>
          <w:sz w:val="20"/>
          <w:szCs w:val="20"/>
        </w:rPr>
        <w:t>ủ</w:t>
      </w:r>
      <w:r w:rsidRPr="00565E8C">
        <w:rPr>
          <w:rFonts w:ascii="Arial" w:hAnsi="Arial" w:cs="Arial"/>
          <w:sz w:val="20"/>
          <w:szCs w:val="20"/>
        </w:rPr>
        <w:t>a ngư</w:t>
      </w:r>
      <w:r w:rsidRPr="00565E8C">
        <w:rPr>
          <w:rFonts w:ascii="Arial" w:hAnsi="Arial" w:cs="Arial"/>
          <w:sz w:val="20"/>
          <w:szCs w:val="20"/>
        </w:rPr>
        <w:t>ờ</w:t>
      </w:r>
      <w:r w:rsidRPr="00565E8C">
        <w:rPr>
          <w:rFonts w:ascii="Arial" w:hAnsi="Arial" w:cs="Arial"/>
          <w:sz w:val="20"/>
          <w:szCs w:val="20"/>
        </w:rPr>
        <w:t>i nư</w:t>
      </w:r>
      <w:r w:rsidRPr="00565E8C">
        <w:rPr>
          <w:rFonts w:ascii="Arial" w:hAnsi="Arial" w:cs="Arial"/>
          <w:sz w:val="20"/>
          <w:szCs w:val="20"/>
        </w:rPr>
        <w:t>ớ</w:t>
      </w:r>
      <w:r w:rsidRPr="00565E8C">
        <w:rPr>
          <w:rFonts w:ascii="Arial" w:hAnsi="Arial" w:cs="Arial"/>
          <w:sz w:val="20"/>
          <w:szCs w:val="20"/>
        </w:rPr>
        <w:t>c ngoài (n</w:t>
      </w:r>
      <w:r w:rsidRPr="00565E8C">
        <w:rPr>
          <w:rFonts w:ascii="Arial" w:hAnsi="Arial" w:cs="Arial"/>
          <w:sz w:val="20"/>
          <w:szCs w:val="20"/>
        </w:rPr>
        <w:t>ế</w:t>
      </w:r>
      <w:r w:rsidRPr="00565E8C">
        <w:rPr>
          <w:rFonts w:ascii="Arial" w:hAnsi="Arial" w:cs="Arial"/>
          <w:sz w:val="20"/>
          <w:szCs w:val="20"/>
        </w:rPr>
        <w:t>u có); s</w:t>
      </w:r>
      <w:r w:rsidRPr="00565E8C">
        <w:rPr>
          <w:rFonts w:ascii="Arial" w:hAnsi="Arial" w:cs="Arial"/>
          <w:sz w:val="20"/>
          <w:szCs w:val="20"/>
        </w:rPr>
        <w:t>ố</w:t>
      </w:r>
      <w:r w:rsidRPr="00565E8C">
        <w:rPr>
          <w:rFonts w:ascii="Arial" w:hAnsi="Arial" w:cs="Arial"/>
          <w:sz w:val="20"/>
          <w:szCs w:val="20"/>
        </w:rPr>
        <w:t xml:space="preserve"> th</w:t>
      </w:r>
      <w:r w:rsidRPr="00565E8C">
        <w:rPr>
          <w:rFonts w:ascii="Arial" w:hAnsi="Arial" w:cs="Arial"/>
          <w:sz w:val="20"/>
          <w:szCs w:val="20"/>
        </w:rPr>
        <w:t>ị</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nh</w:t>
      </w:r>
      <w:r w:rsidRPr="00565E8C">
        <w:rPr>
          <w:rFonts w:ascii="Arial" w:hAnsi="Arial" w:cs="Arial"/>
          <w:sz w:val="20"/>
          <w:szCs w:val="20"/>
        </w:rPr>
        <w:t>ậ</w:t>
      </w:r>
      <w:r w:rsidRPr="00565E8C">
        <w:rPr>
          <w:rFonts w:ascii="Arial" w:hAnsi="Arial" w:cs="Arial"/>
          <w:sz w:val="20"/>
          <w:szCs w:val="20"/>
        </w:rPr>
        <w:t>p c</w:t>
      </w:r>
      <w:r w:rsidRPr="00565E8C">
        <w:rPr>
          <w:rFonts w:ascii="Arial" w:hAnsi="Arial" w:cs="Arial"/>
          <w:sz w:val="20"/>
          <w:szCs w:val="20"/>
        </w:rPr>
        <w:t>ả</w:t>
      </w:r>
      <w:r w:rsidRPr="00565E8C">
        <w:rPr>
          <w:rFonts w:ascii="Arial" w:hAnsi="Arial" w:cs="Arial"/>
          <w:sz w:val="20"/>
          <w:szCs w:val="20"/>
        </w:rPr>
        <w:t>nh ho</w:t>
      </w:r>
      <w:r w:rsidRPr="00565E8C">
        <w:rPr>
          <w:rFonts w:ascii="Arial" w:hAnsi="Arial" w:cs="Arial"/>
          <w:sz w:val="20"/>
          <w:szCs w:val="20"/>
        </w:rPr>
        <w:t>ặ</w:t>
      </w:r>
      <w:r w:rsidRPr="00565E8C">
        <w:rPr>
          <w:rFonts w:ascii="Arial" w:hAnsi="Arial" w:cs="Arial"/>
          <w:sz w:val="20"/>
          <w:szCs w:val="20"/>
        </w:rPr>
        <w:t>c s</w:t>
      </w:r>
      <w:r w:rsidRPr="00565E8C">
        <w:rPr>
          <w:rFonts w:ascii="Arial" w:hAnsi="Arial" w:cs="Arial"/>
          <w:sz w:val="20"/>
          <w:szCs w:val="20"/>
        </w:rPr>
        <w:t>ố</w:t>
      </w:r>
      <w:r w:rsidRPr="00565E8C">
        <w:rPr>
          <w:rFonts w:ascii="Arial" w:hAnsi="Arial" w:cs="Arial"/>
          <w:sz w:val="20"/>
          <w:szCs w:val="20"/>
        </w:rPr>
        <w:t xml:space="preserve">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thay th</w:t>
      </w:r>
      <w:r w:rsidRPr="00565E8C">
        <w:rPr>
          <w:rFonts w:ascii="Arial" w:hAnsi="Arial" w:cs="Arial"/>
          <w:sz w:val="20"/>
          <w:szCs w:val="20"/>
        </w:rPr>
        <w:t>ị</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nh</w:t>
      </w:r>
      <w:r w:rsidRPr="00565E8C">
        <w:rPr>
          <w:rFonts w:ascii="Arial" w:hAnsi="Arial" w:cs="Arial"/>
          <w:sz w:val="20"/>
          <w:szCs w:val="20"/>
        </w:rPr>
        <w:t>ậ</w:t>
      </w:r>
      <w:r w:rsidRPr="00565E8C">
        <w:rPr>
          <w:rFonts w:ascii="Arial" w:hAnsi="Arial" w:cs="Arial"/>
          <w:sz w:val="20"/>
          <w:szCs w:val="20"/>
        </w:rPr>
        <w:t>p c</w:t>
      </w:r>
      <w:r w:rsidRPr="00565E8C">
        <w:rPr>
          <w:rFonts w:ascii="Arial" w:hAnsi="Arial" w:cs="Arial"/>
          <w:sz w:val="20"/>
          <w:szCs w:val="20"/>
        </w:rPr>
        <w:t>ả</w:t>
      </w:r>
      <w:r w:rsidRPr="00565E8C">
        <w:rPr>
          <w:rFonts w:ascii="Arial" w:hAnsi="Arial" w:cs="Arial"/>
          <w:sz w:val="20"/>
          <w:szCs w:val="20"/>
        </w:rPr>
        <w:t>nh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ngư</w:t>
      </w:r>
      <w:r w:rsidRPr="00565E8C">
        <w:rPr>
          <w:rFonts w:ascii="Arial" w:hAnsi="Arial" w:cs="Arial"/>
          <w:sz w:val="20"/>
          <w:szCs w:val="20"/>
        </w:rPr>
        <w:t>ờ</w:t>
      </w:r>
      <w:r w:rsidRPr="00565E8C">
        <w:rPr>
          <w:rFonts w:ascii="Arial" w:hAnsi="Arial" w:cs="Arial"/>
          <w:sz w:val="20"/>
          <w:szCs w:val="20"/>
        </w:rPr>
        <w:t>i nư</w:t>
      </w:r>
      <w:r w:rsidRPr="00565E8C">
        <w:rPr>
          <w:rFonts w:ascii="Arial" w:hAnsi="Arial" w:cs="Arial"/>
          <w:sz w:val="20"/>
          <w:szCs w:val="20"/>
        </w:rPr>
        <w:t>ớ</w:t>
      </w:r>
      <w:r w:rsidRPr="00565E8C">
        <w:rPr>
          <w:rFonts w:ascii="Arial" w:hAnsi="Arial" w:cs="Arial"/>
          <w:sz w:val="20"/>
          <w:szCs w:val="20"/>
        </w:rPr>
        <w:t>c ngoài cư trú t</w:t>
      </w:r>
      <w:r w:rsidRPr="00565E8C">
        <w:rPr>
          <w:rFonts w:ascii="Arial" w:hAnsi="Arial" w:cs="Arial"/>
          <w:sz w:val="20"/>
          <w:szCs w:val="20"/>
        </w:rPr>
        <w:t>ạ</w:t>
      </w:r>
      <w:r w:rsidRPr="00565E8C">
        <w:rPr>
          <w:rFonts w:ascii="Arial" w:hAnsi="Arial" w:cs="Arial"/>
          <w:sz w:val="20"/>
          <w:szCs w:val="20"/>
        </w:rPr>
        <w:t>i Vi</w:t>
      </w:r>
      <w:r w:rsidRPr="00565E8C">
        <w:rPr>
          <w:rFonts w:ascii="Arial" w:hAnsi="Arial" w:cs="Arial"/>
          <w:sz w:val="20"/>
          <w:szCs w:val="20"/>
        </w:rPr>
        <w:t>ệ</w:t>
      </w:r>
      <w:r w:rsidRPr="00565E8C">
        <w:rPr>
          <w:rFonts w:ascii="Arial" w:hAnsi="Arial" w:cs="Arial"/>
          <w:sz w:val="20"/>
          <w:szCs w:val="20"/>
        </w:rPr>
        <w:t>t Nam), tr</w:t>
      </w:r>
      <w:r w:rsidRPr="00565E8C">
        <w:rPr>
          <w:rFonts w:ascii="Arial" w:hAnsi="Arial" w:cs="Arial"/>
          <w:sz w:val="20"/>
          <w:szCs w:val="20"/>
        </w:rPr>
        <w:t>ừ</w:t>
      </w:r>
      <w:r w:rsidRPr="00565E8C">
        <w:rPr>
          <w:rFonts w:ascii="Arial" w:hAnsi="Arial" w:cs="Arial"/>
          <w:sz w:val="20"/>
          <w:szCs w:val="20"/>
        </w:rPr>
        <w:t xml:space="preserve"> t</w:t>
      </w:r>
      <w:r w:rsidRPr="00565E8C">
        <w:rPr>
          <w:rFonts w:ascii="Arial" w:hAnsi="Arial" w:cs="Arial"/>
          <w:sz w:val="20"/>
          <w:szCs w:val="20"/>
        </w:rPr>
        <w: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đư</w:t>
      </w:r>
      <w:r w:rsidRPr="00565E8C">
        <w:rPr>
          <w:rFonts w:ascii="Arial" w:hAnsi="Arial" w:cs="Arial"/>
          <w:sz w:val="20"/>
          <w:szCs w:val="20"/>
        </w:rPr>
        <w:t>ợ</w:t>
      </w:r>
      <w:r w:rsidRPr="00565E8C">
        <w:rPr>
          <w:rFonts w:ascii="Arial" w:hAnsi="Arial" w:cs="Arial"/>
          <w:sz w:val="20"/>
          <w:szCs w:val="20"/>
        </w:rPr>
        <w:t>c mi</w:t>
      </w:r>
      <w:r w:rsidRPr="00565E8C">
        <w:rPr>
          <w:rFonts w:ascii="Arial" w:hAnsi="Arial" w:cs="Arial"/>
          <w:sz w:val="20"/>
          <w:szCs w:val="20"/>
        </w:rPr>
        <w:t>ễ</w:t>
      </w:r>
      <w:r w:rsidRPr="00565E8C">
        <w:rPr>
          <w:rFonts w:ascii="Arial" w:hAnsi="Arial" w:cs="Arial"/>
          <w:sz w:val="20"/>
          <w:szCs w:val="20"/>
        </w:rPr>
        <w:t>n th</w:t>
      </w:r>
      <w:r w:rsidRPr="00565E8C">
        <w:rPr>
          <w:rFonts w:ascii="Arial" w:hAnsi="Arial" w:cs="Arial"/>
          <w:sz w:val="20"/>
          <w:szCs w:val="20"/>
        </w:rPr>
        <w:t>ị</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theo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 đ</w:t>
      </w:r>
      <w:r w:rsidRPr="00565E8C">
        <w:rPr>
          <w:rFonts w:ascii="Arial" w:hAnsi="Arial" w:cs="Arial"/>
          <w:sz w:val="20"/>
          <w:szCs w:val="20"/>
        </w:rPr>
        <w:t>ị</w:t>
      </w:r>
      <w:r w:rsidRPr="00565E8C">
        <w:rPr>
          <w:rFonts w:ascii="Arial" w:hAnsi="Arial" w:cs="Arial"/>
          <w:sz w:val="20"/>
          <w:szCs w:val="20"/>
        </w:rPr>
        <w:t>a ch</w:t>
      </w:r>
      <w:r w:rsidRPr="00565E8C">
        <w:rPr>
          <w:rFonts w:ascii="Arial" w:hAnsi="Arial" w:cs="Arial"/>
          <w:sz w:val="20"/>
          <w:szCs w:val="20"/>
        </w:rPr>
        <w:t>ỉ</w:t>
      </w:r>
      <w:r w:rsidRPr="00565E8C">
        <w:rPr>
          <w:rFonts w:ascii="Arial" w:hAnsi="Arial" w:cs="Arial"/>
          <w:sz w:val="20"/>
          <w:szCs w:val="20"/>
        </w:rPr>
        <w:t xml:space="preserve"> nơi đăng ký cư trú </w:t>
      </w:r>
      <w:r w:rsidRPr="00565E8C">
        <w:rPr>
          <w:rFonts w:ascii="Arial" w:hAnsi="Arial" w:cs="Arial"/>
          <w:sz w:val="20"/>
          <w:szCs w:val="20"/>
        </w:rPr>
        <w:t>ở</w:t>
      </w:r>
      <w:r w:rsidRPr="00565E8C">
        <w:rPr>
          <w:rFonts w:ascii="Arial" w:hAnsi="Arial" w:cs="Arial"/>
          <w:sz w:val="20"/>
          <w:szCs w:val="20"/>
        </w:rPr>
        <w:t xml:space="preserve"> nư</w:t>
      </w:r>
      <w:r w:rsidRPr="00565E8C">
        <w:rPr>
          <w:rFonts w:ascii="Arial" w:hAnsi="Arial" w:cs="Arial"/>
          <w:sz w:val="20"/>
          <w:szCs w:val="20"/>
        </w:rPr>
        <w:t>ớ</w:t>
      </w:r>
      <w:r w:rsidRPr="00565E8C">
        <w:rPr>
          <w:rFonts w:ascii="Arial" w:hAnsi="Arial" w:cs="Arial"/>
          <w:sz w:val="20"/>
          <w:szCs w:val="20"/>
        </w:rPr>
        <w:t>c ngoài và nơi đăng ký cư trú t</w:t>
      </w:r>
      <w:r w:rsidRPr="00565E8C">
        <w:rPr>
          <w:rFonts w:ascii="Arial" w:hAnsi="Arial" w:cs="Arial"/>
          <w:sz w:val="20"/>
          <w:szCs w:val="20"/>
        </w:rPr>
        <w:t>ạ</w:t>
      </w:r>
      <w:r w:rsidRPr="00565E8C">
        <w:rPr>
          <w:rFonts w:ascii="Arial" w:hAnsi="Arial" w:cs="Arial"/>
          <w:sz w:val="20"/>
          <w:szCs w:val="20"/>
        </w:rPr>
        <w:t>i Vi</w:t>
      </w:r>
      <w:r w:rsidRPr="00565E8C">
        <w:rPr>
          <w:rFonts w:ascii="Arial" w:hAnsi="Arial" w:cs="Arial"/>
          <w:sz w:val="20"/>
          <w:szCs w:val="20"/>
        </w:rPr>
        <w:t>ệ</w:t>
      </w:r>
      <w:r w:rsidRPr="00565E8C">
        <w:rPr>
          <w:rFonts w:ascii="Arial" w:hAnsi="Arial" w:cs="Arial"/>
          <w:sz w:val="20"/>
          <w:szCs w:val="20"/>
        </w:rPr>
        <w:t>t Nam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ngư</w:t>
      </w:r>
      <w:r w:rsidRPr="00565E8C">
        <w:rPr>
          <w:rFonts w:ascii="Arial" w:hAnsi="Arial" w:cs="Arial"/>
          <w:sz w:val="20"/>
          <w:szCs w:val="20"/>
        </w:rPr>
        <w:t>ờ</w:t>
      </w:r>
      <w:r w:rsidRPr="00565E8C">
        <w:rPr>
          <w:rFonts w:ascii="Arial" w:hAnsi="Arial" w:cs="Arial"/>
          <w:sz w:val="20"/>
          <w:szCs w:val="20"/>
        </w:rPr>
        <w:t>i nư</w:t>
      </w:r>
      <w:r w:rsidRPr="00565E8C">
        <w:rPr>
          <w:rFonts w:ascii="Arial" w:hAnsi="Arial" w:cs="Arial"/>
          <w:sz w:val="20"/>
          <w:szCs w:val="20"/>
        </w:rPr>
        <w:t>ớ</w:t>
      </w:r>
      <w:r w:rsidRPr="00565E8C">
        <w:rPr>
          <w:rFonts w:ascii="Arial" w:hAnsi="Arial" w:cs="Arial"/>
          <w:sz w:val="20"/>
          <w:szCs w:val="20"/>
        </w:rPr>
        <w:t>c ngoài cư trú t</w:t>
      </w:r>
      <w:r w:rsidRPr="00565E8C">
        <w:rPr>
          <w:rFonts w:ascii="Arial" w:hAnsi="Arial" w:cs="Arial"/>
          <w:sz w:val="20"/>
          <w:szCs w:val="20"/>
        </w:rPr>
        <w:t>ạ</w:t>
      </w:r>
      <w:r w:rsidRPr="00565E8C">
        <w:rPr>
          <w:rFonts w:ascii="Arial" w:hAnsi="Arial" w:cs="Arial"/>
          <w:sz w:val="20"/>
          <w:szCs w:val="20"/>
        </w:rPr>
        <w:t>i Vi</w:t>
      </w:r>
      <w:r w:rsidRPr="00565E8C">
        <w:rPr>
          <w:rFonts w:ascii="Arial" w:hAnsi="Arial" w:cs="Arial"/>
          <w:sz w:val="20"/>
          <w:szCs w:val="20"/>
        </w:rPr>
        <w:t>ệ</w:t>
      </w:r>
      <w:r w:rsidRPr="00565E8C">
        <w:rPr>
          <w:rFonts w:ascii="Arial" w:hAnsi="Arial" w:cs="Arial"/>
          <w:sz w:val="20"/>
          <w:szCs w:val="20"/>
        </w:rPr>
        <w:t>t Nam); thu</w:t>
      </w:r>
      <w:r w:rsidRPr="00565E8C">
        <w:rPr>
          <w:rFonts w:ascii="Arial" w:hAnsi="Arial" w:cs="Arial"/>
          <w:sz w:val="20"/>
          <w:szCs w:val="20"/>
        </w:rPr>
        <w:t>ộ</w:t>
      </w:r>
      <w:r w:rsidRPr="00565E8C">
        <w:rPr>
          <w:rFonts w:ascii="Arial" w:hAnsi="Arial" w:cs="Arial"/>
          <w:sz w:val="20"/>
          <w:szCs w:val="20"/>
        </w:rPr>
        <w:t>c đ</w:t>
      </w:r>
      <w:r w:rsidRPr="00565E8C">
        <w:rPr>
          <w:rFonts w:ascii="Arial" w:hAnsi="Arial" w:cs="Arial"/>
          <w:sz w:val="20"/>
          <w:szCs w:val="20"/>
        </w:rPr>
        <w:t>ố</w:t>
      </w:r>
      <w:r w:rsidRPr="00565E8C">
        <w:rPr>
          <w:rFonts w:ascii="Arial" w:hAnsi="Arial" w:cs="Arial"/>
          <w:sz w:val="20"/>
          <w:szCs w:val="20"/>
        </w:rPr>
        <w:t>i tư</w:t>
      </w:r>
      <w:r w:rsidRPr="00565E8C">
        <w:rPr>
          <w:rFonts w:ascii="Arial" w:hAnsi="Arial" w:cs="Arial"/>
          <w:sz w:val="20"/>
          <w:szCs w:val="20"/>
        </w:rPr>
        <w:t>ợ</w:t>
      </w:r>
      <w:r w:rsidRPr="00565E8C">
        <w:rPr>
          <w:rFonts w:ascii="Arial" w:hAnsi="Arial" w:cs="Arial"/>
          <w:sz w:val="20"/>
          <w:szCs w:val="20"/>
        </w:rPr>
        <w:t>ng ngư</w:t>
      </w:r>
      <w:r w:rsidRPr="00565E8C">
        <w:rPr>
          <w:rFonts w:ascii="Arial" w:hAnsi="Arial" w:cs="Arial"/>
          <w:sz w:val="20"/>
          <w:szCs w:val="20"/>
        </w:rPr>
        <w:t>ờ</w:t>
      </w:r>
      <w:r w:rsidRPr="00565E8C">
        <w:rPr>
          <w:rFonts w:ascii="Arial" w:hAnsi="Arial" w:cs="Arial"/>
          <w:sz w:val="20"/>
          <w:szCs w:val="20"/>
        </w:rPr>
        <w:t>i cư trú hay ngư</w:t>
      </w:r>
      <w:r w:rsidRPr="00565E8C">
        <w:rPr>
          <w:rFonts w:ascii="Arial" w:hAnsi="Arial" w:cs="Arial"/>
          <w:sz w:val="20"/>
          <w:szCs w:val="20"/>
        </w:rPr>
        <w:t>ờ</w:t>
      </w:r>
      <w:r w:rsidRPr="00565E8C">
        <w:rPr>
          <w:rFonts w:ascii="Arial" w:hAnsi="Arial" w:cs="Arial"/>
          <w:sz w:val="20"/>
          <w:szCs w:val="20"/>
        </w:rPr>
        <w:t>i không cư trú.</w:t>
      </w:r>
    </w:p>
    <w:p w14:paraId="60EC646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lastRenderedPageBreak/>
        <w:t>3.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khách hàn</w:t>
      </w:r>
      <w:r w:rsidRPr="00565E8C">
        <w:rPr>
          <w:rFonts w:ascii="Arial" w:hAnsi="Arial" w:cs="Arial"/>
          <w:sz w:val="20"/>
          <w:szCs w:val="20"/>
        </w:rPr>
        <w:t>g là ngư</w:t>
      </w:r>
      <w:r w:rsidRPr="00565E8C">
        <w:rPr>
          <w:rFonts w:ascii="Arial" w:hAnsi="Arial" w:cs="Arial"/>
          <w:sz w:val="20"/>
          <w:szCs w:val="20"/>
        </w:rPr>
        <w:t>ờ</w:t>
      </w:r>
      <w:r w:rsidRPr="00565E8C">
        <w:rPr>
          <w:rFonts w:ascii="Arial" w:hAnsi="Arial" w:cs="Arial"/>
          <w:sz w:val="20"/>
          <w:szCs w:val="20"/>
        </w:rPr>
        <w:t>i có t</w:t>
      </w:r>
      <w:r w:rsidRPr="00565E8C">
        <w:rPr>
          <w:rFonts w:ascii="Arial" w:hAnsi="Arial" w:cs="Arial"/>
          <w:sz w:val="20"/>
          <w:szCs w:val="20"/>
        </w:rPr>
        <w:t>ừ</w:t>
      </w:r>
      <w:r w:rsidRPr="00565E8C">
        <w:rPr>
          <w:rFonts w:ascii="Arial" w:hAnsi="Arial" w:cs="Arial"/>
          <w:sz w:val="20"/>
          <w:szCs w:val="20"/>
        </w:rPr>
        <w:t xml:space="preserve"> hai qu</w:t>
      </w:r>
      <w:r w:rsidRPr="00565E8C">
        <w:rPr>
          <w:rFonts w:ascii="Arial" w:hAnsi="Arial" w:cs="Arial"/>
          <w:sz w:val="20"/>
          <w:szCs w:val="20"/>
        </w:rPr>
        <w:t>ố</w:t>
      </w:r>
      <w:r w:rsidRPr="00565E8C">
        <w:rPr>
          <w:rFonts w:ascii="Arial" w:hAnsi="Arial" w:cs="Arial"/>
          <w:sz w:val="20"/>
          <w:szCs w:val="20"/>
        </w:rPr>
        <w:t>c t</w:t>
      </w:r>
      <w:r w:rsidRPr="00565E8C">
        <w:rPr>
          <w:rFonts w:ascii="Arial" w:hAnsi="Arial" w:cs="Arial"/>
          <w:sz w:val="20"/>
          <w:szCs w:val="20"/>
        </w:rPr>
        <w:t>ị</w:t>
      </w:r>
      <w:r w:rsidRPr="00565E8C">
        <w:rPr>
          <w:rFonts w:ascii="Arial" w:hAnsi="Arial" w:cs="Arial"/>
          <w:sz w:val="20"/>
          <w:szCs w:val="20"/>
        </w:rPr>
        <w:t>ch tr</w:t>
      </w:r>
      <w:r w:rsidRPr="00565E8C">
        <w:rPr>
          <w:rFonts w:ascii="Arial" w:hAnsi="Arial" w:cs="Arial"/>
          <w:sz w:val="20"/>
          <w:szCs w:val="20"/>
        </w:rPr>
        <w:t>ở</w:t>
      </w:r>
      <w:r w:rsidRPr="00565E8C">
        <w:rPr>
          <w:rFonts w:ascii="Arial" w:hAnsi="Arial" w:cs="Arial"/>
          <w:sz w:val="20"/>
          <w:szCs w:val="20"/>
        </w:rPr>
        <w:t xml:space="preserve"> lên, bao g</w:t>
      </w:r>
      <w:r w:rsidRPr="00565E8C">
        <w:rPr>
          <w:rFonts w:ascii="Arial" w:hAnsi="Arial" w:cs="Arial"/>
          <w:sz w:val="20"/>
          <w:szCs w:val="20"/>
        </w:rPr>
        <w:t>ồ</w:t>
      </w:r>
      <w:r w:rsidRPr="00565E8C">
        <w:rPr>
          <w:rFonts w:ascii="Arial" w:hAnsi="Arial" w:cs="Arial"/>
          <w:sz w:val="20"/>
          <w:szCs w:val="20"/>
        </w:rPr>
        <w:t xml:space="preserve">m các thông tin tương </w:t>
      </w:r>
      <w:r w:rsidRPr="00565E8C">
        <w:rPr>
          <w:rFonts w:ascii="Arial" w:hAnsi="Arial" w:cs="Arial"/>
          <w:sz w:val="20"/>
          <w:szCs w:val="20"/>
        </w:rPr>
        <w:t>ứ</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1, kho</w:t>
      </w:r>
      <w:r w:rsidRPr="00565E8C">
        <w:rPr>
          <w:rFonts w:ascii="Arial" w:hAnsi="Arial" w:cs="Arial"/>
          <w:sz w:val="20"/>
          <w:szCs w:val="20"/>
        </w:rPr>
        <w:t>ả</w:t>
      </w:r>
      <w:r w:rsidRPr="00565E8C">
        <w:rPr>
          <w:rFonts w:ascii="Arial" w:hAnsi="Arial" w:cs="Arial"/>
          <w:sz w:val="20"/>
          <w:szCs w:val="20"/>
        </w:rPr>
        <w:t>n 2 Đi</w:t>
      </w:r>
      <w:r w:rsidRPr="00565E8C">
        <w:rPr>
          <w:rFonts w:ascii="Arial" w:hAnsi="Arial" w:cs="Arial"/>
          <w:sz w:val="20"/>
          <w:szCs w:val="20"/>
        </w:rPr>
        <w:t>ề</w:t>
      </w:r>
      <w:r w:rsidRPr="00565E8C">
        <w:rPr>
          <w:rFonts w:ascii="Arial" w:hAnsi="Arial" w:cs="Arial"/>
          <w:sz w:val="20"/>
          <w:szCs w:val="20"/>
        </w:rPr>
        <w:t>u này; s</w:t>
      </w:r>
      <w:r w:rsidRPr="00565E8C">
        <w:rPr>
          <w:rFonts w:ascii="Arial" w:hAnsi="Arial" w:cs="Arial"/>
          <w:sz w:val="20"/>
          <w:szCs w:val="20"/>
        </w:rPr>
        <w:t>ố</w:t>
      </w:r>
      <w:r w:rsidRPr="00565E8C">
        <w:rPr>
          <w:rFonts w:ascii="Arial" w:hAnsi="Arial" w:cs="Arial"/>
          <w:sz w:val="20"/>
          <w:szCs w:val="20"/>
        </w:rPr>
        <w:t xml:space="preserve"> h</w:t>
      </w:r>
      <w:r w:rsidRPr="00565E8C">
        <w:rPr>
          <w:rFonts w:ascii="Arial" w:hAnsi="Arial" w:cs="Arial"/>
          <w:sz w:val="20"/>
          <w:szCs w:val="20"/>
        </w:rPr>
        <w:t>ộ</w:t>
      </w:r>
      <w:r w:rsidRPr="00565E8C">
        <w:rPr>
          <w:rFonts w:ascii="Arial" w:hAnsi="Arial" w:cs="Arial"/>
          <w:sz w:val="20"/>
          <w:szCs w:val="20"/>
        </w:rPr>
        <w:t xml:space="preserve"> chi</w:t>
      </w:r>
      <w:r w:rsidRPr="00565E8C">
        <w:rPr>
          <w:rFonts w:ascii="Arial" w:hAnsi="Arial" w:cs="Arial"/>
          <w:sz w:val="20"/>
          <w:szCs w:val="20"/>
        </w:rPr>
        <w:t>ế</w:t>
      </w:r>
      <w:r w:rsidRPr="00565E8C">
        <w:rPr>
          <w:rFonts w:ascii="Arial" w:hAnsi="Arial" w:cs="Arial"/>
          <w:sz w:val="20"/>
          <w:szCs w:val="20"/>
        </w:rPr>
        <w:t>u, ngày c</w:t>
      </w:r>
      <w:r w:rsidRPr="00565E8C">
        <w:rPr>
          <w:rFonts w:ascii="Arial" w:hAnsi="Arial" w:cs="Arial"/>
          <w:sz w:val="20"/>
          <w:szCs w:val="20"/>
        </w:rPr>
        <w:t>ấ</w:t>
      </w:r>
      <w:r w:rsidRPr="00565E8C">
        <w:rPr>
          <w:rFonts w:ascii="Arial" w:hAnsi="Arial" w:cs="Arial"/>
          <w:sz w:val="20"/>
          <w:szCs w:val="20"/>
        </w:rPr>
        <w:t>p, nơi c</w:t>
      </w:r>
      <w:r w:rsidRPr="00565E8C">
        <w:rPr>
          <w:rFonts w:ascii="Arial" w:hAnsi="Arial" w:cs="Arial"/>
          <w:sz w:val="20"/>
          <w:szCs w:val="20"/>
        </w:rPr>
        <w:t>ấ</w:t>
      </w:r>
      <w:r w:rsidRPr="00565E8C">
        <w:rPr>
          <w:rFonts w:ascii="Arial" w:hAnsi="Arial" w:cs="Arial"/>
          <w:sz w:val="20"/>
          <w:szCs w:val="20"/>
        </w:rPr>
        <w:t>p, ngày h</w:t>
      </w:r>
      <w:r w:rsidRPr="00565E8C">
        <w:rPr>
          <w:rFonts w:ascii="Arial" w:hAnsi="Arial" w:cs="Arial"/>
          <w:sz w:val="20"/>
          <w:szCs w:val="20"/>
        </w:rPr>
        <w:t>ế</w:t>
      </w:r>
      <w:r w:rsidRPr="00565E8C">
        <w:rPr>
          <w:rFonts w:ascii="Arial" w:hAnsi="Arial" w:cs="Arial"/>
          <w:sz w:val="20"/>
          <w:szCs w:val="20"/>
        </w:rPr>
        <w:t>t h</w:t>
      </w:r>
      <w:r w:rsidRPr="00565E8C">
        <w:rPr>
          <w:rFonts w:ascii="Arial" w:hAnsi="Arial" w:cs="Arial"/>
          <w:sz w:val="20"/>
          <w:szCs w:val="20"/>
        </w:rPr>
        <w:t>ạ</w:t>
      </w:r>
      <w:r w:rsidRPr="00565E8C">
        <w:rPr>
          <w:rFonts w:ascii="Arial" w:hAnsi="Arial" w:cs="Arial"/>
          <w:sz w:val="20"/>
          <w:szCs w:val="20"/>
        </w:rPr>
        <w:t>n hi</w:t>
      </w:r>
      <w:r w:rsidRPr="00565E8C">
        <w:rPr>
          <w:rFonts w:ascii="Arial" w:hAnsi="Arial" w:cs="Arial"/>
          <w:sz w:val="20"/>
          <w:szCs w:val="20"/>
        </w:rPr>
        <w:t>ệ</w:t>
      </w:r>
      <w:r w:rsidRPr="00565E8C">
        <w:rPr>
          <w:rFonts w:ascii="Arial" w:hAnsi="Arial" w:cs="Arial"/>
          <w:sz w:val="20"/>
          <w:szCs w:val="20"/>
        </w:rPr>
        <w:t>u l</w:t>
      </w:r>
      <w:r w:rsidRPr="00565E8C">
        <w:rPr>
          <w:rFonts w:ascii="Arial" w:hAnsi="Arial" w:cs="Arial"/>
          <w:sz w:val="20"/>
          <w:szCs w:val="20"/>
        </w:rPr>
        <w:t>ự</w:t>
      </w:r>
      <w:r w:rsidRPr="00565E8C">
        <w:rPr>
          <w:rFonts w:ascii="Arial" w:hAnsi="Arial" w:cs="Arial"/>
          <w:sz w:val="20"/>
          <w:szCs w:val="20"/>
        </w:rPr>
        <w:t>c c</w:t>
      </w:r>
      <w:r w:rsidRPr="00565E8C">
        <w:rPr>
          <w:rFonts w:ascii="Arial" w:hAnsi="Arial" w:cs="Arial"/>
          <w:sz w:val="20"/>
          <w:szCs w:val="20"/>
        </w:rPr>
        <w:t>ủ</w:t>
      </w:r>
      <w:r w:rsidRPr="00565E8C">
        <w:rPr>
          <w:rFonts w:ascii="Arial" w:hAnsi="Arial" w:cs="Arial"/>
          <w:sz w:val="20"/>
          <w:szCs w:val="20"/>
        </w:rPr>
        <w:t>a h</w:t>
      </w:r>
      <w:r w:rsidRPr="00565E8C">
        <w:rPr>
          <w:rFonts w:ascii="Arial" w:hAnsi="Arial" w:cs="Arial"/>
          <w:sz w:val="20"/>
          <w:szCs w:val="20"/>
        </w:rPr>
        <w:t>ộ</w:t>
      </w:r>
      <w:r w:rsidRPr="00565E8C">
        <w:rPr>
          <w:rFonts w:ascii="Arial" w:hAnsi="Arial" w:cs="Arial"/>
          <w:sz w:val="20"/>
          <w:szCs w:val="20"/>
        </w:rPr>
        <w:t xml:space="preserve"> chi</w:t>
      </w:r>
      <w:r w:rsidRPr="00565E8C">
        <w:rPr>
          <w:rFonts w:ascii="Arial" w:hAnsi="Arial" w:cs="Arial"/>
          <w:sz w:val="20"/>
          <w:szCs w:val="20"/>
        </w:rPr>
        <w:t>ế</w:t>
      </w:r>
      <w:r w:rsidRPr="00565E8C">
        <w:rPr>
          <w:rFonts w:ascii="Arial" w:hAnsi="Arial" w:cs="Arial"/>
          <w:sz w:val="20"/>
          <w:szCs w:val="20"/>
        </w:rPr>
        <w:t>u; qu</w:t>
      </w:r>
      <w:r w:rsidRPr="00565E8C">
        <w:rPr>
          <w:rFonts w:ascii="Arial" w:hAnsi="Arial" w:cs="Arial"/>
          <w:sz w:val="20"/>
          <w:szCs w:val="20"/>
        </w:rPr>
        <w:t>ố</w:t>
      </w:r>
      <w:r w:rsidRPr="00565E8C">
        <w:rPr>
          <w:rFonts w:ascii="Arial" w:hAnsi="Arial" w:cs="Arial"/>
          <w:sz w:val="20"/>
          <w:szCs w:val="20"/>
        </w:rPr>
        <w:t>c t</w:t>
      </w:r>
      <w:r w:rsidRPr="00565E8C">
        <w:rPr>
          <w:rFonts w:ascii="Arial" w:hAnsi="Arial" w:cs="Arial"/>
          <w:sz w:val="20"/>
          <w:szCs w:val="20"/>
        </w:rPr>
        <w:t>ị</w:t>
      </w:r>
      <w:r w:rsidRPr="00565E8C">
        <w:rPr>
          <w:rFonts w:ascii="Arial" w:hAnsi="Arial" w:cs="Arial"/>
          <w:sz w:val="20"/>
          <w:szCs w:val="20"/>
        </w:rPr>
        <w:t>ch, đ</w:t>
      </w:r>
      <w:r w:rsidRPr="00565E8C">
        <w:rPr>
          <w:rFonts w:ascii="Arial" w:hAnsi="Arial" w:cs="Arial"/>
          <w:sz w:val="20"/>
          <w:szCs w:val="20"/>
        </w:rPr>
        <w:t>ị</w:t>
      </w:r>
      <w:r w:rsidRPr="00565E8C">
        <w:rPr>
          <w:rFonts w:ascii="Arial" w:hAnsi="Arial" w:cs="Arial"/>
          <w:sz w:val="20"/>
          <w:szCs w:val="20"/>
        </w:rPr>
        <w:t>a ch</w:t>
      </w:r>
      <w:r w:rsidRPr="00565E8C">
        <w:rPr>
          <w:rFonts w:ascii="Arial" w:hAnsi="Arial" w:cs="Arial"/>
          <w:sz w:val="20"/>
          <w:szCs w:val="20"/>
        </w:rPr>
        <w:t>ỉ</w:t>
      </w:r>
      <w:r w:rsidRPr="00565E8C">
        <w:rPr>
          <w:rFonts w:ascii="Arial" w:hAnsi="Arial" w:cs="Arial"/>
          <w:sz w:val="20"/>
          <w:szCs w:val="20"/>
        </w:rPr>
        <w:t xml:space="preserve"> cư trú </w:t>
      </w:r>
      <w:r w:rsidRPr="00565E8C">
        <w:rPr>
          <w:rFonts w:ascii="Arial" w:hAnsi="Arial" w:cs="Arial"/>
          <w:sz w:val="20"/>
          <w:szCs w:val="20"/>
        </w:rPr>
        <w:t>ở</w:t>
      </w:r>
      <w:r w:rsidRPr="00565E8C">
        <w:rPr>
          <w:rFonts w:ascii="Arial" w:hAnsi="Arial" w:cs="Arial"/>
          <w:sz w:val="20"/>
          <w:szCs w:val="20"/>
        </w:rPr>
        <w:t xml:space="preserve"> qu</w:t>
      </w:r>
      <w:r w:rsidRPr="00565E8C">
        <w:rPr>
          <w:rFonts w:ascii="Arial" w:hAnsi="Arial" w:cs="Arial"/>
          <w:sz w:val="20"/>
          <w:szCs w:val="20"/>
        </w:rPr>
        <w:t>ố</w:t>
      </w:r>
      <w:r w:rsidRPr="00565E8C">
        <w:rPr>
          <w:rFonts w:ascii="Arial" w:hAnsi="Arial" w:cs="Arial"/>
          <w:sz w:val="20"/>
          <w:szCs w:val="20"/>
        </w:rPr>
        <w:t>c gia mang qu</w:t>
      </w:r>
      <w:r w:rsidRPr="00565E8C">
        <w:rPr>
          <w:rFonts w:ascii="Arial" w:hAnsi="Arial" w:cs="Arial"/>
          <w:sz w:val="20"/>
          <w:szCs w:val="20"/>
        </w:rPr>
        <w:t>ố</w:t>
      </w:r>
      <w:r w:rsidRPr="00565E8C">
        <w:rPr>
          <w:rFonts w:ascii="Arial" w:hAnsi="Arial" w:cs="Arial"/>
          <w:sz w:val="20"/>
          <w:szCs w:val="20"/>
        </w:rPr>
        <w:t>c t</w:t>
      </w:r>
      <w:r w:rsidRPr="00565E8C">
        <w:rPr>
          <w:rFonts w:ascii="Arial" w:hAnsi="Arial" w:cs="Arial"/>
          <w:sz w:val="20"/>
          <w:szCs w:val="20"/>
        </w:rPr>
        <w:t>ị</w:t>
      </w:r>
      <w:r w:rsidRPr="00565E8C">
        <w:rPr>
          <w:rFonts w:ascii="Arial" w:hAnsi="Arial" w:cs="Arial"/>
          <w:sz w:val="20"/>
          <w:szCs w:val="20"/>
        </w:rPr>
        <w:t>ch còn l</w:t>
      </w:r>
      <w:r w:rsidRPr="00565E8C">
        <w:rPr>
          <w:rFonts w:ascii="Arial" w:hAnsi="Arial" w:cs="Arial"/>
          <w:sz w:val="20"/>
          <w:szCs w:val="20"/>
        </w:rPr>
        <w:t>ạ</w:t>
      </w:r>
      <w:r w:rsidRPr="00565E8C">
        <w:rPr>
          <w:rFonts w:ascii="Arial" w:hAnsi="Arial" w:cs="Arial"/>
          <w:sz w:val="20"/>
          <w:szCs w:val="20"/>
        </w:rPr>
        <w:t>i.</w:t>
      </w:r>
    </w:p>
    <w:p w14:paraId="67D5712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khách hàng</w:t>
      </w:r>
      <w:r w:rsidRPr="00565E8C">
        <w:rPr>
          <w:rFonts w:ascii="Arial" w:hAnsi="Arial" w:cs="Arial"/>
          <w:sz w:val="20"/>
          <w:szCs w:val="20"/>
        </w:rPr>
        <w:t xml:space="preserve">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thông qua ngư</w:t>
      </w:r>
      <w:r w:rsidRPr="00565E8C">
        <w:rPr>
          <w:rFonts w:ascii="Arial" w:hAnsi="Arial" w:cs="Arial"/>
          <w:sz w:val="20"/>
          <w:szCs w:val="20"/>
        </w:rPr>
        <w:t>ờ</w:t>
      </w:r>
      <w:r w:rsidRPr="00565E8C">
        <w:rPr>
          <w:rFonts w:ascii="Arial" w:hAnsi="Arial" w:cs="Arial"/>
          <w:sz w:val="20"/>
          <w:szCs w:val="20"/>
        </w:rPr>
        <w:t>i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thông tin v</w:t>
      </w:r>
      <w:r w:rsidRPr="00565E8C">
        <w:rPr>
          <w:rFonts w:ascii="Arial" w:hAnsi="Arial" w:cs="Arial"/>
          <w:sz w:val="20"/>
          <w:szCs w:val="20"/>
        </w:rPr>
        <w:t>ề</w:t>
      </w:r>
      <w:r w:rsidRPr="00565E8C">
        <w:rPr>
          <w:rFonts w:ascii="Arial" w:hAnsi="Arial" w:cs="Arial"/>
          <w:sz w:val="20"/>
          <w:szCs w:val="20"/>
        </w:rPr>
        <w:t xml:space="preserve"> ngư</w:t>
      </w:r>
      <w:r w:rsidRPr="00565E8C">
        <w:rPr>
          <w:rFonts w:ascii="Arial" w:hAnsi="Arial" w:cs="Arial"/>
          <w:sz w:val="20"/>
          <w:szCs w:val="20"/>
        </w:rPr>
        <w:t>ờ</w:t>
      </w:r>
      <w:r w:rsidRPr="00565E8C">
        <w:rPr>
          <w:rFonts w:ascii="Arial" w:hAnsi="Arial" w:cs="Arial"/>
          <w:sz w:val="20"/>
          <w:szCs w:val="20"/>
        </w:rPr>
        <w:t>i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đư</w:t>
      </w:r>
      <w:r w:rsidRPr="00565E8C">
        <w:rPr>
          <w:rFonts w:ascii="Arial" w:hAnsi="Arial" w:cs="Arial"/>
          <w:sz w:val="20"/>
          <w:szCs w:val="20"/>
        </w:rPr>
        <w:t>ợ</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1, kho</w:t>
      </w:r>
      <w:r w:rsidRPr="00565E8C">
        <w:rPr>
          <w:rFonts w:ascii="Arial" w:hAnsi="Arial" w:cs="Arial"/>
          <w:sz w:val="20"/>
          <w:szCs w:val="20"/>
        </w:rPr>
        <w:t>ả</w:t>
      </w:r>
      <w:r w:rsidRPr="00565E8C">
        <w:rPr>
          <w:rFonts w:ascii="Arial" w:hAnsi="Arial" w:cs="Arial"/>
          <w:sz w:val="20"/>
          <w:szCs w:val="20"/>
        </w:rPr>
        <w:t>n 2, kho</w:t>
      </w:r>
      <w:r w:rsidRPr="00565E8C">
        <w:rPr>
          <w:rFonts w:ascii="Arial" w:hAnsi="Arial" w:cs="Arial"/>
          <w:sz w:val="20"/>
          <w:szCs w:val="20"/>
        </w:rPr>
        <w:t>ả</w:t>
      </w:r>
      <w:r w:rsidRPr="00565E8C">
        <w:rPr>
          <w:rFonts w:ascii="Arial" w:hAnsi="Arial" w:cs="Arial"/>
          <w:sz w:val="20"/>
          <w:szCs w:val="20"/>
        </w:rPr>
        <w:t>n 3 Đi</w:t>
      </w:r>
      <w:r w:rsidRPr="00565E8C">
        <w:rPr>
          <w:rFonts w:ascii="Arial" w:hAnsi="Arial" w:cs="Arial"/>
          <w:sz w:val="20"/>
          <w:szCs w:val="20"/>
        </w:rPr>
        <w:t>ề</w:t>
      </w:r>
      <w:r w:rsidRPr="00565E8C">
        <w:rPr>
          <w:rFonts w:ascii="Arial" w:hAnsi="Arial" w:cs="Arial"/>
          <w:sz w:val="20"/>
          <w:szCs w:val="20"/>
        </w:rPr>
        <w:t>u này.</w:t>
      </w:r>
    </w:p>
    <w:p w14:paraId="0262D0E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11. Trình t</w:t>
      </w:r>
      <w:r w:rsidRPr="00565E8C">
        <w:rPr>
          <w:rFonts w:ascii="Arial" w:hAnsi="Arial" w:cs="Arial"/>
          <w:b/>
          <w:sz w:val="20"/>
          <w:szCs w:val="20"/>
        </w:rPr>
        <w:t>ự</w:t>
      </w:r>
      <w:r w:rsidRPr="00565E8C">
        <w:rPr>
          <w:rFonts w:ascii="Arial" w:hAnsi="Arial" w:cs="Arial"/>
          <w:b/>
          <w:sz w:val="20"/>
          <w:szCs w:val="20"/>
        </w:rPr>
        <w:t>, th</w:t>
      </w:r>
      <w:r w:rsidRPr="00565E8C">
        <w:rPr>
          <w:rFonts w:ascii="Arial" w:hAnsi="Arial" w:cs="Arial"/>
          <w:b/>
          <w:sz w:val="20"/>
          <w:szCs w:val="20"/>
        </w:rPr>
        <w:t>ủ</w:t>
      </w:r>
      <w:r w:rsidRPr="00565E8C">
        <w:rPr>
          <w:rFonts w:ascii="Arial" w:hAnsi="Arial" w:cs="Arial"/>
          <w:b/>
          <w:sz w:val="20"/>
          <w:szCs w:val="20"/>
        </w:rPr>
        <w:t xml:space="preserve"> t</w:t>
      </w:r>
      <w:r w:rsidRPr="00565E8C">
        <w:rPr>
          <w:rFonts w:ascii="Arial" w:hAnsi="Arial" w:cs="Arial"/>
          <w:b/>
          <w:sz w:val="20"/>
          <w:szCs w:val="20"/>
        </w:rPr>
        <w:t>ụ</w:t>
      </w:r>
      <w:r w:rsidRPr="00565E8C">
        <w:rPr>
          <w:rFonts w:ascii="Arial" w:hAnsi="Arial" w:cs="Arial"/>
          <w:b/>
          <w:sz w:val="20"/>
          <w:szCs w:val="20"/>
        </w:rPr>
        <w:t>c m</w:t>
      </w:r>
      <w:r w:rsidRPr="00565E8C">
        <w:rPr>
          <w:rFonts w:ascii="Arial" w:hAnsi="Arial" w:cs="Arial"/>
          <w:b/>
          <w:sz w:val="20"/>
          <w:szCs w:val="20"/>
        </w:rPr>
        <w:t>ở</w:t>
      </w:r>
      <w:r w:rsidRPr="00565E8C">
        <w:rPr>
          <w:rFonts w:ascii="Arial" w:hAnsi="Arial" w:cs="Arial"/>
          <w:b/>
          <w:sz w:val="20"/>
          <w:szCs w:val="20"/>
        </w:rPr>
        <w:t xml:space="preserve"> tài kho</w:t>
      </w:r>
      <w:r w:rsidRPr="00565E8C">
        <w:rPr>
          <w:rFonts w:ascii="Arial" w:hAnsi="Arial" w:cs="Arial"/>
          <w:b/>
          <w:sz w:val="20"/>
          <w:szCs w:val="20"/>
        </w:rPr>
        <w:t>ả</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23F5827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Khi có nhu c</w:t>
      </w:r>
      <w:r w:rsidRPr="00565E8C">
        <w:rPr>
          <w:rFonts w:ascii="Arial" w:hAnsi="Arial" w:cs="Arial"/>
          <w:sz w:val="20"/>
          <w:szCs w:val="20"/>
        </w:rPr>
        <w:t>ầ</w:t>
      </w:r>
      <w:r w:rsidRPr="00565E8C">
        <w:rPr>
          <w:rFonts w:ascii="Arial" w:hAnsi="Arial" w:cs="Arial"/>
          <w:sz w:val="20"/>
          <w:szCs w:val="20"/>
        </w:rPr>
        <w:t>u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khách hà</w:t>
      </w:r>
      <w:r w:rsidRPr="00565E8C">
        <w:rPr>
          <w:rFonts w:ascii="Arial" w:hAnsi="Arial" w:cs="Arial"/>
          <w:sz w:val="20"/>
          <w:szCs w:val="20"/>
        </w:rPr>
        <w:t>ng cung c</w:t>
      </w:r>
      <w:r w:rsidRPr="00565E8C">
        <w:rPr>
          <w:rFonts w:ascii="Arial" w:hAnsi="Arial" w:cs="Arial"/>
          <w:sz w:val="20"/>
          <w:szCs w:val="20"/>
        </w:rPr>
        <w:t>ấ</w:t>
      </w:r>
      <w:r w:rsidRPr="00565E8C">
        <w:rPr>
          <w:rFonts w:ascii="Arial" w:hAnsi="Arial" w:cs="Arial"/>
          <w:sz w:val="20"/>
          <w:szCs w:val="20"/>
        </w:rPr>
        <w:t>p cho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nơi đ</w:t>
      </w:r>
      <w:r w:rsidRPr="00565E8C">
        <w:rPr>
          <w:rFonts w:ascii="Arial" w:hAnsi="Arial" w:cs="Arial"/>
          <w:sz w:val="20"/>
          <w:szCs w:val="20"/>
        </w:rPr>
        <w:t>ề</w:t>
      </w:r>
      <w:r w:rsidRPr="00565E8C">
        <w:rPr>
          <w:rFonts w:ascii="Arial" w:hAnsi="Arial" w:cs="Arial"/>
          <w:sz w:val="20"/>
          <w:szCs w:val="20"/>
        </w:rPr>
        <w:t xml:space="preserve"> ngh</w:t>
      </w:r>
      <w:r w:rsidRPr="00565E8C">
        <w:rPr>
          <w:rFonts w:ascii="Arial" w:hAnsi="Arial" w:cs="Arial"/>
          <w:sz w:val="20"/>
          <w:szCs w:val="20"/>
        </w:rPr>
        <w:t>ị</w:t>
      </w:r>
      <w:r w:rsidRPr="00565E8C">
        <w:rPr>
          <w:rFonts w:ascii="Arial" w:hAnsi="Arial" w:cs="Arial"/>
          <w:sz w:val="20"/>
          <w:szCs w:val="20"/>
        </w:rPr>
        <w:t xml:space="preserve">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đ</w:t>
      </w:r>
      <w:r w:rsidRPr="00565E8C">
        <w:rPr>
          <w:rFonts w:ascii="Arial" w:hAnsi="Arial" w:cs="Arial"/>
          <w:sz w:val="20"/>
          <w:szCs w:val="20"/>
        </w:rPr>
        <w:t>ể</w:t>
      </w:r>
      <w:r w:rsidRPr="00565E8C">
        <w:rPr>
          <w:rFonts w:ascii="Arial" w:hAnsi="Arial" w:cs="Arial"/>
          <w:sz w:val="20"/>
          <w:szCs w:val="20"/>
        </w:rPr>
        <w:t xml:space="preserve"> xác minh thông tin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khách hàng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8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1C9BDB51" w14:textId="4C44FD81"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ki</w:t>
      </w:r>
      <w:r w:rsidRPr="00565E8C">
        <w:rPr>
          <w:rFonts w:ascii="Arial" w:hAnsi="Arial" w:cs="Arial"/>
          <w:sz w:val="20"/>
          <w:szCs w:val="20"/>
        </w:rPr>
        <w:t>ể</w:t>
      </w:r>
      <w:r w:rsidRPr="00565E8C">
        <w:rPr>
          <w:rFonts w:ascii="Arial" w:hAnsi="Arial" w:cs="Arial"/>
          <w:sz w:val="20"/>
          <w:szCs w:val="20"/>
        </w:rPr>
        <w:t>m tra tính h</w:t>
      </w:r>
      <w:r w:rsidRPr="00565E8C">
        <w:rPr>
          <w:rFonts w:ascii="Arial" w:hAnsi="Arial" w:cs="Arial"/>
          <w:sz w:val="20"/>
          <w:szCs w:val="20"/>
        </w:rPr>
        <w:t>ợ</w:t>
      </w:r>
      <w:r w:rsidRPr="00565E8C">
        <w:rPr>
          <w:rFonts w:ascii="Arial" w:hAnsi="Arial" w:cs="Arial"/>
          <w:sz w:val="20"/>
          <w:szCs w:val="20"/>
        </w:rPr>
        <w:t>p pháp, h</w:t>
      </w:r>
      <w:r w:rsidRPr="00565E8C">
        <w:rPr>
          <w:rFonts w:ascii="Arial" w:hAnsi="Arial" w:cs="Arial"/>
          <w:sz w:val="20"/>
          <w:szCs w:val="20"/>
        </w:rPr>
        <w:t>ợ</w:t>
      </w:r>
      <w:r w:rsidRPr="00565E8C">
        <w:rPr>
          <w:rFonts w:ascii="Arial" w:hAnsi="Arial" w:cs="Arial"/>
          <w:sz w:val="20"/>
          <w:szCs w:val="20"/>
        </w:rPr>
        <w:t>p l</w:t>
      </w:r>
      <w:r w:rsidRPr="00565E8C">
        <w:rPr>
          <w:rFonts w:ascii="Arial" w:hAnsi="Arial" w:cs="Arial"/>
          <w:sz w:val="20"/>
          <w:szCs w:val="20"/>
        </w:rPr>
        <w:t>ệ</w:t>
      </w:r>
      <w:r w:rsidRPr="00565E8C">
        <w:rPr>
          <w:rFonts w:ascii="Arial" w:hAnsi="Arial" w:cs="Arial"/>
          <w:sz w:val="20"/>
          <w:szCs w:val="20"/>
        </w:rPr>
        <w:t>;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s</w:t>
      </w:r>
      <w:r w:rsidRPr="00565E8C">
        <w:rPr>
          <w:rFonts w:ascii="Arial" w:hAnsi="Arial" w:cs="Arial"/>
          <w:sz w:val="20"/>
          <w:szCs w:val="20"/>
        </w:rPr>
        <w:t>ự</w:t>
      </w:r>
      <w:r w:rsidRPr="00565E8C">
        <w:rPr>
          <w:rFonts w:ascii="Arial" w:hAnsi="Arial" w:cs="Arial"/>
          <w:sz w:val="20"/>
          <w:szCs w:val="20"/>
        </w:rPr>
        <w:t xml:space="preserve"> kh</w:t>
      </w:r>
      <w:r w:rsidRPr="00565E8C">
        <w:rPr>
          <w:rFonts w:ascii="Arial" w:hAnsi="Arial" w:cs="Arial"/>
          <w:sz w:val="20"/>
          <w:szCs w:val="20"/>
        </w:rPr>
        <w:t>ớ</w:t>
      </w:r>
      <w:r w:rsidRPr="00565E8C">
        <w:rPr>
          <w:rFonts w:ascii="Arial" w:hAnsi="Arial" w:cs="Arial"/>
          <w:sz w:val="20"/>
          <w:szCs w:val="20"/>
        </w:rPr>
        <w:t>p đúng, chính xác c</w:t>
      </w:r>
      <w:r w:rsidRPr="00565E8C">
        <w:rPr>
          <w:rFonts w:ascii="Arial" w:hAnsi="Arial" w:cs="Arial"/>
          <w:sz w:val="20"/>
          <w:szCs w:val="20"/>
        </w:rPr>
        <w:t>ủ</w:t>
      </w:r>
      <w:r w:rsidRPr="00565E8C">
        <w:rPr>
          <w:rFonts w:ascii="Arial" w:hAnsi="Arial" w:cs="Arial"/>
          <w:sz w:val="20"/>
          <w:szCs w:val="20"/>
        </w:rPr>
        <w:t>a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mà khách hàng cung c</w:t>
      </w:r>
      <w:r w:rsidRPr="00565E8C">
        <w:rPr>
          <w:rFonts w:ascii="Arial" w:hAnsi="Arial" w:cs="Arial"/>
          <w:sz w:val="20"/>
          <w:szCs w:val="20"/>
        </w:rPr>
        <w:t>ấ</w:t>
      </w:r>
      <w:r w:rsidRPr="00565E8C">
        <w:rPr>
          <w:rFonts w:ascii="Arial" w:hAnsi="Arial" w:cs="Arial"/>
          <w:sz w:val="20"/>
          <w:szCs w:val="20"/>
        </w:rPr>
        <w:t>p; ti</w:t>
      </w:r>
      <w:r w:rsidRPr="00565E8C">
        <w:rPr>
          <w:rFonts w:ascii="Arial" w:hAnsi="Arial" w:cs="Arial"/>
          <w:sz w:val="20"/>
          <w:szCs w:val="20"/>
        </w:rPr>
        <w:t>ế</w:t>
      </w:r>
      <w:r w:rsidRPr="00565E8C">
        <w:rPr>
          <w:rFonts w:ascii="Arial" w:hAnsi="Arial" w:cs="Arial"/>
          <w:sz w:val="20"/>
          <w:szCs w:val="20"/>
        </w:rPr>
        <w:t>n hành xác minh thông tin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khách hàng theo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phòng, ch</w:t>
      </w:r>
      <w:r w:rsidRPr="00565E8C">
        <w:rPr>
          <w:rFonts w:ascii="Arial" w:hAnsi="Arial" w:cs="Arial"/>
          <w:sz w:val="20"/>
          <w:szCs w:val="20"/>
        </w:rPr>
        <w:t>ố</w:t>
      </w:r>
      <w:r w:rsidRPr="00565E8C">
        <w:rPr>
          <w:rFonts w:ascii="Arial" w:hAnsi="Arial" w:cs="Arial"/>
          <w:sz w:val="20"/>
          <w:szCs w:val="20"/>
        </w:rPr>
        <w:t>ng r</w:t>
      </w:r>
      <w:r w:rsidRPr="00565E8C">
        <w:rPr>
          <w:rFonts w:ascii="Arial" w:hAnsi="Arial" w:cs="Arial"/>
          <w:sz w:val="20"/>
          <w:szCs w:val="20"/>
        </w:rPr>
        <w:t>ử</w:t>
      </w:r>
      <w:r w:rsidRPr="00565E8C">
        <w:rPr>
          <w:rFonts w:ascii="Arial" w:hAnsi="Arial" w:cs="Arial"/>
          <w:sz w:val="20"/>
          <w:szCs w:val="20"/>
        </w:rPr>
        <w:t>a ti</w:t>
      </w:r>
      <w:r w:rsidRPr="00565E8C">
        <w:rPr>
          <w:rFonts w:ascii="Arial" w:hAnsi="Arial" w:cs="Arial"/>
          <w:sz w:val="20"/>
          <w:szCs w:val="20"/>
        </w:rPr>
        <w:t>ề</w:t>
      </w:r>
      <w:r w:rsidRPr="00565E8C">
        <w:rPr>
          <w:rFonts w:ascii="Arial" w:hAnsi="Arial" w:cs="Arial"/>
          <w:sz w:val="20"/>
          <w:szCs w:val="20"/>
        </w:rPr>
        <w:t>n và các q</w:t>
      </w:r>
      <w:r w:rsidR="00972B0A">
        <w:rPr>
          <w:rFonts w:ascii="Arial" w:hAnsi="Arial" w:cs="Arial"/>
          <w:sz w:val="20"/>
          <w:szCs w:val="20"/>
        </w:rPr>
        <w:t>u</w:t>
      </w:r>
      <w:r w:rsidRPr="00565E8C">
        <w:rPr>
          <w:rFonts w:ascii="Arial" w:hAnsi="Arial" w:cs="Arial"/>
          <w:sz w:val="20"/>
          <w:szCs w:val="20"/>
        </w:rPr>
        <w:t>y đ</w:t>
      </w:r>
      <w:r w:rsidRPr="00565E8C">
        <w:rPr>
          <w:rFonts w:ascii="Arial" w:hAnsi="Arial" w:cs="Arial"/>
          <w:sz w:val="20"/>
          <w:szCs w:val="20"/>
        </w:rPr>
        <w:t>ị</w:t>
      </w:r>
      <w:r w:rsidRPr="00565E8C">
        <w:rPr>
          <w:rFonts w:ascii="Arial" w:hAnsi="Arial" w:cs="Arial"/>
          <w:sz w:val="20"/>
          <w:szCs w:val="20"/>
        </w:rPr>
        <w:t>nh sau</w:t>
      </w:r>
      <w:r w:rsidRPr="00565E8C">
        <w:rPr>
          <w:rFonts w:ascii="Arial" w:hAnsi="Arial" w:cs="Arial"/>
          <w:sz w:val="20"/>
          <w:szCs w:val="20"/>
        </w:rPr>
        <w:t>:</w:t>
      </w:r>
    </w:p>
    <w:p w14:paraId="22397E1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ngư</w:t>
      </w:r>
      <w:r w:rsidRPr="00565E8C">
        <w:rPr>
          <w:rFonts w:ascii="Arial" w:hAnsi="Arial" w:cs="Arial"/>
          <w:sz w:val="20"/>
          <w:szCs w:val="20"/>
        </w:rPr>
        <w:t>ờ</w:t>
      </w:r>
      <w:r w:rsidRPr="00565E8C">
        <w:rPr>
          <w:rFonts w:ascii="Arial" w:hAnsi="Arial" w:cs="Arial"/>
          <w:sz w:val="20"/>
          <w:szCs w:val="20"/>
        </w:rPr>
        <w:t>i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th</w:t>
      </w:r>
      <w:r w:rsidRPr="00565E8C">
        <w:rPr>
          <w:rFonts w:ascii="Arial" w:hAnsi="Arial" w:cs="Arial"/>
          <w:sz w:val="20"/>
          <w:szCs w:val="20"/>
        </w:rPr>
        <w:t>ẻ</w:t>
      </w:r>
      <w:r w:rsidRPr="00565E8C">
        <w:rPr>
          <w:rFonts w:ascii="Arial" w:hAnsi="Arial" w:cs="Arial"/>
          <w:sz w:val="20"/>
          <w:szCs w:val="20"/>
        </w:rPr>
        <w:t xml:space="preserve"> căn cư</w:t>
      </w:r>
      <w:r w:rsidRPr="00565E8C">
        <w:rPr>
          <w:rFonts w:ascii="Arial" w:hAnsi="Arial" w:cs="Arial"/>
          <w:sz w:val="20"/>
          <w:szCs w:val="20"/>
        </w:rPr>
        <w:t>ớ</w:t>
      </w:r>
      <w:r w:rsidRPr="00565E8C">
        <w:rPr>
          <w:rFonts w:ascii="Arial" w:hAnsi="Arial" w:cs="Arial"/>
          <w:sz w:val="20"/>
          <w:szCs w:val="20"/>
        </w:rPr>
        <w:t>c ho</w:t>
      </w:r>
      <w:r w:rsidRPr="00565E8C">
        <w:rPr>
          <w:rFonts w:ascii="Arial" w:hAnsi="Arial" w:cs="Arial"/>
          <w:sz w:val="20"/>
          <w:szCs w:val="20"/>
        </w:rPr>
        <w:t>ặ</w:t>
      </w:r>
      <w:r w:rsidRPr="00565E8C">
        <w:rPr>
          <w:rFonts w:ascii="Arial" w:hAnsi="Arial" w:cs="Arial"/>
          <w:sz w:val="20"/>
          <w:szCs w:val="20"/>
        </w:rPr>
        <w:t>c căn cư</w:t>
      </w:r>
      <w:r w:rsidRPr="00565E8C">
        <w:rPr>
          <w:rFonts w:ascii="Arial" w:hAnsi="Arial" w:cs="Arial"/>
          <w:sz w:val="20"/>
          <w:szCs w:val="20"/>
        </w:rPr>
        <w:t>ớ</w:t>
      </w:r>
      <w:r w:rsidRPr="00565E8C">
        <w:rPr>
          <w:rFonts w:ascii="Arial" w:hAnsi="Arial" w:cs="Arial"/>
          <w:sz w:val="20"/>
          <w:szCs w:val="20"/>
        </w:rPr>
        <w:t>c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ẻ</w:t>
      </w:r>
      <w:r w:rsidRPr="00565E8C">
        <w:rPr>
          <w:rFonts w:ascii="Arial" w:hAnsi="Arial" w:cs="Arial"/>
          <w:sz w:val="20"/>
          <w:szCs w:val="20"/>
        </w:rPr>
        <w:t xml:space="preserve"> căn cư</w:t>
      </w:r>
      <w:r w:rsidRPr="00565E8C">
        <w:rPr>
          <w:rFonts w:ascii="Arial" w:hAnsi="Arial" w:cs="Arial"/>
          <w:sz w:val="20"/>
          <w:szCs w:val="20"/>
        </w:rPr>
        <w:t>ớ</w:t>
      </w:r>
      <w:r w:rsidRPr="00565E8C">
        <w:rPr>
          <w:rFonts w:ascii="Arial" w:hAnsi="Arial" w:cs="Arial"/>
          <w:sz w:val="20"/>
          <w:szCs w:val="20"/>
        </w:rPr>
        <w:t>c công dân (có b</w:t>
      </w:r>
      <w:r w:rsidRPr="00565E8C">
        <w:rPr>
          <w:rFonts w:ascii="Arial" w:hAnsi="Arial" w:cs="Arial"/>
          <w:sz w:val="20"/>
          <w:szCs w:val="20"/>
        </w:rPr>
        <w:t>ộ</w:t>
      </w:r>
      <w:r w:rsidRPr="00565E8C">
        <w:rPr>
          <w:rFonts w:ascii="Arial" w:hAnsi="Arial" w:cs="Arial"/>
          <w:sz w:val="20"/>
          <w:szCs w:val="20"/>
        </w:rPr>
        <w:t xml:space="preserve"> ph</w:t>
      </w:r>
      <w:r w:rsidRPr="00565E8C">
        <w:rPr>
          <w:rFonts w:ascii="Arial" w:hAnsi="Arial" w:cs="Arial"/>
          <w:sz w:val="20"/>
          <w:szCs w:val="20"/>
        </w:rPr>
        <w:t>ậ</w:t>
      </w:r>
      <w:r w:rsidRPr="00565E8C">
        <w:rPr>
          <w:rFonts w:ascii="Arial" w:hAnsi="Arial" w:cs="Arial"/>
          <w:sz w:val="20"/>
          <w:szCs w:val="20"/>
        </w:rPr>
        <w:t>n lưu tr</w:t>
      </w:r>
      <w:r w:rsidRPr="00565E8C">
        <w:rPr>
          <w:rFonts w:ascii="Arial" w:hAnsi="Arial" w:cs="Arial"/>
          <w:sz w:val="20"/>
          <w:szCs w:val="20"/>
        </w:rPr>
        <w:t>ữ</w:t>
      </w:r>
      <w:r w:rsidRPr="00565E8C">
        <w:rPr>
          <w:rFonts w:ascii="Arial" w:hAnsi="Arial" w:cs="Arial"/>
          <w:sz w:val="20"/>
          <w:szCs w:val="20"/>
        </w:rPr>
        <w:t xml:space="preserve"> thông tin đư</w:t>
      </w:r>
      <w:r w:rsidRPr="00565E8C">
        <w:rPr>
          <w:rFonts w:ascii="Arial" w:hAnsi="Arial" w:cs="Arial"/>
          <w:sz w:val="20"/>
          <w:szCs w:val="20"/>
        </w:rPr>
        <w:t>ợ</w:t>
      </w:r>
      <w:r w:rsidRPr="00565E8C">
        <w:rPr>
          <w:rFonts w:ascii="Arial" w:hAnsi="Arial" w:cs="Arial"/>
          <w:sz w:val="20"/>
          <w:szCs w:val="20"/>
        </w:rPr>
        <w:t>c mã hóa) ho</w:t>
      </w:r>
      <w:r w:rsidRPr="00565E8C">
        <w:rPr>
          <w:rFonts w:ascii="Arial" w:hAnsi="Arial" w:cs="Arial"/>
          <w:sz w:val="20"/>
          <w:szCs w:val="20"/>
        </w:rPr>
        <w:t>ặ</w:t>
      </w:r>
      <w:r w:rsidRPr="00565E8C">
        <w:rPr>
          <w:rFonts w:ascii="Arial" w:hAnsi="Arial" w:cs="Arial"/>
          <w:sz w:val="20"/>
          <w:szCs w:val="20"/>
        </w:rPr>
        <w:t>c danh tính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g</w:t>
      </w:r>
      <w:r w:rsidRPr="00565E8C">
        <w:rPr>
          <w:rFonts w:ascii="Arial" w:hAnsi="Arial" w:cs="Arial"/>
          <w:sz w:val="20"/>
          <w:szCs w:val="20"/>
        </w:rPr>
        <w:t>ặ</w:t>
      </w:r>
      <w:r w:rsidRPr="00565E8C">
        <w:rPr>
          <w:rFonts w:ascii="Arial" w:hAnsi="Arial" w:cs="Arial"/>
          <w:sz w:val="20"/>
          <w:szCs w:val="20"/>
        </w:rPr>
        <w:t>p m</w:t>
      </w:r>
      <w:r w:rsidRPr="00565E8C">
        <w:rPr>
          <w:rFonts w:ascii="Arial" w:hAnsi="Arial" w:cs="Arial"/>
          <w:sz w:val="20"/>
          <w:szCs w:val="20"/>
        </w:rPr>
        <w:t>ặ</w:t>
      </w:r>
      <w:r w:rsidRPr="00565E8C">
        <w:rPr>
          <w:rFonts w:ascii="Arial" w:hAnsi="Arial" w:cs="Arial"/>
          <w:sz w:val="20"/>
          <w:szCs w:val="20"/>
        </w:rPr>
        <w:t>t tr</w:t>
      </w:r>
      <w:r w:rsidRPr="00565E8C">
        <w:rPr>
          <w:rFonts w:ascii="Arial" w:hAnsi="Arial" w:cs="Arial"/>
          <w:sz w:val="20"/>
          <w:szCs w:val="20"/>
        </w:rPr>
        <w:t>ự</w:t>
      </w:r>
      <w:r w:rsidRPr="00565E8C">
        <w:rPr>
          <w:rFonts w:ascii="Arial" w:hAnsi="Arial" w:cs="Arial"/>
          <w:sz w:val="20"/>
          <w:szCs w:val="20"/>
        </w:rPr>
        <w:t xml:space="preserve">c </w:t>
      </w:r>
      <w:r w:rsidRPr="00565E8C">
        <w:rPr>
          <w:rFonts w:ascii="Arial" w:hAnsi="Arial" w:cs="Arial"/>
          <w:sz w:val="20"/>
          <w:szCs w:val="20"/>
        </w:rPr>
        <w:t>ti</w:t>
      </w:r>
      <w:r w:rsidRPr="00565E8C">
        <w:rPr>
          <w:rFonts w:ascii="Arial" w:hAnsi="Arial" w:cs="Arial"/>
          <w:sz w:val="20"/>
          <w:szCs w:val="20"/>
        </w:rPr>
        <w:t>ế</w:t>
      </w:r>
      <w:r w:rsidRPr="00565E8C">
        <w:rPr>
          <w:rFonts w:ascii="Arial" w:hAnsi="Arial" w:cs="Arial"/>
          <w:sz w:val="20"/>
          <w:szCs w:val="20"/>
        </w:rPr>
        <w:t>p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ngư</w:t>
      </w:r>
      <w:r w:rsidRPr="00565E8C">
        <w:rPr>
          <w:rFonts w:ascii="Arial" w:hAnsi="Arial" w:cs="Arial"/>
          <w:sz w:val="20"/>
          <w:szCs w:val="20"/>
        </w:rPr>
        <w:t>ờ</w:t>
      </w:r>
      <w:r w:rsidRPr="00565E8C">
        <w:rPr>
          <w:rFonts w:ascii="Arial" w:hAnsi="Arial" w:cs="Arial"/>
          <w:sz w:val="20"/>
          <w:szCs w:val="20"/>
        </w:rPr>
        <w:t>i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ki</w:t>
      </w:r>
      <w:r w:rsidRPr="00565E8C">
        <w:rPr>
          <w:rFonts w:ascii="Arial" w:hAnsi="Arial" w:cs="Arial"/>
          <w:sz w:val="20"/>
          <w:szCs w:val="20"/>
        </w:rPr>
        <w:t>ể</w:t>
      </w:r>
      <w:r w:rsidRPr="00565E8C">
        <w:rPr>
          <w:rFonts w:ascii="Arial" w:hAnsi="Arial" w:cs="Arial"/>
          <w:sz w:val="20"/>
          <w:szCs w:val="20"/>
        </w:rPr>
        <w:t>m tra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tùy thân,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kh</w:t>
      </w:r>
      <w:r w:rsidRPr="00565E8C">
        <w:rPr>
          <w:rFonts w:ascii="Arial" w:hAnsi="Arial" w:cs="Arial"/>
          <w:sz w:val="20"/>
          <w:szCs w:val="20"/>
        </w:rPr>
        <w:t>ớ</w:t>
      </w:r>
      <w:r w:rsidRPr="00565E8C">
        <w:rPr>
          <w:rFonts w:ascii="Arial" w:hAnsi="Arial" w:cs="Arial"/>
          <w:sz w:val="20"/>
          <w:szCs w:val="20"/>
        </w:rPr>
        <w:t>p đúng thông tin sinh tr</w:t>
      </w:r>
      <w:r w:rsidRPr="00565E8C">
        <w:rPr>
          <w:rFonts w:ascii="Arial" w:hAnsi="Arial" w:cs="Arial"/>
          <w:sz w:val="20"/>
          <w:szCs w:val="20"/>
        </w:rPr>
        <w:t>ắ</w:t>
      </w:r>
      <w:r w:rsidRPr="00565E8C">
        <w:rPr>
          <w:rFonts w:ascii="Arial" w:hAnsi="Arial" w:cs="Arial"/>
          <w:sz w:val="20"/>
          <w:szCs w:val="20"/>
        </w:rPr>
        <w:t>c h</w:t>
      </w:r>
      <w:r w:rsidRPr="00565E8C">
        <w:rPr>
          <w:rFonts w:ascii="Arial" w:hAnsi="Arial" w:cs="Arial"/>
          <w:sz w:val="20"/>
          <w:szCs w:val="20"/>
        </w:rPr>
        <w:t>ọ</w:t>
      </w:r>
      <w:r w:rsidRPr="00565E8C">
        <w:rPr>
          <w:rFonts w:ascii="Arial" w:hAnsi="Arial" w:cs="Arial"/>
          <w:sz w:val="20"/>
          <w:szCs w:val="20"/>
        </w:rPr>
        <w:t>c c</w:t>
      </w:r>
      <w:r w:rsidRPr="00565E8C">
        <w:rPr>
          <w:rFonts w:ascii="Arial" w:hAnsi="Arial" w:cs="Arial"/>
          <w:sz w:val="20"/>
          <w:szCs w:val="20"/>
        </w:rPr>
        <w:t>ủ</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ngư</w:t>
      </w:r>
      <w:r w:rsidRPr="00565E8C">
        <w:rPr>
          <w:rFonts w:ascii="Arial" w:hAnsi="Arial" w:cs="Arial"/>
          <w:sz w:val="20"/>
          <w:szCs w:val="20"/>
        </w:rPr>
        <w:t>ờ</w:t>
      </w:r>
      <w:r w:rsidRPr="00565E8C">
        <w:rPr>
          <w:rFonts w:ascii="Arial" w:hAnsi="Arial" w:cs="Arial"/>
          <w:sz w:val="20"/>
          <w:szCs w:val="20"/>
        </w:rPr>
        <w:t>i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b kho</w:t>
      </w:r>
      <w:r w:rsidRPr="00565E8C">
        <w:rPr>
          <w:rFonts w:ascii="Arial" w:hAnsi="Arial" w:cs="Arial"/>
          <w:sz w:val="20"/>
          <w:szCs w:val="20"/>
        </w:rPr>
        <w:t>ả</w:t>
      </w:r>
      <w:r w:rsidRPr="00565E8C">
        <w:rPr>
          <w:rFonts w:ascii="Arial" w:hAnsi="Arial" w:cs="Arial"/>
          <w:sz w:val="20"/>
          <w:szCs w:val="20"/>
        </w:rPr>
        <w:t>n 1 Đi</w:t>
      </w:r>
      <w:r w:rsidRPr="00565E8C">
        <w:rPr>
          <w:rFonts w:ascii="Arial" w:hAnsi="Arial" w:cs="Arial"/>
          <w:sz w:val="20"/>
          <w:szCs w:val="20"/>
        </w:rPr>
        <w:t>ề</w:t>
      </w:r>
      <w:r w:rsidRPr="00565E8C">
        <w:rPr>
          <w:rFonts w:ascii="Arial" w:hAnsi="Arial" w:cs="Arial"/>
          <w:sz w:val="20"/>
          <w:szCs w:val="20"/>
        </w:rPr>
        <w:t>u 12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12A796D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ngư</w:t>
      </w:r>
      <w:r w:rsidRPr="00565E8C">
        <w:rPr>
          <w:rFonts w:ascii="Arial" w:hAnsi="Arial" w:cs="Arial"/>
          <w:sz w:val="20"/>
          <w:szCs w:val="20"/>
        </w:rPr>
        <w:t>ờ</w:t>
      </w:r>
      <w:r w:rsidRPr="00565E8C">
        <w:rPr>
          <w:rFonts w:ascii="Arial" w:hAnsi="Arial" w:cs="Arial"/>
          <w:sz w:val="20"/>
          <w:szCs w:val="20"/>
        </w:rPr>
        <w:t>i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th</w:t>
      </w:r>
      <w:r w:rsidRPr="00565E8C">
        <w:rPr>
          <w:rFonts w:ascii="Arial" w:hAnsi="Arial" w:cs="Arial"/>
          <w:sz w:val="20"/>
          <w:szCs w:val="20"/>
        </w:rPr>
        <w:t>ẻ</w:t>
      </w:r>
      <w:r w:rsidRPr="00565E8C">
        <w:rPr>
          <w:rFonts w:ascii="Arial" w:hAnsi="Arial" w:cs="Arial"/>
          <w:sz w:val="20"/>
          <w:szCs w:val="20"/>
        </w:rPr>
        <w:t xml:space="preserve"> căn cư</w:t>
      </w:r>
      <w:r w:rsidRPr="00565E8C">
        <w:rPr>
          <w:rFonts w:ascii="Arial" w:hAnsi="Arial" w:cs="Arial"/>
          <w:sz w:val="20"/>
          <w:szCs w:val="20"/>
        </w:rPr>
        <w:t>ớ</w:t>
      </w:r>
      <w:r w:rsidRPr="00565E8C">
        <w:rPr>
          <w:rFonts w:ascii="Arial" w:hAnsi="Arial" w:cs="Arial"/>
          <w:sz w:val="20"/>
          <w:szCs w:val="20"/>
        </w:rPr>
        <w:t>c công dân (không có b</w:t>
      </w:r>
      <w:r w:rsidRPr="00565E8C">
        <w:rPr>
          <w:rFonts w:ascii="Arial" w:hAnsi="Arial" w:cs="Arial"/>
          <w:sz w:val="20"/>
          <w:szCs w:val="20"/>
        </w:rPr>
        <w:t>ộ</w:t>
      </w:r>
      <w:r w:rsidRPr="00565E8C">
        <w:rPr>
          <w:rFonts w:ascii="Arial" w:hAnsi="Arial" w:cs="Arial"/>
          <w:sz w:val="20"/>
          <w:szCs w:val="20"/>
        </w:rPr>
        <w:t xml:space="preserve"> ph</w:t>
      </w:r>
      <w:r w:rsidRPr="00565E8C">
        <w:rPr>
          <w:rFonts w:ascii="Arial" w:hAnsi="Arial" w:cs="Arial"/>
          <w:sz w:val="20"/>
          <w:szCs w:val="20"/>
        </w:rPr>
        <w:t>ậ</w:t>
      </w:r>
      <w:r w:rsidRPr="00565E8C">
        <w:rPr>
          <w:rFonts w:ascii="Arial" w:hAnsi="Arial" w:cs="Arial"/>
          <w:sz w:val="20"/>
          <w:szCs w:val="20"/>
        </w:rPr>
        <w:t>n lưu tr</w:t>
      </w:r>
      <w:r w:rsidRPr="00565E8C">
        <w:rPr>
          <w:rFonts w:ascii="Arial" w:hAnsi="Arial" w:cs="Arial"/>
          <w:sz w:val="20"/>
          <w:szCs w:val="20"/>
        </w:rPr>
        <w:t>ữ</w:t>
      </w:r>
      <w:r w:rsidRPr="00565E8C">
        <w:rPr>
          <w:rFonts w:ascii="Arial" w:hAnsi="Arial" w:cs="Arial"/>
          <w:sz w:val="20"/>
          <w:szCs w:val="20"/>
        </w:rPr>
        <w:t xml:space="preserve"> thông tin đư</w:t>
      </w:r>
      <w:r w:rsidRPr="00565E8C">
        <w:rPr>
          <w:rFonts w:ascii="Arial" w:hAnsi="Arial" w:cs="Arial"/>
          <w:sz w:val="20"/>
          <w:szCs w:val="20"/>
        </w:rPr>
        <w:t>ợ</w:t>
      </w:r>
      <w:r w:rsidRPr="00565E8C">
        <w:rPr>
          <w:rFonts w:ascii="Arial" w:hAnsi="Arial" w:cs="Arial"/>
          <w:sz w:val="20"/>
          <w:szCs w:val="20"/>
        </w:rPr>
        <w:t>c mã hóa) ho</w:t>
      </w:r>
      <w:r w:rsidRPr="00565E8C">
        <w:rPr>
          <w:rFonts w:ascii="Arial" w:hAnsi="Arial" w:cs="Arial"/>
          <w:sz w:val="20"/>
          <w:szCs w:val="20"/>
        </w:rPr>
        <w:t>ặ</w:t>
      </w:r>
      <w:r w:rsidRPr="00565E8C">
        <w:rPr>
          <w:rFonts w:ascii="Arial" w:hAnsi="Arial" w:cs="Arial"/>
          <w:sz w:val="20"/>
          <w:szCs w:val="20"/>
        </w:rPr>
        <w:t>c gi</w:t>
      </w:r>
      <w:r w:rsidRPr="00565E8C">
        <w:rPr>
          <w:rFonts w:ascii="Arial" w:hAnsi="Arial" w:cs="Arial"/>
          <w:sz w:val="20"/>
          <w:szCs w:val="20"/>
        </w:rPr>
        <w:t>ấ</w:t>
      </w:r>
      <w:r w:rsidRPr="00565E8C">
        <w:rPr>
          <w:rFonts w:ascii="Arial" w:hAnsi="Arial" w:cs="Arial"/>
          <w:sz w:val="20"/>
          <w:szCs w:val="20"/>
        </w:rPr>
        <w:t>y ch</w:t>
      </w:r>
      <w:r w:rsidRPr="00565E8C">
        <w:rPr>
          <w:rFonts w:ascii="Arial" w:hAnsi="Arial" w:cs="Arial"/>
          <w:sz w:val="20"/>
          <w:szCs w:val="20"/>
        </w:rPr>
        <w:t>ứ</w:t>
      </w:r>
      <w:r w:rsidRPr="00565E8C">
        <w:rPr>
          <w:rFonts w:ascii="Arial" w:hAnsi="Arial" w:cs="Arial"/>
          <w:sz w:val="20"/>
          <w:szCs w:val="20"/>
        </w:rPr>
        <w:t>ng nh</w:t>
      </w:r>
      <w:r w:rsidRPr="00565E8C">
        <w:rPr>
          <w:rFonts w:ascii="Arial" w:hAnsi="Arial" w:cs="Arial"/>
          <w:sz w:val="20"/>
          <w:szCs w:val="20"/>
        </w:rPr>
        <w:t>ậ</w:t>
      </w:r>
      <w:r w:rsidRPr="00565E8C">
        <w:rPr>
          <w:rFonts w:ascii="Arial" w:hAnsi="Arial" w:cs="Arial"/>
          <w:sz w:val="20"/>
          <w:szCs w:val="20"/>
        </w:rPr>
        <w:t>n căn cư</w:t>
      </w:r>
      <w:r w:rsidRPr="00565E8C">
        <w:rPr>
          <w:rFonts w:ascii="Arial" w:hAnsi="Arial" w:cs="Arial"/>
          <w:sz w:val="20"/>
          <w:szCs w:val="20"/>
        </w:rPr>
        <w:t>ớ</w:t>
      </w:r>
      <w:r w:rsidRPr="00565E8C">
        <w:rPr>
          <w:rFonts w:ascii="Arial" w:hAnsi="Arial" w:cs="Arial"/>
          <w:sz w:val="20"/>
          <w:szCs w:val="20"/>
        </w:rPr>
        <w:t>c ho</w:t>
      </w:r>
      <w:r w:rsidRPr="00565E8C">
        <w:rPr>
          <w:rFonts w:ascii="Arial" w:hAnsi="Arial" w:cs="Arial"/>
          <w:sz w:val="20"/>
          <w:szCs w:val="20"/>
        </w:rPr>
        <w:t>ặ</w:t>
      </w:r>
      <w:r w:rsidRPr="00565E8C">
        <w:rPr>
          <w:rFonts w:ascii="Arial" w:hAnsi="Arial" w:cs="Arial"/>
          <w:sz w:val="20"/>
          <w:szCs w:val="20"/>
        </w:rPr>
        <w:t>c gi</w:t>
      </w:r>
      <w:r w:rsidRPr="00565E8C">
        <w:rPr>
          <w:rFonts w:ascii="Arial" w:hAnsi="Arial" w:cs="Arial"/>
          <w:sz w:val="20"/>
          <w:szCs w:val="20"/>
        </w:rPr>
        <w:t>ấ</w:t>
      </w:r>
      <w:r w:rsidRPr="00565E8C">
        <w:rPr>
          <w:rFonts w:ascii="Arial" w:hAnsi="Arial" w:cs="Arial"/>
          <w:sz w:val="20"/>
          <w:szCs w:val="20"/>
        </w:rPr>
        <w:t>y khai sinh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w:t>
      </w:r>
      <w:r w:rsidRPr="00565E8C">
        <w:rPr>
          <w:rFonts w:ascii="Arial" w:hAnsi="Arial" w:cs="Arial"/>
          <w:sz w:val="20"/>
          <w:szCs w:val="20"/>
        </w:rPr>
        <w:t xml:space="preserve"> ngư</w:t>
      </w:r>
      <w:r w:rsidRPr="00565E8C">
        <w:rPr>
          <w:rFonts w:ascii="Arial" w:hAnsi="Arial" w:cs="Arial"/>
          <w:sz w:val="20"/>
          <w:szCs w:val="20"/>
        </w:rPr>
        <w:t>ờ</w:t>
      </w:r>
      <w:r w:rsidRPr="00565E8C">
        <w:rPr>
          <w:rFonts w:ascii="Arial" w:hAnsi="Arial" w:cs="Arial"/>
          <w:sz w:val="20"/>
          <w:szCs w:val="20"/>
        </w:rPr>
        <w:t>i dư</w:t>
      </w:r>
      <w:r w:rsidRPr="00565E8C">
        <w:rPr>
          <w:rFonts w:ascii="Arial" w:hAnsi="Arial" w:cs="Arial"/>
          <w:sz w:val="20"/>
          <w:szCs w:val="20"/>
        </w:rPr>
        <w:t>ớ</w:t>
      </w:r>
      <w:r w:rsidRPr="00565E8C">
        <w:rPr>
          <w:rFonts w:ascii="Arial" w:hAnsi="Arial" w:cs="Arial"/>
          <w:sz w:val="20"/>
          <w:szCs w:val="20"/>
        </w:rPr>
        <w:t>i 14 tu</w:t>
      </w:r>
      <w:r w:rsidRPr="00565E8C">
        <w:rPr>
          <w:rFonts w:ascii="Arial" w:hAnsi="Arial" w:cs="Arial"/>
          <w:sz w:val="20"/>
          <w:szCs w:val="20"/>
        </w:rPr>
        <w:t>ổ</w:t>
      </w:r>
      <w:r w:rsidRPr="00565E8C">
        <w:rPr>
          <w:rFonts w:ascii="Arial" w:hAnsi="Arial" w:cs="Arial"/>
          <w:sz w:val="20"/>
          <w:szCs w:val="20"/>
        </w:rPr>
        <w:t>i chưa có th</w:t>
      </w:r>
      <w:r w:rsidRPr="00565E8C">
        <w:rPr>
          <w:rFonts w:ascii="Arial" w:hAnsi="Arial" w:cs="Arial"/>
          <w:sz w:val="20"/>
          <w:szCs w:val="20"/>
        </w:rPr>
        <w:t>ẻ</w:t>
      </w:r>
      <w:r w:rsidRPr="00565E8C">
        <w:rPr>
          <w:rFonts w:ascii="Arial" w:hAnsi="Arial" w:cs="Arial"/>
          <w:sz w:val="20"/>
          <w:szCs w:val="20"/>
        </w:rPr>
        <w:t xml:space="preserve"> căn cư</w:t>
      </w:r>
      <w:r w:rsidRPr="00565E8C">
        <w:rPr>
          <w:rFonts w:ascii="Arial" w:hAnsi="Arial" w:cs="Arial"/>
          <w:sz w:val="20"/>
          <w:szCs w:val="20"/>
        </w:rPr>
        <w:t>ớ</w:t>
      </w:r>
      <w:r w:rsidRPr="00565E8C">
        <w:rPr>
          <w:rFonts w:ascii="Arial" w:hAnsi="Arial" w:cs="Arial"/>
          <w:sz w:val="20"/>
          <w:szCs w:val="20"/>
        </w:rPr>
        <w:t>c ho</w:t>
      </w:r>
      <w:r w:rsidRPr="00565E8C">
        <w:rPr>
          <w:rFonts w:ascii="Arial" w:hAnsi="Arial" w:cs="Arial"/>
          <w:sz w:val="20"/>
          <w:szCs w:val="20"/>
        </w:rPr>
        <w:t>ặ</w:t>
      </w:r>
      <w:r w:rsidRPr="00565E8C">
        <w:rPr>
          <w:rFonts w:ascii="Arial" w:hAnsi="Arial" w:cs="Arial"/>
          <w:sz w:val="20"/>
          <w:szCs w:val="20"/>
        </w:rPr>
        <w:t>c h</w:t>
      </w:r>
      <w:r w:rsidRPr="00565E8C">
        <w:rPr>
          <w:rFonts w:ascii="Arial" w:hAnsi="Arial" w:cs="Arial"/>
          <w:sz w:val="20"/>
          <w:szCs w:val="20"/>
        </w:rPr>
        <w:t>ộ</w:t>
      </w:r>
      <w:r w:rsidRPr="00565E8C">
        <w:rPr>
          <w:rFonts w:ascii="Arial" w:hAnsi="Arial" w:cs="Arial"/>
          <w:sz w:val="20"/>
          <w:szCs w:val="20"/>
        </w:rPr>
        <w:t xml:space="preserve"> chi</w:t>
      </w:r>
      <w:r w:rsidRPr="00565E8C">
        <w:rPr>
          <w:rFonts w:ascii="Arial" w:hAnsi="Arial" w:cs="Arial"/>
          <w:sz w:val="20"/>
          <w:szCs w:val="20"/>
        </w:rPr>
        <w:t>ế</w:t>
      </w:r>
      <w:r w:rsidRPr="00565E8C">
        <w:rPr>
          <w:rFonts w:ascii="Arial" w:hAnsi="Arial" w:cs="Arial"/>
          <w:sz w:val="20"/>
          <w:szCs w:val="20"/>
        </w:rPr>
        <w:t>u,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g</w:t>
      </w:r>
      <w:r w:rsidRPr="00565E8C">
        <w:rPr>
          <w:rFonts w:ascii="Arial" w:hAnsi="Arial" w:cs="Arial"/>
          <w:sz w:val="20"/>
          <w:szCs w:val="20"/>
        </w:rPr>
        <w:t>ặ</w:t>
      </w:r>
      <w:r w:rsidRPr="00565E8C">
        <w:rPr>
          <w:rFonts w:ascii="Arial" w:hAnsi="Arial" w:cs="Arial"/>
          <w:sz w:val="20"/>
          <w:szCs w:val="20"/>
        </w:rPr>
        <w:t>p m</w:t>
      </w:r>
      <w:r w:rsidRPr="00565E8C">
        <w:rPr>
          <w:rFonts w:ascii="Arial" w:hAnsi="Arial" w:cs="Arial"/>
          <w:sz w:val="20"/>
          <w:szCs w:val="20"/>
        </w:rPr>
        <w:t>ặ</w:t>
      </w:r>
      <w:r w:rsidRPr="00565E8C">
        <w:rPr>
          <w:rFonts w:ascii="Arial" w:hAnsi="Arial" w:cs="Arial"/>
          <w:sz w:val="20"/>
          <w:szCs w:val="20"/>
        </w:rPr>
        <w:t>t tr</w:t>
      </w:r>
      <w:r w:rsidRPr="00565E8C">
        <w:rPr>
          <w:rFonts w:ascii="Arial" w:hAnsi="Arial" w:cs="Arial"/>
          <w:sz w:val="20"/>
          <w:szCs w:val="20"/>
        </w:rPr>
        <w:t>ự</w:t>
      </w:r>
      <w:r w:rsidRPr="00565E8C">
        <w:rPr>
          <w:rFonts w:ascii="Arial" w:hAnsi="Arial" w:cs="Arial"/>
          <w:sz w:val="20"/>
          <w:szCs w:val="20"/>
        </w:rPr>
        <w:t>c ti</w:t>
      </w:r>
      <w:r w:rsidRPr="00565E8C">
        <w:rPr>
          <w:rFonts w:ascii="Arial" w:hAnsi="Arial" w:cs="Arial"/>
          <w:sz w:val="20"/>
          <w:szCs w:val="20"/>
        </w:rPr>
        <w:t>ế</w:t>
      </w:r>
      <w:r w:rsidRPr="00565E8C">
        <w:rPr>
          <w:rFonts w:ascii="Arial" w:hAnsi="Arial" w:cs="Arial"/>
          <w:sz w:val="20"/>
          <w:szCs w:val="20"/>
        </w:rPr>
        <w:t>p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ngư</w:t>
      </w:r>
      <w:r w:rsidRPr="00565E8C">
        <w:rPr>
          <w:rFonts w:ascii="Arial" w:hAnsi="Arial" w:cs="Arial"/>
          <w:sz w:val="20"/>
          <w:szCs w:val="20"/>
        </w:rPr>
        <w:t>ờ</w:t>
      </w:r>
      <w:r w:rsidRPr="00565E8C">
        <w:rPr>
          <w:rFonts w:ascii="Arial" w:hAnsi="Arial" w:cs="Arial"/>
          <w:sz w:val="20"/>
          <w:szCs w:val="20"/>
        </w:rPr>
        <w:t>i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ki</w:t>
      </w:r>
      <w:r w:rsidRPr="00565E8C">
        <w:rPr>
          <w:rFonts w:ascii="Arial" w:hAnsi="Arial" w:cs="Arial"/>
          <w:sz w:val="20"/>
          <w:szCs w:val="20"/>
        </w:rPr>
        <w:t>ể</w:t>
      </w:r>
      <w:r w:rsidRPr="00565E8C">
        <w:rPr>
          <w:rFonts w:ascii="Arial" w:hAnsi="Arial" w:cs="Arial"/>
          <w:sz w:val="20"/>
          <w:szCs w:val="20"/>
        </w:rPr>
        <w:t>m tra,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tùy thân,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 xml:space="preserve">u </w:t>
      </w:r>
      <w:r w:rsidRPr="00565E8C">
        <w:rPr>
          <w:rFonts w:ascii="Arial" w:hAnsi="Arial" w:cs="Arial"/>
          <w:sz w:val="20"/>
          <w:szCs w:val="20"/>
        </w:rPr>
        <w:t>kh</w:t>
      </w:r>
      <w:r w:rsidRPr="00565E8C">
        <w:rPr>
          <w:rFonts w:ascii="Arial" w:hAnsi="Arial" w:cs="Arial"/>
          <w:sz w:val="20"/>
          <w:szCs w:val="20"/>
        </w:rPr>
        <w:t>ớ</w:t>
      </w:r>
      <w:r w:rsidRPr="00565E8C">
        <w:rPr>
          <w:rFonts w:ascii="Arial" w:hAnsi="Arial" w:cs="Arial"/>
          <w:sz w:val="20"/>
          <w:szCs w:val="20"/>
        </w:rPr>
        <w:t>p đúng thông tin sinh tr</w:t>
      </w:r>
      <w:r w:rsidRPr="00565E8C">
        <w:rPr>
          <w:rFonts w:ascii="Arial" w:hAnsi="Arial" w:cs="Arial"/>
          <w:sz w:val="20"/>
          <w:szCs w:val="20"/>
        </w:rPr>
        <w:t>ắ</w:t>
      </w:r>
      <w:r w:rsidRPr="00565E8C">
        <w:rPr>
          <w:rFonts w:ascii="Arial" w:hAnsi="Arial" w:cs="Arial"/>
          <w:sz w:val="20"/>
          <w:szCs w:val="20"/>
        </w:rPr>
        <w:t>c h</w:t>
      </w:r>
      <w:r w:rsidRPr="00565E8C">
        <w:rPr>
          <w:rFonts w:ascii="Arial" w:hAnsi="Arial" w:cs="Arial"/>
          <w:sz w:val="20"/>
          <w:szCs w:val="20"/>
        </w:rPr>
        <w:t>ọ</w:t>
      </w:r>
      <w:r w:rsidRPr="00565E8C">
        <w:rPr>
          <w:rFonts w:ascii="Arial" w:hAnsi="Arial" w:cs="Arial"/>
          <w:sz w:val="20"/>
          <w:szCs w:val="20"/>
        </w:rPr>
        <w:t>c c</w:t>
      </w:r>
      <w:r w:rsidRPr="00565E8C">
        <w:rPr>
          <w:rFonts w:ascii="Arial" w:hAnsi="Arial" w:cs="Arial"/>
          <w:sz w:val="20"/>
          <w:szCs w:val="20"/>
        </w:rPr>
        <w:t>ủ</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ngư</w:t>
      </w:r>
      <w:r w:rsidRPr="00565E8C">
        <w:rPr>
          <w:rFonts w:ascii="Arial" w:hAnsi="Arial" w:cs="Arial"/>
          <w:sz w:val="20"/>
          <w:szCs w:val="20"/>
        </w:rPr>
        <w:t>ờ</w:t>
      </w:r>
      <w:r w:rsidRPr="00565E8C">
        <w:rPr>
          <w:rFonts w:ascii="Arial" w:hAnsi="Arial" w:cs="Arial"/>
          <w:sz w:val="20"/>
          <w:szCs w:val="20"/>
        </w:rPr>
        <w:t>i đ</w:t>
      </w:r>
      <w:r w:rsidRPr="00565E8C">
        <w:rPr>
          <w:rFonts w:ascii="Arial" w:hAnsi="Arial" w:cs="Arial"/>
          <w:sz w:val="20"/>
          <w:szCs w:val="20"/>
        </w:rPr>
        <w:t>ạ</w:t>
      </w:r>
      <w:r w:rsidRPr="00565E8C">
        <w:rPr>
          <w:rFonts w:ascii="Arial" w:hAnsi="Arial" w:cs="Arial"/>
          <w:sz w:val="20"/>
          <w:szCs w:val="20"/>
        </w:rPr>
        <w:t>i di</w:t>
      </w:r>
      <w:r w:rsidRPr="00565E8C">
        <w:rPr>
          <w:rFonts w:ascii="Arial" w:hAnsi="Arial" w:cs="Arial"/>
          <w:sz w:val="20"/>
          <w:szCs w:val="20"/>
        </w:rPr>
        <w:t>ệ</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w:t>
      </w:r>
      <w:r w:rsidRPr="00565E8C">
        <w:rPr>
          <w:rFonts w:ascii="Arial" w:hAnsi="Arial" w:cs="Arial"/>
          <w:sz w:val="20"/>
          <w:szCs w:val="20"/>
        </w:rPr>
        <w:t>ớ</w:t>
      </w:r>
      <w:r w:rsidRPr="00565E8C">
        <w:rPr>
          <w:rFonts w:ascii="Arial" w:hAnsi="Arial" w:cs="Arial"/>
          <w:sz w:val="20"/>
          <w:szCs w:val="20"/>
        </w:rPr>
        <w:t>i thông tin sinh tr</w:t>
      </w:r>
      <w:r w:rsidRPr="00565E8C">
        <w:rPr>
          <w:rFonts w:ascii="Arial" w:hAnsi="Arial" w:cs="Arial"/>
          <w:sz w:val="20"/>
          <w:szCs w:val="20"/>
        </w:rPr>
        <w:t>ắ</w:t>
      </w:r>
      <w:r w:rsidRPr="00565E8C">
        <w:rPr>
          <w:rFonts w:ascii="Arial" w:hAnsi="Arial" w:cs="Arial"/>
          <w:sz w:val="20"/>
          <w:szCs w:val="20"/>
        </w:rPr>
        <w:t>c h</w:t>
      </w:r>
      <w:r w:rsidRPr="00565E8C">
        <w:rPr>
          <w:rFonts w:ascii="Arial" w:hAnsi="Arial" w:cs="Arial"/>
          <w:sz w:val="20"/>
          <w:szCs w:val="20"/>
        </w:rPr>
        <w:t>ọ</w:t>
      </w:r>
      <w:r w:rsidRPr="00565E8C">
        <w:rPr>
          <w:rFonts w:ascii="Arial" w:hAnsi="Arial" w:cs="Arial"/>
          <w:sz w:val="20"/>
          <w:szCs w:val="20"/>
        </w:rPr>
        <w:t>c hi</w:t>
      </w:r>
      <w:r w:rsidRPr="00565E8C">
        <w:rPr>
          <w:rFonts w:ascii="Arial" w:hAnsi="Arial" w:cs="Arial"/>
          <w:sz w:val="20"/>
          <w:szCs w:val="20"/>
        </w:rPr>
        <w:t>ể</w:t>
      </w:r>
      <w:r w:rsidRPr="00565E8C">
        <w:rPr>
          <w:rFonts w:ascii="Arial" w:hAnsi="Arial" w:cs="Arial"/>
          <w:sz w:val="20"/>
          <w:szCs w:val="20"/>
        </w:rPr>
        <w:t>n th</w:t>
      </w:r>
      <w:r w:rsidRPr="00565E8C">
        <w:rPr>
          <w:rFonts w:ascii="Arial" w:hAnsi="Arial" w:cs="Arial"/>
          <w:sz w:val="20"/>
          <w:szCs w:val="20"/>
        </w:rPr>
        <w:t>ị</w:t>
      </w:r>
      <w:r w:rsidRPr="00565E8C">
        <w:rPr>
          <w:rFonts w:ascii="Arial" w:hAnsi="Arial" w:cs="Arial"/>
          <w:sz w:val="20"/>
          <w:szCs w:val="20"/>
        </w:rPr>
        <w:t xml:space="preserve"> trên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tùy thân c</w:t>
      </w:r>
      <w:r w:rsidRPr="00565E8C">
        <w:rPr>
          <w:rFonts w:ascii="Arial" w:hAnsi="Arial" w:cs="Arial"/>
          <w:sz w:val="20"/>
          <w:szCs w:val="20"/>
        </w:rPr>
        <w:t>ủ</w:t>
      </w:r>
      <w:r w:rsidRPr="00565E8C">
        <w:rPr>
          <w:rFonts w:ascii="Arial" w:hAnsi="Arial" w:cs="Arial"/>
          <w:sz w:val="20"/>
          <w:szCs w:val="20"/>
        </w:rPr>
        <w:t>a ngư</w:t>
      </w:r>
      <w:r w:rsidRPr="00565E8C">
        <w:rPr>
          <w:rFonts w:ascii="Arial" w:hAnsi="Arial" w:cs="Arial"/>
          <w:sz w:val="20"/>
          <w:szCs w:val="20"/>
        </w:rPr>
        <w:t>ờ</w:t>
      </w:r>
      <w:r w:rsidRPr="00565E8C">
        <w:rPr>
          <w:rFonts w:ascii="Arial" w:hAnsi="Arial" w:cs="Arial"/>
          <w:sz w:val="20"/>
          <w:szCs w:val="20"/>
        </w:rPr>
        <w:t>i đó;</w:t>
      </w:r>
    </w:p>
    <w:p w14:paraId="4251B4E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là ngư</w:t>
      </w:r>
      <w:r w:rsidRPr="00565E8C">
        <w:rPr>
          <w:rFonts w:ascii="Arial" w:hAnsi="Arial" w:cs="Arial"/>
          <w:sz w:val="20"/>
          <w:szCs w:val="20"/>
        </w:rPr>
        <w:t>ờ</w:t>
      </w:r>
      <w:r w:rsidRPr="00565E8C">
        <w:rPr>
          <w:rFonts w:ascii="Arial" w:hAnsi="Arial" w:cs="Arial"/>
          <w:sz w:val="20"/>
          <w:szCs w:val="20"/>
        </w:rPr>
        <w:t>i nư</w:t>
      </w:r>
      <w:r w:rsidRPr="00565E8C">
        <w:rPr>
          <w:rFonts w:ascii="Arial" w:hAnsi="Arial" w:cs="Arial"/>
          <w:sz w:val="20"/>
          <w:szCs w:val="20"/>
        </w:rPr>
        <w:t>ớ</w:t>
      </w:r>
      <w:r w:rsidRPr="00565E8C">
        <w:rPr>
          <w:rFonts w:ascii="Arial" w:hAnsi="Arial" w:cs="Arial"/>
          <w:sz w:val="20"/>
          <w:szCs w:val="20"/>
        </w:rPr>
        <w:t xml:space="preserve">c ngoài không </w:t>
      </w:r>
      <w:r w:rsidRPr="00565E8C">
        <w:rPr>
          <w:rFonts w:ascii="Arial" w:hAnsi="Arial" w:cs="Arial"/>
          <w:sz w:val="20"/>
          <w:szCs w:val="20"/>
        </w:rPr>
        <w:t>có m</w:t>
      </w:r>
      <w:r w:rsidRPr="00565E8C">
        <w:rPr>
          <w:rFonts w:ascii="Arial" w:hAnsi="Arial" w:cs="Arial"/>
          <w:sz w:val="20"/>
          <w:szCs w:val="20"/>
        </w:rPr>
        <w:t>ặ</w:t>
      </w:r>
      <w:r w:rsidRPr="00565E8C">
        <w:rPr>
          <w:rFonts w:ascii="Arial" w:hAnsi="Arial" w:cs="Arial"/>
          <w:sz w:val="20"/>
          <w:szCs w:val="20"/>
        </w:rPr>
        <w:t>t t</w:t>
      </w:r>
      <w:r w:rsidRPr="00565E8C">
        <w:rPr>
          <w:rFonts w:ascii="Arial" w:hAnsi="Arial" w:cs="Arial"/>
          <w:sz w:val="20"/>
          <w:szCs w:val="20"/>
        </w:rPr>
        <w:t>ạ</w:t>
      </w:r>
      <w:r w:rsidRPr="00565E8C">
        <w:rPr>
          <w:rFonts w:ascii="Arial" w:hAnsi="Arial" w:cs="Arial"/>
          <w:sz w:val="20"/>
          <w:szCs w:val="20"/>
        </w:rPr>
        <w:t>i Vi</w:t>
      </w:r>
      <w:r w:rsidRPr="00565E8C">
        <w:rPr>
          <w:rFonts w:ascii="Arial" w:hAnsi="Arial" w:cs="Arial"/>
          <w:sz w:val="20"/>
          <w:szCs w:val="20"/>
        </w:rPr>
        <w:t>ệ</w:t>
      </w:r>
      <w:r w:rsidRPr="00565E8C">
        <w:rPr>
          <w:rFonts w:ascii="Arial" w:hAnsi="Arial" w:cs="Arial"/>
          <w:sz w:val="20"/>
          <w:szCs w:val="20"/>
        </w:rPr>
        <w:t>t Nam,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đư</w:t>
      </w:r>
      <w:r w:rsidRPr="00565E8C">
        <w:rPr>
          <w:rFonts w:ascii="Arial" w:hAnsi="Arial" w:cs="Arial"/>
          <w:sz w:val="20"/>
          <w:szCs w:val="20"/>
        </w:rPr>
        <w:t>ợ</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xác minh thông tin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khách hàng thông qua bên th</w:t>
      </w:r>
      <w:r w:rsidRPr="00565E8C">
        <w:rPr>
          <w:rFonts w:ascii="Arial" w:hAnsi="Arial" w:cs="Arial"/>
          <w:sz w:val="20"/>
          <w:szCs w:val="20"/>
        </w:rPr>
        <w:t>ứ</w:t>
      </w:r>
      <w:r w:rsidRPr="00565E8C">
        <w:rPr>
          <w:rFonts w:ascii="Arial" w:hAnsi="Arial" w:cs="Arial"/>
          <w:sz w:val="20"/>
          <w:szCs w:val="20"/>
        </w:rPr>
        <w:t xml:space="preserve"> ba ho</w:t>
      </w:r>
      <w:r w:rsidRPr="00565E8C">
        <w:rPr>
          <w:rFonts w:ascii="Arial" w:hAnsi="Arial" w:cs="Arial"/>
          <w:sz w:val="20"/>
          <w:szCs w:val="20"/>
        </w:rPr>
        <w:t>ặ</w:t>
      </w:r>
      <w:r w:rsidRPr="00565E8C">
        <w:rPr>
          <w:rFonts w:ascii="Arial" w:hAnsi="Arial" w:cs="Arial"/>
          <w:sz w:val="20"/>
          <w:szCs w:val="20"/>
        </w:rPr>
        <w:t>c thông qua vi</w:t>
      </w:r>
      <w:r w:rsidRPr="00565E8C">
        <w:rPr>
          <w:rFonts w:ascii="Arial" w:hAnsi="Arial" w:cs="Arial"/>
          <w:sz w:val="20"/>
          <w:szCs w:val="20"/>
        </w:rPr>
        <w:t>ệ</w:t>
      </w:r>
      <w:r w:rsidRPr="00565E8C">
        <w:rPr>
          <w:rFonts w:ascii="Arial" w:hAnsi="Arial" w:cs="Arial"/>
          <w:sz w:val="20"/>
          <w:szCs w:val="20"/>
        </w:rPr>
        <w:t>c thuê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khác.</w:t>
      </w:r>
    </w:p>
    <w:p w14:paraId="5396E29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Sau khi hoàn thành vi</w:t>
      </w:r>
      <w:r w:rsidRPr="00565E8C">
        <w:rPr>
          <w:rFonts w:ascii="Arial" w:hAnsi="Arial" w:cs="Arial"/>
          <w:sz w:val="20"/>
          <w:szCs w:val="20"/>
        </w:rPr>
        <w:t>ệ</w:t>
      </w:r>
      <w:r w:rsidRPr="00565E8C">
        <w:rPr>
          <w:rFonts w:ascii="Arial" w:hAnsi="Arial" w:cs="Arial"/>
          <w:sz w:val="20"/>
          <w:szCs w:val="20"/>
        </w:rPr>
        <w:t>c ki</w:t>
      </w:r>
      <w:r w:rsidRPr="00565E8C">
        <w:rPr>
          <w:rFonts w:ascii="Arial" w:hAnsi="Arial" w:cs="Arial"/>
          <w:sz w:val="20"/>
          <w:szCs w:val="20"/>
        </w:rPr>
        <w:t>ể</w:t>
      </w:r>
      <w:r w:rsidRPr="00565E8C">
        <w:rPr>
          <w:rFonts w:ascii="Arial" w:hAnsi="Arial" w:cs="Arial"/>
          <w:sz w:val="20"/>
          <w:szCs w:val="20"/>
        </w:rPr>
        <w:t>m tra,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và xác minh thông tin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khá</w:t>
      </w:r>
      <w:r w:rsidRPr="00565E8C">
        <w:rPr>
          <w:rFonts w:ascii="Arial" w:hAnsi="Arial" w:cs="Arial"/>
          <w:sz w:val="20"/>
          <w:szCs w:val="20"/>
        </w:rPr>
        <w:t>ch hàng,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w:t>
      </w:r>
    </w:p>
    <w:p w14:paraId="5E802D7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đã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chính xác và h</w:t>
      </w:r>
      <w:r w:rsidRPr="00565E8C">
        <w:rPr>
          <w:rFonts w:ascii="Arial" w:hAnsi="Arial" w:cs="Arial"/>
          <w:sz w:val="20"/>
          <w:szCs w:val="20"/>
        </w:rPr>
        <w:t>ợ</w:t>
      </w:r>
      <w:r w:rsidRPr="00565E8C">
        <w:rPr>
          <w:rFonts w:ascii="Arial" w:hAnsi="Arial" w:cs="Arial"/>
          <w:sz w:val="20"/>
          <w:szCs w:val="20"/>
        </w:rPr>
        <w:t>p pháp,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cung c</w:t>
      </w:r>
      <w:r w:rsidRPr="00565E8C">
        <w:rPr>
          <w:rFonts w:ascii="Arial" w:hAnsi="Arial" w:cs="Arial"/>
          <w:sz w:val="20"/>
          <w:szCs w:val="20"/>
        </w:rPr>
        <w:t>ấ</w:t>
      </w:r>
      <w:r w:rsidRPr="00565E8C">
        <w:rPr>
          <w:rFonts w:ascii="Arial" w:hAnsi="Arial" w:cs="Arial"/>
          <w:sz w:val="20"/>
          <w:szCs w:val="20"/>
        </w:rPr>
        <w:t>p cho khách hàng n</w:t>
      </w:r>
      <w:r w:rsidRPr="00565E8C">
        <w:rPr>
          <w:rFonts w:ascii="Arial" w:hAnsi="Arial" w:cs="Arial"/>
          <w:sz w:val="20"/>
          <w:szCs w:val="20"/>
        </w:rPr>
        <w:t>ộ</w:t>
      </w:r>
      <w:r w:rsidRPr="00565E8C">
        <w:rPr>
          <w:rFonts w:ascii="Arial" w:hAnsi="Arial" w:cs="Arial"/>
          <w:sz w:val="20"/>
          <w:szCs w:val="20"/>
        </w:rPr>
        <w:t>i dung v</w:t>
      </w:r>
      <w:r w:rsidRPr="00565E8C">
        <w:rPr>
          <w:rFonts w:ascii="Arial" w:hAnsi="Arial" w:cs="Arial"/>
          <w:sz w:val="20"/>
          <w:szCs w:val="20"/>
        </w:rPr>
        <w:t>ề</w:t>
      </w:r>
      <w:r w:rsidRPr="00565E8C">
        <w:rPr>
          <w:rFonts w:ascii="Arial" w:hAnsi="Arial" w:cs="Arial"/>
          <w:sz w:val="20"/>
          <w:szCs w:val="20"/>
        </w:rPr>
        <w:t xml:space="preserve">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m</w:t>
      </w:r>
      <w:r w:rsidRPr="00565E8C">
        <w:rPr>
          <w:rFonts w:ascii="Arial" w:hAnsi="Arial" w:cs="Arial"/>
          <w:sz w:val="20"/>
          <w:szCs w:val="20"/>
        </w:rPr>
        <w:t>ở</w:t>
      </w:r>
      <w:r w:rsidRPr="00565E8C">
        <w:rPr>
          <w:rFonts w:ascii="Arial" w:hAnsi="Arial" w:cs="Arial"/>
          <w:sz w:val="20"/>
          <w:szCs w:val="20"/>
        </w:rPr>
        <w:t xml:space="preserve"> và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 xml:space="preserve">n di </w:t>
      </w:r>
      <w:r w:rsidRPr="00565E8C">
        <w:rPr>
          <w:rFonts w:ascii="Arial" w:hAnsi="Arial" w:cs="Arial"/>
          <w:sz w:val="20"/>
          <w:szCs w:val="20"/>
        </w:rPr>
        <w:t>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9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765D5AA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chưa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chính xác ho</w:t>
      </w:r>
      <w:r w:rsidRPr="00565E8C">
        <w:rPr>
          <w:rFonts w:ascii="Arial" w:hAnsi="Arial" w:cs="Arial"/>
          <w:sz w:val="20"/>
          <w:szCs w:val="20"/>
        </w:rPr>
        <w:t>ặ</w:t>
      </w:r>
      <w:r w:rsidRPr="00565E8C">
        <w:rPr>
          <w:rFonts w:ascii="Arial" w:hAnsi="Arial" w:cs="Arial"/>
          <w:sz w:val="20"/>
          <w:szCs w:val="20"/>
        </w:rPr>
        <w:t>c không kh</w:t>
      </w:r>
      <w:r w:rsidRPr="00565E8C">
        <w:rPr>
          <w:rFonts w:ascii="Arial" w:hAnsi="Arial" w:cs="Arial"/>
          <w:sz w:val="20"/>
          <w:szCs w:val="20"/>
        </w:rPr>
        <w:t>ớ</w:t>
      </w:r>
      <w:r w:rsidRPr="00565E8C">
        <w:rPr>
          <w:rFonts w:ascii="Arial" w:hAnsi="Arial" w:cs="Arial"/>
          <w:sz w:val="20"/>
          <w:szCs w:val="20"/>
        </w:rPr>
        <w:t>p đúng,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thông báo cho khách hàng đ</w:t>
      </w:r>
      <w:r w:rsidRPr="00565E8C">
        <w:rPr>
          <w:rFonts w:ascii="Arial" w:hAnsi="Arial" w:cs="Arial"/>
          <w:sz w:val="20"/>
          <w:szCs w:val="20"/>
        </w:rPr>
        <w:t>ể</w:t>
      </w:r>
      <w:r w:rsidRPr="00565E8C">
        <w:rPr>
          <w:rFonts w:ascii="Arial" w:hAnsi="Arial" w:cs="Arial"/>
          <w:sz w:val="20"/>
          <w:szCs w:val="20"/>
        </w:rPr>
        <w:t xml:space="preserve"> ki</w:t>
      </w:r>
      <w:r w:rsidRPr="00565E8C">
        <w:rPr>
          <w:rFonts w:ascii="Arial" w:hAnsi="Arial" w:cs="Arial"/>
          <w:sz w:val="20"/>
          <w:szCs w:val="20"/>
        </w:rPr>
        <w:t>ể</w:t>
      </w:r>
      <w:r w:rsidRPr="00565E8C">
        <w:rPr>
          <w:rFonts w:ascii="Arial" w:hAnsi="Arial" w:cs="Arial"/>
          <w:sz w:val="20"/>
          <w:szCs w:val="20"/>
        </w:rPr>
        <w:t>m tra, hoàn thi</w:t>
      </w:r>
      <w:r w:rsidRPr="00565E8C">
        <w:rPr>
          <w:rFonts w:ascii="Arial" w:hAnsi="Arial" w:cs="Arial"/>
          <w:sz w:val="20"/>
          <w:szCs w:val="20"/>
        </w:rPr>
        <w:t>ệ</w:t>
      </w:r>
      <w:r w:rsidRPr="00565E8C">
        <w:rPr>
          <w:rFonts w:ascii="Arial" w:hAnsi="Arial" w:cs="Arial"/>
          <w:sz w:val="20"/>
          <w:szCs w:val="20"/>
        </w:rPr>
        <w:t>n h</w:t>
      </w:r>
      <w:r w:rsidRPr="00565E8C">
        <w:rPr>
          <w:rFonts w:ascii="Arial" w:hAnsi="Arial" w:cs="Arial"/>
          <w:sz w:val="20"/>
          <w:szCs w:val="20"/>
        </w:rPr>
        <w:t>ồ</w:t>
      </w:r>
      <w:r w:rsidRPr="00565E8C">
        <w:rPr>
          <w:rFonts w:ascii="Arial" w:hAnsi="Arial" w:cs="Arial"/>
          <w:sz w:val="20"/>
          <w:szCs w:val="20"/>
        </w:rPr>
        <w:t xml:space="preserve"> sơ ho</w:t>
      </w:r>
      <w:r w:rsidRPr="00565E8C">
        <w:rPr>
          <w:rFonts w:ascii="Arial" w:hAnsi="Arial" w:cs="Arial"/>
          <w:sz w:val="20"/>
          <w:szCs w:val="20"/>
        </w:rPr>
        <w:t>ặ</w:t>
      </w:r>
      <w:r w:rsidRPr="00565E8C">
        <w:rPr>
          <w:rFonts w:ascii="Arial" w:hAnsi="Arial" w:cs="Arial"/>
          <w:sz w:val="20"/>
          <w:szCs w:val="20"/>
        </w:rPr>
        <w:t>c t</w:t>
      </w:r>
      <w:r w:rsidRPr="00565E8C">
        <w:rPr>
          <w:rFonts w:ascii="Arial" w:hAnsi="Arial" w:cs="Arial"/>
          <w:sz w:val="20"/>
          <w:szCs w:val="20"/>
        </w:rPr>
        <w:t>ừ</w:t>
      </w:r>
      <w:r w:rsidRPr="00565E8C">
        <w:rPr>
          <w:rFonts w:ascii="Arial" w:hAnsi="Arial" w:cs="Arial"/>
          <w:sz w:val="20"/>
          <w:szCs w:val="20"/>
        </w:rPr>
        <w:t xml:space="preserve"> ch</w:t>
      </w:r>
      <w:r w:rsidRPr="00565E8C">
        <w:rPr>
          <w:rFonts w:ascii="Arial" w:hAnsi="Arial" w:cs="Arial"/>
          <w:sz w:val="20"/>
          <w:szCs w:val="20"/>
        </w:rPr>
        <w:t>ố</w:t>
      </w:r>
      <w:r w:rsidRPr="00565E8C">
        <w:rPr>
          <w:rFonts w:ascii="Arial" w:hAnsi="Arial" w:cs="Arial"/>
          <w:sz w:val="20"/>
          <w:szCs w:val="20"/>
        </w:rPr>
        <w:t>i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 xml:space="preserve">n </w:t>
      </w:r>
      <w:r w:rsidRPr="00565E8C">
        <w:rPr>
          <w:rFonts w:ascii="Arial" w:hAnsi="Arial" w:cs="Arial"/>
          <w:sz w:val="20"/>
          <w:szCs w:val="20"/>
        </w:rPr>
        <w:t>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nêu rõ lý do cho khách hàng bi</w:t>
      </w:r>
      <w:r w:rsidRPr="00565E8C">
        <w:rPr>
          <w:rFonts w:ascii="Arial" w:hAnsi="Arial" w:cs="Arial"/>
          <w:sz w:val="20"/>
          <w:szCs w:val="20"/>
        </w:rPr>
        <w:t>ế</w:t>
      </w:r>
      <w:r w:rsidRPr="00565E8C">
        <w:rPr>
          <w:rFonts w:ascii="Arial" w:hAnsi="Arial" w:cs="Arial"/>
          <w:sz w:val="20"/>
          <w:szCs w:val="20"/>
        </w:rPr>
        <w:t>t;</w:t>
      </w:r>
    </w:p>
    <w:p w14:paraId="766B1DB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phát hi</w:t>
      </w:r>
      <w:r w:rsidRPr="00565E8C">
        <w:rPr>
          <w:rFonts w:ascii="Arial" w:hAnsi="Arial" w:cs="Arial"/>
          <w:sz w:val="20"/>
          <w:szCs w:val="20"/>
        </w:rPr>
        <w:t>ệ</w:t>
      </w:r>
      <w:r w:rsidRPr="00565E8C">
        <w:rPr>
          <w:rFonts w:ascii="Arial" w:hAnsi="Arial" w:cs="Arial"/>
          <w:sz w:val="20"/>
          <w:szCs w:val="20"/>
        </w:rPr>
        <w:t>n khách hàng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gi</w:t>
      </w:r>
      <w:r w:rsidRPr="00565E8C">
        <w:rPr>
          <w:rFonts w:ascii="Arial" w:hAnsi="Arial" w:cs="Arial"/>
          <w:sz w:val="20"/>
          <w:szCs w:val="20"/>
        </w:rPr>
        <w:t>ả</w:t>
      </w:r>
      <w:r w:rsidRPr="00565E8C">
        <w:rPr>
          <w:rFonts w:ascii="Arial" w:hAnsi="Arial" w:cs="Arial"/>
          <w:sz w:val="20"/>
          <w:szCs w:val="20"/>
        </w:rPr>
        <w:t xml:space="preserve"> m</w:t>
      </w:r>
      <w:r w:rsidRPr="00565E8C">
        <w:rPr>
          <w:rFonts w:ascii="Arial" w:hAnsi="Arial" w:cs="Arial"/>
          <w:sz w:val="20"/>
          <w:szCs w:val="20"/>
        </w:rPr>
        <w:t>ạ</w:t>
      </w:r>
      <w:r w:rsidRPr="00565E8C">
        <w:rPr>
          <w:rFonts w:ascii="Arial" w:hAnsi="Arial" w:cs="Arial"/>
          <w:sz w:val="20"/>
          <w:szCs w:val="20"/>
        </w:rPr>
        <w:t>o, không h</w:t>
      </w:r>
      <w:r w:rsidRPr="00565E8C">
        <w:rPr>
          <w:rFonts w:ascii="Arial" w:hAnsi="Arial" w:cs="Arial"/>
          <w:sz w:val="20"/>
          <w:szCs w:val="20"/>
        </w:rPr>
        <w:t>ợ</w:t>
      </w:r>
      <w:r w:rsidRPr="00565E8C">
        <w:rPr>
          <w:rFonts w:ascii="Arial" w:hAnsi="Arial" w:cs="Arial"/>
          <w:sz w:val="20"/>
          <w:szCs w:val="20"/>
        </w:rPr>
        <w:t>p pháp ho</w:t>
      </w:r>
      <w:r w:rsidRPr="00565E8C">
        <w:rPr>
          <w:rFonts w:ascii="Arial" w:hAnsi="Arial" w:cs="Arial"/>
          <w:sz w:val="20"/>
          <w:szCs w:val="20"/>
        </w:rPr>
        <w:t>ặ</w:t>
      </w:r>
      <w:r w:rsidRPr="00565E8C">
        <w:rPr>
          <w:rFonts w:ascii="Arial" w:hAnsi="Arial" w:cs="Arial"/>
          <w:sz w:val="20"/>
          <w:szCs w:val="20"/>
        </w:rPr>
        <w:t>c khách hàng thu</w:t>
      </w:r>
      <w:r w:rsidRPr="00565E8C">
        <w:rPr>
          <w:rFonts w:ascii="Arial" w:hAnsi="Arial" w:cs="Arial"/>
          <w:sz w:val="20"/>
          <w:szCs w:val="20"/>
        </w:rPr>
        <w:t>ộ</w:t>
      </w:r>
      <w:r w:rsidRPr="00565E8C">
        <w:rPr>
          <w:rFonts w:ascii="Arial" w:hAnsi="Arial" w:cs="Arial"/>
          <w:sz w:val="20"/>
          <w:szCs w:val="20"/>
        </w:rPr>
        <w:t>c Danh sách đen theo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 phòng, ch</w:t>
      </w:r>
      <w:r w:rsidRPr="00565E8C">
        <w:rPr>
          <w:rFonts w:ascii="Arial" w:hAnsi="Arial" w:cs="Arial"/>
          <w:sz w:val="20"/>
          <w:szCs w:val="20"/>
        </w:rPr>
        <w:t>ố</w:t>
      </w:r>
      <w:r w:rsidRPr="00565E8C">
        <w:rPr>
          <w:rFonts w:ascii="Arial" w:hAnsi="Arial" w:cs="Arial"/>
          <w:sz w:val="20"/>
          <w:szCs w:val="20"/>
        </w:rPr>
        <w:t>ng r</w:t>
      </w:r>
      <w:r w:rsidRPr="00565E8C">
        <w:rPr>
          <w:rFonts w:ascii="Arial" w:hAnsi="Arial" w:cs="Arial"/>
          <w:sz w:val="20"/>
          <w:szCs w:val="20"/>
        </w:rPr>
        <w:t>ử</w:t>
      </w:r>
      <w:r w:rsidRPr="00565E8C">
        <w:rPr>
          <w:rFonts w:ascii="Arial" w:hAnsi="Arial" w:cs="Arial"/>
          <w:sz w:val="20"/>
          <w:szCs w:val="20"/>
        </w:rPr>
        <w:t>a ti</w:t>
      </w:r>
      <w:r w:rsidRPr="00565E8C">
        <w:rPr>
          <w:rFonts w:ascii="Arial" w:hAnsi="Arial" w:cs="Arial"/>
          <w:sz w:val="20"/>
          <w:szCs w:val="20"/>
        </w:rPr>
        <w:t>ề</w:t>
      </w:r>
      <w:r w:rsidRPr="00565E8C">
        <w:rPr>
          <w:rFonts w:ascii="Arial" w:hAnsi="Arial" w:cs="Arial"/>
          <w:sz w:val="20"/>
          <w:szCs w:val="20"/>
        </w:rPr>
        <w:t>n, tài tr</w:t>
      </w:r>
      <w:r w:rsidRPr="00565E8C">
        <w:rPr>
          <w:rFonts w:ascii="Arial" w:hAnsi="Arial" w:cs="Arial"/>
          <w:sz w:val="20"/>
          <w:szCs w:val="20"/>
        </w:rPr>
        <w:t>ợ</w:t>
      </w:r>
      <w:r w:rsidRPr="00565E8C">
        <w:rPr>
          <w:rFonts w:ascii="Arial" w:hAnsi="Arial" w:cs="Arial"/>
          <w:sz w:val="20"/>
          <w:szCs w:val="20"/>
        </w:rPr>
        <w:t xml:space="preserve"> kh</w:t>
      </w:r>
      <w:r w:rsidRPr="00565E8C">
        <w:rPr>
          <w:rFonts w:ascii="Arial" w:hAnsi="Arial" w:cs="Arial"/>
          <w:sz w:val="20"/>
          <w:szCs w:val="20"/>
        </w:rPr>
        <w:t>ủ</w:t>
      </w:r>
      <w:r w:rsidRPr="00565E8C">
        <w:rPr>
          <w:rFonts w:ascii="Arial" w:hAnsi="Arial" w:cs="Arial"/>
          <w:sz w:val="20"/>
          <w:szCs w:val="20"/>
        </w:rPr>
        <w:t>ng b</w:t>
      </w:r>
      <w:r w:rsidRPr="00565E8C">
        <w:rPr>
          <w:rFonts w:ascii="Arial" w:hAnsi="Arial" w:cs="Arial"/>
          <w:sz w:val="20"/>
          <w:szCs w:val="20"/>
        </w:rPr>
        <w:t>ố</w:t>
      </w:r>
      <w:r w:rsidRPr="00565E8C">
        <w:rPr>
          <w:rFonts w:ascii="Arial" w:hAnsi="Arial" w:cs="Arial"/>
          <w:sz w:val="20"/>
          <w:szCs w:val="20"/>
        </w:rPr>
        <w:t>, tài tr</w:t>
      </w:r>
      <w:r w:rsidRPr="00565E8C">
        <w:rPr>
          <w:rFonts w:ascii="Arial" w:hAnsi="Arial" w:cs="Arial"/>
          <w:sz w:val="20"/>
          <w:szCs w:val="20"/>
        </w:rPr>
        <w:t>ợ</w:t>
      </w:r>
      <w:r w:rsidRPr="00565E8C">
        <w:rPr>
          <w:rFonts w:ascii="Arial" w:hAnsi="Arial" w:cs="Arial"/>
          <w:sz w:val="20"/>
          <w:szCs w:val="20"/>
        </w:rPr>
        <w:t xml:space="preserve"> p</w:t>
      </w:r>
      <w:r w:rsidRPr="00565E8C">
        <w:rPr>
          <w:rFonts w:ascii="Arial" w:hAnsi="Arial" w:cs="Arial"/>
          <w:sz w:val="20"/>
          <w:szCs w:val="20"/>
        </w:rPr>
        <w:t>h</w:t>
      </w:r>
      <w:r w:rsidRPr="00565E8C">
        <w:rPr>
          <w:rFonts w:ascii="Arial" w:hAnsi="Arial" w:cs="Arial"/>
          <w:sz w:val="20"/>
          <w:szCs w:val="20"/>
        </w:rPr>
        <w:t>ổ</w:t>
      </w:r>
      <w:r w:rsidRPr="00565E8C">
        <w:rPr>
          <w:rFonts w:ascii="Arial" w:hAnsi="Arial" w:cs="Arial"/>
          <w:sz w:val="20"/>
          <w:szCs w:val="20"/>
        </w:rPr>
        <w:t xml:space="preserve"> bi</w:t>
      </w:r>
      <w:r w:rsidRPr="00565E8C">
        <w:rPr>
          <w:rFonts w:ascii="Arial" w:hAnsi="Arial" w:cs="Arial"/>
          <w:sz w:val="20"/>
          <w:szCs w:val="20"/>
        </w:rPr>
        <w:t>ế</w:t>
      </w:r>
      <w:r w:rsidRPr="00565E8C">
        <w:rPr>
          <w:rFonts w:ascii="Arial" w:hAnsi="Arial" w:cs="Arial"/>
          <w:sz w:val="20"/>
          <w:szCs w:val="20"/>
        </w:rPr>
        <w:t>n vũ khí h</w:t>
      </w:r>
      <w:r w:rsidRPr="00565E8C">
        <w:rPr>
          <w:rFonts w:ascii="Arial" w:hAnsi="Arial" w:cs="Arial"/>
          <w:sz w:val="20"/>
          <w:szCs w:val="20"/>
        </w:rPr>
        <w:t>ủ</w:t>
      </w:r>
      <w:r w:rsidRPr="00565E8C">
        <w:rPr>
          <w:rFonts w:ascii="Arial" w:hAnsi="Arial" w:cs="Arial"/>
          <w:sz w:val="20"/>
          <w:szCs w:val="20"/>
        </w:rPr>
        <w:t>y di</w:t>
      </w:r>
      <w:r w:rsidRPr="00565E8C">
        <w:rPr>
          <w:rFonts w:ascii="Arial" w:hAnsi="Arial" w:cs="Arial"/>
          <w:sz w:val="20"/>
          <w:szCs w:val="20"/>
        </w:rPr>
        <w:t>ệ</w:t>
      </w:r>
      <w:r w:rsidRPr="00565E8C">
        <w:rPr>
          <w:rFonts w:ascii="Arial" w:hAnsi="Arial" w:cs="Arial"/>
          <w:sz w:val="20"/>
          <w:szCs w:val="20"/>
        </w:rPr>
        <w:t>t hàng lo</w:t>
      </w:r>
      <w:r w:rsidRPr="00565E8C">
        <w:rPr>
          <w:rFonts w:ascii="Arial" w:hAnsi="Arial" w:cs="Arial"/>
          <w:sz w:val="20"/>
          <w:szCs w:val="20"/>
        </w:rPr>
        <w:t>ạ</w:t>
      </w:r>
      <w:r w:rsidRPr="00565E8C">
        <w:rPr>
          <w:rFonts w:ascii="Arial" w:hAnsi="Arial" w:cs="Arial"/>
          <w:sz w:val="20"/>
          <w:szCs w:val="20"/>
        </w:rPr>
        <w:t>t,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báo cáo cho cơ quan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và x</w:t>
      </w:r>
      <w:r w:rsidRPr="00565E8C">
        <w:rPr>
          <w:rFonts w:ascii="Arial" w:hAnsi="Arial" w:cs="Arial"/>
          <w:sz w:val="20"/>
          <w:szCs w:val="20"/>
        </w:rPr>
        <w:t>ử</w:t>
      </w:r>
      <w:r w:rsidRPr="00565E8C">
        <w:rPr>
          <w:rFonts w:ascii="Arial" w:hAnsi="Arial" w:cs="Arial"/>
          <w:sz w:val="20"/>
          <w:szCs w:val="20"/>
        </w:rPr>
        <w:t xml:space="preserve"> lý theo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w:t>
      </w:r>
    </w:p>
    <w:p w14:paraId="065F008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khách hàng là ngư</w:t>
      </w:r>
      <w:r w:rsidRPr="00565E8C">
        <w:rPr>
          <w:rFonts w:ascii="Arial" w:hAnsi="Arial" w:cs="Arial"/>
          <w:sz w:val="20"/>
          <w:szCs w:val="20"/>
        </w:rPr>
        <w:t>ờ</w:t>
      </w:r>
      <w:r w:rsidRPr="00565E8C">
        <w:rPr>
          <w:rFonts w:ascii="Arial" w:hAnsi="Arial" w:cs="Arial"/>
          <w:sz w:val="20"/>
          <w:szCs w:val="20"/>
        </w:rPr>
        <w:t>i khuy</w:t>
      </w:r>
      <w:r w:rsidRPr="00565E8C">
        <w:rPr>
          <w:rFonts w:ascii="Arial" w:hAnsi="Arial" w:cs="Arial"/>
          <w:sz w:val="20"/>
          <w:szCs w:val="20"/>
        </w:rPr>
        <w:t>ế</w:t>
      </w:r>
      <w:r w:rsidRPr="00565E8C">
        <w:rPr>
          <w:rFonts w:ascii="Arial" w:hAnsi="Arial" w:cs="Arial"/>
          <w:sz w:val="20"/>
          <w:szCs w:val="20"/>
        </w:rPr>
        <w:t>t t</w:t>
      </w:r>
      <w:r w:rsidRPr="00565E8C">
        <w:rPr>
          <w:rFonts w:ascii="Arial" w:hAnsi="Arial" w:cs="Arial"/>
          <w:sz w:val="20"/>
          <w:szCs w:val="20"/>
        </w:rPr>
        <w:t>ậ</w:t>
      </w:r>
      <w:r w:rsidRPr="00565E8C">
        <w:rPr>
          <w:rFonts w:ascii="Arial" w:hAnsi="Arial" w:cs="Arial"/>
          <w:sz w:val="20"/>
          <w:szCs w:val="20"/>
        </w:rPr>
        <w:t>t,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căn c</w:t>
      </w:r>
      <w:r w:rsidRPr="00565E8C">
        <w:rPr>
          <w:rFonts w:ascii="Arial" w:hAnsi="Arial" w:cs="Arial"/>
          <w:sz w:val="20"/>
          <w:szCs w:val="20"/>
        </w:rPr>
        <w:t>ứ</w:t>
      </w:r>
      <w:r w:rsidRPr="00565E8C">
        <w:rPr>
          <w:rFonts w:ascii="Arial" w:hAnsi="Arial" w:cs="Arial"/>
          <w:sz w:val="20"/>
          <w:szCs w:val="20"/>
        </w:rPr>
        <w:t xml:space="preserve"> đi</w:t>
      </w:r>
      <w:r w:rsidRPr="00565E8C">
        <w:rPr>
          <w:rFonts w:ascii="Arial" w:hAnsi="Arial" w:cs="Arial"/>
          <w:sz w:val="20"/>
          <w:szCs w:val="20"/>
        </w:rPr>
        <w:t>ề</w:t>
      </w:r>
      <w:r w:rsidRPr="00565E8C">
        <w:rPr>
          <w:rFonts w:ascii="Arial" w:hAnsi="Arial" w:cs="Arial"/>
          <w:sz w:val="20"/>
          <w:szCs w:val="20"/>
        </w:rPr>
        <w:t>u ki</w:t>
      </w:r>
      <w:r w:rsidRPr="00565E8C">
        <w:rPr>
          <w:rFonts w:ascii="Arial" w:hAnsi="Arial" w:cs="Arial"/>
          <w:sz w:val="20"/>
          <w:szCs w:val="20"/>
        </w:rPr>
        <w:t>ệ</w:t>
      </w:r>
      <w:r w:rsidRPr="00565E8C">
        <w:rPr>
          <w:rFonts w:ascii="Arial" w:hAnsi="Arial" w:cs="Arial"/>
          <w:sz w:val="20"/>
          <w:szCs w:val="20"/>
        </w:rPr>
        <w:t>n, kh</w:t>
      </w:r>
      <w:r w:rsidRPr="00565E8C">
        <w:rPr>
          <w:rFonts w:ascii="Arial" w:hAnsi="Arial" w:cs="Arial"/>
          <w:sz w:val="20"/>
          <w:szCs w:val="20"/>
        </w:rPr>
        <w:t>ả</w:t>
      </w:r>
      <w:r w:rsidRPr="00565E8C">
        <w:rPr>
          <w:rFonts w:ascii="Arial" w:hAnsi="Arial" w:cs="Arial"/>
          <w:sz w:val="20"/>
          <w:szCs w:val="20"/>
        </w:rPr>
        <w:t xml:space="preserve"> năng cung </w:t>
      </w:r>
      <w:r w:rsidRPr="00565E8C">
        <w:rPr>
          <w:rFonts w:ascii="Arial" w:hAnsi="Arial" w:cs="Arial"/>
          <w:sz w:val="20"/>
          <w:szCs w:val="20"/>
        </w:rPr>
        <w:t>ứ</w:t>
      </w:r>
      <w:r w:rsidRPr="00565E8C">
        <w:rPr>
          <w:rFonts w:ascii="Arial" w:hAnsi="Arial" w:cs="Arial"/>
          <w:sz w:val="20"/>
          <w:szCs w:val="20"/>
        </w:rPr>
        <w:t>n</w:t>
      </w:r>
      <w:r w:rsidRPr="00565E8C">
        <w:rPr>
          <w:rFonts w:ascii="Arial" w:hAnsi="Arial" w:cs="Arial"/>
          <w:sz w:val="20"/>
          <w:szCs w:val="20"/>
        </w:rPr>
        <w:t>g c</w:t>
      </w:r>
      <w:r w:rsidRPr="00565E8C">
        <w:rPr>
          <w:rFonts w:ascii="Arial" w:hAnsi="Arial" w:cs="Arial"/>
          <w:sz w:val="20"/>
          <w:szCs w:val="20"/>
        </w:rPr>
        <w:t>ủ</w:t>
      </w:r>
      <w:r w:rsidRPr="00565E8C">
        <w:rPr>
          <w:rFonts w:ascii="Arial" w:hAnsi="Arial" w:cs="Arial"/>
          <w:sz w:val="20"/>
          <w:szCs w:val="20"/>
        </w:rPr>
        <w:t>a đơn v</w:t>
      </w:r>
      <w:r w:rsidRPr="00565E8C">
        <w:rPr>
          <w:rFonts w:ascii="Arial" w:hAnsi="Arial" w:cs="Arial"/>
          <w:sz w:val="20"/>
          <w:szCs w:val="20"/>
        </w:rPr>
        <w:t>ị</w:t>
      </w:r>
      <w:r w:rsidRPr="00565E8C">
        <w:rPr>
          <w:rFonts w:ascii="Arial" w:hAnsi="Arial" w:cs="Arial"/>
          <w:sz w:val="20"/>
          <w:szCs w:val="20"/>
        </w:rPr>
        <w:t xml:space="preserve"> mình đ</w:t>
      </w:r>
      <w:r w:rsidRPr="00565E8C">
        <w:rPr>
          <w:rFonts w:ascii="Arial" w:hAnsi="Arial" w:cs="Arial"/>
          <w:sz w:val="20"/>
          <w:szCs w:val="20"/>
        </w:rPr>
        <w:t>ể</w:t>
      </w:r>
      <w:r w:rsidRPr="00565E8C">
        <w:rPr>
          <w:rFonts w:ascii="Arial" w:hAnsi="Arial" w:cs="Arial"/>
          <w:sz w:val="20"/>
          <w:szCs w:val="20"/>
        </w:rPr>
        <w:t xml:space="preserve"> hư</w:t>
      </w:r>
      <w:r w:rsidRPr="00565E8C">
        <w:rPr>
          <w:rFonts w:ascii="Arial" w:hAnsi="Arial" w:cs="Arial"/>
          <w:sz w:val="20"/>
          <w:szCs w:val="20"/>
        </w:rPr>
        <w:t>ớ</w:t>
      </w:r>
      <w:r w:rsidRPr="00565E8C">
        <w:rPr>
          <w:rFonts w:ascii="Arial" w:hAnsi="Arial" w:cs="Arial"/>
          <w:sz w:val="20"/>
          <w:szCs w:val="20"/>
        </w:rPr>
        <w:t>ng d</w:t>
      </w:r>
      <w:r w:rsidRPr="00565E8C">
        <w:rPr>
          <w:rFonts w:ascii="Arial" w:hAnsi="Arial" w:cs="Arial"/>
          <w:sz w:val="20"/>
          <w:szCs w:val="20"/>
        </w:rPr>
        <w:t>ẫ</w:t>
      </w:r>
      <w:r w:rsidRPr="00565E8C">
        <w:rPr>
          <w:rFonts w:ascii="Arial" w:hAnsi="Arial" w:cs="Arial"/>
          <w:sz w:val="20"/>
          <w:szCs w:val="20"/>
        </w:rPr>
        <w:t>n v</w:t>
      </w:r>
      <w:r w:rsidRPr="00565E8C">
        <w:rPr>
          <w:rFonts w:ascii="Arial" w:hAnsi="Arial" w:cs="Arial"/>
          <w:sz w:val="20"/>
          <w:szCs w:val="20"/>
        </w:rPr>
        <w:t>ề</w:t>
      </w:r>
      <w:r w:rsidRPr="00565E8C">
        <w:rPr>
          <w:rFonts w:ascii="Arial" w:hAnsi="Arial" w:cs="Arial"/>
          <w:sz w:val="20"/>
          <w:szCs w:val="20"/>
        </w:rPr>
        <w:t xml:space="preserve"> h</w:t>
      </w:r>
      <w:r w:rsidRPr="00565E8C">
        <w:rPr>
          <w:rFonts w:ascii="Arial" w:hAnsi="Arial" w:cs="Arial"/>
          <w:sz w:val="20"/>
          <w:szCs w:val="20"/>
        </w:rPr>
        <w:t>ồ</w:t>
      </w:r>
      <w:r w:rsidRPr="00565E8C">
        <w:rPr>
          <w:rFonts w:ascii="Arial" w:hAnsi="Arial" w:cs="Arial"/>
          <w:sz w:val="20"/>
          <w:szCs w:val="20"/>
        </w:rPr>
        <w:t xml:space="preserve"> sơ, trình t</w:t>
      </w:r>
      <w:r w:rsidRPr="00565E8C">
        <w:rPr>
          <w:rFonts w:ascii="Arial" w:hAnsi="Arial" w:cs="Arial"/>
          <w:sz w:val="20"/>
          <w:szCs w:val="20"/>
        </w:rPr>
        <w:t>ự</w:t>
      </w:r>
      <w:r w:rsidRPr="00565E8C">
        <w:rPr>
          <w:rFonts w:ascii="Arial" w:hAnsi="Arial" w:cs="Arial"/>
          <w:sz w:val="20"/>
          <w:szCs w:val="20"/>
        </w:rPr>
        <w:t>, th</w:t>
      </w:r>
      <w:r w:rsidRPr="00565E8C">
        <w:rPr>
          <w:rFonts w:ascii="Arial" w:hAnsi="Arial" w:cs="Arial"/>
          <w:sz w:val="20"/>
          <w:szCs w:val="20"/>
        </w:rPr>
        <w:t>ủ</w:t>
      </w:r>
      <w:r w:rsidRPr="00565E8C">
        <w:rPr>
          <w:rFonts w:ascii="Arial" w:hAnsi="Arial" w:cs="Arial"/>
          <w:sz w:val="20"/>
          <w:szCs w:val="20"/>
        </w:rPr>
        <w:t xml:space="preserve"> t</w:t>
      </w:r>
      <w:r w:rsidRPr="00565E8C">
        <w:rPr>
          <w:rFonts w:ascii="Arial" w:hAnsi="Arial" w:cs="Arial"/>
          <w:sz w:val="20"/>
          <w:szCs w:val="20"/>
        </w:rPr>
        <w:t>ụ</w:t>
      </w:r>
      <w:r w:rsidRPr="00565E8C">
        <w:rPr>
          <w:rFonts w:ascii="Arial" w:hAnsi="Arial" w:cs="Arial"/>
          <w:sz w:val="20"/>
          <w:szCs w:val="20"/>
        </w:rPr>
        <w:t>c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phù h</w:t>
      </w:r>
      <w:r w:rsidRPr="00565E8C">
        <w:rPr>
          <w:rFonts w:ascii="Arial" w:hAnsi="Arial" w:cs="Arial"/>
          <w:sz w:val="20"/>
          <w:szCs w:val="20"/>
        </w:rPr>
        <w:t>ợ</w:t>
      </w:r>
      <w:r w:rsidRPr="00565E8C">
        <w:rPr>
          <w:rFonts w:ascii="Arial" w:hAnsi="Arial" w:cs="Arial"/>
          <w:sz w:val="20"/>
          <w:szCs w:val="20"/>
        </w:rPr>
        <w:t>p, nhưng ph</w:t>
      </w:r>
      <w:r w:rsidRPr="00565E8C">
        <w:rPr>
          <w:rFonts w:ascii="Arial" w:hAnsi="Arial" w:cs="Arial"/>
          <w:sz w:val="20"/>
          <w:szCs w:val="20"/>
        </w:rPr>
        <w:t>ả</w:t>
      </w:r>
      <w:r w:rsidRPr="00565E8C">
        <w:rPr>
          <w:rFonts w:ascii="Arial" w:hAnsi="Arial" w:cs="Arial"/>
          <w:sz w:val="20"/>
          <w:szCs w:val="20"/>
        </w:rPr>
        <w:t>i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thu th</w:t>
      </w:r>
      <w:r w:rsidRPr="00565E8C">
        <w:rPr>
          <w:rFonts w:ascii="Arial" w:hAnsi="Arial" w:cs="Arial"/>
          <w:sz w:val="20"/>
          <w:szCs w:val="20"/>
        </w:rPr>
        <w:t>ậ</w:t>
      </w:r>
      <w:r w:rsidRPr="00565E8C">
        <w:rPr>
          <w:rFonts w:ascii="Arial" w:hAnsi="Arial" w:cs="Arial"/>
          <w:sz w:val="20"/>
          <w:szCs w:val="20"/>
        </w:rPr>
        <w:t>p đ</w:t>
      </w:r>
      <w:r w:rsidRPr="00565E8C">
        <w:rPr>
          <w:rFonts w:ascii="Arial" w:hAnsi="Arial" w:cs="Arial"/>
          <w:sz w:val="20"/>
          <w:szCs w:val="20"/>
        </w:rPr>
        <w:t>ủ</w:t>
      </w:r>
      <w:r w:rsidRPr="00565E8C">
        <w:rPr>
          <w:rFonts w:ascii="Arial" w:hAnsi="Arial" w:cs="Arial"/>
          <w:sz w:val="20"/>
          <w:szCs w:val="20"/>
        </w:rPr>
        <w:t xml:space="preserve">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đ</w:t>
      </w:r>
      <w:r w:rsidRPr="00565E8C">
        <w:rPr>
          <w:rFonts w:ascii="Arial" w:hAnsi="Arial" w:cs="Arial"/>
          <w:sz w:val="20"/>
          <w:szCs w:val="20"/>
        </w:rPr>
        <w:t>ể</w:t>
      </w:r>
      <w:r w:rsidRPr="00565E8C">
        <w:rPr>
          <w:rFonts w:ascii="Arial" w:hAnsi="Arial" w:cs="Arial"/>
          <w:sz w:val="20"/>
          <w:szCs w:val="20"/>
        </w:rPr>
        <w:t xml:space="preserve">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xác minh khách hàng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05A3B37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5.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2 Đi</w:t>
      </w:r>
      <w:r w:rsidRPr="00565E8C">
        <w:rPr>
          <w:rFonts w:ascii="Arial" w:hAnsi="Arial" w:cs="Arial"/>
          <w:sz w:val="20"/>
          <w:szCs w:val="20"/>
        </w:rPr>
        <w:t>ề</w:t>
      </w:r>
      <w:r w:rsidRPr="00565E8C">
        <w:rPr>
          <w:rFonts w:ascii="Arial" w:hAnsi="Arial" w:cs="Arial"/>
          <w:sz w:val="20"/>
          <w:szCs w:val="20"/>
        </w:rPr>
        <w:t>u này kh</w:t>
      </w:r>
      <w:r w:rsidRPr="00565E8C">
        <w:rPr>
          <w:rFonts w:ascii="Arial" w:hAnsi="Arial" w:cs="Arial"/>
          <w:sz w:val="20"/>
          <w:szCs w:val="20"/>
        </w:rPr>
        <w:t>ông áp d</w:t>
      </w:r>
      <w:r w:rsidRPr="00565E8C">
        <w:rPr>
          <w:rFonts w:ascii="Arial" w:hAnsi="Arial" w:cs="Arial"/>
          <w:sz w:val="20"/>
          <w:szCs w:val="20"/>
        </w:rPr>
        <w:t>ụ</w:t>
      </w:r>
      <w:r w:rsidRPr="00565E8C">
        <w:rPr>
          <w:rFonts w:ascii="Arial" w:hAnsi="Arial" w:cs="Arial"/>
          <w:sz w:val="20"/>
          <w:szCs w:val="20"/>
        </w:rPr>
        <w:t>ng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12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74291BE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12. M</w:t>
      </w:r>
      <w:r w:rsidRPr="00565E8C">
        <w:rPr>
          <w:rFonts w:ascii="Arial" w:hAnsi="Arial" w:cs="Arial"/>
          <w:b/>
          <w:sz w:val="20"/>
          <w:szCs w:val="20"/>
        </w:rPr>
        <w:t>ở</w:t>
      </w:r>
      <w:r w:rsidRPr="00565E8C">
        <w:rPr>
          <w:rFonts w:ascii="Arial" w:hAnsi="Arial" w:cs="Arial"/>
          <w:b/>
          <w:sz w:val="20"/>
          <w:szCs w:val="20"/>
        </w:rPr>
        <w:t xml:space="preserve"> tài kho</w:t>
      </w:r>
      <w:r w:rsidRPr="00565E8C">
        <w:rPr>
          <w:rFonts w:ascii="Arial" w:hAnsi="Arial" w:cs="Arial"/>
          <w:b/>
          <w:sz w:val="20"/>
          <w:szCs w:val="20"/>
        </w:rPr>
        <w:t>ả</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 b</w:t>
      </w:r>
      <w:r w:rsidRPr="00565E8C">
        <w:rPr>
          <w:rFonts w:ascii="Arial" w:hAnsi="Arial" w:cs="Arial"/>
          <w:b/>
          <w:sz w:val="20"/>
          <w:szCs w:val="20"/>
        </w:rPr>
        <w:t>ằ</w:t>
      </w:r>
      <w:r w:rsidRPr="00565E8C">
        <w:rPr>
          <w:rFonts w:ascii="Arial" w:hAnsi="Arial" w:cs="Arial"/>
          <w:b/>
          <w:sz w:val="20"/>
          <w:szCs w:val="20"/>
        </w:rPr>
        <w:t>ng phương ti</w:t>
      </w:r>
      <w:r w:rsidRPr="00565E8C">
        <w:rPr>
          <w:rFonts w:ascii="Arial" w:hAnsi="Arial" w:cs="Arial"/>
          <w:b/>
          <w:sz w:val="20"/>
          <w:szCs w:val="20"/>
        </w:rPr>
        <w:t>ệ</w:t>
      </w:r>
      <w:r w:rsidRPr="00565E8C">
        <w:rPr>
          <w:rFonts w:ascii="Arial" w:hAnsi="Arial" w:cs="Arial"/>
          <w:b/>
          <w:sz w:val="20"/>
          <w:szCs w:val="20"/>
        </w:rPr>
        <w:t>n đi</w:t>
      </w:r>
      <w:r w:rsidRPr="00565E8C">
        <w:rPr>
          <w:rFonts w:ascii="Arial" w:hAnsi="Arial" w:cs="Arial"/>
          <w:b/>
          <w:sz w:val="20"/>
          <w:szCs w:val="20"/>
        </w:rPr>
        <w:t>ệ</w:t>
      </w:r>
      <w:r w:rsidRPr="00565E8C">
        <w:rPr>
          <w:rFonts w:ascii="Arial" w:hAnsi="Arial" w:cs="Arial"/>
          <w:b/>
          <w:sz w:val="20"/>
          <w:szCs w:val="20"/>
        </w:rPr>
        <w:t>n t</w:t>
      </w:r>
      <w:r w:rsidRPr="00565E8C">
        <w:rPr>
          <w:rFonts w:ascii="Arial" w:hAnsi="Arial" w:cs="Arial"/>
          <w:b/>
          <w:sz w:val="20"/>
          <w:szCs w:val="20"/>
        </w:rPr>
        <w:t>ử</w:t>
      </w:r>
    </w:p>
    <w:p w14:paraId="6820127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ban hành quy đ</w:t>
      </w:r>
      <w:r w:rsidRPr="00565E8C">
        <w:rPr>
          <w:rFonts w:ascii="Arial" w:hAnsi="Arial" w:cs="Arial"/>
          <w:sz w:val="20"/>
          <w:szCs w:val="20"/>
        </w:rPr>
        <w:t>ị</w:t>
      </w:r>
      <w:r w:rsidRPr="00565E8C">
        <w:rPr>
          <w:rFonts w:ascii="Arial" w:hAnsi="Arial" w:cs="Arial"/>
          <w:sz w:val="20"/>
          <w:szCs w:val="20"/>
        </w:rPr>
        <w:t>nh n</w:t>
      </w:r>
      <w:r w:rsidRPr="00565E8C">
        <w:rPr>
          <w:rFonts w:ascii="Arial" w:hAnsi="Arial" w:cs="Arial"/>
          <w:sz w:val="20"/>
          <w:szCs w:val="20"/>
        </w:rPr>
        <w:t>ộ</w:t>
      </w:r>
      <w:r w:rsidRPr="00565E8C">
        <w:rPr>
          <w:rFonts w:ascii="Arial" w:hAnsi="Arial" w:cs="Arial"/>
          <w:sz w:val="20"/>
          <w:szCs w:val="20"/>
        </w:rPr>
        <w:t>i b</w:t>
      </w:r>
      <w:r w:rsidRPr="00565E8C">
        <w:rPr>
          <w:rFonts w:ascii="Arial" w:hAnsi="Arial" w:cs="Arial"/>
          <w:sz w:val="20"/>
          <w:szCs w:val="20"/>
        </w:rPr>
        <w:t>ộ</w:t>
      </w:r>
      <w:r w:rsidRPr="00565E8C">
        <w:rPr>
          <w:rFonts w:ascii="Arial" w:hAnsi="Arial" w:cs="Arial"/>
          <w:sz w:val="20"/>
          <w:szCs w:val="20"/>
        </w:rPr>
        <w:t xml:space="preserve"> v</w:t>
      </w:r>
      <w:r w:rsidRPr="00565E8C">
        <w:rPr>
          <w:rFonts w:ascii="Arial" w:hAnsi="Arial" w:cs="Arial"/>
          <w:sz w:val="20"/>
          <w:szCs w:val="20"/>
        </w:rPr>
        <w:t>ề</w:t>
      </w:r>
      <w:r w:rsidRPr="00565E8C">
        <w:rPr>
          <w:rFonts w:ascii="Arial" w:hAnsi="Arial" w:cs="Arial"/>
          <w:sz w:val="20"/>
          <w:szCs w:val="20"/>
        </w:rPr>
        <w:t xml:space="preserve"> quy trình, th</w:t>
      </w:r>
      <w:r w:rsidRPr="00565E8C">
        <w:rPr>
          <w:rFonts w:ascii="Arial" w:hAnsi="Arial" w:cs="Arial"/>
          <w:sz w:val="20"/>
          <w:szCs w:val="20"/>
        </w:rPr>
        <w:t>ủ</w:t>
      </w:r>
      <w:r w:rsidRPr="00565E8C">
        <w:rPr>
          <w:rFonts w:ascii="Arial" w:hAnsi="Arial" w:cs="Arial"/>
          <w:sz w:val="20"/>
          <w:szCs w:val="20"/>
        </w:rPr>
        <w:t xml:space="preserve"> t</w:t>
      </w:r>
      <w:r w:rsidRPr="00565E8C">
        <w:rPr>
          <w:rFonts w:ascii="Arial" w:hAnsi="Arial" w:cs="Arial"/>
          <w:sz w:val="20"/>
          <w:szCs w:val="20"/>
        </w:rPr>
        <w:t>ụ</w:t>
      </w:r>
      <w:r w:rsidRPr="00565E8C">
        <w:rPr>
          <w:rFonts w:ascii="Arial" w:hAnsi="Arial" w:cs="Arial"/>
          <w:sz w:val="20"/>
          <w:szCs w:val="20"/>
        </w:rPr>
        <w:t>c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w:t>
      </w:r>
      <w:r w:rsidRPr="00565E8C">
        <w:rPr>
          <w:rFonts w:ascii="Arial" w:hAnsi="Arial" w:cs="Arial"/>
          <w:sz w:val="20"/>
          <w:szCs w:val="20"/>
        </w:rPr>
        <w:t>ằ</w:t>
      </w:r>
      <w:r w:rsidRPr="00565E8C">
        <w:rPr>
          <w:rFonts w:ascii="Arial" w:hAnsi="Arial" w:cs="Arial"/>
          <w:sz w:val="20"/>
          <w:szCs w:val="20"/>
        </w:rPr>
        <w:t>ng phương ti</w:t>
      </w:r>
      <w:r w:rsidRPr="00565E8C">
        <w:rPr>
          <w:rFonts w:ascii="Arial" w:hAnsi="Arial" w:cs="Arial"/>
          <w:sz w:val="20"/>
          <w:szCs w:val="20"/>
        </w:rPr>
        <w:t>ệ</w:t>
      </w:r>
      <w:r w:rsidRPr="00565E8C">
        <w:rPr>
          <w:rFonts w:ascii="Arial" w:hAnsi="Arial" w:cs="Arial"/>
          <w:sz w:val="20"/>
          <w:szCs w:val="20"/>
        </w:rPr>
        <w:t>n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phòng, ch</w:t>
      </w:r>
      <w:r w:rsidRPr="00565E8C">
        <w:rPr>
          <w:rFonts w:ascii="Arial" w:hAnsi="Arial" w:cs="Arial"/>
          <w:sz w:val="20"/>
          <w:szCs w:val="20"/>
        </w:rPr>
        <w:t>ố</w:t>
      </w:r>
      <w:r w:rsidRPr="00565E8C">
        <w:rPr>
          <w:rFonts w:ascii="Arial" w:hAnsi="Arial" w:cs="Arial"/>
          <w:sz w:val="20"/>
          <w:szCs w:val="20"/>
        </w:rPr>
        <w:t>ng r</w:t>
      </w:r>
      <w:r w:rsidRPr="00565E8C">
        <w:rPr>
          <w:rFonts w:ascii="Arial" w:hAnsi="Arial" w:cs="Arial"/>
          <w:sz w:val="20"/>
          <w:szCs w:val="20"/>
        </w:rPr>
        <w:t>ử</w:t>
      </w:r>
      <w:r w:rsidRPr="00565E8C">
        <w:rPr>
          <w:rFonts w:ascii="Arial" w:hAnsi="Arial" w:cs="Arial"/>
          <w:sz w:val="20"/>
          <w:szCs w:val="20"/>
        </w:rPr>
        <w:t>a ti</w:t>
      </w:r>
      <w:r w:rsidRPr="00565E8C">
        <w:rPr>
          <w:rFonts w:ascii="Arial" w:hAnsi="Arial" w:cs="Arial"/>
          <w:sz w:val="20"/>
          <w:szCs w:val="20"/>
        </w:rPr>
        <w:t>ề</w:t>
      </w:r>
      <w:r w:rsidRPr="00565E8C">
        <w:rPr>
          <w:rFonts w:ascii="Arial" w:hAnsi="Arial" w:cs="Arial"/>
          <w:sz w:val="20"/>
          <w:szCs w:val="20"/>
        </w:rPr>
        <w:t>n, giao d</w:t>
      </w:r>
      <w:r w:rsidRPr="00565E8C">
        <w:rPr>
          <w:rFonts w:ascii="Arial" w:hAnsi="Arial" w:cs="Arial"/>
          <w:sz w:val="20"/>
          <w:szCs w:val="20"/>
        </w:rPr>
        <w:t>ị</w:t>
      </w:r>
      <w:r w:rsidRPr="00565E8C">
        <w:rPr>
          <w:rFonts w:ascii="Arial" w:hAnsi="Arial" w:cs="Arial"/>
          <w:sz w:val="20"/>
          <w:szCs w:val="20"/>
        </w:rPr>
        <w:t>ch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b</w:t>
      </w:r>
      <w:r w:rsidRPr="00565E8C">
        <w:rPr>
          <w:rFonts w:ascii="Arial" w:hAnsi="Arial" w:cs="Arial"/>
          <w:sz w:val="20"/>
          <w:szCs w:val="20"/>
        </w:rPr>
        <w:t>ả</w:t>
      </w:r>
      <w:r w:rsidRPr="00565E8C">
        <w:rPr>
          <w:rFonts w:ascii="Arial" w:hAnsi="Arial" w:cs="Arial"/>
          <w:sz w:val="20"/>
          <w:szCs w:val="20"/>
        </w:rPr>
        <w:t>o v</w:t>
      </w:r>
      <w:r w:rsidRPr="00565E8C">
        <w:rPr>
          <w:rFonts w:ascii="Arial" w:hAnsi="Arial" w:cs="Arial"/>
          <w:sz w:val="20"/>
          <w:szCs w:val="20"/>
        </w:rPr>
        <w:t>ệ</w:t>
      </w:r>
      <w:r w:rsidRPr="00565E8C">
        <w:rPr>
          <w:rFonts w:ascii="Arial" w:hAnsi="Arial" w:cs="Arial"/>
          <w:sz w:val="20"/>
          <w:szCs w:val="20"/>
        </w:rPr>
        <w:t xml:space="preserve">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cá nhân,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an toàn, b</w:t>
      </w:r>
      <w:r w:rsidRPr="00565E8C">
        <w:rPr>
          <w:rFonts w:ascii="Arial" w:hAnsi="Arial" w:cs="Arial"/>
          <w:sz w:val="20"/>
          <w:szCs w:val="20"/>
        </w:rPr>
        <w:t>ả</w:t>
      </w:r>
      <w:r w:rsidRPr="00565E8C">
        <w:rPr>
          <w:rFonts w:ascii="Arial" w:hAnsi="Arial" w:cs="Arial"/>
          <w:sz w:val="20"/>
          <w:szCs w:val="20"/>
        </w:rPr>
        <w:t>o m</w:t>
      </w:r>
      <w:r w:rsidRPr="00565E8C">
        <w:rPr>
          <w:rFonts w:ascii="Arial" w:hAnsi="Arial" w:cs="Arial"/>
          <w:sz w:val="20"/>
          <w:szCs w:val="20"/>
        </w:rPr>
        <w:t>ậ</w:t>
      </w:r>
      <w:r w:rsidRPr="00565E8C">
        <w:rPr>
          <w:rFonts w:ascii="Arial" w:hAnsi="Arial" w:cs="Arial"/>
          <w:sz w:val="20"/>
          <w:szCs w:val="20"/>
        </w:rPr>
        <w:t>t và bao g</w:t>
      </w:r>
      <w:r w:rsidRPr="00565E8C">
        <w:rPr>
          <w:rFonts w:ascii="Arial" w:hAnsi="Arial" w:cs="Arial"/>
          <w:sz w:val="20"/>
          <w:szCs w:val="20"/>
        </w:rPr>
        <w:t>ồ</w:t>
      </w:r>
      <w:r w:rsidRPr="00565E8C">
        <w:rPr>
          <w:rFonts w:ascii="Arial" w:hAnsi="Arial" w:cs="Arial"/>
          <w:sz w:val="20"/>
          <w:szCs w:val="20"/>
        </w:rPr>
        <w:t>m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các bư</w:t>
      </w:r>
      <w:r w:rsidRPr="00565E8C">
        <w:rPr>
          <w:rFonts w:ascii="Arial" w:hAnsi="Arial" w:cs="Arial"/>
          <w:sz w:val="20"/>
          <w:szCs w:val="20"/>
        </w:rPr>
        <w:t>ớ</w:t>
      </w:r>
      <w:r w:rsidRPr="00565E8C">
        <w:rPr>
          <w:rFonts w:ascii="Arial" w:hAnsi="Arial" w:cs="Arial"/>
          <w:sz w:val="20"/>
          <w:szCs w:val="20"/>
        </w:rPr>
        <w:t>c như sau:</w:t>
      </w:r>
    </w:p>
    <w:p w14:paraId="3170EC7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lastRenderedPageBreak/>
        <w:t>a) Thu th</w:t>
      </w:r>
      <w:r w:rsidRPr="00565E8C">
        <w:rPr>
          <w:rFonts w:ascii="Arial" w:hAnsi="Arial" w:cs="Arial"/>
          <w:sz w:val="20"/>
          <w:szCs w:val="20"/>
        </w:rPr>
        <w:t>ậ</w:t>
      </w:r>
      <w:r w:rsidRPr="00565E8C">
        <w:rPr>
          <w:rFonts w:ascii="Arial" w:hAnsi="Arial" w:cs="Arial"/>
          <w:sz w:val="20"/>
          <w:szCs w:val="20"/>
        </w:rPr>
        <w:t>p các tài li</w:t>
      </w:r>
      <w:r w:rsidRPr="00565E8C">
        <w:rPr>
          <w:rFonts w:ascii="Arial" w:hAnsi="Arial" w:cs="Arial"/>
          <w:sz w:val="20"/>
          <w:szCs w:val="20"/>
        </w:rPr>
        <w:t>ệ</w:t>
      </w:r>
      <w:r w:rsidRPr="00565E8C">
        <w:rPr>
          <w:rFonts w:ascii="Arial" w:hAnsi="Arial" w:cs="Arial"/>
          <w:sz w:val="20"/>
          <w:szCs w:val="20"/>
        </w:rPr>
        <w:t xml:space="preserve">u, thông </w:t>
      </w:r>
      <w:r w:rsidRPr="00565E8C">
        <w:rPr>
          <w:rFonts w:ascii="Arial" w:hAnsi="Arial" w:cs="Arial"/>
          <w:sz w:val="20"/>
          <w:szCs w:val="20"/>
        </w:rPr>
        <w:t>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đ</w:t>
      </w:r>
      <w:r w:rsidRPr="00565E8C">
        <w:rPr>
          <w:rFonts w:ascii="Arial" w:hAnsi="Arial" w:cs="Arial"/>
          <w:sz w:val="20"/>
          <w:szCs w:val="20"/>
        </w:rPr>
        <w:t>ể</w:t>
      </w:r>
      <w:r w:rsidRPr="00565E8C">
        <w:rPr>
          <w:rFonts w:ascii="Arial" w:hAnsi="Arial" w:cs="Arial"/>
          <w:sz w:val="20"/>
          <w:szCs w:val="20"/>
        </w:rPr>
        <w:t xml:space="preserve"> xác minh thông tin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khách hàng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2 Đi</w:t>
      </w:r>
      <w:r w:rsidRPr="00565E8C">
        <w:rPr>
          <w:rFonts w:ascii="Arial" w:hAnsi="Arial" w:cs="Arial"/>
          <w:sz w:val="20"/>
          <w:szCs w:val="20"/>
        </w:rPr>
        <w:t>ề</w:t>
      </w:r>
      <w:r w:rsidRPr="00565E8C">
        <w:rPr>
          <w:rFonts w:ascii="Arial" w:hAnsi="Arial" w:cs="Arial"/>
          <w:sz w:val="20"/>
          <w:szCs w:val="20"/>
        </w:rPr>
        <w:t>u 8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và thông tin sinh tr</w:t>
      </w:r>
      <w:r w:rsidRPr="00565E8C">
        <w:rPr>
          <w:rFonts w:ascii="Arial" w:hAnsi="Arial" w:cs="Arial"/>
          <w:sz w:val="20"/>
          <w:szCs w:val="20"/>
        </w:rPr>
        <w:t>ắ</w:t>
      </w:r>
      <w:r w:rsidRPr="00565E8C">
        <w:rPr>
          <w:rFonts w:ascii="Arial" w:hAnsi="Arial" w:cs="Arial"/>
          <w:sz w:val="20"/>
          <w:szCs w:val="20"/>
        </w:rPr>
        <w:t>c h</w:t>
      </w:r>
      <w:r w:rsidRPr="00565E8C">
        <w:rPr>
          <w:rFonts w:ascii="Arial" w:hAnsi="Arial" w:cs="Arial"/>
          <w:sz w:val="20"/>
          <w:szCs w:val="20"/>
        </w:rPr>
        <w:t>ọ</w:t>
      </w:r>
      <w:r w:rsidRPr="00565E8C">
        <w:rPr>
          <w:rFonts w:ascii="Arial" w:hAnsi="Arial" w:cs="Arial"/>
          <w:sz w:val="20"/>
          <w:szCs w:val="20"/>
        </w:rPr>
        <w:t>c c</w:t>
      </w:r>
      <w:r w:rsidRPr="00565E8C">
        <w:rPr>
          <w:rFonts w:ascii="Arial" w:hAnsi="Arial" w:cs="Arial"/>
          <w:sz w:val="20"/>
          <w:szCs w:val="20"/>
        </w:rPr>
        <w:t>ủ</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542D7D6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Ki</w:t>
      </w:r>
      <w:r w:rsidRPr="00565E8C">
        <w:rPr>
          <w:rFonts w:ascii="Arial" w:hAnsi="Arial" w:cs="Arial"/>
          <w:sz w:val="20"/>
          <w:szCs w:val="20"/>
        </w:rPr>
        <w:t>ể</w:t>
      </w:r>
      <w:r w:rsidRPr="00565E8C">
        <w:rPr>
          <w:rFonts w:ascii="Arial" w:hAnsi="Arial" w:cs="Arial"/>
          <w:sz w:val="20"/>
          <w:szCs w:val="20"/>
        </w:rPr>
        <w:t>m tra tính h</w:t>
      </w:r>
      <w:r w:rsidRPr="00565E8C">
        <w:rPr>
          <w:rFonts w:ascii="Arial" w:hAnsi="Arial" w:cs="Arial"/>
          <w:sz w:val="20"/>
          <w:szCs w:val="20"/>
        </w:rPr>
        <w:t>ợ</w:t>
      </w:r>
      <w:r w:rsidRPr="00565E8C">
        <w:rPr>
          <w:rFonts w:ascii="Arial" w:hAnsi="Arial" w:cs="Arial"/>
          <w:sz w:val="20"/>
          <w:szCs w:val="20"/>
        </w:rPr>
        <w:t>p pháp, h</w:t>
      </w:r>
      <w:r w:rsidRPr="00565E8C">
        <w:rPr>
          <w:rFonts w:ascii="Arial" w:hAnsi="Arial" w:cs="Arial"/>
          <w:sz w:val="20"/>
          <w:szCs w:val="20"/>
        </w:rPr>
        <w:t>ợ</w:t>
      </w:r>
      <w:r w:rsidRPr="00565E8C">
        <w:rPr>
          <w:rFonts w:ascii="Arial" w:hAnsi="Arial" w:cs="Arial"/>
          <w:sz w:val="20"/>
          <w:szCs w:val="20"/>
        </w:rPr>
        <w:t>p l</w:t>
      </w:r>
      <w:r w:rsidRPr="00565E8C">
        <w:rPr>
          <w:rFonts w:ascii="Arial" w:hAnsi="Arial" w:cs="Arial"/>
          <w:sz w:val="20"/>
          <w:szCs w:val="20"/>
        </w:rPr>
        <w:t>ệ</w:t>
      </w:r>
      <w:r w:rsidRPr="00565E8C">
        <w:rPr>
          <w:rFonts w:ascii="Arial" w:hAnsi="Arial" w:cs="Arial"/>
          <w:sz w:val="20"/>
          <w:szCs w:val="20"/>
        </w:rPr>
        <w:t xml:space="preserve"> c</w:t>
      </w:r>
      <w:r w:rsidRPr="00565E8C">
        <w:rPr>
          <w:rFonts w:ascii="Arial" w:hAnsi="Arial" w:cs="Arial"/>
          <w:sz w:val="20"/>
          <w:szCs w:val="20"/>
        </w:rPr>
        <w:t>ủ</w:t>
      </w:r>
      <w:r w:rsidRPr="00565E8C">
        <w:rPr>
          <w:rFonts w:ascii="Arial" w:hAnsi="Arial" w:cs="Arial"/>
          <w:sz w:val="20"/>
          <w:szCs w:val="20"/>
        </w:rPr>
        <w:t>a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xác minh thông tin nh</w:t>
      </w:r>
      <w:r w:rsidRPr="00565E8C">
        <w:rPr>
          <w:rFonts w:ascii="Arial" w:hAnsi="Arial" w:cs="Arial"/>
          <w:sz w:val="20"/>
          <w:szCs w:val="20"/>
        </w:rPr>
        <w:t>ậ</w:t>
      </w:r>
      <w:r w:rsidRPr="00565E8C">
        <w:rPr>
          <w:rFonts w:ascii="Arial" w:hAnsi="Arial" w:cs="Arial"/>
          <w:sz w:val="20"/>
          <w:szCs w:val="20"/>
        </w:rPr>
        <w:t>n</w:t>
      </w:r>
      <w:r w:rsidRPr="00565E8C">
        <w:rPr>
          <w:rFonts w:ascii="Arial" w:hAnsi="Arial" w:cs="Arial"/>
          <w:sz w:val="20"/>
          <w:szCs w:val="20"/>
        </w:rPr>
        <w:t xml:space="preserve"> bi</w:t>
      </w:r>
      <w:r w:rsidRPr="00565E8C">
        <w:rPr>
          <w:rFonts w:ascii="Arial" w:hAnsi="Arial" w:cs="Arial"/>
          <w:sz w:val="20"/>
          <w:szCs w:val="20"/>
        </w:rPr>
        <w:t>ế</w:t>
      </w:r>
      <w:r w:rsidRPr="00565E8C">
        <w:rPr>
          <w:rFonts w:ascii="Arial" w:hAnsi="Arial" w:cs="Arial"/>
          <w:sz w:val="20"/>
          <w:szCs w:val="20"/>
        </w:rPr>
        <w:t>t khách hàng và ph</w:t>
      </w:r>
      <w:r w:rsidRPr="00565E8C">
        <w:rPr>
          <w:rFonts w:ascii="Arial" w:hAnsi="Arial" w:cs="Arial"/>
          <w:sz w:val="20"/>
          <w:szCs w:val="20"/>
        </w:rPr>
        <w:t>ả</w:t>
      </w:r>
      <w:r w:rsidRPr="00565E8C">
        <w:rPr>
          <w:rFonts w:ascii="Arial" w:hAnsi="Arial" w:cs="Arial"/>
          <w:sz w:val="20"/>
          <w:szCs w:val="20"/>
        </w:rPr>
        <w:t>i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kh</w:t>
      </w:r>
      <w:r w:rsidRPr="00565E8C">
        <w:rPr>
          <w:rFonts w:ascii="Arial" w:hAnsi="Arial" w:cs="Arial"/>
          <w:sz w:val="20"/>
          <w:szCs w:val="20"/>
        </w:rPr>
        <w:t>ớ</w:t>
      </w:r>
      <w:r w:rsidRPr="00565E8C">
        <w:rPr>
          <w:rFonts w:ascii="Arial" w:hAnsi="Arial" w:cs="Arial"/>
          <w:sz w:val="20"/>
          <w:szCs w:val="20"/>
        </w:rPr>
        <w:t>p đúng thông tin sinh tr</w:t>
      </w:r>
      <w:r w:rsidRPr="00565E8C">
        <w:rPr>
          <w:rFonts w:ascii="Arial" w:hAnsi="Arial" w:cs="Arial"/>
          <w:sz w:val="20"/>
          <w:szCs w:val="20"/>
        </w:rPr>
        <w:t>ắ</w:t>
      </w:r>
      <w:r w:rsidRPr="00565E8C">
        <w:rPr>
          <w:rFonts w:ascii="Arial" w:hAnsi="Arial" w:cs="Arial"/>
          <w:sz w:val="20"/>
          <w:szCs w:val="20"/>
        </w:rPr>
        <w:t>c h</w:t>
      </w:r>
      <w:r w:rsidRPr="00565E8C">
        <w:rPr>
          <w:rFonts w:ascii="Arial" w:hAnsi="Arial" w:cs="Arial"/>
          <w:sz w:val="20"/>
          <w:szCs w:val="20"/>
        </w:rPr>
        <w:t>ọ</w:t>
      </w:r>
      <w:r w:rsidRPr="00565E8C">
        <w:rPr>
          <w:rFonts w:ascii="Arial" w:hAnsi="Arial" w:cs="Arial"/>
          <w:sz w:val="20"/>
          <w:szCs w:val="20"/>
        </w:rPr>
        <w:t>c c</w:t>
      </w:r>
      <w:r w:rsidRPr="00565E8C">
        <w:rPr>
          <w:rFonts w:ascii="Arial" w:hAnsi="Arial" w:cs="Arial"/>
          <w:sz w:val="20"/>
          <w:szCs w:val="20"/>
        </w:rPr>
        <w:t>ủ</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702FE9BF"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sinh tr</w:t>
      </w:r>
      <w:r w:rsidRPr="00565E8C">
        <w:rPr>
          <w:rFonts w:ascii="Arial" w:hAnsi="Arial" w:cs="Arial"/>
          <w:sz w:val="20"/>
          <w:szCs w:val="20"/>
        </w:rPr>
        <w:t>ắ</w:t>
      </w:r>
      <w:r w:rsidRPr="00565E8C">
        <w:rPr>
          <w:rFonts w:ascii="Arial" w:hAnsi="Arial" w:cs="Arial"/>
          <w:sz w:val="20"/>
          <w:szCs w:val="20"/>
        </w:rPr>
        <w:t>c h</w:t>
      </w:r>
      <w:r w:rsidRPr="00565E8C">
        <w:rPr>
          <w:rFonts w:ascii="Arial" w:hAnsi="Arial" w:cs="Arial"/>
          <w:sz w:val="20"/>
          <w:szCs w:val="20"/>
        </w:rPr>
        <w:t>ọ</w:t>
      </w:r>
      <w:r w:rsidRPr="00565E8C">
        <w:rPr>
          <w:rFonts w:ascii="Arial" w:hAnsi="Arial" w:cs="Arial"/>
          <w:sz w:val="20"/>
          <w:szCs w:val="20"/>
        </w:rPr>
        <w:t>c đư</w:t>
      </w:r>
      <w:r w:rsidRPr="00565E8C">
        <w:rPr>
          <w:rFonts w:ascii="Arial" w:hAnsi="Arial" w:cs="Arial"/>
          <w:sz w:val="20"/>
          <w:szCs w:val="20"/>
        </w:rPr>
        <w:t>ợ</w:t>
      </w:r>
      <w:r w:rsidRPr="00565E8C">
        <w:rPr>
          <w:rFonts w:ascii="Arial" w:hAnsi="Arial" w:cs="Arial"/>
          <w:sz w:val="20"/>
          <w:szCs w:val="20"/>
        </w:rPr>
        <w:t>c lưu trong b</w:t>
      </w:r>
      <w:r w:rsidRPr="00565E8C">
        <w:rPr>
          <w:rFonts w:ascii="Arial" w:hAnsi="Arial" w:cs="Arial"/>
          <w:sz w:val="20"/>
          <w:szCs w:val="20"/>
        </w:rPr>
        <w:t>ộ</w:t>
      </w:r>
      <w:r w:rsidRPr="00565E8C">
        <w:rPr>
          <w:rFonts w:ascii="Arial" w:hAnsi="Arial" w:cs="Arial"/>
          <w:sz w:val="20"/>
          <w:szCs w:val="20"/>
        </w:rPr>
        <w:t xml:space="preserve"> ph</w:t>
      </w:r>
      <w:r w:rsidRPr="00565E8C">
        <w:rPr>
          <w:rFonts w:ascii="Arial" w:hAnsi="Arial" w:cs="Arial"/>
          <w:sz w:val="20"/>
          <w:szCs w:val="20"/>
        </w:rPr>
        <w:t>ậ</w:t>
      </w:r>
      <w:r w:rsidRPr="00565E8C">
        <w:rPr>
          <w:rFonts w:ascii="Arial" w:hAnsi="Arial" w:cs="Arial"/>
          <w:sz w:val="20"/>
          <w:szCs w:val="20"/>
        </w:rPr>
        <w:t>n lưu tr</w:t>
      </w:r>
      <w:r w:rsidRPr="00565E8C">
        <w:rPr>
          <w:rFonts w:ascii="Arial" w:hAnsi="Arial" w:cs="Arial"/>
          <w:sz w:val="20"/>
          <w:szCs w:val="20"/>
        </w:rPr>
        <w:t>ữ</w:t>
      </w:r>
      <w:r w:rsidRPr="00565E8C">
        <w:rPr>
          <w:rFonts w:ascii="Arial" w:hAnsi="Arial" w:cs="Arial"/>
          <w:sz w:val="20"/>
          <w:szCs w:val="20"/>
        </w:rPr>
        <w:t xml:space="preserve"> thông tin đư</w:t>
      </w:r>
      <w:r w:rsidRPr="00565E8C">
        <w:rPr>
          <w:rFonts w:ascii="Arial" w:hAnsi="Arial" w:cs="Arial"/>
          <w:sz w:val="20"/>
          <w:szCs w:val="20"/>
        </w:rPr>
        <w:t>ợ</w:t>
      </w:r>
      <w:r w:rsidRPr="00565E8C">
        <w:rPr>
          <w:rFonts w:ascii="Arial" w:hAnsi="Arial" w:cs="Arial"/>
          <w:sz w:val="20"/>
          <w:szCs w:val="20"/>
        </w:rPr>
        <w:t>c mã hóa c</w:t>
      </w:r>
      <w:r w:rsidRPr="00565E8C">
        <w:rPr>
          <w:rFonts w:ascii="Arial" w:hAnsi="Arial" w:cs="Arial"/>
          <w:sz w:val="20"/>
          <w:szCs w:val="20"/>
        </w:rPr>
        <w:t>ủ</w:t>
      </w:r>
      <w:r w:rsidRPr="00565E8C">
        <w:rPr>
          <w:rFonts w:ascii="Arial" w:hAnsi="Arial" w:cs="Arial"/>
          <w:sz w:val="20"/>
          <w:szCs w:val="20"/>
        </w:rPr>
        <w:t>a th</w:t>
      </w:r>
      <w:r w:rsidRPr="00565E8C">
        <w:rPr>
          <w:rFonts w:ascii="Arial" w:hAnsi="Arial" w:cs="Arial"/>
          <w:sz w:val="20"/>
          <w:szCs w:val="20"/>
        </w:rPr>
        <w:t>ẻ</w:t>
      </w:r>
      <w:r w:rsidRPr="00565E8C">
        <w:rPr>
          <w:rFonts w:ascii="Arial" w:hAnsi="Arial" w:cs="Arial"/>
          <w:sz w:val="20"/>
          <w:szCs w:val="20"/>
        </w:rPr>
        <w:t xml:space="preserve"> căn cư</w:t>
      </w:r>
      <w:r w:rsidRPr="00565E8C">
        <w:rPr>
          <w:rFonts w:ascii="Arial" w:hAnsi="Arial" w:cs="Arial"/>
          <w:sz w:val="20"/>
          <w:szCs w:val="20"/>
        </w:rPr>
        <w:t>ớ</w:t>
      </w:r>
      <w:r w:rsidRPr="00565E8C">
        <w:rPr>
          <w:rFonts w:ascii="Arial" w:hAnsi="Arial" w:cs="Arial"/>
          <w:sz w:val="20"/>
          <w:szCs w:val="20"/>
        </w:rPr>
        <w:t>c công dân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ẻ</w:t>
      </w:r>
      <w:r w:rsidRPr="00565E8C">
        <w:rPr>
          <w:rFonts w:ascii="Arial" w:hAnsi="Arial" w:cs="Arial"/>
          <w:sz w:val="20"/>
          <w:szCs w:val="20"/>
        </w:rPr>
        <w:t xml:space="preserve"> căn cư</w:t>
      </w:r>
      <w:r w:rsidRPr="00565E8C">
        <w:rPr>
          <w:rFonts w:ascii="Arial" w:hAnsi="Arial" w:cs="Arial"/>
          <w:sz w:val="20"/>
          <w:szCs w:val="20"/>
        </w:rPr>
        <w:t>ớ</w:t>
      </w:r>
      <w:r w:rsidRPr="00565E8C">
        <w:rPr>
          <w:rFonts w:ascii="Arial" w:hAnsi="Arial" w:cs="Arial"/>
          <w:sz w:val="20"/>
          <w:szCs w:val="20"/>
        </w:rPr>
        <w:t>c đã đư</w:t>
      </w:r>
      <w:r w:rsidRPr="00565E8C">
        <w:rPr>
          <w:rFonts w:ascii="Arial" w:hAnsi="Arial" w:cs="Arial"/>
          <w:sz w:val="20"/>
          <w:szCs w:val="20"/>
        </w:rPr>
        <w:t>ợ</w:t>
      </w:r>
      <w:r w:rsidRPr="00565E8C">
        <w:rPr>
          <w:rFonts w:ascii="Arial" w:hAnsi="Arial" w:cs="Arial"/>
          <w:sz w:val="20"/>
          <w:szCs w:val="20"/>
        </w:rPr>
        <w:t>c xác th</w:t>
      </w:r>
      <w:r w:rsidRPr="00565E8C">
        <w:rPr>
          <w:rFonts w:ascii="Arial" w:hAnsi="Arial" w:cs="Arial"/>
          <w:sz w:val="20"/>
          <w:szCs w:val="20"/>
        </w:rPr>
        <w:t>ự</w:t>
      </w:r>
      <w:r w:rsidRPr="00565E8C">
        <w:rPr>
          <w:rFonts w:ascii="Arial" w:hAnsi="Arial" w:cs="Arial"/>
          <w:sz w:val="20"/>
          <w:szCs w:val="20"/>
        </w:rPr>
        <w:t>c chính xác</w:t>
      </w:r>
      <w:r w:rsidRPr="00565E8C">
        <w:rPr>
          <w:rFonts w:ascii="Arial" w:hAnsi="Arial" w:cs="Arial"/>
          <w:sz w:val="20"/>
          <w:szCs w:val="20"/>
        </w:rPr>
        <w:t xml:space="preserve"> là do cơ quan Công an c</w:t>
      </w:r>
      <w:r w:rsidRPr="00565E8C">
        <w:rPr>
          <w:rFonts w:ascii="Arial" w:hAnsi="Arial" w:cs="Arial"/>
          <w:sz w:val="20"/>
          <w:szCs w:val="20"/>
        </w:rPr>
        <w:t>ấ</w:t>
      </w:r>
      <w:r w:rsidRPr="00565E8C">
        <w:rPr>
          <w:rFonts w:ascii="Arial" w:hAnsi="Arial" w:cs="Arial"/>
          <w:sz w:val="20"/>
          <w:szCs w:val="20"/>
        </w:rPr>
        <w:t>p ho</w:t>
      </w:r>
      <w:r w:rsidRPr="00565E8C">
        <w:rPr>
          <w:rFonts w:ascii="Arial" w:hAnsi="Arial" w:cs="Arial"/>
          <w:sz w:val="20"/>
          <w:szCs w:val="20"/>
        </w:rPr>
        <w:t>ặ</w:t>
      </w:r>
      <w:r w:rsidRPr="00565E8C">
        <w:rPr>
          <w:rFonts w:ascii="Arial" w:hAnsi="Arial" w:cs="Arial"/>
          <w:sz w:val="20"/>
          <w:szCs w:val="20"/>
        </w:rPr>
        <w:t>c thông qua xác th</w:t>
      </w:r>
      <w:r w:rsidRPr="00565E8C">
        <w:rPr>
          <w:rFonts w:ascii="Arial" w:hAnsi="Arial" w:cs="Arial"/>
          <w:sz w:val="20"/>
          <w:szCs w:val="20"/>
        </w:rPr>
        <w:t>ự</w:t>
      </w:r>
      <w:r w:rsidRPr="00565E8C">
        <w:rPr>
          <w:rFonts w:ascii="Arial" w:hAnsi="Arial" w:cs="Arial"/>
          <w:sz w:val="20"/>
          <w:szCs w:val="20"/>
        </w:rPr>
        <w:t>c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ị</w:t>
      </w:r>
      <w:r w:rsidRPr="00565E8C">
        <w:rPr>
          <w:rFonts w:ascii="Arial" w:hAnsi="Arial" w:cs="Arial"/>
          <w:sz w:val="20"/>
          <w:szCs w:val="20"/>
        </w:rPr>
        <w:t>nh danh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c</w:t>
      </w:r>
      <w:r w:rsidRPr="00565E8C">
        <w:rPr>
          <w:rFonts w:ascii="Arial" w:hAnsi="Arial" w:cs="Arial"/>
          <w:sz w:val="20"/>
          <w:szCs w:val="20"/>
        </w:rPr>
        <w:t>ủ</w:t>
      </w:r>
      <w:r w:rsidRPr="00565E8C">
        <w:rPr>
          <w:rFonts w:ascii="Arial" w:hAnsi="Arial" w:cs="Arial"/>
          <w:sz w:val="20"/>
          <w:szCs w:val="20"/>
        </w:rPr>
        <w:t>a ngư</w:t>
      </w:r>
      <w:r w:rsidRPr="00565E8C">
        <w:rPr>
          <w:rFonts w:ascii="Arial" w:hAnsi="Arial" w:cs="Arial"/>
          <w:sz w:val="20"/>
          <w:szCs w:val="20"/>
        </w:rPr>
        <w:t>ờ</w:t>
      </w:r>
      <w:r w:rsidRPr="00565E8C">
        <w:rPr>
          <w:rFonts w:ascii="Arial" w:hAnsi="Arial" w:cs="Arial"/>
          <w:sz w:val="20"/>
          <w:szCs w:val="20"/>
        </w:rPr>
        <w:t>i đó do H</w:t>
      </w:r>
      <w:r w:rsidRPr="00565E8C">
        <w:rPr>
          <w:rFonts w:ascii="Arial" w:hAnsi="Arial" w:cs="Arial"/>
          <w:sz w:val="20"/>
          <w:szCs w:val="20"/>
        </w:rPr>
        <w:t>ệ</w:t>
      </w:r>
      <w:r w:rsidRPr="00565E8C">
        <w:rPr>
          <w:rFonts w:ascii="Arial" w:hAnsi="Arial" w:cs="Arial"/>
          <w:sz w:val="20"/>
          <w:szCs w:val="20"/>
        </w:rPr>
        <w:t xml:space="preserve"> th</w:t>
      </w:r>
      <w:r w:rsidRPr="00565E8C">
        <w:rPr>
          <w:rFonts w:ascii="Arial" w:hAnsi="Arial" w:cs="Arial"/>
          <w:sz w:val="20"/>
          <w:szCs w:val="20"/>
        </w:rPr>
        <w:t>ố</w:t>
      </w:r>
      <w:r w:rsidRPr="00565E8C">
        <w:rPr>
          <w:rFonts w:ascii="Arial" w:hAnsi="Arial" w:cs="Arial"/>
          <w:sz w:val="20"/>
          <w:szCs w:val="20"/>
        </w:rPr>
        <w:t>ng đ</w:t>
      </w:r>
      <w:r w:rsidRPr="00565E8C">
        <w:rPr>
          <w:rFonts w:ascii="Arial" w:hAnsi="Arial" w:cs="Arial"/>
          <w:sz w:val="20"/>
          <w:szCs w:val="20"/>
        </w:rPr>
        <w:t>ị</w:t>
      </w:r>
      <w:r w:rsidRPr="00565E8C">
        <w:rPr>
          <w:rFonts w:ascii="Arial" w:hAnsi="Arial" w:cs="Arial"/>
          <w:sz w:val="20"/>
          <w:szCs w:val="20"/>
        </w:rPr>
        <w:t>nh danh và xác th</w:t>
      </w:r>
      <w:r w:rsidRPr="00565E8C">
        <w:rPr>
          <w:rFonts w:ascii="Arial" w:hAnsi="Arial" w:cs="Arial"/>
          <w:sz w:val="20"/>
          <w:szCs w:val="20"/>
        </w:rPr>
        <w:t>ự</w:t>
      </w:r>
      <w:r w:rsidRPr="00565E8C">
        <w:rPr>
          <w:rFonts w:ascii="Arial" w:hAnsi="Arial" w:cs="Arial"/>
          <w:sz w:val="20"/>
          <w:szCs w:val="20"/>
        </w:rPr>
        <w:t>c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o l</w:t>
      </w:r>
      <w:r w:rsidRPr="00565E8C">
        <w:rPr>
          <w:rFonts w:ascii="Arial" w:hAnsi="Arial" w:cs="Arial"/>
          <w:sz w:val="20"/>
          <w:szCs w:val="20"/>
        </w:rPr>
        <w:t>ậ</w:t>
      </w:r>
      <w:r w:rsidRPr="00565E8C">
        <w:rPr>
          <w:rFonts w:ascii="Arial" w:hAnsi="Arial" w:cs="Arial"/>
          <w:sz w:val="20"/>
          <w:szCs w:val="20"/>
        </w:rPr>
        <w:t>p; ho</w:t>
      </w:r>
      <w:r w:rsidRPr="00565E8C">
        <w:rPr>
          <w:rFonts w:ascii="Arial" w:hAnsi="Arial" w:cs="Arial"/>
          <w:sz w:val="20"/>
          <w:szCs w:val="20"/>
        </w:rPr>
        <w:t>ặ</w:t>
      </w:r>
      <w:r w:rsidRPr="00565E8C">
        <w:rPr>
          <w:rFonts w:ascii="Arial" w:hAnsi="Arial" w:cs="Arial"/>
          <w:sz w:val="20"/>
          <w:szCs w:val="20"/>
        </w:rPr>
        <w:t>c</w:t>
      </w:r>
    </w:p>
    <w:p w14:paraId="792739B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sinh tr</w:t>
      </w:r>
      <w:r w:rsidRPr="00565E8C">
        <w:rPr>
          <w:rFonts w:ascii="Arial" w:hAnsi="Arial" w:cs="Arial"/>
          <w:sz w:val="20"/>
          <w:szCs w:val="20"/>
        </w:rPr>
        <w:t>ắ</w:t>
      </w:r>
      <w:r w:rsidRPr="00565E8C">
        <w:rPr>
          <w:rFonts w:ascii="Arial" w:hAnsi="Arial" w:cs="Arial"/>
          <w:sz w:val="20"/>
          <w:szCs w:val="20"/>
        </w:rPr>
        <w:t>c h</w:t>
      </w:r>
      <w:r w:rsidRPr="00565E8C">
        <w:rPr>
          <w:rFonts w:ascii="Arial" w:hAnsi="Arial" w:cs="Arial"/>
          <w:sz w:val="20"/>
          <w:szCs w:val="20"/>
        </w:rPr>
        <w:t>ọ</w:t>
      </w:r>
      <w:r w:rsidRPr="00565E8C">
        <w:rPr>
          <w:rFonts w:ascii="Arial" w:hAnsi="Arial" w:cs="Arial"/>
          <w:sz w:val="20"/>
          <w:szCs w:val="20"/>
        </w:rPr>
        <w:t>c đã đư</w:t>
      </w:r>
      <w:r w:rsidRPr="00565E8C">
        <w:rPr>
          <w:rFonts w:ascii="Arial" w:hAnsi="Arial" w:cs="Arial"/>
          <w:sz w:val="20"/>
          <w:szCs w:val="20"/>
        </w:rPr>
        <w:t>ợ</w:t>
      </w:r>
      <w:r w:rsidRPr="00565E8C">
        <w:rPr>
          <w:rFonts w:ascii="Arial" w:hAnsi="Arial" w:cs="Arial"/>
          <w:sz w:val="20"/>
          <w:szCs w:val="20"/>
        </w:rPr>
        <w:t>c thu th</w:t>
      </w:r>
      <w:r w:rsidRPr="00565E8C">
        <w:rPr>
          <w:rFonts w:ascii="Arial" w:hAnsi="Arial" w:cs="Arial"/>
          <w:sz w:val="20"/>
          <w:szCs w:val="20"/>
        </w:rPr>
        <w:t>ậ</w:t>
      </w:r>
      <w:r w:rsidRPr="00565E8C">
        <w:rPr>
          <w:rFonts w:ascii="Arial" w:hAnsi="Arial" w:cs="Arial"/>
          <w:sz w:val="20"/>
          <w:szCs w:val="20"/>
        </w:rPr>
        <w:t>p và ki</w:t>
      </w:r>
      <w:r w:rsidRPr="00565E8C">
        <w:rPr>
          <w:rFonts w:ascii="Arial" w:hAnsi="Arial" w:cs="Arial"/>
          <w:sz w:val="20"/>
          <w:szCs w:val="20"/>
        </w:rPr>
        <w:t>ể</w:t>
      </w:r>
      <w:r w:rsidRPr="00565E8C">
        <w:rPr>
          <w:rFonts w:ascii="Arial" w:hAnsi="Arial" w:cs="Arial"/>
          <w:sz w:val="20"/>
          <w:szCs w:val="20"/>
        </w:rPr>
        <w:t>m tra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s</w:t>
      </w:r>
      <w:r w:rsidRPr="00565E8C">
        <w:rPr>
          <w:rFonts w:ascii="Arial" w:hAnsi="Arial" w:cs="Arial"/>
          <w:sz w:val="20"/>
          <w:szCs w:val="20"/>
        </w:rPr>
        <w:t>ự</w:t>
      </w:r>
      <w:r w:rsidRPr="00565E8C">
        <w:rPr>
          <w:rFonts w:ascii="Arial" w:hAnsi="Arial" w:cs="Arial"/>
          <w:sz w:val="20"/>
          <w:szCs w:val="20"/>
        </w:rPr>
        <w:t xml:space="preserve"> kh</w:t>
      </w:r>
      <w:r w:rsidRPr="00565E8C">
        <w:rPr>
          <w:rFonts w:ascii="Arial" w:hAnsi="Arial" w:cs="Arial"/>
          <w:sz w:val="20"/>
          <w:szCs w:val="20"/>
        </w:rPr>
        <w:t>ớ</w:t>
      </w:r>
      <w:r w:rsidRPr="00565E8C">
        <w:rPr>
          <w:rFonts w:ascii="Arial" w:hAnsi="Arial" w:cs="Arial"/>
          <w:sz w:val="20"/>
          <w:szCs w:val="20"/>
        </w:rPr>
        <w:t>p đúng gi</w:t>
      </w:r>
      <w:r w:rsidRPr="00565E8C">
        <w:rPr>
          <w:rFonts w:ascii="Arial" w:hAnsi="Arial" w:cs="Arial"/>
          <w:sz w:val="20"/>
          <w:szCs w:val="20"/>
        </w:rPr>
        <w:t>ữ</w:t>
      </w:r>
      <w:r w:rsidRPr="00565E8C">
        <w:rPr>
          <w:rFonts w:ascii="Arial" w:hAnsi="Arial" w:cs="Arial"/>
          <w:sz w:val="20"/>
          <w:szCs w:val="20"/>
        </w:rPr>
        <w:t>a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sinh tr</w:t>
      </w:r>
      <w:r w:rsidRPr="00565E8C">
        <w:rPr>
          <w:rFonts w:ascii="Arial" w:hAnsi="Arial" w:cs="Arial"/>
          <w:sz w:val="20"/>
          <w:szCs w:val="20"/>
        </w:rPr>
        <w:t>ắ</w:t>
      </w:r>
      <w:r w:rsidRPr="00565E8C">
        <w:rPr>
          <w:rFonts w:ascii="Arial" w:hAnsi="Arial" w:cs="Arial"/>
          <w:sz w:val="20"/>
          <w:szCs w:val="20"/>
        </w:rPr>
        <w:t>c h</w:t>
      </w:r>
      <w:r w:rsidRPr="00565E8C">
        <w:rPr>
          <w:rFonts w:ascii="Arial" w:hAnsi="Arial" w:cs="Arial"/>
          <w:sz w:val="20"/>
          <w:szCs w:val="20"/>
        </w:rPr>
        <w:t>ọ</w:t>
      </w:r>
      <w:r w:rsidRPr="00565E8C">
        <w:rPr>
          <w:rFonts w:ascii="Arial" w:hAnsi="Arial" w:cs="Arial"/>
          <w:sz w:val="20"/>
          <w:szCs w:val="20"/>
        </w:rPr>
        <w:t>c c</w:t>
      </w:r>
      <w:r w:rsidRPr="00565E8C">
        <w:rPr>
          <w:rFonts w:ascii="Arial" w:hAnsi="Arial" w:cs="Arial"/>
          <w:sz w:val="20"/>
          <w:szCs w:val="20"/>
        </w:rPr>
        <w:t>ủ</w:t>
      </w:r>
      <w:r w:rsidRPr="00565E8C">
        <w:rPr>
          <w:rFonts w:ascii="Arial" w:hAnsi="Arial" w:cs="Arial"/>
          <w:sz w:val="20"/>
          <w:szCs w:val="20"/>
        </w:rPr>
        <w:t xml:space="preserve">a </w:t>
      </w:r>
      <w:r w:rsidRPr="00565E8C">
        <w:rPr>
          <w:rFonts w:ascii="Arial" w:hAnsi="Arial" w:cs="Arial"/>
          <w:sz w:val="20"/>
          <w:szCs w:val="20"/>
        </w:rPr>
        <w:t>ngư</w:t>
      </w:r>
      <w:r w:rsidRPr="00565E8C">
        <w:rPr>
          <w:rFonts w:ascii="Arial" w:hAnsi="Arial" w:cs="Arial"/>
          <w:sz w:val="20"/>
          <w:szCs w:val="20"/>
        </w:rPr>
        <w:t>ờ</w:t>
      </w:r>
      <w:r w:rsidRPr="00565E8C">
        <w:rPr>
          <w:rFonts w:ascii="Arial" w:hAnsi="Arial" w:cs="Arial"/>
          <w:sz w:val="20"/>
          <w:szCs w:val="20"/>
        </w:rPr>
        <w:t>i đó v</w:t>
      </w:r>
      <w:r w:rsidRPr="00565E8C">
        <w:rPr>
          <w:rFonts w:ascii="Arial" w:hAnsi="Arial" w:cs="Arial"/>
          <w:sz w:val="20"/>
          <w:szCs w:val="20"/>
        </w:rPr>
        <w:t>ớ</w:t>
      </w:r>
      <w:r w:rsidRPr="00565E8C">
        <w:rPr>
          <w:rFonts w:ascii="Arial" w:hAnsi="Arial" w:cs="Arial"/>
          <w:sz w:val="20"/>
          <w:szCs w:val="20"/>
        </w:rPr>
        <w:t>i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sinh tr</w:t>
      </w:r>
      <w:r w:rsidRPr="00565E8C">
        <w:rPr>
          <w:rFonts w:ascii="Arial" w:hAnsi="Arial" w:cs="Arial"/>
          <w:sz w:val="20"/>
          <w:szCs w:val="20"/>
        </w:rPr>
        <w:t>ắ</w:t>
      </w:r>
      <w:r w:rsidRPr="00565E8C">
        <w:rPr>
          <w:rFonts w:ascii="Arial" w:hAnsi="Arial" w:cs="Arial"/>
          <w:sz w:val="20"/>
          <w:szCs w:val="20"/>
        </w:rPr>
        <w:t>c h</w:t>
      </w:r>
      <w:r w:rsidRPr="00565E8C">
        <w:rPr>
          <w:rFonts w:ascii="Arial" w:hAnsi="Arial" w:cs="Arial"/>
          <w:sz w:val="20"/>
          <w:szCs w:val="20"/>
        </w:rPr>
        <w:t>ọ</w:t>
      </w:r>
      <w:r w:rsidRPr="00565E8C">
        <w:rPr>
          <w:rFonts w:ascii="Arial" w:hAnsi="Arial" w:cs="Arial"/>
          <w:sz w:val="20"/>
          <w:szCs w:val="20"/>
        </w:rPr>
        <w:t>c trong b</w:t>
      </w:r>
      <w:r w:rsidRPr="00565E8C">
        <w:rPr>
          <w:rFonts w:ascii="Arial" w:hAnsi="Arial" w:cs="Arial"/>
          <w:sz w:val="20"/>
          <w:szCs w:val="20"/>
        </w:rPr>
        <w:t>ộ</w:t>
      </w:r>
      <w:r w:rsidRPr="00565E8C">
        <w:rPr>
          <w:rFonts w:ascii="Arial" w:hAnsi="Arial" w:cs="Arial"/>
          <w:sz w:val="20"/>
          <w:szCs w:val="20"/>
        </w:rPr>
        <w:t xml:space="preserve"> ph</w:t>
      </w:r>
      <w:r w:rsidRPr="00565E8C">
        <w:rPr>
          <w:rFonts w:ascii="Arial" w:hAnsi="Arial" w:cs="Arial"/>
          <w:sz w:val="20"/>
          <w:szCs w:val="20"/>
        </w:rPr>
        <w:t>ậ</w:t>
      </w:r>
      <w:r w:rsidRPr="00565E8C">
        <w:rPr>
          <w:rFonts w:ascii="Arial" w:hAnsi="Arial" w:cs="Arial"/>
          <w:sz w:val="20"/>
          <w:szCs w:val="20"/>
        </w:rPr>
        <w:t>n lưu tr</w:t>
      </w:r>
      <w:r w:rsidRPr="00565E8C">
        <w:rPr>
          <w:rFonts w:ascii="Arial" w:hAnsi="Arial" w:cs="Arial"/>
          <w:sz w:val="20"/>
          <w:szCs w:val="20"/>
        </w:rPr>
        <w:t>ữ</w:t>
      </w:r>
      <w:r w:rsidRPr="00565E8C">
        <w:rPr>
          <w:rFonts w:ascii="Arial" w:hAnsi="Arial" w:cs="Arial"/>
          <w:sz w:val="20"/>
          <w:szCs w:val="20"/>
        </w:rPr>
        <w:t xml:space="preserve"> thông tin đư</w:t>
      </w:r>
      <w:r w:rsidRPr="00565E8C">
        <w:rPr>
          <w:rFonts w:ascii="Arial" w:hAnsi="Arial" w:cs="Arial"/>
          <w:sz w:val="20"/>
          <w:szCs w:val="20"/>
        </w:rPr>
        <w:t>ợ</w:t>
      </w:r>
      <w:r w:rsidRPr="00565E8C">
        <w:rPr>
          <w:rFonts w:ascii="Arial" w:hAnsi="Arial" w:cs="Arial"/>
          <w:sz w:val="20"/>
          <w:szCs w:val="20"/>
        </w:rPr>
        <w:t>c mã hóa c</w:t>
      </w:r>
      <w:r w:rsidRPr="00565E8C">
        <w:rPr>
          <w:rFonts w:ascii="Arial" w:hAnsi="Arial" w:cs="Arial"/>
          <w:sz w:val="20"/>
          <w:szCs w:val="20"/>
        </w:rPr>
        <w:t>ủ</w:t>
      </w:r>
      <w:r w:rsidRPr="00565E8C">
        <w:rPr>
          <w:rFonts w:ascii="Arial" w:hAnsi="Arial" w:cs="Arial"/>
          <w:sz w:val="20"/>
          <w:szCs w:val="20"/>
        </w:rPr>
        <w:t>a th</w:t>
      </w:r>
      <w:r w:rsidRPr="00565E8C">
        <w:rPr>
          <w:rFonts w:ascii="Arial" w:hAnsi="Arial" w:cs="Arial"/>
          <w:sz w:val="20"/>
          <w:szCs w:val="20"/>
        </w:rPr>
        <w:t>ẻ</w:t>
      </w:r>
      <w:r w:rsidRPr="00565E8C">
        <w:rPr>
          <w:rFonts w:ascii="Arial" w:hAnsi="Arial" w:cs="Arial"/>
          <w:sz w:val="20"/>
          <w:szCs w:val="20"/>
        </w:rPr>
        <w:t xml:space="preserve"> căn cư</w:t>
      </w:r>
      <w:r w:rsidRPr="00565E8C">
        <w:rPr>
          <w:rFonts w:ascii="Arial" w:hAnsi="Arial" w:cs="Arial"/>
          <w:sz w:val="20"/>
          <w:szCs w:val="20"/>
        </w:rPr>
        <w:t>ớ</w:t>
      </w:r>
      <w:r w:rsidRPr="00565E8C">
        <w:rPr>
          <w:rFonts w:ascii="Arial" w:hAnsi="Arial" w:cs="Arial"/>
          <w:sz w:val="20"/>
          <w:szCs w:val="20"/>
        </w:rPr>
        <w:t>c công dân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ẻ</w:t>
      </w:r>
      <w:r w:rsidRPr="00565E8C">
        <w:rPr>
          <w:rFonts w:ascii="Arial" w:hAnsi="Arial" w:cs="Arial"/>
          <w:sz w:val="20"/>
          <w:szCs w:val="20"/>
        </w:rPr>
        <w:t xml:space="preserve"> căn cư</w:t>
      </w:r>
      <w:r w:rsidRPr="00565E8C">
        <w:rPr>
          <w:rFonts w:ascii="Arial" w:hAnsi="Arial" w:cs="Arial"/>
          <w:sz w:val="20"/>
          <w:szCs w:val="20"/>
        </w:rPr>
        <w:t>ớ</w:t>
      </w:r>
      <w:r w:rsidRPr="00565E8C">
        <w:rPr>
          <w:rFonts w:ascii="Arial" w:hAnsi="Arial" w:cs="Arial"/>
          <w:sz w:val="20"/>
          <w:szCs w:val="20"/>
        </w:rPr>
        <w:t>c đã đư</w:t>
      </w:r>
      <w:r w:rsidRPr="00565E8C">
        <w:rPr>
          <w:rFonts w:ascii="Arial" w:hAnsi="Arial" w:cs="Arial"/>
          <w:sz w:val="20"/>
          <w:szCs w:val="20"/>
        </w:rPr>
        <w:t>ợ</w:t>
      </w:r>
      <w:r w:rsidRPr="00565E8C">
        <w:rPr>
          <w:rFonts w:ascii="Arial" w:hAnsi="Arial" w:cs="Arial"/>
          <w:sz w:val="20"/>
          <w:szCs w:val="20"/>
        </w:rPr>
        <w:t>c xác th</w:t>
      </w:r>
      <w:r w:rsidRPr="00565E8C">
        <w:rPr>
          <w:rFonts w:ascii="Arial" w:hAnsi="Arial" w:cs="Arial"/>
          <w:sz w:val="20"/>
          <w:szCs w:val="20"/>
        </w:rPr>
        <w:t>ự</w:t>
      </w:r>
      <w:r w:rsidRPr="00565E8C">
        <w:rPr>
          <w:rFonts w:ascii="Arial" w:hAnsi="Arial" w:cs="Arial"/>
          <w:sz w:val="20"/>
          <w:szCs w:val="20"/>
        </w:rPr>
        <w:t>c chính xác là do cơ quan Công an c</w:t>
      </w:r>
      <w:r w:rsidRPr="00565E8C">
        <w:rPr>
          <w:rFonts w:ascii="Arial" w:hAnsi="Arial" w:cs="Arial"/>
          <w:sz w:val="20"/>
          <w:szCs w:val="20"/>
        </w:rPr>
        <w:t>ấ</w:t>
      </w:r>
      <w:r w:rsidRPr="00565E8C">
        <w:rPr>
          <w:rFonts w:ascii="Arial" w:hAnsi="Arial" w:cs="Arial"/>
          <w:sz w:val="20"/>
          <w:szCs w:val="20"/>
        </w:rPr>
        <w:t>p ho</w:t>
      </w:r>
      <w:r w:rsidRPr="00565E8C">
        <w:rPr>
          <w:rFonts w:ascii="Arial" w:hAnsi="Arial" w:cs="Arial"/>
          <w:sz w:val="20"/>
          <w:szCs w:val="20"/>
        </w:rPr>
        <w:t>ặ</w:t>
      </w:r>
      <w:r w:rsidRPr="00565E8C">
        <w:rPr>
          <w:rFonts w:ascii="Arial" w:hAnsi="Arial" w:cs="Arial"/>
          <w:sz w:val="20"/>
          <w:szCs w:val="20"/>
        </w:rPr>
        <w:t>c v</w:t>
      </w:r>
      <w:r w:rsidRPr="00565E8C">
        <w:rPr>
          <w:rFonts w:ascii="Arial" w:hAnsi="Arial" w:cs="Arial"/>
          <w:sz w:val="20"/>
          <w:szCs w:val="20"/>
        </w:rPr>
        <w:t>ớ</w:t>
      </w:r>
      <w:r w:rsidRPr="00565E8C">
        <w:rPr>
          <w:rFonts w:ascii="Arial" w:hAnsi="Arial" w:cs="Arial"/>
          <w:sz w:val="20"/>
          <w:szCs w:val="20"/>
        </w:rPr>
        <w:t>i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sinh tr</w:t>
      </w:r>
      <w:r w:rsidRPr="00565E8C">
        <w:rPr>
          <w:rFonts w:ascii="Arial" w:hAnsi="Arial" w:cs="Arial"/>
          <w:sz w:val="20"/>
          <w:szCs w:val="20"/>
        </w:rPr>
        <w:t>ắ</w:t>
      </w:r>
      <w:r w:rsidRPr="00565E8C">
        <w:rPr>
          <w:rFonts w:ascii="Arial" w:hAnsi="Arial" w:cs="Arial"/>
          <w:sz w:val="20"/>
          <w:szCs w:val="20"/>
        </w:rPr>
        <w:t>c h</w:t>
      </w:r>
      <w:r w:rsidRPr="00565E8C">
        <w:rPr>
          <w:rFonts w:ascii="Arial" w:hAnsi="Arial" w:cs="Arial"/>
          <w:sz w:val="20"/>
          <w:szCs w:val="20"/>
        </w:rPr>
        <w:t>ọ</w:t>
      </w:r>
      <w:r w:rsidRPr="00565E8C">
        <w:rPr>
          <w:rFonts w:ascii="Arial" w:hAnsi="Arial" w:cs="Arial"/>
          <w:sz w:val="20"/>
          <w:szCs w:val="20"/>
        </w:rPr>
        <w:t>c c</w:t>
      </w:r>
      <w:r w:rsidRPr="00565E8C">
        <w:rPr>
          <w:rFonts w:ascii="Arial" w:hAnsi="Arial" w:cs="Arial"/>
          <w:sz w:val="20"/>
          <w:szCs w:val="20"/>
        </w:rPr>
        <w:t>ủ</w:t>
      </w:r>
      <w:r w:rsidRPr="00565E8C">
        <w:rPr>
          <w:rFonts w:ascii="Arial" w:hAnsi="Arial" w:cs="Arial"/>
          <w:sz w:val="20"/>
          <w:szCs w:val="20"/>
        </w:rPr>
        <w:t>a ngư</w:t>
      </w:r>
      <w:r w:rsidRPr="00565E8C">
        <w:rPr>
          <w:rFonts w:ascii="Arial" w:hAnsi="Arial" w:cs="Arial"/>
          <w:sz w:val="20"/>
          <w:szCs w:val="20"/>
        </w:rPr>
        <w:t>ờ</w:t>
      </w:r>
      <w:r w:rsidRPr="00565E8C">
        <w:rPr>
          <w:rFonts w:ascii="Arial" w:hAnsi="Arial" w:cs="Arial"/>
          <w:sz w:val="20"/>
          <w:szCs w:val="20"/>
        </w:rPr>
        <w:t>i đó thông qua xác th</w:t>
      </w:r>
      <w:r w:rsidRPr="00565E8C">
        <w:rPr>
          <w:rFonts w:ascii="Arial" w:hAnsi="Arial" w:cs="Arial"/>
          <w:sz w:val="20"/>
          <w:szCs w:val="20"/>
        </w:rPr>
        <w:t>ự</w:t>
      </w:r>
      <w:r w:rsidRPr="00565E8C">
        <w:rPr>
          <w:rFonts w:ascii="Arial" w:hAnsi="Arial" w:cs="Arial"/>
          <w:sz w:val="20"/>
          <w:szCs w:val="20"/>
        </w:rPr>
        <w:t>c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ị</w:t>
      </w:r>
      <w:r w:rsidRPr="00565E8C">
        <w:rPr>
          <w:rFonts w:ascii="Arial" w:hAnsi="Arial" w:cs="Arial"/>
          <w:sz w:val="20"/>
          <w:szCs w:val="20"/>
        </w:rPr>
        <w:t>nh da</w:t>
      </w:r>
      <w:r w:rsidRPr="00565E8C">
        <w:rPr>
          <w:rFonts w:ascii="Arial" w:hAnsi="Arial" w:cs="Arial"/>
          <w:sz w:val="20"/>
          <w:szCs w:val="20"/>
        </w:rPr>
        <w:t>nh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do H</w:t>
      </w:r>
      <w:r w:rsidRPr="00565E8C">
        <w:rPr>
          <w:rFonts w:ascii="Arial" w:hAnsi="Arial" w:cs="Arial"/>
          <w:sz w:val="20"/>
          <w:szCs w:val="20"/>
        </w:rPr>
        <w:t>ệ</w:t>
      </w:r>
      <w:r w:rsidRPr="00565E8C">
        <w:rPr>
          <w:rFonts w:ascii="Arial" w:hAnsi="Arial" w:cs="Arial"/>
          <w:sz w:val="20"/>
          <w:szCs w:val="20"/>
        </w:rPr>
        <w:t xml:space="preserve"> th</w:t>
      </w:r>
      <w:r w:rsidRPr="00565E8C">
        <w:rPr>
          <w:rFonts w:ascii="Arial" w:hAnsi="Arial" w:cs="Arial"/>
          <w:sz w:val="20"/>
          <w:szCs w:val="20"/>
        </w:rPr>
        <w:t>ố</w:t>
      </w:r>
      <w:r w:rsidRPr="00565E8C">
        <w:rPr>
          <w:rFonts w:ascii="Arial" w:hAnsi="Arial" w:cs="Arial"/>
          <w:sz w:val="20"/>
          <w:szCs w:val="20"/>
        </w:rPr>
        <w:t>ng đ</w:t>
      </w:r>
      <w:r w:rsidRPr="00565E8C">
        <w:rPr>
          <w:rFonts w:ascii="Arial" w:hAnsi="Arial" w:cs="Arial"/>
          <w:sz w:val="20"/>
          <w:szCs w:val="20"/>
        </w:rPr>
        <w:t>ị</w:t>
      </w:r>
      <w:r w:rsidRPr="00565E8C">
        <w:rPr>
          <w:rFonts w:ascii="Arial" w:hAnsi="Arial" w:cs="Arial"/>
          <w:sz w:val="20"/>
          <w:szCs w:val="20"/>
        </w:rPr>
        <w:t>nh danh và xác th</w:t>
      </w:r>
      <w:r w:rsidRPr="00565E8C">
        <w:rPr>
          <w:rFonts w:ascii="Arial" w:hAnsi="Arial" w:cs="Arial"/>
          <w:sz w:val="20"/>
          <w:szCs w:val="20"/>
        </w:rPr>
        <w:t>ự</w:t>
      </w:r>
      <w:r w:rsidRPr="00565E8C">
        <w:rPr>
          <w:rFonts w:ascii="Arial" w:hAnsi="Arial" w:cs="Arial"/>
          <w:sz w:val="20"/>
          <w:szCs w:val="20"/>
        </w:rPr>
        <w:t>c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o l</w:t>
      </w:r>
      <w:r w:rsidRPr="00565E8C">
        <w:rPr>
          <w:rFonts w:ascii="Arial" w:hAnsi="Arial" w:cs="Arial"/>
          <w:sz w:val="20"/>
          <w:szCs w:val="20"/>
        </w:rPr>
        <w:t>ậ</w:t>
      </w:r>
      <w:r w:rsidRPr="00565E8C">
        <w:rPr>
          <w:rFonts w:ascii="Arial" w:hAnsi="Arial" w:cs="Arial"/>
          <w:sz w:val="20"/>
          <w:szCs w:val="20"/>
        </w:rPr>
        <w:t>p);</w:t>
      </w:r>
    </w:p>
    <w:p w14:paraId="70DE596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Hi</w:t>
      </w:r>
      <w:r w:rsidRPr="00565E8C">
        <w:rPr>
          <w:rFonts w:ascii="Arial" w:hAnsi="Arial" w:cs="Arial"/>
          <w:sz w:val="20"/>
          <w:szCs w:val="20"/>
        </w:rPr>
        <w:t>ể</w:t>
      </w:r>
      <w:r w:rsidRPr="00565E8C">
        <w:rPr>
          <w:rFonts w:ascii="Arial" w:hAnsi="Arial" w:cs="Arial"/>
          <w:sz w:val="20"/>
          <w:szCs w:val="20"/>
        </w:rPr>
        <w:t>n th</w:t>
      </w:r>
      <w:r w:rsidRPr="00565E8C">
        <w:rPr>
          <w:rFonts w:ascii="Arial" w:hAnsi="Arial" w:cs="Arial"/>
          <w:sz w:val="20"/>
          <w:szCs w:val="20"/>
        </w:rPr>
        <w:t>ị</w:t>
      </w:r>
      <w:r w:rsidRPr="00565E8C">
        <w:rPr>
          <w:rFonts w:ascii="Arial" w:hAnsi="Arial" w:cs="Arial"/>
          <w:sz w:val="20"/>
          <w:szCs w:val="20"/>
        </w:rPr>
        <w:t xml:space="preserve"> c</w:t>
      </w:r>
      <w:r w:rsidRPr="00565E8C">
        <w:rPr>
          <w:rFonts w:ascii="Arial" w:hAnsi="Arial" w:cs="Arial"/>
          <w:sz w:val="20"/>
          <w:szCs w:val="20"/>
        </w:rPr>
        <w:t>ả</w:t>
      </w:r>
      <w:r w:rsidRPr="00565E8C">
        <w:rPr>
          <w:rFonts w:ascii="Arial" w:hAnsi="Arial" w:cs="Arial"/>
          <w:sz w:val="20"/>
          <w:szCs w:val="20"/>
        </w:rPr>
        <w:t>nh báo cho khách hàng v</w:t>
      </w:r>
      <w:r w:rsidRPr="00565E8C">
        <w:rPr>
          <w:rFonts w:ascii="Arial" w:hAnsi="Arial" w:cs="Arial"/>
          <w:sz w:val="20"/>
          <w:szCs w:val="20"/>
        </w:rPr>
        <w:t>ề</w:t>
      </w:r>
      <w:r w:rsidRPr="00565E8C">
        <w:rPr>
          <w:rFonts w:ascii="Arial" w:hAnsi="Arial" w:cs="Arial"/>
          <w:sz w:val="20"/>
          <w:szCs w:val="20"/>
        </w:rPr>
        <w:t xml:space="preserve"> các hành vi không đư</w:t>
      </w:r>
      <w:r w:rsidRPr="00565E8C">
        <w:rPr>
          <w:rFonts w:ascii="Arial" w:hAnsi="Arial" w:cs="Arial"/>
          <w:sz w:val="20"/>
          <w:szCs w:val="20"/>
        </w:rPr>
        <w:t>ợ</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khi m</w:t>
      </w:r>
      <w:r w:rsidRPr="00565E8C">
        <w:rPr>
          <w:rFonts w:ascii="Arial" w:hAnsi="Arial" w:cs="Arial"/>
          <w:sz w:val="20"/>
          <w:szCs w:val="20"/>
        </w:rPr>
        <w:t>ở</w:t>
      </w:r>
      <w:r w:rsidRPr="00565E8C">
        <w:rPr>
          <w:rFonts w:ascii="Arial" w:hAnsi="Arial" w:cs="Arial"/>
          <w:sz w:val="20"/>
          <w:szCs w:val="20"/>
        </w:rPr>
        <w:t xml:space="preserve"> và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w:t>
      </w:r>
      <w:r w:rsidRPr="00565E8C">
        <w:rPr>
          <w:rFonts w:ascii="Arial" w:hAnsi="Arial" w:cs="Arial"/>
          <w:sz w:val="20"/>
          <w:szCs w:val="20"/>
        </w:rPr>
        <w:t>ằ</w:t>
      </w:r>
      <w:r w:rsidRPr="00565E8C">
        <w:rPr>
          <w:rFonts w:ascii="Arial" w:hAnsi="Arial" w:cs="Arial"/>
          <w:sz w:val="20"/>
          <w:szCs w:val="20"/>
        </w:rPr>
        <w:t>ng phương ti</w:t>
      </w:r>
      <w:r w:rsidRPr="00565E8C">
        <w:rPr>
          <w:rFonts w:ascii="Arial" w:hAnsi="Arial" w:cs="Arial"/>
          <w:sz w:val="20"/>
          <w:szCs w:val="20"/>
        </w:rPr>
        <w:t>ệ</w:t>
      </w:r>
      <w:r w:rsidRPr="00565E8C">
        <w:rPr>
          <w:rFonts w:ascii="Arial" w:hAnsi="Arial" w:cs="Arial"/>
          <w:sz w:val="20"/>
          <w:szCs w:val="20"/>
        </w:rPr>
        <w:t>n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và có gi</w:t>
      </w:r>
      <w:r w:rsidRPr="00565E8C">
        <w:rPr>
          <w:rFonts w:ascii="Arial" w:hAnsi="Arial" w:cs="Arial"/>
          <w:sz w:val="20"/>
          <w:szCs w:val="20"/>
        </w:rPr>
        <w:t>ả</w:t>
      </w:r>
      <w:r w:rsidRPr="00565E8C">
        <w:rPr>
          <w:rFonts w:ascii="Arial" w:hAnsi="Arial" w:cs="Arial"/>
          <w:sz w:val="20"/>
          <w:szCs w:val="20"/>
        </w:rPr>
        <w:t>i pháp k</w:t>
      </w:r>
      <w:r w:rsidRPr="00565E8C">
        <w:rPr>
          <w:rFonts w:ascii="Arial" w:hAnsi="Arial" w:cs="Arial"/>
          <w:sz w:val="20"/>
          <w:szCs w:val="20"/>
        </w:rPr>
        <w:t>ỹ</w:t>
      </w:r>
      <w:r w:rsidRPr="00565E8C">
        <w:rPr>
          <w:rFonts w:ascii="Arial" w:hAnsi="Arial" w:cs="Arial"/>
          <w:sz w:val="20"/>
          <w:szCs w:val="20"/>
        </w:rPr>
        <w:t xml:space="preserve"> thu</w:t>
      </w:r>
      <w:r w:rsidRPr="00565E8C">
        <w:rPr>
          <w:rFonts w:ascii="Arial" w:hAnsi="Arial" w:cs="Arial"/>
          <w:sz w:val="20"/>
          <w:szCs w:val="20"/>
        </w:rPr>
        <w:t>ậ</w:t>
      </w:r>
      <w:r w:rsidRPr="00565E8C">
        <w:rPr>
          <w:rFonts w:ascii="Arial" w:hAnsi="Arial" w:cs="Arial"/>
          <w:sz w:val="20"/>
          <w:szCs w:val="20"/>
        </w:rPr>
        <w:t>t xác nh</w:t>
      </w:r>
      <w:r w:rsidRPr="00565E8C">
        <w:rPr>
          <w:rFonts w:ascii="Arial" w:hAnsi="Arial" w:cs="Arial"/>
          <w:sz w:val="20"/>
          <w:szCs w:val="20"/>
        </w:rPr>
        <w:t>ậ</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vi</w:t>
      </w:r>
      <w:r w:rsidRPr="00565E8C">
        <w:rPr>
          <w:rFonts w:ascii="Arial" w:hAnsi="Arial" w:cs="Arial"/>
          <w:sz w:val="20"/>
          <w:szCs w:val="20"/>
        </w:rPr>
        <w:t>ệ</w:t>
      </w:r>
      <w:r w:rsidRPr="00565E8C">
        <w:rPr>
          <w:rFonts w:ascii="Arial" w:hAnsi="Arial" w:cs="Arial"/>
          <w:sz w:val="20"/>
          <w:szCs w:val="20"/>
        </w:rPr>
        <w:t>c khách hà</w:t>
      </w:r>
      <w:r w:rsidRPr="00565E8C">
        <w:rPr>
          <w:rFonts w:ascii="Arial" w:hAnsi="Arial" w:cs="Arial"/>
          <w:sz w:val="20"/>
          <w:szCs w:val="20"/>
        </w:rPr>
        <w:t>ng đã đ</w:t>
      </w:r>
      <w:r w:rsidRPr="00565E8C">
        <w:rPr>
          <w:rFonts w:ascii="Arial" w:hAnsi="Arial" w:cs="Arial"/>
          <w:sz w:val="20"/>
          <w:szCs w:val="20"/>
        </w:rPr>
        <w:t>ọ</w:t>
      </w:r>
      <w:r w:rsidRPr="00565E8C">
        <w:rPr>
          <w:rFonts w:ascii="Arial" w:hAnsi="Arial" w:cs="Arial"/>
          <w:sz w:val="20"/>
          <w:szCs w:val="20"/>
        </w:rPr>
        <w:t>c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xml:space="preserve"> các n</w:t>
      </w:r>
      <w:r w:rsidRPr="00565E8C">
        <w:rPr>
          <w:rFonts w:ascii="Arial" w:hAnsi="Arial" w:cs="Arial"/>
          <w:sz w:val="20"/>
          <w:szCs w:val="20"/>
        </w:rPr>
        <w:t>ộ</w:t>
      </w:r>
      <w:r w:rsidRPr="00565E8C">
        <w:rPr>
          <w:rFonts w:ascii="Arial" w:hAnsi="Arial" w:cs="Arial"/>
          <w:sz w:val="20"/>
          <w:szCs w:val="20"/>
        </w:rPr>
        <w:t>i dung c</w:t>
      </w:r>
      <w:r w:rsidRPr="00565E8C">
        <w:rPr>
          <w:rFonts w:ascii="Arial" w:hAnsi="Arial" w:cs="Arial"/>
          <w:sz w:val="20"/>
          <w:szCs w:val="20"/>
        </w:rPr>
        <w:t>ả</w:t>
      </w:r>
      <w:r w:rsidRPr="00565E8C">
        <w:rPr>
          <w:rFonts w:ascii="Arial" w:hAnsi="Arial" w:cs="Arial"/>
          <w:sz w:val="20"/>
          <w:szCs w:val="20"/>
        </w:rPr>
        <w:t>nh báo;</w:t>
      </w:r>
    </w:p>
    <w:p w14:paraId="1D19A81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Cung c</w:t>
      </w:r>
      <w:r w:rsidRPr="00565E8C">
        <w:rPr>
          <w:rFonts w:ascii="Arial" w:hAnsi="Arial" w:cs="Arial"/>
          <w:sz w:val="20"/>
          <w:szCs w:val="20"/>
        </w:rPr>
        <w:t>ấ</w:t>
      </w:r>
      <w:r w:rsidRPr="00565E8C">
        <w:rPr>
          <w:rFonts w:ascii="Arial" w:hAnsi="Arial" w:cs="Arial"/>
          <w:sz w:val="20"/>
          <w:szCs w:val="20"/>
        </w:rPr>
        <w:t>p cho khách hàng n</w:t>
      </w:r>
      <w:r w:rsidRPr="00565E8C">
        <w:rPr>
          <w:rFonts w:ascii="Arial" w:hAnsi="Arial" w:cs="Arial"/>
          <w:sz w:val="20"/>
          <w:szCs w:val="20"/>
        </w:rPr>
        <w:t>ộ</w:t>
      </w:r>
      <w:r w:rsidRPr="00565E8C">
        <w:rPr>
          <w:rFonts w:ascii="Arial" w:hAnsi="Arial" w:cs="Arial"/>
          <w:sz w:val="20"/>
          <w:szCs w:val="20"/>
        </w:rPr>
        <w:t>i dung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m</w:t>
      </w:r>
      <w:r w:rsidRPr="00565E8C">
        <w:rPr>
          <w:rFonts w:ascii="Arial" w:hAnsi="Arial" w:cs="Arial"/>
          <w:sz w:val="20"/>
          <w:szCs w:val="20"/>
        </w:rPr>
        <w:t>ở</w:t>
      </w:r>
      <w:r w:rsidRPr="00565E8C">
        <w:rPr>
          <w:rFonts w:ascii="Arial" w:hAnsi="Arial" w:cs="Arial"/>
          <w:sz w:val="20"/>
          <w:szCs w:val="20"/>
        </w:rPr>
        <w:t xml:space="preserve"> và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9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và xác nh</w:t>
      </w:r>
      <w:r w:rsidRPr="00565E8C">
        <w:rPr>
          <w:rFonts w:ascii="Arial" w:hAnsi="Arial" w:cs="Arial"/>
          <w:sz w:val="20"/>
          <w:szCs w:val="20"/>
        </w:rPr>
        <w:t>ậ</w:t>
      </w:r>
      <w:r w:rsidRPr="00565E8C">
        <w:rPr>
          <w:rFonts w:ascii="Arial" w:hAnsi="Arial" w:cs="Arial"/>
          <w:sz w:val="20"/>
          <w:szCs w:val="20"/>
        </w:rPr>
        <w:t>n s</w:t>
      </w:r>
      <w:r w:rsidRPr="00565E8C">
        <w:rPr>
          <w:rFonts w:ascii="Arial" w:hAnsi="Arial" w:cs="Arial"/>
          <w:sz w:val="20"/>
          <w:szCs w:val="20"/>
        </w:rPr>
        <w:t>ự</w:t>
      </w:r>
      <w:r w:rsidRPr="00565E8C">
        <w:rPr>
          <w:rFonts w:ascii="Arial" w:hAnsi="Arial" w:cs="Arial"/>
          <w:sz w:val="20"/>
          <w:szCs w:val="20"/>
        </w:rPr>
        <w:t xml:space="preserve"> ch</w:t>
      </w:r>
      <w:r w:rsidRPr="00565E8C">
        <w:rPr>
          <w:rFonts w:ascii="Arial" w:hAnsi="Arial" w:cs="Arial"/>
          <w:sz w:val="20"/>
          <w:szCs w:val="20"/>
        </w:rPr>
        <w:t>ấ</w:t>
      </w:r>
      <w:r w:rsidRPr="00565E8C">
        <w:rPr>
          <w:rFonts w:ascii="Arial" w:hAnsi="Arial" w:cs="Arial"/>
          <w:sz w:val="20"/>
          <w:szCs w:val="20"/>
        </w:rPr>
        <w:t>p thu</w:t>
      </w:r>
      <w:r w:rsidRPr="00565E8C">
        <w:rPr>
          <w:rFonts w:ascii="Arial" w:hAnsi="Arial" w:cs="Arial"/>
          <w:sz w:val="20"/>
          <w:szCs w:val="20"/>
        </w:rPr>
        <w:t>ậ</w:t>
      </w:r>
      <w:r w:rsidRPr="00565E8C">
        <w:rPr>
          <w:rFonts w:ascii="Arial" w:hAnsi="Arial" w:cs="Arial"/>
          <w:sz w:val="20"/>
          <w:szCs w:val="20"/>
        </w:rPr>
        <w:t xml:space="preserve">n </w:t>
      </w:r>
      <w:r w:rsidRPr="00565E8C">
        <w:rPr>
          <w:rFonts w:ascii="Arial" w:hAnsi="Arial" w:cs="Arial"/>
          <w:sz w:val="20"/>
          <w:szCs w:val="20"/>
          <w:vertAlign w:val="superscript"/>
        </w:rPr>
        <w:t xml:space="preserve">1 </w:t>
      </w:r>
      <w:r w:rsidRPr="00565E8C">
        <w:rPr>
          <w:rFonts w:ascii="Arial" w:hAnsi="Arial" w:cs="Arial"/>
          <w:sz w:val="20"/>
          <w:szCs w:val="20"/>
        </w:rPr>
        <w:t xml:space="preserve"> c</w:t>
      </w:r>
      <w:r w:rsidRPr="00565E8C">
        <w:rPr>
          <w:rFonts w:ascii="Arial" w:hAnsi="Arial" w:cs="Arial"/>
          <w:sz w:val="20"/>
          <w:szCs w:val="20"/>
        </w:rPr>
        <w:t>ủ</w:t>
      </w:r>
      <w:r w:rsidRPr="00565E8C">
        <w:rPr>
          <w:rFonts w:ascii="Arial" w:hAnsi="Arial" w:cs="Arial"/>
          <w:sz w:val="20"/>
          <w:szCs w:val="20"/>
        </w:rPr>
        <w:t>a khách hàng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m</w:t>
      </w:r>
      <w:r w:rsidRPr="00565E8C">
        <w:rPr>
          <w:rFonts w:ascii="Arial" w:hAnsi="Arial" w:cs="Arial"/>
          <w:sz w:val="20"/>
          <w:szCs w:val="20"/>
        </w:rPr>
        <w:t>ở</w:t>
      </w:r>
      <w:r w:rsidRPr="00565E8C">
        <w:rPr>
          <w:rFonts w:ascii="Arial" w:hAnsi="Arial" w:cs="Arial"/>
          <w:sz w:val="20"/>
          <w:szCs w:val="20"/>
        </w:rPr>
        <w:t xml:space="preserve"> và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w:t>
      </w:r>
      <w:r w:rsidRPr="00565E8C">
        <w:rPr>
          <w:rFonts w:ascii="Arial" w:hAnsi="Arial" w:cs="Arial"/>
          <w:sz w:val="20"/>
          <w:szCs w:val="20"/>
        </w:rPr>
        <w:t>i 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b kho</w:t>
      </w:r>
      <w:r w:rsidRPr="00565E8C">
        <w:rPr>
          <w:rFonts w:ascii="Arial" w:hAnsi="Arial" w:cs="Arial"/>
          <w:sz w:val="20"/>
          <w:szCs w:val="20"/>
        </w:rPr>
        <w:t>ả</w:t>
      </w:r>
      <w:r w:rsidRPr="00565E8C">
        <w:rPr>
          <w:rFonts w:ascii="Arial" w:hAnsi="Arial" w:cs="Arial"/>
          <w:sz w:val="20"/>
          <w:szCs w:val="20"/>
        </w:rPr>
        <w:t>n 2 Đi</w:t>
      </w:r>
      <w:r w:rsidRPr="00565E8C">
        <w:rPr>
          <w:rFonts w:ascii="Arial" w:hAnsi="Arial" w:cs="Arial"/>
          <w:sz w:val="20"/>
          <w:szCs w:val="20"/>
        </w:rPr>
        <w:t>ề</w:t>
      </w:r>
      <w:r w:rsidRPr="00565E8C">
        <w:rPr>
          <w:rFonts w:ascii="Arial" w:hAnsi="Arial" w:cs="Arial"/>
          <w:sz w:val="20"/>
          <w:szCs w:val="20"/>
        </w:rPr>
        <w:t>u này;</w:t>
      </w:r>
    </w:p>
    <w:p w14:paraId="7C52D0DF"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đ) Thông báo cho khách hàng v</w:t>
      </w:r>
      <w:r w:rsidRPr="00565E8C">
        <w:rPr>
          <w:rFonts w:ascii="Arial" w:hAnsi="Arial" w:cs="Arial"/>
          <w:sz w:val="20"/>
          <w:szCs w:val="20"/>
        </w:rPr>
        <w:t>ề</w:t>
      </w:r>
      <w:r w:rsidRPr="00565E8C">
        <w:rPr>
          <w:rFonts w:ascii="Arial" w:hAnsi="Arial" w:cs="Arial"/>
          <w:sz w:val="20"/>
          <w:szCs w:val="20"/>
        </w:rPr>
        <w:t xml:space="preserve"> s</w:t>
      </w:r>
      <w:r w:rsidRPr="00565E8C">
        <w:rPr>
          <w:rFonts w:ascii="Arial" w:hAnsi="Arial" w:cs="Arial"/>
          <w:sz w:val="20"/>
          <w:szCs w:val="20"/>
        </w:rPr>
        <w:t>ố</w:t>
      </w:r>
      <w:r w:rsidRPr="00565E8C">
        <w:rPr>
          <w:rFonts w:ascii="Arial" w:hAnsi="Arial" w:cs="Arial"/>
          <w:sz w:val="20"/>
          <w:szCs w:val="20"/>
        </w:rPr>
        <w:t xml:space="preserve"> hi</w:t>
      </w:r>
      <w:r w:rsidRPr="00565E8C">
        <w:rPr>
          <w:rFonts w:ascii="Arial" w:hAnsi="Arial" w:cs="Arial"/>
          <w:sz w:val="20"/>
          <w:szCs w:val="20"/>
        </w:rPr>
        <w:t>ệ</w:t>
      </w:r>
      <w:r w:rsidRPr="00565E8C">
        <w:rPr>
          <w:rFonts w:ascii="Arial" w:hAnsi="Arial" w:cs="Arial"/>
          <w:sz w:val="20"/>
          <w:szCs w:val="20"/>
        </w:rPr>
        <w:t>u, tên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w:t>
      </w:r>
      <w:r w:rsidRPr="00565E8C">
        <w:rPr>
          <w:rFonts w:ascii="Arial" w:hAnsi="Arial" w:cs="Arial"/>
          <w:sz w:val="20"/>
          <w:szCs w:val="20"/>
        </w:rPr>
        <w:t>ạ</w:t>
      </w:r>
      <w:r w:rsidRPr="00565E8C">
        <w:rPr>
          <w:rFonts w:ascii="Arial" w:hAnsi="Arial" w:cs="Arial"/>
          <w:sz w:val="20"/>
          <w:szCs w:val="20"/>
        </w:rPr>
        <w:t>n m</w:t>
      </w:r>
      <w:r w:rsidRPr="00565E8C">
        <w:rPr>
          <w:rFonts w:ascii="Arial" w:hAnsi="Arial" w:cs="Arial"/>
          <w:sz w:val="20"/>
          <w:szCs w:val="20"/>
        </w:rPr>
        <w:t>ứ</w:t>
      </w:r>
      <w:r w:rsidRPr="00565E8C">
        <w:rPr>
          <w:rFonts w:ascii="Arial" w:hAnsi="Arial" w:cs="Arial"/>
          <w:sz w:val="20"/>
          <w:szCs w:val="20"/>
        </w:rPr>
        <w:t>c giao d</w:t>
      </w:r>
      <w:r w:rsidRPr="00565E8C">
        <w:rPr>
          <w:rFonts w:ascii="Arial" w:hAnsi="Arial" w:cs="Arial"/>
          <w:sz w:val="20"/>
          <w:szCs w:val="20"/>
        </w:rPr>
        <w:t>ị</w:t>
      </w:r>
      <w:r w:rsidRPr="00565E8C">
        <w:rPr>
          <w:rFonts w:ascii="Arial" w:hAnsi="Arial" w:cs="Arial"/>
          <w:sz w:val="20"/>
          <w:szCs w:val="20"/>
        </w:rPr>
        <w:t>ch qua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1023FCA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ự</w:t>
      </w:r>
      <w:r w:rsidRPr="00565E8C">
        <w:rPr>
          <w:rFonts w:ascii="Arial" w:hAnsi="Arial" w:cs="Arial"/>
          <w:sz w:val="20"/>
          <w:szCs w:val="20"/>
        </w:rPr>
        <w:t xml:space="preserve"> quy</w:t>
      </w:r>
      <w:r w:rsidRPr="00565E8C">
        <w:rPr>
          <w:rFonts w:ascii="Arial" w:hAnsi="Arial" w:cs="Arial"/>
          <w:sz w:val="20"/>
          <w:szCs w:val="20"/>
        </w:rPr>
        <w:t>ế</w:t>
      </w:r>
      <w:r w:rsidRPr="00565E8C">
        <w:rPr>
          <w:rFonts w:ascii="Arial" w:hAnsi="Arial" w:cs="Arial"/>
          <w:sz w:val="20"/>
          <w:szCs w:val="20"/>
        </w:rPr>
        <w:t>t đ</w:t>
      </w:r>
      <w:r w:rsidRPr="00565E8C">
        <w:rPr>
          <w:rFonts w:ascii="Arial" w:hAnsi="Arial" w:cs="Arial"/>
          <w:sz w:val="20"/>
          <w:szCs w:val="20"/>
        </w:rPr>
        <w:t>ị</w:t>
      </w:r>
      <w:r w:rsidRPr="00565E8C">
        <w:rPr>
          <w:rFonts w:ascii="Arial" w:hAnsi="Arial" w:cs="Arial"/>
          <w:sz w:val="20"/>
          <w:szCs w:val="20"/>
        </w:rPr>
        <w:t>nh bi</w:t>
      </w:r>
      <w:r w:rsidRPr="00565E8C">
        <w:rPr>
          <w:rFonts w:ascii="Arial" w:hAnsi="Arial" w:cs="Arial"/>
          <w:sz w:val="20"/>
          <w:szCs w:val="20"/>
        </w:rPr>
        <w:t>ệ</w:t>
      </w:r>
      <w:r w:rsidRPr="00565E8C">
        <w:rPr>
          <w:rFonts w:ascii="Arial" w:hAnsi="Arial" w:cs="Arial"/>
          <w:sz w:val="20"/>
          <w:szCs w:val="20"/>
        </w:rPr>
        <w:t>n pháp, hình th</w:t>
      </w:r>
      <w:r w:rsidRPr="00565E8C">
        <w:rPr>
          <w:rFonts w:ascii="Arial" w:hAnsi="Arial" w:cs="Arial"/>
          <w:sz w:val="20"/>
          <w:szCs w:val="20"/>
        </w:rPr>
        <w:t>ứ</w:t>
      </w:r>
      <w:r w:rsidRPr="00565E8C">
        <w:rPr>
          <w:rFonts w:ascii="Arial" w:hAnsi="Arial" w:cs="Arial"/>
          <w:sz w:val="20"/>
          <w:szCs w:val="20"/>
        </w:rPr>
        <w:t>c, công ngh</w:t>
      </w:r>
      <w:r w:rsidRPr="00565E8C">
        <w:rPr>
          <w:rFonts w:ascii="Arial" w:hAnsi="Arial" w:cs="Arial"/>
          <w:sz w:val="20"/>
          <w:szCs w:val="20"/>
        </w:rPr>
        <w:t>ệ</w:t>
      </w:r>
      <w:r w:rsidRPr="00565E8C">
        <w:rPr>
          <w:rFonts w:ascii="Arial" w:hAnsi="Arial" w:cs="Arial"/>
          <w:sz w:val="20"/>
          <w:szCs w:val="20"/>
        </w:rPr>
        <w:t xml:space="preserve"> ph</w:t>
      </w:r>
      <w:r w:rsidRPr="00565E8C">
        <w:rPr>
          <w:rFonts w:ascii="Arial" w:hAnsi="Arial" w:cs="Arial"/>
          <w:sz w:val="20"/>
          <w:szCs w:val="20"/>
        </w:rPr>
        <w:t>ụ</w:t>
      </w:r>
      <w:r w:rsidRPr="00565E8C">
        <w:rPr>
          <w:rFonts w:ascii="Arial" w:hAnsi="Arial" w:cs="Arial"/>
          <w:sz w:val="20"/>
          <w:szCs w:val="20"/>
        </w:rPr>
        <w:t xml:space="preserve">c </w:t>
      </w:r>
      <w:r w:rsidRPr="00565E8C">
        <w:rPr>
          <w:rFonts w:ascii="Arial" w:hAnsi="Arial" w:cs="Arial"/>
          <w:sz w:val="20"/>
          <w:szCs w:val="20"/>
        </w:rPr>
        <w:t>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w:t>
      </w:r>
      <w:r w:rsidRPr="00565E8C">
        <w:rPr>
          <w:rFonts w:ascii="Arial" w:hAnsi="Arial" w:cs="Arial"/>
          <w:sz w:val="20"/>
          <w:szCs w:val="20"/>
        </w:rPr>
        <w:t>ằ</w:t>
      </w:r>
      <w:r w:rsidRPr="00565E8C">
        <w:rPr>
          <w:rFonts w:ascii="Arial" w:hAnsi="Arial" w:cs="Arial"/>
          <w:sz w:val="20"/>
          <w:szCs w:val="20"/>
        </w:rPr>
        <w:t>ng phương ti</w:t>
      </w:r>
      <w:r w:rsidRPr="00565E8C">
        <w:rPr>
          <w:rFonts w:ascii="Arial" w:hAnsi="Arial" w:cs="Arial"/>
          <w:sz w:val="20"/>
          <w:szCs w:val="20"/>
        </w:rPr>
        <w:t>ệ</w:t>
      </w:r>
      <w:r w:rsidRPr="00565E8C">
        <w:rPr>
          <w:rFonts w:ascii="Arial" w:hAnsi="Arial" w:cs="Arial"/>
          <w:sz w:val="20"/>
          <w:szCs w:val="20"/>
        </w:rPr>
        <w:t>n đi</w:t>
      </w:r>
      <w:r w:rsidRPr="00565E8C">
        <w:rPr>
          <w:rFonts w:ascii="Arial" w:hAnsi="Arial" w:cs="Arial"/>
          <w:sz w:val="20"/>
          <w:szCs w:val="20"/>
        </w:rPr>
        <w:t>ệ</w:t>
      </w:r>
      <w:r w:rsidRPr="00565E8C">
        <w:rPr>
          <w:rFonts w:ascii="Arial" w:hAnsi="Arial" w:cs="Arial"/>
          <w:sz w:val="20"/>
          <w:szCs w:val="20"/>
        </w:rPr>
        <w:t xml:space="preserve">n </w:t>
      </w:r>
      <w:r w:rsidRPr="00565E8C">
        <w:rPr>
          <w:rFonts w:ascii="Arial" w:hAnsi="Arial" w:cs="Arial"/>
          <w:sz w:val="20"/>
          <w:szCs w:val="20"/>
          <w:vertAlign w:val="superscript"/>
        </w:rPr>
        <w:t xml:space="preserve">1 </w:t>
      </w:r>
      <w:r w:rsidRPr="00565E8C">
        <w:rPr>
          <w:rFonts w:ascii="Arial" w:hAnsi="Arial" w:cs="Arial"/>
          <w:sz w:val="20"/>
          <w:szCs w:val="20"/>
        </w:rPr>
        <w:t xml:space="preserve"> t</w:t>
      </w:r>
      <w:r w:rsidRPr="00565E8C">
        <w:rPr>
          <w:rFonts w:ascii="Arial" w:hAnsi="Arial" w:cs="Arial"/>
          <w:sz w:val="20"/>
          <w:szCs w:val="20"/>
        </w:rPr>
        <w:t>ử</w:t>
      </w:r>
      <w:r w:rsidRPr="00565E8C">
        <w:rPr>
          <w:rFonts w:ascii="Arial" w:hAnsi="Arial" w:cs="Arial"/>
          <w:sz w:val="20"/>
          <w:szCs w:val="20"/>
        </w:rPr>
        <w:t>, t</w:t>
      </w:r>
      <w:r w:rsidRPr="00565E8C">
        <w:rPr>
          <w:rFonts w:ascii="Arial" w:hAnsi="Arial" w:cs="Arial"/>
          <w:sz w:val="20"/>
          <w:szCs w:val="20"/>
        </w:rPr>
        <w:t>ự</w:t>
      </w:r>
      <w:r w:rsidRPr="00565E8C">
        <w:rPr>
          <w:rFonts w:ascii="Arial" w:hAnsi="Arial" w:cs="Arial"/>
          <w:sz w:val="20"/>
          <w:szCs w:val="20"/>
        </w:rPr>
        <w:t xml:space="preserve"> ch</w:t>
      </w:r>
      <w:r w:rsidRPr="00565E8C">
        <w:rPr>
          <w:rFonts w:ascii="Arial" w:hAnsi="Arial" w:cs="Arial"/>
          <w:sz w:val="20"/>
          <w:szCs w:val="20"/>
        </w:rPr>
        <w:t>ị</w:t>
      </w:r>
      <w:r w:rsidRPr="00565E8C">
        <w:rPr>
          <w:rFonts w:ascii="Arial" w:hAnsi="Arial" w:cs="Arial"/>
          <w:sz w:val="20"/>
          <w:szCs w:val="20"/>
        </w:rPr>
        <w:t>u r</w:t>
      </w:r>
      <w:r w:rsidRPr="00565E8C">
        <w:rPr>
          <w:rFonts w:ascii="Arial" w:hAnsi="Arial" w:cs="Arial"/>
          <w:sz w:val="20"/>
          <w:szCs w:val="20"/>
        </w:rPr>
        <w:t>ủ</w:t>
      </w:r>
      <w:r w:rsidRPr="00565E8C">
        <w:rPr>
          <w:rFonts w:ascii="Arial" w:hAnsi="Arial" w:cs="Arial"/>
          <w:sz w:val="20"/>
          <w:szCs w:val="20"/>
        </w:rPr>
        <w:t>i ro phát sinh (n</w:t>
      </w:r>
      <w:r w:rsidRPr="00565E8C">
        <w:rPr>
          <w:rFonts w:ascii="Arial" w:hAnsi="Arial" w:cs="Arial"/>
          <w:sz w:val="20"/>
          <w:szCs w:val="20"/>
        </w:rPr>
        <w:t>ế</w:t>
      </w:r>
      <w:r w:rsidRPr="00565E8C">
        <w:rPr>
          <w:rFonts w:ascii="Arial" w:hAnsi="Arial" w:cs="Arial"/>
          <w:sz w:val="20"/>
          <w:szCs w:val="20"/>
        </w:rPr>
        <w:t>u có) và ph</w:t>
      </w:r>
      <w:r w:rsidRPr="00565E8C">
        <w:rPr>
          <w:rFonts w:ascii="Arial" w:hAnsi="Arial" w:cs="Arial"/>
          <w:sz w:val="20"/>
          <w:szCs w:val="20"/>
        </w:rPr>
        <w:t>ả</w:t>
      </w:r>
      <w:r w:rsidRPr="00565E8C">
        <w:rPr>
          <w:rFonts w:ascii="Arial" w:hAnsi="Arial" w:cs="Arial"/>
          <w:sz w:val="20"/>
          <w:szCs w:val="20"/>
        </w:rPr>
        <w:t xml:space="preserve">i đáp </w:t>
      </w:r>
      <w:r w:rsidRPr="00565E8C">
        <w:rPr>
          <w:rFonts w:ascii="Arial" w:hAnsi="Arial" w:cs="Arial"/>
          <w:sz w:val="20"/>
          <w:szCs w:val="20"/>
        </w:rPr>
        <w:t>ứ</w:t>
      </w:r>
      <w:r w:rsidRPr="00565E8C">
        <w:rPr>
          <w:rFonts w:ascii="Arial" w:hAnsi="Arial" w:cs="Arial"/>
          <w:sz w:val="20"/>
          <w:szCs w:val="20"/>
        </w:rPr>
        <w:t>ng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các yêu c</w:t>
      </w:r>
      <w:r w:rsidRPr="00565E8C">
        <w:rPr>
          <w:rFonts w:ascii="Arial" w:hAnsi="Arial" w:cs="Arial"/>
          <w:sz w:val="20"/>
          <w:szCs w:val="20"/>
        </w:rPr>
        <w:t>ầ</w:t>
      </w:r>
      <w:r w:rsidRPr="00565E8C">
        <w:rPr>
          <w:rFonts w:ascii="Arial" w:hAnsi="Arial" w:cs="Arial"/>
          <w:sz w:val="20"/>
          <w:szCs w:val="20"/>
        </w:rPr>
        <w:t>u sau:</w:t>
      </w:r>
    </w:p>
    <w:p w14:paraId="4F9FDC5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Bi</w:t>
      </w:r>
      <w:r w:rsidRPr="00565E8C">
        <w:rPr>
          <w:rFonts w:ascii="Arial" w:hAnsi="Arial" w:cs="Arial"/>
          <w:sz w:val="20"/>
          <w:szCs w:val="20"/>
        </w:rPr>
        <w:t>ệ</w:t>
      </w:r>
      <w:r w:rsidRPr="00565E8C">
        <w:rPr>
          <w:rFonts w:ascii="Arial" w:hAnsi="Arial" w:cs="Arial"/>
          <w:sz w:val="20"/>
          <w:szCs w:val="20"/>
        </w:rPr>
        <w:t>n pháp, hình th</w:t>
      </w:r>
      <w:r w:rsidRPr="00565E8C">
        <w:rPr>
          <w:rFonts w:ascii="Arial" w:hAnsi="Arial" w:cs="Arial"/>
          <w:sz w:val="20"/>
          <w:szCs w:val="20"/>
        </w:rPr>
        <w:t>ứ</w:t>
      </w:r>
      <w:r w:rsidRPr="00565E8C">
        <w:rPr>
          <w:rFonts w:ascii="Arial" w:hAnsi="Arial" w:cs="Arial"/>
          <w:sz w:val="20"/>
          <w:szCs w:val="20"/>
        </w:rPr>
        <w:t>c, công ngh</w:t>
      </w:r>
      <w:r w:rsidRPr="00565E8C">
        <w:rPr>
          <w:rFonts w:ascii="Arial" w:hAnsi="Arial" w:cs="Arial"/>
          <w:sz w:val="20"/>
          <w:szCs w:val="20"/>
        </w:rPr>
        <w:t>ệ</w:t>
      </w:r>
      <w:r w:rsidRPr="00565E8C">
        <w:rPr>
          <w:rFonts w:ascii="Arial" w:hAnsi="Arial" w:cs="Arial"/>
          <w:sz w:val="20"/>
          <w:szCs w:val="20"/>
        </w:rPr>
        <w:t xml:space="preserve"> đư</w:t>
      </w:r>
      <w:r w:rsidRPr="00565E8C">
        <w:rPr>
          <w:rFonts w:ascii="Arial" w:hAnsi="Arial" w:cs="Arial"/>
          <w:sz w:val="20"/>
          <w:szCs w:val="20"/>
        </w:rPr>
        <w:t>ợ</w:t>
      </w:r>
      <w:r w:rsidRPr="00565E8C">
        <w:rPr>
          <w:rFonts w:ascii="Arial" w:hAnsi="Arial" w:cs="Arial"/>
          <w:sz w:val="20"/>
          <w:szCs w:val="20"/>
        </w:rPr>
        <w:t>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l</w:t>
      </w:r>
      <w:r w:rsidRPr="00565E8C">
        <w:rPr>
          <w:rFonts w:ascii="Arial" w:hAnsi="Arial" w:cs="Arial"/>
          <w:sz w:val="20"/>
          <w:szCs w:val="20"/>
        </w:rPr>
        <w:t>ự</w:t>
      </w:r>
      <w:r w:rsidRPr="00565E8C">
        <w:rPr>
          <w:rFonts w:ascii="Arial" w:hAnsi="Arial" w:cs="Arial"/>
          <w:sz w:val="20"/>
          <w:szCs w:val="20"/>
        </w:rPr>
        <w:t>a ch</w:t>
      </w:r>
      <w:r w:rsidRPr="00565E8C">
        <w:rPr>
          <w:rFonts w:ascii="Arial" w:hAnsi="Arial" w:cs="Arial"/>
          <w:sz w:val="20"/>
          <w:szCs w:val="20"/>
        </w:rPr>
        <w:t>ọ</w:t>
      </w:r>
      <w:r w:rsidRPr="00565E8C">
        <w:rPr>
          <w:rFonts w:ascii="Arial" w:hAnsi="Arial" w:cs="Arial"/>
          <w:sz w:val="20"/>
          <w:szCs w:val="20"/>
        </w:rPr>
        <w:t>n ph</w:t>
      </w:r>
      <w:r w:rsidRPr="00565E8C">
        <w:rPr>
          <w:rFonts w:ascii="Arial" w:hAnsi="Arial" w:cs="Arial"/>
          <w:sz w:val="20"/>
          <w:szCs w:val="20"/>
        </w:rPr>
        <w:t>ả</w:t>
      </w:r>
      <w:r w:rsidRPr="00565E8C">
        <w:rPr>
          <w:rFonts w:ascii="Arial" w:hAnsi="Arial" w:cs="Arial"/>
          <w:sz w:val="20"/>
          <w:szCs w:val="20"/>
        </w:rPr>
        <w:t>i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tiêu chu</w:t>
      </w:r>
      <w:r w:rsidRPr="00565E8C">
        <w:rPr>
          <w:rFonts w:ascii="Arial" w:hAnsi="Arial" w:cs="Arial"/>
          <w:sz w:val="20"/>
          <w:szCs w:val="20"/>
        </w:rPr>
        <w:t>ẩ</w:t>
      </w:r>
      <w:r w:rsidRPr="00565E8C">
        <w:rPr>
          <w:rFonts w:ascii="Arial" w:hAnsi="Arial" w:cs="Arial"/>
          <w:sz w:val="20"/>
          <w:szCs w:val="20"/>
        </w:rPr>
        <w:t>n v</w:t>
      </w:r>
      <w:r w:rsidRPr="00565E8C">
        <w:rPr>
          <w:rFonts w:ascii="Arial" w:hAnsi="Arial" w:cs="Arial"/>
          <w:sz w:val="20"/>
          <w:szCs w:val="20"/>
        </w:rPr>
        <w:t>ề</w:t>
      </w:r>
      <w:r w:rsidRPr="00565E8C">
        <w:rPr>
          <w:rFonts w:ascii="Arial" w:hAnsi="Arial" w:cs="Arial"/>
          <w:sz w:val="20"/>
          <w:szCs w:val="20"/>
        </w:rPr>
        <w:t xml:space="preserve"> an</w:t>
      </w:r>
      <w:r w:rsidRPr="00565E8C">
        <w:rPr>
          <w:rFonts w:ascii="Arial" w:hAnsi="Arial" w:cs="Arial"/>
          <w:sz w:val="20"/>
          <w:szCs w:val="20"/>
        </w:rPr>
        <w:t xml:space="preserve"> ninh, an toàn, b</w:t>
      </w:r>
      <w:r w:rsidRPr="00565E8C">
        <w:rPr>
          <w:rFonts w:ascii="Arial" w:hAnsi="Arial" w:cs="Arial"/>
          <w:sz w:val="20"/>
          <w:szCs w:val="20"/>
        </w:rPr>
        <w:t>ả</w:t>
      </w:r>
      <w:r w:rsidRPr="00565E8C">
        <w:rPr>
          <w:rFonts w:ascii="Arial" w:hAnsi="Arial" w:cs="Arial"/>
          <w:sz w:val="20"/>
          <w:szCs w:val="20"/>
        </w:rPr>
        <w:t>o m</w:t>
      </w:r>
      <w:r w:rsidRPr="00565E8C">
        <w:rPr>
          <w:rFonts w:ascii="Arial" w:hAnsi="Arial" w:cs="Arial"/>
          <w:sz w:val="20"/>
          <w:szCs w:val="20"/>
        </w:rPr>
        <w:t>ậ</w:t>
      </w:r>
      <w:r w:rsidRPr="00565E8C">
        <w:rPr>
          <w:rFonts w:ascii="Arial" w:hAnsi="Arial" w:cs="Arial"/>
          <w:sz w:val="20"/>
          <w:szCs w:val="20"/>
        </w:rPr>
        <w:t>t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w:t>
      </w:r>
    </w:p>
    <w:p w14:paraId="42D501B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Xác nh</w:t>
      </w:r>
      <w:r w:rsidRPr="00565E8C">
        <w:rPr>
          <w:rFonts w:ascii="Arial" w:hAnsi="Arial" w:cs="Arial"/>
          <w:sz w:val="20"/>
          <w:szCs w:val="20"/>
        </w:rPr>
        <w:t>ậ</w:t>
      </w:r>
      <w:r w:rsidRPr="00565E8C">
        <w:rPr>
          <w:rFonts w:ascii="Arial" w:hAnsi="Arial" w:cs="Arial"/>
          <w:sz w:val="20"/>
          <w:szCs w:val="20"/>
        </w:rPr>
        <w:t>n vi</w:t>
      </w:r>
      <w:r w:rsidRPr="00565E8C">
        <w:rPr>
          <w:rFonts w:ascii="Arial" w:hAnsi="Arial" w:cs="Arial"/>
          <w:sz w:val="20"/>
          <w:szCs w:val="20"/>
        </w:rPr>
        <w:t>ệ</w:t>
      </w:r>
      <w:r w:rsidRPr="00565E8C">
        <w:rPr>
          <w:rFonts w:ascii="Arial" w:hAnsi="Arial" w:cs="Arial"/>
          <w:sz w:val="20"/>
          <w:szCs w:val="20"/>
        </w:rPr>
        <w:t>c khách hàng ch</w:t>
      </w:r>
      <w:r w:rsidRPr="00565E8C">
        <w:rPr>
          <w:rFonts w:ascii="Arial" w:hAnsi="Arial" w:cs="Arial"/>
          <w:sz w:val="20"/>
          <w:szCs w:val="20"/>
        </w:rPr>
        <w:t>ấ</w:t>
      </w:r>
      <w:r w:rsidRPr="00565E8C">
        <w:rPr>
          <w:rFonts w:ascii="Arial" w:hAnsi="Arial" w:cs="Arial"/>
          <w:sz w:val="20"/>
          <w:szCs w:val="20"/>
        </w:rPr>
        <w:t>p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các n</w:t>
      </w:r>
      <w:r w:rsidRPr="00565E8C">
        <w:rPr>
          <w:rFonts w:ascii="Arial" w:hAnsi="Arial" w:cs="Arial"/>
          <w:sz w:val="20"/>
          <w:szCs w:val="20"/>
        </w:rPr>
        <w:t>ộ</w:t>
      </w:r>
      <w:r w:rsidRPr="00565E8C">
        <w:rPr>
          <w:rFonts w:ascii="Arial" w:hAnsi="Arial" w:cs="Arial"/>
          <w:sz w:val="20"/>
          <w:szCs w:val="20"/>
        </w:rPr>
        <w:t>i dung t</w:t>
      </w:r>
      <w:r w:rsidRPr="00565E8C">
        <w:rPr>
          <w:rFonts w:ascii="Arial" w:hAnsi="Arial" w:cs="Arial"/>
          <w:sz w:val="20"/>
          <w:szCs w:val="20"/>
        </w:rPr>
        <w:t>ạ</w:t>
      </w:r>
      <w:r w:rsidRPr="00565E8C">
        <w:rPr>
          <w:rFonts w:ascii="Arial" w:hAnsi="Arial" w:cs="Arial"/>
          <w:sz w:val="20"/>
          <w:szCs w:val="20"/>
        </w:rPr>
        <w:t>i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m</w:t>
      </w:r>
      <w:r w:rsidRPr="00565E8C">
        <w:rPr>
          <w:rFonts w:ascii="Arial" w:hAnsi="Arial" w:cs="Arial"/>
          <w:sz w:val="20"/>
          <w:szCs w:val="20"/>
        </w:rPr>
        <w:t>ở</w:t>
      </w:r>
      <w:r w:rsidRPr="00565E8C">
        <w:rPr>
          <w:rFonts w:ascii="Arial" w:hAnsi="Arial" w:cs="Arial"/>
          <w:sz w:val="20"/>
          <w:szCs w:val="20"/>
        </w:rPr>
        <w:t xml:space="preserve"> và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bi</w:t>
      </w:r>
      <w:r w:rsidRPr="00565E8C">
        <w:rPr>
          <w:rFonts w:ascii="Arial" w:hAnsi="Arial" w:cs="Arial"/>
          <w:sz w:val="20"/>
          <w:szCs w:val="20"/>
        </w:rPr>
        <w:t>ệ</w:t>
      </w:r>
      <w:r w:rsidRPr="00565E8C">
        <w:rPr>
          <w:rFonts w:ascii="Arial" w:hAnsi="Arial" w:cs="Arial"/>
          <w:sz w:val="20"/>
          <w:szCs w:val="20"/>
        </w:rPr>
        <w:t>n pháp k</w:t>
      </w:r>
      <w:r w:rsidRPr="00565E8C">
        <w:rPr>
          <w:rFonts w:ascii="Arial" w:hAnsi="Arial" w:cs="Arial"/>
          <w:sz w:val="20"/>
          <w:szCs w:val="20"/>
        </w:rPr>
        <w:t>ỹ</w:t>
      </w:r>
      <w:r w:rsidRPr="00565E8C">
        <w:rPr>
          <w:rFonts w:ascii="Arial" w:hAnsi="Arial" w:cs="Arial"/>
          <w:sz w:val="20"/>
          <w:szCs w:val="20"/>
        </w:rPr>
        <w:t xml:space="preserve"> thu</w:t>
      </w:r>
      <w:r w:rsidRPr="00565E8C">
        <w:rPr>
          <w:rFonts w:ascii="Arial" w:hAnsi="Arial" w:cs="Arial"/>
          <w:sz w:val="20"/>
          <w:szCs w:val="20"/>
        </w:rPr>
        <w:t>ậ</w:t>
      </w:r>
      <w:r w:rsidRPr="00565E8C">
        <w:rPr>
          <w:rFonts w:ascii="Arial" w:hAnsi="Arial" w:cs="Arial"/>
          <w:sz w:val="20"/>
          <w:szCs w:val="20"/>
        </w:rPr>
        <w:t>t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hình th</w:t>
      </w:r>
      <w:r w:rsidRPr="00565E8C">
        <w:rPr>
          <w:rFonts w:ascii="Arial" w:hAnsi="Arial" w:cs="Arial"/>
          <w:sz w:val="20"/>
          <w:szCs w:val="20"/>
        </w:rPr>
        <w:t>ứ</w:t>
      </w:r>
      <w:r w:rsidRPr="00565E8C">
        <w:rPr>
          <w:rFonts w:ascii="Arial" w:hAnsi="Arial" w:cs="Arial"/>
          <w:sz w:val="20"/>
          <w:szCs w:val="20"/>
        </w:rPr>
        <w:t>c xác nh</w:t>
      </w:r>
      <w:r w:rsidRPr="00565E8C">
        <w:rPr>
          <w:rFonts w:ascii="Arial" w:hAnsi="Arial" w:cs="Arial"/>
          <w:sz w:val="20"/>
          <w:szCs w:val="20"/>
        </w:rPr>
        <w:t>ậ</w:t>
      </w:r>
      <w:r w:rsidRPr="00565E8C">
        <w:rPr>
          <w:rFonts w:ascii="Arial" w:hAnsi="Arial" w:cs="Arial"/>
          <w:sz w:val="20"/>
          <w:szCs w:val="20"/>
        </w:rPr>
        <w:t>n b</w:t>
      </w:r>
      <w:r w:rsidRPr="00565E8C">
        <w:rPr>
          <w:rFonts w:ascii="Arial" w:hAnsi="Arial" w:cs="Arial"/>
          <w:sz w:val="20"/>
          <w:szCs w:val="20"/>
        </w:rPr>
        <w:t>ằ</w:t>
      </w:r>
      <w:r w:rsidRPr="00565E8C">
        <w:rPr>
          <w:rFonts w:ascii="Arial" w:hAnsi="Arial" w:cs="Arial"/>
          <w:sz w:val="20"/>
          <w:szCs w:val="20"/>
        </w:rPr>
        <w:t>ng phương ti</w:t>
      </w:r>
      <w:r w:rsidRPr="00565E8C">
        <w:rPr>
          <w:rFonts w:ascii="Arial" w:hAnsi="Arial" w:cs="Arial"/>
          <w:sz w:val="20"/>
          <w:szCs w:val="20"/>
        </w:rPr>
        <w:t>ệ</w:t>
      </w:r>
      <w:r w:rsidRPr="00565E8C">
        <w:rPr>
          <w:rFonts w:ascii="Arial" w:hAnsi="Arial" w:cs="Arial"/>
          <w:sz w:val="20"/>
          <w:szCs w:val="20"/>
        </w:rPr>
        <w:t>n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đ</w:t>
      </w:r>
      <w:r w:rsidRPr="00565E8C">
        <w:rPr>
          <w:rFonts w:ascii="Arial" w:hAnsi="Arial" w:cs="Arial"/>
          <w:sz w:val="20"/>
          <w:szCs w:val="20"/>
        </w:rPr>
        <w:t>ể</w:t>
      </w:r>
      <w:r w:rsidRPr="00565E8C">
        <w:rPr>
          <w:rFonts w:ascii="Arial" w:hAnsi="Arial" w:cs="Arial"/>
          <w:sz w:val="20"/>
          <w:szCs w:val="20"/>
        </w:rPr>
        <w:t xml:space="preserve"> th</w:t>
      </w:r>
      <w:r w:rsidRPr="00565E8C">
        <w:rPr>
          <w:rFonts w:ascii="Arial" w:hAnsi="Arial" w:cs="Arial"/>
          <w:sz w:val="20"/>
          <w:szCs w:val="20"/>
        </w:rPr>
        <w:t>ể</w:t>
      </w:r>
      <w:r w:rsidRPr="00565E8C">
        <w:rPr>
          <w:rFonts w:ascii="Arial" w:hAnsi="Arial" w:cs="Arial"/>
          <w:sz w:val="20"/>
          <w:szCs w:val="20"/>
        </w:rPr>
        <w:t xml:space="preserve"> hi</w:t>
      </w:r>
      <w:r w:rsidRPr="00565E8C">
        <w:rPr>
          <w:rFonts w:ascii="Arial" w:hAnsi="Arial" w:cs="Arial"/>
          <w:sz w:val="20"/>
          <w:szCs w:val="20"/>
        </w:rPr>
        <w:t>ệ</w:t>
      </w:r>
      <w:r w:rsidRPr="00565E8C">
        <w:rPr>
          <w:rFonts w:ascii="Arial" w:hAnsi="Arial" w:cs="Arial"/>
          <w:sz w:val="20"/>
          <w:szCs w:val="20"/>
        </w:rPr>
        <w:t>n s</w:t>
      </w:r>
      <w:r w:rsidRPr="00565E8C">
        <w:rPr>
          <w:rFonts w:ascii="Arial" w:hAnsi="Arial" w:cs="Arial"/>
          <w:sz w:val="20"/>
          <w:szCs w:val="20"/>
        </w:rPr>
        <w:t>ự</w:t>
      </w:r>
      <w:r w:rsidRPr="00565E8C">
        <w:rPr>
          <w:rFonts w:ascii="Arial" w:hAnsi="Arial" w:cs="Arial"/>
          <w:sz w:val="20"/>
          <w:szCs w:val="20"/>
        </w:rPr>
        <w:t xml:space="preserve"> ch</w:t>
      </w:r>
      <w:r w:rsidRPr="00565E8C">
        <w:rPr>
          <w:rFonts w:ascii="Arial" w:hAnsi="Arial" w:cs="Arial"/>
          <w:sz w:val="20"/>
          <w:szCs w:val="20"/>
        </w:rPr>
        <w:t>ấ</w:t>
      </w:r>
      <w:r w:rsidRPr="00565E8C">
        <w:rPr>
          <w:rFonts w:ascii="Arial" w:hAnsi="Arial" w:cs="Arial"/>
          <w:sz w:val="20"/>
          <w:szCs w:val="20"/>
        </w:rPr>
        <w:t>p thu</w:t>
      </w:r>
      <w:r w:rsidRPr="00565E8C">
        <w:rPr>
          <w:rFonts w:ascii="Arial" w:hAnsi="Arial" w:cs="Arial"/>
          <w:sz w:val="20"/>
          <w:szCs w:val="20"/>
        </w:rPr>
        <w:t>ậ</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các n</w:t>
      </w:r>
      <w:r w:rsidRPr="00565E8C">
        <w:rPr>
          <w:rFonts w:ascii="Arial" w:hAnsi="Arial" w:cs="Arial"/>
          <w:sz w:val="20"/>
          <w:szCs w:val="20"/>
        </w:rPr>
        <w:t>ộ</w:t>
      </w:r>
      <w:r w:rsidRPr="00565E8C">
        <w:rPr>
          <w:rFonts w:ascii="Arial" w:hAnsi="Arial" w:cs="Arial"/>
          <w:sz w:val="20"/>
          <w:szCs w:val="20"/>
        </w:rPr>
        <w:t>i dung t</w:t>
      </w:r>
      <w:r w:rsidRPr="00565E8C">
        <w:rPr>
          <w:rFonts w:ascii="Arial" w:hAnsi="Arial" w:cs="Arial"/>
          <w:sz w:val="20"/>
          <w:szCs w:val="20"/>
        </w:rPr>
        <w:t>ạ</w:t>
      </w:r>
      <w:r w:rsidRPr="00565E8C">
        <w:rPr>
          <w:rFonts w:ascii="Arial" w:hAnsi="Arial" w:cs="Arial"/>
          <w:sz w:val="20"/>
          <w:szCs w:val="20"/>
        </w:rPr>
        <w:t>i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m</w:t>
      </w:r>
      <w:r w:rsidRPr="00565E8C">
        <w:rPr>
          <w:rFonts w:ascii="Arial" w:hAnsi="Arial" w:cs="Arial"/>
          <w:sz w:val="20"/>
          <w:szCs w:val="20"/>
        </w:rPr>
        <w:t>ở</w:t>
      </w:r>
      <w:r w:rsidRPr="00565E8C">
        <w:rPr>
          <w:rFonts w:ascii="Arial" w:hAnsi="Arial" w:cs="Arial"/>
          <w:sz w:val="20"/>
          <w:szCs w:val="20"/>
        </w:rPr>
        <w:t xml:space="preserve"> và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00AFE350" w14:textId="6F41CACC"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Lưu tr</w:t>
      </w:r>
      <w:r w:rsidRPr="00565E8C">
        <w:rPr>
          <w:rFonts w:ascii="Arial" w:hAnsi="Arial" w:cs="Arial"/>
          <w:sz w:val="20"/>
          <w:szCs w:val="20"/>
        </w:rPr>
        <w:t>ữ</w:t>
      </w:r>
      <w:r w:rsidRPr="00565E8C">
        <w:rPr>
          <w:rFonts w:ascii="Arial" w:hAnsi="Arial" w:cs="Arial"/>
          <w:sz w:val="20"/>
          <w:szCs w:val="20"/>
        </w:rPr>
        <w:t>, b</w:t>
      </w:r>
      <w:r w:rsidRPr="00565E8C">
        <w:rPr>
          <w:rFonts w:ascii="Arial" w:hAnsi="Arial" w:cs="Arial"/>
          <w:sz w:val="20"/>
          <w:szCs w:val="20"/>
        </w:rPr>
        <w:t>ả</w:t>
      </w:r>
      <w:r w:rsidRPr="00565E8C">
        <w:rPr>
          <w:rFonts w:ascii="Arial" w:hAnsi="Arial" w:cs="Arial"/>
          <w:sz w:val="20"/>
          <w:szCs w:val="20"/>
        </w:rPr>
        <w:t>o qu</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chi ti</w:t>
      </w:r>
      <w:r w:rsidRPr="00565E8C">
        <w:rPr>
          <w:rFonts w:ascii="Arial" w:hAnsi="Arial" w:cs="Arial"/>
          <w:sz w:val="20"/>
          <w:szCs w:val="20"/>
        </w:rPr>
        <w:t>ế</w:t>
      </w:r>
      <w:r w:rsidRPr="00565E8C">
        <w:rPr>
          <w:rFonts w:ascii="Arial" w:hAnsi="Arial" w:cs="Arial"/>
          <w:sz w:val="20"/>
          <w:szCs w:val="20"/>
        </w:rPr>
        <w:t>t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khách hàng trong quá trình m</w:t>
      </w:r>
      <w:r w:rsidRPr="00565E8C">
        <w:rPr>
          <w:rFonts w:ascii="Arial" w:hAnsi="Arial" w:cs="Arial"/>
          <w:sz w:val="20"/>
          <w:szCs w:val="20"/>
        </w:rPr>
        <w:t>ở</w:t>
      </w:r>
      <w:r w:rsidRPr="00565E8C">
        <w:rPr>
          <w:rFonts w:ascii="Arial" w:hAnsi="Arial" w:cs="Arial"/>
          <w:sz w:val="20"/>
          <w:szCs w:val="20"/>
        </w:rPr>
        <w:t>,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w:t>
      </w:r>
      <w:r w:rsidRPr="00565E8C">
        <w:rPr>
          <w:rFonts w:ascii="Arial" w:hAnsi="Arial" w:cs="Arial"/>
          <w:sz w:val="20"/>
          <w:szCs w:val="20"/>
        </w:rPr>
        <w:t>ằ</w:t>
      </w:r>
      <w:r w:rsidRPr="00565E8C">
        <w:rPr>
          <w:rFonts w:ascii="Arial" w:hAnsi="Arial" w:cs="Arial"/>
          <w:sz w:val="20"/>
          <w:szCs w:val="20"/>
        </w:rPr>
        <w:t>ng phương ti</w:t>
      </w:r>
      <w:r w:rsidRPr="00565E8C">
        <w:rPr>
          <w:rFonts w:ascii="Arial" w:hAnsi="Arial" w:cs="Arial"/>
          <w:sz w:val="20"/>
          <w:szCs w:val="20"/>
        </w:rPr>
        <w:t>ệ</w:t>
      </w:r>
      <w:r w:rsidRPr="00565E8C">
        <w:rPr>
          <w:rFonts w:ascii="Arial" w:hAnsi="Arial" w:cs="Arial"/>
          <w:sz w:val="20"/>
          <w:szCs w:val="20"/>
        </w:rPr>
        <w:t>n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như: thông tin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khách hàng; các y</w:t>
      </w:r>
      <w:r w:rsidRPr="00565E8C">
        <w:rPr>
          <w:rFonts w:ascii="Arial" w:hAnsi="Arial" w:cs="Arial"/>
          <w:sz w:val="20"/>
          <w:szCs w:val="20"/>
        </w:rPr>
        <w:t>ế</w:t>
      </w:r>
      <w:r w:rsidRPr="00565E8C">
        <w:rPr>
          <w:rFonts w:ascii="Arial" w:hAnsi="Arial" w:cs="Arial"/>
          <w:sz w:val="20"/>
          <w:szCs w:val="20"/>
        </w:rPr>
        <w:t>u t</w:t>
      </w:r>
      <w:r w:rsidRPr="00565E8C">
        <w:rPr>
          <w:rFonts w:ascii="Arial" w:hAnsi="Arial" w:cs="Arial"/>
          <w:sz w:val="20"/>
          <w:szCs w:val="20"/>
        </w:rPr>
        <w:t>ố</w:t>
      </w:r>
      <w:r w:rsidRPr="00565E8C">
        <w:rPr>
          <w:rFonts w:ascii="Arial" w:hAnsi="Arial" w:cs="Arial"/>
          <w:sz w:val="20"/>
          <w:szCs w:val="20"/>
        </w:rPr>
        <w:t xml:space="preserve"> sinh tr</w:t>
      </w:r>
      <w:r w:rsidRPr="00565E8C">
        <w:rPr>
          <w:rFonts w:ascii="Arial" w:hAnsi="Arial" w:cs="Arial"/>
          <w:sz w:val="20"/>
          <w:szCs w:val="20"/>
        </w:rPr>
        <w:t>ắ</w:t>
      </w:r>
      <w:r w:rsidRPr="00565E8C">
        <w:rPr>
          <w:rFonts w:ascii="Arial" w:hAnsi="Arial" w:cs="Arial"/>
          <w:sz w:val="20"/>
          <w:szCs w:val="20"/>
        </w:rPr>
        <w:t>c h</w:t>
      </w:r>
      <w:r w:rsidRPr="00565E8C">
        <w:rPr>
          <w:rFonts w:ascii="Arial" w:hAnsi="Arial" w:cs="Arial"/>
          <w:sz w:val="20"/>
          <w:szCs w:val="20"/>
        </w:rPr>
        <w:t>ọ</w:t>
      </w:r>
      <w:r w:rsidRPr="00565E8C">
        <w:rPr>
          <w:rFonts w:ascii="Arial" w:hAnsi="Arial" w:cs="Arial"/>
          <w:sz w:val="20"/>
          <w:szCs w:val="20"/>
        </w:rPr>
        <w:t>c c</w:t>
      </w:r>
      <w:r w:rsidRPr="00565E8C">
        <w:rPr>
          <w:rFonts w:ascii="Arial" w:hAnsi="Arial" w:cs="Arial"/>
          <w:sz w:val="20"/>
          <w:szCs w:val="20"/>
        </w:rPr>
        <w:t>ủ</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 xml:space="preserve">ng; âm thanh, hình </w:t>
      </w:r>
      <w:r w:rsidRPr="00565E8C">
        <w:rPr>
          <w:rFonts w:ascii="Arial" w:hAnsi="Arial" w:cs="Arial"/>
          <w:sz w:val="20"/>
          <w:szCs w:val="20"/>
        </w:rPr>
        <w:t>ả</w:t>
      </w:r>
      <w:r w:rsidRPr="00565E8C">
        <w:rPr>
          <w:rFonts w:ascii="Arial" w:hAnsi="Arial" w:cs="Arial"/>
          <w:sz w:val="20"/>
          <w:szCs w:val="20"/>
        </w:rPr>
        <w:t>nh, b</w:t>
      </w:r>
      <w:r w:rsidRPr="00565E8C">
        <w:rPr>
          <w:rFonts w:ascii="Arial" w:hAnsi="Arial" w:cs="Arial"/>
          <w:sz w:val="20"/>
          <w:szCs w:val="20"/>
        </w:rPr>
        <w:t>ả</w:t>
      </w:r>
      <w:r w:rsidRPr="00565E8C">
        <w:rPr>
          <w:rFonts w:ascii="Arial" w:hAnsi="Arial" w:cs="Arial"/>
          <w:sz w:val="20"/>
          <w:szCs w:val="20"/>
        </w:rPr>
        <w:t>n ghi hình, ghi âm s</w:t>
      </w:r>
      <w:r w:rsidRPr="00565E8C">
        <w:rPr>
          <w:rFonts w:ascii="Arial" w:hAnsi="Arial" w:cs="Arial"/>
          <w:sz w:val="20"/>
          <w:szCs w:val="20"/>
        </w:rPr>
        <w:t>ố</w:t>
      </w:r>
      <w:r w:rsidRPr="00565E8C">
        <w:rPr>
          <w:rFonts w:ascii="Arial" w:hAnsi="Arial" w:cs="Arial"/>
          <w:sz w:val="20"/>
          <w:szCs w:val="20"/>
        </w:rPr>
        <w:t xml:space="preserve"> thuê bao vi</w:t>
      </w:r>
      <w:r w:rsidRPr="00565E8C">
        <w:rPr>
          <w:rFonts w:ascii="Arial" w:hAnsi="Arial" w:cs="Arial"/>
          <w:sz w:val="20"/>
          <w:szCs w:val="20"/>
        </w:rPr>
        <w:t>ễ</w:t>
      </w:r>
      <w:r w:rsidRPr="00565E8C">
        <w:rPr>
          <w:rFonts w:ascii="Arial" w:hAnsi="Arial" w:cs="Arial"/>
          <w:sz w:val="20"/>
          <w:szCs w:val="20"/>
        </w:rPr>
        <w:t>n thông đăng ký trên ph</w:t>
      </w:r>
      <w:r w:rsidRPr="00565E8C">
        <w:rPr>
          <w:rFonts w:ascii="Arial" w:hAnsi="Arial" w:cs="Arial"/>
          <w:sz w:val="20"/>
          <w:szCs w:val="20"/>
        </w:rPr>
        <w:t>ầ</w:t>
      </w:r>
      <w:r w:rsidRPr="00565E8C">
        <w:rPr>
          <w:rFonts w:ascii="Arial" w:hAnsi="Arial" w:cs="Arial"/>
          <w:sz w:val="20"/>
          <w:szCs w:val="20"/>
        </w:rPr>
        <w:t>n m</w:t>
      </w:r>
      <w:r w:rsidRPr="00565E8C">
        <w:rPr>
          <w:rFonts w:ascii="Arial" w:hAnsi="Arial" w:cs="Arial"/>
          <w:sz w:val="20"/>
          <w:szCs w:val="20"/>
        </w:rPr>
        <w:t>ề</w:t>
      </w:r>
      <w:r w:rsidRPr="00565E8C">
        <w:rPr>
          <w:rFonts w:ascii="Arial" w:hAnsi="Arial" w:cs="Arial"/>
          <w:sz w:val="20"/>
          <w:szCs w:val="20"/>
        </w:rPr>
        <w:t xml:space="preserve">m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ụ</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 xml:space="preserve">n </w:t>
      </w:r>
      <w:r w:rsidRPr="00565E8C">
        <w:rPr>
          <w:rFonts w:ascii="Arial" w:hAnsi="Arial" w:cs="Arial"/>
          <w:sz w:val="20"/>
          <w:szCs w:val="20"/>
        </w:rPr>
        <w:t>di đ</w:t>
      </w:r>
      <w:r w:rsidRPr="00565E8C">
        <w:rPr>
          <w:rFonts w:ascii="Arial" w:hAnsi="Arial" w:cs="Arial"/>
          <w:sz w:val="20"/>
          <w:szCs w:val="20"/>
        </w:rPr>
        <w:t>ộ</w:t>
      </w:r>
      <w:r w:rsidRPr="00565E8C">
        <w:rPr>
          <w:rFonts w:ascii="Arial" w:hAnsi="Arial" w:cs="Arial"/>
          <w:sz w:val="20"/>
          <w:szCs w:val="20"/>
        </w:rPr>
        <w:t>ng; thông tin đ</w:t>
      </w:r>
      <w:r w:rsidRPr="00565E8C">
        <w:rPr>
          <w:rFonts w:ascii="Arial" w:hAnsi="Arial" w:cs="Arial"/>
          <w:sz w:val="20"/>
          <w:szCs w:val="20"/>
        </w:rPr>
        <w:t>ị</w:t>
      </w:r>
      <w:r w:rsidRPr="00565E8C">
        <w:rPr>
          <w:rFonts w:ascii="Arial" w:hAnsi="Arial" w:cs="Arial"/>
          <w:sz w:val="20"/>
          <w:szCs w:val="20"/>
        </w:rPr>
        <w:t>nh danh duy nh</w:t>
      </w:r>
      <w:r w:rsidRPr="00565E8C">
        <w:rPr>
          <w:rFonts w:ascii="Arial" w:hAnsi="Arial" w:cs="Arial"/>
          <w:sz w:val="20"/>
          <w:szCs w:val="20"/>
        </w:rPr>
        <w:t>ấ</w:t>
      </w:r>
      <w:r w:rsidRPr="00565E8C">
        <w:rPr>
          <w:rFonts w:ascii="Arial" w:hAnsi="Arial" w:cs="Arial"/>
          <w:sz w:val="20"/>
          <w:szCs w:val="20"/>
        </w:rPr>
        <w:t>t c</w:t>
      </w:r>
      <w:r w:rsidRPr="00565E8C">
        <w:rPr>
          <w:rFonts w:ascii="Arial" w:hAnsi="Arial" w:cs="Arial"/>
          <w:sz w:val="20"/>
          <w:szCs w:val="20"/>
        </w:rPr>
        <w:t>ủ</w:t>
      </w:r>
      <w:r w:rsidRPr="00565E8C">
        <w:rPr>
          <w:rFonts w:ascii="Arial" w:hAnsi="Arial" w:cs="Arial"/>
          <w:sz w:val="20"/>
          <w:szCs w:val="20"/>
        </w:rPr>
        <w:t>a thi</w:t>
      </w:r>
      <w:r w:rsidRPr="00565E8C">
        <w:rPr>
          <w:rFonts w:ascii="Arial" w:hAnsi="Arial" w:cs="Arial"/>
          <w:sz w:val="20"/>
          <w:szCs w:val="20"/>
        </w:rPr>
        <w:t>ế</w:t>
      </w:r>
      <w:r w:rsidRPr="00565E8C">
        <w:rPr>
          <w:rFonts w:ascii="Arial" w:hAnsi="Arial" w:cs="Arial"/>
          <w:sz w:val="20"/>
          <w:szCs w:val="20"/>
        </w:rPr>
        <w:t>t b</w:t>
      </w:r>
      <w:r w:rsidRPr="00565E8C">
        <w:rPr>
          <w:rFonts w:ascii="Arial" w:hAnsi="Arial" w:cs="Arial"/>
          <w:sz w:val="20"/>
          <w:szCs w:val="20"/>
        </w:rPr>
        <w:t>ị</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nh</w:t>
      </w:r>
      <w:r w:rsidRPr="00565E8C">
        <w:rPr>
          <w:rFonts w:ascii="Arial" w:hAnsi="Arial" w:cs="Arial"/>
          <w:sz w:val="20"/>
          <w:szCs w:val="20"/>
        </w:rPr>
        <w:t>ậ</w:t>
      </w:r>
      <w:r w:rsidRPr="00565E8C">
        <w:rPr>
          <w:rFonts w:ascii="Arial" w:hAnsi="Arial" w:cs="Arial"/>
          <w:sz w:val="20"/>
          <w:szCs w:val="20"/>
        </w:rPr>
        <w:t>t ký giao d</w:t>
      </w:r>
      <w:r w:rsidRPr="00565E8C">
        <w:rPr>
          <w:rFonts w:ascii="Arial" w:hAnsi="Arial" w:cs="Arial"/>
          <w:sz w:val="20"/>
          <w:szCs w:val="20"/>
        </w:rPr>
        <w:t>ị</w:t>
      </w:r>
      <w:r w:rsidRPr="00565E8C">
        <w:rPr>
          <w:rFonts w:ascii="Arial" w:hAnsi="Arial" w:cs="Arial"/>
          <w:sz w:val="20"/>
          <w:szCs w:val="20"/>
        </w:rPr>
        <w:t>ch; k</w:t>
      </w:r>
      <w:r w:rsidRPr="00565E8C">
        <w:rPr>
          <w:rFonts w:ascii="Arial" w:hAnsi="Arial" w:cs="Arial"/>
          <w:sz w:val="20"/>
          <w:szCs w:val="20"/>
        </w:rPr>
        <w:t>ế</w:t>
      </w:r>
      <w:r w:rsidRPr="00565E8C">
        <w:rPr>
          <w:rFonts w:ascii="Arial" w:hAnsi="Arial" w:cs="Arial"/>
          <w:sz w:val="20"/>
          <w:szCs w:val="20"/>
        </w:rPr>
        <w:t>t qu</w:t>
      </w:r>
      <w:r w:rsidRPr="00565E8C">
        <w:rPr>
          <w:rFonts w:ascii="Arial" w:hAnsi="Arial" w:cs="Arial"/>
          <w:sz w:val="20"/>
          <w:szCs w:val="20"/>
        </w:rPr>
        <w:t>ả</w:t>
      </w:r>
      <w:r w:rsidRPr="00565E8C">
        <w:rPr>
          <w:rFonts w:ascii="Arial" w:hAnsi="Arial" w:cs="Arial"/>
          <w:sz w:val="20"/>
          <w:szCs w:val="20"/>
        </w:rPr>
        <w:t xml:space="preserve">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thông tin sinh tr</w:t>
      </w:r>
      <w:r w:rsidRPr="00565E8C">
        <w:rPr>
          <w:rFonts w:ascii="Arial" w:hAnsi="Arial" w:cs="Arial"/>
          <w:sz w:val="20"/>
          <w:szCs w:val="20"/>
        </w:rPr>
        <w:t>ắ</w:t>
      </w:r>
      <w:r w:rsidRPr="00565E8C">
        <w:rPr>
          <w:rFonts w:ascii="Arial" w:hAnsi="Arial" w:cs="Arial"/>
          <w:sz w:val="20"/>
          <w:szCs w:val="20"/>
        </w:rPr>
        <w:t>c h</w:t>
      </w:r>
      <w:r w:rsidRPr="00565E8C">
        <w:rPr>
          <w:rFonts w:ascii="Arial" w:hAnsi="Arial" w:cs="Arial"/>
          <w:sz w:val="20"/>
          <w:szCs w:val="20"/>
        </w:rPr>
        <w:t>ọ</w:t>
      </w:r>
      <w:r w:rsidRPr="00565E8C">
        <w:rPr>
          <w:rFonts w:ascii="Arial" w:hAnsi="Arial" w:cs="Arial"/>
          <w:sz w:val="20"/>
          <w:szCs w:val="20"/>
        </w:rPr>
        <w:t>c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b kho</w:t>
      </w:r>
      <w:r w:rsidRPr="00565E8C">
        <w:rPr>
          <w:rFonts w:ascii="Arial" w:hAnsi="Arial" w:cs="Arial"/>
          <w:sz w:val="20"/>
          <w:szCs w:val="20"/>
        </w:rPr>
        <w:t>ả</w:t>
      </w:r>
      <w:r w:rsidRPr="00565E8C">
        <w:rPr>
          <w:rFonts w:ascii="Arial" w:hAnsi="Arial" w:cs="Arial"/>
          <w:sz w:val="20"/>
          <w:szCs w:val="20"/>
        </w:rPr>
        <w:t>n 1 Đi</w:t>
      </w:r>
      <w:r w:rsidRPr="00565E8C">
        <w:rPr>
          <w:rFonts w:ascii="Arial" w:hAnsi="Arial" w:cs="Arial"/>
          <w:sz w:val="20"/>
          <w:szCs w:val="20"/>
        </w:rPr>
        <w:t>ề</w:t>
      </w:r>
      <w:r w:rsidRPr="00565E8C">
        <w:rPr>
          <w:rFonts w:ascii="Arial" w:hAnsi="Arial" w:cs="Arial"/>
          <w:sz w:val="20"/>
          <w:szCs w:val="20"/>
        </w:rPr>
        <w:t>u này. Các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ph</w:t>
      </w:r>
      <w:r w:rsidRPr="00565E8C">
        <w:rPr>
          <w:rFonts w:ascii="Arial" w:hAnsi="Arial" w:cs="Arial"/>
          <w:sz w:val="20"/>
          <w:szCs w:val="20"/>
        </w:rPr>
        <w:t>ả</w:t>
      </w:r>
      <w:r w:rsidRPr="00565E8C">
        <w:rPr>
          <w:rFonts w:ascii="Arial" w:hAnsi="Arial" w:cs="Arial"/>
          <w:sz w:val="20"/>
          <w:szCs w:val="20"/>
        </w:rPr>
        <w:t>i đư</w:t>
      </w:r>
      <w:r w:rsidRPr="00565E8C">
        <w:rPr>
          <w:rFonts w:ascii="Arial" w:hAnsi="Arial" w:cs="Arial"/>
          <w:sz w:val="20"/>
          <w:szCs w:val="20"/>
        </w:rPr>
        <w:t>ợ</w:t>
      </w:r>
      <w:r w:rsidRPr="00565E8C">
        <w:rPr>
          <w:rFonts w:ascii="Arial" w:hAnsi="Arial" w:cs="Arial"/>
          <w:sz w:val="20"/>
          <w:szCs w:val="20"/>
        </w:rPr>
        <w:t>c lưu tr</w:t>
      </w:r>
      <w:r w:rsidRPr="00565E8C">
        <w:rPr>
          <w:rFonts w:ascii="Arial" w:hAnsi="Arial" w:cs="Arial"/>
          <w:sz w:val="20"/>
          <w:szCs w:val="20"/>
        </w:rPr>
        <w:t>ữ</w:t>
      </w:r>
      <w:r w:rsidRPr="00565E8C">
        <w:rPr>
          <w:rFonts w:ascii="Arial" w:hAnsi="Arial" w:cs="Arial"/>
          <w:sz w:val="20"/>
          <w:szCs w:val="20"/>
        </w:rPr>
        <w:t xml:space="preserve"> an toàn, b</w:t>
      </w:r>
      <w:r w:rsidRPr="00565E8C">
        <w:rPr>
          <w:rFonts w:ascii="Arial" w:hAnsi="Arial" w:cs="Arial"/>
          <w:sz w:val="20"/>
          <w:szCs w:val="20"/>
        </w:rPr>
        <w:t>ả</w:t>
      </w:r>
      <w:r w:rsidRPr="00565E8C">
        <w:rPr>
          <w:rFonts w:ascii="Arial" w:hAnsi="Arial" w:cs="Arial"/>
          <w:sz w:val="20"/>
          <w:szCs w:val="20"/>
        </w:rPr>
        <w:t>o m</w:t>
      </w:r>
      <w:r w:rsidRPr="00565E8C">
        <w:rPr>
          <w:rFonts w:ascii="Arial" w:hAnsi="Arial" w:cs="Arial"/>
          <w:sz w:val="20"/>
          <w:szCs w:val="20"/>
        </w:rPr>
        <w:t>ậ</w:t>
      </w:r>
      <w:r w:rsidRPr="00565E8C">
        <w:rPr>
          <w:rFonts w:ascii="Arial" w:hAnsi="Arial" w:cs="Arial"/>
          <w:sz w:val="20"/>
          <w:szCs w:val="20"/>
        </w:rPr>
        <w:t>t, đư</w:t>
      </w:r>
      <w:r w:rsidRPr="00565E8C">
        <w:rPr>
          <w:rFonts w:ascii="Arial" w:hAnsi="Arial" w:cs="Arial"/>
          <w:sz w:val="20"/>
          <w:szCs w:val="20"/>
        </w:rPr>
        <w:t>ợ</w:t>
      </w:r>
      <w:r w:rsidRPr="00565E8C">
        <w:rPr>
          <w:rFonts w:ascii="Arial" w:hAnsi="Arial" w:cs="Arial"/>
          <w:sz w:val="20"/>
          <w:szCs w:val="20"/>
        </w:rPr>
        <w:t>c sao lưu d</w:t>
      </w:r>
      <w:r w:rsidRPr="00565E8C">
        <w:rPr>
          <w:rFonts w:ascii="Arial" w:hAnsi="Arial" w:cs="Arial"/>
          <w:sz w:val="20"/>
          <w:szCs w:val="20"/>
        </w:rPr>
        <w:t>ự</w:t>
      </w:r>
      <w:r w:rsidRPr="00565E8C">
        <w:rPr>
          <w:rFonts w:ascii="Arial" w:hAnsi="Arial" w:cs="Arial"/>
          <w:sz w:val="20"/>
          <w:szCs w:val="20"/>
        </w:rPr>
        <w:t xml:space="preserve"> phòng,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 xml:space="preserve">o </w:t>
      </w:r>
      <w:r w:rsidRPr="00565E8C">
        <w:rPr>
          <w:rFonts w:ascii="Arial" w:hAnsi="Arial" w:cs="Arial"/>
          <w:sz w:val="20"/>
          <w:szCs w:val="20"/>
        </w:rPr>
        <w:t>tính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toàn v</w:t>
      </w:r>
      <w:r w:rsidRPr="00565E8C">
        <w:rPr>
          <w:rFonts w:ascii="Arial" w:hAnsi="Arial" w:cs="Arial"/>
          <w:sz w:val="20"/>
          <w:szCs w:val="20"/>
        </w:rPr>
        <w:t>ẹ</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đ</w:t>
      </w:r>
      <w:r w:rsidRPr="00565E8C">
        <w:rPr>
          <w:rFonts w:ascii="Arial" w:hAnsi="Arial" w:cs="Arial"/>
          <w:sz w:val="20"/>
          <w:szCs w:val="20"/>
        </w:rPr>
        <w:t>ể</w:t>
      </w:r>
      <w:r w:rsidRPr="00565E8C">
        <w:rPr>
          <w:rFonts w:ascii="Arial" w:hAnsi="Arial" w:cs="Arial"/>
          <w:sz w:val="20"/>
          <w:szCs w:val="20"/>
        </w:rPr>
        <w:t xml:space="preserve"> ph</w:t>
      </w:r>
      <w:r w:rsidRPr="00565E8C">
        <w:rPr>
          <w:rFonts w:ascii="Arial" w:hAnsi="Arial" w:cs="Arial"/>
          <w:sz w:val="20"/>
          <w:szCs w:val="20"/>
        </w:rPr>
        <w:t>ụ</w:t>
      </w:r>
      <w:r w:rsidRPr="00565E8C">
        <w:rPr>
          <w:rFonts w:ascii="Arial" w:hAnsi="Arial" w:cs="Arial"/>
          <w:sz w:val="20"/>
          <w:szCs w:val="20"/>
        </w:rPr>
        <w:t>c v</w:t>
      </w:r>
      <w:r w:rsidRPr="00565E8C">
        <w:rPr>
          <w:rFonts w:ascii="Arial" w:hAnsi="Arial" w:cs="Arial"/>
          <w:sz w:val="20"/>
          <w:szCs w:val="20"/>
        </w:rPr>
        <w:t>ụ</w:t>
      </w:r>
      <w:r w:rsidRPr="00565E8C">
        <w:rPr>
          <w:rFonts w:ascii="Arial" w:hAnsi="Arial" w:cs="Arial"/>
          <w:sz w:val="20"/>
          <w:szCs w:val="20"/>
        </w:rPr>
        <w:t xml:space="preserve"> cho công tác ki</w:t>
      </w:r>
      <w:r w:rsidRPr="00565E8C">
        <w:rPr>
          <w:rFonts w:ascii="Arial" w:hAnsi="Arial" w:cs="Arial"/>
          <w:sz w:val="20"/>
          <w:szCs w:val="20"/>
        </w:rPr>
        <w:t>ể</w:t>
      </w:r>
      <w:r w:rsidRPr="00565E8C">
        <w:rPr>
          <w:rFonts w:ascii="Arial" w:hAnsi="Arial" w:cs="Arial"/>
          <w:sz w:val="20"/>
          <w:szCs w:val="20"/>
        </w:rPr>
        <w:t>m tra,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xác th</w:t>
      </w:r>
      <w:r w:rsidRPr="00565E8C">
        <w:rPr>
          <w:rFonts w:ascii="Arial" w:hAnsi="Arial" w:cs="Arial"/>
          <w:sz w:val="20"/>
          <w:szCs w:val="20"/>
        </w:rPr>
        <w:t>ự</w:t>
      </w:r>
      <w:r w:rsidRPr="00565E8C">
        <w:rPr>
          <w:rFonts w:ascii="Arial" w:hAnsi="Arial" w:cs="Arial"/>
          <w:sz w:val="20"/>
          <w:szCs w:val="20"/>
        </w:rPr>
        <w:t>c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quá trình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gi</w:t>
      </w:r>
      <w:r w:rsidRPr="00565E8C">
        <w:rPr>
          <w:rFonts w:ascii="Arial" w:hAnsi="Arial" w:cs="Arial"/>
          <w:sz w:val="20"/>
          <w:szCs w:val="20"/>
        </w:rPr>
        <w:t>ả</w:t>
      </w:r>
      <w:r w:rsidRPr="00565E8C">
        <w:rPr>
          <w:rFonts w:ascii="Arial" w:hAnsi="Arial" w:cs="Arial"/>
          <w:sz w:val="20"/>
          <w:szCs w:val="20"/>
        </w:rPr>
        <w:t>i quy</w:t>
      </w:r>
      <w:r w:rsidRPr="00565E8C">
        <w:rPr>
          <w:rFonts w:ascii="Arial" w:hAnsi="Arial" w:cs="Arial"/>
          <w:sz w:val="20"/>
          <w:szCs w:val="20"/>
        </w:rPr>
        <w:t>ế</w:t>
      </w:r>
      <w:r w:rsidRPr="00565E8C">
        <w:rPr>
          <w:rFonts w:ascii="Arial" w:hAnsi="Arial" w:cs="Arial"/>
          <w:sz w:val="20"/>
          <w:szCs w:val="20"/>
        </w:rPr>
        <w:t>t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tranh ch</w:t>
      </w:r>
      <w:r w:rsidRPr="00565E8C">
        <w:rPr>
          <w:rFonts w:ascii="Arial" w:hAnsi="Arial" w:cs="Arial"/>
          <w:sz w:val="20"/>
          <w:szCs w:val="20"/>
        </w:rPr>
        <w:t>ấ</w:t>
      </w:r>
      <w:r w:rsidRPr="00565E8C">
        <w:rPr>
          <w:rFonts w:ascii="Arial" w:hAnsi="Arial" w:cs="Arial"/>
          <w:sz w:val="20"/>
          <w:szCs w:val="20"/>
        </w:rPr>
        <w:t>p và cung c</w:t>
      </w:r>
      <w:r w:rsidRPr="00565E8C">
        <w:rPr>
          <w:rFonts w:ascii="Arial" w:hAnsi="Arial" w:cs="Arial"/>
          <w:sz w:val="20"/>
          <w:szCs w:val="20"/>
        </w:rPr>
        <w:t>ấ</w:t>
      </w:r>
      <w:r w:rsidRPr="00565E8C">
        <w:rPr>
          <w:rFonts w:ascii="Arial" w:hAnsi="Arial" w:cs="Arial"/>
          <w:sz w:val="20"/>
          <w:szCs w:val="20"/>
        </w:rPr>
        <w:t>p thông tin khi có yêu c</w:t>
      </w:r>
      <w:r w:rsidRPr="00565E8C">
        <w:rPr>
          <w:rFonts w:ascii="Arial" w:hAnsi="Arial" w:cs="Arial"/>
          <w:sz w:val="20"/>
          <w:szCs w:val="20"/>
        </w:rPr>
        <w:t>ầ</w:t>
      </w:r>
      <w:r w:rsidRPr="00565E8C">
        <w:rPr>
          <w:rFonts w:ascii="Arial" w:hAnsi="Arial" w:cs="Arial"/>
          <w:sz w:val="20"/>
          <w:szCs w:val="20"/>
        </w:rPr>
        <w:t>u t</w:t>
      </w:r>
      <w:r w:rsidRPr="00565E8C">
        <w:rPr>
          <w:rFonts w:ascii="Arial" w:hAnsi="Arial" w:cs="Arial"/>
          <w:sz w:val="20"/>
          <w:szCs w:val="20"/>
        </w:rPr>
        <w:t>ừ</w:t>
      </w:r>
      <w:r w:rsidRPr="00565E8C">
        <w:rPr>
          <w:rFonts w:ascii="Arial" w:hAnsi="Arial" w:cs="Arial"/>
          <w:sz w:val="20"/>
          <w:szCs w:val="20"/>
        </w:rPr>
        <w:t xml:space="preserve"> cơ quan có</w:t>
      </w:r>
      <w:r w:rsidRPr="00565E8C">
        <w:rPr>
          <w:rFonts w:ascii="Arial" w:hAnsi="Arial" w:cs="Arial"/>
          <w:sz w:val="20"/>
          <w:szCs w:val="20"/>
        </w:rPr>
        <w:t xml:space="preserve">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Th</w:t>
      </w:r>
      <w:r w:rsidRPr="00565E8C">
        <w:rPr>
          <w:rFonts w:ascii="Arial" w:hAnsi="Arial" w:cs="Arial"/>
          <w:sz w:val="20"/>
          <w:szCs w:val="20"/>
        </w:rPr>
        <w:t>ờ</w:t>
      </w:r>
      <w:r w:rsidRPr="00565E8C">
        <w:rPr>
          <w:rFonts w:ascii="Arial" w:hAnsi="Arial" w:cs="Arial"/>
          <w:sz w:val="20"/>
          <w:szCs w:val="20"/>
        </w:rPr>
        <w:t>i gian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phòng, ch</w:t>
      </w:r>
      <w:r w:rsidRPr="00565E8C">
        <w:rPr>
          <w:rFonts w:ascii="Arial" w:hAnsi="Arial" w:cs="Arial"/>
          <w:sz w:val="20"/>
          <w:szCs w:val="20"/>
        </w:rPr>
        <w:t>ố</w:t>
      </w:r>
      <w:r w:rsidRPr="00565E8C">
        <w:rPr>
          <w:rFonts w:ascii="Arial" w:hAnsi="Arial" w:cs="Arial"/>
          <w:sz w:val="20"/>
          <w:szCs w:val="20"/>
        </w:rPr>
        <w:t>ng r</w:t>
      </w:r>
      <w:r w:rsidRPr="00565E8C">
        <w:rPr>
          <w:rFonts w:ascii="Arial" w:hAnsi="Arial" w:cs="Arial"/>
          <w:sz w:val="20"/>
          <w:szCs w:val="20"/>
        </w:rPr>
        <w:t>ử</w:t>
      </w:r>
      <w:r w:rsidRPr="00565E8C">
        <w:rPr>
          <w:rFonts w:ascii="Arial" w:hAnsi="Arial" w:cs="Arial"/>
          <w:sz w:val="20"/>
          <w:szCs w:val="20"/>
        </w:rPr>
        <w:t>a ti</w:t>
      </w:r>
      <w:r w:rsidRPr="00565E8C">
        <w:rPr>
          <w:rFonts w:ascii="Arial" w:hAnsi="Arial" w:cs="Arial"/>
          <w:sz w:val="20"/>
          <w:szCs w:val="20"/>
        </w:rPr>
        <w:t>ề</w:t>
      </w:r>
      <w:r w:rsidRPr="00565E8C">
        <w:rPr>
          <w:rFonts w:ascii="Arial" w:hAnsi="Arial" w:cs="Arial"/>
          <w:sz w:val="20"/>
          <w:szCs w:val="20"/>
        </w:rPr>
        <w:t>n và giao d</w:t>
      </w:r>
      <w:r w:rsidRPr="00565E8C">
        <w:rPr>
          <w:rFonts w:ascii="Arial" w:hAnsi="Arial" w:cs="Arial"/>
          <w:sz w:val="20"/>
          <w:szCs w:val="20"/>
        </w:rPr>
        <w:t>ị</w:t>
      </w:r>
      <w:r w:rsidRPr="00565E8C">
        <w:rPr>
          <w:rFonts w:ascii="Arial" w:hAnsi="Arial" w:cs="Arial"/>
          <w:sz w:val="20"/>
          <w:szCs w:val="20"/>
        </w:rPr>
        <w:t>ch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76B0240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thư</w:t>
      </w:r>
      <w:r w:rsidRPr="00565E8C">
        <w:rPr>
          <w:rFonts w:ascii="Arial" w:hAnsi="Arial" w:cs="Arial"/>
          <w:sz w:val="20"/>
          <w:szCs w:val="20"/>
        </w:rPr>
        <w:t>ờ</w:t>
      </w:r>
      <w:r w:rsidRPr="00565E8C">
        <w:rPr>
          <w:rFonts w:ascii="Arial" w:hAnsi="Arial" w:cs="Arial"/>
          <w:sz w:val="20"/>
          <w:szCs w:val="20"/>
        </w:rPr>
        <w:t>ng xuyên ki</w:t>
      </w:r>
      <w:r w:rsidRPr="00565E8C">
        <w:rPr>
          <w:rFonts w:ascii="Arial" w:hAnsi="Arial" w:cs="Arial"/>
          <w:sz w:val="20"/>
          <w:szCs w:val="20"/>
        </w:rPr>
        <w:t>ể</w:t>
      </w:r>
      <w:r w:rsidRPr="00565E8C">
        <w:rPr>
          <w:rFonts w:ascii="Arial" w:hAnsi="Arial" w:cs="Arial"/>
          <w:sz w:val="20"/>
          <w:szCs w:val="20"/>
        </w:rPr>
        <w:t>m tra, đánh giá m</w:t>
      </w:r>
      <w:r w:rsidRPr="00565E8C">
        <w:rPr>
          <w:rFonts w:ascii="Arial" w:hAnsi="Arial" w:cs="Arial"/>
          <w:sz w:val="20"/>
          <w:szCs w:val="20"/>
        </w:rPr>
        <w:t>ứ</w:t>
      </w:r>
      <w:r w:rsidRPr="00565E8C">
        <w:rPr>
          <w:rFonts w:ascii="Arial" w:hAnsi="Arial" w:cs="Arial"/>
          <w:sz w:val="20"/>
          <w:szCs w:val="20"/>
        </w:rPr>
        <w:t>c đ</w:t>
      </w:r>
      <w:r w:rsidRPr="00565E8C">
        <w:rPr>
          <w:rFonts w:ascii="Arial" w:hAnsi="Arial" w:cs="Arial"/>
          <w:sz w:val="20"/>
          <w:szCs w:val="20"/>
        </w:rPr>
        <w:t>ộ</w:t>
      </w:r>
      <w:r w:rsidRPr="00565E8C">
        <w:rPr>
          <w:rFonts w:ascii="Arial" w:hAnsi="Arial" w:cs="Arial"/>
          <w:sz w:val="20"/>
          <w:szCs w:val="20"/>
        </w:rPr>
        <w:t xml:space="preserve"> an toàn, b</w:t>
      </w:r>
      <w:r w:rsidRPr="00565E8C">
        <w:rPr>
          <w:rFonts w:ascii="Arial" w:hAnsi="Arial" w:cs="Arial"/>
          <w:sz w:val="20"/>
          <w:szCs w:val="20"/>
        </w:rPr>
        <w:t>ả</w:t>
      </w:r>
      <w:r w:rsidRPr="00565E8C">
        <w:rPr>
          <w:rFonts w:ascii="Arial" w:hAnsi="Arial" w:cs="Arial"/>
          <w:sz w:val="20"/>
          <w:szCs w:val="20"/>
        </w:rPr>
        <w:t>o m</w:t>
      </w:r>
      <w:r w:rsidRPr="00565E8C">
        <w:rPr>
          <w:rFonts w:ascii="Arial" w:hAnsi="Arial" w:cs="Arial"/>
          <w:sz w:val="20"/>
          <w:szCs w:val="20"/>
        </w:rPr>
        <w:t>ậ</w:t>
      </w:r>
      <w:r w:rsidRPr="00565E8C">
        <w:rPr>
          <w:rFonts w:ascii="Arial" w:hAnsi="Arial" w:cs="Arial"/>
          <w:sz w:val="20"/>
          <w:szCs w:val="20"/>
        </w:rPr>
        <w:t>t c</w:t>
      </w:r>
      <w:r w:rsidRPr="00565E8C">
        <w:rPr>
          <w:rFonts w:ascii="Arial" w:hAnsi="Arial" w:cs="Arial"/>
          <w:sz w:val="20"/>
          <w:szCs w:val="20"/>
        </w:rPr>
        <w:t>ủ</w:t>
      </w:r>
      <w:r w:rsidRPr="00565E8C">
        <w:rPr>
          <w:rFonts w:ascii="Arial" w:hAnsi="Arial" w:cs="Arial"/>
          <w:sz w:val="20"/>
          <w:szCs w:val="20"/>
        </w:rPr>
        <w:t>a bi</w:t>
      </w:r>
      <w:r w:rsidRPr="00565E8C">
        <w:rPr>
          <w:rFonts w:ascii="Arial" w:hAnsi="Arial" w:cs="Arial"/>
          <w:sz w:val="20"/>
          <w:szCs w:val="20"/>
        </w:rPr>
        <w:t>ệ</w:t>
      </w:r>
      <w:r w:rsidRPr="00565E8C">
        <w:rPr>
          <w:rFonts w:ascii="Arial" w:hAnsi="Arial" w:cs="Arial"/>
          <w:sz w:val="20"/>
          <w:szCs w:val="20"/>
        </w:rPr>
        <w:t>n pháp, hình th</w:t>
      </w:r>
      <w:r w:rsidRPr="00565E8C">
        <w:rPr>
          <w:rFonts w:ascii="Arial" w:hAnsi="Arial" w:cs="Arial"/>
          <w:sz w:val="20"/>
          <w:szCs w:val="20"/>
        </w:rPr>
        <w:t>ứ</w:t>
      </w:r>
      <w:r w:rsidRPr="00565E8C">
        <w:rPr>
          <w:rFonts w:ascii="Arial" w:hAnsi="Arial" w:cs="Arial"/>
          <w:sz w:val="20"/>
          <w:szCs w:val="20"/>
        </w:rPr>
        <w:t>c, công ngh</w:t>
      </w:r>
      <w:r w:rsidRPr="00565E8C">
        <w:rPr>
          <w:rFonts w:ascii="Arial" w:hAnsi="Arial" w:cs="Arial"/>
          <w:sz w:val="20"/>
          <w:szCs w:val="20"/>
        </w:rPr>
        <w:t>ệ</w:t>
      </w:r>
      <w:r w:rsidRPr="00565E8C">
        <w:rPr>
          <w:rFonts w:ascii="Arial" w:hAnsi="Arial" w:cs="Arial"/>
          <w:sz w:val="20"/>
          <w:szCs w:val="20"/>
        </w:rPr>
        <w:t xml:space="preserve"> và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ạ</w:t>
      </w:r>
      <w:r w:rsidRPr="00565E8C">
        <w:rPr>
          <w:rFonts w:ascii="Arial" w:hAnsi="Arial" w:cs="Arial"/>
          <w:sz w:val="20"/>
          <w:szCs w:val="20"/>
        </w:rPr>
        <w:t>m d</w:t>
      </w:r>
      <w:r w:rsidRPr="00565E8C">
        <w:rPr>
          <w:rFonts w:ascii="Arial" w:hAnsi="Arial" w:cs="Arial"/>
          <w:sz w:val="20"/>
          <w:szCs w:val="20"/>
        </w:rPr>
        <w:t>ừ</w:t>
      </w:r>
      <w:r w:rsidRPr="00565E8C">
        <w:rPr>
          <w:rFonts w:ascii="Arial" w:hAnsi="Arial" w:cs="Arial"/>
          <w:sz w:val="20"/>
          <w:szCs w:val="20"/>
        </w:rPr>
        <w:t>ng cung c</w:t>
      </w:r>
      <w:r w:rsidRPr="00565E8C">
        <w:rPr>
          <w:rFonts w:ascii="Arial" w:hAnsi="Arial" w:cs="Arial"/>
          <w:sz w:val="20"/>
          <w:szCs w:val="20"/>
        </w:rPr>
        <w:t>ấ</w:t>
      </w:r>
      <w:r w:rsidRPr="00565E8C">
        <w:rPr>
          <w:rFonts w:ascii="Arial" w:hAnsi="Arial" w:cs="Arial"/>
          <w:sz w:val="20"/>
          <w:szCs w:val="20"/>
        </w:rPr>
        <w:t>p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đ</w:t>
      </w:r>
      <w:r w:rsidRPr="00565E8C">
        <w:rPr>
          <w:rFonts w:ascii="Arial" w:hAnsi="Arial" w:cs="Arial"/>
          <w:sz w:val="20"/>
          <w:szCs w:val="20"/>
        </w:rPr>
        <w:t>ể</w:t>
      </w:r>
      <w:r w:rsidRPr="00565E8C">
        <w:rPr>
          <w:rFonts w:ascii="Arial" w:hAnsi="Arial" w:cs="Arial"/>
          <w:sz w:val="20"/>
          <w:szCs w:val="20"/>
        </w:rPr>
        <w:t xml:space="preserve"> nâng c</w:t>
      </w:r>
      <w:r w:rsidRPr="00565E8C">
        <w:rPr>
          <w:rFonts w:ascii="Arial" w:hAnsi="Arial" w:cs="Arial"/>
          <w:sz w:val="20"/>
          <w:szCs w:val="20"/>
        </w:rPr>
        <w:t>ấ</w:t>
      </w:r>
      <w:r w:rsidRPr="00565E8C">
        <w:rPr>
          <w:rFonts w:ascii="Arial" w:hAnsi="Arial" w:cs="Arial"/>
          <w:sz w:val="20"/>
          <w:szCs w:val="20"/>
        </w:rPr>
        <w:t>p, ch</w:t>
      </w:r>
      <w:r w:rsidRPr="00565E8C">
        <w:rPr>
          <w:rFonts w:ascii="Arial" w:hAnsi="Arial" w:cs="Arial"/>
          <w:sz w:val="20"/>
          <w:szCs w:val="20"/>
        </w:rPr>
        <w:t>ỉ</w:t>
      </w:r>
      <w:r w:rsidRPr="00565E8C">
        <w:rPr>
          <w:rFonts w:ascii="Arial" w:hAnsi="Arial" w:cs="Arial"/>
          <w:sz w:val="20"/>
          <w:szCs w:val="20"/>
        </w:rPr>
        <w:t>nh s</w:t>
      </w:r>
      <w:r w:rsidRPr="00565E8C">
        <w:rPr>
          <w:rFonts w:ascii="Arial" w:hAnsi="Arial" w:cs="Arial"/>
          <w:sz w:val="20"/>
          <w:szCs w:val="20"/>
        </w:rPr>
        <w:t>ử</w:t>
      </w:r>
      <w:r w:rsidRPr="00565E8C">
        <w:rPr>
          <w:rFonts w:ascii="Arial" w:hAnsi="Arial" w:cs="Arial"/>
          <w:sz w:val="20"/>
          <w:szCs w:val="20"/>
        </w:rPr>
        <w:t>a, hoàn thi</w:t>
      </w:r>
      <w:r w:rsidRPr="00565E8C">
        <w:rPr>
          <w:rFonts w:ascii="Arial" w:hAnsi="Arial" w:cs="Arial"/>
          <w:sz w:val="20"/>
          <w:szCs w:val="20"/>
        </w:rPr>
        <w:t>ệ</w:t>
      </w:r>
      <w:r w:rsidRPr="00565E8C">
        <w:rPr>
          <w:rFonts w:ascii="Arial" w:hAnsi="Arial" w:cs="Arial"/>
          <w:sz w:val="20"/>
          <w:szCs w:val="20"/>
        </w:rPr>
        <w:t>n trong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có d</w:t>
      </w:r>
      <w:r w:rsidRPr="00565E8C">
        <w:rPr>
          <w:rFonts w:ascii="Arial" w:hAnsi="Arial" w:cs="Arial"/>
          <w:sz w:val="20"/>
          <w:szCs w:val="20"/>
        </w:rPr>
        <w:t>ấ</w:t>
      </w:r>
      <w:r w:rsidRPr="00565E8C">
        <w:rPr>
          <w:rFonts w:ascii="Arial" w:hAnsi="Arial" w:cs="Arial"/>
          <w:sz w:val="20"/>
          <w:szCs w:val="20"/>
        </w:rPr>
        <w:t>u hi</w:t>
      </w:r>
      <w:r w:rsidRPr="00565E8C">
        <w:rPr>
          <w:rFonts w:ascii="Arial" w:hAnsi="Arial" w:cs="Arial"/>
          <w:sz w:val="20"/>
          <w:szCs w:val="20"/>
        </w:rPr>
        <w:t>ệ</w:t>
      </w:r>
      <w:r w:rsidRPr="00565E8C">
        <w:rPr>
          <w:rFonts w:ascii="Arial" w:hAnsi="Arial" w:cs="Arial"/>
          <w:sz w:val="20"/>
          <w:szCs w:val="20"/>
        </w:rPr>
        <w:t>u m</w:t>
      </w:r>
      <w:r w:rsidRPr="00565E8C">
        <w:rPr>
          <w:rFonts w:ascii="Arial" w:hAnsi="Arial" w:cs="Arial"/>
          <w:sz w:val="20"/>
          <w:szCs w:val="20"/>
        </w:rPr>
        <w:t>ấ</w:t>
      </w:r>
      <w:r w:rsidRPr="00565E8C">
        <w:rPr>
          <w:rFonts w:ascii="Arial" w:hAnsi="Arial" w:cs="Arial"/>
          <w:sz w:val="20"/>
          <w:szCs w:val="20"/>
        </w:rPr>
        <w:t>t an toàn.</w:t>
      </w:r>
    </w:p>
    <w:p w14:paraId="5E6290E2" w14:textId="51AD3B92"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w:t>
      </w:r>
      <w:r w:rsidR="008D36D7" w:rsidRPr="00565E8C">
        <w:rPr>
          <w:rFonts w:ascii="Arial" w:hAnsi="Arial" w:cs="Arial"/>
          <w:sz w:val="20"/>
          <w:szCs w:val="20"/>
        </w:rPr>
        <w:t>. V</w:t>
      </w:r>
      <w:r w:rsidRPr="00565E8C">
        <w:rPr>
          <w:rFonts w:ascii="Arial" w:hAnsi="Arial" w:cs="Arial"/>
          <w:sz w:val="20"/>
          <w:szCs w:val="20"/>
        </w:rPr>
        <w:t>i</w:t>
      </w:r>
      <w:r w:rsidRPr="00565E8C">
        <w:rPr>
          <w:rFonts w:ascii="Arial" w:hAnsi="Arial" w:cs="Arial"/>
          <w:sz w:val="20"/>
          <w:szCs w:val="20"/>
        </w:rPr>
        <w:t>ệ</w:t>
      </w:r>
      <w:r w:rsidRPr="00565E8C">
        <w:rPr>
          <w:rFonts w:ascii="Arial" w:hAnsi="Arial" w:cs="Arial"/>
          <w:sz w:val="20"/>
          <w:szCs w:val="20"/>
        </w:rPr>
        <w:t>c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w:t>
      </w:r>
      <w:r w:rsidRPr="00565E8C">
        <w:rPr>
          <w:rFonts w:ascii="Arial" w:hAnsi="Arial" w:cs="Arial"/>
          <w:sz w:val="20"/>
          <w:szCs w:val="20"/>
        </w:rPr>
        <w:t>ằ</w:t>
      </w:r>
      <w:r w:rsidRPr="00565E8C">
        <w:rPr>
          <w:rFonts w:ascii="Arial" w:hAnsi="Arial" w:cs="Arial"/>
          <w:sz w:val="20"/>
          <w:szCs w:val="20"/>
        </w:rPr>
        <w:t>ng phương ti</w:t>
      </w:r>
      <w:r w:rsidRPr="00565E8C">
        <w:rPr>
          <w:rFonts w:ascii="Arial" w:hAnsi="Arial" w:cs="Arial"/>
          <w:sz w:val="20"/>
          <w:szCs w:val="20"/>
        </w:rPr>
        <w:t>ệ</w:t>
      </w:r>
      <w:r w:rsidRPr="00565E8C">
        <w:rPr>
          <w:rFonts w:ascii="Arial" w:hAnsi="Arial" w:cs="Arial"/>
          <w:sz w:val="20"/>
          <w:szCs w:val="20"/>
        </w:rPr>
        <w:t>n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không áp d</w:t>
      </w:r>
      <w:r w:rsidRPr="00565E8C">
        <w:rPr>
          <w:rFonts w:ascii="Arial" w:hAnsi="Arial" w:cs="Arial"/>
          <w:sz w:val="20"/>
          <w:szCs w:val="20"/>
        </w:rPr>
        <w:t>ụ</w:t>
      </w:r>
      <w:r w:rsidRPr="00565E8C">
        <w:rPr>
          <w:rFonts w:ascii="Arial" w:hAnsi="Arial" w:cs="Arial"/>
          <w:sz w:val="20"/>
          <w:szCs w:val="20"/>
        </w:rPr>
        <w:t>ng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khách hàng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3 Đi</w:t>
      </w:r>
      <w:r w:rsidRPr="00565E8C">
        <w:rPr>
          <w:rFonts w:ascii="Arial" w:hAnsi="Arial" w:cs="Arial"/>
          <w:sz w:val="20"/>
          <w:szCs w:val="20"/>
        </w:rPr>
        <w:t>ề</w:t>
      </w:r>
      <w:r w:rsidRPr="00565E8C">
        <w:rPr>
          <w:rFonts w:ascii="Arial" w:hAnsi="Arial" w:cs="Arial"/>
          <w:sz w:val="20"/>
          <w:szCs w:val="20"/>
        </w:rPr>
        <w:t>u 8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065D14F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13. Xác th</w:t>
      </w:r>
      <w:r w:rsidRPr="00565E8C">
        <w:rPr>
          <w:rFonts w:ascii="Arial" w:hAnsi="Arial" w:cs="Arial"/>
          <w:b/>
          <w:sz w:val="20"/>
          <w:szCs w:val="20"/>
        </w:rPr>
        <w:t>ự</w:t>
      </w:r>
      <w:r w:rsidRPr="00565E8C">
        <w:rPr>
          <w:rFonts w:ascii="Arial" w:hAnsi="Arial" w:cs="Arial"/>
          <w:b/>
          <w:sz w:val="20"/>
          <w:szCs w:val="20"/>
        </w:rPr>
        <w:t>c thông tin khách hàng m</w:t>
      </w:r>
      <w:r w:rsidRPr="00565E8C">
        <w:rPr>
          <w:rFonts w:ascii="Arial" w:hAnsi="Arial" w:cs="Arial"/>
          <w:b/>
          <w:sz w:val="20"/>
          <w:szCs w:val="20"/>
        </w:rPr>
        <w:t>ở</w:t>
      </w:r>
      <w:r w:rsidRPr="00565E8C">
        <w:rPr>
          <w:rFonts w:ascii="Arial" w:hAnsi="Arial" w:cs="Arial"/>
          <w:b/>
          <w:sz w:val="20"/>
          <w:szCs w:val="20"/>
        </w:rPr>
        <w:t xml:space="preserve"> tài kho</w:t>
      </w:r>
      <w:r w:rsidRPr="00565E8C">
        <w:rPr>
          <w:rFonts w:ascii="Arial" w:hAnsi="Arial" w:cs="Arial"/>
          <w:b/>
          <w:sz w:val="20"/>
          <w:szCs w:val="20"/>
        </w:rPr>
        <w:t>ả</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3BFAA3B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cung c</w:t>
      </w:r>
      <w:r w:rsidRPr="00565E8C">
        <w:rPr>
          <w:rFonts w:ascii="Arial" w:hAnsi="Arial" w:cs="Arial"/>
          <w:sz w:val="20"/>
          <w:szCs w:val="20"/>
        </w:rPr>
        <w:t>ấ</w:t>
      </w:r>
      <w:r w:rsidRPr="00565E8C">
        <w:rPr>
          <w:rFonts w:ascii="Arial" w:hAnsi="Arial" w:cs="Arial"/>
          <w:sz w:val="20"/>
          <w:szCs w:val="20"/>
        </w:rPr>
        <w:t>p, c</w:t>
      </w:r>
      <w:r w:rsidRPr="00565E8C">
        <w:rPr>
          <w:rFonts w:ascii="Arial" w:hAnsi="Arial" w:cs="Arial"/>
          <w:sz w:val="20"/>
          <w:szCs w:val="20"/>
        </w:rPr>
        <w:t>ậ</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t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chính xác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trong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cho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ch</w:t>
      </w:r>
      <w:r w:rsidRPr="00565E8C">
        <w:rPr>
          <w:rFonts w:ascii="Arial" w:hAnsi="Arial" w:cs="Arial"/>
          <w:sz w:val="20"/>
          <w:szCs w:val="20"/>
        </w:rPr>
        <w:t>ị</w:t>
      </w:r>
      <w:r w:rsidRPr="00565E8C">
        <w:rPr>
          <w:rFonts w:ascii="Arial" w:hAnsi="Arial" w:cs="Arial"/>
          <w:sz w:val="20"/>
          <w:szCs w:val="20"/>
        </w:rPr>
        <w:t>u trách nhi</w:t>
      </w:r>
      <w:r w:rsidRPr="00565E8C">
        <w:rPr>
          <w:rFonts w:ascii="Arial" w:hAnsi="Arial" w:cs="Arial"/>
          <w:sz w:val="20"/>
          <w:szCs w:val="20"/>
        </w:rPr>
        <w:t>ệ</w:t>
      </w:r>
      <w:r w:rsidRPr="00565E8C">
        <w:rPr>
          <w:rFonts w:ascii="Arial" w:hAnsi="Arial" w:cs="Arial"/>
          <w:sz w:val="20"/>
          <w:szCs w:val="20"/>
        </w:rPr>
        <w:t>m v</w:t>
      </w:r>
      <w:r w:rsidRPr="00565E8C">
        <w:rPr>
          <w:rFonts w:ascii="Arial" w:hAnsi="Arial" w:cs="Arial"/>
          <w:sz w:val="20"/>
          <w:szCs w:val="20"/>
        </w:rPr>
        <w:t>ề</w:t>
      </w:r>
      <w:r w:rsidRPr="00565E8C">
        <w:rPr>
          <w:rFonts w:ascii="Arial" w:hAnsi="Arial" w:cs="Arial"/>
          <w:sz w:val="20"/>
          <w:szCs w:val="20"/>
        </w:rPr>
        <w:t xml:space="preserve"> tính trung th</w:t>
      </w:r>
      <w:r w:rsidRPr="00565E8C">
        <w:rPr>
          <w:rFonts w:ascii="Arial" w:hAnsi="Arial" w:cs="Arial"/>
          <w:sz w:val="20"/>
          <w:szCs w:val="20"/>
        </w:rPr>
        <w:t>ự</w:t>
      </w:r>
      <w:r w:rsidRPr="00565E8C">
        <w:rPr>
          <w:rFonts w:ascii="Arial" w:hAnsi="Arial" w:cs="Arial"/>
          <w:sz w:val="20"/>
          <w:szCs w:val="20"/>
        </w:rPr>
        <w:t>c c</w:t>
      </w:r>
      <w:r w:rsidRPr="00565E8C">
        <w:rPr>
          <w:rFonts w:ascii="Arial" w:hAnsi="Arial" w:cs="Arial"/>
          <w:sz w:val="20"/>
          <w:szCs w:val="20"/>
        </w:rPr>
        <w:t>ủ</w:t>
      </w:r>
      <w:r w:rsidRPr="00565E8C">
        <w:rPr>
          <w:rFonts w:ascii="Arial" w:hAnsi="Arial" w:cs="Arial"/>
          <w:sz w:val="20"/>
          <w:szCs w:val="20"/>
        </w:rPr>
        <w:t>a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mà mình cung c</w:t>
      </w:r>
      <w:r w:rsidRPr="00565E8C">
        <w:rPr>
          <w:rFonts w:ascii="Arial" w:hAnsi="Arial" w:cs="Arial"/>
          <w:sz w:val="20"/>
          <w:szCs w:val="20"/>
        </w:rPr>
        <w:t>ấ</w:t>
      </w:r>
      <w:r w:rsidRPr="00565E8C">
        <w:rPr>
          <w:rFonts w:ascii="Arial" w:hAnsi="Arial" w:cs="Arial"/>
          <w:sz w:val="20"/>
          <w:szCs w:val="20"/>
        </w:rPr>
        <w:t>p.</w:t>
      </w:r>
    </w:p>
    <w:p w14:paraId="1967AF1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lastRenderedPageBreak/>
        <w:t>2.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ki</w:t>
      </w:r>
      <w:r w:rsidRPr="00565E8C">
        <w:rPr>
          <w:rFonts w:ascii="Arial" w:hAnsi="Arial" w:cs="Arial"/>
          <w:sz w:val="20"/>
          <w:szCs w:val="20"/>
        </w:rPr>
        <w:t>ể</w:t>
      </w:r>
      <w:r w:rsidRPr="00565E8C">
        <w:rPr>
          <w:rFonts w:ascii="Arial" w:hAnsi="Arial" w:cs="Arial"/>
          <w:sz w:val="20"/>
          <w:szCs w:val="20"/>
        </w:rPr>
        <w:t>m tra,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thông tin v</w:t>
      </w:r>
      <w:r w:rsidRPr="00565E8C">
        <w:rPr>
          <w:rFonts w:ascii="Arial" w:hAnsi="Arial" w:cs="Arial"/>
          <w:sz w:val="20"/>
          <w:szCs w:val="20"/>
        </w:rPr>
        <w:t>ề</w:t>
      </w:r>
      <w:r w:rsidRPr="00565E8C">
        <w:rPr>
          <w:rFonts w:ascii="Arial" w:hAnsi="Arial" w:cs="Arial"/>
          <w:sz w:val="20"/>
          <w:szCs w:val="20"/>
        </w:rPr>
        <w:t xml:space="preserve"> khách hàng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là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h</w:t>
      </w:r>
      <w:r w:rsidRPr="00565E8C">
        <w:rPr>
          <w:rFonts w:ascii="Arial" w:hAnsi="Arial" w:cs="Arial"/>
          <w:sz w:val="20"/>
          <w:szCs w:val="20"/>
        </w:rPr>
        <w:t>ợ</w:t>
      </w:r>
      <w:r w:rsidRPr="00565E8C">
        <w:rPr>
          <w:rFonts w:ascii="Arial" w:hAnsi="Arial" w:cs="Arial"/>
          <w:sz w:val="20"/>
          <w:szCs w:val="20"/>
        </w:rPr>
        <w:t>p l</w:t>
      </w:r>
      <w:r w:rsidRPr="00565E8C">
        <w:rPr>
          <w:rFonts w:ascii="Arial" w:hAnsi="Arial" w:cs="Arial"/>
          <w:sz w:val="20"/>
          <w:szCs w:val="20"/>
        </w:rPr>
        <w:t>ệ</w:t>
      </w:r>
      <w:r w:rsidRPr="00565E8C">
        <w:rPr>
          <w:rFonts w:ascii="Arial" w:hAnsi="Arial" w:cs="Arial"/>
          <w:sz w:val="20"/>
          <w:szCs w:val="20"/>
        </w:rPr>
        <w:t xml:space="preserve">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8, Đi</w:t>
      </w:r>
      <w:r w:rsidRPr="00565E8C">
        <w:rPr>
          <w:rFonts w:ascii="Arial" w:hAnsi="Arial" w:cs="Arial"/>
          <w:sz w:val="20"/>
          <w:szCs w:val="20"/>
        </w:rPr>
        <w:t>ề</w:t>
      </w:r>
      <w:r w:rsidRPr="00565E8C">
        <w:rPr>
          <w:rFonts w:ascii="Arial" w:hAnsi="Arial" w:cs="Arial"/>
          <w:sz w:val="20"/>
          <w:szCs w:val="20"/>
        </w:rPr>
        <w:t>u 10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39B42E9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các bi</w:t>
      </w:r>
      <w:r w:rsidRPr="00565E8C">
        <w:rPr>
          <w:rFonts w:ascii="Arial" w:hAnsi="Arial" w:cs="Arial"/>
          <w:sz w:val="20"/>
          <w:szCs w:val="20"/>
        </w:rPr>
        <w:t>ệ</w:t>
      </w:r>
      <w:r w:rsidRPr="00565E8C">
        <w:rPr>
          <w:rFonts w:ascii="Arial" w:hAnsi="Arial" w:cs="Arial"/>
          <w:sz w:val="20"/>
          <w:szCs w:val="20"/>
        </w:rPr>
        <w:t>n pháp xác th</w:t>
      </w:r>
      <w:r w:rsidRPr="00565E8C">
        <w:rPr>
          <w:rFonts w:ascii="Arial" w:hAnsi="Arial" w:cs="Arial"/>
          <w:sz w:val="20"/>
          <w:szCs w:val="20"/>
        </w:rPr>
        <w:t>ự</w:t>
      </w:r>
      <w:r w:rsidRPr="00565E8C">
        <w:rPr>
          <w:rFonts w:ascii="Arial" w:hAnsi="Arial" w:cs="Arial"/>
          <w:sz w:val="20"/>
          <w:szCs w:val="20"/>
        </w:rPr>
        <w:t>c thông tin khách hàng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các yêu c</w:t>
      </w:r>
      <w:r w:rsidRPr="00565E8C">
        <w:rPr>
          <w:rFonts w:ascii="Arial" w:hAnsi="Arial" w:cs="Arial"/>
          <w:sz w:val="20"/>
          <w:szCs w:val="20"/>
        </w:rPr>
        <w:t>ầ</w:t>
      </w:r>
      <w:r w:rsidRPr="00565E8C">
        <w:rPr>
          <w:rFonts w:ascii="Arial" w:hAnsi="Arial" w:cs="Arial"/>
          <w:sz w:val="20"/>
          <w:szCs w:val="20"/>
        </w:rPr>
        <w:t>u sau:</w:t>
      </w:r>
    </w:p>
    <w:p w14:paraId="506C23A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Xác th</w:t>
      </w:r>
      <w:r w:rsidRPr="00565E8C">
        <w:rPr>
          <w:rFonts w:ascii="Arial" w:hAnsi="Arial" w:cs="Arial"/>
          <w:sz w:val="20"/>
          <w:szCs w:val="20"/>
        </w:rPr>
        <w:t>ự</w:t>
      </w:r>
      <w:r w:rsidRPr="00565E8C">
        <w:rPr>
          <w:rFonts w:ascii="Arial" w:hAnsi="Arial" w:cs="Arial"/>
          <w:sz w:val="20"/>
          <w:szCs w:val="20"/>
        </w:rPr>
        <w:t>c,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thông tin khách hàng</w:t>
      </w:r>
      <w:r w:rsidRPr="00565E8C">
        <w:rPr>
          <w:rFonts w:ascii="Arial" w:hAnsi="Arial" w:cs="Arial"/>
          <w:sz w:val="20"/>
          <w:szCs w:val="20"/>
        </w:rPr>
        <w:t xml:space="preserve">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trùng kh</w:t>
      </w:r>
      <w:r w:rsidRPr="00565E8C">
        <w:rPr>
          <w:rFonts w:ascii="Arial" w:hAnsi="Arial" w:cs="Arial"/>
          <w:sz w:val="20"/>
          <w:szCs w:val="20"/>
        </w:rPr>
        <w:t>ớ</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thông tin thuê bao di đ</w:t>
      </w:r>
      <w:r w:rsidRPr="00565E8C">
        <w:rPr>
          <w:rFonts w:ascii="Arial" w:hAnsi="Arial" w:cs="Arial"/>
          <w:sz w:val="20"/>
          <w:szCs w:val="20"/>
        </w:rPr>
        <w:t>ộ</w:t>
      </w:r>
      <w:r w:rsidRPr="00565E8C">
        <w:rPr>
          <w:rFonts w:ascii="Arial" w:hAnsi="Arial" w:cs="Arial"/>
          <w:sz w:val="20"/>
          <w:szCs w:val="20"/>
        </w:rPr>
        <w:t>ng m</w:t>
      </w:r>
      <w:r w:rsidRPr="00565E8C">
        <w:rPr>
          <w:rFonts w:ascii="Arial" w:hAnsi="Arial" w:cs="Arial"/>
          <w:sz w:val="20"/>
          <w:szCs w:val="20"/>
        </w:rPr>
        <w:t>ặ</w:t>
      </w:r>
      <w:r w:rsidRPr="00565E8C">
        <w:rPr>
          <w:rFonts w:ascii="Arial" w:hAnsi="Arial" w:cs="Arial"/>
          <w:sz w:val="20"/>
          <w:szCs w:val="20"/>
        </w:rPr>
        <w:t>t đ</w:t>
      </w:r>
      <w:r w:rsidRPr="00565E8C">
        <w:rPr>
          <w:rFonts w:ascii="Arial" w:hAnsi="Arial" w:cs="Arial"/>
          <w:sz w:val="20"/>
          <w:szCs w:val="20"/>
        </w:rPr>
        <w:t>ấ</w:t>
      </w:r>
      <w:r w:rsidRPr="00565E8C">
        <w:rPr>
          <w:rFonts w:ascii="Arial" w:hAnsi="Arial" w:cs="Arial"/>
          <w:sz w:val="20"/>
          <w:szCs w:val="20"/>
        </w:rPr>
        <w:t>t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03 trư</w:t>
      </w:r>
      <w:r w:rsidRPr="00565E8C">
        <w:rPr>
          <w:rFonts w:ascii="Arial" w:hAnsi="Arial" w:cs="Arial"/>
          <w:sz w:val="20"/>
          <w:szCs w:val="20"/>
        </w:rPr>
        <w:t>ờ</w:t>
      </w:r>
      <w:r w:rsidRPr="00565E8C">
        <w:rPr>
          <w:rFonts w:ascii="Arial" w:hAnsi="Arial" w:cs="Arial"/>
          <w:sz w:val="20"/>
          <w:szCs w:val="20"/>
        </w:rPr>
        <w:t>ng thông tin trên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tùy thân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2 Đi</w:t>
      </w:r>
      <w:r w:rsidRPr="00565E8C">
        <w:rPr>
          <w:rFonts w:ascii="Arial" w:hAnsi="Arial" w:cs="Arial"/>
          <w:sz w:val="20"/>
          <w:szCs w:val="20"/>
        </w:rPr>
        <w:t>ề</w:t>
      </w:r>
      <w:r w:rsidRPr="00565E8C">
        <w:rPr>
          <w:rFonts w:ascii="Arial" w:hAnsi="Arial" w:cs="Arial"/>
          <w:sz w:val="20"/>
          <w:szCs w:val="20"/>
        </w:rPr>
        <w:t>u 8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bao g</w:t>
      </w:r>
      <w:r w:rsidRPr="00565E8C">
        <w:rPr>
          <w:rFonts w:ascii="Arial" w:hAnsi="Arial" w:cs="Arial"/>
          <w:sz w:val="20"/>
          <w:szCs w:val="20"/>
        </w:rPr>
        <w:t>ồ</w:t>
      </w:r>
      <w:r w:rsidRPr="00565E8C">
        <w:rPr>
          <w:rFonts w:ascii="Arial" w:hAnsi="Arial" w:cs="Arial"/>
          <w:sz w:val="20"/>
          <w:szCs w:val="20"/>
        </w:rPr>
        <w:t>m s</w:t>
      </w:r>
      <w:r w:rsidRPr="00565E8C">
        <w:rPr>
          <w:rFonts w:ascii="Arial" w:hAnsi="Arial" w:cs="Arial"/>
          <w:sz w:val="20"/>
          <w:szCs w:val="20"/>
        </w:rPr>
        <w:t>ố</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danh cá nhân ho</w:t>
      </w:r>
      <w:r w:rsidRPr="00565E8C">
        <w:rPr>
          <w:rFonts w:ascii="Arial" w:hAnsi="Arial" w:cs="Arial"/>
          <w:sz w:val="20"/>
          <w:szCs w:val="20"/>
        </w:rPr>
        <w:t>ặ</w:t>
      </w:r>
      <w:r w:rsidRPr="00565E8C">
        <w:rPr>
          <w:rFonts w:ascii="Arial" w:hAnsi="Arial" w:cs="Arial"/>
          <w:sz w:val="20"/>
          <w:szCs w:val="20"/>
        </w:rPr>
        <w:t>c s</w:t>
      </w:r>
      <w:r w:rsidRPr="00565E8C">
        <w:rPr>
          <w:rFonts w:ascii="Arial" w:hAnsi="Arial" w:cs="Arial"/>
          <w:sz w:val="20"/>
          <w:szCs w:val="20"/>
        </w:rPr>
        <w:t>ố</w:t>
      </w:r>
      <w:r w:rsidRPr="00565E8C">
        <w:rPr>
          <w:rFonts w:ascii="Arial" w:hAnsi="Arial" w:cs="Arial"/>
          <w:sz w:val="20"/>
          <w:szCs w:val="20"/>
        </w:rPr>
        <w:t xml:space="preserve"> h</w:t>
      </w:r>
      <w:r w:rsidRPr="00565E8C">
        <w:rPr>
          <w:rFonts w:ascii="Arial" w:hAnsi="Arial" w:cs="Arial"/>
          <w:sz w:val="20"/>
          <w:szCs w:val="20"/>
        </w:rPr>
        <w:t>ộ</w:t>
      </w:r>
      <w:r w:rsidRPr="00565E8C">
        <w:rPr>
          <w:rFonts w:ascii="Arial" w:hAnsi="Arial" w:cs="Arial"/>
          <w:sz w:val="20"/>
          <w:szCs w:val="20"/>
        </w:rPr>
        <w:t xml:space="preserve"> chi</w:t>
      </w:r>
      <w:r w:rsidRPr="00565E8C">
        <w:rPr>
          <w:rFonts w:ascii="Arial" w:hAnsi="Arial" w:cs="Arial"/>
          <w:sz w:val="20"/>
          <w:szCs w:val="20"/>
        </w:rPr>
        <w:t>ế</w:t>
      </w:r>
      <w:r w:rsidRPr="00565E8C">
        <w:rPr>
          <w:rFonts w:ascii="Arial" w:hAnsi="Arial" w:cs="Arial"/>
          <w:sz w:val="20"/>
          <w:szCs w:val="20"/>
        </w:rPr>
        <w:t>u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khách hàng có qu</w:t>
      </w:r>
      <w:r w:rsidRPr="00565E8C">
        <w:rPr>
          <w:rFonts w:ascii="Arial" w:hAnsi="Arial" w:cs="Arial"/>
          <w:sz w:val="20"/>
          <w:szCs w:val="20"/>
        </w:rPr>
        <w:t>ố</w:t>
      </w:r>
      <w:r w:rsidRPr="00565E8C">
        <w:rPr>
          <w:rFonts w:ascii="Arial" w:hAnsi="Arial" w:cs="Arial"/>
          <w:sz w:val="20"/>
          <w:szCs w:val="20"/>
        </w:rPr>
        <w:t>c t</w:t>
      </w:r>
      <w:r w:rsidRPr="00565E8C">
        <w:rPr>
          <w:rFonts w:ascii="Arial" w:hAnsi="Arial" w:cs="Arial"/>
          <w:sz w:val="20"/>
          <w:szCs w:val="20"/>
        </w:rPr>
        <w:t>ị</w:t>
      </w:r>
      <w:r w:rsidRPr="00565E8C">
        <w:rPr>
          <w:rFonts w:ascii="Arial" w:hAnsi="Arial" w:cs="Arial"/>
          <w:sz w:val="20"/>
          <w:szCs w:val="20"/>
        </w:rPr>
        <w:t>ch nư</w:t>
      </w:r>
      <w:r w:rsidRPr="00565E8C">
        <w:rPr>
          <w:rFonts w:ascii="Arial" w:hAnsi="Arial" w:cs="Arial"/>
          <w:sz w:val="20"/>
          <w:szCs w:val="20"/>
        </w:rPr>
        <w:t>ớ</w:t>
      </w:r>
      <w:r w:rsidRPr="00565E8C">
        <w:rPr>
          <w:rFonts w:ascii="Arial" w:hAnsi="Arial" w:cs="Arial"/>
          <w:sz w:val="20"/>
          <w:szCs w:val="20"/>
        </w:rPr>
        <w:t>c n</w:t>
      </w:r>
      <w:r w:rsidRPr="00565E8C">
        <w:rPr>
          <w:rFonts w:ascii="Arial" w:hAnsi="Arial" w:cs="Arial"/>
          <w:sz w:val="20"/>
          <w:szCs w:val="20"/>
        </w:rPr>
        <w:t>goài; h</w:t>
      </w:r>
      <w:r w:rsidRPr="00565E8C">
        <w:rPr>
          <w:rFonts w:ascii="Arial" w:hAnsi="Arial" w:cs="Arial"/>
          <w:sz w:val="20"/>
          <w:szCs w:val="20"/>
        </w:rPr>
        <w:t>ọ</w:t>
      </w:r>
      <w:r w:rsidRPr="00565E8C">
        <w:rPr>
          <w:rFonts w:ascii="Arial" w:hAnsi="Arial" w:cs="Arial"/>
          <w:sz w:val="20"/>
          <w:szCs w:val="20"/>
        </w:rPr>
        <w:t>, ch</w:t>
      </w:r>
      <w:r w:rsidRPr="00565E8C">
        <w:rPr>
          <w:rFonts w:ascii="Arial" w:hAnsi="Arial" w:cs="Arial"/>
          <w:sz w:val="20"/>
          <w:szCs w:val="20"/>
        </w:rPr>
        <w:t>ữ</w:t>
      </w:r>
      <w:r w:rsidRPr="00565E8C">
        <w:rPr>
          <w:rFonts w:ascii="Arial" w:hAnsi="Arial" w:cs="Arial"/>
          <w:sz w:val="20"/>
          <w:szCs w:val="20"/>
        </w:rPr>
        <w:t xml:space="preserve"> đ</w:t>
      </w:r>
      <w:r w:rsidRPr="00565E8C">
        <w:rPr>
          <w:rFonts w:ascii="Arial" w:hAnsi="Arial" w:cs="Arial"/>
          <w:sz w:val="20"/>
          <w:szCs w:val="20"/>
        </w:rPr>
        <w:t>ệ</w:t>
      </w:r>
      <w:r w:rsidRPr="00565E8C">
        <w:rPr>
          <w:rFonts w:ascii="Arial" w:hAnsi="Arial" w:cs="Arial"/>
          <w:sz w:val="20"/>
          <w:szCs w:val="20"/>
        </w:rPr>
        <w:t>m và tên; ngày, tháng, năm sinh;</w:t>
      </w:r>
    </w:p>
    <w:p w14:paraId="5FA0C4D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w:t>
      </w:r>
      <w:r w:rsidRPr="00565E8C">
        <w:rPr>
          <w:rFonts w:ascii="Arial" w:hAnsi="Arial" w:cs="Arial"/>
          <w:sz w:val="20"/>
          <w:szCs w:val="20"/>
        </w:rPr>
        <w:t>ừ</w:t>
      </w:r>
      <w:r w:rsidRPr="00565E8C">
        <w:rPr>
          <w:rFonts w:ascii="Arial" w:hAnsi="Arial" w:cs="Arial"/>
          <w:sz w:val="20"/>
          <w:szCs w:val="20"/>
        </w:rPr>
        <w:t xml:space="preserve"> ch</w:t>
      </w:r>
      <w:r w:rsidRPr="00565E8C">
        <w:rPr>
          <w:rFonts w:ascii="Arial" w:hAnsi="Arial" w:cs="Arial"/>
          <w:sz w:val="20"/>
          <w:szCs w:val="20"/>
        </w:rPr>
        <w:t>ố</w:t>
      </w:r>
      <w:r w:rsidRPr="00565E8C">
        <w:rPr>
          <w:rFonts w:ascii="Arial" w:hAnsi="Arial" w:cs="Arial"/>
          <w:sz w:val="20"/>
          <w:szCs w:val="20"/>
        </w:rPr>
        <w:t>i cung c</w:t>
      </w:r>
      <w:r w:rsidRPr="00565E8C">
        <w:rPr>
          <w:rFonts w:ascii="Arial" w:hAnsi="Arial" w:cs="Arial"/>
          <w:sz w:val="20"/>
          <w:szCs w:val="20"/>
        </w:rPr>
        <w:t>ấ</w:t>
      </w:r>
      <w:r w:rsidRPr="00565E8C">
        <w:rPr>
          <w:rFonts w:ascii="Arial" w:hAnsi="Arial" w:cs="Arial"/>
          <w:sz w:val="20"/>
          <w:szCs w:val="20"/>
        </w:rPr>
        <w:t>p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w:t>
      </w:r>
      <w:r w:rsidRPr="00565E8C">
        <w:rPr>
          <w:rFonts w:ascii="Arial" w:hAnsi="Arial" w:cs="Arial"/>
          <w:sz w:val="20"/>
          <w:szCs w:val="20"/>
        </w:rPr>
        <w:t>ớ</w:t>
      </w:r>
      <w:r w:rsidRPr="00565E8C">
        <w:rPr>
          <w:rFonts w:ascii="Arial" w:hAnsi="Arial" w:cs="Arial"/>
          <w:sz w:val="20"/>
          <w:szCs w:val="20"/>
        </w:rPr>
        <w:t xml:space="preserve">i khách hàng không đáp </w:t>
      </w:r>
      <w:r w:rsidRPr="00565E8C">
        <w:rPr>
          <w:rFonts w:ascii="Arial" w:hAnsi="Arial" w:cs="Arial"/>
          <w:sz w:val="20"/>
          <w:szCs w:val="20"/>
        </w:rPr>
        <w:t>ứ</w:t>
      </w:r>
      <w:r w:rsidRPr="00565E8C">
        <w:rPr>
          <w:rFonts w:ascii="Arial" w:hAnsi="Arial" w:cs="Arial"/>
          <w:sz w:val="20"/>
          <w:szCs w:val="20"/>
        </w:rPr>
        <w:t>ng m</w:t>
      </w:r>
      <w:r w:rsidRPr="00565E8C">
        <w:rPr>
          <w:rFonts w:ascii="Arial" w:hAnsi="Arial" w:cs="Arial"/>
          <w:sz w:val="20"/>
          <w:szCs w:val="20"/>
        </w:rPr>
        <w:t>ộ</w:t>
      </w:r>
      <w:r w:rsidRPr="00565E8C">
        <w:rPr>
          <w:rFonts w:ascii="Arial" w:hAnsi="Arial" w:cs="Arial"/>
          <w:sz w:val="20"/>
          <w:szCs w:val="20"/>
        </w:rPr>
        <w:t>t trong các n</w:t>
      </w:r>
      <w:r w:rsidRPr="00565E8C">
        <w:rPr>
          <w:rFonts w:ascii="Arial" w:hAnsi="Arial" w:cs="Arial"/>
          <w:sz w:val="20"/>
          <w:szCs w:val="20"/>
        </w:rPr>
        <w:t>ộ</w:t>
      </w:r>
      <w:r w:rsidRPr="00565E8C">
        <w:rPr>
          <w:rFonts w:ascii="Arial" w:hAnsi="Arial" w:cs="Arial"/>
          <w:sz w:val="20"/>
          <w:szCs w:val="20"/>
        </w:rPr>
        <w:t>i dung sau: xu</w:t>
      </w:r>
      <w:r w:rsidRPr="00565E8C">
        <w:rPr>
          <w:rFonts w:ascii="Arial" w:hAnsi="Arial" w:cs="Arial"/>
          <w:sz w:val="20"/>
          <w:szCs w:val="20"/>
        </w:rPr>
        <w:t>ấ</w:t>
      </w:r>
      <w:r w:rsidRPr="00565E8C">
        <w:rPr>
          <w:rFonts w:ascii="Arial" w:hAnsi="Arial" w:cs="Arial"/>
          <w:sz w:val="20"/>
          <w:szCs w:val="20"/>
        </w:rPr>
        <w:t>t trình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không đúng quy đ</w:t>
      </w:r>
      <w:r w:rsidRPr="00565E8C">
        <w:rPr>
          <w:rFonts w:ascii="Arial" w:hAnsi="Arial" w:cs="Arial"/>
          <w:sz w:val="20"/>
          <w:szCs w:val="20"/>
        </w:rPr>
        <w:t>ị</w:t>
      </w:r>
      <w:r w:rsidRPr="00565E8C">
        <w:rPr>
          <w:rFonts w:ascii="Arial" w:hAnsi="Arial" w:cs="Arial"/>
          <w:sz w:val="20"/>
          <w:szCs w:val="20"/>
        </w:rPr>
        <w:t>nh ho</w:t>
      </w:r>
      <w:r w:rsidRPr="00565E8C">
        <w:rPr>
          <w:rFonts w:ascii="Arial" w:hAnsi="Arial" w:cs="Arial"/>
          <w:sz w:val="20"/>
          <w:szCs w:val="20"/>
        </w:rPr>
        <w:t>ặ</w:t>
      </w:r>
      <w:r w:rsidRPr="00565E8C">
        <w:rPr>
          <w:rFonts w:ascii="Arial" w:hAnsi="Arial" w:cs="Arial"/>
          <w:sz w:val="20"/>
          <w:szCs w:val="20"/>
        </w:rPr>
        <w:t>c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đ</w:t>
      </w:r>
      <w:r w:rsidRPr="00565E8C">
        <w:rPr>
          <w:rFonts w:ascii="Arial" w:hAnsi="Arial" w:cs="Arial"/>
          <w:sz w:val="20"/>
          <w:szCs w:val="20"/>
        </w:rPr>
        <w:t>ể</w:t>
      </w:r>
      <w:r w:rsidRPr="00565E8C">
        <w:rPr>
          <w:rFonts w:ascii="Arial" w:hAnsi="Arial" w:cs="Arial"/>
          <w:sz w:val="20"/>
          <w:szCs w:val="20"/>
        </w:rPr>
        <w:t xml:space="preserve">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đư</w:t>
      </w:r>
      <w:r w:rsidRPr="00565E8C">
        <w:rPr>
          <w:rFonts w:ascii="Arial" w:hAnsi="Arial" w:cs="Arial"/>
          <w:sz w:val="20"/>
          <w:szCs w:val="20"/>
        </w:rPr>
        <w:t>ợ</w:t>
      </w:r>
      <w:r w:rsidRPr="00565E8C">
        <w:rPr>
          <w:rFonts w:ascii="Arial" w:hAnsi="Arial" w:cs="Arial"/>
          <w:sz w:val="20"/>
          <w:szCs w:val="20"/>
        </w:rPr>
        <w:t>c xu</w:t>
      </w:r>
      <w:r w:rsidRPr="00565E8C">
        <w:rPr>
          <w:rFonts w:ascii="Arial" w:hAnsi="Arial" w:cs="Arial"/>
          <w:sz w:val="20"/>
          <w:szCs w:val="20"/>
        </w:rPr>
        <w:t>ấ</w:t>
      </w:r>
      <w:r w:rsidRPr="00565E8C">
        <w:rPr>
          <w:rFonts w:ascii="Arial" w:hAnsi="Arial" w:cs="Arial"/>
          <w:sz w:val="20"/>
          <w:szCs w:val="20"/>
        </w:rPr>
        <w:t>t trình</w:t>
      </w:r>
      <w:r w:rsidRPr="00565E8C">
        <w:rPr>
          <w:rFonts w:ascii="Arial" w:hAnsi="Arial" w:cs="Arial"/>
          <w:sz w:val="20"/>
          <w:szCs w:val="20"/>
        </w:rPr>
        <w:t xml:space="preserve"> không rõ, không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vi</w:t>
      </w:r>
      <w:r w:rsidRPr="00565E8C">
        <w:rPr>
          <w:rFonts w:ascii="Arial" w:hAnsi="Arial" w:cs="Arial"/>
          <w:sz w:val="20"/>
          <w:szCs w:val="20"/>
        </w:rPr>
        <w:t>ệ</w:t>
      </w:r>
      <w:r w:rsidRPr="00565E8C">
        <w:rPr>
          <w:rFonts w:ascii="Arial" w:hAnsi="Arial" w:cs="Arial"/>
          <w:sz w:val="20"/>
          <w:szCs w:val="20"/>
        </w:rPr>
        <w:t>c s</w:t>
      </w:r>
      <w:r w:rsidRPr="00565E8C">
        <w:rPr>
          <w:rFonts w:ascii="Arial" w:hAnsi="Arial" w:cs="Arial"/>
          <w:sz w:val="20"/>
          <w:szCs w:val="20"/>
        </w:rPr>
        <w:t>ố</w:t>
      </w:r>
      <w:r w:rsidRPr="00565E8C">
        <w:rPr>
          <w:rFonts w:ascii="Arial" w:hAnsi="Arial" w:cs="Arial"/>
          <w:sz w:val="20"/>
          <w:szCs w:val="20"/>
        </w:rPr>
        <w:t xml:space="preserve"> hóa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đư</w:t>
      </w:r>
      <w:r w:rsidRPr="00565E8C">
        <w:rPr>
          <w:rFonts w:ascii="Arial" w:hAnsi="Arial" w:cs="Arial"/>
          <w:sz w:val="20"/>
          <w:szCs w:val="20"/>
        </w:rPr>
        <w:t>ợ</w:t>
      </w:r>
      <w:r w:rsidRPr="00565E8C">
        <w:rPr>
          <w:rFonts w:ascii="Arial" w:hAnsi="Arial" w:cs="Arial"/>
          <w:sz w:val="20"/>
          <w:szCs w:val="20"/>
        </w:rPr>
        <w:t>c rõ ràng, s</w:t>
      </w:r>
      <w:r w:rsidRPr="00565E8C">
        <w:rPr>
          <w:rFonts w:ascii="Arial" w:hAnsi="Arial" w:cs="Arial"/>
          <w:sz w:val="20"/>
          <w:szCs w:val="20"/>
        </w:rPr>
        <w:t>ắ</w:t>
      </w:r>
      <w:r w:rsidRPr="00565E8C">
        <w:rPr>
          <w:rFonts w:ascii="Arial" w:hAnsi="Arial" w:cs="Arial"/>
          <w:sz w:val="20"/>
          <w:szCs w:val="20"/>
        </w:rPr>
        <w:t>c nét,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xml:space="preserve"> thông tin ho</w:t>
      </w:r>
      <w:r w:rsidRPr="00565E8C">
        <w:rPr>
          <w:rFonts w:ascii="Arial" w:hAnsi="Arial" w:cs="Arial"/>
          <w:sz w:val="20"/>
          <w:szCs w:val="20"/>
        </w:rPr>
        <w:t>ặ</w:t>
      </w:r>
      <w:r w:rsidRPr="00565E8C">
        <w:rPr>
          <w:rFonts w:ascii="Arial" w:hAnsi="Arial" w:cs="Arial"/>
          <w:sz w:val="20"/>
          <w:szCs w:val="20"/>
        </w:rPr>
        <w:t>c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tùy thân có thông tin không trùng kh</w:t>
      </w:r>
      <w:r w:rsidRPr="00565E8C">
        <w:rPr>
          <w:rFonts w:ascii="Arial" w:hAnsi="Arial" w:cs="Arial"/>
          <w:sz w:val="20"/>
          <w:szCs w:val="20"/>
        </w:rPr>
        <w:t>ớ</w:t>
      </w:r>
      <w:r w:rsidRPr="00565E8C">
        <w:rPr>
          <w:rFonts w:ascii="Arial" w:hAnsi="Arial" w:cs="Arial"/>
          <w:sz w:val="20"/>
          <w:szCs w:val="20"/>
        </w:rPr>
        <w:t>p sau xác th</w:t>
      </w:r>
      <w:r w:rsidRPr="00565E8C">
        <w:rPr>
          <w:rFonts w:ascii="Arial" w:hAnsi="Arial" w:cs="Arial"/>
          <w:sz w:val="20"/>
          <w:szCs w:val="20"/>
        </w:rPr>
        <w:t>ự</w:t>
      </w:r>
      <w:r w:rsidRPr="00565E8C">
        <w:rPr>
          <w:rFonts w:ascii="Arial" w:hAnsi="Arial" w:cs="Arial"/>
          <w:sz w:val="20"/>
          <w:szCs w:val="20"/>
        </w:rPr>
        <w:t>c ho</w:t>
      </w:r>
      <w:r w:rsidRPr="00565E8C">
        <w:rPr>
          <w:rFonts w:ascii="Arial" w:hAnsi="Arial" w:cs="Arial"/>
          <w:sz w:val="20"/>
          <w:szCs w:val="20"/>
        </w:rPr>
        <w:t>ặ</w:t>
      </w:r>
      <w:r w:rsidRPr="00565E8C">
        <w:rPr>
          <w:rFonts w:ascii="Arial" w:hAnsi="Arial" w:cs="Arial"/>
          <w:sz w:val="20"/>
          <w:szCs w:val="20"/>
        </w:rPr>
        <w:t>c không xác th</w:t>
      </w:r>
      <w:r w:rsidRPr="00565E8C">
        <w:rPr>
          <w:rFonts w:ascii="Arial" w:hAnsi="Arial" w:cs="Arial"/>
          <w:sz w:val="20"/>
          <w:szCs w:val="20"/>
        </w:rPr>
        <w:t>ự</w:t>
      </w:r>
      <w:r w:rsidRPr="00565E8C">
        <w:rPr>
          <w:rFonts w:ascii="Arial" w:hAnsi="Arial" w:cs="Arial"/>
          <w:sz w:val="20"/>
          <w:szCs w:val="20"/>
        </w:rPr>
        <w:t>c đư</w:t>
      </w:r>
      <w:r w:rsidRPr="00565E8C">
        <w:rPr>
          <w:rFonts w:ascii="Arial" w:hAnsi="Arial" w:cs="Arial"/>
          <w:sz w:val="20"/>
          <w:szCs w:val="20"/>
        </w:rPr>
        <w:t>ợ</w:t>
      </w:r>
      <w:r w:rsidRPr="00565E8C">
        <w:rPr>
          <w:rFonts w:ascii="Arial" w:hAnsi="Arial" w:cs="Arial"/>
          <w:sz w:val="20"/>
          <w:szCs w:val="20"/>
        </w:rPr>
        <w:t>c.</w:t>
      </w:r>
    </w:p>
    <w:p w14:paraId="35AC39A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14. S</w:t>
      </w:r>
      <w:r w:rsidRPr="00565E8C">
        <w:rPr>
          <w:rFonts w:ascii="Arial" w:hAnsi="Arial" w:cs="Arial"/>
          <w:b/>
          <w:sz w:val="20"/>
          <w:szCs w:val="20"/>
        </w:rPr>
        <w:t>ử</w:t>
      </w:r>
      <w:r w:rsidRPr="00565E8C">
        <w:rPr>
          <w:rFonts w:ascii="Arial" w:hAnsi="Arial" w:cs="Arial"/>
          <w:b/>
          <w:sz w:val="20"/>
          <w:szCs w:val="20"/>
        </w:rPr>
        <w:t xml:space="preserve"> d</w:t>
      </w:r>
      <w:r w:rsidRPr="00565E8C">
        <w:rPr>
          <w:rFonts w:ascii="Arial" w:hAnsi="Arial" w:cs="Arial"/>
          <w:b/>
          <w:sz w:val="20"/>
          <w:szCs w:val="20"/>
        </w:rPr>
        <w:t>ụ</w:t>
      </w:r>
      <w:r w:rsidRPr="00565E8C">
        <w:rPr>
          <w:rFonts w:ascii="Arial" w:hAnsi="Arial" w:cs="Arial"/>
          <w:b/>
          <w:sz w:val="20"/>
          <w:szCs w:val="20"/>
        </w:rPr>
        <w:t>ng tài kho</w:t>
      </w:r>
      <w:r w:rsidRPr="00565E8C">
        <w:rPr>
          <w:rFonts w:ascii="Arial" w:hAnsi="Arial" w:cs="Arial"/>
          <w:b/>
          <w:sz w:val="20"/>
          <w:szCs w:val="20"/>
        </w:rPr>
        <w:t>ả</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2B2CBBCC" w14:textId="276240C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w:t>
      </w:r>
      <w:r w:rsidR="008D36D7" w:rsidRPr="00565E8C">
        <w:rPr>
          <w:rFonts w:ascii="Arial" w:hAnsi="Arial" w:cs="Arial"/>
          <w:sz w:val="20"/>
          <w:szCs w:val="20"/>
        </w:rPr>
        <w:t>. V</w:t>
      </w:r>
      <w:r w:rsidRPr="00565E8C">
        <w:rPr>
          <w:rFonts w:ascii="Arial" w:hAnsi="Arial" w:cs="Arial"/>
          <w:sz w:val="20"/>
          <w:szCs w:val="20"/>
        </w:rPr>
        <w:t>i</w:t>
      </w:r>
      <w:r w:rsidRPr="00565E8C">
        <w:rPr>
          <w:rFonts w:ascii="Arial" w:hAnsi="Arial" w:cs="Arial"/>
          <w:sz w:val="20"/>
          <w:szCs w:val="20"/>
        </w:rPr>
        <w:t>ệ</w:t>
      </w:r>
      <w:r w:rsidRPr="00565E8C">
        <w:rPr>
          <w:rFonts w:ascii="Arial" w:hAnsi="Arial" w:cs="Arial"/>
          <w:sz w:val="20"/>
          <w:szCs w:val="20"/>
        </w:rPr>
        <w:t>c n</w:t>
      </w:r>
      <w:r w:rsidRPr="00565E8C">
        <w:rPr>
          <w:rFonts w:ascii="Arial" w:hAnsi="Arial" w:cs="Arial"/>
          <w:sz w:val="20"/>
          <w:szCs w:val="20"/>
        </w:rPr>
        <w:t>ạ</w:t>
      </w:r>
      <w:r w:rsidRPr="00565E8C">
        <w:rPr>
          <w:rFonts w:ascii="Arial" w:hAnsi="Arial" w:cs="Arial"/>
          <w:sz w:val="20"/>
          <w:szCs w:val="20"/>
        </w:rPr>
        <w:t>p ti</w:t>
      </w:r>
      <w:r w:rsidRPr="00565E8C">
        <w:rPr>
          <w:rFonts w:ascii="Arial" w:hAnsi="Arial" w:cs="Arial"/>
          <w:sz w:val="20"/>
          <w:szCs w:val="20"/>
        </w:rPr>
        <w:t>ề</w:t>
      </w:r>
      <w:r w:rsidRPr="00565E8C">
        <w:rPr>
          <w:rFonts w:ascii="Arial" w:hAnsi="Arial" w:cs="Arial"/>
          <w:sz w:val="20"/>
          <w:szCs w:val="20"/>
        </w:rPr>
        <w:t>n, nh</w:t>
      </w:r>
      <w:r w:rsidRPr="00565E8C">
        <w:rPr>
          <w:rFonts w:ascii="Arial" w:hAnsi="Arial" w:cs="Arial"/>
          <w:sz w:val="20"/>
          <w:szCs w:val="20"/>
        </w:rPr>
        <w:t>ậ</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vào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đư</w:t>
      </w:r>
      <w:r w:rsidRPr="00565E8C">
        <w:rPr>
          <w:rFonts w:ascii="Arial" w:hAnsi="Arial" w:cs="Arial"/>
          <w:sz w:val="20"/>
          <w:szCs w:val="20"/>
        </w:rPr>
        <w:t>ợ</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thông qua:</w:t>
      </w:r>
    </w:p>
    <w:p w14:paraId="6E2D4BCF"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N</w:t>
      </w:r>
      <w:r w:rsidRPr="00565E8C">
        <w:rPr>
          <w:rFonts w:ascii="Arial" w:hAnsi="Arial" w:cs="Arial"/>
          <w:sz w:val="20"/>
          <w:szCs w:val="20"/>
        </w:rPr>
        <w:t>ạ</w:t>
      </w:r>
      <w:r w:rsidRPr="00565E8C">
        <w:rPr>
          <w:rFonts w:ascii="Arial" w:hAnsi="Arial" w:cs="Arial"/>
          <w:sz w:val="20"/>
          <w:szCs w:val="20"/>
        </w:rPr>
        <w:t>p ti</w:t>
      </w:r>
      <w:r w:rsidRPr="00565E8C">
        <w:rPr>
          <w:rFonts w:ascii="Arial" w:hAnsi="Arial" w:cs="Arial"/>
          <w:sz w:val="20"/>
          <w:szCs w:val="20"/>
        </w:rPr>
        <w:t>ề</w:t>
      </w:r>
      <w:r w:rsidRPr="00565E8C">
        <w:rPr>
          <w:rFonts w:ascii="Arial" w:hAnsi="Arial" w:cs="Arial"/>
          <w:sz w:val="20"/>
          <w:szCs w:val="20"/>
        </w:rPr>
        <w:t>n m</w:t>
      </w:r>
      <w:r w:rsidRPr="00565E8C">
        <w:rPr>
          <w:rFonts w:ascii="Arial" w:hAnsi="Arial" w:cs="Arial"/>
          <w:sz w:val="20"/>
          <w:szCs w:val="20"/>
        </w:rPr>
        <w:t>ặ</w:t>
      </w:r>
      <w:r w:rsidRPr="00565E8C">
        <w:rPr>
          <w:rFonts w:ascii="Arial" w:hAnsi="Arial" w:cs="Arial"/>
          <w:sz w:val="20"/>
          <w:szCs w:val="20"/>
        </w:rPr>
        <w:t>t vào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chính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các đi</w:t>
      </w:r>
      <w:r w:rsidRPr="00565E8C">
        <w:rPr>
          <w:rFonts w:ascii="Arial" w:hAnsi="Arial" w:cs="Arial"/>
          <w:sz w:val="20"/>
          <w:szCs w:val="20"/>
        </w:rPr>
        <w:t>ể</w:t>
      </w:r>
      <w:r w:rsidRPr="00565E8C">
        <w:rPr>
          <w:rFonts w:ascii="Arial" w:hAnsi="Arial" w:cs="Arial"/>
          <w:sz w:val="20"/>
          <w:szCs w:val="20"/>
        </w:rPr>
        <w:t>m kinh doanh;</w:t>
      </w:r>
    </w:p>
    <w:p w14:paraId="5AC2481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Nh</w:t>
      </w:r>
      <w:r w:rsidRPr="00565E8C">
        <w:rPr>
          <w:rFonts w:ascii="Arial" w:hAnsi="Arial" w:cs="Arial"/>
          <w:sz w:val="20"/>
          <w:szCs w:val="20"/>
        </w:rPr>
        <w:t>ậ</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t</w:t>
      </w:r>
      <w:r w:rsidRPr="00565E8C">
        <w:rPr>
          <w:rFonts w:ascii="Arial" w:hAnsi="Arial" w:cs="Arial"/>
          <w:sz w:val="20"/>
          <w:szCs w:val="20"/>
        </w:rPr>
        <w:t>ừ</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thanh toán b</w:t>
      </w:r>
      <w:r w:rsidRPr="00565E8C">
        <w:rPr>
          <w:rFonts w:ascii="Arial" w:hAnsi="Arial" w:cs="Arial"/>
          <w:sz w:val="20"/>
          <w:szCs w:val="20"/>
        </w:rPr>
        <w:t>ằ</w:t>
      </w:r>
      <w:r w:rsidRPr="00565E8C">
        <w:rPr>
          <w:rFonts w:ascii="Arial" w:hAnsi="Arial" w:cs="Arial"/>
          <w:sz w:val="20"/>
          <w:szCs w:val="20"/>
        </w:rPr>
        <w:t>ng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 th</w:t>
      </w:r>
      <w:r w:rsidRPr="00565E8C">
        <w:rPr>
          <w:rFonts w:ascii="Arial" w:hAnsi="Arial" w:cs="Arial"/>
          <w:sz w:val="20"/>
          <w:szCs w:val="20"/>
        </w:rPr>
        <w:t>ẻ</w:t>
      </w:r>
      <w:r w:rsidRPr="00565E8C">
        <w:rPr>
          <w:rFonts w:ascii="Arial" w:hAnsi="Arial" w:cs="Arial"/>
          <w:sz w:val="20"/>
          <w:szCs w:val="20"/>
        </w:rPr>
        <w:t xml:space="preserve"> ghi n</w:t>
      </w:r>
      <w:r w:rsidRPr="00565E8C">
        <w:rPr>
          <w:rFonts w:ascii="Arial" w:hAnsi="Arial" w:cs="Arial"/>
          <w:sz w:val="20"/>
          <w:szCs w:val="20"/>
        </w:rPr>
        <w:t>ợ</w:t>
      </w:r>
      <w:r w:rsidRPr="00565E8C">
        <w:rPr>
          <w:rFonts w:ascii="Arial" w:hAnsi="Arial" w:cs="Arial"/>
          <w:sz w:val="20"/>
          <w:szCs w:val="20"/>
        </w:rPr>
        <w:t xml:space="preserve"> g</w:t>
      </w:r>
      <w:r w:rsidRPr="00565E8C">
        <w:rPr>
          <w:rFonts w:ascii="Arial" w:hAnsi="Arial" w:cs="Arial"/>
          <w:sz w:val="20"/>
          <w:szCs w:val="20"/>
        </w:rPr>
        <w:t>ắ</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tài kho</w:t>
      </w:r>
      <w:r w:rsidRPr="00565E8C">
        <w:rPr>
          <w:rFonts w:ascii="Arial" w:hAnsi="Arial" w:cs="Arial"/>
          <w:sz w:val="20"/>
          <w:szCs w:val="20"/>
        </w:rPr>
        <w:t>ả</w:t>
      </w:r>
      <w:r w:rsidRPr="00565E8C">
        <w:rPr>
          <w:rFonts w:ascii="Arial" w:hAnsi="Arial" w:cs="Arial"/>
          <w:sz w:val="20"/>
          <w:szCs w:val="20"/>
        </w:rPr>
        <w:t>n thanh toán b</w:t>
      </w:r>
      <w:r w:rsidRPr="00565E8C">
        <w:rPr>
          <w:rFonts w:ascii="Arial" w:hAnsi="Arial" w:cs="Arial"/>
          <w:sz w:val="20"/>
          <w:szCs w:val="20"/>
        </w:rPr>
        <w:t>ằ</w:t>
      </w:r>
      <w:r w:rsidRPr="00565E8C">
        <w:rPr>
          <w:rFonts w:ascii="Arial" w:hAnsi="Arial" w:cs="Arial"/>
          <w:sz w:val="20"/>
          <w:szCs w:val="20"/>
        </w:rPr>
        <w:t>ng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 m</w:t>
      </w:r>
      <w:r w:rsidRPr="00565E8C">
        <w:rPr>
          <w:rFonts w:ascii="Arial" w:hAnsi="Arial" w:cs="Arial"/>
          <w:sz w:val="20"/>
          <w:szCs w:val="20"/>
        </w:rPr>
        <w:t>ở</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i ngân hàng, chi nhánh ngân hàng nư</w:t>
      </w:r>
      <w:r w:rsidRPr="00565E8C">
        <w:rPr>
          <w:rFonts w:ascii="Arial" w:hAnsi="Arial" w:cs="Arial"/>
          <w:sz w:val="20"/>
          <w:szCs w:val="20"/>
        </w:rPr>
        <w:t>ớ</w:t>
      </w:r>
      <w:r w:rsidRPr="00565E8C">
        <w:rPr>
          <w:rFonts w:ascii="Arial" w:hAnsi="Arial" w:cs="Arial"/>
          <w:sz w:val="20"/>
          <w:szCs w:val="20"/>
        </w:rPr>
        <w:t>c ngoài;</w:t>
      </w:r>
    </w:p>
    <w:p w14:paraId="6A53CEC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Nh</w:t>
      </w:r>
      <w:r w:rsidRPr="00565E8C">
        <w:rPr>
          <w:rFonts w:ascii="Arial" w:hAnsi="Arial" w:cs="Arial"/>
          <w:sz w:val="20"/>
          <w:szCs w:val="20"/>
        </w:rPr>
        <w:t>ậ</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t</w:t>
      </w:r>
      <w:r w:rsidRPr="00565E8C">
        <w:rPr>
          <w:rFonts w:ascii="Arial" w:hAnsi="Arial" w:cs="Arial"/>
          <w:sz w:val="20"/>
          <w:szCs w:val="20"/>
        </w:rPr>
        <w:t>ừ</w:t>
      </w:r>
      <w:r w:rsidRPr="00565E8C">
        <w:rPr>
          <w:rFonts w:ascii="Arial" w:hAnsi="Arial" w:cs="Arial"/>
          <w:sz w:val="20"/>
          <w:szCs w:val="20"/>
        </w:rPr>
        <w:t xml:space="preserve"> ví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2C2F916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Nh</w:t>
      </w:r>
      <w:r w:rsidRPr="00565E8C">
        <w:rPr>
          <w:rFonts w:ascii="Arial" w:hAnsi="Arial" w:cs="Arial"/>
          <w:sz w:val="20"/>
          <w:szCs w:val="20"/>
        </w:rPr>
        <w:t>ậ</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t</w:t>
      </w:r>
      <w:r w:rsidRPr="00565E8C">
        <w:rPr>
          <w:rFonts w:ascii="Arial" w:hAnsi="Arial" w:cs="Arial"/>
          <w:sz w:val="20"/>
          <w:szCs w:val="20"/>
        </w:rPr>
        <w:t>ừ</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khác.</w:t>
      </w:r>
    </w:p>
    <w:p w14:paraId="37E9638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đư</w:t>
      </w:r>
      <w:r w:rsidRPr="00565E8C">
        <w:rPr>
          <w:rFonts w:ascii="Arial" w:hAnsi="Arial" w:cs="Arial"/>
          <w:sz w:val="20"/>
          <w:szCs w:val="20"/>
        </w:rPr>
        <w:t>ợ</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ể</w:t>
      </w:r>
      <w:r w:rsidRPr="00565E8C">
        <w:rPr>
          <w:rFonts w:ascii="Arial" w:hAnsi="Arial" w:cs="Arial"/>
          <w:sz w:val="20"/>
          <w:szCs w:val="20"/>
        </w:rPr>
        <w:t>:</w:t>
      </w:r>
    </w:p>
    <w:p w14:paraId="0F9CD0DF"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Rút ti</w:t>
      </w:r>
      <w:r w:rsidRPr="00565E8C">
        <w:rPr>
          <w:rFonts w:ascii="Arial" w:hAnsi="Arial" w:cs="Arial"/>
          <w:sz w:val="20"/>
          <w:szCs w:val="20"/>
        </w:rPr>
        <w:t>ề</w:t>
      </w:r>
      <w:r w:rsidRPr="00565E8C">
        <w:rPr>
          <w:rFonts w:ascii="Arial" w:hAnsi="Arial" w:cs="Arial"/>
          <w:sz w:val="20"/>
          <w:szCs w:val="20"/>
        </w:rPr>
        <w:t>n m</w:t>
      </w:r>
      <w:r w:rsidRPr="00565E8C">
        <w:rPr>
          <w:rFonts w:ascii="Arial" w:hAnsi="Arial" w:cs="Arial"/>
          <w:sz w:val="20"/>
          <w:szCs w:val="20"/>
        </w:rPr>
        <w:t>ặ</w:t>
      </w:r>
      <w:r w:rsidRPr="00565E8C">
        <w:rPr>
          <w:rFonts w:ascii="Arial" w:hAnsi="Arial" w:cs="Arial"/>
          <w:sz w:val="20"/>
          <w:szCs w:val="20"/>
        </w:rPr>
        <w:t>t t</w:t>
      </w:r>
      <w:r w:rsidRPr="00565E8C">
        <w:rPr>
          <w:rFonts w:ascii="Arial" w:hAnsi="Arial" w:cs="Arial"/>
          <w:sz w:val="20"/>
          <w:szCs w:val="20"/>
        </w:rPr>
        <w:t>ừ</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chính ch</w:t>
      </w:r>
      <w:r w:rsidRPr="00565E8C">
        <w:rPr>
          <w:rFonts w:ascii="Arial" w:hAnsi="Arial" w:cs="Arial"/>
          <w:sz w:val="20"/>
          <w:szCs w:val="20"/>
        </w:rPr>
        <w:t>ủ</w:t>
      </w:r>
      <w:r w:rsidRPr="00565E8C">
        <w:rPr>
          <w:rFonts w:ascii="Arial" w:hAnsi="Arial" w:cs="Arial"/>
          <w:sz w:val="20"/>
          <w:szCs w:val="20"/>
        </w:rPr>
        <w:t xml:space="preserve"> t</w:t>
      </w:r>
      <w:r w:rsidRPr="00565E8C">
        <w:rPr>
          <w:rFonts w:ascii="Arial" w:hAnsi="Arial" w:cs="Arial"/>
          <w:sz w:val="20"/>
          <w:szCs w:val="20"/>
        </w:rPr>
        <w: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các đi</w:t>
      </w:r>
      <w:r w:rsidRPr="00565E8C">
        <w:rPr>
          <w:rFonts w:ascii="Arial" w:hAnsi="Arial" w:cs="Arial"/>
          <w:sz w:val="20"/>
          <w:szCs w:val="20"/>
        </w:rPr>
        <w:t>ể</w:t>
      </w:r>
      <w:r w:rsidRPr="00565E8C">
        <w:rPr>
          <w:rFonts w:ascii="Arial" w:hAnsi="Arial" w:cs="Arial"/>
          <w:sz w:val="20"/>
          <w:szCs w:val="20"/>
        </w:rPr>
        <w:t>m kinh doanh;</w:t>
      </w:r>
    </w:p>
    <w:p w14:paraId="0E05BAC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Chuy</w:t>
      </w:r>
      <w:r w:rsidRPr="00565E8C">
        <w:rPr>
          <w:rFonts w:ascii="Arial" w:hAnsi="Arial" w:cs="Arial"/>
          <w:sz w:val="20"/>
          <w:szCs w:val="20"/>
        </w:rPr>
        <w:t>ể</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đ</w:t>
      </w:r>
      <w:r w:rsidRPr="00565E8C">
        <w:rPr>
          <w:rFonts w:ascii="Arial" w:hAnsi="Arial" w:cs="Arial"/>
          <w:sz w:val="20"/>
          <w:szCs w:val="20"/>
        </w:rPr>
        <w:t>ế</w:t>
      </w:r>
      <w:r w:rsidRPr="00565E8C">
        <w:rPr>
          <w:rFonts w:ascii="Arial" w:hAnsi="Arial" w:cs="Arial"/>
          <w:sz w:val="20"/>
          <w:szCs w:val="20"/>
        </w:rPr>
        <w:t>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khác;</w:t>
      </w:r>
    </w:p>
    <w:p w14:paraId="0CDB2DE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Chuy</w:t>
      </w:r>
      <w:r w:rsidRPr="00565E8C">
        <w:rPr>
          <w:rFonts w:ascii="Arial" w:hAnsi="Arial" w:cs="Arial"/>
          <w:sz w:val="20"/>
          <w:szCs w:val="20"/>
        </w:rPr>
        <w:t>ể</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đ</w:t>
      </w:r>
      <w:r w:rsidRPr="00565E8C">
        <w:rPr>
          <w:rFonts w:ascii="Arial" w:hAnsi="Arial" w:cs="Arial"/>
          <w:sz w:val="20"/>
          <w:szCs w:val="20"/>
        </w:rPr>
        <w:t>ế</w:t>
      </w:r>
      <w:r w:rsidRPr="00565E8C">
        <w:rPr>
          <w:rFonts w:ascii="Arial" w:hAnsi="Arial" w:cs="Arial"/>
          <w:sz w:val="20"/>
          <w:szCs w:val="20"/>
        </w:rPr>
        <w:t>n tài kho</w:t>
      </w:r>
      <w:r w:rsidRPr="00565E8C">
        <w:rPr>
          <w:rFonts w:ascii="Arial" w:hAnsi="Arial" w:cs="Arial"/>
          <w:sz w:val="20"/>
          <w:szCs w:val="20"/>
        </w:rPr>
        <w:t>ả</w:t>
      </w:r>
      <w:r w:rsidRPr="00565E8C">
        <w:rPr>
          <w:rFonts w:ascii="Arial" w:hAnsi="Arial" w:cs="Arial"/>
          <w:sz w:val="20"/>
          <w:szCs w:val="20"/>
        </w:rPr>
        <w:t>n thanh toán b</w:t>
      </w:r>
      <w:r w:rsidRPr="00565E8C">
        <w:rPr>
          <w:rFonts w:ascii="Arial" w:hAnsi="Arial" w:cs="Arial"/>
          <w:sz w:val="20"/>
          <w:szCs w:val="20"/>
        </w:rPr>
        <w:t>ằ</w:t>
      </w:r>
      <w:r w:rsidRPr="00565E8C">
        <w:rPr>
          <w:rFonts w:ascii="Arial" w:hAnsi="Arial" w:cs="Arial"/>
          <w:sz w:val="20"/>
          <w:szCs w:val="20"/>
        </w:rPr>
        <w:t>ng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 th</w:t>
      </w:r>
      <w:r w:rsidRPr="00565E8C">
        <w:rPr>
          <w:rFonts w:ascii="Arial" w:hAnsi="Arial" w:cs="Arial"/>
          <w:sz w:val="20"/>
          <w:szCs w:val="20"/>
        </w:rPr>
        <w:t>ẻ</w:t>
      </w:r>
      <w:r w:rsidRPr="00565E8C">
        <w:rPr>
          <w:rFonts w:ascii="Arial" w:hAnsi="Arial" w:cs="Arial"/>
          <w:sz w:val="20"/>
          <w:szCs w:val="20"/>
        </w:rPr>
        <w:t xml:space="preserve"> ghi n</w:t>
      </w:r>
      <w:r w:rsidRPr="00565E8C">
        <w:rPr>
          <w:rFonts w:ascii="Arial" w:hAnsi="Arial" w:cs="Arial"/>
          <w:sz w:val="20"/>
          <w:szCs w:val="20"/>
        </w:rPr>
        <w:t>ợ</w:t>
      </w:r>
      <w:r w:rsidRPr="00565E8C">
        <w:rPr>
          <w:rFonts w:ascii="Arial" w:hAnsi="Arial" w:cs="Arial"/>
          <w:sz w:val="20"/>
          <w:szCs w:val="20"/>
        </w:rPr>
        <w:t xml:space="preserve"> g</w:t>
      </w:r>
      <w:r w:rsidRPr="00565E8C">
        <w:rPr>
          <w:rFonts w:ascii="Arial" w:hAnsi="Arial" w:cs="Arial"/>
          <w:sz w:val="20"/>
          <w:szCs w:val="20"/>
        </w:rPr>
        <w:t>ắ</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tài kho</w:t>
      </w:r>
      <w:r w:rsidRPr="00565E8C">
        <w:rPr>
          <w:rFonts w:ascii="Arial" w:hAnsi="Arial" w:cs="Arial"/>
          <w:sz w:val="20"/>
          <w:szCs w:val="20"/>
        </w:rPr>
        <w:t>ả</w:t>
      </w:r>
      <w:r w:rsidRPr="00565E8C">
        <w:rPr>
          <w:rFonts w:ascii="Arial" w:hAnsi="Arial" w:cs="Arial"/>
          <w:sz w:val="20"/>
          <w:szCs w:val="20"/>
        </w:rPr>
        <w:t>n thanh toán b</w:t>
      </w:r>
      <w:r w:rsidRPr="00565E8C">
        <w:rPr>
          <w:rFonts w:ascii="Arial" w:hAnsi="Arial" w:cs="Arial"/>
          <w:sz w:val="20"/>
          <w:szCs w:val="20"/>
        </w:rPr>
        <w:t>ằ</w:t>
      </w:r>
      <w:r w:rsidRPr="00565E8C">
        <w:rPr>
          <w:rFonts w:ascii="Arial" w:hAnsi="Arial" w:cs="Arial"/>
          <w:sz w:val="20"/>
          <w:szCs w:val="20"/>
        </w:rPr>
        <w:t>ng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 m</w:t>
      </w:r>
      <w:r w:rsidRPr="00565E8C">
        <w:rPr>
          <w:rFonts w:ascii="Arial" w:hAnsi="Arial" w:cs="Arial"/>
          <w:sz w:val="20"/>
          <w:szCs w:val="20"/>
        </w:rPr>
        <w:t>ở</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i ngân hàng, chi nhánh ngân hàng nư</w:t>
      </w:r>
      <w:r w:rsidRPr="00565E8C">
        <w:rPr>
          <w:rFonts w:ascii="Arial" w:hAnsi="Arial" w:cs="Arial"/>
          <w:sz w:val="20"/>
          <w:szCs w:val="20"/>
        </w:rPr>
        <w:t>ớ</w:t>
      </w:r>
      <w:r w:rsidRPr="00565E8C">
        <w:rPr>
          <w:rFonts w:ascii="Arial" w:hAnsi="Arial" w:cs="Arial"/>
          <w:sz w:val="20"/>
          <w:szCs w:val="20"/>
        </w:rPr>
        <w:t>c</w:t>
      </w:r>
      <w:r w:rsidRPr="00565E8C">
        <w:rPr>
          <w:rFonts w:ascii="Arial" w:hAnsi="Arial" w:cs="Arial"/>
          <w:sz w:val="20"/>
          <w:szCs w:val="20"/>
        </w:rPr>
        <w:t xml:space="preserve"> ngoài;</w:t>
      </w:r>
    </w:p>
    <w:p w14:paraId="4F7BAC1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Chuy</w:t>
      </w:r>
      <w:r w:rsidRPr="00565E8C">
        <w:rPr>
          <w:rFonts w:ascii="Arial" w:hAnsi="Arial" w:cs="Arial"/>
          <w:sz w:val="20"/>
          <w:szCs w:val="20"/>
        </w:rPr>
        <w:t>ể</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đ</w:t>
      </w:r>
      <w:r w:rsidRPr="00565E8C">
        <w:rPr>
          <w:rFonts w:ascii="Arial" w:hAnsi="Arial" w:cs="Arial"/>
          <w:sz w:val="20"/>
          <w:szCs w:val="20"/>
        </w:rPr>
        <w:t>ế</w:t>
      </w:r>
      <w:r w:rsidRPr="00565E8C">
        <w:rPr>
          <w:rFonts w:ascii="Arial" w:hAnsi="Arial" w:cs="Arial"/>
          <w:sz w:val="20"/>
          <w:szCs w:val="20"/>
        </w:rPr>
        <w:t>n ví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5685AD4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đ) Thanh toán cho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n</w:t>
      </w:r>
      <w:r w:rsidRPr="00565E8C">
        <w:rPr>
          <w:rFonts w:ascii="Arial" w:hAnsi="Arial" w:cs="Arial"/>
          <w:sz w:val="20"/>
          <w:szCs w:val="20"/>
        </w:rPr>
        <w:t>ộ</w:t>
      </w:r>
      <w:r w:rsidRPr="00565E8C">
        <w:rPr>
          <w:rFonts w:ascii="Arial" w:hAnsi="Arial" w:cs="Arial"/>
          <w:sz w:val="20"/>
          <w:szCs w:val="20"/>
        </w:rPr>
        <w:t>p phí, l</w:t>
      </w:r>
      <w:r w:rsidRPr="00565E8C">
        <w:rPr>
          <w:rFonts w:ascii="Arial" w:hAnsi="Arial" w:cs="Arial"/>
          <w:sz w:val="20"/>
          <w:szCs w:val="20"/>
        </w:rPr>
        <w:t>ệ</w:t>
      </w:r>
      <w:r w:rsidRPr="00565E8C">
        <w:rPr>
          <w:rFonts w:ascii="Arial" w:hAnsi="Arial" w:cs="Arial"/>
          <w:sz w:val="20"/>
          <w:szCs w:val="20"/>
        </w:rPr>
        <w:t xml:space="preserve"> phí cho các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công h</w:t>
      </w:r>
      <w:r w:rsidRPr="00565E8C">
        <w:rPr>
          <w:rFonts w:ascii="Arial" w:hAnsi="Arial" w:cs="Arial"/>
          <w:sz w:val="20"/>
          <w:szCs w:val="20"/>
        </w:rPr>
        <w:t>ợ</w:t>
      </w:r>
      <w:r w:rsidRPr="00565E8C">
        <w:rPr>
          <w:rFonts w:ascii="Arial" w:hAnsi="Arial" w:cs="Arial"/>
          <w:sz w:val="20"/>
          <w:szCs w:val="20"/>
        </w:rPr>
        <w:t>p pháp;</w:t>
      </w:r>
    </w:p>
    <w:p w14:paraId="6156064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e) Thanh toán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giao thông đư</w:t>
      </w:r>
      <w:r w:rsidRPr="00565E8C">
        <w:rPr>
          <w:rFonts w:ascii="Arial" w:hAnsi="Arial" w:cs="Arial"/>
          <w:sz w:val="20"/>
          <w:szCs w:val="20"/>
        </w:rPr>
        <w:t>ờ</w:t>
      </w:r>
      <w:r w:rsidRPr="00565E8C">
        <w:rPr>
          <w:rFonts w:ascii="Arial" w:hAnsi="Arial" w:cs="Arial"/>
          <w:sz w:val="20"/>
          <w:szCs w:val="20"/>
        </w:rPr>
        <w:t>ng b</w:t>
      </w:r>
      <w:r w:rsidRPr="00565E8C">
        <w:rPr>
          <w:rFonts w:ascii="Arial" w:hAnsi="Arial" w:cs="Arial"/>
          <w:sz w:val="20"/>
          <w:szCs w:val="20"/>
        </w:rPr>
        <w:t>ộ</w:t>
      </w:r>
      <w:r w:rsidRPr="00565E8C">
        <w:rPr>
          <w:rFonts w:ascii="Arial" w:hAnsi="Arial" w:cs="Arial"/>
          <w:sz w:val="20"/>
          <w:szCs w:val="20"/>
        </w:rPr>
        <w:t xml:space="preserve">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thông qua vi</w:t>
      </w:r>
      <w:r w:rsidRPr="00565E8C">
        <w:rPr>
          <w:rFonts w:ascii="Arial" w:hAnsi="Arial" w:cs="Arial"/>
          <w:sz w:val="20"/>
          <w:szCs w:val="20"/>
        </w:rPr>
        <w:t>ệ</w:t>
      </w:r>
      <w:r w:rsidRPr="00565E8C">
        <w:rPr>
          <w:rFonts w:ascii="Arial" w:hAnsi="Arial" w:cs="Arial"/>
          <w:sz w:val="20"/>
          <w:szCs w:val="20"/>
        </w:rPr>
        <w:t>c k</w:t>
      </w:r>
      <w:r w:rsidRPr="00565E8C">
        <w:rPr>
          <w:rFonts w:ascii="Arial" w:hAnsi="Arial" w:cs="Arial"/>
          <w:sz w:val="20"/>
          <w:szCs w:val="20"/>
        </w:rPr>
        <w:t>ế</w:t>
      </w:r>
      <w:r w:rsidRPr="00565E8C">
        <w:rPr>
          <w:rFonts w:ascii="Arial" w:hAnsi="Arial" w:cs="Arial"/>
          <w:sz w:val="20"/>
          <w:szCs w:val="20"/>
        </w:rPr>
        <w:t>t n</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tài kho</w:t>
      </w:r>
      <w:r w:rsidRPr="00565E8C">
        <w:rPr>
          <w:rFonts w:ascii="Arial" w:hAnsi="Arial" w:cs="Arial"/>
          <w:sz w:val="20"/>
          <w:szCs w:val="20"/>
        </w:rPr>
        <w:t>ả</w:t>
      </w:r>
      <w:r w:rsidRPr="00565E8C">
        <w:rPr>
          <w:rFonts w:ascii="Arial" w:hAnsi="Arial" w:cs="Arial"/>
          <w:sz w:val="20"/>
          <w:szCs w:val="20"/>
        </w:rPr>
        <w:t>n giao thông.</w:t>
      </w:r>
    </w:p>
    <w:p w14:paraId="3C3B276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cun</w:t>
      </w:r>
      <w:r w:rsidRPr="00565E8C">
        <w:rPr>
          <w:rFonts w:ascii="Arial" w:hAnsi="Arial" w:cs="Arial"/>
          <w:sz w:val="20"/>
          <w:szCs w:val="20"/>
        </w:rPr>
        <w:t xml:space="preserve">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hoàn tr</w:t>
      </w:r>
      <w:r w:rsidRPr="00565E8C">
        <w:rPr>
          <w:rFonts w:ascii="Arial" w:hAnsi="Arial" w:cs="Arial"/>
          <w:sz w:val="20"/>
          <w:szCs w:val="20"/>
        </w:rPr>
        <w:t>ả</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cho khách hàng trong 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w:t>
      </w:r>
    </w:p>
    <w:p w14:paraId="4462BBC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ch</w:t>
      </w:r>
      <w:r w:rsidRPr="00565E8C">
        <w:rPr>
          <w:rFonts w:ascii="Arial" w:hAnsi="Arial" w:cs="Arial"/>
          <w:sz w:val="20"/>
          <w:szCs w:val="20"/>
        </w:rPr>
        <w:t>ấ</w:t>
      </w:r>
      <w:r w:rsidRPr="00565E8C">
        <w:rPr>
          <w:rFonts w:ascii="Arial" w:hAnsi="Arial" w:cs="Arial"/>
          <w:sz w:val="20"/>
          <w:szCs w:val="20"/>
        </w:rPr>
        <w:t>m d</w:t>
      </w:r>
      <w:r w:rsidRPr="00565E8C">
        <w:rPr>
          <w:rFonts w:ascii="Arial" w:hAnsi="Arial" w:cs="Arial"/>
          <w:sz w:val="20"/>
          <w:szCs w:val="20"/>
        </w:rPr>
        <w:t>ứ</w:t>
      </w:r>
      <w:r w:rsidRPr="00565E8C">
        <w:rPr>
          <w:rFonts w:ascii="Arial" w:hAnsi="Arial" w:cs="Arial"/>
          <w:sz w:val="20"/>
          <w:szCs w:val="20"/>
        </w:rPr>
        <w:t xml:space="preserve">t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cho khách hàng;</w:t>
      </w:r>
    </w:p>
    <w:p w14:paraId="72CF2FE1" w14:textId="41A836A3" w:rsidR="00B7651B" w:rsidRPr="00565E8C" w:rsidRDefault="00FF2BE7" w:rsidP="008D36D7">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ch</w:t>
      </w:r>
      <w:r w:rsidRPr="00565E8C">
        <w:rPr>
          <w:rFonts w:ascii="Arial" w:hAnsi="Arial" w:cs="Arial"/>
          <w:sz w:val="20"/>
          <w:szCs w:val="20"/>
        </w:rPr>
        <w:t>ấ</w:t>
      </w:r>
      <w:r w:rsidRPr="00565E8C">
        <w:rPr>
          <w:rFonts w:ascii="Arial" w:hAnsi="Arial" w:cs="Arial"/>
          <w:sz w:val="20"/>
          <w:szCs w:val="20"/>
        </w:rPr>
        <w:t>m d</w:t>
      </w:r>
      <w:r w:rsidRPr="00565E8C">
        <w:rPr>
          <w:rFonts w:ascii="Arial" w:hAnsi="Arial" w:cs="Arial"/>
          <w:sz w:val="20"/>
          <w:szCs w:val="20"/>
        </w:rPr>
        <w:t>ứ</w:t>
      </w:r>
      <w:r w:rsidRPr="00565E8C">
        <w:rPr>
          <w:rFonts w:ascii="Arial" w:hAnsi="Arial" w:cs="Arial"/>
          <w:sz w:val="20"/>
          <w:szCs w:val="20"/>
        </w:rPr>
        <w:t>t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gi</w:t>
      </w:r>
      <w:r w:rsidRPr="00565E8C">
        <w:rPr>
          <w:rFonts w:ascii="Arial" w:hAnsi="Arial" w:cs="Arial"/>
          <w:sz w:val="20"/>
          <w:szCs w:val="20"/>
        </w:rPr>
        <w:t>ả</w:t>
      </w:r>
      <w:r w:rsidRPr="00565E8C">
        <w:rPr>
          <w:rFonts w:ascii="Arial" w:hAnsi="Arial" w:cs="Arial"/>
          <w:sz w:val="20"/>
          <w:szCs w:val="20"/>
        </w:rPr>
        <w:t>i th</w:t>
      </w:r>
      <w:r w:rsidRPr="00565E8C">
        <w:rPr>
          <w:rFonts w:ascii="Arial" w:hAnsi="Arial" w:cs="Arial"/>
          <w:sz w:val="20"/>
          <w:szCs w:val="20"/>
        </w:rPr>
        <w:t>ể</w:t>
      </w:r>
      <w:r w:rsidR="008D36D7" w:rsidRPr="00565E8C">
        <w:rPr>
          <w:rFonts w:ascii="Arial" w:hAnsi="Arial" w:cs="Arial"/>
          <w:sz w:val="20"/>
          <w:szCs w:val="20"/>
          <w:lang w:val="vi-VN"/>
        </w:rPr>
        <w:t xml:space="preserve"> </w:t>
      </w:r>
      <w:r w:rsidRPr="00565E8C">
        <w:rPr>
          <w:rFonts w:ascii="Arial" w:hAnsi="Arial" w:cs="Arial"/>
          <w:sz w:val="20"/>
          <w:szCs w:val="20"/>
        </w:rPr>
        <w:t>ho</w:t>
      </w:r>
      <w:r w:rsidRPr="00565E8C">
        <w:rPr>
          <w:rFonts w:ascii="Arial" w:hAnsi="Arial" w:cs="Arial"/>
          <w:sz w:val="20"/>
          <w:szCs w:val="20"/>
        </w:rPr>
        <w:t>ặ</w:t>
      </w:r>
      <w:r w:rsidRPr="00565E8C">
        <w:rPr>
          <w:rFonts w:ascii="Arial" w:hAnsi="Arial" w:cs="Arial"/>
          <w:sz w:val="20"/>
          <w:szCs w:val="20"/>
        </w:rPr>
        <w:t>c phá s</w:t>
      </w:r>
      <w:r w:rsidRPr="00565E8C">
        <w:rPr>
          <w:rFonts w:ascii="Arial" w:hAnsi="Arial" w:cs="Arial"/>
          <w:sz w:val="20"/>
          <w:szCs w:val="20"/>
        </w:rPr>
        <w:t>ả</w:t>
      </w:r>
      <w:r w:rsidRPr="00565E8C">
        <w:rPr>
          <w:rFonts w:ascii="Arial" w:hAnsi="Arial" w:cs="Arial"/>
          <w:sz w:val="20"/>
          <w:szCs w:val="20"/>
        </w:rPr>
        <w:t>n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116CBDA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Chi tr</w:t>
      </w:r>
      <w:r w:rsidRPr="00565E8C">
        <w:rPr>
          <w:rFonts w:ascii="Arial" w:hAnsi="Arial" w:cs="Arial"/>
          <w:sz w:val="20"/>
          <w:szCs w:val="20"/>
        </w:rPr>
        <w:t>ả</w:t>
      </w:r>
      <w:r w:rsidRPr="00565E8C">
        <w:rPr>
          <w:rFonts w:ascii="Arial" w:hAnsi="Arial" w:cs="Arial"/>
          <w:sz w:val="20"/>
          <w:szCs w:val="20"/>
        </w:rPr>
        <w:t xml:space="preserve"> th</w:t>
      </w:r>
      <w:r w:rsidRPr="00565E8C">
        <w:rPr>
          <w:rFonts w:ascii="Arial" w:hAnsi="Arial" w:cs="Arial"/>
          <w:sz w:val="20"/>
          <w:szCs w:val="20"/>
        </w:rPr>
        <w:t>ừ</w:t>
      </w:r>
      <w:r w:rsidRPr="00565E8C">
        <w:rPr>
          <w:rFonts w:ascii="Arial" w:hAnsi="Arial" w:cs="Arial"/>
          <w:sz w:val="20"/>
          <w:szCs w:val="20"/>
        </w:rPr>
        <w:t>a k</w:t>
      </w:r>
      <w:r w:rsidRPr="00565E8C">
        <w:rPr>
          <w:rFonts w:ascii="Arial" w:hAnsi="Arial" w:cs="Arial"/>
          <w:sz w:val="20"/>
          <w:szCs w:val="20"/>
        </w:rPr>
        <w:t>ế</w:t>
      </w:r>
      <w:r w:rsidRPr="00565E8C">
        <w:rPr>
          <w:rFonts w:ascii="Arial" w:hAnsi="Arial" w:cs="Arial"/>
          <w:sz w:val="20"/>
          <w:szCs w:val="20"/>
        </w:rPr>
        <w:t xml:space="preserve">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khi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là cá nhân ch</w:t>
      </w:r>
      <w:r w:rsidRPr="00565E8C">
        <w:rPr>
          <w:rFonts w:ascii="Arial" w:hAnsi="Arial" w:cs="Arial"/>
          <w:sz w:val="20"/>
          <w:szCs w:val="20"/>
        </w:rPr>
        <w:t>ế</w:t>
      </w:r>
      <w:r w:rsidRPr="00565E8C">
        <w:rPr>
          <w:rFonts w:ascii="Arial" w:hAnsi="Arial" w:cs="Arial"/>
          <w:sz w:val="20"/>
          <w:szCs w:val="20"/>
        </w:rPr>
        <w:t>t ho</w:t>
      </w:r>
      <w:r w:rsidRPr="00565E8C">
        <w:rPr>
          <w:rFonts w:ascii="Arial" w:hAnsi="Arial" w:cs="Arial"/>
          <w:sz w:val="20"/>
          <w:szCs w:val="20"/>
        </w:rPr>
        <w:t>ặ</w:t>
      </w:r>
      <w:r w:rsidRPr="00565E8C">
        <w:rPr>
          <w:rFonts w:ascii="Arial" w:hAnsi="Arial" w:cs="Arial"/>
          <w:sz w:val="20"/>
          <w:szCs w:val="20"/>
        </w:rPr>
        <w:t>c b</w:t>
      </w:r>
      <w:r w:rsidRPr="00565E8C">
        <w:rPr>
          <w:rFonts w:ascii="Arial" w:hAnsi="Arial" w:cs="Arial"/>
          <w:sz w:val="20"/>
          <w:szCs w:val="20"/>
        </w:rPr>
        <w:t>ị</w:t>
      </w:r>
      <w:r w:rsidRPr="00565E8C">
        <w:rPr>
          <w:rFonts w:ascii="Arial" w:hAnsi="Arial" w:cs="Arial"/>
          <w:sz w:val="20"/>
          <w:szCs w:val="20"/>
        </w:rPr>
        <w:t xml:space="preserve"> tuyên b</w:t>
      </w:r>
      <w:r w:rsidRPr="00565E8C">
        <w:rPr>
          <w:rFonts w:ascii="Arial" w:hAnsi="Arial" w:cs="Arial"/>
          <w:sz w:val="20"/>
          <w:szCs w:val="20"/>
        </w:rPr>
        <w:t>ố</w:t>
      </w:r>
      <w:r w:rsidRPr="00565E8C">
        <w:rPr>
          <w:rFonts w:ascii="Arial" w:hAnsi="Arial" w:cs="Arial"/>
          <w:sz w:val="20"/>
          <w:szCs w:val="20"/>
        </w:rPr>
        <w:t xml:space="preserve"> là đã ch</w:t>
      </w:r>
      <w:r w:rsidRPr="00565E8C">
        <w:rPr>
          <w:rFonts w:ascii="Arial" w:hAnsi="Arial" w:cs="Arial"/>
          <w:sz w:val="20"/>
          <w:szCs w:val="20"/>
        </w:rPr>
        <w:t>ế</w:t>
      </w:r>
      <w:r w:rsidRPr="00565E8C">
        <w:rPr>
          <w:rFonts w:ascii="Arial" w:hAnsi="Arial" w:cs="Arial"/>
          <w:sz w:val="20"/>
          <w:szCs w:val="20"/>
        </w:rPr>
        <w:t>t;</w:t>
      </w:r>
    </w:p>
    <w:p w14:paraId="13B5884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Theo yêu c</w:t>
      </w:r>
      <w:r w:rsidRPr="00565E8C">
        <w:rPr>
          <w:rFonts w:ascii="Arial" w:hAnsi="Arial" w:cs="Arial"/>
          <w:sz w:val="20"/>
          <w:szCs w:val="20"/>
        </w:rPr>
        <w:t>ầ</w:t>
      </w:r>
      <w:r w:rsidRPr="00565E8C">
        <w:rPr>
          <w:rFonts w:ascii="Arial" w:hAnsi="Arial" w:cs="Arial"/>
          <w:sz w:val="20"/>
          <w:szCs w:val="20"/>
        </w:rPr>
        <w:t>u c</w:t>
      </w:r>
      <w:r w:rsidRPr="00565E8C">
        <w:rPr>
          <w:rFonts w:ascii="Arial" w:hAnsi="Arial" w:cs="Arial"/>
          <w:sz w:val="20"/>
          <w:szCs w:val="20"/>
        </w:rPr>
        <w:t>ủ</w:t>
      </w:r>
      <w:r w:rsidRPr="00565E8C">
        <w:rPr>
          <w:rFonts w:ascii="Arial" w:hAnsi="Arial" w:cs="Arial"/>
          <w:sz w:val="20"/>
          <w:szCs w:val="20"/>
        </w:rPr>
        <w:t>a cơ quan nhà nư</w:t>
      </w:r>
      <w:r w:rsidRPr="00565E8C">
        <w:rPr>
          <w:rFonts w:ascii="Arial" w:hAnsi="Arial" w:cs="Arial"/>
          <w:sz w:val="20"/>
          <w:szCs w:val="20"/>
        </w:rPr>
        <w:t>ớ</w:t>
      </w:r>
      <w:r w:rsidRPr="00565E8C">
        <w:rPr>
          <w:rFonts w:ascii="Arial" w:hAnsi="Arial" w:cs="Arial"/>
          <w:sz w:val="20"/>
          <w:szCs w:val="20"/>
        </w:rPr>
        <w:t>c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36395A3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đ) 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đóng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x</w:t>
      </w:r>
      <w:r w:rsidRPr="00565E8C">
        <w:rPr>
          <w:rFonts w:ascii="Arial" w:hAnsi="Arial" w:cs="Arial"/>
          <w:sz w:val="20"/>
          <w:szCs w:val="20"/>
        </w:rPr>
        <w:t>ử</w:t>
      </w:r>
      <w:r w:rsidRPr="00565E8C">
        <w:rPr>
          <w:rFonts w:ascii="Arial" w:hAnsi="Arial" w:cs="Arial"/>
          <w:sz w:val="20"/>
          <w:szCs w:val="20"/>
        </w:rPr>
        <w:t xml:space="preserve"> lý s</w:t>
      </w:r>
      <w:r w:rsidRPr="00565E8C">
        <w:rPr>
          <w:rFonts w:ascii="Arial" w:hAnsi="Arial" w:cs="Arial"/>
          <w:sz w:val="20"/>
          <w:szCs w:val="20"/>
        </w:rPr>
        <w:t>ố</w:t>
      </w:r>
      <w:r w:rsidRPr="00565E8C">
        <w:rPr>
          <w:rFonts w:ascii="Arial" w:hAnsi="Arial" w:cs="Arial"/>
          <w:sz w:val="20"/>
          <w:szCs w:val="20"/>
        </w:rPr>
        <w:t xml:space="preserve"> dư còn l</w:t>
      </w:r>
      <w:r w:rsidRPr="00565E8C">
        <w:rPr>
          <w:rFonts w:ascii="Arial" w:hAnsi="Arial" w:cs="Arial"/>
          <w:sz w:val="20"/>
          <w:szCs w:val="20"/>
        </w:rPr>
        <w:t>ạ</w:t>
      </w:r>
      <w:r w:rsidRPr="00565E8C">
        <w:rPr>
          <w:rFonts w:ascii="Arial" w:hAnsi="Arial" w:cs="Arial"/>
          <w:sz w:val="20"/>
          <w:szCs w:val="20"/>
        </w:rPr>
        <w:t>i khi đóng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gi</w:t>
      </w:r>
      <w:r w:rsidRPr="00565E8C">
        <w:rPr>
          <w:rFonts w:ascii="Arial" w:hAnsi="Arial" w:cs="Arial"/>
          <w:sz w:val="20"/>
          <w:szCs w:val="20"/>
        </w:rPr>
        <w:t>ữ</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5145DA3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15. H</w:t>
      </w:r>
      <w:r w:rsidRPr="00565E8C">
        <w:rPr>
          <w:rFonts w:ascii="Arial" w:hAnsi="Arial" w:cs="Arial"/>
          <w:b/>
          <w:sz w:val="20"/>
          <w:szCs w:val="20"/>
        </w:rPr>
        <w:t>ạ</w:t>
      </w:r>
      <w:r w:rsidRPr="00565E8C">
        <w:rPr>
          <w:rFonts w:ascii="Arial" w:hAnsi="Arial" w:cs="Arial"/>
          <w:b/>
          <w:sz w:val="20"/>
          <w:szCs w:val="20"/>
        </w:rPr>
        <w:t>n m</w:t>
      </w:r>
      <w:r w:rsidRPr="00565E8C">
        <w:rPr>
          <w:rFonts w:ascii="Arial" w:hAnsi="Arial" w:cs="Arial"/>
          <w:b/>
          <w:sz w:val="20"/>
          <w:szCs w:val="20"/>
        </w:rPr>
        <w:t>ứ</w:t>
      </w:r>
      <w:r w:rsidRPr="00565E8C">
        <w:rPr>
          <w:rFonts w:ascii="Arial" w:hAnsi="Arial" w:cs="Arial"/>
          <w:b/>
          <w:sz w:val="20"/>
          <w:szCs w:val="20"/>
        </w:rPr>
        <w:t>c giao d</w:t>
      </w:r>
      <w:r w:rsidRPr="00565E8C">
        <w:rPr>
          <w:rFonts w:ascii="Arial" w:hAnsi="Arial" w:cs="Arial"/>
          <w:b/>
          <w:sz w:val="20"/>
          <w:szCs w:val="20"/>
        </w:rPr>
        <w:t>ị</w:t>
      </w:r>
      <w:r w:rsidRPr="00565E8C">
        <w:rPr>
          <w:rFonts w:ascii="Arial" w:hAnsi="Arial" w:cs="Arial"/>
          <w:b/>
          <w:sz w:val="20"/>
          <w:szCs w:val="20"/>
        </w:rPr>
        <w:t>ch tài kho</w:t>
      </w:r>
      <w:r w:rsidRPr="00565E8C">
        <w:rPr>
          <w:rFonts w:ascii="Arial" w:hAnsi="Arial" w:cs="Arial"/>
          <w:b/>
          <w:sz w:val="20"/>
          <w:szCs w:val="20"/>
        </w:rPr>
        <w:t>ả</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7FD0AC8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T</w:t>
      </w:r>
      <w:r w:rsidRPr="00565E8C">
        <w:rPr>
          <w:rFonts w:ascii="Arial" w:hAnsi="Arial" w:cs="Arial"/>
          <w:sz w:val="20"/>
          <w:szCs w:val="20"/>
        </w:rPr>
        <w:t>ổ</w:t>
      </w:r>
      <w:r w:rsidRPr="00565E8C">
        <w:rPr>
          <w:rFonts w:ascii="Arial" w:hAnsi="Arial" w:cs="Arial"/>
          <w:sz w:val="20"/>
          <w:szCs w:val="20"/>
        </w:rPr>
        <w:t>ng h</w:t>
      </w:r>
      <w:r w:rsidRPr="00565E8C">
        <w:rPr>
          <w:rFonts w:ascii="Arial" w:hAnsi="Arial" w:cs="Arial"/>
          <w:sz w:val="20"/>
          <w:szCs w:val="20"/>
        </w:rPr>
        <w:t>ạ</w:t>
      </w:r>
      <w:r w:rsidRPr="00565E8C">
        <w:rPr>
          <w:rFonts w:ascii="Arial" w:hAnsi="Arial" w:cs="Arial"/>
          <w:sz w:val="20"/>
          <w:szCs w:val="20"/>
        </w:rPr>
        <w:t>n m</w:t>
      </w:r>
      <w:r w:rsidRPr="00565E8C">
        <w:rPr>
          <w:rFonts w:ascii="Arial" w:hAnsi="Arial" w:cs="Arial"/>
          <w:sz w:val="20"/>
          <w:szCs w:val="20"/>
        </w:rPr>
        <w:t>ứ</w:t>
      </w:r>
      <w:r w:rsidRPr="00565E8C">
        <w:rPr>
          <w:rFonts w:ascii="Arial" w:hAnsi="Arial" w:cs="Arial"/>
          <w:sz w:val="20"/>
          <w:szCs w:val="20"/>
        </w:rPr>
        <w:t>c giao d</w:t>
      </w:r>
      <w:r w:rsidRPr="00565E8C">
        <w:rPr>
          <w:rFonts w:ascii="Arial" w:hAnsi="Arial" w:cs="Arial"/>
          <w:sz w:val="20"/>
          <w:szCs w:val="20"/>
        </w:rPr>
        <w:t>ị</w:t>
      </w:r>
      <w:r w:rsidRPr="00565E8C">
        <w:rPr>
          <w:rFonts w:ascii="Arial" w:hAnsi="Arial" w:cs="Arial"/>
          <w:sz w:val="20"/>
          <w:szCs w:val="20"/>
        </w:rPr>
        <w:t>ch chuy</w:t>
      </w:r>
      <w:r w:rsidRPr="00565E8C">
        <w:rPr>
          <w:rFonts w:ascii="Arial" w:hAnsi="Arial" w:cs="Arial"/>
          <w:sz w:val="20"/>
          <w:szCs w:val="20"/>
        </w:rPr>
        <w:t>ể</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và thanh toán qua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01 khách hàng t</w:t>
      </w:r>
      <w:r w:rsidRPr="00565E8C">
        <w:rPr>
          <w:rFonts w:ascii="Arial" w:hAnsi="Arial" w:cs="Arial"/>
          <w:sz w:val="20"/>
          <w:szCs w:val="20"/>
        </w:rPr>
        <w:t>ạ</w:t>
      </w:r>
      <w:r w:rsidRPr="00565E8C">
        <w:rPr>
          <w:rFonts w:ascii="Arial" w:hAnsi="Arial" w:cs="Arial"/>
          <w:sz w:val="20"/>
          <w:szCs w:val="20"/>
        </w:rPr>
        <w:t>i 01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2 Đi</w:t>
      </w:r>
      <w:r w:rsidRPr="00565E8C">
        <w:rPr>
          <w:rFonts w:ascii="Arial" w:hAnsi="Arial" w:cs="Arial"/>
          <w:sz w:val="20"/>
          <w:szCs w:val="20"/>
        </w:rPr>
        <w:t>ề</w:t>
      </w:r>
      <w:r w:rsidRPr="00565E8C">
        <w:rPr>
          <w:rFonts w:ascii="Arial" w:hAnsi="Arial" w:cs="Arial"/>
          <w:sz w:val="20"/>
          <w:szCs w:val="20"/>
        </w:rPr>
        <w:t>u 14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t</w:t>
      </w:r>
      <w:r w:rsidRPr="00565E8C">
        <w:rPr>
          <w:rFonts w:ascii="Arial" w:hAnsi="Arial" w:cs="Arial"/>
          <w:sz w:val="20"/>
          <w:szCs w:val="20"/>
        </w:rPr>
        <w:t>ố</w:t>
      </w:r>
      <w:r w:rsidRPr="00565E8C">
        <w:rPr>
          <w:rFonts w:ascii="Arial" w:hAnsi="Arial" w:cs="Arial"/>
          <w:sz w:val="20"/>
          <w:szCs w:val="20"/>
        </w:rPr>
        <w:t>i đa là 100 tri</w:t>
      </w:r>
      <w:r w:rsidRPr="00565E8C">
        <w:rPr>
          <w:rFonts w:ascii="Arial" w:hAnsi="Arial" w:cs="Arial"/>
          <w:sz w:val="20"/>
          <w:szCs w:val="20"/>
        </w:rPr>
        <w:t>ệ</w:t>
      </w:r>
      <w:r w:rsidRPr="00565E8C">
        <w:rPr>
          <w:rFonts w:ascii="Arial" w:hAnsi="Arial" w:cs="Arial"/>
          <w:sz w:val="20"/>
          <w:szCs w:val="20"/>
        </w:rPr>
        <w:t>u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 trong m</w:t>
      </w:r>
      <w:r w:rsidRPr="00565E8C">
        <w:rPr>
          <w:rFonts w:ascii="Arial" w:hAnsi="Arial" w:cs="Arial"/>
          <w:sz w:val="20"/>
          <w:szCs w:val="20"/>
        </w:rPr>
        <w:t>ộ</w:t>
      </w:r>
      <w:r w:rsidRPr="00565E8C">
        <w:rPr>
          <w:rFonts w:ascii="Arial" w:hAnsi="Arial" w:cs="Arial"/>
          <w:sz w:val="20"/>
          <w:szCs w:val="20"/>
        </w:rPr>
        <w:t>t tháng.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này không</w:t>
      </w:r>
      <w:r w:rsidRPr="00565E8C">
        <w:rPr>
          <w:rFonts w:ascii="Arial" w:hAnsi="Arial" w:cs="Arial"/>
          <w:sz w:val="20"/>
          <w:szCs w:val="20"/>
        </w:rPr>
        <w:t xml:space="preserve"> áp d</w:t>
      </w:r>
      <w:r w:rsidRPr="00565E8C">
        <w:rPr>
          <w:rFonts w:ascii="Arial" w:hAnsi="Arial" w:cs="Arial"/>
          <w:sz w:val="20"/>
          <w:szCs w:val="20"/>
        </w:rPr>
        <w:t>ụ</w:t>
      </w:r>
      <w:r w:rsidRPr="00565E8C">
        <w:rPr>
          <w:rFonts w:ascii="Arial" w:hAnsi="Arial" w:cs="Arial"/>
          <w:sz w:val="20"/>
          <w:szCs w:val="20"/>
        </w:rPr>
        <w:t>ng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tài kho</w:t>
      </w:r>
      <w:r w:rsidRPr="00565E8C">
        <w:rPr>
          <w:rFonts w:ascii="Arial" w:hAnsi="Arial" w:cs="Arial"/>
          <w:sz w:val="20"/>
          <w:szCs w:val="20"/>
        </w:rPr>
        <w:t>ả</w:t>
      </w:r>
      <w:r w:rsidRPr="00565E8C">
        <w:rPr>
          <w:rFonts w:ascii="Arial" w:hAnsi="Arial" w:cs="Arial"/>
          <w:sz w:val="20"/>
          <w:szCs w:val="20"/>
        </w:rPr>
        <w:t xml:space="preserve">n </w:t>
      </w:r>
      <w:r w:rsidRPr="00565E8C">
        <w:rPr>
          <w:rFonts w:ascii="Arial" w:hAnsi="Arial" w:cs="Arial"/>
          <w:sz w:val="20"/>
          <w:szCs w:val="20"/>
        </w:rPr>
        <w:lastRenderedPageBreak/>
        <w:t>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khách hàng có ký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làm Đơn v</w:t>
      </w:r>
      <w:r w:rsidRPr="00565E8C">
        <w:rPr>
          <w:rFonts w:ascii="Arial" w:hAnsi="Arial" w:cs="Arial"/>
          <w:sz w:val="20"/>
          <w:szCs w:val="20"/>
        </w:rPr>
        <w:t>ị</w:t>
      </w:r>
      <w:r w:rsidRPr="00565E8C">
        <w:rPr>
          <w:rFonts w:ascii="Arial" w:hAnsi="Arial" w:cs="Arial"/>
          <w:sz w:val="20"/>
          <w:szCs w:val="20"/>
        </w:rPr>
        <w:t xml:space="preserve"> ch</w:t>
      </w:r>
      <w:r w:rsidRPr="00565E8C">
        <w:rPr>
          <w:rFonts w:ascii="Arial" w:hAnsi="Arial" w:cs="Arial"/>
          <w:sz w:val="20"/>
          <w:szCs w:val="20"/>
        </w:rPr>
        <w:t>ấ</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n thanh toán (sau đây g</w:t>
      </w:r>
      <w:r w:rsidRPr="00565E8C">
        <w:rPr>
          <w:rFonts w:ascii="Arial" w:hAnsi="Arial" w:cs="Arial"/>
          <w:sz w:val="20"/>
          <w:szCs w:val="20"/>
        </w:rPr>
        <w:t>ọ</w:t>
      </w:r>
      <w:r w:rsidRPr="00565E8C">
        <w:rPr>
          <w:rFonts w:ascii="Arial" w:hAnsi="Arial" w:cs="Arial"/>
          <w:sz w:val="20"/>
          <w:szCs w:val="20"/>
        </w:rPr>
        <w:t>i t</w:t>
      </w:r>
      <w:r w:rsidRPr="00565E8C">
        <w:rPr>
          <w:rFonts w:ascii="Arial" w:hAnsi="Arial" w:cs="Arial"/>
          <w:sz w:val="20"/>
          <w:szCs w:val="20"/>
        </w:rPr>
        <w:t>ắ</w:t>
      </w:r>
      <w:r w:rsidRPr="00565E8C">
        <w:rPr>
          <w:rFonts w:ascii="Arial" w:hAnsi="Arial" w:cs="Arial"/>
          <w:sz w:val="20"/>
          <w:szCs w:val="20"/>
        </w:rPr>
        <w:t>t là ĐVCNTT)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03783E6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Ngoài h</w:t>
      </w:r>
      <w:r w:rsidRPr="00565E8C">
        <w:rPr>
          <w:rFonts w:ascii="Arial" w:hAnsi="Arial" w:cs="Arial"/>
          <w:sz w:val="20"/>
          <w:szCs w:val="20"/>
        </w:rPr>
        <w:t>ạ</w:t>
      </w:r>
      <w:r w:rsidRPr="00565E8C">
        <w:rPr>
          <w:rFonts w:ascii="Arial" w:hAnsi="Arial" w:cs="Arial"/>
          <w:sz w:val="20"/>
          <w:szCs w:val="20"/>
        </w:rPr>
        <w:t>n m</w:t>
      </w:r>
      <w:r w:rsidRPr="00565E8C">
        <w:rPr>
          <w:rFonts w:ascii="Arial" w:hAnsi="Arial" w:cs="Arial"/>
          <w:sz w:val="20"/>
          <w:szCs w:val="20"/>
        </w:rPr>
        <w:t>ứ</w:t>
      </w:r>
      <w:r w:rsidRPr="00565E8C">
        <w:rPr>
          <w:rFonts w:ascii="Arial" w:hAnsi="Arial" w:cs="Arial"/>
          <w:sz w:val="20"/>
          <w:szCs w:val="20"/>
        </w:rPr>
        <w:t>c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1 Đi</w:t>
      </w:r>
      <w:r w:rsidRPr="00565E8C">
        <w:rPr>
          <w:rFonts w:ascii="Arial" w:hAnsi="Arial" w:cs="Arial"/>
          <w:sz w:val="20"/>
          <w:szCs w:val="20"/>
        </w:rPr>
        <w:t>ề</w:t>
      </w:r>
      <w:r w:rsidRPr="00565E8C">
        <w:rPr>
          <w:rFonts w:ascii="Arial" w:hAnsi="Arial" w:cs="Arial"/>
          <w:sz w:val="20"/>
          <w:szCs w:val="20"/>
        </w:rPr>
        <w:t>u này, khách hàng đư</w:t>
      </w:r>
      <w:r w:rsidRPr="00565E8C">
        <w:rPr>
          <w:rFonts w:ascii="Arial" w:hAnsi="Arial" w:cs="Arial"/>
          <w:sz w:val="20"/>
          <w:szCs w:val="20"/>
        </w:rPr>
        <w:t>ợ</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w:t>
      </w:r>
      <w:r w:rsidRPr="00565E8C">
        <w:rPr>
          <w:rFonts w:ascii="Arial" w:hAnsi="Arial" w:cs="Arial"/>
          <w:sz w:val="20"/>
          <w:szCs w:val="20"/>
        </w:rPr>
        <w:t>d</w:t>
      </w:r>
      <w:r w:rsidRPr="00565E8C">
        <w:rPr>
          <w:rFonts w:ascii="Arial" w:hAnsi="Arial" w:cs="Arial"/>
          <w:sz w:val="20"/>
          <w:szCs w:val="20"/>
        </w:rPr>
        <w:t>ụ</w:t>
      </w:r>
      <w:r w:rsidRPr="00565E8C">
        <w:rPr>
          <w:rFonts w:ascii="Arial" w:hAnsi="Arial" w:cs="Arial"/>
          <w:sz w:val="20"/>
          <w:szCs w:val="20"/>
        </w:rPr>
        <w:t>ng thêm h</w:t>
      </w:r>
      <w:r w:rsidRPr="00565E8C">
        <w:rPr>
          <w:rFonts w:ascii="Arial" w:hAnsi="Arial" w:cs="Arial"/>
          <w:sz w:val="20"/>
          <w:szCs w:val="20"/>
        </w:rPr>
        <w:t>ạ</w:t>
      </w:r>
      <w:r w:rsidRPr="00565E8C">
        <w:rPr>
          <w:rFonts w:ascii="Arial" w:hAnsi="Arial" w:cs="Arial"/>
          <w:sz w:val="20"/>
          <w:szCs w:val="20"/>
        </w:rPr>
        <w:t>n m</w:t>
      </w:r>
      <w:r w:rsidRPr="00565E8C">
        <w:rPr>
          <w:rFonts w:ascii="Arial" w:hAnsi="Arial" w:cs="Arial"/>
          <w:sz w:val="20"/>
          <w:szCs w:val="20"/>
        </w:rPr>
        <w:t>ứ</w:t>
      </w:r>
      <w:r w:rsidRPr="00565E8C">
        <w:rPr>
          <w:rFonts w:ascii="Arial" w:hAnsi="Arial" w:cs="Arial"/>
          <w:sz w:val="20"/>
          <w:szCs w:val="20"/>
        </w:rPr>
        <w:t>c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các giao d</w:t>
      </w:r>
      <w:r w:rsidRPr="00565E8C">
        <w:rPr>
          <w:rFonts w:ascii="Arial" w:hAnsi="Arial" w:cs="Arial"/>
          <w:sz w:val="20"/>
          <w:szCs w:val="20"/>
        </w:rPr>
        <w:t>ị</w:t>
      </w:r>
      <w:r w:rsidRPr="00565E8C">
        <w:rPr>
          <w:rFonts w:ascii="Arial" w:hAnsi="Arial" w:cs="Arial"/>
          <w:sz w:val="20"/>
          <w:szCs w:val="20"/>
        </w:rPr>
        <w:t>ch thanh toán g</w:t>
      </w:r>
      <w:r w:rsidRPr="00565E8C">
        <w:rPr>
          <w:rFonts w:ascii="Arial" w:hAnsi="Arial" w:cs="Arial"/>
          <w:sz w:val="20"/>
          <w:szCs w:val="20"/>
        </w:rPr>
        <w:t>ồ</w:t>
      </w:r>
      <w:r w:rsidRPr="00565E8C">
        <w:rPr>
          <w:rFonts w:ascii="Arial" w:hAnsi="Arial" w:cs="Arial"/>
          <w:sz w:val="20"/>
          <w:szCs w:val="20"/>
        </w:rPr>
        <w:t>m: Thanh toán tr</w:t>
      </w:r>
      <w:r w:rsidRPr="00565E8C">
        <w:rPr>
          <w:rFonts w:ascii="Arial" w:hAnsi="Arial" w:cs="Arial"/>
          <w:sz w:val="20"/>
          <w:szCs w:val="20"/>
        </w:rPr>
        <w:t>ự</w:t>
      </w:r>
      <w:r w:rsidRPr="00565E8C">
        <w:rPr>
          <w:rFonts w:ascii="Arial" w:hAnsi="Arial" w:cs="Arial"/>
          <w:sz w:val="20"/>
          <w:szCs w:val="20"/>
        </w:rPr>
        <w:t>c tuy</w:t>
      </w:r>
      <w:r w:rsidRPr="00565E8C">
        <w:rPr>
          <w:rFonts w:ascii="Arial" w:hAnsi="Arial" w:cs="Arial"/>
          <w:sz w:val="20"/>
          <w:szCs w:val="20"/>
        </w:rPr>
        <w:t>ế</w:t>
      </w:r>
      <w:r w:rsidRPr="00565E8C">
        <w:rPr>
          <w:rFonts w:ascii="Arial" w:hAnsi="Arial" w:cs="Arial"/>
          <w:sz w:val="20"/>
          <w:szCs w:val="20"/>
        </w:rPr>
        <w:t>n trên c</w:t>
      </w:r>
      <w:r w:rsidRPr="00565E8C">
        <w:rPr>
          <w:rFonts w:ascii="Arial" w:hAnsi="Arial" w:cs="Arial"/>
          <w:sz w:val="20"/>
          <w:szCs w:val="20"/>
        </w:rPr>
        <w:t>ổ</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công qu</w:t>
      </w:r>
      <w:r w:rsidRPr="00565E8C">
        <w:rPr>
          <w:rFonts w:ascii="Arial" w:hAnsi="Arial" w:cs="Arial"/>
          <w:sz w:val="20"/>
          <w:szCs w:val="20"/>
        </w:rPr>
        <w:t>ố</w:t>
      </w:r>
      <w:r w:rsidRPr="00565E8C">
        <w:rPr>
          <w:rFonts w:ascii="Arial" w:hAnsi="Arial" w:cs="Arial"/>
          <w:sz w:val="20"/>
          <w:szCs w:val="20"/>
        </w:rPr>
        <w:t>c gia; đi</w:t>
      </w:r>
      <w:r w:rsidRPr="00565E8C">
        <w:rPr>
          <w:rFonts w:ascii="Arial" w:hAnsi="Arial" w:cs="Arial"/>
          <w:sz w:val="20"/>
          <w:szCs w:val="20"/>
        </w:rPr>
        <w:t>ệ</w:t>
      </w:r>
      <w:r w:rsidRPr="00565E8C">
        <w:rPr>
          <w:rFonts w:ascii="Arial" w:hAnsi="Arial" w:cs="Arial"/>
          <w:sz w:val="20"/>
          <w:szCs w:val="20"/>
        </w:rPr>
        <w:t>n;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ễ</w:t>
      </w:r>
      <w:r w:rsidRPr="00565E8C">
        <w:rPr>
          <w:rFonts w:ascii="Arial" w:hAnsi="Arial" w:cs="Arial"/>
          <w:sz w:val="20"/>
          <w:szCs w:val="20"/>
        </w:rPr>
        <w:t>n thông; các lo</w:t>
      </w:r>
      <w:r w:rsidRPr="00565E8C">
        <w:rPr>
          <w:rFonts w:ascii="Arial" w:hAnsi="Arial" w:cs="Arial"/>
          <w:sz w:val="20"/>
          <w:szCs w:val="20"/>
        </w:rPr>
        <w:t>ạ</w:t>
      </w:r>
      <w:r w:rsidRPr="00565E8C">
        <w:rPr>
          <w:rFonts w:ascii="Arial" w:hAnsi="Arial" w:cs="Arial"/>
          <w:sz w:val="20"/>
          <w:szCs w:val="20"/>
        </w:rPr>
        <w:t>i phí, giá, ti</w:t>
      </w:r>
      <w:r w:rsidRPr="00565E8C">
        <w:rPr>
          <w:rFonts w:ascii="Arial" w:hAnsi="Arial" w:cs="Arial"/>
          <w:sz w:val="20"/>
          <w:szCs w:val="20"/>
        </w:rPr>
        <w:t>ề</w:t>
      </w:r>
      <w:r w:rsidRPr="00565E8C">
        <w:rPr>
          <w:rFonts w:ascii="Arial" w:hAnsi="Arial" w:cs="Arial"/>
          <w:sz w:val="20"/>
          <w:szCs w:val="20"/>
        </w:rPr>
        <w:t>n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liên quan đ</w:t>
      </w:r>
      <w:r w:rsidRPr="00565E8C">
        <w:rPr>
          <w:rFonts w:ascii="Arial" w:hAnsi="Arial" w:cs="Arial"/>
          <w:sz w:val="20"/>
          <w:szCs w:val="20"/>
        </w:rPr>
        <w:t>ế</w:t>
      </w:r>
      <w:r w:rsidRPr="00565E8C">
        <w:rPr>
          <w:rFonts w:ascii="Arial" w:hAnsi="Arial" w:cs="Arial"/>
          <w:sz w:val="20"/>
          <w:szCs w:val="20"/>
        </w:rPr>
        <w:t>n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giao thông c</w:t>
      </w:r>
      <w:r w:rsidRPr="00565E8C">
        <w:rPr>
          <w:rFonts w:ascii="Arial" w:hAnsi="Arial" w:cs="Arial"/>
          <w:sz w:val="20"/>
          <w:szCs w:val="20"/>
        </w:rPr>
        <w:t>ủ</w:t>
      </w:r>
      <w:r w:rsidRPr="00565E8C">
        <w:rPr>
          <w:rFonts w:ascii="Arial" w:hAnsi="Arial" w:cs="Arial"/>
          <w:sz w:val="20"/>
          <w:szCs w:val="20"/>
        </w:rPr>
        <w:t>a phương ti</w:t>
      </w:r>
      <w:r w:rsidRPr="00565E8C">
        <w:rPr>
          <w:rFonts w:ascii="Arial" w:hAnsi="Arial" w:cs="Arial"/>
          <w:sz w:val="20"/>
          <w:szCs w:val="20"/>
        </w:rPr>
        <w:t>ệ</w:t>
      </w:r>
      <w:r w:rsidRPr="00565E8C">
        <w:rPr>
          <w:rFonts w:ascii="Arial" w:hAnsi="Arial" w:cs="Arial"/>
          <w:sz w:val="20"/>
          <w:szCs w:val="20"/>
        </w:rPr>
        <w:t>n giao thông đư</w:t>
      </w:r>
      <w:r w:rsidRPr="00565E8C">
        <w:rPr>
          <w:rFonts w:ascii="Arial" w:hAnsi="Arial" w:cs="Arial"/>
          <w:sz w:val="20"/>
          <w:szCs w:val="20"/>
        </w:rPr>
        <w:t>ờ</w:t>
      </w:r>
      <w:r w:rsidRPr="00565E8C">
        <w:rPr>
          <w:rFonts w:ascii="Arial" w:hAnsi="Arial" w:cs="Arial"/>
          <w:sz w:val="20"/>
          <w:szCs w:val="20"/>
        </w:rPr>
        <w:t>ng b</w:t>
      </w:r>
      <w:r w:rsidRPr="00565E8C">
        <w:rPr>
          <w:rFonts w:ascii="Arial" w:hAnsi="Arial" w:cs="Arial"/>
          <w:sz w:val="20"/>
          <w:szCs w:val="20"/>
        </w:rPr>
        <w:t>ộ</w:t>
      </w:r>
      <w:r w:rsidRPr="00565E8C">
        <w:rPr>
          <w:rFonts w:ascii="Arial" w:hAnsi="Arial" w:cs="Arial"/>
          <w:sz w:val="20"/>
          <w:szCs w:val="20"/>
        </w:rPr>
        <w:t>; h</w:t>
      </w:r>
      <w:r w:rsidRPr="00565E8C">
        <w:rPr>
          <w:rFonts w:ascii="Arial" w:hAnsi="Arial" w:cs="Arial"/>
          <w:sz w:val="20"/>
          <w:szCs w:val="20"/>
        </w:rPr>
        <w:t>ọ</w:t>
      </w:r>
      <w:r w:rsidRPr="00565E8C">
        <w:rPr>
          <w:rFonts w:ascii="Arial" w:hAnsi="Arial" w:cs="Arial"/>
          <w:sz w:val="20"/>
          <w:szCs w:val="20"/>
        </w:rPr>
        <w:t>c phí; vi</w:t>
      </w:r>
      <w:r w:rsidRPr="00565E8C">
        <w:rPr>
          <w:rFonts w:ascii="Arial" w:hAnsi="Arial" w:cs="Arial"/>
          <w:sz w:val="20"/>
          <w:szCs w:val="20"/>
        </w:rPr>
        <w:t>ệ</w:t>
      </w:r>
      <w:r w:rsidRPr="00565E8C">
        <w:rPr>
          <w:rFonts w:ascii="Arial" w:hAnsi="Arial" w:cs="Arial"/>
          <w:sz w:val="20"/>
          <w:szCs w:val="20"/>
        </w:rPr>
        <w:t>n phí</w:t>
      </w:r>
      <w:r w:rsidRPr="00565E8C">
        <w:rPr>
          <w:rFonts w:ascii="Arial" w:hAnsi="Arial" w:cs="Arial"/>
          <w:sz w:val="20"/>
          <w:szCs w:val="20"/>
        </w:rPr>
        <w:t>; đóng b</w:t>
      </w:r>
      <w:r w:rsidRPr="00565E8C">
        <w:rPr>
          <w:rFonts w:ascii="Arial" w:hAnsi="Arial" w:cs="Arial"/>
          <w:sz w:val="20"/>
          <w:szCs w:val="20"/>
        </w:rPr>
        <w:t>ả</w:t>
      </w:r>
      <w:r w:rsidRPr="00565E8C">
        <w:rPr>
          <w:rFonts w:ascii="Arial" w:hAnsi="Arial" w:cs="Arial"/>
          <w:sz w:val="20"/>
          <w:szCs w:val="20"/>
        </w:rPr>
        <w:t>o hi</w:t>
      </w:r>
      <w:r w:rsidRPr="00565E8C">
        <w:rPr>
          <w:rFonts w:ascii="Arial" w:hAnsi="Arial" w:cs="Arial"/>
          <w:sz w:val="20"/>
          <w:szCs w:val="20"/>
        </w:rPr>
        <w:t>ể</w:t>
      </w:r>
      <w:r w:rsidRPr="00565E8C">
        <w:rPr>
          <w:rFonts w:ascii="Arial" w:hAnsi="Arial" w:cs="Arial"/>
          <w:sz w:val="20"/>
          <w:szCs w:val="20"/>
        </w:rPr>
        <w:t>m xã h</w:t>
      </w:r>
      <w:r w:rsidRPr="00565E8C">
        <w:rPr>
          <w:rFonts w:ascii="Arial" w:hAnsi="Arial" w:cs="Arial"/>
          <w:sz w:val="20"/>
          <w:szCs w:val="20"/>
        </w:rPr>
        <w:t>ộ</w:t>
      </w:r>
      <w:r w:rsidRPr="00565E8C">
        <w:rPr>
          <w:rFonts w:ascii="Arial" w:hAnsi="Arial" w:cs="Arial"/>
          <w:sz w:val="20"/>
          <w:szCs w:val="20"/>
        </w:rPr>
        <w:t>i, b</w:t>
      </w:r>
      <w:r w:rsidRPr="00565E8C">
        <w:rPr>
          <w:rFonts w:ascii="Arial" w:hAnsi="Arial" w:cs="Arial"/>
          <w:sz w:val="20"/>
          <w:szCs w:val="20"/>
        </w:rPr>
        <w:t>ả</w:t>
      </w:r>
      <w:r w:rsidRPr="00565E8C">
        <w:rPr>
          <w:rFonts w:ascii="Arial" w:hAnsi="Arial" w:cs="Arial"/>
          <w:sz w:val="20"/>
          <w:szCs w:val="20"/>
        </w:rPr>
        <w:t>o hi</w:t>
      </w:r>
      <w:r w:rsidRPr="00565E8C">
        <w:rPr>
          <w:rFonts w:ascii="Arial" w:hAnsi="Arial" w:cs="Arial"/>
          <w:sz w:val="20"/>
          <w:szCs w:val="20"/>
        </w:rPr>
        <w:t>ể</w:t>
      </w:r>
      <w:r w:rsidRPr="00565E8C">
        <w:rPr>
          <w:rFonts w:ascii="Arial" w:hAnsi="Arial" w:cs="Arial"/>
          <w:sz w:val="20"/>
          <w:szCs w:val="20"/>
        </w:rPr>
        <w:t>m y t</w:t>
      </w:r>
      <w:r w:rsidRPr="00565E8C">
        <w:rPr>
          <w:rFonts w:ascii="Arial" w:hAnsi="Arial" w:cs="Arial"/>
          <w:sz w:val="20"/>
          <w:szCs w:val="20"/>
        </w:rPr>
        <w:t>ế</w:t>
      </w:r>
      <w:r w:rsidRPr="00565E8C">
        <w:rPr>
          <w:rFonts w:ascii="Arial" w:hAnsi="Arial" w:cs="Arial"/>
          <w:sz w:val="20"/>
          <w:szCs w:val="20"/>
        </w:rPr>
        <w:t>; đóng phí b</w:t>
      </w:r>
      <w:r w:rsidRPr="00565E8C">
        <w:rPr>
          <w:rFonts w:ascii="Arial" w:hAnsi="Arial" w:cs="Arial"/>
          <w:sz w:val="20"/>
          <w:szCs w:val="20"/>
        </w:rPr>
        <w:t>ả</w:t>
      </w:r>
      <w:r w:rsidRPr="00565E8C">
        <w:rPr>
          <w:rFonts w:ascii="Arial" w:hAnsi="Arial" w:cs="Arial"/>
          <w:sz w:val="20"/>
          <w:szCs w:val="20"/>
        </w:rPr>
        <w:t>o hi</w:t>
      </w:r>
      <w:r w:rsidRPr="00565E8C">
        <w:rPr>
          <w:rFonts w:ascii="Arial" w:hAnsi="Arial" w:cs="Arial"/>
          <w:sz w:val="20"/>
          <w:szCs w:val="20"/>
        </w:rPr>
        <w:t>ể</w:t>
      </w:r>
      <w:r w:rsidRPr="00565E8C">
        <w:rPr>
          <w:rFonts w:ascii="Arial" w:hAnsi="Arial" w:cs="Arial"/>
          <w:sz w:val="20"/>
          <w:szCs w:val="20"/>
        </w:rPr>
        <w:t>m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Lu</w:t>
      </w:r>
      <w:r w:rsidRPr="00565E8C">
        <w:rPr>
          <w:rFonts w:ascii="Arial" w:hAnsi="Arial" w:cs="Arial"/>
          <w:sz w:val="20"/>
          <w:szCs w:val="20"/>
        </w:rPr>
        <w:t>ậ</w:t>
      </w:r>
      <w:r w:rsidRPr="00565E8C">
        <w:rPr>
          <w:rFonts w:ascii="Arial" w:hAnsi="Arial" w:cs="Arial"/>
          <w:sz w:val="20"/>
          <w:szCs w:val="20"/>
        </w:rPr>
        <w:t>t Kinh doanh b</w:t>
      </w:r>
      <w:r w:rsidRPr="00565E8C">
        <w:rPr>
          <w:rFonts w:ascii="Arial" w:hAnsi="Arial" w:cs="Arial"/>
          <w:sz w:val="20"/>
          <w:szCs w:val="20"/>
        </w:rPr>
        <w:t>ả</w:t>
      </w:r>
      <w:r w:rsidRPr="00565E8C">
        <w:rPr>
          <w:rFonts w:ascii="Arial" w:hAnsi="Arial" w:cs="Arial"/>
          <w:sz w:val="20"/>
          <w:szCs w:val="20"/>
        </w:rPr>
        <w:t>o hi</w:t>
      </w:r>
      <w:r w:rsidRPr="00565E8C">
        <w:rPr>
          <w:rFonts w:ascii="Arial" w:hAnsi="Arial" w:cs="Arial"/>
          <w:sz w:val="20"/>
          <w:szCs w:val="20"/>
        </w:rPr>
        <w:t>ể</w:t>
      </w:r>
      <w:r w:rsidRPr="00565E8C">
        <w:rPr>
          <w:rFonts w:ascii="Arial" w:hAnsi="Arial" w:cs="Arial"/>
          <w:sz w:val="20"/>
          <w:szCs w:val="20"/>
        </w:rPr>
        <w:t>m; chi tr</w:t>
      </w:r>
      <w:r w:rsidRPr="00565E8C">
        <w:rPr>
          <w:rFonts w:ascii="Arial" w:hAnsi="Arial" w:cs="Arial"/>
          <w:sz w:val="20"/>
          <w:szCs w:val="20"/>
        </w:rPr>
        <w:t>ả</w:t>
      </w:r>
      <w:r w:rsidRPr="00565E8C">
        <w:rPr>
          <w:rFonts w:ascii="Arial" w:hAnsi="Arial" w:cs="Arial"/>
          <w:sz w:val="20"/>
          <w:szCs w:val="20"/>
        </w:rPr>
        <w:t xml:space="preserve"> các kho</w:t>
      </w:r>
      <w:r w:rsidRPr="00565E8C">
        <w:rPr>
          <w:rFonts w:ascii="Arial" w:hAnsi="Arial" w:cs="Arial"/>
          <w:sz w:val="20"/>
          <w:szCs w:val="20"/>
        </w:rPr>
        <w:t>ả</w:t>
      </w:r>
      <w:r w:rsidRPr="00565E8C">
        <w:rPr>
          <w:rFonts w:ascii="Arial" w:hAnsi="Arial" w:cs="Arial"/>
          <w:sz w:val="20"/>
          <w:szCs w:val="20"/>
        </w:rPr>
        <w:t>n n</w:t>
      </w:r>
      <w:r w:rsidRPr="00565E8C">
        <w:rPr>
          <w:rFonts w:ascii="Arial" w:hAnsi="Arial" w:cs="Arial"/>
          <w:sz w:val="20"/>
          <w:szCs w:val="20"/>
        </w:rPr>
        <w:t>ợ</w:t>
      </w:r>
      <w:r w:rsidRPr="00565E8C">
        <w:rPr>
          <w:rFonts w:ascii="Arial" w:hAnsi="Arial" w:cs="Arial"/>
          <w:sz w:val="20"/>
          <w:szCs w:val="20"/>
        </w:rPr>
        <w:t xml:space="preserve"> đ</w:t>
      </w:r>
      <w:r w:rsidRPr="00565E8C">
        <w:rPr>
          <w:rFonts w:ascii="Arial" w:hAnsi="Arial" w:cs="Arial"/>
          <w:sz w:val="20"/>
          <w:szCs w:val="20"/>
        </w:rPr>
        <w:t>ế</w:t>
      </w:r>
      <w:r w:rsidRPr="00565E8C">
        <w:rPr>
          <w:rFonts w:ascii="Arial" w:hAnsi="Arial" w:cs="Arial"/>
          <w:sz w:val="20"/>
          <w:szCs w:val="20"/>
        </w:rPr>
        <w:t>n h</w:t>
      </w:r>
      <w:r w:rsidRPr="00565E8C">
        <w:rPr>
          <w:rFonts w:ascii="Arial" w:hAnsi="Arial" w:cs="Arial"/>
          <w:sz w:val="20"/>
          <w:szCs w:val="20"/>
        </w:rPr>
        <w:t>ạ</w:t>
      </w:r>
      <w:r w:rsidRPr="00565E8C">
        <w:rPr>
          <w:rFonts w:ascii="Arial" w:hAnsi="Arial" w:cs="Arial"/>
          <w:sz w:val="20"/>
          <w:szCs w:val="20"/>
        </w:rPr>
        <w:t>n, quá h</w:t>
      </w:r>
      <w:r w:rsidRPr="00565E8C">
        <w:rPr>
          <w:rFonts w:ascii="Arial" w:hAnsi="Arial" w:cs="Arial"/>
          <w:sz w:val="20"/>
          <w:szCs w:val="20"/>
        </w:rPr>
        <w:t>ạ</w:t>
      </w:r>
      <w:r w:rsidRPr="00565E8C">
        <w:rPr>
          <w:rFonts w:ascii="Arial" w:hAnsi="Arial" w:cs="Arial"/>
          <w:sz w:val="20"/>
          <w:szCs w:val="20"/>
        </w:rPr>
        <w:t>n, lãi và các chi phí phát sinh cho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tín d</w:t>
      </w:r>
      <w:r w:rsidRPr="00565E8C">
        <w:rPr>
          <w:rFonts w:ascii="Arial" w:hAnsi="Arial" w:cs="Arial"/>
          <w:sz w:val="20"/>
          <w:szCs w:val="20"/>
        </w:rPr>
        <w:t>ụ</w:t>
      </w:r>
      <w:r w:rsidRPr="00565E8C">
        <w:rPr>
          <w:rFonts w:ascii="Arial" w:hAnsi="Arial" w:cs="Arial"/>
          <w:sz w:val="20"/>
          <w:szCs w:val="20"/>
        </w:rPr>
        <w:t>ng, chi nhánh ngân hàng nư</w:t>
      </w:r>
      <w:r w:rsidRPr="00565E8C">
        <w:rPr>
          <w:rFonts w:ascii="Arial" w:hAnsi="Arial" w:cs="Arial"/>
          <w:sz w:val="20"/>
          <w:szCs w:val="20"/>
        </w:rPr>
        <w:t>ớ</w:t>
      </w:r>
      <w:r w:rsidRPr="00565E8C">
        <w:rPr>
          <w:rFonts w:ascii="Arial" w:hAnsi="Arial" w:cs="Arial"/>
          <w:sz w:val="20"/>
          <w:szCs w:val="20"/>
        </w:rPr>
        <w:t>c ngoài theo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 nhưng ph</w:t>
      </w:r>
      <w:r w:rsidRPr="00565E8C">
        <w:rPr>
          <w:rFonts w:ascii="Arial" w:hAnsi="Arial" w:cs="Arial"/>
          <w:sz w:val="20"/>
          <w:szCs w:val="20"/>
        </w:rPr>
        <w:t>ả</w:t>
      </w:r>
      <w:r w:rsidRPr="00565E8C">
        <w:rPr>
          <w:rFonts w:ascii="Arial" w:hAnsi="Arial" w:cs="Arial"/>
          <w:sz w:val="20"/>
          <w:szCs w:val="20"/>
        </w:rPr>
        <w:t>i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w:t>
      </w:r>
      <w:r w:rsidRPr="00565E8C">
        <w:rPr>
          <w:rFonts w:ascii="Arial" w:hAnsi="Arial" w:cs="Arial"/>
          <w:sz w:val="20"/>
          <w:szCs w:val="20"/>
        </w:rPr>
        <w:t>ổ</w:t>
      </w:r>
      <w:r w:rsidRPr="00565E8C">
        <w:rPr>
          <w:rFonts w:ascii="Arial" w:hAnsi="Arial" w:cs="Arial"/>
          <w:sz w:val="20"/>
          <w:szCs w:val="20"/>
        </w:rPr>
        <w:t>ng h</w:t>
      </w:r>
      <w:r w:rsidRPr="00565E8C">
        <w:rPr>
          <w:rFonts w:ascii="Arial" w:hAnsi="Arial" w:cs="Arial"/>
          <w:sz w:val="20"/>
          <w:szCs w:val="20"/>
        </w:rPr>
        <w:t>ạ</w:t>
      </w:r>
      <w:r w:rsidRPr="00565E8C">
        <w:rPr>
          <w:rFonts w:ascii="Arial" w:hAnsi="Arial" w:cs="Arial"/>
          <w:sz w:val="20"/>
          <w:szCs w:val="20"/>
        </w:rPr>
        <w:t>n m</w:t>
      </w:r>
      <w:r w:rsidRPr="00565E8C">
        <w:rPr>
          <w:rFonts w:ascii="Arial" w:hAnsi="Arial" w:cs="Arial"/>
          <w:sz w:val="20"/>
          <w:szCs w:val="20"/>
        </w:rPr>
        <w:t>ứ</w:t>
      </w:r>
      <w:r w:rsidRPr="00565E8C">
        <w:rPr>
          <w:rFonts w:ascii="Arial" w:hAnsi="Arial" w:cs="Arial"/>
          <w:sz w:val="20"/>
          <w:szCs w:val="20"/>
        </w:rPr>
        <w:t>c cho các giao d</w:t>
      </w:r>
      <w:r w:rsidRPr="00565E8C">
        <w:rPr>
          <w:rFonts w:ascii="Arial" w:hAnsi="Arial" w:cs="Arial"/>
          <w:sz w:val="20"/>
          <w:szCs w:val="20"/>
        </w:rPr>
        <w:t>ị</w:t>
      </w:r>
      <w:r w:rsidRPr="00565E8C">
        <w:rPr>
          <w:rFonts w:ascii="Arial" w:hAnsi="Arial" w:cs="Arial"/>
          <w:sz w:val="20"/>
          <w:szCs w:val="20"/>
        </w:rPr>
        <w:t>ch thanh toán này không vư</w:t>
      </w:r>
      <w:r w:rsidRPr="00565E8C">
        <w:rPr>
          <w:rFonts w:ascii="Arial" w:hAnsi="Arial" w:cs="Arial"/>
          <w:sz w:val="20"/>
          <w:szCs w:val="20"/>
        </w:rPr>
        <w:t>ợ</w:t>
      </w:r>
      <w:r w:rsidRPr="00565E8C">
        <w:rPr>
          <w:rFonts w:ascii="Arial" w:hAnsi="Arial" w:cs="Arial"/>
          <w:sz w:val="20"/>
          <w:szCs w:val="20"/>
        </w:rPr>
        <w:t>t quá 100 tri</w:t>
      </w:r>
      <w:r w:rsidRPr="00565E8C">
        <w:rPr>
          <w:rFonts w:ascii="Arial" w:hAnsi="Arial" w:cs="Arial"/>
          <w:sz w:val="20"/>
          <w:szCs w:val="20"/>
        </w:rPr>
        <w:t>ệ</w:t>
      </w:r>
      <w:r w:rsidRPr="00565E8C">
        <w:rPr>
          <w:rFonts w:ascii="Arial" w:hAnsi="Arial" w:cs="Arial"/>
          <w:sz w:val="20"/>
          <w:szCs w:val="20"/>
        </w:rPr>
        <w:t>u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 trong m</w:t>
      </w:r>
      <w:r w:rsidRPr="00565E8C">
        <w:rPr>
          <w:rFonts w:ascii="Arial" w:hAnsi="Arial" w:cs="Arial"/>
          <w:sz w:val="20"/>
          <w:szCs w:val="20"/>
        </w:rPr>
        <w:t>ộ</w:t>
      </w:r>
      <w:r w:rsidRPr="00565E8C">
        <w:rPr>
          <w:rFonts w:ascii="Arial" w:hAnsi="Arial" w:cs="Arial"/>
          <w:sz w:val="20"/>
          <w:szCs w:val="20"/>
        </w:rPr>
        <w:t>t tháng.</w:t>
      </w:r>
    </w:p>
    <w:p w14:paraId="36FF545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trách nhi</w:t>
      </w:r>
      <w:r w:rsidRPr="00565E8C">
        <w:rPr>
          <w:rFonts w:ascii="Arial" w:hAnsi="Arial" w:cs="Arial"/>
          <w:sz w:val="20"/>
          <w:szCs w:val="20"/>
        </w:rPr>
        <w:t>ệ</w:t>
      </w:r>
      <w:r w:rsidRPr="00565E8C">
        <w:rPr>
          <w:rFonts w:ascii="Arial" w:hAnsi="Arial" w:cs="Arial"/>
          <w:sz w:val="20"/>
          <w:szCs w:val="20"/>
        </w:rPr>
        <w:t>m ki</w:t>
      </w:r>
      <w:r w:rsidRPr="00565E8C">
        <w:rPr>
          <w:rFonts w:ascii="Arial" w:hAnsi="Arial" w:cs="Arial"/>
          <w:sz w:val="20"/>
          <w:szCs w:val="20"/>
        </w:rPr>
        <w:t>ể</w:t>
      </w:r>
      <w:r w:rsidRPr="00565E8C">
        <w:rPr>
          <w:rFonts w:ascii="Arial" w:hAnsi="Arial" w:cs="Arial"/>
          <w:sz w:val="20"/>
          <w:szCs w:val="20"/>
        </w:rPr>
        <w:t>m tra, giám sát và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vi</w:t>
      </w:r>
      <w:r w:rsidRPr="00565E8C">
        <w:rPr>
          <w:rFonts w:ascii="Arial" w:hAnsi="Arial" w:cs="Arial"/>
          <w:sz w:val="20"/>
          <w:szCs w:val="20"/>
        </w:rPr>
        <w:t>ệ</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 xml:space="preserve">a khách hàng là phù </w:t>
      </w:r>
      <w:r w:rsidRPr="00565E8C">
        <w:rPr>
          <w:rFonts w:ascii="Arial" w:hAnsi="Arial" w:cs="Arial"/>
          <w:sz w:val="20"/>
          <w:szCs w:val="20"/>
        </w:rPr>
        <w:t>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m</w:t>
      </w:r>
      <w:r w:rsidRPr="00565E8C">
        <w:rPr>
          <w:rFonts w:ascii="Arial" w:hAnsi="Arial" w:cs="Arial"/>
          <w:sz w:val="20"/>
          <w:szCs w:val="20"/>
        </w:rPr>
        <w:t>ứ</w:t>
      </w:r>
      <w:r w:rsidRPr="00565E8C">
        <w:rPr>
          <w:rFonts w:ascii="Arial" w:hAnsi="Arial" w:cs="Arial"/>
          <w:sz w:val="20"/>
          <w:szCs w:val="20"/>
        </w:rPr>
        <w:t>c đã đư</w:t>
      </w:r>
      <w:r w:rsidRPr="00565E8C">
        <w:rPr>
          <w:rFonts w:ascii="Arial" w:hAnsi="Arial" w:cs="Arial"/>
          <w:sz w:val="20"/>
          <w:szCs w:val="20"/>
        </w:rPr>
        <w:t>ợ</w:t>
      </w:r>
      <w:r w:rsidRPr="00565E8C">
        <w:rPr>
          <w:rFonts w:ascii="Arial" w:hAnsi="Arial" w:cs="Arial"/>
          <w:sz w:val="20"/>
          <w:szCs w:val="20"/>
        </w:rPr>
        <w:t>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ấ</w:t>
      </w:r>
      <w:r w:rsidRPr="00565E8C">
        <w:rPr>
          <w:rFonts w:ascii="Arial" w:hAnsi="Arial" w:cs="Arial"/>
          <w:sz w:val="20"/>
          <w:szCs w:val="20"/>
        </w:rPr>
        <w:t>p cho khách hàng đó.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ch</w:t>
      </w:r>
      <w:r w:rsidRPr="00565E8C">
        <w:rPr>
          <w:rFonts w:ascii="Arial" w:hAnsi="Arial" w:cs="Arial"/>
          <w:sz w:val="20"/>
          <w:szCs w:val="20"/>
        </w:rPr>
        <w:t>ị</w:t>
      </w:r>
      <w:r w:rsidRPr="00565E8C">
        <w:rPr>
          <w:rFonts w:ascii="Arial" w:hAnsi="Arial" w:cs="Arial"/>
          <w:sz w:val="20"/>
          <w:szCs w:val="20"/>
        </w:rPr>
        <w:t>u hoàn toàn trách nhi</w:t>
      </w:r>
      <w:r w:rsidRPr="00565E8C">
        <w:rPr>
          <w:rFonts w:ascii="Arial" w:hAnsi="Arial" w:cs="Arial"/>
          <w:sz w:val="20"/>
          <w:szCs w:val="20"/>
        </w:rPr>
        <w:t>ệ</w:t>
      </w:r>
      <w:r w:rsidRPr="00565E8C">
        <w:rPr>
          <w:rFonts w:ascii="Arial" w:hAnsi="Arial" w:cs="Arial"/>
          <w:sz w:val="20"/>
          <w:szCs w:val="20"/>
        </w:rPr>
        <w:t>m trong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khách hàng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không đúng h</w:t>
      </w:r>
      <w:r w:rsidRPr="00565E8C">
        <w:rPr>
          <w:rFonts w:ascii="Arial" w:hAnsi="Arial" w:cs="Arial"/>
          <w:sz w:val="20"/>
          <w:szCs w:val="20"/>
        </w:rPr>
        <w:t>ạ</w:t>
      </w:r>
      <w:r w:rsidRPr="00565E8C">
        <w:rPr>
          <w:rFonts w:ascii="Arial" w:hAnsi="Arial" w:cs="Arial"/>
          <w:sz w:val="20"/>
          <w:szCs w:val="20"/>
        </w:rPr>
        <w:t>n m</w:t>
      </w:r>
      <w:r w:rsidRPr="00565E8C">
        <w:rPr>
          <w:rFonts w:ascii="Arial" w:hAnsi="Arial" w:cs="Arial"/>
          <w:sz w:val="20"/>
          <w:szCs w:val="20"/>
        </w:rPr>
        <w:t>ứ</w:t>
      </w:r>
      <w:r w:rsidRPr="00565E8C">
        <w:rPr>
          <w:rFonts w:ascii="Arial" w:hAnsi="Arial" w:cs="Arial"/>
          <w:sz w:val="20"/>
          <w:szCs w:val="20"/>
        </w:rPr>
        <w:t>c đã đư</w:t>
      </w:r>
      <w:r w:rsidRPr="00565E8C">
        <w:rPr>
          <w:rFonts w:ascii="Arial" w:hAnsi="Arial" w:cs="Arial"/>
          <w:sz w:val="20"/>
          <w:szCs w:val="20"/>
        </w:rPr>
        <w:t>ợ</w:t>
      </w:r>
      <w:r w:rsidRPr="00565E8C">
        <w:rPr>
          <w:rFonts w:ascii="Arial" w:hAnsi="Arial" w:cs="Arial"/>
          <w:sz w:val="20"/>
          <w:szCs w:val="20"/>
        </w:rPr>
        <w:t>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w:t>
      </w:r>
      <w:r w:rsidRPr="00565E8C">
        <w:rPr>
          <w:rFonts w:ascii="Arial" w:hAnsi="Arial" w:cs="Arial"/>
          <w:sz w:val="20"/>
          <w:szCs w:val="20"/>
        </w:rPr>
        <w:t>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ấ</w:t>
      </w:r>
      <w:r w:rsidRPr="00565E8C">
        <w:rPr>
          <w:rFonts w:ascii="Arial" w:hAnsi="Arial" w:cs="Arial"/>
          <w:sz w:val="20"/>
          <w:szCs w:val="20"/>
        </w:rPr>
        <w:t>p cho khách hàng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7C5302F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16. S</w:t>
      </w:r>
      <w:r w:rsidRPr="00565E8C">
        <w:rPr>
          <w:rFonts w:ascii="Arial" w:hAnsi="Arial" w:cs="Arial"/>
          <w:b/>
          <w:sz w:val="20"/>
          <w:szCs w:val="20"/>
        </w:rPr>
        <w:t>ử</w:t>
      </w:r>
      <w:r w:rsidRPr="00565E8C">
        <w:rPr>
          <w:rFonts w:ascii="Arial" w:hAnsi="Arial" w:cs="Arial"/>
          <w:b/>
          <w:sz w:val="20"/>
          <w:szCs w:val="20"/>
        </w:rPr>
        <w:t xml:space="preserve"> d</w:t>
      </w:r>
      <w:r w:rsidRPr="00565E8C">
        <w:rPr>
          <w:rFonts w:ascii="Arial" w:hAnsi="Arial" w:cs="Arial"/>
          <w:b/>
          <w:sz w:val="20"/>
          <w:szCs w:val="20"/>
        </w:rPr>
        <w:t>ụ</w:t>
      </w:r>
      <w:r w:rsidRPr="00565E8C">
        <w:rPr>
          <w:rFonts w:ascii="Arial" w:hAnsi="Arial" w:cs="Arial"/>
          <w:b/>
          <w:sz w:val="20"/>
          <w:szCs w:val="20"/>
        </w:rPr>
        <w:t>ng tài kho</w:t>
      </w:r>
      <w:r w:rsidRPr="00565E8C">
        <w:rPr>
          <w:rFonts w:ascii="Arial" w:hAnsi="Arial" w:cs="Arial"/>
          <w:b/>
          <w:sz w:val="20"/>
          <w:szCs w:val="20"/>
        </w:rPr>
        <w:t>ả</w:t>
      </w:r>
      <w:r w:rsidRPr="00565E8C">
        <w:rPr>
          <w:rFonts w:ascii="Arial" w:hAnsi="Arial" w:cs="Arial"/>
          <w:b/>
          <w:sz w:val="20"/>
          <w:szCs w:val="20"/>
        </w:rPr>
        <w:t>n đ</w:t>
      </w:r>
      <w:r w:rsidRPr="00565E8C">
        <w:rPr>
          <w:rFonts w:ascii="Arial" w:hAnsi="Arial" w:cs="Arial"/>
          <w:b/>
          <w:sz w:val="20"/>
          <w:szCs w:val="20"/>
        </w:rPr>
        <w:t>ả</w:t>
      </w:r>
      <w:r w:rsidRPr="00565E8C">
        <w:rPr>
          <w:rFonts w:ascii="Arial" w:hAnsi="Arial" w:cs="Arial"/>
          <w:b/>
          <w:sz w:val="20"/>
          <w:szCs w:val="20"/>
        </w:rPr>
        <w:t>m b</w:t>
      </w:r>
      <w:r w:rsidRPr="00565E8C">
        <w:rPr>
          <w:rFonts w:ascii="Arial" w:hAnsi="Arial" w:cs="Arial"/>
          <w:b/>
          <w:sz w:val="20"/>
          <w:szCs w:val="20"/>
        </w:rPr>
        <w:t>ả</w:t>
      </w:r>
      <w:r w:rsidRPr="00565E8C">
        <w:rPr>
          <w:rFonts w:ascii="Arial" w:hAnsi="Arial" w:cs="Arial"/>
          <w:b/>
          <w:sz w:val="20"/>
          <w:szCs w:val="20"/>
        </w:rPr>
        <w:t>o thanh toán cho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17A59F8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duy trì t</w:t>
      </w:r>
      <w:r w:rsidRPr="00565E8C">
        <w:rPr>
          <w:rFonts w:ascii="Arial" w:hAnsi="Arial" w:cs="Arial"/>
          <w:sz w:val="20"/>
          <w:szCs w:val="20"/>
        </w:rPr>
        <w:t>ổ</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dư trên t</w:t>
      </w:r>
      <w:r w:rsidRPr="00565E8C">
        <w:rPr>
          <w:rFonts w:ascii="Arial" w:hAnsi="Arial" w:cs="Arial"/>
          <w:sz w:val="20"/>
          <w:szCs w:val="20"/>
        </w:rPr>
        <w:t>ấ</w:t>
      </w:r>
      <w:r w:rsidRPr="00565E8C">
        <w:rPr>
          <w:rFonts w:ascii="Arial" w:hAnsi="Arial" w:cs="Arial"/>
          <w:sz w:val="20"/>
          <w:szCs w:val="20"/>
        </w:rPr>
        <w:t>t c</w:t>
      </w:r>
      <w:r w:rsidRPr="00565E8C">
        <w:rPr>
          <w:rFonts w:ascii="Arial" w:hAnsi="Arial" w:cs="Arial"/>
          <w:sz w:val="20"/>
          <w:szCs w:val="20"/>
        </w:rPr>
        <w:t>ả</w:t>
      </w:r>
      <w:r w:rsidRPr="00565E8C">
        <w:rPr>
          <w:rFonts w:ascii="Arial" w:hAnsi="Arial" w:cs="Arial"/>
          <w:sz w:val="20"/>
          <w:szCs w:val="20"/>
        </w:rPr>
        <w:t xml:space="preserve"> các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 xml:space="preserve">o </w:t>
      </w:r>
      <w:r w:rsidRPr="00565E8C">
        <w:rPr>
          <w:rFonts w:ascii="Arial" w:hAnsi="Arial" w:cs="Arial"/>
          <w:sz w:val="20"/>
          <w:szCs w:val="20"/>
        </w:rPr>
        <w:t>thanh toán m</w:t>
      </w:r>
      <w:r w:rsidRPr="00565E8C">
        <w:rPr>
          <w:rFonts w:ascii="Arial" w:hAnsi="Arial" w:cs="Arial"/>
          <w:sz w:val="20"/>
          <w:szCs w:val="20"/>
        </w:rPr>
        <w:t>ở</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i các ngân hàng h</w:t>
      </w:r>
      <w:r w:rsidRPr="00565E8C">
        <w:rPr>
          <w:rFonts w:ascii="Arial" w:hAnsi="Arial" w:cs="Arial"/>
          <w:sz w:val="20"/>
          <w:szCs w:val="20"/>
        </w:rPr>
        <w:t>ợ</w:t>
      </w:r>
      <w:r w:rsidRPr="00565E8C">
        <w:rPr>
          <w:rFonts w:ascii="Arial" w:hAnsi="Arial" w:cs="Arial"/>
          <w:sz w:val="20"/>
          <w:szCs w:val="20"/>
        </w:rPr>
        <w:t>p tác không th</w:t>
      </w:r>
      <w:r w:rsidRPr="00565E8C">
        <w:rPr>
          <w:rFonts w:ascii="Arial" w:hAnsi="Arial" w:cs="Arial"/>
          <w:sz w:val="20"/>
          <w:szCs w:val="20"/>
        </w:rPr>
        <w:t>ấ</w:t>
      </w:r>
      <w:r w:rsidRPr="00565E8C">
        <w:rPr>
          <w:rFonts w:ascii="Arial" w:hAnsi="Arial" w:cs="Arial"/>
          <w:sz w:val="20"/>
          <w:szCs w:val="20"/>
        </w:rPr>
        <w:t>p hơn t</w:t>
      </w:r>
      <w:r w:rsidRPr="00565E8C">
        <w:rPr>
          <w:rFonts w:ascii="Arial" w:hAnsi="Arial" w:cs="Arial"/>
          <w:sz w:val="20"/>
          <w:szCs w:val="20"/>
        </w:rPr>
        <w:t>ổ</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dư t</w:t>
      </w:r>
      <w:r w:rsidRPr="00565E8C">
        <w:rPr>
          <w:rFonts w:ascii="Arial" w:hAnsi="Arial" w:cs="Arial"/>
          <w:sz w:val="20"/>
          <w:szCs w:val="20"/>
        </w:rPr>
        <w:t>ấ</w:t>
      </w:r>
      <w:r w:rsidRPr="00565E8C">
        <w:rPr>
          <w:rFonts w:ascii="Arial" w:hAnsi="Arial" w:cs="Arial"/>
          <w:sz w:val="20"/>
          <w:szCs w:val="20"/>
        </w:rPr>
        <w:t>t c</w:t>
      </w:r>
      <w:r w:rsidRPr="00565E8C">
        <w:rPr>
          <w:rFonts w:ascii="Arial" w:hAnsi="Arial" w:cs="Arial"/>
          <w:sz w:val="20"/>
          <w:szCs w:val="20"/>
        </w:rPr>
        <w:t>ả</w:t>
      </w:r>
      <w:r w:rsidRPr="00565E8C">
        <w:rPr>
          <w:rFonts w:ascii="Arial" w:hAnsi="Arial" w:cs="Arial"/>
          <w:sz w:val="20"/>
          <w:szCs w:val="20"/>
        </w:rPr>
        <w:t xml:space="preserve"> các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đã m</w:t>
      </w:r>
      <w:r w:rsidRPr="00565E8C">
        <w:rPr>
          <w:rFonts w:ascii="Arial" w:hAnsi="Arial" w:cs="Arial"/>
          <w:sz w:val="20"/>
          <w:szCs w:val="20"/>
        </w:rPr>
        <w:t>ở</w:t>
      </w:r>
      <w:r w:rsidRPr="00565E8C">
        <w:rPr>
          <w:rFonts w:ascii="Arial" w:hAnsi="Arial" w:cs="Arial"/>
          <w:sz w:val="20"/>
          <w:szCs w:val="20"/>
        </w:rPr>
        <w:t xml:space="preserve"> cho khách hàng t</w:t>
      </w:r>
      <w:r w:rsidRPr="00565E8C">
        <w:rPr>
          <w:rFonts w:ascii="Arial" w:hAnsi="Arial" w:cs="Arial"/>
          <w:sz w:val="20"/>
          <w:szCs w:val="20"/>
        </w:rPr>
        <w:t>ạ</w:t>
      </w:r>
      <w:r w:rsidRPr="00565E8C">
        <w:rPr>
          <w:rFonts w:ascii="Arial" w:hAnsi="Arial" w:cs="Arial"/>
          <w:sz w:val="20"/>
          <w:szCs w:val="20"/>
        </w:rPr>
        <w:t>i cùng m</w:t>
      </w:r>
      <w:r w:rsidRPr="00565E8C">
        <w:rPr>
          <w:rFonts w:ascii="Arial" w:hAnsi="Arial" w:cs="Arial"/>
          <w:sz w:val="20"/>
          <w:szCs w:val="20"/>
        </w:rPr>
        <w:t>ộ</w:t>
      </w:r>
      <w:r w:rsidRPr="00565E8C">
        <w:rPr>
          <w:rFonts w:ascii="Arial" w:hAnsi="Arial" w:cs="Arial"/>
          <w:sz w:val="20"/>
          <w:szCs w:val="20"/>
        </w:rPr>
        <w:t>t th</w:t>
      </w:r>
      <w:r w:rsidRPr="00565E8C">
        <w:rPr>
          <w:rFonts w:ascii="Arial" w:hAnsi="Arial" w:cs="Arial"/>
          <w:sz w:val="20"/>
          <w:szCs w:val="20"/>
        </w:rPr>
        <w:t>ờ</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w:t>
      </w:r>
    </w:p>
    <w:p w14:paraId="47E5401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cho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đư</w:t>
      </w:r>
      <w:r w:rsidRPr="00565E8C">
        <w:rPr>
          <w:rFonts w:ascii="Arial" w:hAnsi="Arial" w:cs="Arial"/>
          <w:sz w:val="20"/>
          <w:szCs w:val="20"/>
        </w:rPr>
        <w:t>ợ</w:t>
      </w:r>
      <w:r w:rsidRPr="00565E8C">
        <w:rPr>
          <w:rFonts w:ascii="Arial" w:hAnsi="Arial" w:cs="Arial"/>
          <w:sz w:val="20"/>
          <w:szCs w:val="20"/>
        </w:rPr>
        <w:t>c tách b</w:t>
      </w:r>
      <w:r w:rsidRPr="00565E8C">
        <w:rPr>
          <w:rFonts w:ascii="Arial" w:hAnsi="Arial" w:cs="Arial"/>
          <w:sz w:val="20"/>
          <w:szCs w:val="20"/>
        </w:rPr>
        <w:t>ạ</w:t>
      </w:r>
      <w:r w:rsidRPr="00565E8C">
        <w:rPr>
          <w:rFonts w:ascii="Arial" w:hAnsi="Arial" w:cs="Arial"/>
          <w:sz w:val="20"/>
          <w:szCs w:val="20"/>
        </w:rPr>
        <w:t>ch, riêng bi</w:t>
      </w:r>
      <w:r w:rsidRPr="00565E8C">
        <w:rPr>
          <w:rFonts w:ascii="Arial" w:hAnsi="Arial" w:cs="Arial"/>
          <w:sz w:val="20"/>
          <w:szCs w:val="20"/>
        </w:rPr>
        <w:t>ệ</w:t>
      </w:r>
      <w:r w:rsidRPr="00565E8C">
        <w:rPr>
          <w:rFonts w:ascii="Arial" w:hAnsi="Arial" w:cs="Arial"/>
          <w:sz w:val="20"/>
          <w:szCs w:val="20"/>
        </w:rPr>
        <w:t>t v</w:t>
      </w:r>
      <w:r w:rsidRPr="00565E8C">
        <w:rPr>
          <w:rFonts w:ascii="Arial" w:hAnsi="Arial" w:cs="Arial"/>
          <w:sz w:val="20"/>
          <w:szCs w:val="20"/>
        </w:rPr>
        <w:t>ớ</w:t>
      </w:r>
      <w:r w:rsidRPr="00565E8C">
        <w:rPr>
          <w:rFonts w:ascii="Arial" w:hAnsi="Arial" w:cs="Arial"/>
          <w:sz w:val="20"/>
          <w:szCs w:val="20"/>
        </w:rPr>
        <w:t>i các tài kho</w:t>
      </w:r>
      <w:r w:rsidRPr="00565E8C">
        <w:rPr>
          <w:rFonts w:ascii="Arial" w:hAnsi="Arial" w:cs="Arial"/>
          <w:sz w:val="20"/>
          <w:szCs w:val="20"/>
        </w:rPr>
        <w:t>ả</w:t>
      </w:r>
      <w:r w:rsidRPr="00565E8C">
        <w:rPr>
          <w:rFonts w:ascii="Arial" w:hAnsi="Arial" w:cs="Arial"/>
          <w:sz w:val="20"/>
          <w:szCs w:val="20"/>
        </w:rPr>
        <w:t>n than</w:t>
      </w:r>
      <w:r w:rsidRPr="00565E8C">
        <w:rPr>
          <w:rFonts w:ascii="Arial" w:hAnsi="Arial" w:cs="Arial"/>
          <w:sz w:val="20"/>
          <w:szCs w:val="20"/>
        </w:rPr>
        <w:t>h toán,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b</w:t>
      </w:r>
      <w:r w:rsidRPr="00565E8C">
        <w:rPr>
          <w:rFonts w:ascii="Arial" w:hAnsi="Arial" w:cs="Arial"/>
          <w:sz w:val="20"/>
          <w:szCs w:val="20"/>
        </w:rPr>
        <w:t>ằ</w:t>
      </w:r>
      <w:r w:rsidRPr="00565E8C">
        <w:rPr>
          <w:rFonts w:ascii="Arial" w:hAnsi="Arial" w:cs="Arial"/>
          <w:sz w:val="20"/>
          <w:szCs w:val="20"/>
        </w:rPr>
        <w:t>ng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 khác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40D810CA"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cho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ch</w:t>
      </w:r>
      <w:r w:rsidRPr="00565E8C">
        <w:rPr>
          <w:rFonts w:ascii="Arial" w:hAnsi="Arial" w:cs="Arial"/>
          <w:sz w:val="20"/>
          <w:szCs w:val="20"/>
        </w:rPr>
        <w:t>ỉ</w:t>
      </w:r>
      <w:r w:rsidRPr="00565E8C">
        <w:rPr>
          <w:rFonts w:ascii="Arial" w:hAnsi="Arial" w:cs="Arial"/>
          <w:sz w:val="20"/>
          <w:szCs w:val="20"/>
        </w:rPr>
        <w:t xml:space="preserve"> đư</w:t>
      </w:r>
      <w:r w:rsidRPr="00565E8C">
        <w:rPr>
          <w:rFonts w:ascii="Arial" w:hAnsi="Arial" w:cs="Arial"/>
          <w:sz w:val="20"/>
          <w:szCs w:val="20"/>
        </w:rPr>
        <w:t>ợ</w:t>
      </w:r>
      <w:r w:rsidRPr="00565E8C">
        <w:rPr>
          <w:rFonts w:ascii="Arial" w:hAnsi="Arial" w:cs="Arial"/>
          <w:sz w:val="20"/>
          <w:szCs w:val="20"/>
        </w:rPr>
        <w:t>c ph</w:t>
      </w:r>
      <w:r w:rsidRPr="00565E8C">
        <w:rPr>
          <w:rFonts w:ascii="Arial" w:hAnsi="Arial" w:cs="Arial"/>
          <w:sz w:val="20"/>
          <w:szCs w:val="20"/>
        </w:rPr>
        <w:t>ụ</w:t>
      </w:r>
      <w:r w:rsidRPr="00565E8C">
        <w:rPr>
          <w:rFonts w:ascii="Arial" w:hAnsi="Arial" w:cs="Arial"/>
          <w:sz w:val="20"/>
          <w:szCs w:val="20"/>
        </w:rPr>
        <w:t>c v</w:t>
      </w:r>
      <w:r w:rsidRPr="00565E8C">
        <w:rPr>
          <w:rFonts w:ascii="Arial" w:hAnsi="Arial" w:cs="Arial"/>
          <w:sz w:val="20"/>
          <w:szCs w:val="20"/>
        </w:rPr>
        <w:t>ụ</w:t>
      </w:r>
      <w:r w:rsidRPr="00565E8C">
        <w:rPr>
          <w:rFonts w:ascii="Arial" w:hAnsi="Arial" w:cs="Arial"/>
          <w:sz w:val="20"/>
          <w:szCs w:val="20"/>
        </w:rPr>
        <w:t xml:space="preserve"> cho vi</w:t>
      </w:r>
      <w:r w:rsidRPr="00565E8C">
        <w:rPr>
          <w:rFonts w:ascii="Arial" w:hAnsi="Arial" w:cs="Arial"/>
          <w:sz w:val="20"/>
          <w:szCs w:val="20"/>
        </w:rPr>
        <w:t>ệ</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đư</w:t>
      </w:r>
      <w:r w:rsidRPr="00565E8C">
        <w:rPr>
          <w:rFonts w:ascii="Arial" w:hAnsi="Arial" w:cs="Arial"/>
          <w:sz w:val="20"/>
          <w:szCs w:val="20"/>
        </w:rPr>
        <w:t>ợ</w:t>
      </w:r>
      <w:r w:rsidRPr="00565E8C">
        <w:rPr>
          <w:rFonts w:ascii="Arial" w:hAnsi="Arial" w:cs="Arial"/>
          <w:sz w:val="20"/>
          <w:szCs w:val="20"/>
        </w:rPr>
        <w:t>c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14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w:t>
      </w:r>
      <w:r w:rsidRPr="00565E8C">
        <w:rPr>
          <w:rFonts w:ascii="Arial" w:hAnsi="Arial" w:cs="Arial"/>
          <w:sz w:val="20"/>
          <w:szCs w:val="20"/>
        </w:rPr>
        <w:t>y.</w:t>
      </w:r>
    </w:p>
    <w:p w14:paraId="3C08E0D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đư</w:t>
      </w:r>
      <w:r w:rsidRPr="00565E8C">
        <w:rPr>
          <w:rFonts w:ascii="Arial" w:hAnsi="Arial" w:cs="Arial"/>
          <w:sz w:val="20"/>
          <w:szCs w:val="20"/>
        </w:rPr>
        <w:t>ợ</w:t>
      </w:r>
      <w:r w:rsidRPr="00565E8C">
        <w:rPr>
          <w:rFonts w:ascii="Arial" w:hAnsi="Arial" w:cs="Arial"/>
          <w:sz w:val="20"/>
          <w:szCs w:val="20"/>
        </w:rPr>
        <w:t>c rút ti</w:t>
      </w:r>
      <w:r w:rsidRPr="00565E8C">
        <w:rPr>
          <w:rFonts w:ascii="Arial" w:hAnsi="Arial" w:cs="Arial"/>
          <w:sz w:val="20"/>
          <w:szCs w:val="20"/>
        </w:rPr>
        <w:t>ề</w:t>
      </w:r>
      <w:r w:rsidRPr="00565E8C">
        <w:rPr>
          <w:rFonts w:ascii="Arial" w:hAnsi="Arial" w:cs="Arial"/>
          <w:sz w:val="20"/>
          <w:szCs w:val="20"/>
        </w:rPr>
        <w:t>n phí mà các bên kh</w:t>
      </w:r>
      <w:r w:rsidRPr="00565E8C">
        <w:rPr>
          <w:rFonts w:ascii="Arial" w:hAnsi="Arial" w:cs="Arial"/>
          <w:sz w:val="20"/>
          <w:szCs w:val="20"/>
        </w:rPr>
        <w:t>ấ</w:t>
      </w:r>
      <w:r w:rsidRPr="00565E8C">
        <w:rPr>
          <w:rFonts w:ascii="Arial" w:hAnsi="Arial" w:cs="Arial"/>
          <w:sz w:val="20"/>
          <w:szCs w:val="20"/>
        </w:rPr>
        <w:t>u tr</w:t>
      </w:r>
      <w:r w:rsidRPr="00565E8C">
        <w:rPr>
          <w:rFonts w:ascii="Arial" w:hAnsi="Arial" w:cs="Arial"/>
          <w:sz w:val="20"/>
          <w:szCs w:val="20"/>
        </w:rPr>
        <w:t>ừ</w:t>
      </w:r>
      <w:r w:rsidRPr="00565E8C">
        <w:rPr>
          <w:rFonts w:ascii="Arial" w:hAnsi="Arial" w:cs="Arial"/>
          <w:sz w:val="20"/>
          <w:szCs w:val="20"/>
        </w:rPr>
        <w:t xml:space="preserve"> t</w:t>
      </w:r>
      <w:r w:rsidRPr="00565E8C">
        <w:rPr>
          <w:rFonts w:ascii="Arial" w:hAnsi="Arial" w:cs="Arial"/>
          <w:sz w:val="20"/>
          <w:szCs w:val="20"/>
        </w:rPr>
        <w:t>ừ</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cho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các bên liên quan kh</w:t>
      </w:r>
      <w:r w:rsidRPr="00565E8C">
        <w:rPr>
          <w:rFonts w:ascii="Arial" w:hAnsi="Arial" w:cs="Arial"/>
          <w:sz w:val="20"/>
          <w:szCs w:val="20"/>
        </w:rPr>
        <w:t>ấ</w:t>
      </w:r>
      <w:r w:rsidRPr="00565E8C">
        <w:rPr>
          <w:rFonts w:ascii="Arial" w:hAnsi="Arial" w:cs="Arial"/>
          <w:sz w:val="20"/>
          <w:szCs w:val="20"/>
        </w:rPr>
        <w:t>u tr</w:t>
      </w:r>
      <w:r w:rsidRPr="00565E8C">
        <w:rPr>
          <w:rFonts w:ascii="Arial" w:hAnsi="Arial" w:cs="Arial"/>
          <w:sz w:val="20"/>
          <w:szCs w:val="20"/>
        </w:rPr>
        <w:t>ừ</w:t>
      </w:r>
      <w:r w:rsidRPr="00565E8C">
        <w:rPr>
          <w:rFonts w:ascii="Arial" w:hAnsi="Arial" w:cs="Arial"/>
          <w:sz w:val="20"/>
          <w:szCs w:val="20"/>
        </w:rPr>
        <w:t xml:space="preserve"> tr</w:t>
      </w:r>
      <w:r w:rsidRPr="00565E8C">
        <w:rPr>
          <w:rFonts w:ascii="Arial" w:hAnsi="Arial" w:cs="Arial"/>
          <w:sz w:val="20"/>
          <w:szCs w:val="20"/>
        </w:rPr>
        <w:t>ự</w:t>
      </w:r>
      <w:r w:rsidRPr="00565E8C">
        <w:rPr>
          <w:rFonts w:ascii="Arial" w:hAnsi="Arial" w:cs="Arial"/>
          <w:sz w:val="20"/>
          <w:szCs w:val="20"/>
        </w:rPr>
        <w:t>c ti</w:t>
      </w:r>
      <w:r w:rsidRPr="00565E8C">
        <w:rPr>
          <w:rFonts w:ascii="Arial" w:hAnsi="Arial" w:cs="Arial"/>
          <w:sz w:val="20"/>
          <w:szCs w:val="20"/>
        </w:rPr>
        <w:t>ế</w:t>
      </w:r>
      <w:r w:rsidRPr="00565E8C">
        <w:rPr>
          <w:rFonts w:ascii="Arial" w:hAnsi="Arial" w:cs="Arial"/>
          <w:sz w:val="20"/>
          <w:szCs w:val="20"/>
        </w:rPr>
        <w:t>p ti</w:t>
      </w:r>
      <w:r w:rsidRPr="00565E8C">
        <w:rPr>
          <w:rFonts w:ascii="Arial" w:hAnsi="Arial" w:cs="Arial"/>
          <w:sz w:val="20"/>
          <w:szCs w:val="20"/>
        </w:rPr>
        <w:t>ề</w:t>
      </w:r>
      <w:r w:rsidRPr="00565E8C">
        <w:rPr>
          <w:rFonts w:ascii="Arial" w:hAnsi="Arial" w:cs="Arial"/>
          <w:sz w:val="20"/>
          <w:szCs w:val="20"/>
        </w:rPr>
        <w:t>n phí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trên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 xml:space="preserve">ng </w:t>
      </w:r>
      <w:r w:rsidRPr="00565E8C">
        <w:rPr>
          <w:rFonts w:ascii="Arial" w:hAnsi="Arial" w:cs="Arial"/>
          <w:sz w:val="20"/>
          <w:szCs w:val="20"/>
        </w:rPr>
        <w:t>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ngân hàng h</w:t>
      </w:r>
      <w:r w:rsidRPr="00565E8C">
        <w:rPr>
          <w:rFonts w:ascii="Arial" w:hAnsi="Arial" w:cs="Arial"/>
          <w:sz w:val="20"/>
          <w:szCs w:val="20"/>
        </w:rPr>
        <w:t>ợ</w:t>
      </w:r>
      <w:r w:rsidRPr="00565E8C">
        <w:rPr>
          <w:rFonts w:ascii="Arial" w:hAnsi="Arial" w:cs="Arial"/>
          <w:sz w:val="20"/>
          <w:szCs w:val="20"/>
        </w:rPr>
        <w:t>p tác v</w:t>
      </w:r>
      <w:r w:rsidRPr="00565E8C">
        <w:rPr>
          <w:rFonts w:ascii="Arial" w:hAnsi="Arial" w:cs="Arial"/>
          <w:sz w:val="20"/>
          <w:szCs w:val="20"/>
        </w:rPr>
        <w:t>ề</w:t>
      </w:r>
      <w:r w:rsidRPr="00565E8C">
        <w:rPr>
          <w:rFonts w:ascii="Arial" w:hAnsi="Arial" w:cs="Arial"/>
          <w:sz w:val="20"/>
          <w:szCs w:val="20"/>
        </w:rPr>
        <w:t xml:space="preserve"> bi</w:t>
      </w:r>
      <w:r w:rsidRPr="00565E8C">
        <w:rPr>
          <w:rFonts w:ascii="Arial" w:hAnsi="Arial" w:cs="Arial"/>
          <w:sz w:val="20"/>
          <w:szCs w:val="20"/>
        </w:rPr>
        <w:t>ệ</w:t>
      </w:r>
      <w:r w:rsidRPr="00565E8C">
        <w:rPr>
          <w:rFonts w:ascii="Arial" w:hAnsi="Arial" w:cs="Arial"/>
          <w:sz w:val="20"/>
          <w:szCs w:val="20"/>
        </w:rPr>
        <w:t>n pháp ch</w:t>
      </w:r>
      <w:r w:rsidRPr="00565E8C">
        <w:rPr>
          <w:rFonts w:ascii="Arial" w:hAnsi="Arial" w:cs="Arial"/>
          <w:sz w:val="20"/>
          <w:szCs w:val="20"/>
        </w:rPr>
        <w:t>ứ</w:t>
      </w:r>
      <w:r w:rsidRPr="00565E8C">
        <w:rPr>
          <w:rFonts w:ascii="Arial" w:hAnsi="Arial" w:cs="Arial"/>
          <w:sz w:val="20"/>
          <w:szCs w:val="20"/>
        </w:rPr>
        <w:t>ng minh,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s</w:t>
      </w:r>
      <w:r w:rsidRPr="00565E8C">
        <w:rPr>
          <w:rFonts w:ascii="Arial" w:hAnsi="Arial" w:cs="Arial"/>
          <w:sz w:val="20"/>
          <w:szCs w:val="20"/>
        </w:rPr>
        <w:t>ố</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rút t</w:t>
      </w:r>
      <w:r w:rsidRPr="00565E8C">
        <w:rPr>
          <w:rFonts w:ascii="Arial" w:hAnsi="Arial" w:cs="Arial"/>
          <w:sz w:val="20"/>
          <w:szCs w:val="20"/>
        </w:rPr>
        <w:t>ừ</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là s</w:t>
      </w:r>
      <w:r w:rsidRPr="00565E8C">
        <w:rPr>
          <w:rFonts w:ascii="Arial" w:hAnsi="Arial" w:cs="Arial"/>
          <w:sz w:val="20"/>
          <w:szCs w:val="20"/>
        </w:rPr>
        <w:t>ố</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phí đư</w:t>
      </w:r>
      <w:r w:rsidRPr="00565E8C">
        <w:rPr>
          <w:rFonts w:ascii="Arial" w:hAnsi="Arial" w:cs="Arial"/>
          <w:sz w:val="20"/>
          <w:szCs w:val="20"/>
        </w:rPr>
        <w:t>ợ</w:t>
      </w:r>
      <w:r w:rsidRPr="00565E8C">
        <w:rPr>
          <w:rFonts w:ascii="Arial" w:hAnsi="Arial" w:cs="Arial"/>
          <w:sz w:val="20"/>
          <w:szCs w:val="20"/>
        </w:rPr>
        <w:t>c các bên kh</w:t>
      </w:r>
      <w:r w:rsidRPr="00565E8C">
        <w:rPr>
          <w:rFonts w:ascii="Arial" w:hAnsi="Arial" w:cs="Arial"/>
          <w:sz w:val="20"/>
          <w:szCs w:val="20"/>
        </w:rPr>
        <w:t>ấ</w:t>
      </w:r>
      <w:r w:rsidRPr="00565E8C">
        <w:rPr>
          <w:rFonts w:ascii="Arial" w:hAnsi="Arial" w:cs="Arial"/>
          <w:sz w:val="20"/>
          <w:szCs w:val="20"/>
        </w:rPr>
        <w:t>u tr</w:t>
      </w:r>
      <w:r w:rsidRPr="00565E8C">
        <w:rPr>
          <w:rFonts w:ascii="Arial" w:hAnsi="Arial" w:cs="Arial"/>
          <w:sz w:val="20"/>
          <w:szCs w:val="20"/>
        </w:rPr>
        <w:t>ừ</w:t>
      </w:r>
      <w:r w:rsidRPr="00565E8C">
        <w:rPr>
          <w:rFonts w:ascii="Arial" w:hAnsi="Arial" w:cs="Arial"/>
          <w:sz w:val="20"/>
          <w:szCs w:val="20"/>
        </w:rPr>
        <w:t xml:space="preserve"> trong giao d</w:t>
      </w:r>
      <w:r w:rsidRPr="00565E8C">
        <w:rPr>
          <w:rFonts w:ascii="Arial" w:hAnsi="Arial" w:cs="Arial"/>
          <w:sz w:val="20"/>
          <w:szCs w:val="20"/>
        </w:rPr>
        <w:t>ị</w:t>
      </w:r>
      <w:r w:rsidRPr="00565E8C">
        <w:rPr>
          <w:rFonts w:ascii="Arial" w:hAnsi="Arial" w:cs="Arial"/>
          <w:sz w:val="20"/>
          <w:szCs w:val="20"/>
        </w:rPr>
        <w:t>ch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3BA6483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17. Quy trình và th</w:t>
      </w:r>
      <w:r w:rsidRPr="00565E8C">
        <w:rPr>
          <w:rFonts w:ascii="Arial" w:hAnsi="Arial" w:cs="Arial"/>
          <w:b/>
          <w:sz w:val="20"/>
          <w:szCs w:val="20"/>
        </w:rPr>
        <w:t>ủ</w:t>
      </w:r>
      <w:r w:rsidRPr="00565E8C">
        <w:rPr>
          <w:rFonts w:ascii="Arial" w:hAnsi="Arial" w:cs="Arial"/>
          <w:b/>
          <w:sz w:val="20"/>
          <w:szCs w:val="20"/>
        </w:rPr>
        <w:t xml:space="preserve"> t</w:t>
      </w:r>
      <w:r w:rsidRPr="00565E8C">
        <w:rPr>
          <w:rFonts w:ascii="Arial" w:hAnsi="Arial" w:cs="Arial"/>
          <w:b/>
          <w:sz w:val="20"/>
          <w:szCs w:val="20"/>
        </w:rPr>
        <w:t>ụ</w:t>
      </w:r>
      <w:r w:rsidRPr="00565E8C">
        <w:rPr>
          <w:rFonts w:ascii="Arial" w:hAnsi="Arial" w:cs="Arial"/>
          <w:b/>
          <w:sz w:val="20"/>
          <w:szCs w:val="20"/>
        </w:rPr>
        <w:t>c gi</w:t>
      </w:r>
      <w:r w:rsidRPr="00565E8C">
        <w:rPr>
          <w:rFonts w:ascii="Arial" w:hAnsi="Arial" w:cs="Arial"/>
          <w:b/>
          <w:sz w:val="20"/>
          <w:szCs w:val="20"/>
        </w:rPr>
        <w:t>ả</w:t>
      </w:r>
      <w:r w:rsidRPr="00565E8C">
        <w:rPr>
          <w:rFonts w:ascii="Arial" w:hAnsi="Arial" w:cs="Arial"/>
          <w:b/>
          <w:sz w:val="20"/>
          <w:szCs w:val="20"/>
        </w:rPr>
        <w:t>i quy</w:t>
      </w:r>
      <w:r w:rsidRPr="00565E8C">
        <w:rPr>
          <w:rFonts w:ascii="Arial" w:hAnsi="Arial" w:cs="Arial"/>
          <w:b/>
          <w:sz w:val="20"/>
          <w:szCs w:val="20"/>
        </w:rPr>
        <w:t>ế</w:t>
      </w:r>
      <w:r w:rsidRPr="00565E8C">
        <w:rPr>
          <w:rFonts w:ascii="Arial" w:hAnsi="Arial" w:cs="Arial"/>
          <w:b/>
          <w:sz w:val="20"/>
          <w:szCs w:val="20"/>
        </w:rPr>
        <w:t>t yêu c</w:t>
      </w:r>
      <w:r w:rsidRPr="00565E8C">
        <w:rPr>
          <w:rFonts w:ascii="Arial" w:hAnsi="Arial" w:cs="Arial"/>
          <w:b/>
          <w:sz w:val="20"/>
          <w:szCs w:val="20"/>
        </w:rPr>
        <w:t>ầ</w:t>
      </w:r>
      <w:r w:rsidRPr="00565E8C">
        <w:rPr>
          <w:rFonts w:ascii="Arial" w:hAnsi="Arial" w:cs="Arial"/>
          <w:b/>
          <w:sz w:val="20"/>
          <w:szCs w:val="20"/>
        </w:rPr>
        <w:t>u tra soát,</w:t>
      </w:r>
      <w:r w:rsidRPr="00565E8C">
        <w:rPr>
          <w:rFonts w:ascii="Arial" w:hAnsi="Arial" w:cs="Arial"/>
          <w:b/>
          <w:sz w:val="20"/>
          <w:szCs w:val="20"/>
        </w:rPr>
        <w:t xml:space="preserve"> khi</w:t>
      </w:r>
      <w:r w:rsidRPr="00565E8C">
        <w:rPr>
          <w:rFonts w:ascii="Arial" w:hAnsi="Arial" w:cs="Arial"/>
          <w:b/>
          <w:sz w:val="20"/>
          <w:szCs w:val="20"/>
        </w:rPr>
        <w:t>ế</w:t>
      </w:r>
      <w:r w:rsidRPr="00565E8C">
        <w:rPr>
          <w:rFonts w:ascii="Arial" w:hAnsi="Arial" w:cs="Arial"/>
          <w:b/>
          <w:sz w:val="20"/>
          <w:szCs w:val="20"/>
        </w:rPr>
        <w:t>u n</w:t>
      </w:r>
      <w:r w:rsidRPr="00565E8C">
        <w:rPr>
          <w:rFonts w:ascii="Arial" w:hAnsi="Arial" w:cs="Arial"/>
          <w:b/>
          <w:sz w:val="20"/>
          <w:szCs w:val="20"/>
        </w:rPr>
        <w:t>ạ</w:t>
      </w:r>
      <w:r w:rsidRPr="00565E8C">
        <w:rPr>
          <w:rFonts w:ascii="Arial" w:hAnsi="Arial" w:cs="Arial"/>
          <w:b/>
          <w:sz w:val="20"/>
          <w:szCs w:val="20"/>
        </w:rPr>
        <w:t>i, tranh ch</w:t>
      </w:r>
      <w:r w:rsidRPr="00565E8C">
        <w:rPr>
          <w:rFonts w:ascii="Arial" w:hAnsi="Arial" w:cs="Arial"/>
          <w:b/>
          <w:sz w:val="20"/>
          <w:szCs w:val="20"/>
        </w:rPr>
        <w:t>ấ</w:t>
      </w:r>
      <w:r w:rsidRPr="00565E8C">
        <w:rPr>
          <w:rFonts w:ascii="Arial" w:hAnsi="Arial" w:cs="Arial"/>
          <w:b/>
          <w:sz w:val="20"/>
          <w:szCs w:val="20"/>
        </w:rPr>
        <w:t>p</w:t>
      </w:r>
    </w:p>
    <w:p w14:paraId="752D0A9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ụ</w:t>
      </w:r>
      <w:r w:rsidRPr="00565E8C">
        <w:rPr>
          <w:rFonts w:ascii="Arial" w:hAnsi="Arial" w:cs="Arial"/>
          <w:sz w:val="20"/>
          <w:szCs w:val="20"/>
        </w:rPr>
        <w:t xml:space="preserve"> th</w:t>
      </w:r>
      <w:r w:rsidRPr="00565E8C">
        <w:rPr>
          <w:rFonts w:ascii="Arial" w:hAnsi="Arial" w:cs="Arial"/>
          <w:sz w:val="20"/>
          <w:szCs w:val="20"/>
        </w:rPr>
        <w:t>ể</w:t>
      </w:r>
      <w:r w:rsidRPr="00565E8C">
        <w:rPr>
          <w:rFonts w:ascii="Arial" w:hAnsi="Arial" w:cs="Arial"/>
          <w:sz w:val="20"/>
          <w:szCs w:val="20"/>
        </w:rPr>
        <w:t xml:space="preserve">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khách hàng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đư</w:t>
      </w:r>
      <w:r w:rsidRPr="00565E8C">
        <w:rPr>
          <w:rFonts w:ascii="Arial" w:hAnsi="Arial" w:cs="Arial"/>
          <w:sz w:val="20"/>
          <w:szCs w:val="20"/>
        </w:rPr>
        <w:t>ợ</w:t>
      </w:r>
      <w:r w:rsidRPr="00565E8C">
        <w:rPr>
          <w:rFonts w:ascii="Arial" w:hAnsi="Arial" w:cs="Arial"/>
          <w:sz w:val="20"/>
          <w:szCs w:val="20"/>
        </w:rPr>
        <w:t>c quy</w:t>
      </w:r>
      <w:r w:rsidRPr="00565E8C">
        <w:rPr>
          <w:rFonts w:ascii="Arial" w:hAnsi="Arial" w:cs="Arial"/>
          <w:sz w:val="20"/>
          <w:szCs w:val="20"/>
        </w:rPr>
        <w:t>ề</w:t>
      </w:r>
      <w:r w:rsidRPr="00565E8C">
        <w:rPr>
          <w:rFonts w:ascii="Arial" w:hAnsi="Arial" w:cs="Arial"/>
          <w:sz w:val="20"/>
          <w:szCs w:val="20"/>
        </w:rPr>
        <w:t>n đ</w:t>
      </w:r>
      <w:r w:rsidRPr="00565E8C">
        <w:rPr>
          <w:rFonts w:ascii="Arial" w:hAnsi="Arial" w:cs="Arial"/>
          <w:sz w:val="20"/>
          <w:szCs w:val="20"/>
        </w:rPr>
        <w:t>ề</w:t>
      </w:r>
      <w:r w:rsidRPr="00565E8C">
        <w:rPr>
          <w:rFonts w:ascii="Arial" w:hAnsi="Arial" w:cs="Arial"/>
          <w:sz w:val="20"/>
          <w:szCs w:val="20"/>
        </w:rPr>
        <w:t xml:space="preserve"> ngh</w:t>
      </w:r>
      <w:r w:rsidRPr="00565E8C">
        <w:rPr>
          <w:rFonts w:ascii="Arial" w:hAnsi="Arial" w:cs="Arial"/>
          <w:sz w:val="20"/>
          <w:szCs w:val="20"/>
        </w:rPr>
        <w:t>ị</w:t>
      </w:r>
      <w:r w:rsidRPr="00565E8C">
        <w:rPr>
          <w:rFonts w:ascii="Arial" w:hAnsi="Arial" w:cs="Arial"/>
          <w:sz w:val="20"/>
          <w:szCs w:val="20"/>
        </w:rPr>
        <w:t xml:space="preserve">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nhưng không ít hơn 60 ngày k</w:t>
      </w:r>
      <w:r w:rsidRPr="00565E8C">
        <w:rPr>
          <w:rFonts w:ascii="Arial" w:hAnsi="Arial" w:cs="Arial"/>
          <w:sz w:val="20"/>
          <w:szCs w:val="20"/>
        </w:rPr>
        <w:t>ể</w:t>
      </w:r>
      <w:r w:rsidRPr="00565E8C">
        <w:rPr>
          <w:rFonts w:ascii="Arial" w:hAnsi="Arial" w:cs="Arial"/>
          <w:sz w:val="20"/>
          <w:szCs w:val="20"/>
        </w:rPr>
        <w:t xml:space="preserve"> t</w:t>
      </w:r>
      <w:r w:rsidRPr="00565E8C">
        <w:rPr>
          <w:rFonts w:ascii="Arial" w:hAnsi="Arial" w:cs="Arial"/>
          <w:sz w:val="20"/>
          <w:szCs w:val="20"/>
        </w:rPr>
        <w:t>ừ</w:t>
      </w:r>
      <w:r w:rsidRPr="00565E8C">
        <w:rPr>
          <w:rFonts w:ascii="Arial" w:hAnsi="Arial" w:cs="Arial"/>
          <w:sz w:val="20"/>
          <w:szCs w:val="20"/>
        </w:rPr>
        <w:t xml:space="preserve"> ngày phát</w:t>
      </w:r>
      <w:r w:rsidRPr="00565E8C">
        <w:rPr>
          <w:rFonts w:ascii="Arial" w:hAnsi="Arial" w:cs="Arial"/>
          <w:sz w:val="20"/>
          <w:szCs w:val="20"/>
        </w:rPr>
        <w:t xml:space="preserve"> sinh giao d</w:t>
      </w:r>
      <w:r w:rsidRPr="00565E8C">
        <w:rPr>
          <w:rFonts w:ascii="Arial" w:hAnsi="Arial" w:cs="Arial"/>
          <w:sz w:val="20"/>
          <w:szCs w:val="20"/>
        </w:rPr>
        <w:t>ị</w:t>
      </w:r>
      <w:r w:rsidRPr="00565E8C">
        <w:rPr>
          <w:rFonts w:ascii="Arial" w:hAnsi="Arial" w:cs="Arial"/>
          <w:sz w:val="20"/>
          <w:szCs w:val="20"/>
        </w:rPr>
        <w:t>ch yêu c</w:t>
      </w:r>
      <w:r w:rsidRPr="00565E8C">
        <w:rPr>
          <w:rFonts w:ascii="Arial" w:hAnsi="Arial" w:cs="Arial"/>
          <w:sz w:val="20"/>
          <w:szCs w:val="20"/>
        </w:rPr>
        <w:t>ầ</w:t>
      </w:r>
      <w:r w:rsidRPr="00565E8C">
        <w:rPr>
          <w:rFonts w:ascii="Arial" w:hAnsi="Arial" w:cs="Arial"/>
          <w:sz w:val="20"/>
          <w:szCs w:val="20"/>
        </w:rPr>
        <w:t>u tra soát.</w:t>
      </w:r>
    </w:p>
    <w:p w14:paraId="5BFD48C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trách nhi</w:t>
      </w:r>
      <w:r w:rsidRPr="00565E8C">
        <w:rPr>
          <w:rFonts w:ascii="Arial" w:hAnsi="Arial" w:cs="Arial"/>
          <w:sz w:val="20"/>
          <w:szCs w:val="20"/>
        </w:rPr>
        <w:t>ệ</w:t>
      </w:r>
      <w:r w:rsidRPr="00565E8C">
        <w:rPr>
          <w:rFonts w:ascii="Arial" w:hAnsi="Arial" w:cs="Arial"/>
          <w:sz w:val="20"/>
          <w:szCs w:val="20"/>
        </w:rPr>
        <w:t>m x</w:t>
      </w:r>
      <w:r w:rsidRPr="00565E8C">
        <w:rPr>
          <w:rFonts w:ascii="Arial" w:hAnsi="Arial" w:cs="Arial"/>
          <w:sz w:val="20"/>
          <w:szCs w:val="20"/>
        </w:rPr>
        <w:t>ử</w:t>
      </w:r>
      <w:r w:rsidRPr="00565E8C">
        <w:rPr>
          <w:rFonts w:ascii="Arial" w:hAnsi="Arial" w:cs="Arial"/>
          <w:sz w:val="20"/>
          <w:szCs w:val="20"/>
        </w:rPr>
        <w:t xml:space="preserve"> lý đ</w:t>
      </w:r>
      <w:r w:rsidRPr="00565E8C">
        <w:rPr>
          <w:rFonts w:ascii="Arial" w:hAnsi="Arial" w:cs="Arial"/>
          <w:sz w:val="20"/>
          <w:szCs w:val="20"/>
        </w:rPr>
        <w:t>ề</w:t>
      </w:r>
      <w:r w:rsidRPr="00565E8C">
        <w:rPr>
          <w:rFonts w:ascii="Arial" w:hAnsi="Arial" w:cs="Arial"/>
          <w:sz w:val="20"/>
          <w:szCs w:val="20"/>
        </w:rPr>
        <w:t xml:space="preserve"> ngh</w:t>
      </w:r>
      <w:r w:rsidRPr="00565E8C">
        <w:rPr>
          <w:rFonts w:ascii="Arial" w:hAnsi="Arial" w:cs="Arial"/>
          <w:sz w:val="20"/>
          <w:szCs w:val="20"/>
        </w:rPr>
        <w:t>ị</w:t>
      </w:r>
      <w:r w:rsidRPr="00565E8C">
        <w:rPr>
          <w:rFonts w:ascii="Arial" w:hAnsi="Arial" w:cs="Arial"/>
          <w:sz w:val="20"/>
          <w:szCs w:val="20"/>
        </w:rPr>
        <w:t xml:space="preserve">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c</w:t>
      </w:r>
      <w:r w:rsidRPr="00565E8C">
        <w:rPr>
          <w:rFonts w:ascii="Arial" w:hAnsi="Arial" w:cs="Arial"/>
          <w:sz w:val="20"/>
          <w:szCs w:val="20"/>
        </w:rPr>
        <w:t>ủ</w:t>
      </w:r>
      <w:r w:rsidRPr="00565E8C">
        <w:rPr>
          <w:rFonts w:ascii="Arial" w:hAnsi="Arial" w:cs="Arial"/>
          <w:sz w:val="20"/>
          <w:szCs w:val="20"/>
        </w:rPr>
        <w:t>a khách hàng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tuân th</w:t>
      </w:r>
      <w:r w:rsidRPr="00565E8C">
        <w:rPr>
          <w:rFonts w:ascii="Arial" w:hAnsi="Arial" w:cs="Arial"/>
          <w:sz w:val="20"/>
          <w:szCs w:val="20"/>
        </w:rPr>
        <w:t>ủ</w:t>
      </w:r>
      <w:r w:rsidRPr="00565E8C">
        <w:rPr>
          <w:rFonts w:ascii="Arial" w:hAnsi="Arial" w:cs="Arial"/>
          <w:sz w:val="20"/>
          <w:szCs w:val="20"/>
        </w:rPr>
        <w:t xml:space="preserve">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các quy đ</w:t>
      </w:r>
      <w:r w:rsidRPr="00565E8C">
        <w:rPr>
          <w:rFonts w:ascii="Arial" w:hAnsi="Arial" w:cs="Arial"/>
          <w:sz w:val="20"/>
          <w:szCs w:val="20"/>
        </w:rPr>
        <w:t>ị</w:t>
      </w:r>
      <w:r w:rsidRPr="00565E8C">
        <w:rPr>
          <w:rFonts w:ascii="Arial" w:hAnsi="Arial" w:cs="Arial"/>
          <w:sz w:val="20"/>
          <w:szCs w:val="20"/>
        </w:rPr>
        <w:t>nh sau:</w:t>
      </w:r>
    </w:p>
    <w:p w14:paraId="1EDE046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Áp d</w:t>
      </w:r>
      <w:r w:rsidRPr="00565E8C">
        <w:rPr>
          <w:rFonts w:ascii="Arial" w:hAnsi="Arial" w:cs="Arial"/>
          <w:sz w:val="20"/>
          <w:szCs w:val="20"/>
        </w:rPr>
        <w:t>ụ</w:t>
      </w:r>
      <w:r w:rsidRPr="00565E8C">
        <w:rPr>
          <w:rFonts w:ascii="Arial" w:hAnsi="Arial" w:cs="Arial"/>
          <w:sz w:val="20"/>
          <w:szCs w:val="20"/>
        </w:rPr>
        <w:t>ng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hai hình th</w:t>
      </w:r>
      <w:r w:rsidRPr="00565E8C">
        <w:rPr>
          <w:rFonts w:ascii="Arial" w:hAnsi="Arial" w:cs="Arial"/>
          <w:sz w:val="20"/>
          <w:szCs w:val="20"/>
        </w:rPr>
        <w:t>ứ</w:t>
      </w:r>
      <w:r w:rsidRPr="00565E8C">
        <w:rPr>
          <w:rFonts w:ascii="Arial" w:hAnsi="Arial" w:cs="Arial"/>
          <w:sz w:val="20"/>
          <w:szCs w:val="20"/>
        </w:rPr>
        <w:t>c ti</w:t>
      </w:r>
      <w:r w:rsidRPr="00565E8C">
        <w:rPr>
          <w:rFonts w:ascii="Arial" w:hAnsi="Arial" w:cs="Arial"/>
          <w:sz w:val="20"/>
          <w:szCs w:val="20"/>
        </w:rPr>
        <w:t>ế</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 xml:space="preserve">n thông tin </w:t>
      </w:r>
      <w:r w:rsidRPr="00565E8C">
        <w:rPr>
          <w:rFonts w:ascii="Arial" w:hAnsi="Arial" w:cs="Arial"/>
          <w:sz w:val="20"/>
          <w:szCs w:val="20"/>
        </w:rPr>
        <w:t>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qua t</w:t>
      </w:r>
      <w:r w:rsidRPr="00565E8C">
        <w:rPr>
          <w:rFonts w:ascii="Arial" w:hAnsi="Arial" w:cs="Arial"/>
          <w:sz w:val="20"/>
          <w:szCs w:val="20"/>
        </w:rPr>
        <w:t>ổ</w:t>
      </w:r>
      <w:r w:rsidRPr="00565E8C">
        <w:rPr>
          <w:rFonts w:ascii="Arial" w:hAnsi="Arial" w:cs="Arial"/>
          <w:sz w:val="20"/>
          <w:szCs w:val="20"/>
        </w:rPr>
        <w:t>ng đài đi</w:t>
      </w:r>
      <w:r w:rsidRPr="00565E8C">
        <w:rPr>
          <w:rFonts w:ascii="Arial" w:hAnsi="Arial" w:cs="Arial"/>
          <w:sz w:val="20"/>
          <w:szCs w:val="20"/>
        </w:rPr>
        <w:t>ệ</w:t>
      </w:r>
      <w:r w:rsidRPr="00565E8C">
        <w:rPr>
          <w:rFonts w:ascii="Arial" w:hAnsi="Arial" w:cs="Arial"/>
          <w:sz w:val="20"/>
          <w:szCs w:val="20"/>
        </w:rPr>
        <w:t>n tho</w:t>
      </w:r>
      <w:r w:rsidRPr="00565E8C">
        <w:rPr>
          <w:rFonts w:ascii="Arial" w:hAnsi="Arial" w:cs="Arial"/>
          <w:sz w:val="20"/>
          <w:szCs w:val="20"/>
        </w:rPr>
        <w:t>ạ</w:t>
      </w:r>
      <w:r w:rsidRPr="00565E8C">
        <w:rPr>
          <w:rFonts w:ascii="Arial" w:hAnsi="Arial" w:cs="Arial"/>
          <w:sz w:val="20"/>
          <w:szCs w:val="20"/>
        </w:rPr>
        <w:t>i có ghi âm,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24 gi</w:t>
      </w:r>
      <w:r w:rsidRPr="00565E8C">
        <w:rPr>
          <w:rFonts w:ascii="Arial" w:hAnsi="Arial" w:cs="Arial"/>
          <w:sz w:val="20"/>
          <w:szCs w:val="20"/>
        </w:rPr>
        <w:t>ờ</w:t>
      </w:r>
      <w:r w:rsidRPr="00565E8C">
        <w:rPr>
          <w:rFonts w:ascii="Arial" w:hAnsi="Arial" w:cs="Arial"/>
          <w:sz w:val="20"/>
          <w:szCs w:val="20"/>
        </w:rPr>
        <w:t xml:space="preserve"> trong ngày và 07 ngày trong tu</w:t>
      </w:r>
      <w:r w:rsidRPr="00565E8C">
        <w:rPr>
          <w:rFonts w:ascii="Arial" w:hAnsi="Arial" w:cs="Arial"/>
          <w:sz w:val="20"/>
          <w:szCs w:val="20"/>
        </w:rPr>
        <w:t>ầ</w:t>
      </w:r>
      <w:r w:rsidRPr="00565E8C">
        <w:rPr>
          <w:rFonts w:ascii="Arial" w:hAnsi="Arial" w:cs="Arial"/>
          <w:sz w:val="20"/>
          <w:szCs w:val="20"/>
        </w:rPr>
        <w:t>n và qua các đ</w:t>
      </w:r>
      <w:r w:rsidRPr="00565E8C">
        <w:rPr>
          <w:rFonts w:ascii="Arial" w:hAnsi="Arial" w:cs="Arial"/>
          <w:sz w:val="20"/>
          <w:szCs w:val="20"/>
        </w:rPr>
        <w:t>ị</w:t>
      </w:r>
      <w:r w:rsidRPr="00565E8C">
        <w:rPr>
          <w:rFonts w:ascii="Arial" w:hAnsi="Arial" w:cs="Arial"/>
          <w:sz w:val="20"/>
          <w:szCs w:val="20"/>
        </w:rPr>
        <w:t>a đi</w:t>
      </w:r>
      <w:r w:rsidRPr="00565E8C">
        <w:rPr>
          <w:rFonts w:ascii="Arial" w:hAnsi="Arial" w:cs="Arial"/>
          <w:sz w:val="20"/>
          <w:szCs w:val="20"/>
        </w:rPr>
        <w:t>ể</w:t>
      </w:r>
      <w:r w:rsidRPr="00565E8C">
        <w:rPr>
          <w:rFonts w:ascii="Arial" w:hAnsi="Arial" w:cs="Arial"/>
          <w:sz w:val="20"/>
          <w:szCs w:val="20"/>
        </w:rPr>
        <w:t>m giao d</w:t>
      </w:r>
      <w:r w:rsidRPr="00565E8C">
        <w:rPr>
          <w:rFonts w:ascii="Arial" w:hAnsi="Arial" w:cs="Arial"/>
          <w:sz w:val="20"/>
          <w:szCs w:val="20"/>
        </w:rPr>
        <w:t>ị</w:t>
      </w:r>
      <w:r w:rsidRPr="00565E8C">
        <w:rPr>
          <w:rFonts w:ascii="Arial" w:hAnsi="Arial" w:cs="Arial"/>
          <w:sz w:val="20"/>
          <w:szCs w:val="20"/>
        </w:rPr>
        <w:t>ch h</w:t>
      </w:r>
      <w:r w:rsidRPr="00565E8C">
        <w:rPr>
          <w:rFonts w:ascii="Arial" w:hAnsi="Arial" w:cs="Arial"/>
          <w:sz w:val="20"/>
          <w:szCs w:val="20"/>
        </w:rPr>
        <w:t>ợ</w:t>
      </w:r>
      <w:r w:rsidRPr="00565E8C">
        <w:rPr>
          <w:rFonts w:ascii="Arial" w:hAnsi="Arial" w:cs="Arial"/>
          <w:sz w:val="20"/>
          <w:szCs w:val="20"/>
        </w:rPr>
        <w:t>p pháp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xác th</w:t>
      </w:r>
      <w:r w:rsidRPr="00565E8C">
        <w:rPr>
          <w:rFonts w:ascii="Arial" w:hAnsi="Arial" w:cs="Arial"/>
          <w:sz w:val="20"/>
          <w:szCs w:val="20"/>
        </w:rPr>
        <w:t>ự</w:t>
      </w:r>
      <w:r w:rsidRPr="00565E8C">
        <w:rPr>
          <w:rFonts w:ascii="Arial" w:hAnsi="Arial" w:cs="Arial"/>
          <w:sz w:val="20"/>
          <w:szCs w:val="20"/>
        </w:rPr>
        <w:t>c nh</w:t>
      </w:r>
      <w:r w:rsidRPr="00565E8C">
        <w:rPr>
          <w:rFonts w:ascii="Arial" w:hAnsi="Arial" w:cs="Arial"/>
          <w:sz w:val="20"/>
          <w:szCs w:val="20"/>
        </w:rPr>
        <w:t>ữ</w:t>
      </w:r>
      <w:r w:rsidRPr="00565E8C">
        <w:rPr>
          <w:rFonts w:ascii="Arial" w:hAnsi="Arial" w:cs="Arial"/>
          <w:sz w:val="20"/>
          <w:szCs w:val="20"/>
        </w:rPr>
        <w:t>ng thông tin cơ b</w:t>
      </w:r>
      <w:r w:rsidRPr="00565E8C">
        <w:rPr>
          <w:rFonts w:ascii="Arial" w:hAnsi="Arial" w:cs="Arial"/>
          <w:sz w:val="20"/>
          <w:szCs w:val="20"/>
        </w:rPr>
        <w:t>ả</w:t>
      </w:r>
      <w:r w:rsidRPr="00565E8C">
        <w:rPr>
          <w:rFonts w:ascii="Arial" w:hAnsi="Arial" w:cs="Arial"/>
          <w:sz w:val="20"/>
          <w:szCs w:val="20"/>
        </w:rPr>
        <w:t>n mà khách hàng đã cung c</w:t>
      </w:r>
      <w:r w:rsidRPr="00565E8C">
        <w:rPr>
          <w:rFonts w:ascii="Arial" w:hAnsi="Arial" w:cs="Arial"/>
          <w:sz w:val="20"/>
          <w:szCs w:val="20"/>
        </w:rPr>
        <w:t>ấ</w:t>
      </w:r>
      <w:r w:rsidRPr="00565E8C">
        <w:rPr>
          <w:rFonts w:ascii="Arial" w:hAnsi="Arial" w:cs="Arial"/>
          <w:sz w:val="20"/>
          <w:szCs w:val="20"/>
        </w:rPr>
        <w:t>p cho</w:t>
      </w:r>
      <w:r w:rsidRPr="00565E8C">
        <w:rPr>
          <w:rFonts w:ascii="Arial" w:hAnsi="Arial" w:cs="Arial"/>
          <w:sz w:val="20"/>
          <w:szCs w:val="20"/>
        </w:rPr>
        <w:t xml:space="preserve">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465B1AB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Ban hành m</w:t>
      </w:r>
      <w:r w:rsidRPr="00565E8C">
        <w:rPr>
          <w:rFonts w:ascii="Arial" w:hAnsi="Arial" w:cs="Arial"/>
          <w:sz w:val="20"/>
          <w:szCs w:val="20"/>
        </w:rPr>
        <w:t>ẫ</w:t>
      </w:r>
      <w:r w:rsidRPr="00565E8C">
        <w:rPr>
          <w:rFonts w:ascii="Arial" w:hAnsi="Arial" w:cs="Arial"/>
          <w:sz w:val="20"/>
          <w:szCs w:val="20"/>
        </w:rPr>
        <w:t>u đ</w:t>
      </w:r>
      <w:r w:rsidRPr="00565E8C">
        <w:rPr>
          <w:rFonts w:ascii="Arial" w:hAnsi="Arial" w:cs="Arial"/>
          <w:sz w:val="20"/>
          <w:szCs w:val="20"/>
        </w:rPr>
        <w:t>ề</w:t>
      </w:r>
      <w:r w:rsidRPr="00565E8C">
        <w:rPr>
          <w:rFonts w:ascii="Arial" w:hAnsi="Arial" w:cs="Arial"/>
          <w:sz w:val="20"/>
          <w:szCs w:val="20"/>
        </w:rPr>
        <w:t xml:space="preserve"> ngh</w:t>
      </w:r>
      <w:r w:rsidRPr="00565E8C">
        <w:rPr>
          <w:rFonts w:ascii="Arial" w:hAnsi="Arial" w:cs="Arial"/>
          <w:sz w:val="20"/>
          <w:szCs w:val="20"/>
        </w:rPr>
        <w:t>ị</w:t>
      </w:r>
      <w:r w:rsidRPr="00565E8C">
        <w:rPr>
          <w:rFonts w:ascii="Arial" w:hAnsi="Arial" w:cs="Arial"/>
          <w:sz w:val="20"/>
          <w:szCs w:val="20"/>
        </w:rPr>
        <w:t xml:space="preserve">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gi</w:t>
      </w:r>
      <w:r w:rsidRPr="00565E8C">
        <w:rPr>
          <w:rFonts w:ascii="Arial" w:hAnsi="Arial" w:cs="Arial"/>
          <w:sz w:val="20"/>
          <w:szCs w:val="20"/>
        </w:rPr>
        <w:t>ấ</w:t>
      </w:r>
      <w:r w:rsidRPr="00565E8C">
        <w:rPr>
          <w:rFonts w:ascii="Arial" w:hAnsi="Arial" w:cs="Arial"/>
          <w:sz w:val="20"/>
          <w:szCs w:val="20"/>
        </w:rPr>
        <w:t>y ho</w:t>
      </w:r>
      <w:r w:rsidRPr="00565E8C">
        <w:rPr>
          <w:rFonts w:ascii="Arial" w:hAnsi="Arial" w:cs="Arial"/>
          <w:sz w:val="20"/>
          <w:szCs w:val="20"/>
        </w:rPr>
        <w:t>ặ</w:t>
      </w:r>
      <w:r w:rsidRPr="00565E8C">
        <w:rPr>
          <w:rFonts w:ascii="Arial" w:hAnsi="Arial" w:cs="Arial"/>
          <w:sz w:val="20"/>
          <w:szCs w:val="20"/>
        </w:rPr>
        <w:t>c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đ</w:t>
      </w:r>
      <w:r w:rsidRPr="00565E8C">
        <w:rPr>
          <w:rFonts w:ascii="Arial" w:hAnsi="Arial" w:cs="Arial"/>
          <w:sz w:val="20"/>
          <w:szCs w:val="20"/>
        </w:rPr>
        <w:t>ể</w:t>
      </w:r>
      <w:r w:rsidRPr="00565E8C">
        <w:rPr>
          <w:rFonts w:ascii="Arial" w:hAnsi="Arial" w:cs="Arial"/>
          <w:sz w:val="20"/>
          <w:szCs w:val="20"/>
        </w:rPr>
        <w:t xml:space="preserve"> khách hàng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khi đ</w:t>
      </w:r>
      <w:r w:rsidRPr="00565E8C">
        <w:rPr>
          <w:rFonts w:ascii="Arial" w:hAnsi="Arial" w:cs="Arial"/>
          <w:sz w:val="20"/>
          <w:szCs w:val="20"/>
        </w:rPr>
        <w:t>ề</w:t>
      </w:r>
      <w:r w:rsidRPr="00565E8C">
        <w:rPr>
          <w:rFonts w:ascii="Arial" w:hAnsi="Arial" w:cs="Arial"/>
          <w:sz w:val="20"/>
          <w:szCs w:val="20"/>
        </w:rPr>
        <w:t xml:space="preserve"> ngh</w:t>
      </w:r>
      <w:r w:rsidRPr="00565E8C">
        <w:rPr>
          <w:rFonts w:ascii="Arial" w:hAnsi="Arial" w:cs="Arial"/>
          <w:sz w:val="20"/>
          <w:szCs w:val="20"/>
        </w:rPr>
        <w:t>ị</w:t>
      </w:r>
      <w:r w:rsidRPr="00565E8C">
        <w:rPr>
          <w:rFonts w:ascii="Arial" w:hAnsi="Arial" w:cs="Arial"/>
          <w:sz w:val="20"/>
          <w:szCs w:val="20"/>
        </w:rPr>
        <w:t xml:space="preserve">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t</w:t>
      </w:r>
      <w:r w:rsidRPr="00565E8C">
        <w:rPr>
          <w:rFonts w:ascii="Arial" w:hAnsi="Arial" w:cs="Arial"/>
          <w:sz w:val="20"/>
          <w:szCs w:val="20"/>
        </w:rPr>
        <w:t>ạ</w:t>
      </w:r>
      <w:r w:rsidRPr="00565E8C">
        <w:rPr>
          <w:rFonts w:ascii="Arial" w:hAnsi="Arial" w:cs="Arial"/>
          <w:sz w:val="20"/>
          <w:szCs w:val="20"/>
        </w:rPr>
        <w:t>i các đ</w:t>
      </w:r>
      <w:r w:rsidRPr="00565E8C">
        <w:rPr>
          <w:rFonts w:ascii="Arial" w:hAnsi="Arial" w:cs="Arial"/>
          <w:sz w:val="20"/>
          <w:szCs w:val="20"/>
        </w:rPr>
        <w:t>ị</w:t>
      </w:r>
      <w:r w:rsidRPr="00565E8C">
        <w:rPr>
          <w:rFonts w:ascii="Arial" w:hAnsi="Arial" w:cs="Arial"/>
          <w:sz w:val="20"/>
          <w:szCs w:val="20"/>
        </w:rPr>
        <w:t>a đi</w:t>
      </w:r>
      <w:r w:rsidRPr="00565E8C">
        <w:rPr>
          <w:rFonts w:ascii="Arial" w:hAnsi="Arial" w:cs="Arial"/>
          <w:sz w:val="20"/>
          <w:szCs w:val="20"/>
        </w:rPr>
        <w:t>ể</w:t>
      </w:r>
      <w:r w:rsidRPr="00565E8C">
        <w:rPr>
          <w:rFonts w:ascii="Arial" w:hAnsi="Arial" w:cs="Arial"/>
          <w:sz w:val="20"/>
          <w:szCs w:val="20"/>
        </w:rPr>
        <w:t>m giao d</w:t>
      </w:r>
      <w:r w:rsidRPr="00565E8C">
        <w:rPr>
          <w:rFonts w:ascii="Arial" w:hAnsi="Arial" w:cs="Arial"/>
          <w:sz w:val="20"/>
          <w:szCs w:val="20"/>
        </w:rPr>
        <w:t>ị</w:t>
      </w:r>
      <w:r w:rsidRPr="00565E8C">
        <w:rPr>
          <w:rFonts w:ascii="Arial" w:hAnsi="Arial" w:cs="Arial"/>
          <w:sz w:val="20"/>
          <w:szCs w:val="20"/>
        </w:rPr>
        <w:t>ch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trên kênh tr</w:t>
      </w:r>
      <w:r w:rsidRPr="00565E8C">
        <w:rPr>
          <w:rFonts w:ascii="Arial" w:hAnsi="Arial" w:cs="Arial"/>
          <w:sz w:val="20"/>
          <w:szCs w:val="20"/>
        </w:rPr>
        <w:t>ự</w:t>
      </w:r>
      <w:r w:rsidRPr="00565E8C">
        <w:rPr>
          <w:rFonts w:ascii="Arial" w:hAnsi="Arial" w:cs="Arial"/>
          <w:sz w:val="20"/>
          <w:szCs w:val="20"/>
        </w:rPr>
        <w:t>c tuy</w:t>
      </w:r>
      <w:r w:rsidRPr="00565E8C">
        <w:rPr>
          <w:rFonts w:ascii="Arial" w:hAnsi="Arial" w:cs="Arial"/>
          <w:sz w:val="20"/>
          <w:szCs w:val="20"/>
        </w:rPr>
        <w:t>ế</w:t>
      </w:r>
      <w:r w:rsidRPr="00565E8C">
        <w:rPr>
          <w:rFonts w:ascii="Arial" w:hAnsi="Arial" w:cs="Arial"/>
          <w:sz w:val="20"/>
          <w:szCs w:val="20"/>
        </w:rPr>
        <w:t>n.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ti</w:t>
      </w:r>
      <w:r w:rsidRPr="00565E8C">
        <w:rPr>
          <w:rFonts w:ascii="Arial" w:hAnsi="Arial" w:cs="Arial"/>
          <w:sz w:val="20"/>
          <w:szCs w:val="20"/>
        </w:rPr>
        <w:t>ế</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n thông tin qua t</w:t>
      </w:r>
      <w:r w:rsidRPr="00565E8C">
        <w:rPr>
          <w:rFonts w:ascii="Arial" w:hAnsi="Arial" w:cs="Arial"/>
          <w:sz w:val="20"/>
          <w:szCs w:val="20"/>
        </w:rPr>
        <w:t>ổ</w:t>
      </w:r>
      <w:r w:rsidRPr="00565E8C">
        <w:rPr>
          <w:rFonts w:ascii="Arial" w:hAnsi="Arial" w:cs="Arial"/>
          <w:sz w:val="20"/>
          <w:szCs w:val="20"/>
        </w:rPr>
        <w:t>ng đài đi</w:t>
      </w:r>
      <w:r w:rsidRPr="00565E8C">
        <w:rPr>
          <w:rFonts w:ascii="Arial" w:hAnsi="Arial" w:cs="Arial"/>
          <w:sz w:val="20"/>
          <w:szCs w:val="20"/>
        </w:rPr>
        <w:t>ệ</w:t>
      </w:r>
      <w:r w:rsidRPr="00565E8C">
        <w:rPr>
          <w:rFonts w:ascii="Arial" w:hAnsi="Arial" w:cs="Arial"/>
          <w:sz w:val="20"/>
          <w:szCs w:val="20"/>
        </w:rPr>
        <w:t>n tho</w:t>
      </w:r>
      <w:r w:rsidRPr="00565E8C">
        <w:rPr>
          <w:rFonts w:ascii="Arial" w:hAnsi="Arial" w:cs="Arial"/>
          <w:sz w:val="20"/>
          <w:szCs w:val="20"/>
        </w:rPr>
        <w:t>ạ</w:t>
      </w:r>
      <w:r w:rsidRPr="00565E8C">
        <w:rPr>
          <w:rFonts w:ascii="Arial" w:hAnsi="Arial" w:cs="Arial"/>
          <w:sz w:val="20"/>
          <w:szCs w:val="20"/>
        </w:rPr>
        <w:t>i ho</w:t>
      </w:r>
      <w:r w:rsidRPr="00565E8C">
        <w:rPr>
          <w:rFonts w:ascii="Arial" w:hAnsi="Arial" w:cs="Arial"/>
          <w:sz w:val="20"/>
          <w:szCs w:val="20"/>
        </w:rPr>
        <w:t>ặ</w:t>
      </w:r>
      <w:r w:rsidRPr="00565E8C">
        <w:rPr>
          <w:rFonts w:ascii="Arial" w:hAnsi="Arial" w:cs="Arial"/>
          <w:sz w:val="20"/>
          <w:szCs w:val="20"/>
        </w:rPr>
        <w:t>c kênh tr</w:t>
      </w:r>
      <w:r w:rsidRPr="00565E8C">
        <w:rPr>
          <w:rFonts w:ascii="Arial" w:hAnsi="Arial" w:cs="Arial"/>
          <w:sz w:val="20"/>
          <w:szCs w:val="20"/>
        </w:rPr>
        <w:t>ự</w:t>
      </w:r>
      <w:r w:rsidRPr="00565E8C">
        <w:rPr>
          <w:rFonts w:ascii="Arial" w:hAnsi="Arial" w:cs="Arial"/>
          <w:sz w:val="20"/>
          <w:szCs w:val="20"/>
        </w:rPr>
        <w:t>c tuy</w:t>
      </w:r>
      <w:r w:rsidRPr="00565E8C">
        <w:rPr>
          <w:rFonts w:ascii="Arial" w:hAnsi="Arial" w:cs="Arial"/>
          <w:sz w:val="20"/>
          <w:szCs w:val="20"/>
        </w:rPr>
        <w:t>ế</w:t>
      </w:r>
      <w:r w:rsidRPr="00565E8C">
        <w:rPr>
          <w:rFonts w:ascii="Arial" w:hAnsi="Arial" w:cs="Arial"/>
          <w:sz w:val="20"/>
          <w:szCs w:val="20"/>
        </w:rPr>
        <w:t>n,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yêu c</w:t>
      </w:r>
      <w:r w:rsidRPr="00565E8C">
        <w:rPr>
          <w:rFonts w:ascii="Arial" w:hAnsi="Arial" w:cs="Arial"/>
          <w:sz w:val="20"/>
          <w:szCs w:val="20"/>
        </w:rPr>
        <w:t>ầ</w:t>
      </w:r>
      <w:r w:rsidRPr="00565E8C">
        <w:rPr>
          <w:rFonts w:ascii="Arial" w:hAnsi="Arial" w:cs="Arial"/>
          <w:sz w:val="20"/>
          <w:szCs w:val="20"/>
        </w:rPr>
        <w:t>u khách hàng cung c</w:t>
      </w:r>
      <w:r w:rsidRPr="00565E8C">
        <w:rPr>
          <w:rFonts w:ascii="Arial" w:hAnsi="Arial" w:cs="Arial"/>
          <w:sz w:val="20"/>
          <w:szCs w:val="20"/>
        </w:rPr>
        <w:t>ấ</w:t>
      </w:r>
      <w:r w:rsidRPr="00565E8C">
        <w:rPr>
          <w:rFonts w:ascii="Arial" w:hAnsi="Arial" w:cs="Arial"/>
          <w:sz w:val="20"/>
          <w:szCs w:val="20"/>
        </w:rPr>
        <w:t>p các thông tin c</w:t>
      </w:r>
      <w:r w:rsidRPr="00565E8C">
        <w:rPr>
          <w:rFonts w:ascii="Arial" w:hAnsi="Arial" w:cs="Arial"/>
          <w:sz w:val="20"/>
          <w:szCs w:val="20"/>
        </w:rPr>
        <w:t>ầ</w:t>
      </w:r>
      <w:r w:rsidRPr="00565E8C">
        <w:rPr>
          <w:rFonts w:ascii="Arial" w:hAnsi="Arial" w:cs="Arial"/>
          <w:sz w:val="20"/>
          <w:szCs w:val="20"/>
        </w:rPr>
        <w:t>n thi</w:t>
      </w:r>
      <w:r w:rsidRPr="00565E8C">
        <w:rPr>
          <w:rFonts w:ascii="Arial" w:hAnsi="Arial" w:cs="Arial"/>
          <w:sz w:val="20"/>
          <w:szCs w:val="20"/>
        </w:rPr>
        <w:t>ế</w:t>
      </w:r>
      <w:r w:rsidRPr="00565E8C">
        <w:rPr>
          <w:rFonts w:ascii="Arial" w:hAnsi="Arial" w:cs="Arial"/>
          <w:sz w:val="20"/>
          <w:szCs w:val="20"/>
        </w:rPr>
        <w:t>t đ</w:t>
      </w:r>
      <w:r w:rsidRPr="00565E8C">
        <w:rPr>
          <w:rFonts w:ascii="Arial" w:hAnsi="Arial" w:cs="Arial"/>
          <w:sz w:val="20"/>
          <w:szCs w:val="20"/>
        </w:rPr>
        <w:t>ể</w:t>
      </w:r>
      <w:r w:rsidRPr="00565E8C">
        <w:rPr>
          <w:rFonts w:ascii="Arial" w:hAnsi="Arial" w:cs="Arial"/>
          <w:sz w:val="20"/>
          <w:szCs w:val="20"/>
        </w:rPr>
        <w:t xml:space="preserve"> xác minh khách hàng, có bi</w:t>
      </w:r>
      <w:r w:rsidRPr="00565E8C">
        <w:rPr>
          <w:rFonts w:ascii="Arial" w:hAnsi="Arial" w:cs="Arial"/>
          <w:sz w:val="20"/>
          <w:szCs w:val="20"/>
        </w:rPr>
        <w:t>ệ</w:t>
      </w:r>
      <w:r w:rsidRPr="00565E8C">
        <w:rPr>
          <w:rFonts w:ascii="Arial" w:hAnsi="Arial" w:cs="Arial"/>
          <w:sz w:val="20"/>
          <w:szCs w:val="20"/>
        </w:rPr>
        <w:t>n pháp lưu tr</w:t>
      </w:r>
      <w:r w:rsidRPr="00565E8C">
        <w:rPr>
          <w:rFonts w:ascii="Arial" w:hAnsi="Arial" w:cs="Arial"/>
          <w:sz w:val="20"/>
          <w:szCs w:val="20"/>
        </w:rPr>
        <w:t>ữ</w:t>
      </w:r>
      <w:r w:rsidRPr="00565E8C">
        <w:rPr>
          <w:rFonts w:ascii="Arial" w:hAnsi="Arial" w:cs="Arial"/>
          <w:sz w:val="20"/>
          <w:szCs w:val="20"/>
        </w:rPr>
        <w:t xml:space="preserve"> thông tin khách hàng cung c</w:t>
      </w:r>
      <w:r w:rsidRPr="00565E8C">
        <w:rPr>
          <w:rFonts w:ascii="Arial" w:hAnsi="Arial" w:cs="Arial"/>
          <w:sz w:val="20"/>
          <w:szCs w:val="20"/>
        </w:rPr>
        <w:t>ấ</w:t>
      </w:r>
      <w:r w:rsidRPr="00565E8C">
        <w:rPr>
          <w:rFonts w:ascii="Arial" w:hAnsi="Arial" w:cs="Arial"/>
          <w:sz w:val="20"/>
          <w:szCs w:val="20"/>
        </w:rPr>
        <w:t>p làm c</w:t>
      </w:r>
      <w:r w:rsidRPr="00565E8C">
        <w:rPr>
          <w:rFonts w:ascii="Arial" w:hAnsi="Arial" w:cs="Arial"/>
          <w:sz w:val="20"/>
          <w:szCs w:val="20"/>
        </w:rPr>
        <w:t>ăn c</w:t>
      </w:r>
      <w:r w:rsidRPr="00565E8C">
        <w:rPr>
          <w:rFonts w:ascii="Arial" w:hAnsi="Arial" w:cs="Arial"/>
          <w:sz w:val="20"/>
          <w:szCs w:val="20"/>
        </w:rPr>
        <w:t>ứ</w:t>
      </w:r>
      <w:r w:rsidRPr="00565E8C">
        <w:rPr>
          <w:rFonts w:ascii="Arial" w:hAnsi="Arial" w:cs="Arial"/>
          <w:sz w:val="20"/>
          <w:szCs w:val="20"/>
        </w:rPr>
        <w:t xml:space="preserve"> đ</w:t>
      </w:r>
      <w:r w:rsidRPr="00565E8C">
        <w:rPr>
          <w:rFonts w:ascii="Arial" w:hAnsi="Arial" w:cs="Arial"/>
          <w:sz w:val="20"/>
          <w:szCs w:val="20"/>
        </w:rPr>
        <w:t>ể</w:t>
      </w:r>
      <w:r w:rsidRPr="00565E8C">
        <w:rPr>
          <w:rFonts w:ascii="Arial" w:hAnsi="Arial" w:cs="Arial"/>
          <w:sz w:val="20"/>
          <w:szCs w:val="20"/>
        </w:rPr>
        <w:t xml:space="preserve"> x</w:t>
      </w:r>
      <w:r w:rsidRPr="00565E8C">
        <w:rPr>
          <w:rFonts w:ascii="Arial" w:hAnsi="Arial" w:cs="Arial"/>
          <w:sz w:val="20"/>
          <w:szCs w:val="20"/>
        </w:rPr>
        <w:t>ử</w:t>
      </w:r>
      <w:r w:rsidRPr="00565E8C">
        <w:rPr>
          <w:rFonts w:ascii="Arial" w:hAnsi="Arial" w:cs="Arial"/>
          <w:sz w:val="20"/>
          <w:szCs w:val="20"/>
        </w:rPr>
        <w:t xml:space="preserve"> lý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 xml:space="preserve">p </w:t>
      </w:r>
      <w:r w:rsidRPr="00565E8C">
        <w:rPr>
          <w:rFonts w:ascii="Arial" w:hAnsi="Arial" w:cs="Arial"/>
          <w:sz w:val="20"/>
          <w:szCs w:val="20"/>
        </w:rPr>
        <w:t>ủ</w:t>
      </w:r>
      <w:r w:rsidRPr="00565E8C">
        <w:rPr>
          <w:rFonts w:ascii="Arial" w:hAnsi="Arial" w:cs="Arial"/>
          <w:sz w:val="20"/>
          <w:szCs w:val="20"/>
        </w:rPr>
        <w:t>y quy</w:t>
      </w:r>
      <w:r w:rsidRPr="00565E8C">
        <w:rPr>
          <w:rFonts w:ascii="Arial" w:hAnsi="Arial" w:cs="Arial"/>
          <w:sz w:val="20"/>
          <w:szCs w:val="20"/>
        </w:rPr>
        <w:t>ề</w:t>
      </w:r>
      <w:r w:rsidRPr="00565E8C">
        <w:rPr>
          <w:rFonts w:ascii="Arial" w:hAnsi="Arial" w:cs="Arial"/>
          <w:sz w:val="20"/>
          <w:szCs w:val="20"/>
        </w:rPr>
        <w:t>n cho ngư</w:t>
      </w:r>
      <w:r w:rsidRPr="00565E8C">
        <w:rPr>
          <w:rFonts w:ascii="Arial" w:hAnsi="Arial" w:cs="Arial"/>
          <w:sz w:val="20"/>
          <w:szCs w:val="20"/>
        </w:rPr>
        <w:t>ờ</w:t>
      </w:r>
      <w:r w:rsidRPr="00565E8C">
        <w:rPr>
          <w:rFonts w:ascii="Arial" w:hAnsi="Arial" w:cs="Arial"/>
          <w:sz w:val="20"/>
          <w:szCs w:val="20"/>
        </w:rPr>
        <w:t>i khác đ</w:t>
      </w:r>
      <w:r w:rsidRPr="00565E8C">
        <w:rPr>
          <w:rFonts w:ascii="Arial" w:hAnsi="Arial" w:cs="Arial"/>
          <w:sz w:val="20"/>
          <w:szCs w:val="20"/>
        </w:rPr>
        <w:t>ề</w:t>
      </w:r>
      <w:r w:rsidRPr="00565E8C">
        <w:rPr>
          <w:rFonts w:ascii="Arial" w:hAnsi="Arial" w:cs="Arial"/>
          <w:sz w:val="20"/>
          <w:szCs w:val="20"/>
        </w:rPr>
        <w:t xml:space="preserve"> ngh</w:t>
      </w:r>
      <w:r w:rsidRPr="00565E8C">
        <w:rPr>
          <w:rFonts w:ascii="Arial" w:hAnsi="Arial" w:cs="Arial"/>
          <w:sz w:val="20"/>
          <w:szCs w:val="20"/>
        </w:rPr>
        <w:t>ị</w:t>
      </w:r>
      <w:r w:rsidRPr="00565E8C">
        <w:rPr>
          <w:rFonts w:ascii="Arial" w:hAnsi="Arial" w:cs="Arial"/>
          <w:sz w:val="20"/>
          <w:szCs w:val="20"/>
        </w:rPr>
        <w:t xml:space="preserve">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vi</w:t>
      </w:r>
      <w:r w:rsidRPr="00565E8C">
        <w:rPr>
          <w:rFonts w:ascii="Arial" w:hAnsi="Arial" w:cs="Arial"/>
          <w:sz w:val="20"/>
          <w:szCs w:val="20"/>
        </w:rPr>
        <w:t>ệ</w:t>
      </w:r>
      <w:r w:rsidRPr="00565E8C">
        <w:rPr>
          <w:rFonts w:ascii="Arial" w:hAnsi="Arial" w:cs="Arial"/>
          <w:sz w:val="20"/>
          <w:szCs w:val="20"/>
        </w:rPr>
        <w:t xml:space="preserve">c </w:t>
      </w:r>
      <w:r w:rsidRPr="00565E8C">
        <w:rPr>
          <w:rFonts w:ascii="Arial" w:hAnsi="Arial" w:cs="Arial"/>
          <w:sz w:val="20"/>
          <w:szCs w:val="20"/>
        </w:rPr>
        <w:t>ủ</w:t>
      </w:r>
      <w:r w:rsidRPr="00565E8C">
        <w:rPr>
          <w:rFonts w:ascii="Arial" w:hAnsi="Arial" w:cs="Arial"/>
          <w:sz w:val="20"/>
          <w:szCs w:val="20"/>
        </w:rPr>
        <w:t>y quy</w:t>
      </w:r>
      <w:r w:rsidRPr="00565E8C">
        <w:rPr>
          <w:rFonts w:ascii="Arial" w:hAnsi="Arial" w:cs="Arial"/>
          <w:sz w:val="20"/>
          <w:szCs w:val="20"/>
        </w:rPr>
        <w:t>ề</w:t>
      </w:r>
      <w:r w:rsidRPr="00565E8C">
        <w:rPr>
          <w:rFonts w:ascii="Arial" w:hAnsi="Arial" w:cs="Arial"/>
          <w:sz w:val="20"/>
          <w:szCs w:val="20"/>
        </w:rPr>
        <w:t>n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w:t>
      </w:r>
      <w:r w:rsidRPr="00565E8C">
        <w:rPr>
          <w:rFonts w:ascii="Arial" w:hAnsi="Arial" w:cs="Arial"/>
          <w:sz w:val="20"/>
          <w:szCs w:val="20"/>
        </w:rPr>
        <w:t>ủ</w:t>
      </w:r>
      <w:r w:rsidRPr="00565E8C">
        <w:rPr>
          <w:rFonts w:ascii="Arial" w:hAnsi="Arial" w:cs="Arial"/>
          <w:sz w:val="20"/>
          <w:szCs w:val="20"/>
        </w:rPr>
        <w:t>y quy</w:t>
      </w:r>
      <w:r w:rsidRPr="00565E8C">
        <w:rPr>
          <w:rFonts w:ascii="Arial" w:hAnsi="Arial" w:cs="Arial"/>
          <w:sz w:val="20"/>
          <w:szCs w:val="20"/>
        </w:rPr>
        <w:t>ề</w:t>
      </w:r>
      <w:r w:rsidRPr="00565E8C">
        <w:rPr>
          <w:rFonts w:ascii="Arial" w:hAnsi="Arial" w:cs="Arial"/>
          <w:sz w:val="20"/>
          <w:szCs w:val="20"/>
        </w:rPr>
        <w:t>n;</w:t>
      </w:r>
    </w:p>
    <w:p w14:paraId="301D972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trách nhi</w:t>
      </w:r>
      <w:r w:rsidRPr="00565E8C">
        <w:rPr>
          <w:rFonts w:ascii="Arial" w:hAnsi="Arial" w:cs="Arial"/>
          <w:sz w:val="20"/>
          <w:szCs w:val="20"/>
        </w:rPr>
        <w:t>ệ</w:t>
      </w:r>
      <w:r w:rsidRPr="00565E8C">
        <w:rPr>
          <w:rFonts w:ascii="Arial" w:hAnsi="Arial" w:cs="Arial"/>
          <w:sz w:val="20"/>
          <w:szCs w:val="20"/>
        </w:rPr>
        <w:t>m tr</w:t>
      </w:r>
      <w:r w:rsidRPr="00565E8C">
        <w:rPr>
          <w:rFonts w:ascii="Arial" w:hAnsi="Arial" w:cs="Arial"/>
          <w:sz w:val="20"/>
          <w:szCs w:val="20"/>
        </w:rPr>
        <w:t>ả</w:t>
      </w:r>
      <w:r w:rsidRPr="00565E8C">
        <w:rPr>
          <w:rFonts w:ascii="Arial" w:hAnsi="Arial" w:cs="Arial"/>
          <w:sz w:val="20"/>
          <w:szCs w:val="20"/>
        </w:rPr>
        <w:t xml:space="preserve"> l</w:t>
      </w:r>
      <w:r w:rsidRPr="00565E8C">
        <w:rPr>
          <w:rFonts w:ascii="Arial" w:hAnsi="Arial" w:cs="Arial"/>
          <w:sz w:val="20"/>
          <w:szCs w:val="20"/>
        </w:rPr>
        <w:t>ờ</w:t>
      </w:r>
      <w:r w:rsidRPr="00565E8C">
        <w:rPr>
          <w:rFonts w:ascii="Arial" w:hAnsi="Arial" w:cs="Arial"/>
          <w:sz w:val="20"/>
          <w:szCs w:val="20"/>
        </w:rPr>
        <w:t>i ho</w:t>
      </w:r>
      <w:r w:rsidRPr="00565E8C">
        <w:rPr>
          <w:rFonts w:ascii="Arial" w:hAnsi="Arial" w:cs="Arial"/>
          <w:sz w:val="20"/>
          <w:szCs w:val="20"/>
        </w:rPr>
        <w:t>ặ</w:t>
      </w:r>
      <w:r w:rsidRPr="00565E8C">
        <w:rPr>
          <w:rFonts w:ascii="Arial" w:hAnsi="Arial" w:cs="Arial"/>
          <w:sz w:val="20"/>
          <w:szCs w:val="20"/>
        </w:rPr>
        <w:t>c x</w:t>
      </w:r>
      <w:r w:rsidRPr="00565E8C">
        <w:rPr>
          <w:rFonts w:ascii="Arial" w:hAnsi="Arial" w:cs="Arial"/>
          <w:sz w:val="20"/>
          <w:szCs w:val="20"/>
        </w:rPr>
        <w:t>ử</w:t>
      </w:r>
      <w:r w:rsidRPr="00565E8C">
        <w:rPr>
          <w:rFonts w:ascii="Arial" w:hAnsi="Arial" w:cs="Arial"/>
          <w:sz w:val="20"/>
          <w:szCs w:val="20"/>
        </w:rPr>
        <w:t xml:space="preserve"> lý k</w:t>
      </w:r>
      <w:r w:rsidRPr="00565E8C">
        <w:rPr>
          <w:rFonts w:ascii="Arial" w:hAnsi="Arial" w:cs="Arial"/>
          <w:sz w:val="20"/>
          <w:szCs w:val="20"/>
        </w:rPr>
        <w:t>ị</w:t>
      </w:r>
      <w:r w:rsidRPr="00565E8C">
        <w:rPr>
          <w:rFonts w:ascii="Arial" w:hAnsi="Arial" w:cs="Arial"/>
          <w:sz w:val="20"/>
          <w:szCs w:val="20"/>
        </w:rPr>
        <w:t>p th</w:t>
      </w:r>
      <w:r w:rsidRPr="00565E8C">
        <w:rPr>
          <w:rFonts w:ascii="Arial" w:hAnsi="Arial" w:cs="Arial"/>
          <w:sz w:val="20"/>
          <w:szCs w:val="20"/>
        </w:rPr>
        <w:t>ờ</w:t>
      </w:r>
      <w:r w:rsidRPr="00565E8C">
        <w:rPr>
          <w:rFonts w:ascii="Arial" w:hAnsi="Arial" w:cs="Arial"/>
          <w:sz w:val="20"/>
          <w:szCs w:val="20"/>
        </w:rPr>
        <w:t>i các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c</w:t>
      </w:r>
      <w:r w:rsidRPr="00565E8C">
        <w:rPr>
          <w:rFonts w:ascii="Arial" w:hAnsi="Arial" w:cs="Arial"/>
          <w:sz w:val="20"/>
          <w:szCs w:val="20"/>
        </w:rPr>
        <w:t>ủ</w:t>
      </w:r>
      <w:r w:rsidRPr="00565E8C">
        <w:rPr>
          <w:rFonts w:ascii="Arial" w:hAnsi="Arial" w:cs="Arial"/>
          <w:sz w:val="20"/>
          <w:szCs w:val="20"/>
        </w:rPr>
        <w:t>a khách hàng trong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theo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nhưng không quá 30 ngày làm vi</w:t>
      </w:r>
      <w:r w:rsidRPr="00565E8C">
        <w:rPr>
          <w:rFonts w:ascii="Arial" w:hAnsi="Arial" w:cs="Arial"/>
          <w:sz w:val="20"/>
          <w:szCs w:val="20"/>
        </w:rPr>
        <w:t>ệ</w:t>
      </w:r>
      <w:r w:rsidRPr="00565E8C">
        <w:rPr>
          <w:rFonts w:ascii="Arial" w:hAnsi="Arial" w:cs="Arial"/>
          <w:sz w:val="20"/>
          <w:szCs w:val="20"/>
        </w:rPr>
        <w:t>c k</w:t>
      </w:r>
      <w:r w:rsidRPr="00565E8C">
        <w:rPr>
          <w:rFonts w:ascii="Arial" w:hAnsi="Arial" w:cs="Arial"/>
          <w:sz w:val="20"/>
          <w:szCs w:val="20"/>
        </w:rPr>
        <w:t>ể</w:t>
      </w:r>
      <w:r w:rsidRPr="00565E8C">
        <w:rPr>
          <w:rFonts w:ascii="Arial" w:hAnsi="Arial" w:cs="Arial"/>
          <w:sz w:val="20"/>
          <w:szCs w:val="20"/>
        </w:rPr>
        <w:t xml:space="preserve"> t</w:t>
      </w:r>
      <w:r w:rsidRPr="00565E8C">
        <w:rPr>
          <w:rFonts w:ascii="Arial" w:hAnsi="Arial" w:cs="Arial"/>
          <w:sz w:val="20"/>
          <w:szCs w:val="20"/>
        </w:rPr>
        <w:t>ừ</w:t>
      </w:r>
      <w:r w:rsidRPr="00565E8C">
        <w:rPr>
          <w:rFonts w:ascii="Arial" w:hAnsi="Arial" w:cs="Arial"/>
          <w:sz w:val="20"/>
          <w:szCs w:val="20"/>
        </w:rPr>
        <w:t xml:space="preserve"> ngày ti</w:t>
      </w:r>
      <w:r w:rsidRPr="00565E8C">
        <w:rPr>
          <w:rFonts w:ascii="Arial" w:hAnsi="Arial" w:cs="Arial"/>
          <w:sz w:val="20"/>
          <w:szCs w:val="20"/>
        </w:rPr>
        <w:t>ế</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n đư</w:t>
      </w:r>
      <w:r w:rsidRPr="00565E8C">
        <w:rPr>
          <w:rFonts w:ascii="Arial" w:hAnsi="Arial" w:cs="Arial"/>
          <w:sz w:val="20"/>
          <w:szCs w:val="20"/>
        </w:rPr>
        <w:t>ợ</w:t>
      </w:r>
      <w:r w:rsidRPr="00565E8C">
        <w:rPr>
          <w:rFonts w:ascii="Arial" w:hAnsi="Arial" w:cs="Arial"/>
          <w:sz w:val="20"/>
          <w:szCs w:val="20"/>
        </w:rPr>
        <w:t>c yêu c</w:t>
      </w:r>
      <w:r w:rsidRPr="00565E8C">
        <w:rPr>
          <w:rFonts w:ascii="Arial" w:hAnsi="Arial" w:cs="Arial"/>
          <w:sz w:val="20"/>
          <w:szCs w:val="20"/>
        </w:rPr>
        <w:t>ầ</w:t>
      </w:r>
      <w:r w:rsidRPr="00565E8C">
        <w:rPr>
          <w:rFonts w:ascii="Arial" w:hAnsi="Arial" w:cs="Arial"/>
          <w:sz w:val="20"/>
          <w:szCs w:val="20"/>
        </w:rPr>
        <w:t>u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c</w:t>
      </w:r>
      <w:r w:rsidRPr="00565E8C">
        <w:rPr>
          <w:rFonts w:ascii="Arial" w:hAnsi="Arial" w:cs="Arial"/>
          <w:sz w:val="20"/>
          <w:szCs w:val="20"/>
        </w:rPr>
        <w:t>ủ</w:t>
      </w:r>
      <w:r w:rsidRPr="00565E8C">
        <w:rPr>
          <w:rFonts w:ascii="Arial" w:hAnsi="Arial" w:cs="Arial"/>
          <w:sz w:val="20"/>
          <w:szCs w:val="20"/>
        </w:rPr>
        <w:t>a khách hàng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a kho</w:t>
      </w:r>
      <w:r w:rsidRPr="00565E8C">
        <w:rPr>
          <w:rFonts w:ascii="Arial" w:hAnsi="Arial" w:cs="Arial"/>
          <w:sz w:val="20"/>
          <w:szCs w:val="20"/>
        </w:rPr>
        <w:t>ả</w:t>
      </w:r>
      <w:r w:rsidRPr="00565E8C">
        <w:rPr>
          <w:rFonts w:ascii="Arial" w:hAnsi="Arial" w:cs="Arial"/>
          <w:sz w:val="20"/>
          <w:szCs w:val="20"/>
        </w:rPr>
        <w:t>n này;</w:t>
      </w:r>
    </w:p>
    <w:p w14:paraId="7A3CB2D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ngay các bi</w:t>
      </w:r>
      <w:r w:rsidRPr="00565E8C">
        <w:rPr>
          <w:rFonts w:ascii="Arial" w:hAnsi="Arial" w:cs="Arial"/>
          <w:sz w:val="20"/>
          <w:szCs w:val="20"/>
        </w:rPr>
        <w:t>ệ</w:t>
      </w:r>
      <w:r w:rsidRPr="00565E8C">
        <w:rPr>
          <w:rFonts w:ascii="Arial" w:hAnsi="Arial" w:cs="Arial"/>
          <w:sz w:val="20"/>
          <w:szCs w:val="20"/>
        </w:rPr>
        <w:t>n pháp đ</w:t>
      </w:r>
      <w:r w:rsidRPr="00565E8C">
        <w:rPr>
          <w:rFonts w:ascii="Arial" w:hAnsi="Arial" w:cs="Arial"/>
          <w:sz w:val="20"/>
          <w:szCs w:val="20"/>
        </w:rPr>
        <w:t>ể</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m d</w:t>
      </w:r>
      <w:r w:rsidRPr="00565E8C">
        <w:rPr>
          <w:rFonts w:ascii="Arial" w:hAnsi="Arial" w:cs="Arial"/>
          <w:sz w:val="20"/>
          <w:szCs w:val="20"/>
        </w:rPr>
        <w:t>ừ</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k</w:t>
      </w:r>
      <w:r w:rsidRPr="00565E8C">
        <w:rPr>
          <w:rFonts w:ascii="Arial" w:hAnsi="Arial" w:cs="Arial"/>
          <w:sz w:val="20"/>
          <w:szCs w:val="20"/>
        </w:rPr>
        <w:t>hi khách hàng đ</w:t>
      </w:r>
      <w:r w:rsidRPr="00565E8C">
        <w:rPr>
          <w:rFonts w:ascii="Arial" w:hAnsi="Arial" w:cs="Arial"/>
          <w:sz w:val="20"/>
          <w:szCs w:val="20"/>
        </w:rPr>
        <w:t>ề</w:t>
      </w:r>
      <w:r w:rsidRPr="00565E8C">
        <w:rPr>
          <w:rFonts w:ascii="Arial" w:hAnsi="Arial" w:cs="Arial"/>
          <w:sz w:val="20"/>
          <w:szCs w:val="20"/>
        </w:rPr>
        <w:t xml:space="preserve"> ngh</w:t>
      </w:r>
      <w:r w:rsidRPr="00565E8C">
        <w:rPr>
          <w:rFonts w:ascii="Arial" w:hAnsi="Arial" w:cs="Arial"/>
          <w:sz w:val="20"/>
          <w:szCs w:val="20"/>
        </w:rPr>
        <w:t>ị</w:t>
      </w:r>
      <w:r w:rsidRPr="00565E8C">
        <w:rPr>
          <w:rFonts w:ascii="Arial" w:hAnsi="Arial" w:cs="Arial"/>
          <w:sz w:val="20"/>
          <w:szCs w:val="20"/>
        </w:rPr>
        <w:t xml:space="preserve"> do nghi ng</w:t>
      </w:r>
      <w:r w:rsidRPr="00565E8C">
        <w:rPr>
          <w:rFonts w:ascii="Arial" w:hAnsi="Arial" w:cs="Arial"/>
          <w:sz w:val="20"/>
          <w:szCs w:val="20"/>
        </w:rPr>
        <w:t>ờ</w:t>
      </w:r>
      <w:r w:rsidRPr="00565E8C">
        <w:rPr>
          <w:rFonts w:ascii="Arial" w:hAnsi="Arial" w:cs="Arial"/>
          <w:sz w:val="20"/>
          <w:szCs w:val="20"/>
        </w:rPr>
        <w:t xml:space="preserve"> có gian l</w:t>
      </w:r>
      <w:r w:rsidRPr="00565E8C">
        <w:rPr>
          <w:rFonts w:ascii="Arial" w:hAnsi="Arial" w:cs="Arial"/>
          <w:sz w:val="20"/>
          <w:szCs w:val="20"/>
        </w:rPr>
        <w:t>ậ</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t</w:t>
      </w:r>
      <w:r w:rsidRPr="00565E8C">
        <w:rPr>
          <w:rFonts w:ascii="Arial" w:hAnsi="Arial" w:cs="Arial"/>
          <w:sz w:val="20"/>
          <w:szCs w:val="20"/>
        </w:rPr>
        <w:t>ổ</w:t>
      </w:r>
      <w:r w:rsidRPr="00565E8C">
        <w:rPr>
          <w:rFonts w:ascii="Arial" w:hAnsi="Arial" w:cs="Arial"/>
          <w:sz w:val="20"/>
          <w:szCs w:val="20"/>
        </w:rPr>
        <w:t>n th</w:t>
      </w:r>
      <w:r w:rsidRPr="00565E8C">
        <w:rPr>
          <w:rFonts w:ascii="Arial" w:hAnsi="Arial" w:cs="Arial"/>
          <w:sz w:val="20"/>
          <w:szCs w:val="20"/>
        </w:rPr>
        <w:t>ấ</w:t>
      </w:r>
      <w:r w:rsidRPr="00565E8C">
        <w:rPr>
          <w:rFonts w:ascii="Arial" w:hAnsi="Arial" w:cs="Arial"/>
          <w:sz w:val="20"/>
          <w:szCs w:val="20"/>
        </w:rPr>
        <w:t>t và ch</w:t>
      </w:r>
      <w:r w:rsidRPr="00565E8C">
        <w:rPr>
          <w:rFonts w:ascii="Arial" w:hAnsi="Arial" w:cs="Arial"/>
          <w:sz w:val="20"/>
          <w:szCs w:val="20"/>
        </w:rPr>
        <w:t>ị</w:t>
      </w:r>
      <w:r w:rsidRPr="00565E8C">
        <w:rPr>
          <w:rFonts w:ascii="Arial" w:hAnsi="Arial" w:cs="Arial"/>
          <w:sz w:val="20"/>
          <w:szCs w:val="20"/>
        </w:rPr>
        <w:t>u trách nhi</w:t>
      </w:r>
      <w:r w:rsidRPr="00565E8C">
        <w:rPr>
          <w:rFonts w:ascii="Arial" w:hAnsi="Arial" w:cs="Arial"/>
          <w:sz w:val="20"/>
          <w:szCs w:val="20"/>
        </w:rPr>
        <w:t>ệ</w:t>
      </w:r>
      <w:r w:rsidRPr="00565E8C">
        <w:rPr>
          <w:rFonts w:ascii="Arial" w:hAnsi="Arial" w:cs="Arial"/>
          <w:sz w:val="20"/>
          <w:szCs w:val="20"/>
        </w:rPr>
        <w:t>m v</w:t>
      </w:r>
      <w:r w:rsidRPr="00565E8C">
        <w:rPr>
          <w:rFonts w:ascii="Arial" w:hAnsi="Arial" w:cs="Arial"/>
          <w:sz w:val="20"/>
          <w:szCs w:val="20"/>
        </w:rPr>
        <w:t>ớ</w:t>
      </w:r>
      <w:r w:rsidRPr="00565E8C">
        <w:rPr>
          <w:rFonts w:ascii="Arial" w:hAnsi="Arial" w:cs="Arial"/>
          <w:sz w:val="20"/>
          <w:szCs w:val="20"/>
        </w:rPr>
        <w:t>i toàn b</w:t>
      </w:r>
      <w:r w:rsidRPr="00565E8C">
        <w:rPr>
          <w:rFonts w:ascii="Arial" w:hAnsi="Arial" w:cs="Arial"/>
          <w:sz w:val="20"/>
          <w:szCs w:val="20"/>
        </w:rPr>
        <w:t>ộ</w:t>
      </w:r>
      <w:r w:rsidRPr="00565E8C">
        <w:rPr>
          <w:rFonts w:ascii="Arial" w:hAnsi="Arial" w:cs="Arial"/>
          <w:sz w:val="20"/>
          <w:szCs w:val="20"/>
        </w:rPr>
        <w:t xml:space="preserve"> t</w:t>
      </w:r>
      <w:r w:rsidRPr="00565E8C">
        <w:rPr>
          <w:rFonts w:ascii="Arial" w:hAnsi="Arial" w:cs="Arial"/>
          <w:sz w:val="20"/>
          <w:szCs w:val="20"/>
        </w:rPr>
        <w:t>ổ</w:t>
      </w:r>
      <w:r w:rsidRPr="00565E8C">
        <w:rPr>
          <w:rFonts w:ascii="Arial" w:hAnsi="Arial" w:cs="Arial"/>
          <w:sz w:val="20"/>
          <w:szCs w:val="20"/>
        </w:rPr>
        <w:t>n th</w:t>
      </w:r>
      <w:r w:rsidRPr="00565E8C">
        <w:rPr>
          <w:rFonts w:ascii="Arial" w:hAnsi="Arial" w:cs="Arial"/>
          <w:sz w:val="20"/>
          <w:szCs w:val="20"/>
        </w:rPr>
        <w:t>ấ</w:t>
      </w:r>
      <w:r w:rsidRPr="00565E8C">
        <w:rPr>
          <w:rFonts w:ascii="Arial" w:hAnsi="Arial" w:cs="Arial"/>
          <w:sz w:val="20"/>
          <w:szCs w:val="20"/>
        </w:rPr>
        <w:t>t tài chính c</w:t>
      </w:r>
      <w:r w:rsidRPr="00565E8C">
        <w:rPr>
          <w:rFonts w:ascii="Arial" w:hAnsi="Arial" w:cs="Arial"/>
          <w:sz w:val="20"/>
          <w:szCs w:val="20"/>
        </w:rPr>
        <w:t>ủ</w:t>
      </w:r>
      <w:r w:rsidRPr="00565E8C">
        <w:rPr>
          <w:rFonts w:ascii="Arial" w:hAnsi="Arial" w:cs="Arial"/>
          <w:sz w:val="20"/>
          <w:szCs w:val="20"/>
        </w:rPr>
        <w:t>a khách hàng phát sinh sau th</w:t>
      </w:r>
      <w:r w:rsidRPr="00565E8C">
        <w:rPr>
          <w:rFonts w:ascii="Arial" w:hAnsi="Arial" w:cs="Arial"/>
          <w:sz w:val="20"/>
          <w:szCs w:val="20"/>
        </w:rPr>
        <w:t>ờ</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khách hàng đ</w:t>
      </w:r>
      <w:r w:rsidRPr="00565E8C">
        <w:rPr>
          <w:rFonts w:ascii="Arial" w:hAnsi="Arial" w:cs="Arial"/>
          <w:sz w:val="20"/>
          <w:szCs w:val="20"/>
        </w:rPr>
        <w:t>ề</w:t>
      </w:r>
      <w:r w:rsidRPr="00565E8C">
        <w:rPr>
          <w:rFonts w:ascii="Arial" w:hAnsi="Arial" w:cs="Arial"/>
          <w:sz w:val="20"/>
          <w:szCs w:val="20"/>
        </w:rPr>
        <w:t xml:space="preserve"> ngh</w:t>
      </w:r>
      <w:r w:rsidRPr="00565E8C">
        <w:rPr>
          <w:rFonts w:ascii="Arial" w:hAnsi="Arial" w:cs="Arial"/>
          <w:sz w:val="20"/>
          <w:szCs w:val="20"/>
        </w:rPr>
        <w:t>ị</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m d</w:t>
      </w:r>
      <w:r w:rsidRPr="00565E8C">
        <w:rPr>
          <w:rFonts w:ascii="Arial" w:hAnsi="Arial" w:cs="Arial"/>
          <w:sz w:val="20"/>
          <w:szCs w:val="20"/>
        </w:rPr>
        <w:t>ừ</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05A5F61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lastRenderedPageBreak/>
        <w:t>3. X</w:t>
      </w:r>
      <w:r w:rsidRPr="00565E8C">
        <w:rPr>
          <w:rFonts w:ascii="Arial" w:hAnsi="Arial" w:cs="Arial"/>
          <w:sz w:val="20"/>
          <w:szCs w:val="20"/>
        </w:rPr>
        <w:t>ử</w:t>
      </w:r>
      <w:r w:rsidRPr="00565E8C">
        <w:rPr>
          <w:rFonts w:ascii="Arial" w:hAnsi="Arial" w:cs="Arial"/>
          <w:sz w:val="20"/>
          <w:szCs w:val="20"/>
        </w:rPr>
        <w:t xml:space="preserve"> lý k</w:t>
      </w:r>
      <w:r w:rsidRPr="00565E8C">
        <w:rPr>
          <w:rFonts w:ascii="Arial" w:hAnsi="Arial" w:cs="Arial"/>
          <w:sz w:val="20"/>
          <w:szCs w:val="20"/>
        </w:rPr>
        <w:t>ế</w:t>
      </w:r>
      <w:r w:rsidRPr="00565E8C">
        <w:rPr>
          <w:rFonts w:ascii="Arial" w:hAnsi="Arial" w:cs="Arial"/>
          <w:sz w:val="20"/>
          <w:szCs w:val="20"/>
        </w:rPr>
        <w:t>t qu</w:t>
      </w:r>
      <w:r w:rsidRPr="00565E8C">
        <w:rPr>
          <w:rFonts w:ascii="Arial" w:hAnsi="Arial" w:cs="Arial"/>
          <w:sz w:val="20"/>
          <w:szCs w:val="20"/>
        </w:rPr>
        <w:t>ả</w:t>
      </w:r>
      <w:r w:rsidRPr="00565E8C">
        <w:rPr>
          <w:rFonts w:ascii="Arial" w:hAnsi="Arial" w:cs="Arial"/>
          <w:sz w:val="20"/>
          <w:szCs w:val="20"/>
        </w:rPr>
        <w:t xml:space="preserve"> tra soát, x</w:t>
      </w:r>
      <w:r w:rsidRPr="00565E8C">
        <w:rPr>
          <w:rFonts w:ascii="Arial" w:hAnsi="Arial" w:cs="Arial"/>
          <w:sz w:val="20"/>
          <w:szCs w:val="20"/>
        </w:rPr>
        <w:t>ử</w:t>
      </w:r>
      <w:r w:rsidRPr="00565E8C">
        <w:rPr>
          <w:rFonts w:ascii="Arial" w:hAnsi="Arial" w:cs="Arial"/>
          <w:sz w:val="20"/>
          <w:szCs w:val="20"/>
        </w:rPr>
        <w:t xml:space="preserve"> lý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w:t>
      </w:r>
    </w:p>
    <w:p w14:paraId="4ADEA04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Trong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t</w:t>
      </w:r>
      <w:r w:rsidRPr="00565E8C">
        <w:rPr>
          <w:rFonts w:ascii="Arial" w:hAnsi="Arial" w:cs="Arial"/>
          <w:sz w:val="20"/>
          <w:szCs w:val="20"/>
        </w:rPr>
        <w:t>ố</w:t>
      </w:r>
      <w:r w:rsidRPr="00565E8C">
        <w:rPr>
          <w:rFonts w:ascii="Arial" w:hAnsi="Arial" w:cs="Arial"/>
          <w:sz w:val="20"/>
          <w:szCs w:val="20"/>
        </w:rPr>
        <w:t>i đa 05 ngày làm vi</w:t>
      </w:r>
      <w:r w:rsidRPr="00565E8C">
        <w:rPr>
          <w:rFonts w:ascii="Arial" w:hAnsi="Arial" w:cs="Arial"/>
          <w:sz w:val="20"/>
          <w:szCs w:val="20"/>
        </w:rPr>
        <w:t>ệ</w:t>
      </w:r>
      <w:r w:rsidRPr="00565E8C">
        <w:rPr>
          <w:rFonts w:ascii="Arial" w:hAnsi="Arial" w:cs="Arial"/>
          <w:sz w:val="20"/>
          <w:szCs w:val="20"/>
        </w:rPr>
        <w:t>c k</w:t>
      </w:r>
      <w:r w:rsidRPr="00565E8C">
        <w:rPr>
          <w:rFonts w:ascii="Arial" w:hAnsi="Arial" w:cs="Arial"/>
          <w:sz w:val="20"/>
          <w:szCs w:val="20"/>
        </w:rPr>
        <w:t>ể</w:t>
      </w:r>
      <w:r w:rsidRPr="00565E8C">
        <w:rPr>
          <w:rFonts w:ascii="Arial" w:hAnsi="Arial" w:cs="Arial"/>
          <w:sz w:val="20"/>
          <w:szCs w:val="20"/>
        </w:rPr>
        <w:t xml:space="preserve"> t</w:t>
      </w:r>
      <w:r w:rsidRPr="00565E8C">
        <w:rPr>
          <w:rFonts w:ascii="Arial" w:hAnsi="Arial" w:cs="Arial"/>
          <w:sz w:val="20"/>
          <w:szCs w:val="20"/>
        </w:rPr>
        <w:t>ừ</w:t>
      </w:r>
      <w:r w:rsidRPr="00565E8C">
        <w:rPr>
          <w:rFonts w:ascii="Arial" w:hAnsi="Arial" w:cs="Arial"/>
          <w:sz w:val="20"/>
          <w:szCs w:val="20"/>
        </w:rPr>
        <w:t xml:space="preserve"> ngày thông báo k</w:t>
      </w:r>
      <w:r w:rsidRPr="00565E8C">
        <w:rPr>
          <w:rFonts w:ascii="Arial" w:hAnsi="Arial" w:cs="Arial"/>
          <w:sz w:val="20"/>
          <w:szCs w:val="20"/>
        </w:rPr>
        <w:t>ế</w:t>
      </w:r>
      <w:r w:rsidRPr="00565E8C">
        <w:rPr>
          <w:rFonts w:ascii="Arial" w:hAnsi="Arial" w:cs="Arial"/>
          <w:sz w:val="20"/>
          <w:szCs w:val="20"/>
        </w:rPr>
        <w:t>t qu</w:t>
      </w:r>
      <w:r w:rsidRPr="00565E8C">
        <w:rPr>
          <w:rFonts w:ascii="Arial" w:hAnsi="Arial" w:cs="Arial"/>
          <w:sz w:val="20"/>
          <w:szCs w:val="20"/>
        </w:rPr>
        <w:t>ả</w:t>
      </w:r>
      <w:r w:rsidRPr="00565E8C">
        <w:rPr>
          <w:rFonts w:ascii="Arial" w:hAnsi="Arial" w:cs="Arial"/>
          <w:sz w:val="20"/>
          <w:szCs w:val="20"/>
        </w:rPr>
        <w:t xml:space="preserve"> x</w:t>
      </w:r>
      <w:r w:rsidRPr="00565E8C">
        <w:rPr>
          <w:rFonts w:ascii="Arial" w:hAnsi="Arial" w:cs="Arial"/>
          <w:sz w:val="20"/>
          <w:szCs w:val="20"/>
        </w:rPr>
        <w:t>ử</w:t>
      </w:r>
      <w:r w:rsidRPr="00565E8C">
        <w:rPr>
          <w:rFonts w:ascii="Arial" w:hAnsi="Arial" w:cs="Arial"/>
          <w:sz w:val="20"/>
          <w:szCs w:val="20"/>
        </w:rPr>
        <w:t xml:space="preserve"> lý tra soát, x</w:t>
      </w:r>
      <w:r w:rsidRPr="00565E8C">
        <w:rPr>
          <w:rFonts w:ascii="Arial" w:hAnsi="Arial" w:cs="Arial"/>
          <w:sz w:val="20"/>
          <w:szCs w:val="20"/>
        </w:rPr>
        <w:t>ử</w:t>
      </w:r>
      <w:r w:rsidRPr="00565E8C">
        <w:rPr>
          <w:rFonts w:ascii="Arial" w:hAnsi="Arial" w:cs="Arial"/>
          <w:sz w:val="20"/>
          <w:szCs w:val="20"/>
        </w:rPr>
        <w:t xml:space="preserve"> lý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cho khách hàng,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b</w:t>
      </w:r>
      <w:r w:rsidRPr="00565E8C">
        <w:rPr>
          <w:rFonts w:ascii="Arial" w:hAnsi="Arial" w:cs="Arial"/>
          <w:sz w:val="20"/>
          <w:szCs w:val="20"/>
        </w:rPr>
        <w:t>ồ</w:t>
      </w:r>
      <w:r w:rsidRPr="00565E8C">
        <w:rPr>
          <w:rFonts w:ascii="Arial" w:hAnsi="Arial" w:cs="Arial"/>
          <w:sz w:val="20"/>
          <w:szCs w:val="20"/>
        </w:rPr>
        <w:t>i hoàn t</w:t>
      </w:r>
      <w:r w:rsidRPr="00565E8C">
        <w:rPr>
          <w:rFonts w:ascii="Arial" w:hAnsi="Arial" w:cs="Arial"/>
          <w:sz w:val="20"/>
          <w:szCs w:val="20"/>
        </w:rPr>
        <w:t>ổ</w:t>
      </w:r>
      <w:r w:rsidRPr="00565E8C">
        <w:rPr>
          <w:rFonts w:ascii="Arial" w:hAnsi="Arial" w:cs="Arial"/>
          <w:sz w:val="20"/>
          <w:szCs w:val="20"/>
        </w:rPr>
        <w:t>n th</w:t>
      </w:r>
      <w:r w:rsidRPr="00565E8C">
        <w:rPr>
          <w:rFonts w:ascii="Arial" w:hAnsi="Arial" w:cs="Arial"/>
          <w:sz w:val="20"/>
          <w:szCs w:val="20"/>
        </w:rPr>
        <w:t>ấ</w:t>
      </w:r>
      <w:r w:rsidRPr="00565E8C">
        <w:rPr>
          <w:rFonts w:ascii="Arial" w:hAnsi="Arial" w:cs="Arial"/>
          <w:sz w:val="20"/>
          <w:szCs w:val="20"/>
        </w:rPr>
        <w:t>t cho khách hàng theo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và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nh</w:t>
      </w:r>
      <w:r w:rsidRPr="00565E8C">
        <w:rPr>
          <w:rFonts w:ascii="Arial" w:hAnsi="Arial" w:cs="Arial"/>
          <w:sz w:val="20"/>
          <w:szCs w:val="20"/>
        </w:rPr>
        <w:t>ữ</w:t>
      </w:r>
      <w:r w:rsidRPr="00565E8C">
        <w:rPr>
          <w:rFonts w:ascii="Arial" w:hAnsi="Arial" w:cs="Arial"/>
          <w:sz w:val="20"/>
          <w:szCs w:val="20"/>
        </w:rPr>
        <w:t>ng t</w:t>
      </w:r>
      <w:r w:rsidRPr="00565E8C">
        <w:rPr>
          <w:rFonts w:ascii="Arial" w:hAnsi="Arial" w:cs="Arial"/>
          <w:sz w:val="20"/>
          <w:szCs w:val="20"/>
        </w:rPr>
        <w:t>ổ</w:t>
      </w:r>
      <w:r w:rsidRPr="00565E8C">
        <w:rPr>
          <w:rFonts w:ascii="Arial" w:hAnsi="Arial" w:cs="Arial"/>
          <w:sz w:val="20"/>
          <w:szCs w:val="20"/>
        </w:rPr>
        <w:t>n th</w:t>
      </w:r>
      <w:r w:rsidRPr="00565E8C">
        <w:rPr>
          <w:rFonts w:ascii="Arial" w:hAnsi="Arial" w:cs="Arial"/>
          <w:sz w:val="20"/>
          <w:szCs w:val="20"/>
        </w:rPr>
        <w:t>ấ</w:t>
      </w:r>
      <w:r w:rsidRPr="00565E8C">
        <w:rPr>
          <w:rFonts w:ascii="Arial" w:hAnsi="Arial" w:cs="Arial"/>
          <w:sz w:val="20"/>
          <w:szCs w:val="20"/>
        </w:rPr>
        <w:t>t phát si</w:t>
      </w:r>
      <w:r w:rsidRPr="00565E8C">
        <w:rPr>
          <w:rFonts w:ascii="Arial" w:hAnsi="Arial" w:cs="Arial"/>
          <w:sz w:val="20"/>
          <w:szCs w:val="20"/>
        </w:rPr>
        <w:t>nh không do l</w:t>
      </w:r>
      <w:r w:rsidRPr="00565E8C">
        <w:rPr>
          <w:rFonts w:ascii="Arial" w:hAnsi="Arial" w:cs="Arial"/>
          <w:sz w:val="20"/>
          <w:szCs w:val="20"/>
        </w:rPr>
        <w:t>ỗ</w:t>
      </w:r>
      <w:r w:rsidRPr="00565E8C">
        <w:rPr>
          <w:rFonts w:ascii="Arial" w:hAnsi="Arial" w:cs="Arial"/>
          <w:sz w:val="20"/>
          <w:szCs w:val="20"/>
        </w:rPr>
        <w:t>i c</w:t>
      </w:r>
      <w:r w:rsidRPr="00565E8C">
        <w:rPr>
          <w:rFonts w:ascii="Arial" w:hAnsi="Arial" w:cs="Arial"/>
          <w:sz w:val="20"/>
          <w:szCs w:val="20"/>
        </w:rPr>
        <w:t>ủ</w:t>
      </w:r>
      <w:r w:rsidRPr="00565E8C">
        <w:rPr>
          <w:rFonts w:ascii="Arial" w:hAnsi="Arial" w:cs="Arial"/>
          <w:sz w:val="20"/>
          <w:szCs w:val="20"/>
        </w:rPr>
        <w:t>a khách hàng ho</w:t>
      </w:r>
      <w:r w:rsidRPr="00565E8C">
        <w:rPr>
          <w:rFonts w:ascii="Arial" w:hAnsi="Arial" w:cs="Arial"/>
          <w:sz w:val="20"/>
          <w:szCs w:val="20"/>
        </w:rPr>
        <w:t>ặ</w:t>
      </w:r>
      <w:r w:rsidRPr="00565E8C">
        <w:rPr>
          <w:rFonts w:ascii="Arial" w:hAnsi="Arial" w:cs="Arial"/>
          <w:sz w:val="20"/>
          <w:szCs w:val="20"/>
        </w:rPr>
        <w:t>c không thu</w:t>
      </w:r>
      <w:r w:rsidRPr="00565E8C">
        <w:rPr>
          <w:rFonts w:ascii="Arial" w:hAnsi="Arial" w:cs="Arial"/>
          <w:sz w:val="20"/>
          <w:szCs w:val="20"/>
        </w:rPr>
        <w:t>ộ</w:t>
      </w:r>
      <w:r w:rsidRPr="00565E8C">
        <w:rPr>
          <w:rFonts w:ascii="Arial" w:hAnsi="Arial" w:cs="Arial"/>
          <w:sz w:val="20"/>
          <w:szCs w:val="20"/>
        </w:rPr>
        <w:t>c 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b</w:t>
      </w:r>
      <w:r w:rsidRPr="00565E8C">
        <w:rPr>
          <w:rFonts w:ascii="Arial" w:hAnsi="Arial" w:cs="Arial"/>
          <w:sz w:val="20"/>
          <w:szCs w:val="20"/>
        </w:rPr>
        <w:t>ấ</w:t>
      </w:r>
      <w:r w:rsidRPr="00565E8C">
        <w:rPr>
          <w:rFonts w:ascii="Arial" w:hAnsi="Arial" w:cs="Arial"/>
          <w:sz w:val="20"/>
          <w:szCs w:val="20"/>
        </w:rPr>
        <w:t>t kh</w:t>
      </w:r>
      <w:r w:rsidRPr="00565E8C">
        <w:rPr>
          <w:rFonts w:ascii="Arial" w:hAnsi="Arial" w:cs="Arial"/>
          <w:sz w:val="20"/>
          <w:szCs w:val="20"/>
        </w:rPr>
        <w:t>ả</w:t>
      </w:r>
      <w:r w:rsidRPr="00565E8C">
        <w:rPr>
          <w:rFonts w:ascii="Arial" w:hAnsi="Arial" w:cs="Arial"/>
          <w:sz w:val="20"/>
          <w:szCs w:val="20"/>
        </w:rPr>
        <w:t xml:space="preserve"> kháng theo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ề</w:t>
      </w:r>
      <w:r w:rsidRPr="00565E8C">
        <w:rPr>
          <w:rFonts w:ascii="Arial" w:hAnsi="Arial" w:cs="Arial"/>
          <w:sz w:val="20"/>
          <w:szCs w:val="20"/>
        </w:rPr>
        <w:t xml:space="preserve"> đi</w:t>
      </w:r>
      <w:r w:rsidRPr="00565E8C">
        <w:rPr>
          <w:rFonts w:ascii="Arial" w:hAnsi="Arial" w:cs="Arial"/>
          <w:sz w:val="20"/>
          <w:szCs w:val="20"/>
        </w:rPr>
        <w:t>ề</w:t>
      </w:r>
      <w:r w:rsidRPr="00565E8C">
        <w:rPr>
          <w:rFonts w:ascii="Arial" w:hAnsi="Arial" w:cs="Arial"/>
          <w:sz w:val="20"/>
          <w:szCs w:val="20"/>
        </w:rPr>
        <w:t>u kho</w:t>
      </w:r>
      <w:r w:rsidRPr="00565E8C">
        <w:rPr>
          <w:rFonts w:ascii="Arial" w:hAnsi="Arial" w:cs="Arial"/>
          <w:sz w:val="20"/>
          <w:szCs w:val="20"/>
        </w:rPr>
        <w:t>ả</w:t>
      </w:r>
      <w:r w:rsidRPr="00565E8C">
        <w:rPr>
          <w:rFonts w:ascii="Arial" w:hAnsi="Arial" w:cs="Arial"/>
          <w:sz w:val="20"/>
          <w:szCs w:val="20"/>
        </w:rPr>
        <w:t>n và đi</w:t>
      </w:r>
      <w:r w:rsidRPr="00565E8C">
        <w:rPr>
          <w:rFonts w:ascii="Arial" w:hAnsi="Arial" w:cs="Arial"/>
          <w:sz w:val="20"/>
          <w:szCs w:val="20"/>
        </w:rPr>
        <w:t>ề</w:t>
      </w:r>
      <w:r w:rsidRPr="00565E8C">
        <w:rPr>
          <w:rFonts w:ascii="Arial" w:hAnsi="Arial" w:cs="Arial"/>
          <w:sz w:val="20"/>
          <w:szCs w:val="20"/>
        </w:rPr>
        <w:t>u ki</w:t>
      </w:r>
      <w:r w:rsidRPr="00565E8C">
        <w:rPr>
          <w:rFonts w:ascii="Arial" w:hAnsi="Arial" w:cs="Arial"/>
          <w:sz w:val="20"/>
          <w:szCs w:val="20"/>
        </w:rPr>
        <w:t>ệ</w:t>
      </w:r>
      <w:r w:rsidRPr="00565E8C">
        <w:rPr>
          <w:rFonts w:ascii="Arial" w:hAnsi="Arial" w:cs="Arial"/>
          <w:sz w:val="20"/>
          <w:szCs w:val="20"/>
        </w:rPr>
        <w:t>n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59B8A2E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Trong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h</w:t>
      </w:r>
      <w:r w:rsidRPr="00565E8C">
        <w:rPr>
          <w:rFonts w:ascii="Arial" w:hAnsi="Arial" w:cs="Arial"/>
          <w:sz w:val="20"/>
          <w:szCs w:val="20"/>
        </w:rPr>
        <w:t>ế</w:t>
      </w:r>
      <w:r w:rsidRPr="00565E8C">
        <w:rPr>
          <w:rFonts w:ascii="Arial" w:hAnsi="Arial" w:cs="Arial"/>
          <w:sz w:val="20"/>
          <w:szCs w:val="20"/>
        </w:rPr>
        <w:t>t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gi</w:t>
      </w:r>
      <w:r w:rsidRPr="00565E8C">
        <w:rPr>
          <w:rFonts w:ascii="Arial" w:hAnsi="Arial" w:cs="Arial"/>
          <w:sz w:val="20"/>
          <w:szCs w:val="20"/>
        </w:rPr>
        <w:t>ả</w:t>
      </w:r>
      <w:r w:rsidRPr="00565E8C">
        <w:rPr>
          <w:rFonts w:ascii="Arial" w:hAnsi="Arial" w:cs="Arial"/>
          <w:sz w:val="20"/>
          <w:szCs w:val="20"/>
        </w:rPr>
        <w:t>i quy</w:t>
      </w:r>
      <w:r w:rsidRPr="00565E8C">
        <w:rPr>
          <w:rFonts w:ascii="Arial" w:hAnsi="Arial" w:cs="Arial"/>
          <w:sz w:val="20"/>
          <w:szCs w:val="20"/>
        </w:rPr>
        <w:t>ế</w:t>
      </w:r>
      <w:r w:rsidRPr="00565E8C">
        <w:rPr>
          <w:rFonts w:ascii="Arial" w:hAnsi="Arial" w:cs="Arial"/>
          <w:sz w:val="20"/>
          <w:szCs w:val="20"/>
        </w:rPr>
        <w:t>t tra soát, x</w:t>
      </w:r>
      <w:r w:rsidRPr="00565E8C">
        <w:rPr>
          <w:rFonts w:ascii="Arial" w:hAnsi="Arial" w:cs="Arial"/>
          <w:sz w:val="20"/>
          <w:szCs w:val="20"/>
        </w:rPr>
        <w:t>ử</w:t>
      </w:r>
      <w:r w:rsidRPr="00565E8C">
        <w:rPr>
          <w:rFonts w:ascii="Arial" w:hAnsi="Arial" w:cs="Arial"/>
          <w:sz w:val="20"/>
          <w:szCs w:val="20"/>
        </w:rPr>
        <w:t xml:space="preserve"> lý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đư</w:t>
      </w:r>
      <w:r w:rsidRPr="00565E8C">
        <w:rPr>
          <w:rFonts w:ascii="Arial" w:hAnsi="Arial" w:cs="Arial"/>
          <w:sz w:val="20"/>
          <w:szCs w:val="20"/>
        </w:rPr>
        <w:t>ợ</w:t>
      </w:r>
      <w:r w:rsidRPr="00565E8C">
        <w:rPr>
          <w:rFonts w:ascii="Arial" w:hAnsi="Arial" w:cs="Arial"/>
          <w:sz w:val="20"/>
          <w:szCs w:val="20"/>
        </w:rPr>
        <w:t>c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2 Đi</w:t>
      </w:r>
      <w:r w:rsidRPr="00565E8C">
        <w:rPr>
          <w:rFonts w:ascii="Arial" w:hAnsi="Arial" w:cs="Arial"/>
          <w:sz w:val="20"/>
          <w:szCs w:val="20"/>
        </w:rPr>
        <w:t>ề</w:t>
      </w:r>
      <w:r w:rsidRPr="00565E8C">
        <w:rPr>
          <w:rFonts w:ascii="Arial" w:hAnsi="Arial" w:cs="Arial"/>
          <w:sz w:val="20"/>
          <w:szCs w:val="20"/>
        </w:rPr>
        <w:t>u này mà v</w:t>
      </w:r>
      <w:r w:rsidRPr="00565E8C">
        <w:rPr>
          <w:rFonts w:ascii="Arial" w:hAnsi="Arial" w:cs="Arial"/>
          <w:sz w:val="20"/>
          <w:szCs w:val="20"/>
        </w:rPr>
        <w:t>ẫ</w:t>
      </w:r>
      <w:r w:rsidRPr="00565E8C">
        <w:rPr>
          <w:rFonts w:ascii="Arial" w:hAnsi="Arial" w:cs="Arial"/>
          <w:sz w:val="20"/>
          <w:szCs w:val="20"/>
        </w:rPr>
        <w:t>n chưa xá</w:t>
      </w:r>
      <w:r w:rsidRPr="00565E8C">
        <w:rPr>
          <w:rFonts w:ascii="Arial" w:hAnsi="Arial" w:cs="Arial"/>
          <w:sz w:val="20"/>
          <w:szCs w:val="20"/>
        </w:rPr>
        <w:t>c đ</w:t>
      </w:r>
      <w:r w:rsidRPr="00565E8C">
        <w:rPr>
          <w:rFonts w:ascii="Arial" w:hAnsi="Arial" w:cs="Arial"/>
          <w:sz w:val="20"/>
          <w:szCs w:val="20"/>
        </w:rPr>
        <w:t>ị</w:t>
      </w:r>
      <w:r w:rsidRPr="00565E8C">
        <w:rPr>
          <w:rFonts w:ascii="Arial" w:hAnsi="Arial" w:cs="Arial"/>
          <w:sz w:val="20"/>
          <w:szCs w:val="20"/>
        </w:rPr>
        <w:t>nh đư</w:t>
      </w:r>
      <w:r w:rsidRPr="00565E8C">
        <w:rPr>
          <w:rFonts w:ascii="Arial" w:hAnsi="Arial" w:cs="Arial"/>
          <w:sz w:val="20"/>
          <w:szCs w:val="20"/>
        </w:rPr>
        <w:t>ợ</w:t>
      </w:r>
      <w:r w:rsidRPr="00565E8C">
        <w:rPr>
          <w:rFonts w:ascii="Arial" w:hAnsi="Arial" w:cs="Arial"/>
          <w:sz w:val="20"/>
          <w:szCs w:val="20"/>
        </w:rPr>
        <w:t>c nguyên nhân hay l</w:t>
      </w:r>
      <w:r w:rsidRPr="00565E8C">
        <w:rPr>
          <w:rFonts w:ascii="Arial" w:hAnsi="Arial" w:cs="Arial"/>
          <w:sz w:val="20"/>
          <w:szCs w:val="20"/>
        </w:rPr>
        <w:t>ỗ</w:t>
      </w:r>
      <w:r w:rsidRPr="00565E8C">
        <w:rPr>
          <w:rFonts w:ascii="Arial" w:hAnsi="Arial" w:cs="Arial"/>
          <w:sz w:val="20"/>
          <w:szCs w:val="20"/>
        </w:rPr>
        <w:t>i thu</w:t>
      </w:r>
      <w:r w:rsidRPr="00565E8C">
        <w:rPr>
          <w:rFonts w:ascii="Arial" w:hAnsi="Arial" w:cs="Arial"/>
          <w:sz w:val="20"/>
          <w:szCs w:val="20"/>
        </w:rPr>
        <w:t>ộ</w:t>
      </w:r>
      <w:r w:rsidRPr="00565E8C">
        <w:rPr>
          <w:rFonts w:ascii="Arial" w:hAnsi="Arial" w:cs="Arial"/>
          <w:sz w:val="20"/>
          <w:szCs w:val="20"/>
        </w:rPr>
        <w:t>c bên nào thì trong vòng 15 ngày làm vi</w:t>
      </w:r>
      <w:r w:rsidRPr="00565E8C">
        <w:rPr>
          <w:rFonts w:ascii="Arial" w:hAnsi="Arial" w:cs="Arial"/>
          <w:sz w:val="20"/>
          <w:szCs w:val="20"/>
        </w:rPr>
        <w:t>ệ</w:t>
      </w:r>
      <w:r w:rsidRPr="00565E8C">
        <w:rPr>
          <w:rFonts w:ascii="Arial" w:hAnsi="Arial" w:cs="Arial"/>
          <w:sz w:val="20"/>
          <w:szCs w:val="20"/>
        </w:rPr>
        <w:t>c ti</w:t>
      </w:r>
      <w:r w:rsidRPr="00565E8C">
        <w:rPr>
          <w:rFonts w:ascii="Arial" w:hAnsi="Arial" w:cs="Arial"/>
          <w:sz w:val="20"/>
          <w:szCs w:val="20"/>
        </w:rPr>
        <w:t>ế</w:t>
      </w:r>
      <w:r w:rsidRPr="00565E8C">
        <w:rPr>
          <w:rFonts w:ascii="Arial" w:hAnsi="Arial" w:cs="Arial"/>
          <w:sz w:val="20"/>
          <w:szCs w:val="20"/>
        </w:rPr>
        <w:t>p theo,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khách hàng v</w:t>
      </w:r>
      <w:r w:rsidRPr="00565E8C">
        <w:rPr>
          <w:rFonts w:ascii="Arial" w:hAnsi="Arial" w:cs="Arial"/>
          <w:sz w:val="20"/>
          <w:szCs w:val="20"/>
        </w:rPr>
        <w:t>ề</w:t>
      </w:r>
      <w:r w:rsidRPr="00565E8C">
        <w:rPr>
          <w:rFonts w:ascii="Arial" w:hAnsi="Arial" w:cs="Arial"/>
          <w:sz w:val="20"/>
          <w:szCs w:val="20"/>
        </w:rPr>
        <w:t xml:space="preserve"> phương án x</w:t>
      </w:r>
      <w:r w:rsidRPr="00565E8C">
        <w:rPr>
          <w:rFonts w:ascii="Arial" w:hAnsi="Arial" w:cs="Arial"/>
          <w:sz w:val="20"/>
          <w:szCs w:val="20"/>
        </w:rPr>
        <w:t>ử</w:t>
      </w:r>
      <w:r w:rsidRPr="00565E8C">
        <w:rPr>
          <w:rFonts w:ascii="Arial" w:hAnsi="Arial" w:cs="Arial"/>
          <w:sz w:val="20"/>
          <w:szCs w:val="20"/>
        </w:rPr>
        <w:t xml:space="preserve"> lý, n</w:t>
      </w:r>
      <w:r w:rsidRPr="00565E8C">
        <w:rPr>
          <w:rFonts w:ascii="Arial" w:hAnsi="Arial" w:cs="Arial"/>
          <w:sz w:val="20"/>
          <w:szCs w:val="20"/>
        </w:rPr>
        <w:t>ế</w:t>
      </w:r>
      <w:r w:rsidRPr="00565E8C">
        <w:rPr>
          <w:rFonts w:ascii="Arial" w:hAnsi="Arial" w:cs="Arial"/>
          <w:sz w:val="20"/>
          <w:szCs w:val="20"/>
        </w:rPr>
        <w:t>u không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đư</w:t>
      </w:r>
      <w:r w:rsidRPr="00565E8C">
        <w:rPr>
          <w:rFonts w:ascii="Arial" w:hAnsi="Arial" w:cs="Arial"/>
          <w:sz w:val="20"/>
          <w:szCs w:val="20"/>
        </w:rPr>
        <w:t>ợ</w:t>
      </w:r>
      <w:r w:rsidRPr="00565E8C">
        <w:rPr>
          <w:rFonts w:ascii="Arial" w:hAnsi="Arial" w:cs="Arial"/>
          <w:sz w:val="20"/>
          <w:szCs w:val="20"/>
        </w:rPr>
        <w:t>c phương án x</w:t>
      </w:r>
      <w:r w:rsidRPr="00565E8C">
        <w:rPr>
          <w:rFonts w:ascii="Arial" w:hAnsi="Arial" w:cs="Arial"/>
          <w:sz w:val="20"/>
          <w:szCs w:val="20"/>
        </w:rPr>
        <w:t>ử</w:t>
      </w:r>
      <w:r w:rsidRPr="00565E8C">
        <w:rPr>
          <w:rFonts w:ascii="Arial" w:hAnsi="Arial" w:cs="Arial"/>
          <w:sz w:val="20"/>
          <w:szCs w:val="20"/>
        </w:rPr>
        <w:t xml:space="preserve"> lý thì vi</w:t>
      </w:r>
      <w:r w:rsidRPr="00565E8C">
        <w:rPr>
          <w:rFonts w:ascii="Arial" w:hAnsi="Arial" w:cs="Arial"/>
          <w:sz w:val="20"/>
          <w:szCs w:val="20"/>
        </w:rPr>
        <w:t>ệ</w:t>
      </w:r>
      <w:r w:rsidRPr="00565E8C">
        <w:rPr>
          <w:rFonts w:ascii="Arial" w:hAnsi="Arial" w:cs="Arial"/>
          <w:sz w:val="20"/>
          <w:szCs w:val="20"/>
        </w:rPr>
        <w:t>c gi</w:t>
      </w:r>
      <w:r w:rsidRPr="00565E8C">
        <w:rPr>
          <w:rFonts w:ascii="Arial" w:hAnsi="Arial" w:cs="Arial"/>
          <w:sz w:val="20"/>
          <w:szCs w:val="20"/>
        </w:rPr>
        <w:t>ả</w:t>
      </w:r>
      <w:r w:rsidRPr="00565E8C">
        <w:rPr>
          <w:rFonts w:ascii="Arial" w:hAnsi="Arial" w:cs="Arial"/>
          <w:sz w:val="20"/>
          <w:szCs w:val="20"/>
        </w:rPr>
        <w:t>i quy</w:t>
      </w:r>
      <w:r w:rsidRPr="00565E8C">
        <w:rPr>
          <w:rFonts w:ascii="Arial" w:hAnsi="Arial" w:cs="Arial"/>
          <w:sz w:val="20"/>
          <w:szCs w:val="20"/>
        </w:rPr>
        <w:t>ế</w:t>
      </w:r>
      <w:r w:rsidRPr="00565E8C">
        <w:rPr>
          <w:rFonts w:ascii="Arial" w:hAnsi="Arial" w:cs="Arial"/>
          <w:sz w:val="20"/>
          <w:szCs w:val="20"/>
        </w:rPr>
        <w:t>t tranh ch</w:t>
      </w:r>
      <w:r w:rsidRPr="00565E8C">
        <w:rPr>
          <w:rFonts w:ascii="Arial" w:hAnsi="Arial" w:cs="Arial"/>
          <w:sz w:val="20"/>
          <w:szCs w:val="20"/>
        </w:rPr>
        <w:t>ấ</w:t>
      </w:r>
      <w:r w:rsidRPr="00565E8C">
        <w:rPr>
          <w:rFonts w:ascii="Arial" w:hAnsi="Arial" w:cs="Arial"/>
          <w:sz w:val="20"/>
          <w:szCs w:val="20"/>
        </w:rPr>
        <w:t>p đư</w:t>
      </w:r>
      <w:r w:rsidRPr="00565E8C">
        <w:rPr>
          <w:rFonts w:ascii="Arial" w:hAnsi="Arial" w:cs="Arial"/>
          <w:sz w:val="20"/>
          <w:szCs w:val="20"/>
        </w:rPr>
        <w:t>ợ</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 xml:space="preserve">c </w:t>
      </w:r>
      <w:r w:rsidRPr="00565E8C">
        <w:rPr>
          <w:rFonts w:ascii="Arial" w:hAnsi="Arial" w:cs="Arial"/>
          <w:sz w:val="20"/>
          <w:szCs w:val="20"/>
        </w:rPr>
        <w:t>hi</w:t>
      </w:r>
      <w:r w:rsidRPr="00565E8C">
        <w:rPr>
          <w:rFonts w:ascii="Arial" w:hAnsi="Arial" w:cs="Arial"/>
          <w:sz w:val="20"/>
          <w:szCs w:val="20"/>
        </w:rPr>
        <w:t>ệ</w:t>
      </w:r>
      <w:r w:rsidRPr="00565E8C">
        <w:rPr>
          <w:rFonts w:ascii="Arial" w:hAnsi="Arial" w:cs="Arial"/>
          <w:sz w:val="20"/>
          <w:szCs w:val="20"/>
        </w:rPr>
        <w:t>n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1B4E7E9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phát hi</w:t>
      </w:r>
      <w:r w:rsidRPr="00565E8C">
        <w:rPr>
          <w:rFonts w:ascii="Arial" w:hAnsi="Arial" w:cs="Arial"/>
          <w:sz w:val="20"/>
          <w:szCs w:val="20"/>
        </w:rPr>
        <w:t>ệ</w:t>
      </w:r>
      <w:r w:rsidRPr="00565E8C">
        <w:rPr>
          <w:rFonts w:ascii="Arial" w:hAnsi="Arial" w:cs="Arial"/>
          <w:sz w:val="20"/>
          <w:szCs w:val="20"/>
        </w:rPr>
        <w:t>n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có d</w:t>
      </w:r>
      <w:r w:rsidRPr="00565E8C">
        <w:rPr>
          <w:rFonts w:ascii="Arial" w:hAnsi="Arial" w:cs="Arial"/>
          <w:sz w:val="20"/>
          <w:szCs w:val="20"/>
        </w:rPr>
        <w:t>ấ</w:t>
      </w:r>
      <w:r w:rsidRPr="00565E8C">
        <w:rPr>
          <w:rFonts w:ascii="Arial" w:hAnsi="Arial" w:cs="Arial"/>
          <w:sz w:val="20"/>
          <w:szCs w:val="20"/>
        </w:rPr>
        <w:t>u hi</w:t>
      </w:r>
      <w:r w:rsidRPr="00565E8C">
        <w:rPr>
          <w:rFonts w:ascii="Arial" w:hAnsi="Arial" w:cs="Arial"/>
          <w:sz w:val="20"/>
          <w:szCs w:val="20"/>
        </w:rPr>
        <w:t>ệ</w:t>
      </w:r>
      <w:r w:rsidRPr="00565E8C">
        <w:rPr>
          <w:rFonts w:ascii="Arial" w:hAnsi="Arial" w:cs="Arial"/>
          <w:sz w:val="20"/>
          <w:szCs w:val="20"/>
        </w:rPr>
        <w:t>u t</w:t>
      </w:r>
      <w:r w:rsidRPr="00565E8C">
        <w:rPr>
          <w:rFonts w:ascii="Arial" w:hAnsi="Arial" w:cs="Arial"/>
          <w:sz w:val="20"/>
          <w:szCs w:val="20"/>
        </w:rPr>
        <w:t>ộ</w:t>
      </w:r>
      <w:r w:rsidRPr="00565E8C">
        <w:rPr>
          <w:rFonts w:ascii="Arial" w:hAnsi="Arial" w:cs="Arial"/>
          <w:sz w:val="20"/>
          <w:szCs w:val="20"/>
        </w:rPr>
        <w:t>i ph</w:t>
      </w:r>
      <w:r w:rsidRPr="00565E8C">
        <w:rPr>
          <w:rFonts w:ascii="Arial" w:hAnsi="Arial" w:cs="Arial"/>
          <w:sz w:val="20"/>
          <w:szCs w:val="20"/>
        </w:rPr>
        <w:t>ạ</w:t>
      </w:r>
      <w:r w:rsidRPr="00565E8C">
        <w:rPr>
          <w:rFonts w:ascii="Arial" w:hAnsi="Arial" w:cs="Arial"/>
          <w:sz w:val="20"/>
          <w:szCs w:val="20"/>
        </w:rPr>
        <w:t>m,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ố</w:t>
      </w:r>
      <w:r w:rsidRPr="00565E8C">
        <w:rPr>
          <w:rFonts w:ascii="Arial" w:hAnsi="Arial" w:cs="Arial"/>
          <w:sz w:val="20"/>
          <w:szCs w:val="20"/>
        </w:rPr>
        <w:t xml:space="preserve"> giác, báo tin cho cơ quan nhà nư</w:t>
      </w:r>
      <w:r w:rsidRPr="00565E8C">
        <w:rPr>
          <w:rFonts w:ascii="Arial" w:hAnsi="Arial" w:cs="Arial"/>
          <w:sz w:val="20"/>
          <w:szCs w:val="20"/>
        </w:rPr>
        <w:t>ớ</w:t>
      </w:r>
      <w:r w:rsidRPr="00565E8C">
        <w:rPr>
          <w:rFonts w:ascii="Arial" w:hAnsi="Arial" w:cs="Arial"/>
          <w:sz w:val="20"/>
          <w:szCs w:val="20"/>
        </w:rPr>
        <w:t>c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t</w:t>
      </w:r>
      <w:r w:rsidRPr="00565E8C">
        <w:rPr>
          <w:rFonts w:ascii="Arial" w:hAnsi="Arial" w:cs="Arial"/>
          <w:sz w:val="20"/>
          <w:szCs w:val="20"/>
        </w:rPr>
        <w:t>ố</w:t>
      </w:r>
      <w:r w:rsidRPr="00565E8C">
        <w:rPr>
          <w:rFonts w:ascii="Arial" w:hAnsi="Arial" w:cs="Arial"/>
          <w:sz w:val="20"/>
          <w:szCs w:val="20"/>
        </w:rPr>
        <w:t xml:space="preserve"> t</w:t>
      </w:r>
      <w:r w:rsidRPr="00565E8C">
        <w:rPr>
          <w:rFonts w:ascii="Arial" w:hAnsi="Arial" w:cs="Arial"/>
          <w:sz w:val="20"/>
          <w:szCs w:val="20"/>
        </w:rPr>
        <w:t>ụ</w:t>
      </w:r>
      <w:r w:rsidRPr="00565E8C">
        <w:rPr>
          <w:rFonts w:ascii="Arial" w:hAnsi="Arial" w:cs="Arial"/>
          <w:sz w:val="20"/>
          <w:szCs w:val="20"/>
        </w:rPr>
        <w:t>ng hình s</w:t>
      </w:r>
      <w:r w:rsidRPr="00565E8C">
        <w:rPr>
          <w:rFonts w:ascii="Arial" w:hAnsi="Arial" w:cs="Arial"/>
          <w:sz w:val="20"/>
          <w:szCs w:val="20"/>
        </w:rPr>
        <w:t>ự</w:t>
      </w:r>
      <w:r w:rsidRPr="00565E8C">
        <w:rPr>
          <w:rFonts w:ascii="Arial" w:hAnsi="Arial" w:cs="Arial"/>
          <w:sz w:val="20"/>
          <w:szCs w:val="20"/>
        </w:rPr>
        <w:t xml:space="preserve"> và báo cáo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cho B</w:t>
      </w:r>
      <w:r w:rsidRPr="00565E8C">
        <w:rPr>
          <w:rFonts w:ascii="Arial" w:hAnsi="Arial" w:cs="Arial"/>
          <w:sz w:val="20"/>
          <w:szCs w:val="20"/>
        </w:rPr>
        <w:t>ộ</w:t>
      </w:r>
      <w:r w:rsidRPr="00565E8C">
        <w:rPr>
          <w:rFonts w:ascii="Arial" w:hAnsi="Arial" w:cs="Arial"/>
          <w:sz w:val="20"/>
          <w:szCs w:val="20"/>
        </w:rPr>
        <w:t xml:space="preserve"> Công an,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r w:rsidRPr="00565E8C">
        <w:rPr>
          <w:rFonts w:ascii="Arial" w:hAnsi="Arial" w:cs="Arial"/>
          <w:sz w:val="20"/>
          <w:szCs w:val="20"/>
        </w:rPr>
        <w:t>,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đ</w:t>
      </w:r>
      <w:r w:rsidRPr="00565E8C">
        <w:rPr>
          <w:rFonts w:ascii="Arial" w:hAnsi="Arial" w:cs="Arial"/>
          <w:sz w:val="20"/>
          <w:szCs w:val="20"/>
        </w:rPr>
        <w:t>ồ</w:t>
      </w:r>
      <w:r w:rsidRPr="00565E8C">
        <w:rPr>
          <w:rFonts w:ascii="Arial" w:hAnsi="Arial" w:cs="Arial"/>
          <w:sz w:val="20"/>
          <w:szCs w:val="20"/>
        </w:rPr>
        <w:t>ng th</w:t>
      </w:r>
      <w:r w:rsidRPr="00565E8C">
        <w:rPr>
          <w:rFonts w:ascii="Arial" w:hAnsi="Arial" w:cs="Arial"/>
          <w:sz w:val="20"/>
          <w:szCs w:val="20"/>
        </w:rPr>
        <w:t>ờ</w:t>
      </w:r>
      <w:r w:rsidRPr="00565E8C">
        <w:rPr>
          <w:rFonts w:ascii="Arial" w:hAnsi="Arial" w:cs="Arial"/>
          <w:sz w:val="20"/>
          <w:szCs w:val="20"/>
        </w:rPr>
        <w:t>i, thông báo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cho khách hàng v</w:t>
      </w:r>
      <w:r w:rsidRPr="00565E8C">
        <w:rPr>
          <w:rFonts w:ascii="Arial" w:hAnsi="Arial" w:cs="Arial"/>
          <w:sz w:val="20"/>
          <w:szCs w:val="20"/>
        </w:rPr>
        <w:t>ề</w:t>
      </w:r>
      <w:r w:rsidRPr="00565E8C">
        <w:rPr>
          <w:rFonts w:ascii="Arial" w:hAnsi="Arial" w:cs="Arial"/>
          <w:sz w:val="20"/>
          <w:szCs w:val="20"/>
        </w:rPr>
        <w:t xml:space="preserve"> tình tr</w:t>
      </w:r>
      <w:r w:rsidRPr="00565E8C">
        <w:rPr>
          <w:rFonts w:ascii="Arial" w:hAnsi="Arial" w:cs="Arial"/>
          <w:sz w:val="20"/>
          <w:szCs w:val="20"/>
        </w:rPr>
        <w:t>ạ</w:t>
      </w:r>
      <w:r w:rsidRPr="00565E8C">
        <w:rPr>
          <w:rFonts w:ascii="Arial" w:hAnsi="Arial" w:cs="Arial"/>
          <w:sz w:val="20"/>
          <w:szCs w:val="20"/>
        </w:rPr>
        <w:t>ng x</w:t>
      </w:r>
      <w:r w:rsidRPr="00565E8C">
        <w:rPr>
          <w:rFonts w:ascii="Arial" w:hAnsi="Arial" w:cs="Arial"/>
          <w:sz w:val="20"/>
          <w:szCs w:val="20"/>
        </w:rPr>
        <w:t>ử</w:t>
      </w:r>
      <w:r w:rsidRPr="00565E8C">
        <w:rPr>
          <w:rFonts w:ascii="Arial" w:hAnsi="Arial" w:cs="Arial"/>
          <w:sz w:val="20"/>
          <w:szCs w:val="20"/>
        </w:rPr>
        <w:t xml:space="preserve"> lý đ</w:t>
      </w:r>
      <w:r w:rsidRPr="00565E8C">
        <w:rPr>
          <w:rFonts w:ascii="Arial" w:hAnsi="Arial" w:cs="Arial"/>
          <w:sz w:val="20"/>
          <w:szCs w:val="20"/>
        </w:rPr>
        <w:t>ề</w:t>
      </w:r>
      <w:r w:rsidRPr="00565E8C">
        <w:rPr>
          <w:rFonts w:ascii="Arial" w:hAnsi="Arial" w:cs="Arial"/>
          <w:sz w:val="20"/>
          <w:szCs w:val="20"/>
        </w:rPr>
        <w:t xml:space="preserve"> ngh</w:t>
      </w:r>
      <w:r w:rsidRPr="00565E8C">
        <w:rPr>
          <w:rFonts w:ascii="Arial" w:hAnsi="Arial" w:cs="Arial"/>
          <w:sz w:val="20"/>
          <w:szCs w:val="20"/>
        </w:rPr>
        <w:t>ị</w:t>
      </w:r>
      <w:r w:rsidRPr="00565E8C">
        <w:rPr>
          <w:rFonts w:ascii="Arial" w:hAnsi="Arial" w:cs="Arial"/>
          <w:sz w:val="20"/>
          <w:szCs w:val="20"/>
        </w:rPr>
        <w:t xml:space="preserve">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Trong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cơ quan nhà nư</w:t>
      </w:r>
      <w:r w:rsidRPr="00565E8C">
        <w:rPr>
          <w:rFonts w:ascii="Arial" w:hAnsi="Arial" w:cs="Arial"/>
          <w:sz w:val="20"/>
          <w:szCs w:val="20"/>
        </w:rPr>
        <w:t>ớ</w:t>
      </w:r>
      <w:r w:rsidRPr="00565E8C">
        <w:rPr>
          <w:rFonts w:ascii="Arial" w:hAnsi="Arial" w:cs="Arial"/>
          <w:sz w:val="20"/>
          <w:szCs w:val="20"/>
        </w:rPr>
        <w:t>c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thông báo k</w:t>
      </w:r>
      <w:r w:rsidRPr="00565E8C">
        <w:rPr>
          <w:rFonts w:ascii="Arial" w:hAnsi="Arial" w:cs="Arial"/>
          <w:sz w:val="20"/>
          <w:szCs w:val="20"/>
        </w:rPr>
        <w:t>ế</w:t>
      </w:r>
      <w:r w:rsidRPr="00565E8C">
        <w:rPr>
          <w:rFonts w:ascii="Arial" w:hAnsi="Arial" w:cs="Arial"/>
          <w:sz w:val="20"/>
          <w:szCs w:val="20"/>
        </w:rPr>
        <w:t>t qu</w:t>
      </w:r>
      <w:r w:rsidRPr="00565E8C">
        <w:rPr>
          <w:rFonts w:ascii="Arial" w:hAnsi="Arial" w:cs="Arial"/>
          <w:sz w:val="20"/>
          <w:szCs w:val="20"/>
        </w:rPr>
        <w:t>ả</w:t>
      </w:r>
      <w:r w:rsidRPr="00565E8C">
        <w:rPr>
          <w:rFonts w:ascii="Arial" w:hAnsi="Arial" w:cs="Arial"/>
          <w:sz w:val="20"/>
          <w:szCs w:val="20"/>
        </w:rPr>
        <w:t xml:space="preserve"> gi</w:t>
      </w:r>
      <w:r w:rsidRPr="00565E8C">
        <w:rPr>
          <w:rFonts w:ascii="Arial" w:hAnsi="Arial" w:cs="Arial"/>
          <w:sz w:val="20"/>
          <w:szCs w:val="20"/>
        </w:rPr>
        <w:t>ả</w:t>
      </w:r>
      <w:r w:rsidRPr="00565E8C">
        <w:rPr>
          <w:rFonts w:ascii="Arial" w:hAnsi="Arial" w:cs="Arial"/>
          <w:sz w:val="20"/>
          <w:szCs w:val="20"/>
        </w:rPr>
        <w:t>i quy</w:t>
      </w:r>
      <w:r w:rsidRPr="00565E8C">
        <w:rPr>
          <w:rFonts w:ascii="Arial" w:hAnsi="Arial" w:cs="Arial"/>
          <w:sz w:val="20"/>
          <w:szCs w:val="20"/>
        </w:rPr>
        <w:t>ế</w:t>
      </w:r>
      <w:r w:rsidRPr="00565E8C">
        <w:rPr>
          <w:rFonts w:ascii="Arial" w:hAnsi="Arial" w:cs="Arial"/>
          <w:sz w:val="20"/>
          <w:szCs w:val="20"/>
        </w:rPr>
        <w:t>t không c</w:t>
      </w:r>
      <w:r w:rsidRPr="00565E8C">
        <w:rPr>
          <w:rFonts w:ascii="Arial" w:hAnsi="Arial" w:cs="Arial"/>
          <w:sz w:val="20"/>
          <w:szCs w:val="20"/>
        </w:rPr>
        <w:t>ó y</w:t>
      </w:r>
      <w:r w:rsidRPr="00565E8C">
        <w:rPr>
          <w:rFonts w:ascii="Arial" w:hAnsi="Arial" w:cs="Arial"/>
          <w:sz w:val="20"/>
          <w:szCs w:val="20"/>
        </w:rPr>
        <w:t>ế</w:t>
      </w:r>
      <w:r w:rsidRPr="00565E8C">
        <w:rPr>
          <w:rFonts w:ascii="Arial" w:hAnsi="Arial" w:cs="Arial"/>
          <w:sz w:val="20"/>
          <w:szCs w:val="20"/>
        </w:rPr>
        <w:t>u t</w:t>
      </w:r>
      <w:r w:rsidRPr="00565E8C">
        <w:rPr>
          <w:rFonts w:ascii="Arial" w:hAnsi="Arial" w:cs="Arial"/>
          <w:sz w:val="20"/>
          <w:szCs w:val="20"/>
        </w:rPr>
        <w:t>ố</w:t>
      </w:r>
      <w:r w:rsidRPr="00565E8C">
        <w:rPr>
          <w:rFonts w:ascii="Arial" w:hAnsi="Arial" w:cs="Arial"/>
          <w:sz w:val="20"/>
          <w:szCs w:val="20"/>
        </w:rPr>
        <w:t xml:space="preserve"> t</w:t>
      </w:r>
      <w:r w:rsidRPr="00565E8C">
        <w:rPr>
          <w:rFonts w:ascii="Arial" w:hAnsi="Arial" w:cs="Arial"/>
          <w:sz w:val="20"/>
          <w:szCs w:val="20"/>
        </w:rPr>
        <w:t>ộ</w:t>
      </w:r>
      <w:r w:rsidRPr="00565E8C">
        <w:rPr>
          <w:rFonts w:ascii="Arial" w:hAnsi="Arial" w:cs="Arial"/>
          <w:sz w:val="20"/>
          <w:szCs w:val="20"/>
        </w:rPr>
        <w:t>i ph</w:t>
      </w:r>
      <w:r w:rsidRPr="00565E8C">
        <w:rPr>
          <w:rFonts w:ascii="Arial" w:hAnsi="Arial" w:cs="Arial"/>
          <w:sz w:val="20"/>
          <w:szCs w:val="20"/>
        </w:rPr>
        <w:t>ạ</w:t>
      </w:r>
      <w:r w:rsidRPr="00565E8C">
        <w:rPr>
          <w:rFonts w:ascii="Arial" w:hAnsi="Arial" w:cs="Arial"/>
          <w:sz w:val="20"/>
          <w:szCs w:val="20"/>
        </w:rPr>
        <w:t>m, trong vòng 15 ngày làm vi</w:t>
      </w:r>
      <w:r w:rsidRPr="00565E8C">
        <w:rPr>
          <w:rFonts w:ascii="Arial" w:hAnsi="Arial" w:cs="Arial"/>
          <w:sz w:val="20"/>
          <w:szCs w:val="20"/>
        </w:rPr>
        <w:t>ệ</w:t>
      </w:r>
      <w:r w:rsidRPr="00565E8C">
        <w:rPr>
          <w:rFonts w:ascii="Arial" w:hAnsi="Arial" w:cs="Arial"/>
          <w:sz w:val="20"/>
          <w:szCs w:val="20"/>
        </w:rPr>
        <w:t>c k</w:t>
      </w:r>
      <w:r w:rsidRPr="00565E8C">
        <w:rPr>
          <w:rFonts w:ascii="Arial" w:hAnsi="Arial" w:cs="Arial"/>
          <w:sz w:val="20"/>
          <w:szCs w:val="20"/>
        </w:rPr>
        <w:t>ế</w:t>
      </w:r>
      <w:r w:rsidRPr="00565E8C">
        <w:rPr>
          <w:rFonts w:ascii="Arial" w:hAnsi="Arial" w:cs="Arial"/>
          <w:sz w:val="20"/>
          <w:szCs w:val="20"/>
        </w:rPr>
        <w:t xml:space="preserve"> t</w:t>
      </w:r>
      <w:r w:rsidRPr="00565E8C">
        <w:rPr>
          <w:rFonts w:ascii="Arial" w:hAnsi="Arial" w:cs="Arial"/>
          <w:sz w:val="20"/>
          <w:szCs w:val="20"/>
        </w:rPr>
        <w:t>ừ</w:t>
      </w:r>
      <w:r w:rsidRPr="00565E8C">
        <w:rPr>
          <w:rFonts w:ascii="Arial" w:hAnsi="Arial" w:cs="Arial"/>
          <w:sz w:val="20"/>
          <w:szCs w:val="20"/>
        </w:rPr>
        <w:t xml:space="preserve"> ngày có k</w:t>
      </w:r>
      <w:r w:rsidRPr="00565E8C">
        <w:rPr>
          <w:rFonts w:ascii="Arial" w:hAnsi="Arial" w:cs="Arial"/>
          <w:sz w:val="20"/>
          <w:szCs w:val="20"/>
        </w:rPr>
        <w:t>ế</w:t>
      </w:r>
      <w:r w:rsidRPr="00565E8C">
        <w:rPr>
          <w:rFonts w:ascii="Arial" w:hAnsi="Arial" w:cs="Arial"/>
          <w:sz w:val="20"/>
          <w:szCs w:val="20"/>
        </w:rPr>
        <w:t>t lu</w:t>
      </w:r>
      <w:r w:rsidRPr="00565E8C">
        <w:rPr>
          <w:rFonts w:ascii="Arial" w:hAnsi="Arial" w:cs="Arial"/>
          <w:sz w:val="20"/>
          <w:szCs w:val="20"/>
        </w:rPr>
        <w:t>ậ</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cơ quan nhà nư</w:t>
      </w:r>
      <w:r w:rsidRPr="00565E8C">
        <w:rPr>
          <w:rFonts w:ascii="Arial" w:hAnsi="Arial" w:cs="Arial"/>
          <w:sz w:val="20"/>
          <w:szCs w:val="20"/>
        </w:rPr>
        <w:t>ớ</w:t>
      </w:r>
      <w:r w:rsidRPr="00565E8C">
        <w:rPr>
          <w:rFonts w:ascii="Arial" w:hAnsi="Arial" w:cs="Arial"/>
          <w:sz w:val="20"/>
          <w:szCs w:val="20"/>
        </w:rPr>
        <w:t>c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khách hàng v</w:t>
      </w:r>
      <w:r w:rsidRPr="00565E8C">
        <w:rPr>
          <w:rFonts w:ascii="Arial" w:hAnsi="Arial" w:cs="Arial"/>
          <w:sz w:val="20"/>
          <w:szCs w:val="20"/>
        </w:rPr>
        <w:t>ề</w:t>
      </w:r>
      <w:r w:rsidRPr="00565E8C">
        <w:rPr>
          <w:rFonts w:ascii="Arial" w:hAnsi="Arial" w:cs="Arial"/>
          <w:sz w:val="20"/>
          <w:szCs w:val="20"/>
        </w:rPr>
        <w:t xml:space="preserve"> phương án x</w:t>
      </w:r>
      <w:r w:rsidRPr="00565E8C">
        <w:rPr>
          <w:rFonts w:ascii="Arial" w:hAnsi="Arial" w:cs="Arial"/>
          <w:sz w:val="20"/>
          <w:szCs w:val="20"/>
        </w:rPr>
        <w:t>ử</w:t>
      </w:r>
      <w:r w:rsidRPr="00565E8C">
        <w:rPr>
          <w:rFonts w:ascii="Arial" w:hAnsi="Arial" w:cs="Arial"/>
          <w:sz w:val="20"/>
          <w:szCs w:val="20"/>
        </w:rPr>
        <w:t xml:space="preserve"> lý k</w:t>
      </w:r>
      <w:r w:rsidRPr="00565E8C">
        <w:rPr>
          <w:rFonts w:ascii="Arial" w:hAnsi="Arial" w:cs="Arial"/>
          <w:sz w:val="20"/>
          <w:szCs w:val="20"/>
        </w:rPr>
        <w:t>ế</w:t>
      </w:r>
      <w:r w:rsidRPr="00565E8C">
        <w:rPr>
          <w:rFonts w:ascii="Arial" w:hAnsi="Arial" w:cs="Arial"/>
          <w:sz w:val="20"/>
          <w:szCs w:val="20"/>
        </w:rPr>
        <w:t>t qu</w:t>
      </w:r>
      <w:r w:rsidRPr="00565E8C">
        <w:rPr>
          <w:rFonts w:ascii="Arial" w:hAnsi="Arial" w:cs="Arial"/>
          <w:sz w:val="20"/>
          <w:szCs w:val="20"/>
        </w:rPr>
        <w:t>ả</w:t>
      </w:r>
      <w:r w:rsidRPr="00565E8C">
        <w:rPr>
          <w:rFonts w:ascii="Arial" w:hAnsi="Arial" w:cs="Arial"/>
          <w:sz w:val="20"/>
          <w:szCs w:val="20"/>
        </w:rPr>
        <w:t xml:space="preserve"> tra soát, x</w:t>
      </w:r>
      <w:r w:rsidRPr="00565E8C">
        <w:rPr>
          <w:rFonts w:ascii="Arial" w:hAnsi="Arial" w:cs="Arial"/>
          <w:sz w:val="20"/>
          <w:szCs w:val="20"/>
        </w:rPr>
        <w:t>ử</w:t>
      </w:r>
      <w:r w:rsidRPr="00565E8C">
        <w:rPr>
          <w:rFonts w:ascii="Arial" w:hAnsi="Arial" w:cs="Arial"/>
          <w:sz w:val="20"/>
          <w:szCs w:val="20"/>
        </w:rPr>
        <w:t xml:space="preserve"> lý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w:t>
      </w:r>
    </w:p>
    <w:p w14:paraId="2D5A43D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5.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w:t>
      </w:r>
      <w:r w:rsidRPr="00565E8C">
        <w:rPr>
          <w:rFonts w:ascii="Arial" w:hAnsi="Arial" w:cs="Arial"/>
          <w:sz w:val="20"/>
          <w:szCs w:val="20"/>
        </w:rPr>
        <w:t xml:space="preserve">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có gi</w:t>
      </w:r>
      <w:r w:rsidRPr="00565E8C">
        <w:rPr>
          <w:rFonts w:ascii="Arial" w:hAnsi="Arial" w:cs="Arial"/>
          <w:sz w:val="20"/>
          <w:szCs w:val="20"/>
        </w:rPr>
        <w:t>ả</w:t>
      </w:r>
      <w:r w:rsidRPr="00565E8C">
        <w:rPr>
          <w:rFonts w:ascii="Arial" w:hAnsi="Arial" w:cs="Arial"/>
          <w:sz w:val="20"/>
          <w:szCs w:val="20"/>
        </w:rPr>
        <w:t>i pháp đ</w:t>
      </w:r>
      <w:r w:rsidRPr="00565E8C">
        <w:rPr>
          <w:rFonts w:ascii="Arial" w:hAnsi="Arial" w:cs="Arial"/>
          <w:sz w:val="20"/>
          <w:szCs w:val="20"/>
        </w:rPr>
        <w:t>ể</w:t>
      </w:r>
      <w:r w:rsidRPr="00565E8C">
        <w:rPr>
          <w:rFonts w:ascii="Arial" w:hAnsi="Arial" w:cs="Arial"/>
          <w:sz w:val="20"/>
          <w:szCs w:val="20"/>
        </w:rPr>
        <w:t xml:space="preserve"> khách hàng có th</w:t>
      </w:r>
      <w:r w:rsidRPr="00565E8C">
        <w:rPr>
          <w:rFonts w:ascii="Arial" w:hAnsi="Arial" w:cs="Arial"/>
          <w:sz w:val="20"/>
          <w:szCs w:val="20"/>
        </w:rPr>
        <w:t>ể</w:t>
      </w:r>
      <w:r w:rsidRPr="00565E8C">
        <w:rPr>
          <w:rFonts w:ascii="Arial" w:hAnsi="Arial" w:cs="Arial"/>
          <w:sz w:val="20"/>
          <w:szCs w:val="20"/>
        </w:rPr>
        <w:t xml:space="preserve"> tra c</w:t>
      </w:r>
      <w:r w:rsidRPr="00565E8C">
        <w:rPr>
          <w:rFonts w:ascii="Arial" w:hAnsi="Arial" w:cs="Arial"/>
          <w:sz w:val="20"/>
          <w:szCs w:val="20"/>
        </w:rPr>
        <w:t>ứ</w:t>
      </w:r>
      <w:r w:rsidRPr="00565E8C">
        <w:rPr>
          <w:rFonts w:ascii="Arial" w:hAnsi="Arial" w:cs="Arial"/>
          <w:sz w:val="20"/>
          <w:szCs w:val="20"/>
        </w:rPr>
        <w:t>u tr</w:t>
      </w:r>
      <w:r w:rsidRPr="00565E8C">
        <w:rPr>
          <w:rFonts w:ascii="Arial" w:hAnsi="Arial" w:cs="Arial"/>
          <w:sz w:val="20"/>
          <w:szCs w:val="20"/>
        </w:rPr>
        <w:t>ự</w:t>
      </w:r>
      <w:r w:rsidRPr="00565E8C">
        <w:rPr>
          <w:rFonts w:ascii="Arial" w:hAnsi="Arial" w:cs="Arial"/>
          <w:sz w:val="20"/>
          <w:szCs w:val="20"/>
        </w:rPr>
        <w:t>c tuy</w:t>
      </w:r>
      <w:r w:rsidRPr="00565E8C">
        <w:rPr>
          <w:rFonts w:ascii="Arial" w:hAnsi="Arial" w:cs="Arial"/>
          <w:sz w:val="20"/>
          <w:szCs w:val="20"/>
        </w:rPr>
        <w:t>ế</w:t>
      </w:r>
      <w:r w:rsidRPr="00565E8C">
        <w:rPr>
          <w:rFonts w:ascii="Arial" w:hAnsi="Arial" w:cs="Arial"/>
          <w:sz w:val="20"/>
          <w:szCs w:val="20"/>
        </w:rPr>
        <w:t>n đư</w:t>
      </w:r>
      <w:r w:rsidRPr="00565E8C">
        <w:rPr>
          <w:rFonts w:ascii="Arial" w:hAnsi="Arial" w:cs="Arial"/>
          <w:sz w:val="20"/>
          <w:szCs w:val="20"/>
        </w:rPr>
        <w:t>ợ</w:t>
      </w:r>
      <w:r w:rsidRPr="00565E8C">
        <w:rPr>
          <w:rFonts w:ascii="Arial" w:hAnsi="Arial" w:cs="Arial"/>
          <w:sz w:val="20"/>
          <w:szCs w:val="20"/>
        </w:rPr>
        <w:t>c thông tin, ti</w:t>
      </w:r>
      <w:r w:rsidRPr="00565E8C">
        <w:rPr>
          <w:rFonts w:ascii="Arial" w:hAnsi="Arial" w:cs="Arial"/>
          <w:sz w:val="20"/>
          <w:szCs w:val="20"/>
        </w:rPr>
        <w:t>ế</w:t>
      </w:r>
      <w:r w:rsidRPr="00565E8C">
        <w:rPr>
          <w:rFonts w:ascii="Arial" w:hAnsi="Arial" w:cs="Arial"/>
          <w:sz w:val="20"/>
          <w:szCs w:val="20"/>
        </w:rPr>
        <w:t>n đ</w:t>
      </w:r>
      <w:r w:rsidRPr="00565E8C">
        <w:rPr>
          <w:rFonts w:ascii="Arial" w:hAnsi="Arial" w:cs="Arial"/>
          <w:sz w:val="20"/>
          <w:szCs w:val="20"/>
        </w:rPr>
        <w:t>ộ</w:t>
      </w:r>
      <w:r w:rsidRPr="00565E8C">
        <w:rPr>
          <w:rFonts w:ascii="Arial" w:hAnsi="Arial" w:cs="Arial"/>
          <w:sz w:val="20"/>
          <w:szCs w:val="20"/>
        </w:rPr>
        <w:t>, k</w:t>
      </w:r>
      <w:r w:rsidRPr="00565E8C">
        <w:rPr>
          <w:rFonts w:ascii="Arial" w:hAnsi="Arial" w:cs="Arial"/>
          <w:sz w:val="20"/>
          <w:szCs w:val="20"/>
        </w:rPr>
        <w:t>ế</w:t>
      </w:r>
      <w:r w:rsidRPr="00565E8C">
        <w:rPr>
          <w:rFonts w:ascii="Arial" w:hAnsi="Arial" w:cs="Arial"/>
          <w:sz w:val="20"/>
          <w:szCs w:val="20"/>
        </w:rPr>
        <w:t>t qu</w:t>
      </w:r>
      <w:r w:rsidRPr="00565E8C">
        <w:rPr>
          <w:rFonts w:ascii="Arial" w:hAnsi="Arial" w:cs="Arial"/>
          <w:sz w:val="20"/>
          <w:szCs w:val="20"/>
        </w:rPr>
        <w:t>ả</w:t>
      </w:r>
      <w:r w:rsidRPr="00565E8C">
        <w:rPr>
          <w:rFonts w:ascii="Arial" w:hAnsi="Arial" w:cs="Arial"/>
          <w:sz w:val="20"/>
          <w:szCs w:val="20"/>
        </w:rPr>
        <w:t xml:space="preserve"> x</w:t>
      </w:r>
      <w:r w:rsidRPr="00565E8C">
        <w:rPr>
          <w:rFonts w:ascii="Arial" w:hAnsi="Arial" w:cs="Arial"/>
          <w:sz w:val="20"/>
          <w:szCs w:val="20"/>
        </w:rPr>
        <w:t>ử</w:t>
      </w:r>
      <w:r w:rsidRPr="00565E8C">
        <w:rPr>
          <w:rFonts w:ascii="Arial" w:hAnsi="Arial" w:cs="Arial"/>
          <w:sz w:val="20"/>
          <w:szCs w:val="20"/>
        </w:rPr>
        <w:t xml:space="preserve"> lý tra soát, x</w:t>
      </w:r>
      <w:r w:rsidRPr="00565E8C">
        <w:rPr>
          <w:rFonts w:ascii="Arial" w:hAnsi="Arial" w:cs="Arial"/>
          <w:sz w:val="20"/>
          <w:szCs w:val="20"/>
        </w:rPr>
        <w:t>ử</w:t>
      </w:r>
      <w:r w:rsidRPr="00565E8C">
        <w:rPr>
          <w:rFonts w:ascii="Arial" w:hAnsi="Arial" w:cs="Arial"/>
          <w:sz w:val="20"/>
          <w:szCs w:val="20"/>
        </w:rPr>
        <w:t xml:space="preserve"> lý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w:t>
      </w:r>
    </w:p>
    <w:p w14:paraId="7AE852CF"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6. Các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trách nhi</w:t>
      </w:r>
      <w:r w:rsidRPr="00565E8C">
        <w:rPr>
          <w:rFonts w:ascii="Arial" w:hAnsi="Arial" w:cs="Arial"/>
          <w:sz w:val="20"/>
          <w:szCs w:val="20"/>
        </w:rPr>
        <w:t>ệ</w:t>
      </w:r>
      <w:r w:rsidRPr="00565E8C">
        <w:rPr>
          <w:rFonts w:ascii="Arial" w:hAnsi="Arial" w:cs="Arial"/>
          <w:sz w:val="20"/>
          <w:szCs w:val="20"/>
        </w:rPr>
        <w:t>m ph</w:t>
      </w:r>
      <w:r w:rsidRPr="00565E8C">
        <w:rPr>
          <w:rFonts w:ascii="Arial" w:hAnsi="Arial" w:cs="Arial"/>
          <w:sz w:val="20"/>
          <w:szCs w:val="20"/>
        </w:rPr>
        <w:t>ố</w:t>
      </w:r>
      <w:r w:rsidRPr="00565E8C">
        <w:rPr>
          <w:rFonts w:ascii="Arial" w:hAnsi="Arial" w:cs="Arial"/>
          <w:sz w:val="20"/>
          <w:szCs w:val="20"/>
        </w:rPr>
        <w:t>i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ể</w:t>
      </w:r>
      <w:r w:rsidRPr="00565E8C">
        <w:rPr>
          <w:rFonts w:ascii="Arial" w:hAnsi="Arial" w:cs="Arial"/>
          <w:sz w:val="20"/>
          <w:szCs w:val="20"/>
        </w:rPr>
        <w:t xml:space="preserve"> x</w:t>
      </w:r>
      <w:r w:rsidRPr="00565E8C">
        <w:rPr>
          <w:rFonts w:ascii="Arial" w:hAnsi="Arial" w:cs="Arial"/>
          <w:sz w:val="20"/>
          <w:szCs w:val="20"/>
        </w:rPr>
        <w:t>ử</w:t>
      </w:r>
      <w:r w:rsidRPr="00565E8C">
        <w:rPr>
          <w:rFonts w:ascii="Arial" w:hAnsi="Arial" w:cs="Arial"/>
          <w:sz w:val="20"/>
          <w:szCs w:val="20"/>
        </w:rPr>
        <w:t xml:space="preserve"> lý k</w:t>
      </w:r>
      <w:r w:rsidRPr="00565E8C">
        <w:rPr>
          <w:rFonts w:ascii="Arial" w:hAnsi="Arial" w:cs="Arial"/>
          <w:sz w:val="20"/>
          <w:szCs w:val="20"/>
        </w:rPr>
        <w:t>ị</w:t>
      </w:r>
      <w:r w:rsidRPr="00565E8C">
        <w:rPr>
          <w:rFonts w:ascii="Arial" w:hAnsi="Arial" w:cs="Arial"/>
          <w:sz w:val="20"/>
          <w:szCs w:val="20"/>
        </w:rPr>
        <w:t>p th</w:t>
      </w:r>
      <w:r w:rsidRPr="00565E8C">
        <w:rPr>
          <w:rFonts w:ascii="Arial" w:hAnsi="Arial" w:cs="Arial"/>
          <w:sz w:val="20"/>
          <w:szCs w:val="20"/>
        </w:rPr>
        <w:t>ờ</w:t>
      </w:r>
      <w:r w:rsidRPr="00565E8C">
        <w:rPr>
          <w:rFonts w:ascii="Arial" w:hAnsi="Arial" w:cs="Arial"/>
          <w:sz w:val="20"/>
          <w:szCs w:val="20"/>
        </w:rPr>
        <w:t>i các yêu c</w:t>
      </w:r>
      <w:r w:rsidRPr="00565E8C">
        <w:rPr>
          <w:rFonts w:ascii="Arial" w:hAnsi="Arial" w:cs="Arial"/>
          <w:sz w:val="20"/>
          <w:szCs w:val="20"/>
        </w:rPr>
        <w:t>ầ</w:t>
      </w:r>
      <w:r w:rsidRPr="00565E8C">
        <w:rPr>
          <w:rFonts w:ascii="Arial" w:hAnsi="Arial" w:cs="Arial"/>
          <w:sz w:val="20"/>
          <w:szCs w:val="20"/>
        </w:rPr>
        <w:t>u tra soát v</w:t>
      </w:r>
      <w:r w:rsidRPr="00565E8C">
        <w:rPr>
          <w:rFonts w:ascii="Arial" w:hAnsi="Arial" w:cs="Arial"/>
          <w:sz w:val="20"/>
          <w:szCs w:val="20"/>
        </w:rPr>
        <w:t>ề</w:t>
      </w:r>
      <w:r w:rsidRPr="00565E8C">
        <w:rPr>
          <w:rFonts w:ascii="Arial" w:hAnsi="Arial" w:cs="Arial"/>
          <w:sz w:val="20"/>
          <w:szCs w:val="20"/>
        </w:rPr>
        <w:t xml:space="preserve"> thanh toán: </w:t>
      </w:r>
      <w:r w:rsidRPr="00565E8C">
        <w:rPr>
          <w:rFonts w:ascii="Arial" w:hAnsi="Arial" w:cs="Arial"/>
          <w:sz w:val="20"/>
          <w:szCs w:val="20"/>
        </w:rPr>
        <w:t>trong vòng 04 ngày làm vi</w:t>
      </w:r>
      <w:r w:rsidRPr="00565E8C">
        <w:rPr>
          <w:rFonts w:ascii="Arial" w:hAnsi="Arial" w:cs="Arial"/>
          <w:sz w:val="20"/>
          <w:szCs w:val="20"/>
        </w:rPr>
        <w:t>ệ</w:t>
      </w:r>
      <w:r w:rsidRPr="00565E8C">
        <w:rPr>
          <w:rFonts w:ascii="Arial" w:hAnsi="Arial" w:cs="Arial"/>
          <w:sz w:val="20"/>
          <w:szCs w:val="20"/>
        </w:rPr>
        <w:t>c k</w:t>
      </w:r>
      <w:r w:rsidRPr="00565E8C">
        <w:rPr>
          <w:rFonts w:ascii="Arial" w:hAnsi="Arial" w:cs="Arial"/>
          <w:sz w:val="20"/>
          <w:szCs w:val="20"/>
        </w:rPr>
        <w:t>ế</w:t>
      </w:r>
      <w:r w:rsidRPr="00565E8C">
        <w:rPr>
          <w:rFonts w:ascii="Arial" w:hAnsi="Arial" w:cs="Arial"/>
          <w:sz w:val="20"/>
          <w:szCs w:val="20"/>
        </w:rPr>
        <w:t xml:space="preserve"> t</w:t>
      </w:r>
      <w:r w:rsidRPr="00565E8C">
        <w:rPr>
          <w:rFonts w:ascii="Arial" w:hAnsi="Arial" w:cs="Arial"/>
          <w:sz w:val="20"/>
          <w:szCs w:val="20"/>
        </w:rPr>
        <w:t>ừ</w:t>
      </w:r>
      <w:r w:rsidRPr="00565E8C">
        <w:rPr>
          <w:rFonts w:ascii="Arial" w:hAnsi="Arial" w:cs="Arial"/>
          <w:sz w:val="20"/>
          <w:szCs w:val="20"/>
        </w:rPr>
        <w:t xml:space="preserve"> th</w:t>
      </w:r>
      <w:r w:rsidRPr="00565E8C">
        <w:rPr>
          <w:rFonts w:ascii="Arial" w:hAnsi="Arial" w:cs="Arial"/>
          <w:sz w:val="20"/>
          <w:szCs w:val="20"/>
        </w:rPr>
        <w:t>ờ</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nh</w:t>
      </w:r>
      <w:r w:rsidRPr="00565E8C">
        <w:rPr>
          <w:rFonts w:ascii="Arial" w:hAnsi="Arial" w:cs="Arial"/>
          <w:sz w:val="20"/>
          <w:szCs w:val="20"/>
        </w:rPr>
        <w:t>ậ</w:t>
      </w:r>
      <w:r w:rsidRPr="00565E8C">
        <w:rPr>
          <w:rFonts w:ascii="Arial" w:hAnsi="Arial" w:cs="Arial"/>
          <w:sz w:val="20"/>
          <w:szCs w:val="20"/>
        </w:rPr>
        <w:t>n đư</w:t>
      </w:r>
      <w:r w:rsidRPr="00565E8C">
        <w:rPr>
          <w:rFonts w:ascii="Arial" w:hAnsi="Arial" w:cs="Arial"/>
          <w:sz w:val="20"/>
          <w:szCs w:val="20"/>
        </w:rPr>
        <w:t>ợ</w:t>
      </w:r>
      <w:r w:rsidRPr="00565E8C">
        <w:rPr>
          <w:rFonts w:ascii="Arial" w:hAnsi="Arial" w:cs="Arial"/>
          <w:sz w:val="20"/>
          <w:szCs w:val="20"/>
        </w:rPr>
        <w:t>c yêu c</w:t>
      </w:r>
      <w:r w:rsidRPr="00565E8C">
        <w:rPr>
          <w:rFonts w:ascii="Arial" w:hAnsi="Arial" w:cs="Arial"/>
          <w:sz w:val="20"/>
          <w:szCs w:val="20"/>
        </w:rPr>
        <w:t>ầ</w:t>
      </w:r>
      <w:r w:rsidRPr="00565E8C">
        <w:rPr>
          <w:rFonts w:ascii="Arial" w:hAnsi="Arial" w:cs="Arial"/>
          <w:sz w:val="20"/>
          <w:szCs w:val="20"/>
        </w:rPr>
        <w:t>u tra soát, bên nh</w:t>
      </w:r>
      <w:r w:rsidRPr="00565E8C">
        <w:rPr>
          <w:rFonts w:ascii="Arial" w:hAnsi="Arial" w:cs="Arial"/>
          <w:sz w:val="20"/>
          <w:szCs w:val="20"/>
        </w:rPr>
        <w:t>ậ</w:t>
      </w:r>
      <w:r w:rsidRPr="00565E8C">
        <w:rPr>
          <w:rFonts w:ascii="Arial" w:hAnsi="Arial" w:cs="Arial"/>
          <w:sz w:val="20"/>
          <w:szCs w:val="20"/>
        </w:rPr>
        <w:t>n yêu c</w:t>
      </w:r>
      <w:r w:rsidRPr="00565E8C">
        <w:rPr>
          <w:rFonts w:ascii="Arial" w:hAnsi="Arial" w:cs="Arial"/>
          <w:sz w:val="20"/>
          <w:szCs w:val="20"/>
        </w:rPr>
        <w:t>ầ</w:t>
      </w:r>
      <w:r w:rsidRPr="00565E8C">
        <w:rPr>
          <w:rFonts w:ascii="Arial" w:hAnsi="Arial" w:cs="Arial"/>
          <w:sz w:val="20"/>
          <w:szCs w:val="20"/>
        </w:rPr>
        <w:t>u tra soát ph</w:t>
      </w:r>
      <w:r w:rsidRPr="00565E8C">
        <w:rPr>
          <w:rFonts w:ascii="Arial" w:hAnsi="Arial" w:cs="Arial"/>
          <w:sz w:val="20"/>
          <w:szCs w:val="20"/>
        </w:rPr>
        <w:t>ả</w:t>
      </w:r>
      <w:r w:rsidRPr="00565E8C">
        <w:rPr>
          <w:rFonts w:ascii="Arial" w:hAnsi="Arial" w:cs="Arial"/>
          <w:sz w:val="20"/>
          <w:szCs w:val="20"/>
        </w:rPr>
        <w:t>i tr</w:t>
      </w:r>
      <w:r w:rsidRPr="00565E8C">
        <w:rPr>
          <w:rFonts w:ascii="Arial" w:hAnsi="Arial" w:cs="Arial"/>
          <w:sz w:val="20"/>
          <w:szCs w:val="20"/>
        </w:rPr>
        <w:t>ả</w:t>
      </w:r>
      <w:r w:rsidRPr="00565E8C">
        <w:rPr>
          <w:rFonts w:ascii="Arial" w:hAnsi="Arial" w:cs="Arial"/>
          <w:sz w:val="20"/>
          <w:szCs w:val="20"/>
        </w:rPr>
        <w:t xml:space="preserve"> k</w:t>
      </w:r>
      <w:r w:rsidRPr="00565E8C">
        <w:rPr>
          <w:rFonts w:ascii="Arial" w:hAnsi="Arial" w:cs="Arial"/>
          <w:sz w:val="20"/>
          <w:szCs w:val="20"/>
        </w:rPr>
        <w:t>ế</w:t>
      </w:r>
      <w:r w:rsidRPr="00565E8C">
        <w:rPr>
          <w:rFonts w:ascii="Arial" w:hAnsi="Arial" w:cs="Arial"/>
          <w:sz w:val="20"/>
          <w:szCs w:val="20"/>
        </w:rPr>
        <w:t>t qu</w:t>
      </w:r>
      <w:r w:rsidRPr="00565E8C">
        <w:rPr>
          <w:rFonts w:ascii="Arial" w:hAnsi="Arial" w:cs="Arial"/>
          <w:sz w:val="20"/>
          <w:szCs w:val="20"/>
        </w:rPr>
        <w:t>ả</w:t>
      </w:r>
      <w:r w:rsidRPr="00565E8C">
        <w:rPr>
          <w:rFonts w:ascii="Arial" w:hAnsi="Arial" w:cs="Arial"/>
          <w:sz w:val="20"/>
          <w:szCs w:val="20"/>
        </w:rPr>
        <w:t xml:space="preserve"> tra soát cho bên yêu c</w:t>
      </w:r>
      <w:r w:rsidRPr="00565E8C">
        <w:rPr>
          <w:rFonts w:ascii="Arial" w:hAnsi="Arial" w:cs="Arial"/>
          <w:sz w:val="20"/>
          <w:szCs w:val="20"/>
        </w:rPr>
        <w:t>ầ</w:t>
      </w:r>
      <w:r w:rsidRPr="00565E8C">
        <w:rPr>
          <w:rFonts w:ascii="Arial" w:hAnsi="Arial" w:cs="Arial"/>
          <w:sz w:val="20"/>
          <w:szCs w:val="20"/>
        </w:rPr>
        <w:t>u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hoàn tr</w:t>
      </w:r>
      <w:r w:rsidRPr="00565E8C">
        <w:rPr>
          <w:rFonts w:ascii="Arial" w:hAnsi="Arial" w:cs="Arial"/>
          <w:sz w:val="20"/>
          <w:szCs w:val="20"/>
        </w:rPr>
        <w:t>ả</w:t>
      </w:r>
      <w:r w:rsidRPr="00565E8C">
        <w:rPr>
          <w:rFonts w:ascii="Arial" w:hAnsi="Arial" w:cs="Arial"/>
          <w:sz w:val="20"/>
          <w:szCs w:val="20"/>
        </w:rPr>
        <w:t xml:space="preserve"> l</w:t>
      </w:r>
      <w:r w:rsidRPr="00565E8C">
        <w:rPr>
          <w:rFonts w:ascii="Arial" w:hAnsi="Arial" w:cs="Arial"/>
          <w:sz w:val="20"/>
          <w:szCs w:val="20"/>
        </w:rPr>
        <w:t>ạ</w:t>
      </w:r>
      <w:r w:rsidRPr="00565E8C">
        <w:rPr>
          <w:rFonts w:ascii="Arial" w:hAnsi="Arial" w:cs="Arial"/>
          <w:sz w:val="20"/>
          <w:szCs w:val="20"/>
        </w:rPr>
        <w:t>i l</w:t>
      </w:r>
      <w:r w:rsidRPr="00565E8C">
        <w:rPr>
          <w:rFonts w:ascii="Arial" w:hAnsi="Arial" w:cs="Arial"/>
          <w:sz w:val="20"/>
          <w:szCs w:val="20"/>
        </w:rPr>
        <w:t>ệ</w:t>
      </w:r>
      <w:r w:rsidRPr="00565E8C">
        <w:rPr>
          <w:rFonts w:ascii="Arial" w:hAnsi="Arial" w:cs="Arial"/>
          <w:sz w:val="20"/>
          <w:szCs w:val="20"/>
        </w:rPr>
        <w:t>nh thanh toán có thông tin yêu c</w:t>
      </w:r>
      <w:r w:rsidRPr="00565E8C">
        <w:rPr>
          <w:rFonts w:ascii="Arial" w:hAnsi="Arial" w:cs="Arial"/>
          <w:sz w:val="20"/>
          <w:szCs w:val="20"/>
        </w:rPr>
        <w:t>ầ</w:t>
      </w:r>
      <w:r w:rsidRPr="00565E8C">
        <w:rPr>
          <w:rFonts w:ascii="Arial" w:hAnsi="Arial" w:cs="Arial"/>
          <w:sz w:val="20"/>
          <w:szCs w:val="20"/>
        </w:rPr>
        <w:t>u tra soát.</w:t>
      </w:r>
    </w:p>
    <w:p w14:paraId="3DBDBDA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18. Các bi</w:t>
      </w:r>
      <w:r w:rsidRPr="00565E8C">
        <w:rPr>
          <w:rFonts w:ascii="Arial" w:hAnsi="Arial" w:cs="Arial"/>
          <w:b/>
          <w:sz w:val="20"/>
          <w:szCs w:val="20"/>
        </w:rPr>
        <w:t>ệ</w:t>
      </w:r>
      <w:r w:rsidRPr="00565E8C">
        <w:rPr>
          <w:rFonts w:ascii="Arial" w:hAnsi="Arial" w:cs="Arial"/>
          <w:b/>
          <w:sz w:val="20"/>
          <w:szCs w:val="20"/>
        </w:rPr>
        <w:t>n pháp đ</w:t>
      </w:r>
      <w:r w:rsidRPr="00565E8C">
        <w:rPr>
          <w:rFonts w:ascii="Arial" w:hAnsi="Arial" w:cs="Arial"/>
          <w:b/>
          <w:sz w:val="20"/>
          <w:szCs w:val="20"/>
        </w:rPr>
        <w:t>ả</w:t>
      </w:r>
      <w:r w:rsidRPr="00565E8C">
        <w:rPr>
          <w:rFonts w:ascii="Arial" w:hAnsi="Arial" w:cs="Arial"/>
          <w:b/>
          <w:sz w:val="20"/>
          <w:szCs w:val="20"/>
        </w:rPr>
        <w:t>m b</w:t>
      </w:r>
      <w:r w:rsidRPr="00565E8C">
        <w:rPr>
          <w:rFonts w:ascii="Arial" w:hAnsi="Arial" w:cs="Arial"/>
          <w:b/>
          <w:sz w:val="20"/>
          <w:szCs w:val="20"/>
        </w:rPr>
        <w:t>ả</w:t>
      </w:r>
      <w:r w:rsidRPr="00565E8C">
        <w:rPr>
          <w:rFonts w:ascii="Arial" w:hAnsi="Arial" w:cs="Arial"/>
          <w:b/>
          <w:sz w:val="20"/>
          <w:szCs w:val="20"/>
        </w:rPr>
        <w:t>o an toàn kh</w:t>
      </w:r>
      <w:r w:rsidRPr="00565E8C">
        <w:rPr>
          <w:rFonts w:ascii="Arial" w:hAnsi="Arial" w:cs="Arial"/>
          <w:b/>
          <w:sz w:val="20"/>
          <w:szCs w:val="20"/>
        </w:rPr>
        <w:t xml:space="preserve">i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 cho khách hàng</w:t>
      </w:r>
    </w:p>
    <w:p w14:paraId="332132E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iCs/>
          <w:sz w:val="20"/>
          <w:szCs w:val="20"/>
        </w:rPr>
        <w:t>1. Trư</w:t>
      </w:r>
      <w:r w:rsidRPr="00565E8C">
        <w:rPr>
          <w:rFonts w:ascii="Arial" w:hAnsi="Arial" w:cs="Arial"/>
          <w:iCs/>
          <w:sz w:val="20"/>
          <w:szCs w:val="20"/>
        </w:rPr>
        <w:t>ớ</w:t>
      </w:r>
      <w:r w:rsidRPr="00565E8C">
        <w:rPr>
          <w:rFonts w:ascii="Arial" w:hAnsi="Arial" w:cs="Arial"/>
          <w:iCs/>
          <w:sz w:val="20"/>
          <w:szCs w:val="20"/>
        </w:rPr>
        <w:t>c</w:t>
      </w:r>
      <w:r w:rsidRPr="00565E8C">
        <w:rPr>
          <w:rFonts w:ascii="Arial" w:hAnsi="Arial" w:cs="Arial"/>
          <w:sz w:val="20"/>
          <w:szCs w:val="20"/>
        </w:rPr>
        <w:t xml:space="preserve"> khi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cho khách hàng,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ban hành các quy đ</w:t>
      </w:r>
      <w:r w:rsidRPr="00565E8C">
        <w:rPr>
          <w:rFonts w:ascii="Arial" w:hAnsi="Arial" w:cs="Arial"/>
          <w:sz w:val="20"/>
          <w:szCs w:val="20"/>
        </w:rPr>
        <w:t>ị</w:t>
      </w:r>
      <w:r w:rsidRPr="00565E8C">
        <w:rPr>
          <w:rFonts w:ascii="Arial" w:hAnsi="Arial" w:cs="Arial"/>
          <w:sz w:val="20"/>
          <w:szCs w:val="20"/>
        </w:rPr>
        <w:t>nh, quy trình n</w:t>
      </w:r>
      <w:r w:rsidRPr="00565E8C">
        <w:rPr>
          <w:rFonts w:ascii="Arial" w:hAnsi="Arial" w:cs="Arial"/>
          <w:sz w:val="20"/>
          <w:szCs w:val="20"/>
        </w:rPr>
        <w:t>ộ</w:t>
      </w:r>
      <w:r w:rsidRPr="00565E8C">
        <w:rPr>
          <w:rFonts w:ascii="Arial" w:hAnsi="Arial" w:cs="Arial"/>
          <w:sz w:val="20"/>
          <w:szCs w:val="20"/>
        </w:rPr>
        <w:t>i b</w:t>
      </w:r>
      <w:r w:rsidRPr="00565E8C">
        <w:rPr>
          <w:rFonts w:ascii="Arial" w:hAnsi="Arial" w:cs="Arial"/>
          <w:sz w:val="20"/>
          <w:szCs w:val="20"/>
        </w:rPr>
        <w:t>ộ</w:t>
      </w:r>
      <w:r w:rsidRPr="00565E8C">
        <w:rPr>
          <w:rFonts w:ascii="Arial" w:hAnsi="Arial" w:cs="Arial"/>
          <w:sz w:val="20"/>
          <w:szCs w:val="20"/>
        </w:rPr>
        <w:t xml:space="preserve"> liên quan đ</w:t>
      </w:r>
      <w:r w:rsidRPr="00565E8C">
        <w:rPr>
          <w:rFonts w:ascii="Arial" w:hAnsi="Arial" w:cs="Arial"/>
          <w:sz w:val="20"/>
          <w:szCs w:val="20"/>
        </w:rPr>
        <w:t>ế</w:t>
      </w:r>
      <w:r w:rsidRPr="00565E8C">
        <w:rPr>
          <w:rFonts w:ascii="Arial" w:hAnsi="Arial" w:cs="Arial"/>
          <w:sz w:val="20"/>
          <w:szCs w:val="20"/>
        </w:rPr>
        <w:t>n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bao g</w:t>
      </w:r>
      <w:r w:rsidRPr="00565E8C">
        <w:rPr>
          <w:rFonts w:ascii="Arial" w:hAnsi="Arial" w:cs="Arial"/>
          <w:sz w:val="20"/>
          <w:szCs w:val="20"/>
        </w:rPr>
        <w:t>ồ</w:t>
      </w:r>
      <w:r w:rsidRPr="00565E8C">
        <w:rPr>
          <w:rFonts w:ascii="Arial" w:hAnsi="Arial" w:cs="Arial"/>
          <w:sz w:val="20"/>
          <w:szCs w:val="20"/>
        </w:rPr>
        <w:t>m các quy đ</w:t>
      </w:r>
      <w:r w:rsidRPr="00565E8C">
        <w:rPr>
          <w:rFonts w:ascii="Arial" w:hAnsi="Arial" w:cs="Arial"/>
          <w:sz w:val="20"/>
          <w:szCs w:val="20"/>
        </w:rPr>
        <w:t>ị</w:t>
      </w:r>
      <w:r w:rsidRPr="00565E8C">
        <w:rPr>
          <w:rFonts w:ascii="Arial" w:hAnsi="Arial" w:cs="Arial"/>
          <w:sz w:val="20"/>
          <w:szCs w:val="20"/>
        </w:rPr>
        <w:t>nh,</w:t>
      </w:r>
      <w:r w:rsidRPr="00565E8C">
        <w:rPr>
          <w:rFonts w:ascii="Arial" w:hAnsi="Arial" w:cs="Arial"/>
          <w:sz w:val="20"/>
          <w:szCs w:val="20"/>
        </w:rPr>
        <w:t xml:space="preserve"> quy trình sau:</w:t>
      </w:r>
    </w:p>
    <w:p w14:paraId="1BAA276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Quy trình nghi</w:t>
      </w:r>
      <w:r w:rsidRPr="00565E8C">
        <w:rPr>
          <w:rFonts w:ascii="Arial" w:hAnsi="Arial" w:cs="Arial"/>
          <w:sz w:val="20"/>
          <w:szCs w:val="20"/>
        </w:rPr>
        <w:t>ệ</w:t>
      </w:r>
      <w:r w:rsidRPr="00565E8C">
        <w:rPr>
          <w:rFonts w:ascii="Arial" w:hAnsi="Arial" w:cs="Arial"/>
          <w:sz w:val="20"/>
          <w:szCs w:val="20"/>
        </w:rPr>
        <w:t>p v</w:t>
      </w:r>
      <w:r w:rsidRPr="00565E8C">
        <w:rPr>
          <w:rFonts w:ascii="Arial" w:hAnsi="Arial" w:cs="Arial"/>
          <w:sz w:val="20"/>
          <w:szCs w:val="20"/>
        </w:rPr>
        <w:t>ụ</w:t>
      </w:r>
      <w:r w:rsidRPr="00565E8C">
        <w:rPr>
          <w:rFonts w:ascii="Arial" w:hAnsi="Arial" w:cs="Arial"/>
          <w:sz w:val="20"/>
          <w:szCs w:val="20"/>
        </w:rPr>
        <w:t xml:space="preserve"> k</w:t>
      </w:r>
      <w:r w:rsidRPr="00565E8C">
        <w:rPr>
          <w:rFonts w:ascii="Arial" w:hAnsi="Arial" w:cs="Arial"/>
          <w:sz w:val="20"/>
          <w:szCs w:val="20"/>
        </w:rPr>
        <w:t>ỹ</w:t>
      </w:r>
      <w:r w:rsidRPr="00565E8C">
        <w:rPr>
          <w:rFonts w:ascii="Arial" w:hAnsi="Arial" w:cs="Arial"/>
          <w:sz w:val="20"/>
          <w:szCs w:val="20"/>
        </w:rPr>
        <w:t xml:space="preserve"> thu</w:t>
      </w:r>
      <w:r w:rsidRPr="00565E8C">
        <w:rPr>
          <w:rFonts w:ascii="Arial" w:hAnsi="Arial" w:cs="Arial"/>
          <w:sz w:val="20"/>
          <w:szCs w:val="20"/>
        </w:rPr>
        <w:t>ậ</w:t>
      </w:r>
      <w:r w:rsidRPr="00565E8C">
        <w:rPr>
          <w:rFonts w:ascii="Arial" w:hAnsi="Arial" w:cs="Arial"/>
          <w:sz w:val="20"/>
          <w:szCs w:val="20"/>
        </w:rPr>
        <w:t>t c</w:t>
      </w:r>
      <w:r w:rsidRPr="00565E8C">
        <w:rPr>
          <w:rFonts w:ascii="Arial" w:hAnsi="Arial" w:cs="Arial"/>
          <w:sz w:val="20"/>
          <w:szCs w:val="20"/>
        </w:rPr>
        <w:t>ủ</w:t>
      </w:r>
      <w:r w:rsidRPr="00565E8C">
        <w:rPr>
          <w:rFonts w:ascii="Arial" w:hAnsi="Arial" w:cs="Arial"/>
          <w:sz w:val="20"/>
          <w:szCs w:val="20"/>
        </w:rPr>
        <w:t>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69B6545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Quy trình ki</w:t>
      </w:r>
      <w:r w:rsidRPr="00565E8C">
        <w:rPr>
          <w:rFonts w:ascii="Arial" w:hAnsi="Arial" w:cs="Arial"/>
          <w:sz w:val="20"/>
          <w:szCs w:val="20"/>
        </w:rPr>
        <w:t>ể</w:t>
      </w:r>
      <w:r w:rsidRPr="00565E8C">
        <w:rPr>
          <w:rFonts w:ascii="Arial" w:hAnsi="Arial" w:cs="Arial"/>
          <w:sz w:val="20"/>
          <w:szCs w:val="20"/>
        </w:rPr>
        <w:t>m tra, ki</w:t>
      </w:r>
      <w:r w:rsidRPr="00565E8C">
        <w:rPr>
          <w:rFonts w:ascii="Arial" w:hAnsi="Arial" w:cs="Arial"/>
          <w:sz w:val="20"/>
          <w:szCs w:val="20"/>
        </w:rPr>
        <w:t>ể</w:t>
      </w:r>
      <w:r w:rsidRPr="00565E8C">
        <w:rPr>
          <w:rFonts w:ascii="Arial" w:hAnsi="Arial" w:cs="Arial"/>
          <w:sz w:val="20"/>
          <w:szCs w:val="20"/>
        </w:rPr>
        <w:t>m soát n</w:t>
      </w:r>
      <w:r w:rsidRPr="00565E8C">
        <w:rPr>
          <w:rFonts w:ascii="Arial" w:hAnsi="Arial" w:cs="Arial"/>
          <w:sz w:val="20"/>
          <w:szCs w:val="20"/>
        </w:rPr>
        <w:t>ộ</w:t>
      </w:r>
      <w:r w:rsidRPr="00565E8C">
        <w:rPr>
          <w:rFonts w:ascii="Arial" w:hAnsi="Arial" w:cs="Arial"/>
          <w:sz w:val="20"/>
          <w:szCs w:val="20"/>
        </w:rPr>
        <w:t>i b</w:t>
      </w:r>
      <w:r w:rsidRPr="00565E8C">
        <w:rPr>
          <w:rFonts w:ascii="Arial" w:hAnsi="Arial" w:cs="Arial"/>
          <w:sz w:val="20"/>
          <w:szCs w:val="20"/>
        </w:rPr>
        <w:t>ộ</w:t>
      </w:r>
      <w:r w:rsidRPr="00565E8C">
        <w:rPr>
          <w:rFonts w:ascii="Arial" w:hAnsi="Arial" w:cs="Arial"/>
          <w:sz w:val="20"/>
          <w:szCs w:val="20"/>
        </w:rPr>
        <w:t>;</w:t>
      </w:r>
    </w:p>
    <w:p w14:paraId="12CE50BF"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Quy trình qu</w:t>
      </w:r>
      <w:r w:rsidRPr="00565E8C">
        <w:rPr>
          <w:rFonts w:ascii="Arial" w:hAnsi="Arial" w:cs="Arial"/>
          <w:sz w:val="20"/>
          <w:szCs w:val="20"/>
        </w:rPr>
        <w:t>ả</w:t>
      </w:r>
      <w:r w:rsidRPr="00565E8C">
        <w:rPr>
          <w:rFonts w:ascii="Arial" w:hAnsi="Arial" w:cs="Arial"/>
          <w:sz w:val="20"/>
          <w:szCs w:val="20"/>
        </w:rPr>
        <w:t>n lý r</w:t>
      </w:r>
      <w:r w:rsidRPr="00565E8C">
        <w:rPr>
          <w:rFonts w:ascii="Arial" w:hAnsi="Arial" w:cs="Arial"/>
          <w:sz w:val="20"/>
          <w:szCs w:val="20"/>
        </w:rPr>
        <w:t>ủ</w:t>
      </w:r>
      <w:r w:rsidRPr="00565E8C">
        <w:rPr>
          <w:rFonts w:ascii="Arial" w:hAnsi="Arial" w:cs="Arial"/>
          <w:sz w:val="20"/>
          <w:szCs w:val="20"/>
        </w:rPr>
        <w:t>i ro,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an toàn, b</w:t>
      </w:r>
      <w:r w:rsidRPr="00565E8C">
        <w:rPr>
          <w:rFonts w:ascii="Arial" w:hAnsi="Arial" w:cs="Arial"/>
          <w:sz w:val="20"/>
          <w:szCs w:val="20"/>
        </w:rPr>
        <w:t>ả</w:t>
      </w:r>
      <w:r w:rsidRPr="00565E8C">
        <w:rPr>
          <w:rFonts w:ascii="Arial" w:hAnsi="Arial" w:cs="Arial"/>
          <w:sz w:val="20"/>
          <w:szCs w:val="20"/>
        </w:rPr>
        <w:t>o m</w:t>
      </w:r>
      <w:r w:rsidRPr="00565E8C">
        <w:rPr>
          <w:rFonts w:ascii="Arial" w:hAnsi="Arial" w:cs="Arial"/>
          <w:sz w:val="20"/>
          <w:szCs w:val="20"/>
        </w:rPr>
        <w:t>ậ</w:t>
      </w:r>
      <w:r w:rsidRPr="00565E8C">
        <w:rPr>
          <w:rFonts w:ascii="Arial" w:hAnsi="Arial" w:cs="Arial"/>
          <w:sz w:val="20"/>
          <w:szCs w:val="20"/>
        </w:rPr>
        <w:t>t;</w:t>
      </w:r>
    </w:p>
    <w:p w14:paraId="0FFC594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Quy đ</w:t>
      </w:r>
      <w:r w:rsidRPr="00565E8C">
        <w:rPr>
          <w:rFonts w:ascii="Arial" w:hAnsi="Arial" w:cs="Arial"/>
          <w:sz w:val="20"/>
          <w:szCs w:val="20"/>
        </w:rPr>
        <w:t>ị</w:t>
      </w:r>
      <w:r w:rsidRPr="00565E8C">
        <w:rPr>
          <w:rFonts w:ascii="Arial" w:hAnsi="Arial" w:cs="Arial"/>
          <w:sz w:val="20"/>
          <w:szCs w:val="20"/>
        </w:rPr>
        <w:t>nh n</w:t>
      </w:r>
      <w:r w:rsidRPr="00565E8C">
        <w:rPr>
          <w:rFonts w:ascii="Arial" w:hAnsi="Arial" w:cs="Arial"/>
          <w:sz w:val="20"/>
          <w:szCs w:val="20"/>
        </w:rPr>
        <w:t>ộ</w:t>
      </w:r>
      <w:r w:rsidRPr="00565E8C">
        <w:rPr>
          <w:rFonts w:ascii="Arial" w:hAnsi="Arial" w:cs="Arial"/>
          <w:sz w:val="20"/>
          <w:szCs w:val="20"/>
        </w:rPr>
        <w:t>i b</w:t>
      </w:r>
      <w:r w:rsidRPr="00565E8C">
        <w:rPr>
          <w:rFonts w:ascii="Arial" w:hAnsi="Arial" w:cs="Arial"/>
          <w:sz w:val="20"/>
          <w:szCs w:val="20"/>
        </w:rPr>
        <w:t>ộ</w:t>
      </w:r>
      <w:r w:rsidRPr="00565E8C">
        <w:rPr>
          <w:rFonts w:ascii="Arial" w:hAnsi="Arial" w:cs="Arial"/>
          <w:sz w:val="20"/>
          <w:szCs w:val="20"/>
        </w:rPr>
        <w:t xml:space="preserve"> v</w:t>
      </w:r>
      <w:r w:rsidRPr="00565E8C">
        <w:rPr>
          <w:rFonts w:ascii="Arial" w:hAnsi="Arial" w:cs="Arial"/>
          <w:sz w:val="20"/>
          <w:szCs w:val="20"/>
        </w:rPr>
        <w:t>ề</w:t>
      </w:r>
      <w:r w:rsidRPr="00565E8C">
        <w:rPr>
          <w:rFonts w:ascii="Arial" w:hAnsi="Arial" w:cs="Arial"/>
          <w:sz w:val="20"/>
          <w:szCs w:val="20"/>
        </w:rPr>
        <w:t xml:space="preserve"> phòng, ch</w:t>
      </w:r>
      <w:r w:rsidRPr="00565E8C">
        <w:rPr>
          <w:rFonts w:ascii="Arial" w:hAnsi="Arial" w:cs="Arial"/>
          <w:sz w:val="20"/>
          <w:szCs w:val="20"/>
        </w:rPr>
        <w:t>ố</w:t>
      </w:r>
      <w:r w:rsidRPr="00565E8C">
        <w:rPr>
          <w:rFonts w:ascii="Arial" w:hAnsi="Arial" w:cs="Arial"/>
          <w:sz w:val="20"/>
          <w:szCs w:val="20"/>
        </w:rPr>
        <w:t>ng r</w:t>
      </w:r>
      <w:r w:rsidRPr="00565E8C">
        <w:rPr>
          <w:rFonts w:ascii="Arial" w:hAnsi="Arial" w:cs="Arial"/>
          <w:sz w:val="20"/>
          <w:szCs w:val="20"/>
        </w:rPr>
        <w:t>ử</w:t>
      </w:r>
      <w:r w:rsidRPr="00565E8C">
        <w:rPr>
          <w:rFonts w:ascii="Arial" w:hAnsi="Arial" w:cs="Arial"/>
          <w:sz w:val="20"/>
          <w:szCs w:val="20"/>
        </w:rPr>
        <w:t>a ti</w:t>
      </w:r>
      <w:r w:rsidRPr="00565E8C">
        <w:rPr>
          <w:rFonts w:ascii="Arial" w:hAnsi="Arial" w:cs="Arial"/>
          <w:sz w:val="20"/>
          <w:szCs w:val="20"/>
        </w:rPr>
        <w:t>ề</w:t>
      </w:r>
      <w:r w:rsidRPr="00565E8C">
        <w:rPr>
          <w:rFonts w:ascii="Arial" w:hAnsi="Arial" w:cs="Arial"/>
          <w:sz w:val="20"/>
          <w:szCs w:val="20"/>
        </w:rPr>
        <w:t>n, tài tr</w:t>
      </w:r>
      <w:r w:rsidRPr="00565E8C">
        <w:rPr>
          <w:rFonts w:ascii="Arial" w:hAnsi="Arial" w:cs="Arial"/>
          <w:sz w:val="20"/>
          <w:szCs w:val="20"/>
        </w:rPr>
        <w:t>ợ</w:t>
      </w:r>
      <w:r w:rsidRPr="00565E8C">
        <w:rPr>
          <w:rFonts w:ascii="Arial" w:hAnsi="Arial" w:cs="Arial"/>
          <w:sz w:val="20"/>
          <w:szCs w:val="20"/>
        </w:rPr>
        <w:t xml:space="preserve"> kh</w:t>
      </w:r>
      <w:r w:rsidRPr="00565E8C">
        <w:rPr>
          <w:rFonts w:ascii="Arial" w:hAnsi="Arial" w:cs="Arial"/>
          <w:sz w:val="20"/>
          <w:szCs w:val="20"/>
        </w:rPr>
        <w:t>ủ</w:t>
      </w:r>
      <w:r w:rsidRPr="00565E8C">
        <w:rPr>
          <w:rFonts w:ascii="Arial" w:hAnsi="Arial" w:cs="Arial"/>
          <w:sz w:val="20"/>
          <w:szCs w:val="20"/>
        </w:rPr>
        <w:t>ng b</w:t>
      </w:r>
      <w:r w:rsidRPr="00565E8C">
        <w:rPr>
          <w:rFonts w:ascii="Arial" w:hAnsi="Arial" w:cs="Arial"/>
          <w:sz w:val="20"/>
          <w:szCs w:val="20"/>
        </w:rPr>
        <w:t>ố</w:t>
      </w:r>
      <w:r w:rsidRPr="00565E8C">
        <w:rPr>
          <w:rFonts w:ascii="Arial" w:hAnsi="Arial" w:cs="Arial"/>
          <w:sz w:val="20"/>
          <w:szCs w:val="20"/>
        </w:rPr>
        <w:t xml:space="preserve"> và tài tr</w:t>
      </w:r>
      <w:r w:rsidRPr="00565E8C">
        <w:rPr>
          <w:rFonts w:ascii="Arial" w:hAnsi="Arial" w:cs="Arial"/>
          <w:sz w:val="20"/>
          <w:szCs w:val="20"/>
        </w:rPr>
        <w:t>ợ</w:t>
      </w:r>
      <w:r w:rsidRPr="00565E8C">
        <w:rPr>
          <w:rFonts w:ascii="Arial" w:hAnsi="Arial" w:cs="Arial"/>
          <w:sz w:val="20"/>
          <w:szCs w:val="20"/>
        </w:rPr>
        <w:t xml:space="preserve"> ph</w:t>
      </w:r>
      <w:r w:rsidRPr="00565E8C">
        <w:rPr>
          <w:rFonts w:ascii="Arial" w:hAnsi="Arial" w:cs="Arial"/>
          <w:sz w:val="20"/>
          <w:szCs w:val="20"/>
        </w:rPr>
        <w:t>ổ</w:t>
      </w:r>
      <w:r w:rsidRPr="00565E8C">
        <w:rPr>
          <w:rFonts w:ascii="Arial" w:hAnsi="Arial" w:cs="Arial"/>
          <w:sz w:val="20"/>
          <w:szCs w:val="20"/>
        </w:rPr>
        <w:t xml:space="preserve"> bi</w:t>
      </w:r>
      <w:r w:rsidRPr="00565E8C">
        <w:rPr>
          <w:rFonts w:ascii="Arial" w:hAnsi="Arial" w:cs="Arial"/>
          <w:sz w:val="20"/>
          <w:szCs w:val="20"/>
        </w:rPr>
        <w:t>ế</w:t>
      </w:r>
      <w:r w:rsidRPr="00565E8C">
        <w:rPr>
          <w:rFonts w:ascii="Arial" w:hAnsi="Arial" w:cs="Arial"/>
          <w:sz w:val="20"/>
          <w:szCs w:val="20"/>
        </w:rPr>
        <w:t>n vũ khí h</w:t>
      </w:r>
      <w:r w:rsidRPr="00565E8C">
        <w:rPr>
          <w:rFonts w:ascii="Arial" w:hAnsi="Arial" w:cs="Arial"/>
          <w:sz w:val="20"/>
          <w:szCs w:val="20"/>
        </w:rPr>
        <w:t>ủ</w:t>
      </w:r>
      <w:r w:rsidRPr="00565E8C">
        <w:rPr>
          <w:rFonts w:ascii="Arial" w:hAnsi="Arial" w:cs="Arial"/>
          <w:sz w:val="20"/>
          <w:szCs w:val="20"/>
        </w:rPr>
        <w:t>y di</w:t>
      </w:r>
      <w:r w:rsidRPr="00565E8C">
        <w:rPr>
          <w:rFonts w:ascii="Arial" w:hAnsi="Arial" w:cs="Arial"/>
          <w:sz w:val="20"/>
          <w:szCs w:val="20"/>
        </w:rPr>
        <w:t>ệ</w:t>
      </w:r>
      <w:r w:rsidRPr="00565E8C">
        <w:rPr>
          <w:rFonts w:ascii="Arial" w:hAnsi="Arial" w:cs="Arial"/>
          <w:sz w:val="20"/>
          <w:szCs w:val="20"/>
        </w:rPr>
        <w:t>t h</w:t>
      </w:r>
      <w:r w:rsidRPr="00565E8C">
        <w:rPr>
          <w:rFonts w:ascii="Arial" w:hAnsi="Arial" w:cs="Arial"/>
          <w:sz w:val="20"/>
          <w:szCs w:val="20"/>
        </w:rPr>
        <w:t>àng lo</w:t>
      </w:r>
      <w:r w:rsidRPr="00565E8C">
        <w:rPr>
          <w:rFonts w:ascii="Arial" w:hAnsi="Arial" w:cs="Arial"/>
          <w:sz w:val="20"/>
          <w:szCs w:val="20"/>
        </w:rPr>
        <w:t>ạ</w:t>
      </w:r>
      <w:r w:rsidRPr="00565E8C">
        <w:rPr>
          <w:rFonts w:ascii="Arial" w:hAnsi="Arial" w:cs="Arial"/>
          <w:sz w:val="20"/>
          <w:szCs w:val="20"/>
        </w:rPr>
        <w:t>t;</w:t>
      </w:r>
    </w:p>
    <w:p w14:paraId="5EF99A8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đ) Quy trình và th</w:t>
      </w:r>
      <w:r w:rsidRPr="00565E8C">
        <w:rPr>
          <w:rFonts w:ascii="Arial" w:hAnsi="Arial" w:cs="Arial"/>
          <w:sz w:val="20"/>
          <w:szCs w:val="20"/>
        </w:rPr>
        <w:t>ủ</w:t>
      </w:r>
      <w:r w:rsidRPr="00565E8C">
        <w:rPr>
          <w:rFonts w:ascii="Arial" w:hAnsi="Arial" w:cs="Arial"/>
          <w:sz w:val="20"/>
          <w:szCs w:val="20"/>
        </w:rPr>
        <w:t xml:space="preserve"> t</w:t>
      </w:r>
      <w:r w:rsidRPr="00565E8C">
        <w:rPr>
          <w:rFonts w:ascii="Arial" w:hAnsi="Arial" w:cs="Arial"/>
          <w:sz w:val="20"/>
          <w:szCs w:val="20"/>
        </w:rPr>
        <w:t>ụ</w:t>
      </w:r>
      <w:r w:rsidRPr="00565E8C">
        <w:rPr>
          <w:rFonts w:ascii="Arial" w:hAnsi="Arial" w:cs="Arial"/>
          <w:sz w:val="20"/>
          <w:szCs w:val="20"/>
        </w:rPr>
        <w:t>c gi</w:t>
      </w:r>
      <w:r w:rsidRPr="00565E8C">
        <w:rPr>
          <w:rFonts w:ascii="Arial" w:hAnsi="Arial" w:cs="Arial"/>
          <w:sz w:val="20"/>
          <w:szCs w:val="20"/>
        </w:rPr>
        <w:t>ả</w:t>
      </w:r>
      <w:r w:rsidRPr="00565E8C">
        <w:rPr>
          <w:rFonts w:ascii="Arial" w:hAnsi="Arial" w:cs="Arial"/>
          <w:sz w:val="20"/>
          <w:szCs w:val="20"/>
        </w:rPr>
        <w:t>i quy</w:t>
      </w:r>
      <w:r w:rsidRPr="00565E8C">
        <w:rPr>
          <w:rFonts w:ascii="Arial" w:hAnsi="Arial" w:cs="Arial"/>
          <w:sz w:val="20"/>
          <w:szCs w:val="20"/>
        </w:rPr>
        <w:t>ế</w:t>
      </w:r>
      <w:r w:rsidRPr="00565E8C">
        <w:rPr>
          <w:rFonts w:ascii="Arial" w:hAnsi="Arial" w:cs="Arial"/>
          <w:sz w:val="20"/>
          <w:szCs w:val="20"/>
        </w:rPr>
        <w:t>t yêu c</w:t>
      </w:r>
      <w:r w:rsidRPr="00565E8C">
        <w:rPr>
          <w:rFonts w:ascii="Arial" w:hAnsi="Arial" w:cs="Arial"/>
          <w:sz w:val="20"/>
          <w:szCs w:val="20"/>
        </w:rPr>
        <w:t>ầ</w:t>
      </w:r>
      <w:r w:rsidRPr="00565E8C">
        <w:rPr>
          <w:rFonts w:ascii="Arial" w:hAnsi="Arial" w:cs="Arial"/>
          <w:sz w:val="20"/>
          <w:szCs w:val="20"/>
        </w:rPr>
        <w:t>u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tranh ch</w:t>
      </w:r>
      <w:r w:rsidRPr="00565E8C">
        <w:rPr>
          <w:rFonts w:ascii="Arial" w:hAnsi="Arial" w:cs="Arial"/>
          <w:sz w:val="20"/>
          <w:szCs w:val="20"/>
        </w:rPr>
        <w:t>ấ</w:t>
      </w:r>
      <w:r w:rsidRPr="00565E8C">
        <w:rPr>
          <w:rFonts w:ascii="Arial" w:hAnsi="Arial" w:cs="Arial"/>
          <w:sz w:val="20"/>
          <w:szCs w:val="20"/>
        </w:rPr>
        <w:t>p tuân th</w:t>
      </w:r>
      <w:r w:rsidRPr="00565E8C">
        <w:rPr>
          <w:rFonts w:ascii="Arial" w:hAnsi="Arial" w:cs="Arial"/>
          <w:sz w:val="20"/>
          <w:szCs w:val="20"/>
        </w:rPr>
        <w:t>ủ</w:t>
      </w:r>
      <w:r w:rsidRPr="00565E8C">
        <w:rPr>
          <w:rFonts w:ascii="Arial" w:hAnsi="Arial" w:cs="Arial"/>
          <w:sz w:val="20"/>
          <w:szCs w:val="20"/>
        </w:rPr>
        <w:t xml:space="preserve">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17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28A9636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e) Quy trình qu</w:t>
      </w:r>
      <w:r w:rsidRPr="00565E8C">
        <w:rPr>
          <w:rFonts w:ascii="Arial" w:hAnsi="Arial" w:cs="Arial"/>
          <w:sz w:val="20"/>
          <w:szCs w:val="20"/>
        </w:rPr>
        <w:t>ả</w:t>
      </w:r>
      <w:r w:rsidRPr="00565E8C">
        <w:rPr>
          <w:rFonts w:ascii="Arial" w:hAnsi="Arial" w:cs="Arial"/>
          <w:sz w:val="20"/>
          <w:szCs w:val="20"/>
        </w:rPr>
        <w:t>n lý ĐVCNTT;</w:t>
      </w:r>
    </w:p>
    <w:p w14:paraId="0556B7F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g) Quy trình l</w:t>
      </w:r>
      <w:r w:rsidRPr="00565E8C">
        <w:rPr>
          <w:rFonts w:ascii="Arial" w:hAnsi="Arial" w:cs="Arial"/>
          <w:sz w:val="20"/>
          <w:szCs w:val="20"/>
        </w:rPr>
        <w:t>ự</w:t>
      </w:r>
      <w:r w:rsidRPr="00565E8C">
        <w:rPr>
          <w:rFonts w:ascii="Arial" w:hAnsi="Arial" w:cs="Arial"/>
          <w:sz w:val="20"/>
          <w:szCs w:val="20"/>
        </w:rPr>
        <w:t>a ch</w:t>
      </w:r>
      <w:r w:rsidRPr="00565E8C">
        <w:rPr>
          <w:rFonts w:ascii="Arial" w:hAnsi="Arial" w:cs="Arial"/>
          <w:sz w:val="20"/>
          <w:szCs w:val="20"/>
        </w:rPr>
        <w:t>ọ</w:t>
      </w:r>
      <w:r w:rsidRPr="00565E8C">
        <w:rPr>
          <w:rFonts w:ascii="Arial" w:hAnsi="Arial" w:cs="Arial"/>
          <w:sz w:val="20"/>
          <w:szCs w:val="20"/>
        </w:rPr>
        <w:t>n, qu</w:t>
      </w:r>
      <w:r w:rsidRPr="00565E8C">
        <w:rPr>
          <w:rFonts w:ascii="Arial" w:hAnsi="Arial" w:cs="Arial"/>
          <w:sz w:val="20"/>
          <w:szCs w:val="20"/>
        </w:rPr>
        <w:t>ả</w:t>
      </w:r>
      <w:r w:rsidRPr="00565E8C">
        <w:rPr>
          <w:rFonts w:ascii="Arial" w:hAnsi="Arial" w:cs="Arial"/>
          <w:sz w:val="20"/>
          <w:szCs w:val="20"/>
        </w:rPr>
        <w:t>n lý đi</w:t>
      </w:r>
      <w:r w:rsidRPr="00565E8C">
        <w:rPr>
          <w:rFonts w:ascii="Arial" w:hAnsi="Arial" w:cs="Arial"/>
          <w:sz w:val="20"/>
          <w:szCs w:val="20"/>
        </w:rPr>
        <w:t>ể</w:t>
      </w:r>
      <w:r w:rsidRPr="00565E8C">
        <w:rPr>
          <w:rFonts w:ascii="Arial" w:hAnsi="Arial" w:cs="Arial"/>
          <w:sz w:val="20"/>
          <w:szCs w:val="20"/>
        </w:rPr>
        <w:t>m kinh doanh.</w:t>
      </w:r>
    </w:p>
    <w:p w14:paraId="6ADC40E4" w14:textId="77777777" w:rsidR="00B7651B" w:rsidRPr="00565E8C" w:rsidRDefault="00FF2BE7" w:rsidP="003400BC">
      <w:pPr>
        <w:adjustRightInd w:val="0"/>
        <w:snapToGrid w:val="0"/>
        <w:spacing w:after="120" w:line="240" w:lineRule="auto"/>
        <w:ind w:firstLine="720"/>
        <w:jc w:val="both"/>
        <w:rPr>
          <w:rFonts w:ascii="Arial" w:hAnsi="Arial" w:cs="Arial"/>
          <w:iCs/>
          <w:sz w:val="20"/>
          <w:szCs w:val="20"/>
        </w:rPr>
      </w:pPr>
      <w:r w:rsidRPr="00565E8C">
        <w:rPr>
          <w:rFonts w:ascii="Arial" w:hAnsi="Arial" w:cs="Arial"/>
          <w:iCs/>
          <w:sz w:val="20"/>
          <w:szCs w:val="20"/>
        </w:rPr>
        <w:t>2. T</w:t>
      </w:r>
      <w:r w:rsidRPr="00565E8C">
        <w:rPr>
          <w:rFonts w:ascii="Arial" w:hAnsi="Arial" w:cs="Arial"/>
          <w:iCs/>
          <w:sz w:val="20"/>
          <w:szCs w:val="20"/>
        </w:rPr>
        <w:t>ổ</w:t>
      </w:r>
      <w:r w:rsidRPr="00565E8C">
        <w:rPr>
          <w:rFonts w:ascii="Arial" w:hAnsi="Arial" w:cs="Arial"/>
          <w:iCs/>
          <w:sz w:val="20"/>
          <w:szCs w:val="20"/>
        </w:rPr>
        <w:t xml:space="preserve"> ch</w:t>
      </w:r>
      <w:r w:rsidRPr="00565E8C">
        <w:rPr>
          <w:rFonts w:ascii="Arial" w:hAnsi="Arial" w:cs="Arial"/>
          <w:iCs/>
          <w:sz w:val="20"/>
          <w:szCs w:val="20"/>
        </w:rPr>
        <w:t>ứ</w:t>
      </w:r>
      <w:r w:rsidRPr="00565E8C">
        <w:rPr>
          <w:rFonts w:ascii="Arial" w:hAnsi="Arial" w:cs="Arial"/>
          <w:iCs/>
          <w:sz w:val="20"/>
          <w:szCs w:val="20"/>
        </w:rPr>
        <w:t xml:space="preserve">c cung </w:t>
      </w:r>
      <w:r w:rsidRPr="00565E8C">
        <w:rPr>
          <w:rFonts w:ascii="Arial" w:hAnsi="Arial" w:cs="Arial"/>
          <w:iCs/>
          <w:sz w:val="20"/>
          <w:szCs w:val="20"/>
        </w:rPr>
        <w:t>ứ</w:t>
      </w:r>
      <w:r w:rsidRPr="00565E8C">
        <w:rPr>
          <w:rFonts w:ascii="Arial" w:hAnsi="Arial" w:cs="Arial"/>
          <w:iCs/>
          <w:sz w:val="20"/>
          <w:szCs w:val="20"/>
        </w:rPr>
        <w:t>ng d</w:t>
      </w:r>
      <w:r w:rsidRPr="00565E8C">
        <w:rPr>
          <w:rFonts w:ascii="Arial" w:hAnsi="Arial" w:cs="Arial"/>
          <w:iCs/>
          <w:sz w:val="20"/>
          <w:szCs w:val="20"/>
        </w:rPr>
        <w:t>ị</w:t>
      </w:r>
      <w:r w:rsidRPr="00565E8C">
        <w:rPr>
          <w:rFonts w:ascii="Arial" w:hAnsi="Arial" w:cs="Arial"/>
          <w:iCs/>
          <w:sz w:val="20"/>
          <w:szCs w:val="20"/>
        </w:rPr>
        <w:t>ch v</w:t>
      </w:r>
      <w:r w:rsidRPr="00565E8C">
        <w:rPr>
          <w:rFonts w:ascii="Arial" w:hAnsi="Arial" w:cs="Arial"/>
          <w:iCs/>
          <w:sz w:val="20"/>
          <w:szCs w:val="20"/>
        </w:rPr>
        <w:t>ụ</w:t>
      </w:r>
      <w:r w:rsidRPr="00565E8C">
        <w:rPr>
          <w:rFonts w:ascii="Arial" w:hAnsi="Arial" w:cs="Arial"/>
          <w:iCs/>
          <w:sz w:val="20"/>
          <w:szCs w:val="20"/>
        </w:rPr>
        <w:t xml:space="preserve"> Ti</w:t>
      </w:r>
      <w:r w:rsidRPr="00565E8C">
        <w:rPr>
          <w:rFonts w:ascii="Arial" w:hAnsi="Arial" w:cs="Arial"/>
          <w:iCs/>
          <w:sz w:val="20"/>
          <w:szCs w:val="20"/>
        </w:rPr>
        <w:t>ề</w:t>
      </w:r>
      <w:r w:rsidRPr="00565E8C">
        <w:rPr>
          <w:rFonts w:ascii="Arial" w:hAnsi="Arial" w:cs="Arial"/>
          <w:iCs/>
          <w:sz w:val="20"/>
          <w:szCs w:val="20"/>
        </w:rPr>
        <w:t>n di đ</w:t>
      </w:r>
      <w:r w:rsidRPr="00565E8C">
        <w:rPr>
          <w:rFonts w:ascii="Arial" w:hAnsi="Arial" w:cs="Arial"/>
          <w:iCs/>
          <w:sz w:val="20"/>
          <w:szCs w:val="20"/>
        </w:rPr>
        <w:t>ộ</w:t>
      </w:r>
      <w:r w:rsidRPr="00565E8C">
        <w:rPr>
          <w:rFonts w:ascii="Arial" w:hAnsi="Arial" w:cs="Arial"/>
          <w:iCs/>
          <w:sz w:val="20"/>
          <w:szCs w:val="20"/>
        </w:rPr>
        <w:t xml:space="preserve">ng </w:t>
      </w:r>
      <w:r w:rsidRPr="00565E8C">
        <w:rPr>
          <w:rFonts w:ascii="Arial" w:hAnsi="Arial" w:cs="Arial"/>
          <w:iCs/>
          <w:sz w:val="20"/>
          <w:szCs w:val="20"/>
        </w:rPr>
        <w:t>ph</w:t>
      </w:r>
      <w:r w:rsidRPr="00565E8C">
        <w:rPr>
          <w:rFonts w:ascii="Arial" w:hAnsi="Arial" w:cs="Arial"/>
          <w:iCs/>
          <w:sz w:val="20"/>
          <w:szCs w:val="20"/>
        </w:rPr>
        <w:t>ả</w:t>
      </w:r>
      <w:r w:rsidRPr="00565E8C">
        <w:rPr>
          <w:rFonts w:ascii="Arial" w:hAnsi="Arial" w:cs="Arial"/>
          <w:iCs/>
          <w:sz w:val="20"/>
          <w:szCs w:val="20"/>
        </w:rPr>
        <w:t>i thư</w:t>
      </w:r>
      <w:r w:rsidRPr="00565E8C">
        <w:rPr>
          <w:rFonts w:ascii="Arial" w:hAnsi="Arial" w:cs="Arial"/>
          <w:iCs/>
          <w:sz w:val="20"/>
          <w:szCs w:val="20"/>
        </w:rPr>
        <w:t>ờ</w:t>
      </w:r>
      <w:r w:rsidRPr="00565E8C">
        <w:rPr>
          <w:rFonts w:ascii="Arial" w:hAnsi="Arial" w:cs="Arial"/>
          <w:iCs/>
          <w:sz w:val="20"/>
          <w:szCs w:val="20"/>
        </w:rPr>
        <w:t>ng xuyên rà soát, c</w:t>
      </w:r>
      <w:r w:rsidRPr="00565E8C">
        <w:rPr>
          <w:rFonts w:ascii="Arial" w:hAnsi="Arial" w:cs="Arial"/>
          <w:iCs/>
          <w:sz w:val="20"/>
          <w:szCs w:val="20"/>
        </w:rPr>
        <w:t>ậ</w:t>
      </w:r>
      <w:r w:rsidRPr="00565E8C">
        <w:rPr>
          <w:rFonts w:ascii="Arial" w:hAnsi="Arial" w:cs="Arial"/>
          <w:iCs/>
          <w:sz w:val="20"/>
          <w:szCs w:val="20"/>
        </w:rPr>
        <w:t>p nh</w:t>
      </w:r>
      <w:r w:rsidRPr="00565E8C">
        <w:rPr>
          <w:rFonts w:ascii="Arial" w:hAnsi="Arial" w:cs="Arial"/>
          <w:iCs/>
          <w:sz w:val="20"/>
          <w:szCs w:val="20"/>
        </w:rPr>
        <w:t>ậ</w:t>
      </w:r>
      <w:r w:rsidRPr="00565E8C">
        <w:rPr>
          <w:rFonts w:ascii="Arial" w:hAnsi="Arial" w:cs="Arial"/>
          <w:iCs/>
          <w:sz w:val="20"/>
          <w:szCs w:val="20"/>
        </w:rPr>
        <w:t>t các quy đ</w:t>
      </w:r>
      <w:r w:rsidRPr="00565E8C">
        <w:rPr>
          <w:rFonts w:ascii="Arial" w:hAnsi="Arial" w:cs="Arial"/>
          <w:iCs/>
          <w:sz w:val="20"/>
          <w:szCs w:val="20"/>
        </w:rPr>
        <w:t>ị</w:t>
      </w:r>
      <w:r w:rsidRPr="00565E8C">
        <w:rPr>
          <w:rFonts w:ascii="Arial" w:hAnsi="Arial" w:cs="Arial"/>
          <w:iCs/>
          <w:sz w:val="20"/>
          <w:szCs w:val="20"/>
        </w:rPr>
        <w:t>nh, quy trình n</w:t>
      </w:r>
      <w:r w:rsidRPr="00565E8C">
        <w:rPr>
          <w:rFonts w:ascii="Arial" w:hAnsi="Arial" w:cs="Arial"/>
          <w:iCs/>
          <w:sz w:val="20"/>
          <w:szCs w:val="20"/>
        </w:rPr>
        <w:t>ộ</w:t>
      </w:r>
      <w:r w:rsidRPr="00565E8C">
        <w:rPr>
          <w:rFonts w:ascii="Arial" w:hAnsi="Arial" w:cs="Arial"/>
          <w:iCs/>
          <w:sz w:val="20"/>
          <w:szCs w:val="20"/>
        </w:rPr>
        <w:t>i b</w:t>
      </w:r>
      <w:r w:rsidRPr="00565E8C">
        <w:rPr>
          <w:rFonts w:ascii="Arial" w:hAnsi="Arial" w:cs="Arial"/>
          <w:iCs/>
          <w:sz w:val="20"/>
          <w:szCs w:val="20"/>
        </w:rPr>
        <w:t>ộ</w:t>
      </w:r>
      <w:r w:rsidRPr="00565E8C">
        <w:rPr>
          <w:rFonts w:ascii="Arial" w:hAnsi="Arial" w:cs="Arial"/>
          <w:iCs/>
          <w:sz w:val="20"/>
          <w:szCs w:val="20"/>
        </w:rPr>
        <w:t xml:space="preserve"> nêu t</w:t>
      </w:r>
      <w:r w:rsidRPr="00565E8C">
        <w:rPr>
          <w:rFonts w:ascii="Arial" w:hAnsi="Arial" w:cs="Arial"/>
          <w:iCs/>
          <w:sz w:val="20"/>
          <w:szCs w:val="20"/>
        </w:rPr>
        <w:t>ạ</w:t>
      </w:r>
      <w:r w:rsidRPr="00565E8C">
        <w:rPr>
          <w:rFonts w:ascii="Arial" w:hAnsi="Arial" w:cs="Arial"/>
          <w:iCs/>
          <w:sz w:val="20"/>
          <w:szCs w:val="20"/>
        </w:rPr>
        <w:t>i kho</w:t>
      </w:r>
      <w:r w:rsidRPr="00565E8C">
        <w:rPr>
          <w:rFonts w:ascii="Arial" w:hAnsi="Arial" w:cs="Arial"/>
          <w:iCs/>
          <w:sz w:val="20"/>
          <w:szCs w:val="20"/>
        </w:rPr>
        <w:t>ả</w:t>
      </w:r>
      <w:r w:rsidRPr="00565E8C">
        <w:rPr>
          <w:rFonts w:ascii="Arial" w:hAnsi="Arial" w:cs="Arial"/>
          <w:iCs/>
          <w:sz w:val="20"/>
          <w:szCs w:val="20"/>
        </w:rPr>
        <w:t>n 1 Đi</w:t>
      </w:r>
      <w:r w:rsidRPr="00565E8C">
        <w:rPr>
          <w:rFonts w:ascii="Arial" w:hAnsi="Arial" w:cs="Arial"/>
          <w:iCs/>
          <w:sz w:val="20"/>
          <w:szCs w:val="20"/>
        </w:rPr>
        <w:t>ề</w:t>
      </w:r>
      <w:r w:rsidRPr="00565E8C">
        <w:rPr>
          <w:rFonts w:ascii="Arial" w:hAnsi="Arial" w:cs="Arial"/>
          <w:iCs/>
          <w:sz w:val="20"/>
          <w:szCs w:val="20"/>
        </w:rPr>
        <w:t>u này, đ</w:t>
      </w:r>
      <w:r w:rsidRPr="00565E8C">
        <w:rPr>
          <w:rFonts w:ascii="Arial" w:hAnsi="Arial" w:cs="Arial"/>
          <w:iCs/>
          <w:sz w:val="20"/>
          <w:szCs w:val="20"/>
        </w:rPr>
        <w:t>ả</w:t>
      </w:r>
      <w:r w:rsidRPr="00565E8C">
        <w:rPr>
          <w:rFonts w:ascii="Arial" w:hAnsi="Arial" w:cs="Arial"/>
          <w:iCs/>
          <w:sz w:val="20"/>
          <w:szCs w:val="20"/>
        </w:rPr>
        <w:t>m b</w:t>
      </w:r>
      <w:r w:rsidRPr="00565E8C">
        <w:rPr>
          <w:rFonts w:ascii="Arial" w:hAnsi="Arial" w:cs="Arial"/>
          <w:iCs/>
          <w:sz w:val="20"/>
          <w:szCs w:val="20"/>
        </w:rPr>
        <w:t>ả</w:t>
      </w:r>
      <w:r w:rsidRPr="00565E8C">
        <w:rPr>
          <w:rFonts w:ascii="Arial" w:hAnsi="Arial" w:cs="Arial"/>
          <w:iCs/>
          <w:sz w:val="20"/>
          <w:szCs w:val="20"/>
        </w:rPr>
        <w:t>o phù h</w:t>
      </w:r>
      <w:r w:rsidRPr="00565E8C">
        <w:rPr>
          <w:rFonts w:ascii="Arial" w:hAnsi="Arial" w:cs="Arial"/>
          <w:iCs/>
          <w:sz w:val="20"/>
          <w:szCs w:val="20"/>
        </w:rPr>
        <w:t>ợ</w:t>
      </w:r>
      <w:r w:rsidRPr="00565E8C">
        <w:rPr>
          <w:rFonts w:ascii="Arial" w:hAnsi="Arial" w:cs="Arial"/>
          <w:iCs/>
          <w:sz w:val="20"/>
          <w:szCs w:val="20"/>
        </w:rPr>
        <w:t>p v</w:t>
      </w:r>
      <w:r w:rsidRPr="00565E8C">
        <w:rPr>
          <w:rFonts w:ascii="Arial" w:hAnsi="Arial" w:cs="Arial"/>
          <w:iCs/>
          <w:sz w:val="20"/>
          <w:szCs w:val="20"/>
        </w:rPr>
        <w:t>ớ</w:t>
      </w:r>
      <w:r w:rsidRPr="00565E8C">
        <w:rPr>
          <w:rFonts w:ascii="Arial" w:hAnsi="Arial" w:cs="Arial"/>
          <w:iCs/>
          <w:sz w:val="20"/>
          <w:szCs w:val="20"/>
        </w:rPr>
        <w:t>i th</w:t>
      </w:r>
      <w:r w:rsidRPr="00565E8C">
        <w:rPr>
          <w:rFonts w:ascii="Arial" w:hAnsi="Arial" w:cs="Arial"/>
          <w:iCs/>
          <w:sz w:val="20"/>
          <w:szCs w:val="20"/>
        </w:rPr>
        <w:t>ự</w:t>
      </w:r>
      <w:r w:rsidRPr="00565E8C">
        <w:rPr>
          <w:rFonts w:ascii="Arial" w:hAnsi="Arial" w:cs="Arial"/>
          <w:iCs/>
          <w:sz w:val="20"/>
          <w:szCs w:val="20"/>
        </w:rPr>
        <w:t>c t</w:t>
      </w:r>
      <w:r w:rsidRPr="00565E8C">
        <w:rPr>
          <w:rFonts w:ascii="Arial" w:hAnsi="Arial" w:cs="Arial"/>
          <w:iCs/>
          <w:sz w:val="20"/>
          <w:szCs w:val="20"/>
        </w:rPr>
        <w:t>ế</w:t>
      </w:r>
      <w:r w:rsidRPr="00565E8C">
        <w:rPr>
          <w:rFonts w:ascii="Arial" w:hAnsi="Arial" w:cs="Arial"/>
          <w:iCs/>
          <w:sz w:val="20"/>
          <w:szCs w:val="20"/>
        </w:rPr>
        <w:t xml:space="preserve"> cung </w:t>
      </w:r>
      <w:r w:rsidRPr="00565E8C">
        <w:rPr>
          <w:rFonts w:ascii="Arial" w:hAnsi="Arial" w:cs="Arial"/>
          <w:iCs/>
          <w:sz w:val="20"/>
          <w:szCs w:val="20"/>
        </w:rPr>
        <w:t>ứ</w:t>
      </w:r>
      <w:r w:rsidRPr="00565E8C">
        <w:rPr>
          <w:rFonts w:ascii="Arial" w:hAnsi="Arial" w:cs="Arial"/>
          <w:iCs/>
          <w:sz w:val="20"/>
          <w:szCs w:val="20"/>
        </w:rPr>
        <w:t>ng d</w:t>
      </w:r>
      <w:r w:rsidRPr="00565E8C">
        <w:rPr>
          <w:rFonts w:ascii="Arial" w:hAnsi="Arial" w:cs="Arial"/>
          <w:iCs/>
          <w:sz w:val="20"/>
          <w:szCs w:val="20"/>
        </w:rPr>
        <w:t>ị</w:t>
      </w:r>
      <w:r w:rsidRPr="00565E8C">
        <w:rPr>
          <w:rFonts w:ascii="Arial" w:hAnsi="Arial" w:cs="Arial"/>
          <w:iCs/>
          <w:sz w:val="20"/>
          <w:szCs w:val="20"/>
        </w:rPr>
        <w:t>ch v</w:t>
      </w:r>
      <w:r w:rsidRPr="00565E8C">
        <w:rPr>
          <w:rFonts w:ascii="Arial" w:hAnsi="Arial" w:cs="Arial"/>
          <w:iCs/>
          <w:sz w:val="20"/>
          <w:szCs w:val="20"/>
        </w:rPr>
        <w:t>ụ</w:t>
      </w:r>
      <w:r w:rsidRPr="00565E8C">
        <w:rPr>
          <w:rFonts w:ascii="Arial" w:hAnsi="Arial" w:cs="Arial"/>
          <w:iCs/>
          <w:sz w:val="20"/>
          <w:szCs w:val="20"/>
        </w:rPr>
        <w:t xml:space="preserve"> và tuân th</w:t>
      </w:r>
      <w:r w:rsidRPr="00565E8C">
        <w:rPr>
          <w:rFonts w:ascii="Arial" w:hAnsi="Arial" w:cs="Arial"/>
          <w:iCs/>
          <w:sz w:val="20"/>
          <w:szCs w:val="20"/>
        </w:rPr>
        <w:t>ủ</w:t>
      </w:r>
      <w:r w:rsidRPr="00565E8C">
        <w:rPr>
          <w:rFonts w:ascii="Arial" w:hAnsi="Arial" w:cs="Arial"/>
          <w:iCs/>
          <w:sz w:val="20"/>
          <w:szCs w:val="20"/>
        </w:rPr>
        <w:t xml:space="preserve"> các quy đ</w:t>
      </w:r>
      <w:r w:rsidRPr="00565E8C">
        <w:rPr>
          <w:rFonts w:ascii="Arial" w:hAnsi="Arial" w:cs="Arial"/>
          <w:iCs/>
          <w:sz w:val="20"/>
          <w:szCs w:val="20"/>
        </w:rPr>
        <w:t>ị</w:t>
      </w:r>
      <w:r w:rsidRPr="00565E8C">
        <w:rPr>
          <w:rFonts w:ascii="Arial" w:hAnsi="Arial" w:cs="Arial"/>
          <w:iCs/>
          <w:sz w:val="20"/>
          <w:szCs w:val="20"/>
        </w:rPr>
        <w:t>nh pháp lu</w:t>
      </w:r>
      <w:r w:rsidRPr="00565E8C">
        <w:rPr>
          <w:rFonts w:ascii="Arial" w:hAnsi="Arial" w:cs="Arial"/>
          <w:iCs/>
          <w:sz w:val="20"/>
          <w:szCs w:val="20"/>
        </w:rPr>
        <w:t>ậ</w:t>
      </w:r>
      <w:r w:rsidRPr="00565E8C">
        <w:rPr>
          <w:rFonts w:ascii="Arial" w:hAnsi="Arial" w:cs="Arial"/>
          <w:iCs/>
          <w:sz w:val="20"/>
          <w:szCs w:val="20"/>
        </w:rPr>
        <w:t>t hi</w:t>
      </w:r>
      <w:r w:rsidRPr="00565E8C">
        <w:rPr>
          <w:rFonts w:ascii="Arial" w:hAnsi="Arial" w:cs="Arial"/>
          <w:iCs/>
          <w:sz w:val="20"/>
          <w:szCs w:val="20"/>
        </w:rPr>
        <w:t>ệ</w:t>
      </w:r>
      <w:r w:rsidRPr="00565E8C">
        <w:rPr>
          <w:rFonts w:ascii="Arial" w:hAnsi="Arial" w:cs="Arial"/>
          <w:iCs/>
          <w:sz w:val="20"/>
          <w:szCs w:val="20"/>
        </w:rPr>
        <w:t>n hành có liên quan.</w:t>
      </w:r>
    </w:p>
    <w:p w14:paraId="1EB25395" w14:textId="77777777" w:rsidR="00B7651B" w:rsidRPr="00565E8C" w:rsidRDefault="00FF2BE7" w:rsidP="003400BC">
      <w:pPr>
        <w:adjustRightInd w:val="0"/>
        <w:snapToGrid w:val="0"/>
        <w:spacing w:after="120" w:line="240" w:lineRule="auto"/>
        <w:ind w:firstLine="720"/>
        <w:jc w:val="both"/>
        <w:rPr>
          <w:rFonts w:ascii="Arial" w:hAnsi="Arial" w:cs="Arial"/>
          <w:iCs/>
          <w:sz w:val="20"/>
          <w:szCs w:val="20"/>
        </w:rPr>
      </w:pPr>
      <w:r w:rsidRPr="00565E8C">
        <w:rPr>
          <w:rFonts w:ascii="Arial" w:hAnsi="Arial" w:cs="Arial"/>
          <w:iCs/>
          <w:sz w:val="20"/>
          <w:szCs w:val="20"/>
        </w:rPr>
        <w:t>3. T</w:t>
      </w:r>
      <w:r w:rsidRPr="00565E8C">
        <w:rPr>
          <w:rFonts w:ascii="Arial" w:hAnsi="Arial" w:cs="Arial"/>
          <w:iCs/>
          <w:sz w:val="20"/>
          <w:szCs w:val="20"/>
        </w:rPr>
        <w:t>ổ</w:t>
      </w:r>
      <w:r w:rsidRPr="00565E8C">
        <w:rPr>
          <w:rFonts w:ascii="Arial" w:hAnsi="Arial" w:cs="Arial"/>
          <w:iCs/>
          <w:sz w:val="20"/>
          <w:szCs w:val="20"/>
        </w:rPr>
        <w:t xml:space="preserve"> ch</w:t>
      </w:r>
      <w:r w:rsidRPr="00565E8C">
        <w:rPr>
          <w:rFonts w:ascii="Arial" w:hAnsi="Arial" w:cs="Arial"/>
          <w:iCs/>
          <w:sz w:val="20"/>
          <w:szCs w:val="20"/>
        </w:rPr>
        <w:t>ứ</w:t>
      </w:r>
      <w:r w:rsidRPr="00565E8C">
        <w:rPr>
          <w:rFonts w:ascii="Arial" w:hAnsi="Arial" w:cs="Arial"/>
          <w:iCs/>
          <w:sz w:val="20"/>
          <w:szCs w:val="20"/>
        </w:rPr>
        <w:t xml:space="preserve">c cung </w:t>
      </w:r>
      <w:r w:rsidRPr="00565E8C">
        <w:rPr>
          <w:rFonts w:ascii="Arial" w:hAnsi="Arial" w:cs="Arial"/>
          <w:iCs/>
          <w:sz w:val="20"/>
          <w:szCs w:val="20"/>
        </w:rPr>
        <w:t>ứ</w:t>
      </w:r>
      <w:r w:rsidRPr="00565E8C">
        <w:rPr>
          <w:rFonts w:ascii="Arial" w:hAnsi="Arial" w:cs="Arial"/>
          <w:iCs/>
          <w:sz w:val="20"/>
          <w:szCs w:val="20"/>
        </w:rPr>
        <w:t>ng d</w:t>
      </w:r>
      <w:r w:rsidRPr="00565E8C">
        <w:rPr>
          <w:rFonts w:ascii="Arial" w:hAnsi="Arial" w:cs="Arial"/>
          <w:iCs/>
          <w:sz w:val="20"/>
          <w:szCs w:val="20"/>
        </w:rPr>
        <w:t>ị</w:t>
      </w:r>
      <w:r w:rsidRPr="00565E8C">
        <w:rPr>
          <w:rFonts w:ascii="Arial" w:hAnsi="Arial" w:cs="Arial"/>
          <w:iCs/>
          <w:sz w:val="20"/>
          <w:szCs w:val="20"/>
        </w:rPr>
        <w:t>ch v</w:t>
      </w:r>
      <w:r w:rsidRPr="00565E8C">
        <w:rPr>
          <w:rFonts w:ascii="Arial" w:hAnsi="Arial" w:cs="Arial"/>
          <w:iCs/>
          <w:sz w:val="20"/>
          <w:szCs w:val="20"/>
        </w:rPr>
        <w:t>ụ</w:t>
      </w:r>
      <w:r w:rsidRPr="00565E8C">
        <w:rPr>
          <w:rFonts w:ascii="Arial" w:hAnsi="Arial" w:cs="Arial"/>
          <w:iCs/>
          <w:sz w:val="20"/>
          <w:szCs w:val="20"/>
        </w:rPr>
        <w:t xml:space="preserve"> Ti</w:t>
      </w:r>
      <w:r w:rsidRPr="00565E8C">
        <w:rPr>
          <w:rFonts w:ascii="Arial" w:hAnsi="Arial" w:cs="Arial"/>
          <w:iCs/>
          <w:sz w:val="20"/>
          <w:szCs w:val="20"/>
        </w:rPr>
        <w:t>ề</w:t>
      </w:r>
      <w:r w:rsidRPr="00565E8C">
        <w:rPr>
          <w:rFonts w:ascii="Arial" w:hAnsi="Arial" w:cs="Arial"/>
          <w:iCs/>
          <w:sz w:val="20"/>
          <w:szCs w:val="20"/>
        </w:rPr>
        <w:t>n di đ</w:t>
      </w:r>
      <w:r w:rsidRPr="00565E8C">
        <w:rPr>
          <w:rFonts w:ascii="Arial" w:hAnsi="Arial" w:cs="Arial"/>
          <w:iCs/>
          <w:sz w:val="20"/>
          <w:szCs w:val="20"/>
        </w:rPr>
        <w:t>ộ</w:t>
      </w:r>
      <w:r w:rsidRPr="00565E8C">
        <w:rPr>
          <w:rFonts w:ascii="Arial" w:hAnsi="Arial" w:cs="Arial"/>
          <w:iCs/>
          <w:sz w:val="20"/>
          <w:szCs w:val="20"/>
        </w:rPr>
        <w:t>ng ph</w:t>
      </w:r>
      <w:r w:rsidRPr="00565E8C">
        <w:rPr>
          <w:rFonts w:ascii="Arial" w:hAnsi="Arial" w:cs="Arial"/>
          <w:iCs/>
          <w:sz w:val="20"/>
          <w:szCs w:val="20"/>
        </w:rPr>
        <w:t>ả</w:t>
      </w:r>
      <w:r w:rsidRPr="00565E8C">
        <w:rPr>
          <w:rFonts w:ascii="Arial" w:hAnsi="Arial" w:cs="Arial"/>
          <w:iCs/>
          <w:sz w:val="20"/>
          <w:szCs w:val="20"/>
        </w:rPr>
        <w:t>i tuân th</w:t>
      </w:r>
      <w:r w:rsidRPr="00565E8C">
        <w:rPr>
          <w:rFonts w:ascii="Arial" w:hAnsi="Arial" w:cs="Arial"/>
          <w:iCs/>
          <w:sz w:val="20"/>
          <w:szCs w:val="20"/>
        </w:rPr>
        <w:t>ủ</w:t>
      </w:r>
      <w:r w:rsidRPr="00565E8C">
        <w:rPr>
          <w:rFonts w:ascii="Arial" w:hAnsi="Arial" w:cs="Arial"/>
          <w:iCs/>
          <w:sz w:val="20"/>
          <w:szCs w:val="20"/>
        </w:rPr>
        <w:t xml:space="preserve"> yêu </w:t>
      </w:r>
      <w:r w:rsidRPr="00565E8C">
        <w:rPr>
          <w:rFonts w:ascii="Arial" w:hAnsi="Arial" w:cs="Arial"/>
          <w:iCs/>
          <w:sz w:val="20"/>
          <w:szCs w:val="20"/>
        </w:rPr>
        <w:t>c</w:t>
      </w:r>
      <w:r w:rsidRPr="00565E8C">
        <w:rPr>
          <w:rFonts w:ascii="Arial" w:hAnsi="Arial" w:cs="Arial"/>
          <w:iCs/>
          <w:sz w:val="20"/>
          <w:szCs w:val="20"/>
        </w:rPr>
        <w:t>ầ</w:t>
      </w:r>
      <w:r w:rsidRPr="00565E8C">
        <w:rPr>
          <w:rFonts w:ascii="Arial" w:hAnsi="Arial" w:cs="Arial"/>
          <w:iCs/>
          <w:sz w:val="20"/>
          <w:szCs w:val="20"/>
        </w:rPr>
        <w:t>u v</w:t>
      </w:r>
      <w:r w:rsidRPr="00565E8C">
        <w:rPr>
          <w:rFonts w:ascii="Arial" w:hAnsi="Arial" w:cs="Arial"/>
          <w:iCs/>
          <w:sz w:val="20"/>
          <w:szCs w:val="20"/>
        </w:rPr>
        <w:t>ề</w:t>
      </w:r>
      <w:r w:rsidRPr="00565E8C">
        <w:rPr>
          <w:rFonts w:ascii="Arial" w:hAnsi="Arial" w:cs="Arial"/>
          <w:iCs/>
          <w:sz w:val="20"/>
          <w:szCs w:val="20"/>
        </w:rPr>
        <w:t xml:space="preserve"> an toàn, b</w:t>
      </w:r>
      <w:r w:rsidRPr="00565E8C">
        <w:rPr>
          <w:rFonts w:ascii="Arial" w:hAnsi="Arial" w:cs="Arial"/>
          <w:iCs/>
          <w:sz w:val="20"/>
          <w:szCs w:val="20"/>
        </w:rPr>
        <w:t>ả</w:t>
      </w:r>
      <w:r w:rsidRPr="00565E8C">
        <w:rPr>
          <w:rFonts w:ascii="Arial" w:hAnsi="Arial" w:cs="Arial"/>
          <w:iCs/>
          <w:sz w:val="20"/>
          <w:szCs w:val="20"/>
        </w:rPr>
        <w:t>o m</w:t>
      </w:r>
      <w:r w:rsidRPr="00565E8C">
        <w:rPr>
          <w:rFonts w:ascii="Arial" w:hAnsi="Arial" w:cs="Arial"/>
          <w:iCs/>
          <w:sz w:val="20"/>
          <w:szCs w:val="20"/>
        </w:rPr>
        <w:t>ậ</w:t>
      </w:r>
      <w:r w:rsidRPr="00565E8C">
        <w:rPr>
          <w:rFonts w:ascii="Arial" w:hAnsi="Arial" w:cs="Arial"/>
          <w:iCs/>
          <w:sz w:val="20"/>
          <w:szCs w:val="20"/>
        </w:rPr>
        <w:t>t cho vi</w:t>
      </w:r>
      <w:r w:rsidRPr="00565E8C">
        <w:rPr>
          <w:rFonts w:ascii="Arial" w:hAnsi="Arial" w:cs="Arial"/>
          <w:iCs/>
          <w:sz w:val="20"/>
          <w:szCs w:val="20"/>
        </w:rPr>
        <w:t>ệ</w:t>
      </w:r>
      <w:r w:rsidRPr="00565E8C">
        <w:rPr>
          <w:rFonts w:ascii="Arial" w:hAnsi="Arial" w:cs="Arial"/>
          <w:iCs/>
          <w:sz w:val="20"/>
          <w:szCs w:val="20"/>
        </w:rPr>
        <w:t>c cung c</w:t>
      </w:r>
      <w:r w:rsidRPr="00565E8C">
        <w:rPr>
          <w:rFonts w:ascii="Arial" w:hAnsi="Arial" w:cs="Arial"/>
          <w:iCs/>
          <w:sz w:val="20"/>
          <w:szCs w:val="20"/>
        </w:rPr>
        <w:t>ấ</w:t>
      </w:r>
      <w:r w:rsidRPr="00565E8C">
        <w:rPr>
          <w:rFonts w:ascii="Arial" w:hAnsi="Arial" w:cs="Arial"/>
          <w:iCs/>
          <w:sz w:val="20"/>
          <w:szCs w:val="20"/>
        </w:rPr>
        <w:t>p d</w:t>
      </w:r>
      <w:r w:rsidRPr="00565E8C">
        <w:rPr>
          <w:rFonts w:ascii="Arial" w:hAnsi="Arial" w:cs="Arial"/>
          <w:iCs/>
          <w:sz w:val="20"/>
          <w:szCs w:val="20"/>
        </w:rPr>
        <w:t>ị</w:t>
      </w:r>
      <w:r w:rsidRPr="00565E8C">
        <w:rPr>
          <w:rFonts w:ascii="Arial" w:hAnsi="Arial" w:cs="Arial"/>
          <w:iCs/>
          <w:sz w:val="20"/>
          <w:szCs w:val="20"/>
        </w:rPr>
        <w:t>ch v</w:t>
      </w:r>
      <w:r w:rsidRPr="00565E8C">
        <w:rPr>
          <w:rFonts w:ascii="Arial" w:hAnsi="Arial" w:cs="Arial"/>
          <w:iCs/>
          <w:sz w:val="20"/>
          <w:szCs w:val="20"/>
        </w:rPr>
        <w:t>ụ</w:t>
      </w:r>
      <w:r w:rsidRPr="00565E8C">
        <w:rPr>
          <w:rFonts w:ascii="Arial" w:hAnsi="Arial" w:cs="Arial"/>
          <w:iCs/>
          <w:sz w:val="20"/>
          <w:szCs w:val="20"/>
        </w:rPr>
        <w:t xml:space="preserve"> tr</w:t>
      </w:r>
      <w:r w:rsidRPr="00565E8C">
        <w:rPr>
          <w:rFonts w:ascii="Arial" w:hAnsi="Arial" w:cs="Arial"/>
          <w:iCs/>
          <w:sz w:val="20"/>
          <w:szCs w:val="20"/>
        </w:rPr>
        <w:t>ự</w:t>
      </w:r>
      <w:r w:rsidRPr="00565E8C">
        <w:rPr>
          <w:rFonts w:ascii="Arial" w:hAnsi="Arial" w:cs="Arial"/>
          <w:iCs/>
          <w:sz w:val="20"/>
          <w:szCs w:val="20"/>
        </w:rPr>
        <w:t>c tuy</w:t>
      </w:r>
      <w:r w:rsidRPr="00565E8C">
        <w:rPr>
          <w:rFonts w:ascii="Arial" w:hAnsi="Arial" w:cs="Arial"/>
          <w:iCs/>
          <w:sz w:val="20"/>
          <w:szCs w:val="20"/>
        </w:rPr>
        <w:t>ế</w:t>
      </w:r>
      <w:r w:rsidRPr="00565E8C">
        <w:rPr>
          <w:rFonts w:ascii="Arial" w:hAnsi="Arial" w:cs="Arial"/>
          <w:iCs/>
          <w:sz w:val="20"/>
          <w:szCs w:val="20"/>
        </w:rPr>
        <w:t>n trong ngành ngân hàng; tri</w:t>
      </w:r>
      <w:r w:rsidRPr="00565E8C">
        <w:rPr>
          <w:rFonts w:ascii="Arial" w:hAnsi="Arial" w:cs="Arial"/>
          <w:iCs/>
          <w:sz w:val="20"/>
          <w:szCs w:val="20"/>
        </w:rPr>
        <w:t>ể</w:t>
      </w:r>
      <w:r w:rsidRPr="00565E8C">
        <w:rPr>
          <w:rFonts w:ascii="Arial" w:hAnsi="Arial" w:cs="Arial"/>
          <w:iCs/>
          <w:sz w:val="20"/>
          <w:szCs w:val="20"/>
        </w:rPr>
        <w:t>n khai các gi</w:t>
      </w:r>
      <w:r w:rsidRPr="00565E8C">
        <w:rPr>
          <w:rFonts w:ascii="Arial" w:hAnsi="Arial" w:cs="Arial"/>
          <w:iCs/>
          <w:sz w:val="20"/>
          <w:szCs w:val="20"/>
        </w:rPr>
        <w:t>ả</w:t>
      </w:r>
      <w:r w:rsidRPr="00565E8C">
        <w:rPr>
          <w:rFonts w:ascii="Arial" w:hAnsi="Arial" w:cs="Arial"/>
          <w:iCs/>
          <w:sz w:val="20"/>
          <w:szCs w:val="20"/>
        </w:rPr>
        <w:t>i pháp an toàn, b</w:t>
      </w:r>
      <w:r w:rsidRPr="00565E8C">
        <w:rPr>
          <w:rFonts w:ascii="Arial" w:hAnsi="Arial" w:cs="Arial"/>
          <w:iCs/>
          <w:sz w:val="20"/>
          <w:szCs w:val="20"/>
        </w:rPr>
        <w:t>ả</w:t>
      </w:r>
      <w:r w:rsidRPr="00565E8C">
        <w:rPr>
          <w:rFonts w:ascii="Arial" w:hAnsi="Arial" w:cs="Arial"/>
          <w:iCs/>
          <w:sz w:val="20"/>
          <w:szCs w:val="20"/>
        </w:rPr>
        <w:t>o m</w:t>
      </w:r>
      <w:r w:rsidRPr="00565E8C">
        <w:rPr>
          <w:rFonts w:ascii="Arial" w:hAnsi="Arial" w:cs="Arial"/>
          <w:iCs/>
          <w:sz w:val="20"/>
          <w:szCs w:val="20"/>
        </w:rPr>
        <w:t>ậ</w:t>
      </w:r>
      <w:r w:rsidRPr="00565E8C">
        <w:rPr>
          <w:rFonts w:ascii="Arial" w:hAnsi="Arial" w:cs="Arial"/>
          <w:iCs/>
          <w:sz w:val="20"/>
          <w:szCs w:val="20"/>
        </w:rPr>
        <w:t>t trong thanh toán tr</w:t>
      </w:r>
      <w:r w:rsidRPr="00565E8C">
        <w:rPr>
          <w:rFonts w:ascii="Arial" w:hAnsi="Arial" w:cs="Arial"/>
          <w:iCs/>
          <w:sz w:val="20"/>
          <w:szCs w:val="20"/>
        </w:rPr>
        <w:t>ự</w:t>
      </w:r>
      <w:r w:rsidRPr="00565E8C">
        <w:rPr>
          <w:rFonts w:ascii="Arial" w:hAnsi="Arial" w:cs="Arial"/>
          <w:iCs/>
          <w:sz w:val="20"/>
          <w:szCs w:val="20"/>
        </w:rPr>
        <w:t>c tuy</w:t>
      </w:r>
      <w:r w:rsidRPr="00565E8C">
        <w:rPr>
          <w:rFonts w:ascii="Arial" w:hAnsi="Arial" w:cs="Arial"/>
          <w:iCs/>
          <w:sz w:val="20"/>
          <w:szCs w:val="20"/>
        </w:rPr>
        <w:t>ế</w:t>
      </w:r>
      <w:r w:rsidRPr="00565E8C">
        <w:rPr>
          <w:rFonts w:ascii="Arial" w:hAnsi="Arial" w:cs="Arial"/>
          <w:iCs/>
          <w:sz w:val="20"/>
          <w:szCs w:val="20"/>
        </w:rPr>
        <w:t>n và thanh toán th</w:t>
      </w:r>
      <w:r w:rsidRPr="00565E8C">
        <w:rPr>
          <w:rFonts w:ascii="Arial" w:hAnsi="Arial" w:cs="Arial"/>
          <w:iCs/>
          <w:sz w:val="20"/>
          <w:szCs w:val="20"/>
        </w:rPr>
        <w:t>ẻ</w:t>
      </w:r>
      <w:r w:rsidRPr="00565E8C">
        <w:rPr>
          <w:rFonts w:ascii="Arial" w:hAnsi="Arial" w:cs="Arial"/>
          <w:iCs/>
          <w:sz w:val="20"/>
          <w:szCs w:val="20"/>
        </w:rPr>
        <w:t xml:space="preserve"> ngân hàng.</w:t>
      </w:r>
    </w:p>
    <w:p w14:paraId="3A3D2C3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iCs/>
          <w:sz w:val="20"/>
          <w:szCs w:val="20"/>
        </w:rPr>
        <w:t>4. T</w:t>
      </w:r>
      <w:r w:rsidRPr="00565E8C">
        <w:rPr>
          <w:rFonts w:ascii="Arial" w:hAnsi="Arial" w:cs="Arial"/>
          <w:iCs/>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có bi</w:t>
      </w:r>
      <w:r w:rsidRPr="00565E8C">
        <w:rPr>
          <w:rFonts w:ascii="Arial" w:hAnsi="Arial" w:cs="Arial"/>
          <w:sz w:val="20"/>
          <w:szCs w:val="20"/>
        </w:rPr>
        <w:t>ệ</w:t>
      </w:r>
      <w:r w:rsidRPr="00565E8C">
        <w:rPr>
          <w:rFonts w:ascii="Arial" w:hAnsi="Arial" w:cs="Arial"/>
          <w:sz w:val="20"/>
          <w:szCs w:val="20"/>
        </w:rPr>
        <w:t>n pháp ki</w:t>
      </w:r>
      <w:r w:rsidRPr="00565E8C">
        <w:rPr>
          <w:rFonts w:ascii="Arial" w:hAnsi="Arial" w:cs="Arial"/>
          <w:sz w:val="20"/>
          <w:szCs w:val="20"/>
        </w:rPr>
        <w:t>ể</w:t>
      </w:r>
      <w:r w:rsidRPr="00565E8C">
        <w:rPr>
          <w:rFonts w:ascii="Arial" w:hAnsi="Arial" w:cs="Arial"/>
          <w:sz w:val="20"/>
          <w:szCs w:val="20"/>
        </w:rPr>
        <w:t xml:space="preserve">m tra tính </w:t>
      </w:r>
      <w:r w:rsidRPr="00565E8C">
        <w:rPr>
          <w:rFonts w:ascii="Arial" w:hAnsi="Arial" w:cs="Arial"/>
          <w:sz w:val="20"/>
          <w:szCs w:val="20"/>
        </w:rPr>
        <w:t>h</w:t>
      </w:r>
      <w:r w:rsidRPr="00565E8C">
        <w:rPr>
          <w:rFonts w:ascii="Arial" w:hAnsi="Arial" w:cs="Arial"/>
          <w:sz w:val="20"/>
          <w:szCs w:val="20"/>
        </w:rPr>
        <w:t>ợ</w:t>
      </w:r>
      <w:r w:rsidRPr="00565E8C">
        <w:rPr>
          <w:rFonts w:ascii="Arial" w:hAnsi="Arial" w:cs="Arial"/>
          <w:sz w:val="20"/>
          <w:szCs w:val="20"/>
        </w:rPr>
        <w:t>p pháp, h</w:t>
      </w:r>
      <w:r w:rsidRPr="00565E8C">
        <w:rPr>
          <w:rFonts w:ascii="Arial" w:hAnsi="Arial" w:cs="Arial"/>
          <w:sz w:val="20"/>
          <w:szCs w:val="20"/>
        </w:rPr>
        <w:t>ợ</w:t>
      </w:r>
      <w:r w:rsidRPr="00565E8C">
        <w:rPr>
          <w:rFonts w:ascii="Arial" w:hAnsi="Arial" w:cs="Arial"/>
          <w:sz w:val="20"/>
          <w:szCs w:val="20"/>
        </w:rPr>
        <w:t>p l</w:t>
      </w:r>
      <w:r w:rsidRPr="00565E8C">
        <w:rPr>
          <w:rFonts w:ascii="Arial" w:hAnsi="Arial" w:cs="Arial"/>
          <w:sz w:val="20"/>
          <w:szCs w:val="20"/>
        </w:rPr>
        <w:t>ệ</w:t>
      </w:r>
      <w:r w:rsidRPr="00565E8C">
        <w:rPr>
          <w:rFonts w:ascii="Arial" w:hAnsi="Arial" w:cs="Arial"/>
          <w:sz w:val="20"/>
          <w:szCs w:val="20"/>
        </w:rPr>
        <w:t xml:space="preserve"> và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s</w:t>
      </w:r>
      <w:r w:rsidRPr="00565E8C">
        <w:rPr>
          <w:rFonts w:ascii="Arial" w:hAnsi="Arial" w:cs="Arial"/>
          <w:sz w:val="20"/>
          <w:szCs w:val="20"/>
        </w:rPr>
        <w:t>ự</w:t>
      </w:r>
      <w:r w:rsidRPr="00565E8C">
        <w:rPr>
          <w:rFonts w:ascii="Arial" w:hAnsi="Arial" w:cs="Arial"/>
          <w:sz w:val="20"/>
          <w:szCs w:val="20"/>
        </w:rPr>
        <w:t xml:space="preserve"> kh</w:t>
      </w:r>
      <w:r w:rsidRPr="00565E8C">
        <w:rPr>
          <w:rFonts w:ascii="Arial" w:hAnsi="Arial" w:cs="Arial"/>
          <w:sz w:val="20"/>
          <w:szCs w:val="20"/>
        </w:rPr>
        <w:t>ớ</w:t>
      </w:r>
      <w:r w:rsidRPr="00565E8C">
        <w:rPr>
          <w:rFonts w:ascii="Arial" w:hAnsi="Arial" w:cs="Arial"/>
          <w:sz w:val="20"/>
          <w:szCs w:val="20"/>
        </w:rPr>
        <w:t>p đúng, chính xác c</w:t>
      </w:r>
      <w:r w:rsidRPr="00565E8C">
        <w:rPr>
          <w:rFonts w:ascii="Arial" w:hAnsi="Arial" w:cs="Arial"/>
          <w:sz w:val="20"/>
          <w:szCs w:val="20"/>
        </w:rPr>
        <w:t>ủ</w:t>
      </w:r>
      <w:r w:rsidRPr="00565E8C">
        <w:rPr>
          <w:rFonts w:ascii="Arial" w:hAnsi="Arial" w:cs="Arial"/>
          <w:sz w:val="20"/>
          <w:szCs w:val="20"/>
        </w:rPr>
        <w:t>a các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trong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khách hàng; đ</w:t>
      </w:r>
      <w:r w:rsidRPr="00565E8C">
        <w:rPr>
          <w:rFonts w:ascii="Arial" w:hAnsi="Arial" w:cs="Arial"/>
          <w:sz w:val="20"/>
          <w:szCs w:val="20"/>
        </w:rPr>
        <w:t>ị</w:t>
      </w:r>
      <w:r w:rsidRPr="00565E8C">
        <w:rPr>
          <w:rFonts w:ascii="Arial" w:hAnsi="Arial" w:cs="Arial"/>
          <w:sz w:val="20"/>
          <w:szCs w:val="20"/>
        </w:rPr>
        <w:t>nh k</w:t>
      </w:r>
      <w:r w:rsidRPr="00565E8C">
        <w:rPr>
          <w:rFonts w:ascii="Arial" w:hAnsi="Arial" w:cs="Arial"/>
          <w:sz w:val="20"/>
          <w:szCs w:val="20"/>
        </w:rPr>
        <w:t>ỳ</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ki</w:t>
      </w:r>
      <w:r w:rsidRPr="00565E8C">
        <w:rPr>
          <w:rFonts w:ascii="Arial" w:hAnsi="Arial" w:cs="Arial"/>
          <w:sz w:val="20"/>
          <w:szCs w:val="20"/>
        </w:rPr>
        <w:t>ể</w:t>
      </w:r>
      <w:r w:rsidRPr="00565E8C">
        <w:rPr>
          <w:rFonts w:ascii="Arial" w:hAnsi="Arial" w:cs="Arial"/>
          <w:sz w:val="20"/>
          <w:szCs w:val="20"/>
        </w:rPr>
        <w:t>m tra,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xác minh l</w:t>
      </w:r>
      <w:r w:rsidRPr="00565E8C">
        <w:rPr>
          <w:rFonts w:ascii="Arial" w:hAnsi="Arial" w:cs="Arial"/>
          <w:sz w:val="20"/>
          <w:szCs w:val="20"/>
        </w:rPr>
        <w:t>ạ</w:t>
      </w:r>
      <w:r w:rsidRPr="00565E8C">
        <w:rPr>
          <w:rFonts w:ascii="Arial" w:hAnsi="Arial" w:cs="Arial"/>
          <w:sz w:val="20"/>
          <w:szCs w:val="20"/>
        </w:rPr>
        <w:t>i thông tin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khách hàng trong quá trình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57D5C61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19. Qu</w:t>
      </w:r>
      <w:r w:rsidRPr="00565E8C">
        <w:rPr>
          <w:rFonts w:ascii="Arial" w:hAnsi="Arial" w:cs="Arial"/>
          <w:b/>
          <w:sz w:val="20"/>
          <w:szCs w:val="20"/>
        </w:rPr>
        <w:t>ả</w:t>
      </w:r>
      <w:r w:rsidRPr="00565E8C">
        <w:rPr>
          <w:rFonts w:ascii="Arial" w:hAnsi="Arial" w:cs="Arial"/>
          <w:b/>
          <w:sz w:val="20"/>
          <w:szCs w:val="20"/>
        </w:rPr>
        <w:t>n lý giao d</w:t>
      </w:r>
      <w:r w:rsidRPr="00565E8C">
        <w:rPr>
          <w:rFonts w:ascii="Arial" w:hAnsi="Arial" w:cs="Arial"/>
          <w:b/>
          <w:sz w:val="20"/>
          <w:szCs w:val="20"/>
        </w:rPr>
        <w:t>ị</w:t>
      </w:r>
      <w:r w:rsidRPr="00565E8C">
        <w:rPr>
          <w:rFonts w:ascii="Arial" w:hAnsi="Arial" w:cs="Arial"/>
          <w:b/>
          <w:sz w:val="20"/>
          <w:szCs w:val="20"/>
        </w:rPr>
        <w:t>ch thanh toán hàng hóa,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nư</w:t>
      </w:r>
      <w:r w:rsidRPr="00565E8C">
        <w:rPr>
          <w:rFonts w:ascii="Arial" w:hAnsi="Arial" w:cs="Arial"/>
          <w:b/>
          <w:sz w:val="20"/>
          <w:szCs w:val="20"/>
        </w:rPr>
        <w:t>ớ</w:t>
      </w:r>
      <w:r w:rsidRPr="00565E8C">
        <w:rPr>
          <w:rFonts w:ascii="Arial" w:hAnsi="Arial" w:cs="Arial"/>
          <w:b/>
          <w:sz w:val="20"/>
          <w:szCs w:val="20"/>
        </w:rPr>
        <w:t>c ngoài</w:t>
      </w:r>
    </w:p>
    <w:p w14:paraId="3F1E571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lastRenderedPageBreak/>
        <w:t>1.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có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ngân hàng thương m</w:t>
      </w:r>
      <w:r w:rsidRPr="00565E8C">
        <w:rPr>
          <w:rFonts w:ascii="Arial" w:hAnsi="Arial" w:cs="Arial"/>
          <w:sz w:val="20"/>
          <w:szCs w:val="20"/>
        </w:rPr>
        <w:t>ạ</w:t>
      </w:r>
      <w:r w:rsidRPr="00565E8C">
        <w:rPr>
          <w:rFonts w:ascii="Arial" w:hAnsi="Arial" w:cs="Arial"/>
          <w:sz w:val="20"/>
          <w:szCs w:val="20"/>
        </w:rPr>
        <w:t>i, chi nhánh ngân hàng nư</w:t>
      </w:r>
      <w:r w:rsidRPr="00565E8C">
        <w:rPr>
          <w:rFonts w:ascii="Arial" w:hAnsi="Arial" w:cs="Arial"/>
          <w:sz w:val="20"/>
          <w:szCs w:val="20"/>
        </w:rPr>
        <w:t>ớ</w:t>
      </w:r>
      <w:r w:rsidRPr="00565E8C">
        <w:rPr>
          <w:rFonts w:ascii="Arial" w:hAnsi="Arial" w:cs="Arial"/>
          <w:sz w:val="20"/>
          <w:szCs w:val="20"/>
        </w:rPr>
        <w:t>c ngoài (đã đư</w:t>
      </w:r>
      <w:r w:rsidRPr="00565E8C">
        <w:rPr>
          <w:rFonts w:ascii="Arial" w:hAnsi="Arial" w:cs="Arial"/>
          <w:sz w:val="20"/>
          <w:szCs w:val="20"/>
        </w:rPr>
        <w:t>ợ</w:t>
      </w:r>
      <w:r w:rsidRPr="00565E8C">
        <w:rPr>
          <w:rFonts w:ascii="Arial" w:hAnsi="Arial" w:cs="Arial"/>
          <w:sz w:val="20"/>
          <w:szCs w:val="20"/>
        </w:rPr>
        <w:t>c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w:t>
      </w:r>
      <w:r w:rsidRPr="00565E8C">
        <w:rPr>
          <w:rFonts w:ascii="Arial" w:hAnsi="Arial" w:cs="Arial"/>
          <w:sz w:val="20"/>
          <w:szCs w:val="20"/>
        </w:rPr>
        <w:t xml:space="preserve"> Nam ch</w:t>
      </w:r>
      <w:r w:rsidRPr="00565E8C">
        <w:rPr>
          <w:rFonts w:ascii="Arial" w:hAnsi="Arial" w:cs="Arial"/>
          <w:sz w:val="20"/>
          <w:szCs w:val="20"/>
        </w:rPr>
        <w:t>ấ</w:t>
      </w:r>
      <w:r w:rsidRPr="00565E8C">
        <w:rPr>
          <w:rFonts w:ascii="Arial" w:hAnsi="Arial" w:cs="Arial"/>
          <w:sz w:val="20"/>
          <w:szCs w:val="20"/>
        </w:rPr>
        <w:t>p thu</w:t>
      </w:r>
      <w:r w:rsidRPr="00565E8C">
        <w:rPr>
          <w:rFonts w:ascii="Arial" w:hAnsi="Arial" w:cs="Arial"/>
          <w:sz w:val="20"/>
          <w:szCs w:val="20"/>
        </w:rPr>
        <w:t>ậ</w:t>
      </w:r>
      <w:r w:rsidRPr="00565E8C">
        <w:rPr>
          <w:rFonts w:ascii="Arial" w:hAnsi="Arial" w:cs="Arial"/>
          <w:sz w:val="20"/>
          <w:szCs w:val="20"/>
        </w:rPr>
        <w:t>n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ngo</w:t>
      </w:r>
      <w:r w:rsidRPr="00565E8C">
        <w:rPr>
          <w:rFonts w:ascii="Arial" w:hAnsi="Arial" w:cs="Arial"/>
          <w:sz w:val="20"/>
          <w:szCs w:val="20"/>
        </w:rPr>
        <w:t>ạ</w:t>
      </w:r>
      <w:r w:rsidRPr="00565E8C">
        <w:rPr>
          <w:rFonts w:ascii="Arial" w:hAnsi="Arial" w:cs="Arial"/>
          <w:sz w:val="20"/>
          <w:szCs w:val="20"/>
        </w:rPr>
        <w:t>i h</w:t>
      </w:r>
      <w:r w:rsidRPr="00565E8C">
        <w:rPr>
          <w:rFonts w:ascii="Arial" w:hAnsi="Arial" w:cs="Arial"/>
          <w:sz w:val="20"/>
          <w:szCs w:val="20"/>
        </w:rPr>
        <w:t>ố</w:t>
      </w:r>
      <w:r w:rsidRPr="00565E8C">
        <w:rPr>
          <w:rFonts w:ascii="Arial" w:hAnsi="Arial" w:cs="Arial"/>
          <w:sz w:val="20"/>
          <w:szCs w:val="20"/>
        </w:rPr>
        <w:t>i trên th</w:t>
      </w:r>
      <w:r w:rsidRPr="00565E8C">
        <w:rPr>
          <w:rFonts w:ascii="Arial" w:hAnsi="Arial" w:cs="Arial"/>
          <w:sz w:val="20"/>
          <w:szCs w:val="20"/>
        </w:rPr>
        <w:t>ị</w:t>
      </w:r>
      <w:r w:rsidRPr="00565E8C">
        <w:rPr>
          <w:rFonts w:ascii="Arial" w:hAnsi="Arial" w:cs="Arial"/>
          <w:sz w:val="20"/>
          <w:szCs w:val="20"/>
        </w:rPr>
        <w:t xml:space="preserve"> trư</w:t>
      </w:r>
      <w:r w:rsidRPr="00565E8C">
        <w:rPr>
          <w:rFonts w:ascii="Arial" w:hAnsi="Arial" w:cs="Arial"/>
          <w:sz w:val="20"/>
          <w:szCs w:val="20"/>
        </w:rPr>
        <w:t>ờ</w:t>
      </w:r>
      <w:r w:rsidRPr="00565E8C">
        <w:rPr>
          <w:rFonts w:ascii="Arial" w:hAnsi="Arial" w:cs="Arial"/>
          <w:sz w:val="20"/>
          <w:szCs w:val="20"/>
        </w:rPr>
        <w:t>ng qu</w:t>
      </w:r>
      <w:r w:rsidRPr="00565E8C">
        <w:rPr>
          <w:rFonts w:ascii="Arial" w:hAnsi="Arial" w:cs="Arial"/>
          <w:sz w:val="20"/>
          <w:szCs w:val="20"/>
        </w:rPr>
        <w:t>ố</w:t>
      </w:r>
      <w:r w:rsidRPr="00565E8C">
        <w:rPr>
          <w:rFonts w:ascii="Arial" w:hAnsi="Arial" w:cs="Arial"/>
          <w:sz w:val="20"/>
          <w:szCs w:val="20"/>
        </w:rPr>
        <w:t>c t</w:t>
      </w:r>
      <w:r w:rsidRPr="00565E8C">
        <w:rPr>
          <w:rFonts w:ascii="Arial" w:hAnsi="Arial" w:cs="Arial"/>
          <w:sz w:val="20"/>
          <w:szCs w:val="20"/>
        </w:rPr>
        <w:t>ế</w:t>
      </w:r>
      <w:r w:rsidRPr="00565E8C">
        <w:rPr>
          <w:rFonts w:ascii="Arial" w:hAnsi="Arial" w:cs="Arial"/>
          <w:sz w:val="20"/>
          <w:szCs w:val="20"/>
        </w:rPr>
        <w:t>) v</w:t>
      </w:r>
      <w:r w:rsidRPr="00565E8C">
        <w:rPr>
          <w:rFonts w:ascii="Arial" w:hAnsi="Arial" w:cs="Arial"/>
          <w:sz w:val="20"/>
          <w:szCs w:val="20"/>
        </w:rPr>
        <w:t>ề</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thanh toán, quy</w:t>
      </w:r>
      <w:r w:rsidRPr="00565E8C">
        <w:rPr>
          <w:rFonts w:ascii="Arial" w:hAnsi="Arial" w:cs="Arial"/>
          <w:sz w:val="20"/>
          <w:szCs w:val="20"/>
        </w:rPr>
        <w:t>ế</w:t>
      </w:r>
      <w:r w:rsidRPr="00565E8C">
        <w:rPr>
          <w:rFonts w:ascii="Arial" w:hAnsi="Arial" w:cs="Arial"/>
          <w:sz w:val="20"/>
          <w:szCs w:val="20"/>
        </w:rPr>
        <w:t>t toán các giao d</w:t>
      </w:r>
      <w:r w:rsidRPr="00565E8C">
        <w:rPr>
          <w:rFonts w:ascii="Arial" w:hAnsi="Arial" w:cs="Arial"/>
          <w:sz w:val="20"/>
          <w:szCs w:val="20"/>
        </w:rPr>
        <w:t>ị</w:t>
      </w:r>
      <w:r w:rsidRPr="00565E8C">
        <w:rPr>
          <w:rFonts w:ascii="Arial" w:hAnsi="Arial" w:cs="Arial"/>
          <w:sz w:val="20"/>
          <w:szCs w:val="20"/>
        </w:rPr>
        <w:t>ch thanh toán cho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nư</w:t>
      </w:r>
      <w:r w:rsidRPr="00565E8C">
        <w:rPr>
          <w:rFonts w:ascii="Arial" w:hAnsi="Arial" w:cs="Arial"/>
          <w:sz w:val="20"/>
          <w:szCs w:val="20"/>
        </w:rPr>
        <w:t>ớ</w:t>
      </w:r>
      <w:r w:rsidRPr="00565E8C">
        <w:rPr>
          <w:rFonts w:ascii="Arial" w:hAnsi="Arial" w:cs="Arial"/>
          <w:sz w:val="20"/>
          <w:szCs w:val="20"/>
        </w:rPr>
        <w:t>c ngoài.</w:t>
      </w:r>
    </w:p>
    <w:p w14:paraId="09FF3625" w14:textId="77777777" w:rsidR="00B7651B" w:rsidRPr="00565E8C" w:rsidRDefault="00FF2BE7" w:rsidP="006F3828">
      <w:pPr>
        <w:adjustRightInd w:val="0"/>
        <w:snapToGrid w:val="0"/>
        <w:spacing w:after="0" w:line="240" w:lineRule="auto"/>
        <w:ind w:firstLine="720"/>
        <w:jc w:val="both"/>
        <w:rPr>
          <w:rFonts w:ascii="Arial" w:hAnsi="Arial" w:cs="Arial"/>
          <w:sz w:val="20"/>
          <w:szCs w:val="20"/>
        </w:rPr>
      </w:pPr>
      <w:r w:rsidRPr="00565E8C">
        <w:rPr>
          <w:rFonts w:ascii="Arial" w:hAnsi="Arial" w:cs="Arial"/>
          <w:sz w:val="20"/>
          <w:szCs w:val="20"/>
        </w:rPr>
        <w:t>2.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có bi</w:t>
      </w:r>
      <w:r w:rsidRPr="00565E8C">
        <w:rPr>
          <w:rFonts w:ascii="Arial" w:hAnsi="Arial" w:cs="Arial"/>
          <w:sz w:val="20"/>
          <w:szCs w:val="20"/>
        </w:rPr>
        <w:t>ệ</w:t>
      </w:r>
      <w:r w:rsidRPr="00565E8C">
        <w:rPr>
          <w:rFonts w:ascii="Arial" w:hAnsi="Arial" w:cs="Arial"/>
          <w:sz w:val="20"/>
          <w:szCs w:val="20"/>
        </w:rPr>
        <w:t>n pháp giám sát đ</w:t>
      </w:r>
      <w:r w:rsidRPr="00565E8C">
        <w:rPr>
          <w:rFonts w:ascii="Arial" w:hAnsi="Arial" w:cs="Arial"/>
          <w:sz w:val="20"/>
          <w:szCs w:val="20"/>
        </w:rPr>
        <w:t>ể</w:t>
      </w:r>
      <w:r w:rsidRPr="00565E8C">
        <w:rPr>
          <w:rFonts w:ascii="Arial" w:hAnsi="Arial" w:cs="Arial"/>
          <w:sz w:val="20"/>
          <w:szCs w:val="20"/>
        </w:rPr>
        <w:t xml:space="preserve">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vi</w:t>
      </w:r>
      <w:r w:rsidRPr="00565E8C">
        <w:rPr>
          <w:rFonts w:ascii="Arial" w:hAnsi="Arial" w:cs="Arial"/>
          <w:sz w:val="20"/>
          <w:szCs w:val="20"/>
        </w:rPr>
        <w:t>ệ</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g</w:t>
      </w:r>
      <w:r w:rsidRPr="00565E8C">
        <w:rPr>
          <w:rFonts w:ascii="Arial" w:hAnsi="Arial" w:cs="Arial"/>
          <w:sz w:val="20"/>
          <w:szCs w:val="20"/>
        </w:rPr>
        <w:t>iao d</w:t>
      </w:r>
      <w:r w:rsidRPr="00565E8C">
        <w:rPr>
          <w:rFonts w:ascii="Arial" w:hAnsi="Arial" w:cs="Arial"/>
          <w:sz w:val="20"/>
          <w:szCs w:val="20"/>
        </w:rPr>
        <w:t>ị</w:t>
      </w:r>
      <w:r w:rsidRPr="00565E8C">
        <w:rPr>
          <w:rFonts w:ascii="Arial" w:hAnsi="Arial" w:cs="Arial"/>
          <w:sz w:val="20"/>
          <w:szCs w:val="20"/>
        </w:rPr>
        <w:t>ch thanh toán cho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nư</w:t>
      </w:r>
      <w:r w:rsidRPr="00565E8C">
        <w:rPr>
          <w:rFonts w:ascii="Arial" w:hAnsi="Arial" w:cs="Arial"/>
          <w:sz w:val="20"/>
          <w:szCs w:val="20"/>
        </w:rPr>
        <w:t>ớ</w:t>
      </w:r>
      <w:r w:rsidRPr="00565E8C">
        <w:rPr>
          <w:rFonts w:ascii="Arial" w:hAnsi="Arial" w:cs="Arial"/>
          <w:sz w:val="20"/>
          <w:szCs w:val="20"/>
        </w:rPr>
        <w:t>c ngoài thông qua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là h</w:t>
      </w:r>
      <w:r w:rsidRPr="00565E8C">
        <w:rPr>
          <w:rFonts w:ascii="Arial" w:hAnsi="Arial" w:cs="Arial"/>
          <w:sz w:val="20"/>
          <w:szCs w:val="20"/>
        </w:rPr>
        <w:t>ợ</w:t>
      </w:r>
      <w:r w:rsidRPr="00565E8C">
        <w:rPr>
          <w:rFonts w:ascii="Arial" w:hAnsi="Arial" w:cs="Arial"/>
          <w:sz w:val="20"/>
          <w:szCs w:val="20"/>
        </w:rPr>
        <w:t>p pháp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Vi</w:t>
      </w:r>
      <w:r w:rsidRPr="00565E8C">
        <w:rPr>
          <w:rFonts w:ascii="Arial" w:hAnsi="Arial" w:cs="Arial"/>
          <w:sz w:val="20"/>
          <w:szCs w:val="20"/>
        </w:rPr>
        <w:t>ệ</w:t>
      </w:r>
      <w:r w:rsidRPr="00565E8C">
        <w:rPr>
          <w:rFonts w:ascii="Arial" w:hAnsi="Arial" w:cs="Arial"/>
          <w:sz w:val="20"/>
          <w:szCs w:val="20"/>
        </w:rPr>
        <w:t>t Nam và tuân th</w:t>
      </w:r>
      <w:r w:rsidRPr="00565E8C">
        <w:rPr>
          <w:rFonts w:ascii="Arial" w:hAnsi="Arial" w:cs="Arial"/>
          <w:sz w:val="20"/>
          <w:szCs w:val="20"/>
        </w:rPr>
        <w:t>ủ</w:t>
      </w:r>
      <w:r w:rsidRPr="00565E8C">
        <w:rPr>
          <w:rFonts w:ascii="Arial" w:hAnsi="Arial" w:cs="Arial"/>
          <w:sz w:val="20"/>
          <w:szCs w:val="20"/>
        </w:rPr>
        <w:t xml:space="preserve">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qu</w:t>
      </w:r>
      <w:r w:rsidRPr="00565E8C">
        <w:rPr>
          <w:rFonts w:ascii="Arial" w:hAnsi="Arial" w:cs="Arial"/>
          <w:sz w:val="20"/>
          <w:szCs w:val="20"/>
        </w:rPr>
        <w:t>ả</w:t>
      </w:r>
      <w:r w:rsidRPr="00565E8C">
        <w:rPr>
          <w:rFonts w:ascii="Arial" w:hAnsi="Arial" w:cs="Arial"/>
          <w:sz w:val="20"/>
          <w:szCs w:val="20"/>
        </w:rPr>
        <w:t>n lý ngo</w:t>
      </w:r>
      <w:r w:rsidRPr="00565E8C">
        <w:rPr>
          <w:rFonts w:ascii="Arial" w:hAnsi="Arial" w:cs="Arial"/>
          <w:sz w:val="20"/>
          <w:szCs w:val="20"/>
        </w:rPr>
        <w:t>ạ</w:t>
      </w:r>
      <w:r w:rsidRPr="00565E8C">
        <w:rPr>
          <w:rFonts w:ascii="Arial" w:hAnsi="Arial" w:cs="Arial"/>
          <w:sz w:val="20"/>
          <w:szCs w:val="20"/>
        </w:rPr>
        <w:t>i h</w:t>
      </w:r>
      <w:r w:rsidRPr="00565E8C">
        <w:rPr>
          <w:rFonts w:ascii="Arial" w:hAnsi="Arial" w:cs="Arial"/>
          <w:sz w:val="20"/>
          <w:szCs w:val="20"/>
        </w:rPr>
        <w:t>ố</w:t>
      </w:r>
      <w:r w:rsidRPr="00565E8C">
        <w:rPr>
          <w:rFonts w:ascii="Arial" w:hAnsi="Arial" w:cs="Arial"/>
          <w:sz w:val="20"/>
          <w:szCs w:val="20"/>
        </w:rPr>
        <w:t>i.</w:t>
      </w:r>
    </w:p>
    <w:p w14:paraId="0797B78D" w14:textId="77777777" w:rsidR="006F3828" w:rsidRPr="00565E8C" w:rsidRDefault="006F3828" w:rsidP="006F3828">
      <w:pPr>
        <w:adjustRightInd w:val="0"/>
        <w:snapToGrid w:val="0"/>
        <w:spacing w:after="0" w:line="240" w:lineRule="auto"/>
        <w:ind w:firstLine="720"/>
        <w:jc w:val="both"/>
        <w:rPr>
          <w:rFonts w:ascii="Arial" w:hAnsi="Arial" w:cs="Arial"/>
          <w:b/>
          <w:sz w:val="20"/>
          <w:szCs w:val="20"/>
        </w:rPr>
      </w:pPr>
    </w:p>
    <w:p w14:paraId="1ECCCC6F" w14:textId="5E1931C8" w:rsidR="00B7651B" w:rsidRPr="00565E8C" w:rsidRDefault="00FF2BE7" w:rsidP="006F3828">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M</w:t>
      </w:r>
      <w:r w:rsidRPr="00565E8C">
        <w:rPr>
          <w:rFonts w:ascii="Arial" w:hAnsi="Arial" w:cs="Arial"/>
          <w:b/>
          <w:sz w:val="20"/>
          <w:szCs w:val="20"/>
        </w:rPr>
        <w:t>ụ</w:t>
      </w:r>
      <w:r w:rsidRPr="00565E8C">
        <w:rPr>
          <w:rFonts w:ascii="Arial" w:hAnsi="Arial" w:cs="Arial"/>
          <w:b/>
          <w:sz w:val="20"/>
          <w:szCs w:val="20"/>
        </w:rPr>
        <w:t>c 2</w:t>
      </w:r>
    </w:p>
    <w:p w14:paraId="31CB917F" w14:textId="77777777" w:rsidR="00B7651B" w:rsidRPr="00565E8C" w:rsidRDefault="00FF2BE7" w:rsidP="006F3828">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TIÊU CHÍ HO</w:t>
      </w:r>
      <w:r w:rsidRPr="00565E8C">
        <w:rPr>
          <w:rFonts w:ascii="Arial" w:hAnsi="Arial" w:cs="Arial"/>
          <w:b/>
          <w:sz w:val="20"/>
          <w:szCs w:val="20"/>
        </w:rPr>
        <w:t>Ạ</w:t>
      </w:r>
      <w:r w:rsidRPr="00565E8C">
        <w:rPr>
          <w:rFonts w:ascii="Arial" w:hAnsi="Arial" w:cs="Arial"/>
          <w:b/>
          <w:sz w:val="20"/>
          <w:szCs w:val="20"/>
        </w:rPr>
        <w:t>T Đ</w:t>
      </w:r>
      <w:r w:rsidRPr="00565E8C">
        <w:rPr>
          <w:rFonts w:ascii="Arial" w:hAnsi="Arial" w:cs="Arial"/>
          <w:b/>
          <w:sz w:val="20"/>
          <w:szCs w:val="20"/>
        </w:rPr>
        <w:t>Ộ</w:t>
      </w:r>
      <w:r w:rsidRPr="00565E8C">
        <w:rPr>
          <w:rFonts w:ascii="Arial" w:hAnsi="Arial" w:cs="Arial"/>
          <w:b/>
          <w:sz w:val="20"/>
          <w:szCs w:val="20"/>
        </w:rPr>
        <w:t>NG VÀ X</w:t>
      </w:r>
      <w:r w:rsidRPr="00565E8C">
        <w:rPr>
          <w:rFonts w:ascii="Arial" w:hAnsi="Arial" w:cs="Arial"/>
          <w:b/>
          <w:sz w:val="20"/>
          <w:szCs w:val="20"/>
        </w:rPr>
        <w:t>Ử</w:t>
      </w:r>
      <w:r w:rsidRPr="00565E8C">
        <w:rPr>
          <w:rFonts w:ascii="Arial" w:hAnsi="Arial" w:cs="Arial"/>
          <w:b/>
          <w:sz w:val="20"/>
          <w:szCs w:val="20"/>
        </w:rPr>
        <w:t xml:space="preserve"> LÝ VI PH</w:t>
      </w:r>
      <w:r w:rsidRPr="00565E8C">
        <w:rPr>
          <w:rFonts w:ascii="Arial" w:hAnsi="Arial" w:cs="Arial"/>
          <w:b/>
          <w:sz w:val="20"/>
          <w:szCs w:val="20"/>
        </w:rPr>
        <w:t>Ạ</w:t>
      </w:r>
      <w:r w:rsidRPr="00565E8C">
        <w:rPr>
          <w:rFonts w:ascii="Arial" w:hAnsi="Arial" w:cs="Arial"/>
          <w:b/>
          <w:sz w:val="20"/>
          <w:szCs w:val="20"/>
        </w:rPr>
        <w:t>M</w:t>
      </w:r>
    </w:p>
    <w:p w14:paraId="7D1C222A" w14:textId="77777777" w:rsidR="006F3828" w:rsidRPr="00565E8C" w:rsidRDefault="006F3828" w:rsidP="006F3828">
      <w:pPr>
        <w:adjustRightInd w:val="0"/>
        <w:snapToGrid w:val="0"/>
        <w:spacing w:after="0" w:line="240" w:lineRule="auto"/>
        <w:ind w:firstLine="720"/>
        <w:jc w:val="both"/>
        <w:rPr>
          <w:rFonts w:ascii="Arial" w:hAnsi="Arial" w:cs="Arial"/>
          <w:b/>
          <w:sz w:val="20"/>
          <w:szCs w:val="20"/>
        </w:rPr>
      </w:pPr>
    </w:p>
    <w:p w14:paraId="69998070" w14:textId="7DAD517D"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20. Tiêu chí ho</w:t>
      </w:r>
      <w:r w:rsidRPr="00565E8C">
        <w:rPr>
          <w:rFonts w:ascii="Arial" w:hAnsi="Arial" w:cs="Arial"/>
          <w:b/>
          <w:sz w:val="20"/>
          <w:szCs w:val="20"/>
        </w:rPr>
        <w:t>ạ</w:t>
      </w:r>
      <w:r w:rsidRPr="00565E8C">
        <w:rPr>
          <w:rFonts w:ascii="Arial" w:hAnsi="Arial" w:cs="Arial"/>
          <w:b/>
          <w:sz w:val="20"/>
          <w:szCs w:val="20"/>
        </w:rPr>
        <w:t>t</w:t>
      </w:r>
      <w:r w:rsidRPr="00565E8C">
        <w:rPr>
          <w:rFonts w:ascii="Arial" w:hAnsi="Arial" w:cs="Arial"/>
          <w:b/>
          <w:sz w:val="20"/>
          <w:szCs w:val="20"/>
        </w:rPr>
        <w:t xml:space="preserve"> đ</w:t>
      </w:r>
      <w:r w:rsidRPr="00565E8C">
        <w:rPr>
          <w:rFonts w:ascii="Arial" w:hAnsi="Arial" w:cs="Arial"/>
          <w:b/>
          <w:sz w:val="20"/>
          <w:szCs w:val="20"/>
        </w:rPr>
        <w:t>ộ</w:t>
      </w:r>
      <w:r w:rsidRPr="00565E8C">
        <w:rPr>
          <w:rFonts w:ascii="Arial" w:hAnsi="Arial" w:cs="Arial"/>
          <w:b/>
          <w:sz w:val="20"/>
          <w:szCs w:val="20"/>
        </w:rPr>
        <w:t>ng</w:t>
      </w:r>
    </w:p>
    <w:p w14:paraId="40E1379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không ph</w:t>
      </w:r>
      <w:r w:rsidRPr="00565E8C">
        <w:rPr>
          <w:rFonts w:ascii="Arial" w:hAnsi="Arial" w:cs="Arial"/>
          <w:sz w:val="20"/>
          <w:szCs w:val="20"/>
        </w:rPr>
        <w:t>ả</w:t>
      </w:r>
      <w:r w:rsidRPr="00565E8C">
        <w:rPr>
          <w:rFonts w:ascii="Arial" w:hAnsi="Arial" w:cs="Arial"/>
          <w:sz w:val="20"/>
          <w:szCs w:val="20"/>
        </w:rPr>
        <w:t>i là ngân hàng, chi nhánh ngân hàng nư</w:t>
      </w:r>
      <w:r w:rsidRPr="00565E8C">
        <w:rPr>
          <w:rFonts w:ascii="Arial" w:hAnsi="Arial" w:cs="Arial"/>
          <w:sz w:val="20"/>
          <w:szCs w:val="20"/>
        </w:rPr>
        <w:t>ớ</w:t>
      </w:r>
      <w:r w:rsidRPr="00565E8C">
        <w:rPr>
          <w:rFonts w:ascii="Arial" w:hAnsi="Arial" w:cs="Arial"/>
          <w:sz w:val="20"/>
          <w:szCs w:val="20"/>
        </w:rPr>
        <w:t>c ngoài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 xml:space="preserve">n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 xml:space="preserve">ng khi đáp </w:t>
      </w:r>
      <w:r w:rsidRPr="00565E8C">
        <w:rPr>
          <w:rFonts w:ascii="Arial" w:hAnsi="Arial" w:cs="Arial"/>
          <w:sz w:val="20"/>
          <w:szCs w:val="20"/>
        </w:rPr>
        <w:t>ứ</w:t>
      </w:r>
      <w:r w:rsidRPr="00565E8C">
        <w:rPr>
          <w:rFonts w:ascii="Arial" w:hAnsi="Arial" w:cs="Arial"/>
          <w:sz w:val="20"/>
          <w:szCs w:val="20"/>
        </w:rPr>
        <w:t>ng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xml:space="preserve"> và ph</w:t>
      </w:r>
      <w:r w:rsidRPr="00565E8C">
        <w:rPr>
          <w:rFonts w:ascii="Arial" w:hAnsi="Arial" w:cs="Arial"/>
          <w:sz w:val="20"/>
          <w:szCs w:val="20"/>
        </w:rPr>
        <w:t>ả</w:t>
      </w:r>
      <w:r w:rsidRPr="00565E8C">
        <w:rPr>
          <w:rFonts w:ascii="Arial" w:hAnsi="Arial" w:cs="Arial"/>
          <w:sz w:val="20"/>
          <w:szCs w:val="20"/>
        </w:rPr>
        <w:t>i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duy trì đ</w:t>
      </w:r>
      <w:r w:rsidRPr="00565E8C">
        <w:rPr>
          <w:rFonts w:ascii="Arial" w:hAnsi="Arial" w:cs="Arial"/>
          <w:sz w:val="20"/>
          <w:szCs w:val="20"/>
        </w:rPr>
        <w:t>ủ</w:t>
      </w:r>
      <w:r w:rsidRPr="00565E8C">
        <w:rPr>
          <w:rFonts w:ascii="Arial" w:hAnsi="Arial" w:cs="Arial"/>
          <w:sz w:val="20"/>
          <w:szCs w:val="20"/>
        </w:rPr>
        <w:t xml:space="preserve"> các tiêu chí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sau đây trong quá trình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1B1E226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Có Gi</w:t>
      </w:r>
      <w:r w:rsidRPr="00565E8C">
        <w:rPr>
          <w:rFonts w:ascii="Arial" w:hAnsi="Arial" w:cs="Arial"/>
          <w:sz w:val="20"/>
          <w:szCs w:val="20"/>
        </w:rPr>
        <w:t>ấ</w:t>
      </w:r>
      <w:r w:rsidRPr="00565E8C">
        <w:rPr>
          <w:rFonts w:ascii="Arial" w:hAnsi="Arial" w:cs="Arial"/>
          <w:sz w:val="20"/>
          <w:szCs w:val="20"/>
        </w:rPr>
        <w:t>y phép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 xml:space="preserve">ng </w:t>
      </w:r>
      <w:r w:rsidRPr="00565E8C">
        <w:rPr>
          <w:rFonts w:ascii="Arial" w:hAnsi="Arial" w:cs="Arial"/>
          <w:sz w:val="20"/>
          <w:szCs w:val="20"/>
        </w:rPr>
        <w:t>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trung gian thanh toán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ví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còn hi</w:t>
      </w:r>
      <w:r w:rsidRPr="00565E8C">
        <w:rPr>
          <w:rFonts w:ascii="Arial" w:hAnsi="Arial" w:cs="Arial"/>
          <w:sz w:val="20"/>
          <w:szCs w:val="20"/>
        </w:rPr>
        <w:t>ệ</w:t>
      </w:r>
      <w:r w:rsidRPr="00565E8C">
        <w:rPr>
          <w:rFonts w:ascii="Arial" w:hAnsi="Arial" w:cs="Arial"/>
          <w:sz w:val="20"/>
          <w:szCs w:val="20"/>
        </w:rPr>
        <w:t>u l</w:t>
      </w:r>
      <w:r w:rsidRPr="00565E8C">
        <w:rPr>
          <w:rFonts w:ascii="Arial" w:hAnsi="Arial" w:cs="Arial"/>
          <w:sz w:val="20"/>
          <w:szCs w:val="20"/>
        </w:rPr>
        <w:t>ự</w:t>
      </w:r>
      <w:r w:rsidRPr="00565E8C">
        <w:rPr>
          <w:rFonts w:ascii="Arial" w:hAnsi="Arial" w:cs="Arial"/>
          <w:sz w:val="20"/>
          <w:szCs w:val="20"/>
        </w:rPr>
        <w:t>c.</w:t>
      </w:r>
    </w:p>
    <w:p w14:paraId="6E198F2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Có Gi</w:t>
      </w:r>
      <w:r w:rsidRPr="00565E8C">
        <w:rPr>
          <w:rFonts w:ascii="Arial" w:hAnsi="Arial" w:cs="Arial"/>
          <w:sz w:val="20"/>
          <w:szCs w:val="20"/>
        </w:rPr>
        <w:t>ấ</w:t>
      </w:r>
      <w:r w:rsidRPr="00565E8C">
        <w:rPr>
          <w:rFonts w:ascii="Arial" w:hAnsi="Arial" w:cs="Arial"/>
          <w:sz w:val="20"/>
          <w:szCs w:val="20"/>
        </w:rPr>
        <w:t>y phép cung c</w:t>
      </w:r>
      <w:r w:rsidRPr="00565E8C">
        <w:rPr>
          <w:rFonts w:ascii="Arial" w:hAnsi="Arial" w:cs="Arial"/>
          <w:sz w:val="20"/>
          <w:szCs w:val="20"/>
        </w:rPr>
        <w:t>ấ</w:t>
      </w:r>
      <w:r w:rsidRPr="00565E8C">
        <w:rPr>
          <w:rFonts w:ascii="Arial" w:hAnsi="Arial" w:cs="Arial"/>
          <w:sz w:val="20"/>
          <w:szCs w:val="20"/>
        </w:rPr>
        <w:t>p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ễ</w:t>
      </w:r>
      <w:r w:rsidRPr="00565E8C">
        <w:rPr>
          <w:rFonts w:ascii="Arial" w:hAnsi="Arial" w:cs="Arial"/>
          <w:sz w:val="20"/>
          <w:szCs w:val="20"/>
        </w:rPr>
        <w:t>n thông có h</w:t>
      </w:r>
      <w:r w:rsidRPr="00565E8C">
        <w:rPr>
          <w:rFonts w:ascii="Arial" w:hAnsi="Arial" w:cs="Arial"/>
          <w:sz w:val="20"/>
          <w:szCs w:val="20"/>
        </w:rPr>
        <w:t>ạ</w:t>
      </w:r>
      <w:r w:rsidRPr="00565E8C">
        <w:rPr>
          <w:rFonts w:ascii="Arial" w:hAnsi="Arial" w:cs="Arial"/>
          <w:sz w:val="20"/>
          <w:szCs w:val="20"/>
        </w:rPr>
        <w:t xml:space="preserve"> t</w:t>
      </w:r>
      <w:r w:rsidRPr="00565E8C">
        <w:rPr>
          <w:rFonts w:ascii="Arial" w:hAnsi="Arial" w:cs="Arial"/>
          <w:sz w:val="20"/>
          <w:szCs w:val="20"/>
        </w:rPr>
        <w:t>ầ</w:t>
      </w:r>
      <w:r w:rsidRPr="00565E8C">
        <w:rPr>
          <w:rFonts w:ascii="Arial" w:hAnsi="Arial" w:cs="Arial"/>
          <w:sz w:val="20"/>
          <w:szCs w:val="20"/>
        </w:rPr>
        <w:t>ng m</w:t>
      </w:r>
      <w:r w:rsidRPr="00565E8C">
        <w:rPr>
          <w:rFonts w:ascii="Arial" w:hAnsi="Arial" w:cs="Arial"/>
          <w:sz w:val="20"/>
          <w:szCs w:val="20"/>
        </w:rPr>
        <w:t>ạ</w:t>
      </w:r>
      <w:r w:rsidRPr="00565E8C">
        <w:rPr>
          <w:rFonts w:ascii="Arial" w:hAnsi="Arial" w:cs="Arial"/>
          <w:sz w:val="20"/>
          <w:szCs w:val="20"/>
        </w:rPr>
        <w:t>ng, lo</w:t>
      </w:r>
      <w:r w:rsidRPr="00565E8C">
        <w:rPr>
          <w:rFonts w:ascii="Arial" w:hAnsi="Arial" w:cs="Arial"/>
          <w:sz w:val="20"/>
          <w:szCs w:val="20"/>
        </w:rPr>
        <w:t>ạ</w:t>
      </w:r>
      <w:r w:rsidRPr="00565E8C">
        <w:rPr>
          <w:rFonts w:ascii="Arial" w:hAnsi="Arial" w:cs="Arial"/>
          <w:sz w:val="20"/>
          <w:szCs w:val="20"/>
        </w:rPr>
        <w:t>i m</w:t>
      </w:r>
      <w:r w:rsidRPr="00565E8C">
        <w:rPr>
          <w:rFonts w:ascii="Arial" w:hAnsi="Arial" w:cs="Arial"/>
          <w:sz w:val="20"/>
          <w:szCs w:val="20"/>
        </w:rPr>
        <w:t>ạ</w:t>
      </w:r>
      <w:r w:rsidRPr="00565E8C">
        <w:rPr>
          <w:rFonts w:ascii="Arial" w:hAnsi="Arial" w:cs="Arial"/>
          <w:sz w:val="20"/>
          <w:szCs w:val="20"/>
        </w:rPr>
        <w:t>ng vi</w:t>
      </w:r>
      <w:r w:rsidRPr="00565E8C">
        <w:rPr>
          <w:rFonts w:ascii="Arial" w:hAnsi="Arial" w:cs="Arial"/>
          <w:sz w:val="20"/>
          <w:szCs w:val="20"/>
        </w:rPr>
        <w:t>ễ</w:t>
      </w:r>
      <w:r w:rsidRPr="00565E8C">
        <w:rPr>
          <w:rFonts w:ascii="Arial" w:hAnsi="Arial" w:cs="Arial"/>
          <w:sz w:val="20"/>
          <w:szCs w:val="20"/>
        </w:rPr>
        <w:t>n thông công c</w:t>
      </w:r>
      <w:r w:rsidRPr="00565E8C">
        <w:rPr>
          <w:rFonts w:ascii="Arial" w:hAnsi="Arial" w:cs="Arial"/>
          <w:sz w:val="20"/>
          <w:szCs w:val="20"/>
        </w:rPr>
        <w:t>ộ</w:t>
      </w:r>
      <w:r w:rsidRPr="00565E8C">
        <w:rPr>
          <w:rFonts w:ascii="Arial" w:hAnsi="Arial" w:cs="Arial"/>
          <w:sz w:val="20"/>
          <w:szCs w:val="20"/>
        </w:rPr>
        <w:t>ng di đ</w:t>
      </w:r>
      <w:r w:rsidRPr="00565E8C">
        <w:rPr>
          <w:rFonts w:ascii="Arial" w:hAnsi="Arial" w:cs="Arial"/>
          <w:sz w:val="20"/>
          <w:szCs w:val="20"/>
        </w:rPr>
        <w:t>ộ</w:t>
      </w:r>
      <w:r w:rsidRPr="00565E8C">
        <w:rPr>
          <w:rFonts w:ascii="Arial" w:hAnsi="Arial" w:cs="Arial"/>
          <w:sz w:val="20"/>
          <w:szCs w:val="20"/>
        </w:rPr>
        <w:t>ng m</w:t>
      </w:r>
      <w:r w:rsidRPr="00565E8C">
        <w:rPr>
          <w:rFonts w:ascii="Arial" w:hAnsi="Arial" w:cs="Arial"/>
          <w:sz w:val="20"/>
          <w:szCs w:val="20"/>
        </w:rPr>
        <w:t>ặ</w:t>
      </w:r>
      <w:r w:rsidRPr="00565E8C">
        <w:rPr>
          <w:rFonts w:ascii="Arial" w:hAnsi="Arial" w:cs="Arial"/>
          <w:sz w:val="20"/>
          <w:szCs w:val="20"/>
        </w:rPr>
        <w:t>t đ</w:t>
      </w:r>
      <w:r w:rsidRPr="00565E8C">
        <w:rPr>
          <w:rFonts w:ascii="Arial" w:hAnsi="Arial" w:cs="Arial"/>
          <w:sz w:val="20"/>
          <w:szCs w:val="20"/>
        </w:rPr>
        <w:t>ấ</w:t>
      </w:r>
      <w:r w:rsidRPr="00565E8C">
        <w:rPr>
          <w:rFonts w:ascii="Arial" w:hAnsi="Arial" w:cs="Arial"/>
          <w:sz w:val="20"/>
          <w:szCs w:val="20"/>
        </w:rPr>
        <w:t>t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băng t</w:t>
      </w:r>
      <w:r w:rsidRPr="00565E8C">
        <w:rPr>
          <w:rFonts w:ascii="Arial" w:hAnsi="Arial" w:cs="Arial"/>
          <w:sz w:val="20"/>
          <w:szCs w:val="20"/>
        </w:rPr>
        <w:t>ầ</w:t>
      </w:r>
      <w:r w:rsidRPr="00565E8C">
        <w:rPr>
          <w:rFonts w:ascii="Arial" w:hAnsi="Arial" w:cs="Arial"/>
          <w:sz w:val="20"/>
          <w:szCs w:val="20"/>
        </w:rPr>
        <w:t>n s</w:t>
      </w:r>
      <w:r w:rsidRPr="00565E8C">
        <w:rPr>
          <w:rFonts w:ascii="Arial" w:hAnsi="Arial" w:cs="Arial"/>
          <w:sz w:val="20"/>
          <w:szCs w:val="20"/>
        </w:rPr>
        <w:t>ố</w:t>
      </w:r>
      <w:r w:rsidRPr="00565E8C">
        <w:rPr>
          <w:rFonts w:ascii="Arial" w:hAnsi="Arial" w:cs="Arial"/>
          <w:sz w:val="20"/>
          <w:szCs w:val="20"/>
        </w:rPr>
        <w:t xml:space="preserve"> vô tuy</w:t>
      </w:r>
      <w:r w:rsidRPr="00565E8C">
        <w:rPr>
          <w:rFonts w:ascii="Arial" w:hAnsi="Arial" w:cs="Arial"/>
          <w:sz w:val="20"/>
          <w:szCs w:val="20"/>
        </w:rPr>
        <w:t>ế</w:t>
      </w:r>
      <w:r w:rsidRPr="00565E8C">
        <w:rPr>
          <w:rFonts w:ascii="Arial" w:hAnsi="Arial" w:cs="Arial"/>
          <w:sz w:val="20"/>
          <w:szCs w:val="20"/>
        </w:rPr>
        <w:t>n đi</w:t>
      </w:r>
      <w:r w:rsidRPr="00565E8C">
        <w:rPr>
          <w:rFonts w:ascii="Arial" w:hAnsi="Arial" w:cs="Arial"/>
          <w:sz w:val="20"/>
          <w:szCs w:val="20"/>
        </w:rPr>
        <w:t>ệ</w:t>
      </w:r>
      <w:r w:rsidRPr="00565E8C">
        <w:rPr>
          <w:rFonts w:ascii="Arial" w:hAnsi="Arial" w:cs="Arial"/>
          <w:sz w:val="20"/>
          <w:szCs w:val="20"/>
        </w:rPr>
        <w:t>n còn hi</w:t>
      </w:r>
      <w:r w:rsidRPr="00565E8C">
        <w:rPr>
          <w:rFonts w:ascii="Arial" w:hAnsi="Arial" w:cs="Arial"/>
          <w:sz w:val="20"/>
          <w:szCs w:val="20"/>
        </w:rPr>
        <w:t>ệ</w:t>
      </w:r>
      <w:r w:rsidRPr="00565E8C">
        <w:rPr>
          <w:rFonts w:ascii="Arial" w:hAnsi="Arial" w:cs="Arial"/>
          <w:sz w:val="20"/>
          <w:szCs w:val="20"/>
        </w:rPr>
        <w:t>u l</w:t>
      </w:r>
      <w:r w:rsidRPr="00565E8C">
        <w:rPr>
          <w:rFonts w:ascii="Arial" w:hAnsi="Arial" w:cs="Arial"/>
          <w:sz w:val="20"/>
          <w:szCs w:val="20"/>
        </w:rPr>
        <w:t>ự</w:t>
      </w:r>
      <w:r w:rsidRPr="00565E8C">
        <w:rPr>
          <w:rFonts w:ascii="Arial" w:hAnsi="Arial" w:cs="Arial"/>
          <w:sz w:val="20"/>
          <w:szCs w:val="20"/>
        </w:rPr>
        <w:t>c ho</w:t>
      </w:r>
      <w:r w:rsidRPr="00565E8C">
        <w:rPr>
          <w:rFonts w:ascii="Arial" w:hAnsi="Arial" w:cs="Arial"/>
          <w:sz w:val="20"/>
          <w:szCs w:val="20"/>
        </w:rPr>
        <w:t>ặ</w:t>
      </w:r>
      <w:r w:rsidRPr="00565E8C">
        <w:rPr>
          <w:rFonts w:ascii="Arial" w:hAnsi="Arial" w:cs="Arial"/>
          <w:sz w:val="20"/>
          <w:szCs w:val="20"/>
        </w:rPr>
        <w:t>c là công ty con đư</w:t>
      </w:r>
      <w:r w:rsidRPr="00565E8C">
        <w:rPr>
          <w:rFonts w:ascii="Arial" w:hAnsi="Arial" w:cs="Arial"/>
          <w:sz w:val="20"/>
          <w:szCs w:val="20"/>
        </w:rPr>
        <w:t>ợ</w:t>
      </w:r>
      <w:r w:rsidRPr="00565E8C">
        <w:rPr>
          <w:rFonts w:ascii="Arial" w:hAnsi="Arial" w:cs="Arial"/>
          <w:sz w:val="20"/>
          <w:szCs w:val="20"/>
        </w:rPr>
        <w:t xml:space="preserve">c công </w:t>
      </w:r>
      <w:r w:rsidRPr="00565E8C">
        <w:rPr>
          <w:rFonts w:ascii="Arial" w:hAnsi="Arial" w:cs="Arial"/>
          <w:sz w:val="20"/>
          <w:szCs w:val="20"/>
        </w:rPr>
        <w:t>ty m</w:t>
      </w:r>
      <w:r w:rsidRPr="00565E8C">
        <w:rPr>
          <w:rFonts w:ascii="Arial" w:hAnsi="Arial" w:cs="Arial"/>
          <w:sz w:val="20"/>
          <w:szCs w:val="20"/>
        </w:rPr>
        <w:t>ẹ</w:t>
      </w:r>
      <w:r w:rsidRPr="00565E8C">
        <w:rPr>
          <w:rFonts w:ascii="Arial" w:hAnsi="Arial" w:cs="Arial"/>
          <w:sz w:val="20"/>
          <w:szCs w:val="20"/>
        </w:rPr>
        <w:t xml:space="preserve"> có Gi</w:t>
      </w:r>
      <w:r w:rsidRPr="00565E8C">
        <w:rPr>
          <w:rFonts w:ascii="Arial" w:hAnsi="Arial" w:cs="Arial"/>
          <w:sz w:val="20"/>
          <w:szCs w:val="20"/>
        </w:rPr>
        <w:t>ấ</w:t>
      </w:r>
      <w:r w:rsidRPr="00565E8C">
        <w:rPr>
          <w:rFonts w:ascii="Arial" w:hAnsi="Arial" w:cs="Arial"/>
          <w:sz w:val="20"/>
          <w:szCs w:val="20"/>
        </w:rPr>
        <w:t>y phép cung c</w:t>
      </w:r>
      <w:r w:rsidRPr="00565E8C">
        <w:rPr>
          <w:rFonts w:ascii="Arial" w:hAnsi="Arial" w:cs="Arial"/>
          <w:sz w:val="20"/>
          <w:szCs w:val="20"/>
        </w:rPr>
        <w:t>ấ</w:t>
      </w:r>
      <w:r w:rsidRPr="00565E8C">
        <w:rPr>
          <w:rFonts w:ascii="Arial" w:hAnsi="Arial" w:cs="Arial"/>
          <w:sz w:val="20"/>
          <w:szCs w:val="20"/>
        </w:rPr>
        <w:t>p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ễ</w:t>
      </w:r>
      <w:r w:rsidRPr="00565E8C">
        <w:rPr>
          <w:rFonts w:ascii="Arial" w:hAnsi="Arial" w:cs="Arial"/>
          <w:sz w:val="20"/>
          <w:szCs w:val="20"/>
        </w:rPr>
        <w:t>n thông có h</w:t>
      </w:r>
      <w:r w:rsidRPr="00565E8C">
        <w:rPr>
          <w:rFonts w:ascii="Arial" w:hAnsi="Arial" w:cs="Arial"/>
          <w:sz w:val="20"/>
          <w:szCs w:val="20"/>
        </w:rPr>
        <w:t>ạ</w:t>
      </w:r>
      <w:r w:rsidRPr="00565E8C">
        <w:rPr>
          <w:rFonts w:ascii="Arial" w:hAnsi="Arial" w:cs="Arial"/>
          <w:sz w:val="20"/>
          <w:szCs w:val="20"/>
        </w:rPr>
        <w:t xml:space="preserve"> t</w:t>
      </w:r>
      <w:r w:rsidRPr="00565E8C">
        <w:rPr>
          <w:rFonts w:ascii="Arial" w:hAnsi="Arial" w:cs="Arial"/>
          <w:sz w:val="20"/>
          <w:szCs w:val="20"/>
        </w:rPr>
        <w:t>ầ</w:t>
      </w:r>
      <w:r w:rsidRPr="00565E8C">
        <w:rPr>
          <w:rFonts w:ascii="Arial" w:hAnsi="Arial" w:cs="Arial"/>
          <w:sz w:val="20"/>
          <w:szCs w:val="20"/>
        </w:rPr>
        <w:t>ng m</w:t>
      </w:r>
      <w:r w:rsidRPr="00565E8C">
        <w:rPr>
          <w:rFonts w:ascii="Arial" w:hAnsi="Arial" w:cs="Arial"/>
          <w:sz w:val="20"/>
          <w:szCs w:val="20"/>
        </w:rPr>
        <w:t>ạ</w:t>
      </w:r>
      <w:r w:rsidRPr="00565E8C">
        <w:rPr>
          <w:rFonts w:ascii="Arial" w:hAnsi="Arial" w:cs="Arial"/>
          <w:sz w:val="20"/>
          <w:szCs w:val="20"/>
        </w:rPr>
        <w:t>ng, lo</w:t>
      </w:r>
      <w:r w:rsidRPr="00565E8C">
        <w:rPr>
          <w:rFonts w:ascii="Arial" w:hAnsi="Arial" w:cs="Arial"/>
          <w:sz w:val="20"/>
          <w:szCs w:val="20"/>
        </w:rPr>
        <w:t>ạ</w:t>
      </w:r>
      <w:r w:rsidRPr="00565E8C">
        <w:rPr>
          <w:rFonts w:ascii="Arial" w:hAnsi="Arial" w:cs="Arial"/>
          <w:sz w:val="20"/>
          <w:szCs w:val="20"/>
        </w:rPr>
        <w:t>i m</w:t>
      </w:r>
      <w:r w:rsidRPr="00565E8C">
        <w:rPr>
          <w:rFonts w:ascii="Arial" w:hAnsi="Arial" w:cs="Arial"/>
          <w:sz w:val="20"/>
          <w:szCs w:val="20"/>
        </w:rPr>
        <w:t>ạ</w:t>
      </w:r>
      <w:r w:rsidRPr="00565E8C">
        <w:rPr>
          <w:rFonts w:ascii="Arial" w:hAnsi="Arial" w:cs="Arial"/>
          <w:sz w:val="20"/>
          <w:szCs w:val="20"/>
        </w:rPr>
        <w:t>ng vi</w:t>
      </w:r>
      <w:r w:rsidRPr="00565E8C">
        <w:rPr>
          <w:rFonts w:ascii="Arial" w:hAnsi="Arial" w:cs="Arial"/>
          <w:sz w:val="20"/>
          <w:szCs w:val="20"/>
        </w:rPr>
        <w:t>ễ</w:t>
      </w:r>
      <w:r w:rsidRPr="00565E8C">
        <w:rPr>
          <w:rFonts w:ascii="Arial" w:hAnsi="Arial" w:cs="Arial"/>
          <w:sz w:val="20"/>
          <w:szCs w:val="20"/>
        </w:rPr>
        <w:t>n thông công c</w:t>
      </w:r>
      <w:r w:rsidRPr="00565E8C">
        <w:rPr>
          <w:rFonts w:ascii="Arial" w:hAnsi="Arial" w:cs="Arial"/>
          <w:sz w:val="20"/>
          <w:szCs w:val="20"/>
        </w:rPr>
        <w:t>ộ</w:t>
      </w:r>
      <w:r w:rsidRPr="00565E8C">
        <w:rPr>
          <w:rFonts w:ascii="Arial" w:hAnsi="Arial" w:cs="Arial"/>
          <w:sz w:val="20"/>
          <w:szCs w:val="20"/>
        </w:rPr>
        <w:t>ng di đ</w:t>
      </w:r>
      <w:r w:rsidRPr="00565E8C">
        <w:rPr>
          <w:rFonts w:ascii="Arial" w:hAnsi="Arial" w:cs="Arial"/>
          <w:sz w:val="20"/>
          <w:szCs w:val="20"/>
        </w:rPr>
        <w:t>ộ</w:t>
      </w:r>
      <w:r w:rsidRPr="00565E8C">
        <w:rPr>
          <w:rFonts w:ascii="Arial" w:hAnsi="Arial" w:cs="Arial"/>
          <w:sz w:val="20"/>
          <w:szCs w:val="20"/>
        </w:rPr>
        <w:t>ng m</w:t>
      </w:r>
      <w:r w:rsidRPr="00565E8C">
        <w:rPr>
          <w:rFonts w:ascii="Arial" w:hAnsi="Arial" w:cs="Arial"/>
          <w:sz w:val="20"/>
          <w:szCs w:val="20"/>
        </w:rPr>
        <w:t>ặ</w:t>
      </w:r>
      <w:r w:rsidRPr="00565E8C">
        <w:rPr>
          <w:rFonts w:ascii="Arial" w:hAnsi="Arial" w:cs="Arial"/>
          <w:sz w:val="20"/>
          <w:szCs w:val="20"/>
        </w:rPr>
        <w:t>t đ</w:t>
      </w:r>
      <w:r w:rsidRPr="00565E8C">
        <w:rPr>
          <w:rFonts w:ascii="Arial" w:hAnsi="Arial" w:cs="Arial"/>
          <w:sz w:val="20"/>
          <w:szCs w:val="20"/>
        </w:rPr>
        <w:t>ấ</w:t>
      </w:r>
      <w:r w:rsidRPr="00565E8C">
        <w:rPr>
          <w:rFonts w:ascii="Arial" w:hAnsi="Arial" w:cs="Arial"/>
          <w:sz w:val="20"/>
          <w:szCs w:val="20"/>
        </w:rPr>
        <w:t>t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băng t</w:t>
      </w:r>
      <w:r w:rsidRPr="00565E8C">
        <w:rPr>
          <w:rFonts w:ascii="Arial" w:hAnsi="Arial" w:cs="Arial"/>
          <w:sz w:val="20"/>
          <w:szCs w:val="20"/>
        </w:rPr>
        <w:t>ầ</w:t>
      </w:r>
      <w:r w:rsidRPr="00565E8C">
        <w:rPr>
          <w:rFonts w:ascii="Arial" w:hAnsi="Arial" w:cs="Arial"/>
          <w:sz w:val="20"/>
          <w:szCs w:val="20"/>
        </w:rPr>
        <w:t>n s</w:t>
      </w:r>
      <w:r w:rsidRPr="00565E8C">
        <w:rPr>
          <w:rFonts w:ascii="Arial" w:hAnsi="Arial" w:cs="Arial"/>
          <w:sz w:val="20"/>
          <w:szCs w:val="20"/>
        </w:rPr>
        <w:t>ố</w:t>
      </w:r>
      <w:r w:rsidRPr="00565E8C">
        <w:rPr>
          <w:rFonts w:ascii="Arial" w:hAnsi="Arial" w:cs="Arial"/>
          <w:sz w:val="20"/>
          <w:szCs w:val="20"/>
        </w:rPr>
        <w:t xml:space="preserve"> vô tuy</w:t>
      </w:r>
      <w:r w:rsidRPr="00565E8C">
        <w:rPr>
          <w:rFonts w:ascii="Arial" w:hAnsi="Arial" w:cs="Arial"/>
          <w:sz w:val="20"/>
          <w:szCs w:val="20"/>
        </w:rPr>
        <w:t>ế</w:t>
      </w:r>
      <w:r w:rsidRPr="00565E8C">
        <w:rPr>
          <w:rFonts w:ascii="Arial" w:hAnsi="Arial" w:cs="Arial"/>
          <w:sz w:val="20"/>
          <w:szCs w:val="20"/>
        </w:rPr>
        <w:t>n đi</w:t>
      </w:r>
      <w:r w:rsidRPr="00565E8C">
        <w:rPr>
          <w:rFonts w:ascii="Arial" w:hAnsi="Arial" w:cs="Arial"/>
          <w:sz w:val="20"/>
          <w:szCs w:val="20"/>
        </w:rPr>
        <w:t>ệ</w:t>
      </w:r>
      <w:r w:rsidRPr="00565E8C">
        <w:rPr>
          <w:rFonts w:ascii="Arial" w:hAnsi="Arial" w:cs="Arial"/>
          <w:sz w:val="20"/>
          <w:szCs w:val="20"/>
        </w:rPr>
        <w:t>n còn hi</w:t>
      </w:r>
      <w:r w:rsidRPr="00565E8C">
        <w:rPr>
          <w:rFonts w:ascii="Arial" w:hAnsi="Arial" w:cs="Arial"/>
          <w:sz w:val="20"/>
          <w:szCs w:val="20"/>
        </w:rPr>
        <w:t>ệ</w:t>
      </w:r>
      <w:r w:rsidRPr="00565E8C">
        <w:rPr>
          <w:rFonts w:ascii="Arial" w:hAnsi="Arial" w:cs="Arial"/>
          <w:sz w:val="20"/>
          <w:szCs w:val="20"/>
        </w:rPr>
        <w:t>u l</w:t>
      </w:r>
      <w:r w:rsidRPr="00565E8C">
        <w:rPr>
          <w:rFonts w:ascii="Arial" w:hAnsi="Arial" w:cs="Arial"/>
          <w:sz w:val="20"/>
          <w:szCs w:val="20"/>
        </w:rPr>
        <w:t>ự</w:t>
      </w:r>
      <w:r w:rsidRPr="00565E8C">
        <w:rPr>
          <w:rFonts w:ascii="Arial" w:hAnsi="Arial" w:cs="Arial"/>
          <w:sz w:val="20"/>
          <w:szCs w:val="20"/>
        </w:rPr>
        <w:t>c cho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h</w:t>
      </w:r>
      <w:r w:rsidRPr="00565E8C">
        <w:rPr>
          <w:rFonts w:ascii="Arial" w:hAnsi="Arial" w:cs="Arial"/>
          <w:sz w:val="20"/>
          <w:szCs w:val="20"/>
        </w:rPr>
        <w:t>ạ</w:t>
      </w:r>
      <w:r w:rsidRPr="00565E8C">
        <w:rPr>
          <w:rFonts w:ascii="Arial" w:hAnsi="Arial" w:cs="Arial"/>
          <w:sz w:val="20"/>
          <w:szCs w:val="20"/>
        </w:rPr>
        <w:t xml:space="preserve"> t</w:t>
      </w:r>
      <w:r w:rsidRPr="00565E8C">
        <w:rPr>
          <w:rFonts w:ascii="Arial" w:hAnsi="Arial" w:cs="Arial"/>
          <w:sz w:val="20"/>
          <w:szCs w:val="20"/>
        </w:rPr>
        <w:t>ầ</w:t>
      </w:r>
      <w:r w:rsidRPr="00565E8C">
        <w:rPr>
          <w:rFonts w:ascii="Arial" w:hAnsi="Arial" w:cs="Arial"/>
          <w:sz w:val="20"/>
          <w:szCs w:val="20"/>
        </w:rPr>
        <w:t>ng, m</w:t>
      </w:r>
      <w:r w:rsidRPr="00565E8C">
        <w:rPr>
          <w:rFonts w:ascii="Arial" w:hAnsi="Arial" w:cs="Arial"/>
          <w:sz w:val="20"/>
          <w:szCs w:val="20"/>
        </w:rPr>
        <w:t>ạ</w:t>
      </w:r>
      <w:r w:rsidRPr="00565E8C">
        <w:rPr>
          <w:rFonts w:ascii="Arial" w:hAnsi="Arial" w:cs="Arial"/>
          <w:sz w:val="20"/>
          <w:szCs w:val="20"/>
        </w:rPr>
        <w:t>ng lư</w:t>
      </w:r>
      <w:r w:rsidRPr="00565E8C">
        <w:rPr>
          <w:rFonts w:ascii="Arial" w:hAnsi="Arial" w:cs="Arial"/>
          <w:sz w:val="20"/>
          <w:szCs w:val="20"/>
        </w:rPr>
        <w:t>ớ</w:t>
      </w:r>
      <w:r w:rsidRPr="00565E8C">
        <w:rPr>
          <w:rFonts w:ascii="Arial" w:hAnsi="Arial" w:cs="Arial"/>
          <w:sz w:val="20"/>
          <w:szCs w:val="20"/>
        </w:rPr>
        <w:t>i,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vi</w:t>
      </w:r>
      <w:r w:rsidRPr="00565E8C">
        <w:rPr>
          <w:rFonts w:ascii="Arial" w:hAnsi="Arial" w:cs="Arial"/>
          <w:sz w:val="20"/>
          <w:szCs w:val="20"/>
        </w:rPr>
        <w:t>ễ</w:t>
      </w:r>
      <w:r w:rsidRPr="00565E8C">
        <w:rPr>
          <w:rFonts w:ascii="Arial" w:hAnsi="Arial" w:cs="Arial"/>
          <w:sz w:val="20"/>
          <w:szCs w:val="20"/>
        </w:rPr>
        <w:t>n thông đ</w:t>
      </w:r>
      <w:r w:rsidRPr="00565E8C">
        <w:rPr>
          <w:rFonts w:ascii="Arial" w:hAnsi="Arial" w:cs="Arial"/>
          <w:sz w:val="20"/>
          <w:szCs w:val="20"/>
        </w:rPr>
        <w:t>ể</w:t>
      </w:r>
      <w:r w:rsidRPr="00565E8C">
        <w:rPr>
          <w:rFonts w:ascii="Arial" w:hAnsi="Arial" w:cs="Arial"/>
          <w:sz w:val="20"/>
          <w:szCs w:val="20"/>
        </w:rPr>
        <w:t xml:space="preserve">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 xml:space="preserve">nh </w:t>
      </w:r>
      <w:r w:rsidRPr="00565E8C">
        <w:rPr>
          <w:rFonts w:ascii="Arial" w:hAnsi="Arial" w:cs="Arial"/>
          <w:sz w:val="20"/>
          <w:szCs w:val="20"/>
        </w:rPr>
        <w:t>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6595693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Có phương án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Ph</w:t>
      </w:r>
      <w:r w:rsidRPr="00565E8C">
        <w:rPr>
          <w:rFonts w:ascii="Arial" w:hAnsi="Arial" w:cs="Arial"/>
          <w:sz w:val="20"/>
          <w:szCs w:val="20"/>
        </w:rPr>
        <w:t>ụ</w:t>
      </w:r>
      <w:r w:rsidRPr="00565E8C">
        <w:rPr>
          <w:rFonts w:ascii="Arial" w:hAnsi="Arial" w:cs="Arial"/>
          <w:sz w:val="20"/>
          <w:szCs w:val="20"/>
        </w:rPr>
        <w:t xml:space="preserve"> l</w:t>
      </w:r>
      <w:r w:rsidRPr="00565E8C">
        <w:rPr>
          <w:rFonts w:ascii="Arial" w:hAnsi="Arial" w:cs="Arial"/>
          <w:sz w:val="20"/>
          <w:szCs w:val="20"/>
        </w:rPr>
        <w:t>ụ</w:t>
      </w:r>
      <w:r w:rsidRPr="00565E8C">
        <w:rPr>
          <w:rFonts w:ascii="Arial" w:hAnsi="Arial" w:cs="Arial"/>
          <w:sz w:val="20"/>
          <w:szCs w:val="20"/>
        </w:rPr>
        <w:t>c II ban hành kèm theo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2FF236A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Có H</w:t>
      </w:r>
      <w:r w:rsidRPr="00565E8C">
        <w:rPr>
          <w:rFonts w:ascii="Arial" w:hAnsi="Arial" w:cs="Arial"/>
          <w:sz w:val="20"/>
          <w:szCs w:val="20"/>
        </w:rPr>
        <w:t>ệ</w:t>
      </w:r>
      <w:r w:rsidRPr="00565E8C">
        <w:rPr>
          <w:rFonts w:ascii="Arial" w:hAnsi="Arial" w:cs="Arial"/>
          <w:sz w:val="20"/>
          <w:szCs w:val="20"/>
        </w:rPr>
        <w:t xml:space="preserve"> th</w:t>
      </w:r>
      <w:r w:rsidRPr="00565E8C">
        <w:rPr>
          <w:rFonts w:ascii="Arial" w:hAnsi="Arial" w:cs="Arial"/>
          <w:sz w:val="20"/>
          <w:szCs w:val="20"/>
        </w:rPr>
        <w:t>ố</w:t>
      </w:r>
      <w:r w:rsidRPr="00565E8C">
        <w:rPr>
          <w:rFonts w:ascii="Arial" w:hAnsi="Arial" w:cs="Arial"/>
          <w:sz w:val="20"/>
          <w:szCs w:val="20"/>
        </w:rPr>
        <w:t>ng công ngh</w:t>
      </w:r>
      <w:r w:rsidRPr="00565E8C">
        <w:rPr>
          <w:rFonts w:ascii="Arial" w:hAnsi="Arial" w:cs="Arial"/>
          <w:sz w:val="20"/>
          <w:szCs w:val="20"/>
        </w:rPr>
        <w:t>ệ</w:t>
      </w:r>
      <w:r w:rsidRPr="00565E8C">
        <w:rPr>
          <w:rFonts w:ascii="Arial" w:hAnsi="Arial" w:cs="Arial"/>
          <w:sz w:val="20"/>
          <w:szCs w:val="20"/>
        </w:rPr>
        <w:t xml:space="preserve"> thông tin đáp </w:t>
      </w:r>
      <w:r w:rsidRPr="00565E8C">
        <w:rPr>
          <w:rFonts w:ascii="Arial" w:hAnsi="Arial" w:cs="Arial"/>
          <w:sz w:val="20"/>
          <w:szCs w:val="20"/>
        </w:rPr>
        <w:t>ứ</w:t>
      </w:r>
      <w:r w:rsidRPr="00565E8C">
        <w:rPr>
          <w:rFonts w:ascii="Arial" w:hAnsi="Arial" w:cs="Arial"/>
          <w:sz w:val="20"/>
          <w:szCs w:val="20"/>
        </w:rPr>
        <w:t>ng các yêu c</w:t>
      </w:r>
      <w:r w:rsidRPr="00565E8C">
        <w:rPr>
          <w:rFonts w:ascii="Arial" w:hAnsi="Arial" w:cs="Arial"/>
          <w:sz w:val="20"/>
          <w:szCs w:val="20"/>
        </w:rPr>
        <w:t>ầ</w:t>
      </w:r>
      <w:r w:rsidRPr="00565E8C">
        <w:rPr>
          <w:rFonts w:ascii="Arial" w:hAnsi="Arial" w:cs="Arial"/>
          <w:sz w:val="20"/>
          <w:szCs w:val="20"/>
        </w:rPr>
        <w:t>u sau:</w:t>
      </w:r>
    </w:p>
    <w:p w14:paraId="7A28609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Có h</w:t>
      </w:r>
      <w:r w:rsidRPr="00565E8C">
        <w:rPr>
          <w:rFonts w:ascii="Arial" w:hAnsi="Arial" w:cs="Arial"/>
          <w:sz w:val="20"/>
          <w:szCs w:val="20"/>
        </w:rPr>
        <w:t>ệ</w:t>
      </w:r>
      <w:r w:rsidRPr="00565E8C">
        <w:rPr>
          <w:rFonts w:ascii="Arial" w:hAnsi="Arial" w:cs="Arial"/>
          <w:sz w:val="20"/>
          <w:szCs w:val="20"/>
        </w:rPr>
        <w:t xml:space="preserve"> th</w:t>
      </w:r>
      <w:r w:rsidRPr="00565E8C">
        <w:rPr>
          <w:rFonts w:ascii="Arial" w:hAnsi="Arial" w:cs="Arial"/>
          <w:sz w:val="20"/>
          <w:szCs w:val="20"/>
        </w:rPr>
        <w:t>ố</w:t>
      </w:r>
      <w:r w:rsidRPr="00565E8C">
        <w:rPr>
          <w:rFonts w:ascii="Arial" w:hAnsi="Arial" w:cs="Arial"/>
          <w:sz w:val="20"/>
          <w:szCs w:val="20"/>
        </w:rPr>
        <w:t xml:space="preserve">ng đáp </w:t>
      </w:r>
      <w:r w:rsidRPr="00565E8C">
        <w:rPr>
          <w:rFonts w:ascii="Arial" w:hAnsi="Arial" w:cs="Arial"/>
          <w:sz w:val="20"/>
          <w:szCs w:val="20"/>
        </w:rPr>
        <w:t>ứ</w:t>
      </w:r>
      <w:r w:rsidRPr="00565E8C">
        <w:rPr>
          <w:rFonts w:ascii="Arial" w:hAnsi="Arial" w:cs="Arial"/>
          <w:sz w:val="20"/>
          <w:szCs w:val="20"/>
        </w:rPr>
        <w:t>ng yêu c</w:t>
      </w:r>
      <w:r w:rsidRPr="00565E8C">
        <w:rPr>
          <w:rFonts w:ascii="Arial" w:hAnsi="Arial" w:cs="Arial"/>
          <w:sz w:val="20"/>
          <w:szCs w:val="20"/>
        </w:rPr>
        <w:t>ầ</w:t>
      </w:r>
      <w:r w:rsidRPr="00565E8C">
        <w:rPr>
          <w:rFonts w:ascii="Arial" w:hAnsi="Arial" w:cs="Arial"/>
          <w:sz w:val="20"/>
          <w:szCs w:val="20"/>
        </w:rPr>
        <w:t>u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an toàn h</w:t>
      </w:r>
      <w:r w:rsidRPr="00565E8C">
        <w:rPr>
          <w:rFonts w:ascii="Arial" w:hAnsi="Arial" w:cs="Arial"/>
          <w:sz w:val="20"/>
          <w:szCs w:val="20"/>
        </w:rPr>
        <w:t>ệ</w:t>
      </w:r>
      <w:r w:rsidRPr="00565E8C">
        <w:rPr>
          <w:rFonts w:ascii="Arial" w:hAnsi="Arial" w:cs="Arial"/>
          <w:sz w:val="20"/>
          <w:szCs w:val="20"/>
        </w:rPr>
        <w:t xml:space="preserve"> th</w:t>
      </w:r>
      <w:r w:rsidRPr="00565E8C">
        <w:rPr>
          <w:rFonts w:ascii="Arial" w:hAnsi="Arial" w:cs="Arial"/>
          <w:sz w:val="20"/>
          <w:szCs w:val="20"/>
        </w:rPr>
        <w:t>ố</w:t>
      </w:r>
      <w:r w:rsidRPr="00565E8C">
        <w:rPr>
          <w:rFonts w:ascii="Arial" w:hAnsi="Arial" w:cs="Arial"/>
          <w:sz w:val="20"/>
          <w:szCs w:val="20"/>
        </w:rPr>
        <w:t>ng thông tin c</w:t>
      </w:r>
      <w:r w:rsidRPr="00565E8C">
        <w:rPr>
          <w:rFonts w:ascii="Arial" w:hAnsi="Arial" w:cs="Arial"/>
          <w:sz w:val="20"/>
          <w:szCs w:val="20"/>
        </w:rPr>
        <w:t>ấ</w:t>
      </w:r>
      <w:r w:rsidRPr="00565E8C">
        <w:rPr>
          <w:rFonts w:ascii="Arial" w:hAnsi="Arial" w:cs="Arial"/>
          <w:sz w:val="20"/>
          <w:szCs w:val="20"/>
        </w:rPr>
        <w:t>p đ</w:t>
      </w:r>
      <w:r w:rsidRPr="00565E8C">
        <w:rPr>
          <w:rFonts w:ascii="Arial" w:hAnsi="Arial" w:cs="Arial"/>
          <w:sz w:val="20"/>
          <w:szCs w:val="20"/>
        </w:rPr>
        <w:t>ộ</w:t>
      </w:r>
      <w:r w:rsidRPr="00565E8C">
        <w:rPr>
          <w:rFonts w:ascii="Arial" w:hAnsi="Arial" w:cs="Arial"/>
          <w:sz w:val="20"/>
          <w:szCs w:val="20"/>
        </w:rPr>
        <w:t xml:space="preserve"> 3 t</w:t>
      </w:r>
      <w:r w:rsidRPr="00565E8C">
        <w:rPr>
          <w:rFonts w:ascii="Arial" w:hAnsi="Arial" w:cs="Arial"/>
          <w:sz w:val="20"/>
          <w:szCs w:val="20"/>
        </w:rPr>
        <w: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H</w:t>
      </w:r>
      <w:r w:rsidRPr="00565E8C">
        <w:rPr>
          <w:rFonts w:ascii="Arial" w:hAnsi="Arial" w:cs="Arial"/>
          <w:sz w:val="20"/>
          <w:szCs w:val="20"/>
        </w:rPr>
        <w:t>ạ</w:t>
      </w:r>
      <w:r w:rsidRPr="00565E8C">
        <w:rPr>
          <w:rFonts w:ascii="Arial" w:hAnsi="Arial" w:cs="Arial"/>
          <w:sz w:val="20"/>
          <w:szCs w:val="20"/>
        </w:rPr>
        <w:t xml:space="preserve"> t</w:t>
      </w:r>
      <w:r w:rsidRPr="00565E8C">
        <w:rPr>
          <w:rFonts w:ascii="Arial" w:hAnsi="Arial" w:cs="Arial"/>
          <w:sz w:val="20"/>
          <w:szCs w:val="20"/>
        </w:rPr>
        <w:t>ầ</w:t>
      </w:r>
      <w:r w:rsidRPr="00565E8C">
        <w:rPr>
          <w:rFonts w:ascii="Arial" w:hAnsi="Arial" w:cs="Arial"/>
          <w:sz w:val="20"/>
          <w:szCs w:val="20"/>
        </w:rPr>
        <w:t>ng công ngh</w:t>
      </w:r>
      <w:r w:rsidRPr="00565E8C">
        <w:rPr>
          <w:rFonts w:ascii="Arial" w:hAnsi="Arial" w:cs="Arial"/>
          <w:sz w:val="20"/>
          <w:szCs w:val="20"/>
        </w:rPr>
        <w:t>ệ</w:t>
      </w:r>
      <w:r w:rsidRPr="00565E8C">
        <w:rPr>
          <w:rFonts w:ascii="Arial" w:hAnsi="Arial" w:cs="Arial"/>
          <w:sz w:val="20"/>
          <w:szCs w:val="20"/>
        </w:rPr>
        <w:t xml:space="preserve"> thông tin và các gi</w:t>
      </w:r>
      <w:r w:rsidRPr="00565E8C">
        <w:rPr>
          <w:rFonts w:ascii="Arial" w:hAnsi="Arial" w:cs="Arial"/>
          <w:sz w:val="20"/>
          <w:szCs w:val="20"/>
        </w:rPr>
        <w:t>ả</w:t>
      </w:r>
      <w:r w:rsidRPr="00565E8C">
        <w:rPr>
          <w:rFonts w:ascii="Arial" w:hAnsi="Arial" w:cs="Arial"/>
          <w:sz w:val="20"/>
          <w:szCs w:val="20"/>
        </w:rPr>
        <w:t>i pháp ph</w:t>
      </w:r>
      <w:r w:rsidRPr="00565E8C">
        <w:rPr>
          <w:rFonts w:ascii="Arial" w:hAnsi="Arial" w:cs="Arial"/>
          <w:sz w:val="20"/>
          <w:szCs w:val="20"/>
        </w:rPr>
        <w:t>ụ</w:t>
      </w:r>
      <w:r w:rsidRPr="00565E8C">
        <w:rPr>
          <w:rFonts w:ascii="Arial" w:hAnsi="Arial" w:cs="Arial"/>
          <w:sz w:val="20"/>
          <w:szCs w:val="20"/>
        </w:rPr>
        <w:t>c v</w:t>
      </w:r>
      <w:r w:rsidRPr="00565E8C">
        <w:rPr>
          <w:rFonts w:ascii="Arial" w:hAnsi="Arial" w:cs="Arial"/>
          <w:sz w:val="20"/>
          <w:szCs w:val="20"/>
        </w:rPr>
        <w:t>ụ</w:t>
      </w:r>
      <w:r w:rsidRPr="00565E8C">
        <w:rPr>
          <w:rFonts w:ascii="Arial" w:hAnsi="Arial" w:cs="Arial"/>
          <w:sz w:val="20"/>
          <w:szCs w:val="20"/>
        </w:rPr>
        <w:t xml:space="preserve">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liên t</w:t>
      </w:r>
      <w:r w:rsidRPr="00565E8C">
        <w:rPr>
          <w:rFonts w:ascii="Arial" w:hAnsi="Arial" w:cs="Arial"/>
          <w:sz w:val="20"/>
          <w:szCs w:val="20"/>
        </w:rPr>
        <w:t>ụ</w:t>
      </w:r>
      <w:r w:rsidRPr="00565E8C">
        <w:rPr>
          <w:rFonts w:ascii="Arial" w:hAnsi="Arial" w:cs="Arial"/>
          <w:sz w:val="20"/>
          <w:szCs w:val="20"/>
        </w:rPr>
        <w:t>c, an toàn trong su</w:t>
      </w:r>
      <w:r w:rsidRPr="00565E8C">
        <w:rPr>
          <w:rFonts w:ascii="Arial" w:hAnsi="Arial" w:cs="Arial"/>
          <w:sz w:val="20"/>
          <w:szCs w:val="20"/>
        </w:rPr>
        <w:t>ố</w:t>
      </w:r>
      <w:r w:rsidRPr="00565E8C">
        <w:rPr>
          <w:rFonts w:ascii="Arial" w:hAnsi="Arial" w:cs="Arial"/>
          <w:sz w:val="20"/>
          <w:szCs w:val="20"/>
        </w:rPr>
        <w:t xml:space="preserve">t quá trình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7A0D6CB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Ph</w:t>
      </w:r>
      <w:r w:rsidRPr="00565E8C">
        <w:rPr>
          <w:rFonts w:ascii="Arial" w:hAnsi="Arial" w:cs="Arial"/>
          <w:sz w:val="20"/>
          <w:szCs w:val="20"/>
        </w:rPr>
        <w:t>ả</w:t>
      </w:r>
      <w:r w:rsidRPr="00565E8C">
        <w:rPr>
          <w:rFonts w:ascii="Arial" w:hAnsi="Arial" w:cs="Arial"/>
          <w:sz w:val="20"/>
          <w:szCs w:val="20"/>
        </w:rPr>
        <w:t>i có công c</w:t>
      </w:r>
      <w:r w:rsidRPr="00565E8C">
        <w:rPr>
          <w:rFonts w:ascii="Arial" w:hAnsi="Arial" w:cs="Arial"/>
          <w:sz w:val="20"/>
          <w:szCs w:val="20"/>
        </w:rPr>
        <w:t>ụ</w:t>
      </w:r>
      <w:r w:rsidRPr="00565E8C">
        <w:rPr>
          <w:rFonts w:ascii="Arial" w:hAnsi="Arial" w:cs="Arial"/>
          <w:sz w:val="20"/>
          <w:szCs w:val="20"/>
        </w:rPr>
        <w:t>, gi</w:t>
      </w:r>
      <w:r w:rsidRPr="00565E8C">
        <w:rPr>
          <w:rFonts w:ascii="Arial" w:hAnsi="Arial" w:cs="Arial"/>
          <w:sz w:val="20"/>
          <w:szCs w:val="20"/>
        </w:rPr>
        <w:t>ả</w:t>
      </w:r>
      <w:r w:rsidRPr="00565E8C">
        <w:rPr>
          <w:rFonts w:ascii="Arial" w:hAnsi="Arial" w:cs="Arial"/>
          <w:sz w:val="20"/>
          <w:szCs w:val="20"/>
        </w:rPr>
        <w:t>i pháp phù h</w:t>
      </w:r>
      <w:r w:rsidRPr="00565E8C">
        <w:rPr>
          <w:rFonts w:ascii="Arial" w:hAnsi="Arial" w:cs="Arial"/>
          <w:sz w:val="20"/>
          <w:szCs w:val="20"/>
        </w:rPr>
        <w:t>ợ</w:t>
      </w:r>
      <w:r w:rsidRPr="00565E8C">
        <w:rPr>
          <w:rFonts w:ascii="Arial" w:hAnsi="Arial" w:cs="Arial"/>
          <w:sz w:val="20"/>
          <w:szCs w:val="20"/>
        </w:rPr>
        <w:t>p xác đ</w:t>
      </w:r>
      <w:r w:rsidRPr="00565E8C">
        <w:rPr>
          <w:rFonts w:ascii="Arial" w:hAnsi="Arial" w:cs="Arial"/>
          <w:sz w:val="20"/>
          <w:szCs w:val="20"/>
        </w:rPr>
        <w:t>ị</w:t>
      </w:r>
      <w:r w:rsidRPr="00565E8C">
        <w:rPr>
          <w:rFonts w:ascii="Arial" w:hAnsi="Arial" w:cs="Arial"/>
          <w:sz w:val="20"/>
          <w:szCs w:val="20"/>
        </w:rPr>
        <w:t>nh đư</w:t>
      </w:r>
      <w:r w:rsidRPr="00565E8C">
        <w:rPr>
          <w:rFonts w:ascii="Arial" w:hAnsi="Arial" w:cs="Arial"/>
          <w:sz w:val="20"/>
          <w:szCs w:val="20"/>
        </w:rPr>
        <w:t>ợ</w:t>
      </w:r>
      <w:r w:rsidRPr="00565E8C">
        <w:rPr>
          <w:rFonts w:ascii="Arial" w:hAnsi="Arial" w:cs="Arial"/>
          <w:sz w:val="20"/>
          <w:szCs w:val="20"/>
        </w:rPr>
        <w:t xml:space="preserve">c </w:t>
      </w:r>
      <w:r w:rsidRPr="00565E8C">
        <w:rPr>
          <w:rFonts w:ascii="Arial" w:hAnsi="Arial" w:cs="Arial"/>
          <w:sz w:val="20"/>
          <w:szCs w:val="20"/>
        </w:rPr>
        <w:t>chính xác đ</w:t>
      </w:r>
      <w:r w:rsidRPr="00565E8C">
        <w:rPr>
          <w:rFonts w:ascii="Arial" w:hAnsi="Arial" w:cs="Arial"/>
          <w:sz w:val="20"/>
          <w:szCs w:val="20"/>
        </w:rPr>
        <w:t>ị</w:t>
      </w:r>
      <w:r w:rsidRPr="00565E8C">
        <w:rPr>
          <w:rFonts w:ascii="Arial" w:hAnsi="Arial" w:cs="Arial"/>
          <w:sz w:val="20"/>
          <w:szCs w:val="20"/>
        </w:rPr>
        <w:t>a ch</w:t>
      </w:r>
      <w:r w:rsidRPr="00565E8C">
        <w:rPr>
          <w:rFonts w:ascii="Arial" w:hAnsi="Arial" w:cs="Arial"/>
          <w:sz w:val="20"/>
          <w:szCs w:val="20"/>
        </w:rPr>
        <w:t>ỉ</w:t>
      </w:r>
      <w:r w:rsidRPr="00565E8C">
        <w:rPr>
          <w:rFonts w:ascii="Arial" w:hAnsi="Arial" w:cs="Arial"/>
          <w:sz w:val="20"/>
          <w:szCs w:val="20"/>
        </w:rPr>
        <w:t xml:space="preserve"> giao th</w:t>
      </w:r>
      <w:r w:rsidRPr="00565E8C">
        <w:rPr>
          <w:rFonts w:ascii="Arial" w:hAnsi="Arial" w:cs="Arial"/>
          <w:sz w:val="20"/>
          <w:szCs w:val="20"/>
        </w:rPr>
        <w:t>ứ</w:t>
      </w:r>
      <w:r w:rsidRPr="00565E8C">
        <w:rPr>
          <w:rFonts w:ascii="Arial" w:hAnsi="Arial" w:cs="Arial"/>
          <w:sz w:val="20"/>
          <w:szCs w:val="20"/>
        </w:rPr>
        <w:t>c Internet (Internet Protocol - IP), thuê bao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đ</w:t>
      </w:r>
      <w:r w:rsidRPr="00565E8C">
        <w:rPr>
          <w:rFonts w:ascii="Arial" w:hAnsi="Arial" w:cs="Arial"/>
          <w:sz w:val="20"/>
          <w:szCs w:val="20"/>
        </w:rPr>
        <w:t>ể</w:t>
      </w:r>
      <w:r w:rsidRPr="00565E8C">
        <w:rPr>
          <w:rFonts w:ascii="Arial" w:hAnsi="Arial" w:cs="Arial"/>
          <w:sz w:val="20"/>
          <w:szCs w:val="20"/>
        </w:rPr>
        <w:t xml:space="preserve"> có th</w:t>
      </w:r>
      <w:r w:rsidRPr="00565E8C">
        <w:rPr>
          <w:rFonts w:ascii="Arial" w:hAnsi="Arial" w:cs="Arial"/>
          <w:sz w:val="20"/>
          <w:szCs w:val="20"/>
        </w:rPr>
        <w:t>ể</w:t>
      </w:r>
      <w:r w:rsidRPr="00565E8C">
        <w:rPr>
          <w:rFonts w:ascii="Arial" w:hAnsi="Arial" w:cs="Arial"/>
          <w:sz w:val="20"/>
          <w:szCs w:val="20"/>
        </w:rPr>
        <w:t xml:space="preserve"> truy v</w:t>
      </w:r>
      <w:r w:rsidRPr="00565E8C">
        <w:rPr>
          <w:rFonts w:ascii="Arial" w:hAnsi="Arial" w:cs="Arial"/>
          <w:sz w:val="20"/>
          <w:szCs w:val="20"/>
        </w:rPr>
        <w:t>ấ</w:t>
      </w:r>
      <w:r w:rsidRPr="00565E8C">
        <w:rPr>
          <w:rFonts w:ascii="Arial" w:hAnsi="Arial" w:cs="Arial"/>
          <w:sz w:val="20"/>
          <w:szCs w:val="20"/>
        </w:rPr>
        <w:t>n đư</w:t>
      </w:r>
      <w:r w:rsidRPr="00565E8C">
        <w:rPr>
          <w:rFonts w:ascii="Arial" w:hAnsi="Arial" w:cs="Arial"/>
          <w:sz w:val="20"/>
          <w:szCs w:val="20"/>
        </w:rPr>
        <w:t>ợ</w:t>
      </w:r>
      <w:r w:rsidRPr="00565E8C">
        <w:rPr>
          <w:rFonts w:ascii="Arial" w:hAnsi="Arial" w:cs="Arial"/>
          <w:sz w:val="20"/>
          <w:szCs w:val="20"/>
        </w:rPr>
        <w:t>c đ</w:t>
      </w:r>
      <w:r w:rsidRPr="00565E8C">
        <w:rPr>
          <w:rFonts w:ascii="Arial" w:hAnsi="Arial" w:cs="Arial"/>
          <w:sz w:val="20"/>
          <w:szCs w:val="20"/>
        </w:rPr>
        <w:t>ố</w:t>
      </w:r>
      <w:r w:rsidRPr="00565E8C">
        <w:rPr>
          <w:rFonts w:ascii="Arial" w:hAnsi="Arial" w:cs="Arial"/>
          <w:sz w:val="20"/>
          <w:szCs w:val="20"/>
        </w:rPr>
        <w:t>i tư</w:t>
      </w:r>
      <w:r w:rsidRPr="00565E8C">
        <w:rPr>
          <w:rFonts w:ascii="Arial" w:hAnsi="Arial" w:cs="Arial"/>
          <w:sz w:val="20"/>
          <w:szCs w:val="20"/>
        </w:rPr>
        <w:t>ợ</w:t>
      </w:r>
      <w:r w:rsidRPr="00565E8C">
        <w:rPr>
          <w:rFonts w:ascii="Arial" w:hAnsi="Arial" w:cs="Arial"/>
          <w:sz w:val="20"/>
          <w:szCs w:val="20"/>
        </w:rPr>
        <w:t>ng khách hàng th</w:t>
      </w:r>
      <w:r w:rsidRPr="00565E8C">
        <w:rPr>
          <w:rFonts w:ascii="Arial" w:hAnsi="Arial" w:cs="Arial"/>
          <w:sz w:val="20"/>
          <w:szCs w:val="20"/>
        </w:rPr>
        <w:t>ự</w:t>
      </w:r>
      <w:r w:rsidRPr="00565E8C">
        <w:rPr>
          <w:rFonts w:ascii="Arial" w:hAnsi="Arial" w:cs="Arial"/>
          <w:sz w:val="20"/>
          <w:szCs w:val="20"/>
        </w:rPr>
        <w:t>c s</w:t>
      </w:r>
      <w:r w:rsidRPr="00565E8C">
        <w:rPr>
          <w:rFonts w:ascii="Arial" w:hAnsi="Arial" w:cs="Arial"/>
          <w:sz w:val="20"/>
          <w:szCs w:val="20"/>
        </w:rPr>
        <w:t>ự</w:t>
      </w:r>
      <w:r w:rsidRPr="00565E8C">
        <w:rPr>
          <w:rFonts w:ascii="Arial" w:hAnsi="Arial" w:cs="Arial"/>
          <w:sz w:val="20"/>
          <w:szCs w:val="20"/>
        </w:rPr>
        <w:t xml:space="preserve">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7010CB2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Ph</w:t>
      </w:r>
      <w:r w:rsidRPr="00565E8C">
        <w:rPr>
          <w:rFonts w:ascii="Arial" w:hAnsi="Arial" w:cs="Arial"/>
          <w:sz w:val="20"/>
          <w:szCs w:val="20"/>
        </w:rPr>
        <w:t>ả</w:t>
      </w:r>
      <w:r w:rsidRPr="00565E8C">
        <w:rPr>
          <w:rFonts w:ascii="Arial" w:hAnsi="Arial" w:cs="Arial"/>
          <w:sz w:val="20"/>
          <w:szCs w:val="20"/>
        </w:rPr>
        <w:t>i có h</w:t>
      </w:r>
      <w:r w:rsidRPr="00565E8C">
        <w:rPr>
          <w:rFonts w:ascii="Arial" w:hAnsi="Arial" w:cs="Arial"/>
          <w:sz w:val="20"/>
          <w:szCs w:val="20"/>
        </w:rPr>
        <w:t>ệ</w:t>
      </w:r>
      <w:r w:rsidRPr="00565E8C">
        <w:rPr>
          <w:rFonts w:ascii="Arial" w:hAnsi="Arial" w:cs="Arial"/>
          <w:sz w:val="20"/>
          <w:szCs w:val="20"/>
        </w:rPr>
        <w:t xml:space="preserve"> th</w:t>
      </w:r>
      <w:r w:rsidRPr="00565E8C">
        <w:rPr>
          <w:rFonts w:ascii="Arial" w:hAnsi="Arial" w:cs="Arial"/>
          <w:sz w:val="20"/>
          <w:szCs w:val="20"/>
        </w:rPr>
        <w:t>ố</w:t>
      </w:r>
      <w:r w:rsidRPr="00565E8C">
        <w:rPr>
          <w:rFonts w:ascii="Arial" w:hAnsi="Arial" w:cs="Arial"/>
          <w:sz w:val="20"/>
          <w:szCs w:val="20"/>
        </w:rPr>
        <w:t>ng lưu tr</w:t>
      </w:r>
      <w:r w:rsidRPr="00565E8C">
        <w:rPr>
          <w:rFonts w:ascii="Arial" w:hAnsi="Arial" w:cs="Arial"/>
          <w:sz w:val="20"/>
          <w:szCs w:val="20"/>
        </w:rPr>
        <w:t>ữ</w:t>
      </w:r>
      <w:r w:rsidRPr="00565E8C">
        <w:rPr>
          <w:rFonts w:ascii="Arial" w:hAnsi="Arial" w:cs="Arial"/>
          <w:sz w:val="20"/>
          <w:szCs w:val="20"/>
        </w:rPr>
        <w:t xml:space="preserve"> l</w:t>
      </w:r>
      <w:r w:rsidRPr="00565E8C">
        <w:rPr>
          <w:rFonts w:ascii="Arial" w:hAnsi="Arial" w:cs="Arial"/>
          <w:sz w:val="20"/>
          <w:szCs w:val="20"/>
        </w:rPr>
        <w:t>ị</w:t>
      </w:r>
      <w:r w:rsidRPr="00565E8C">
        <w:rPr>
          <w:rFonts w:ascii="Arial" w:hAnsi="Arial" w:cs="Arial"/>
          <w:sz w:val="20"/>
          <w:szCs w:val="20"/>
        </w:rPr>
        <w:t>ch s</w:t>
      </w:r>
      <w:r w:rsidRPr="00565E8C">
        <w:rPr>
          <w:rFonts w:ascii="Arial" w:hAnsi="Arial" w:cs="Arial"/>
          <w:sz w:val="20"/>
          <w:szCs w:val="20"/>
        </w:rPr>
        <w:t>ử</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phát sinh (như: giao d</w:t>
      </w:r>
      <w:r w:rsidRPr="00565E8C">
        <w:rPr>
          <w:rFonts w:ascii="Arial" w:hAnsi="Arial" w:cs="Arial"/>
          <w:sz w:val="20"/>
          <w:szCs w:val="20"/>
        </w:rPr>
        <w:t>ị</w:t>
      </w:r>
      <w:r w:rsidRPr="00565E8C">
        <w:rPr>
          <w:rFonts w:ascii="Arial" w:hAnsi="Arial" w:cs="Arial"/>
          <w:sz w:val="20"/>
          <w:szCs w:val="20"/>
        </w:rPr>
        <w:t>ch n</w:t>
      </w:r>
      <w:r w:rsidRPr="00565E8C">
        <w:rPr>
          <w:rFonts w:ascii="Arial" w:hAnsi="Arial" w:cs="Arial"/>
          <w:sz w:val="20"/>
          <w:szCs w:val="20"/>
        </w:rPr>
        <w:t>ạ</w:t>
      </w:r>
      <w:r w:rsidRPr="00565E8C">
        <w:rPr>
          <w:rFonts w:ascii="Arial" w:hAnsi="Arial" w:cs="Arial"/>
          <w:sz w:val="20"/>
          <w:szCs w:val="20"/>
        </w:rPr>
        <w:t>p ti</w:t>
      </w:r>
      <w:r w:rsidRPr="00565E8C">
        <w:rPr>
          <w:rFonts w:ascii="Arial" w:hAnsi="Arial" w:cs="Arial"/>
          <w:sz w:val="20"/>
          <w:szCs w:val="20"/>
        </w:rPr>
        <w:t>ề</w:t>
      </w:r>
      <w:r w:rsidRPr="00565E8C">
        <w:rPr>
          <w:rFonts w:ascii="Arial" w:hAnsi="Arial" w:cs="Arial"/>
          <w:sz w:val="20"/>
          <w:szCs w:val="20"/>
        </w:rPr>
        <w:t>n, nh</w:t>
      </w:r>
      <w:r w:rsidRPr="00565E8C">
        <w:rPr>
          <w:rFonts w:ascii="Arial" w:hAnsi="Arial" w:cs="Arial"/>
          <w:sz w:val="20"/>
          <w:szCs w:val="20"/>
        </w:rPr>
        <w:t>ậ</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rút ti</w:t>
      </w:r>
      <w:r w:rsidRPr="00565E8C">
        <w:rPr>
          <w:rFonts w:ascii="Arial" w:hAnsi="Arial" w:cs="Arial"/>
          <w:sz w:val="20"/>
          <w:szCs w:val="20"/>
        </w:rPr>
        <w:t>ề</w:t>
      </w:r>
      <w:r w:rsidRPr="00565E8C">
        <w:rPr>
          <w:rFonts w:ascii="Arial" w:hAnsi="Arial" w:cs="Arial"/>
          <w:sz w:val="20"/>
          <w:szCs w:val="20"/>
        </w:rPr>
        <w:t>n, chuy</w:t>
      </w:r>
      <w:r w:rsidRPr="00565E8C">
        <w:rPr>
          <w:rFonts w:ascii="Arial" w:hAnsi="Arial" w:cs="Arial"/>
          <w:sz w:val="20"/>
          <w:szCs w:val="20"/>
        </w:rPr>
        <w:t>ể</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và thanh toán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h</w:t>
      </w:r>
      <w:r w:rsidRPr="00565E8C">
        <w:rPr>
          <w:rFonts w:ascii="Arial" w:hAnsi="Arial" w:cs="Arial"/>
          <w:sz w:val="20"/>
          <w:szCs w:val="20"/>
        </w:rPr>
        <w:t>ệ</w:t>
      </w:r>
      <w:r w:rsidRPr="00565E8C">
        <w:rPr>
          <w:rFonts w:ascii="Arial" w:hAnsi="Arial" w:cs="Arial"/>
          <w:sz w:val="20"/>
          <w:szCs w:val="20"/>
        </w:rPr>
        <w:t xml:space="preserve"> th</w:t>
      </w:r>
      <w:r w:rsidRPr="00565E8C">
        <w:rPr>
          <w:rFonts w:ascii="Arial" w:hAnsi="Arial" w:cs="Arial"/>
          <w:sz w:val="20"/>
          <w:szCs w:val="20"/>
        </w:rPr>
        <w:t>ố</w:t>
      </w:r>
      <w:r w:rsidRPr="00565E8C">
        <w:rPr>
          <w:rFonts w:ascii="Arial" w:hAnsi="Arial" w:cs="Arial"/>
          <w:sz w:val="20"/>
          <w:szCs w:val="20"/>
        </w:rPr>
        <w:t>ng lưu tr</w:t>
      </w:r>
      <w:r w:rsidRPr="00565E8C">
        <w:rPr>
          <w:rFonts w:ascii="Arial" w:hAnsi="Arial" w:cs="Arial"/>
          <w:sz w:val="20"/>
          <w:szCs w:val="20"/>
        </w:rPr>
        <w:t>ữ</w:t>
      </w:r>
      <w:r w:rsidRPr="00565E8C">
        <w:rPr>
          <w:rFonts w:ascii="Arial" w:hAnsi="Arial" w:cs="Arial"/>
          <w:sz w:val="20"/>
          <w:szCs w:val="20"/>
        </w:rPr>
        <w:t xml:space="preserve"> thông tin đ</w:t>
      </w:r>
      <w:r w:rsidRPr="00565E8C">
        <w:rPr>
          <w:rFonts w:ascii="Arial" w:hAnsi="Arial" w:cs="Arial"/>
          <w:sz w:val="20"/>
          <w:szCs w:val="20"/>
        </w:rPr>
        <w:t>ị</w:t>
      </w:r>
      <w:r w:rsidRPr="00565E8C">
        <w:rPr>
          <w:rFonts w:ascii="Arial" w:hAnsi="Arial" w:cs="Arial"/>
          <w:sz w:val="20"/>
          <w:szCs w:val="20"/>
        </w:rPr>
        <w:t>nh danh khách hàng, thông tin đ</w:t>
      </w:r>
      <w:r w:rsidRPr="00565E8C">
        <w:rPr>
          <w:rFonts w:ascii="Arial" w:hAnsi="Arial" w:cs="Arial"/>
          <w:sz w:val="20"/>
          <w:szCs w:val="20"/>
        </w:rPr>
        <w:t>ị</w:t>
      </w:r>
      <w:r w:rsidRPr="00565E8C">
        <w:rPr>
          <w:rFonts w:ascii="Arial" w:hAnsi="Arial" w:cs="Arial"/>
          <w:sz w:val="20"/>
          <w:szCs w:val="20"/>
        </w:rPr>
        <w:t>nh danh thi</w:t>
      </w:r>
      <w:r w:rsidRPr="00565E8C">
        <w:rPr>
          <w:rFonts w:ascii="Arial" w:hAnsi="Arial" w:cs="Arial"/>
          <w:sz w:val="20"/>
          <w:szCs w:val="20"/>
        </w:rPr>
        <w:t>ế</w:t>
      </w:r>
      <w:r w:rsidRPr="00565E8C">
        <w:rPr>
          <w:rFonts w:ascii="Arial" w:hAnsi="Arial" w:cs="Arial"/>
          <w:sz w:val="20"/>
          <w:szCs w:val="20"/>
        </w:rPr>
        <w:t>t b</w:t>
      </w:r>
      <w:r w:rsidRPr="00565E8C">
        <w:rPr>
          <w:rFonts w:ascii="Arial" w:hAnsi="Arial" w:cs="Arial"/>
          <w:sz w:val="20"/>
          <w:szCs w:val="20"/>
        </w:rPr>
        <w:t>ị</w:t>
      </w:r>
      <w:r w:rsidRPr="00565E8C">
        <w:rPr>
          <w:rFonts w:ascii="Arial" w:hAnsi="Arial" w:cs="Arial"/>
          <w:sz w:val="20"/>
          <w:szCs w:val="20"/>
        </w:rPr>
        <w:t>, đ</w:t>
      </w:r>
      <w:r w:rsidRPr="00565E8C">
        <w:rPr>
          <w:rFonts w:ascii="Arial" w:hAnsi="Arial" w:cs="Arial"/>
          <w:sz w:val="20"/>
          <w:szCs w:val="20"/>
        </w:rPr>
        <w:t>ị</w:t>
      </w:r>
      <w:r w:rsidRPr="00565E8C">
        <w:rPr>
          <w:rFonts w:ascii="Arial" w:hAnsi="Arial" w:cs="Arial"/>
          <w:sz w:val="20"/>
          <w:szCs w:val="20"/>
        </w:rPr>
        <w:t>a ch</w:t>
      </w:r>
      <w:r w:rsidRPr="00565E8C">
        <w:rPr>
          <w:rFonts w:ascii="Arial" w:hAnsi="Arial" w:cs="Arial"/>
          <w:sz w:val="20"/>
          <w:szCs w:val="20"/>
        </w:rPr>
        <w:t>ỉ</w:t>
      </w:r>
      <w:r w:rsidRPr="00565E8C">
        <w:rPr>
          <w:rFonts w:ascii="Arial" w:hAnsi="Arial" w:cs="Arial"/>
          <w:sz w:val="20"/>
          <w:szCs w:val="20"/>
        </w:rPr>
        <w:t xml:space="preserve"> IP (tr</w:t>
      </w:r>
      <w:r w:rsidRPr="00565E8C">
        <w:rPr>
          <w:rFonts w:ascii="Arial" w:hAnsi="Arial" w:cs="Arial"/>
          <w:sz w:val="20"/>
          <w:szCs w:val="20"/>
        </w:rPr>
        <w:t>ừ</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USSD), đ</w:t>
      </w:r>
      <w:r w:rsidRPr="00565E8C">
        <w:rPr>
          <w:rFonts w:ascii="Arial" w:hAnsi="Arial" w:cs="Arial"/>
          <w:sz w:val="20"/>
          <w:szCs w:val="20"/>
        </w:rPr>
        <w:t>ị</w:t>
      </w:r>
      <w:r w:rsidRPr="00565E8C">
        <w:rPr>
          <w:rFonts w:ascii="Arial" w:hAnsi="Arial" w:cs="Arial"/>
          <w:sz w:val="20"/>
          <w:szCs w:val="20"/>
        </w:rPr>
        <w:t>a ch</w:t>
      </w:r>
      <w:r w:rsidRPr="00565E8C">
        <w:rPr>
          <w:rFonts w:ascii="Arial" w:hAnsi="Arial" w:cs="Arial"/>
          <w:sz w:val="20"/>
          <w:szCs w:val="20"/>
        </w:rPr>
        <w:t>ỉ</w:t>
      </w:r>
      <w:r w:rsidRPr="00565E8C">
        <w:rPr>
          <w:rFonts w:ascii="Arial" w:hAnsi="Arial" w:cs="Arial"/>
          <w:sz w:val="20"/>
          <w:szCs w:val="20"/>
        </w:rPr>
        <w:t xml:space="preserve"> ki</w:t>
      </w:r>
      <w:r w:rsidRPr="00565E8C">
        <w:rPr>
          <w:rFonts w:ascii="Arial" w:hAnsi="Arial" w:cs="Arial"/>
          <w:sz w:val="20"/>
          <w:szCs w:val="20"/>
        </w:rPr>
        <w:t>ể</w:t>
      </w:r>
      <w:r w:rsidRPr="00565E8C">
        <w:rPr>
          <w:rFonts w:ascii="Arial" w:hAnsi="Arial" w:cs="Arial"/>
          <w:sz w:val="20"/>
          <w:szCs w:val="20"/>
        </w:rPr>
        <w:t>m soát truy c</w:t>
      </w:r>
      <w:r w:rsidRPr="00565E8C">
        <w:rPr>
          <w:rFonts w:ascii="Arial" w:hAnsi="Arial" w:cs="Arial"/>
          <w:sz w:val="20"/>
          <w:szCs w:val="20"/>
        </w:rPr>
        <w:t>ậ</w:t>
      </w:r>
      <w:r w:rsidRPr="00565E8C">
        <w:rPr>
          <w:rFonts w:ascii="Arial" w:hAnsi="Arial" w:cs="Arial"/>
          <w:sz w:val="20"/>
          <w:szCs w:val="20"/>
        </w:rPr>
        <w:t>p phương ti</w:t>
      </w:r>
      <w:r w:rsidRPr="00565E8C">
        <w:rPr>
          <w:rFonts w:ascii="Arial" w:hAnsi="Arial" w:cs="Arial"/>
          <w:sz w:val="20"/>
          <w:szCs w:val="20"/>
        </w:rPr>
        <w:t>ệ</w:t>
      </w:r>
      <w:r w:rsidRPr="00565E8C">
        <w:rPr>
          <w:rFonts w:ascii="Arial" w:hAnsi="Arial" w:cs="Arial"/>
          <w:sz w:val="20"/>
          <w:szCs w:val="20"/>
        </w:rPr>
        <w:t>n truy</w:t>
      </w:r>
      <w:r w:rsidRPr="00565E8C">
        <w:rPr>
          <w:rFonts w:ascii="Arial" w:hAnsi="Arial" w:cs="Arial"/>
          <w:sz w:val="20"/>
          <w:szCs w:val="20"/>
        </w:rPr>
        <w:t>ề</w:t>
      </w:r>
      <w:r w:rsidRPr="00565E8C">
        <w:rPr>
          <w:rFonts w:ascii="Arial" w:hAnsi="Arial" w:cs="Arial"/>
          <w:sz w:val="20"/>
          <w:szCs w:val="20"/>
        </w:rPr>
        <w:t>n thông - n</w:t>
      </w:r>
      <w:r w:rsidRPr="00565E8C">
        <w:rPr>
          <w:rFonts w:ascii="Arial" w:hAnsi="Arial" w:cs="Arial"/>
          <w:sz w:val="20"/>
          <w:szCs w:val="20"/>
        </w:rPr>
        <w:t>ế</w:t>
      </w:r>
      <w:r w:rsidRPr="00565E8C">
        <w:rPr>
          <w:rFonts w:ascii="Arial" w:hAnsi="Arial" w:cs="Arial"/>
          <w:sz w:val="20"/>
          <w:szCs w:val="20"/>
        </w:rPr>
        <w:t>u có (tr</w:t>
      </w:r>
      <w:r w:rsidRPr="00565E8C">
        <w:rPr>
          <w:rFonts w:ascii="Arial" w:hAnsi="Arial" w:cs="Arial"/>
          <w:sz w:val="20"/>
          <w:szCs w:val="20"/>
        </w:rPr>
        <w:t>ừ</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USSD), mã s</w:t>
      </w:r>
      <w:r w:rsidRPr="00565E8C">
        <w:rPr>
          <w:rFonts w:ascii="Arial" w:hAnsi="Arial" w:cs="Arial"/>
          <w:sz w:val="20"/>
          <w:szCs w:val="20"/>
        </w:rPr>
        <w:t>ố</w:t>
      </w:r>
      <w:r w:rsidRPr="00565E8C">
        <w:rPr>
          <w:rFonts w:ascii="Arial" w:hAnsi="Arial" w:cs="Arial"/>
          <w:sz w:val="20"/>
          <w:szCs w:val="20"/>
        </w:rPr>
        <w:t xml:space="preserve"> nh</w:t>
      </w:r>
      <w:r w:rsidRPr="00565E8C">
        <w:rPr>
          <w:rFonts w:ascii="Arial" w:hAnsi="Arial" w:cs="Arial"/>
          <w:sz w:val="20"/>
          <w:szCs w:val="20"/>
        </w:rPr>
        <w:t>ậ</w:t>
      </w:r>
      <w:r w:rsidRPr="00565E8C">
        <w:rPr>
          <w:rFonts w:ascii="Arial" w:hAnsi="Arial" w:cs="Arial"/>
          <w:sz w:val="20"/>
          <w:szCs w:val="20"/>
        </w:rPr>
        <w:t>n d</w:t>
      </w:r>
      <w:r w:rsidRPr="00565E8C">
        <w:rPr>
          <w:rFonts w:ascii="Arial" w:hAnsi="Arial" w:cs="Arial"/>
          <w:sz w:val="20"/>
          <w:szCs w:val="20"/>
        </w:rPr>
        <w:t>ạ</w:t>
      </w:r>
      <w:r w:rsidRPr="00565E8C">
        <w:rPr>
          <w:rFonts w:ascii="Arial" w:hAnsi="Arial" w:cs="Arial"/>
          <w:sz w:val="20"/>
          <w:szCs w:val="20"/>
        </w:rPr>
        <w:t>ng thi</w:t>
      </w:r>
      <w:r w:rsidRPr="00565E8C">
        <w:rPr>
          <w:rFonts w:ascii="Arial" w:hAnsi="Arial" w:cs="Arial"/>
          <w:sz w:val="20"/>
          <w:szCs w:val="20"/>
        </w:rPr>
        <w:t>ế</w:t>
      </w:r>
      <w:r w:rsidRPr="00565E8C">
        <w:rPr>
          <w:rFonts w:ascii="Arial" w:hAnsi="Arial" w:cs="Arial"/>
          <w:sz w:val="20"/>
          <w:szCs w:val="20"/>
        </w:rPr>
        <w:t>t b</w:t>
      </w:r>
      <w:r w:rsidRPr="00565E8C">
        <w:rPr>
          <w:rFonts w:ascii="Arial" w:hAnsi="Arial" w:cs="Arial"/>
          <w:sz w:val="20"/>
          <w:szCs w:val="20"/>
        </w:rPr>
        <w:t>ị</w:t>
      </w:r>
      <w:r w:rsidRPr="00565E8C">
        <w:rPr>
          <w:rFonts w:ascii="Arial" w:hAnsi="Arial" w:cs="Arial"/>
          <w:sz w:val="20"/>
          <w:szCs w:val="20"/>
        </w:rPr>
        <w:t xml:space="preserve"> di đ</w:t>
      </w:r>
      <w:r w:rsidRPr="00565E8C">
        <w:rPr>
          <w:rFonts w:ascii="Arial" w:hAnsi="Arial" w:cs="Arial"/>
          <w:sz w:val="20"/>
          <w:szCs w:val="20"/>
        </w:rPr>
        <w:t>ộ</w:t>
      </w:r>
      <w:r w:rsidRPr="00565E8C">
        <w:rPr>
          <w:rFonts w:ascii="Arial" w:hAnsi="Arial" w:cs="Arial"/>
          <w:sz w:val="20"/>
          <w:szCs w:val="20"/>
        </w:rPr>
        <w:t>ng qu</w:t>
      </w:r>
      <w:r w:rsidRPr="00565E8C">
        <w:rPr>
          <w:rFonts w:ascii="Arial" w:hAnsi="Arial" w:cs="Arial"/>
          <w:sz w:val="20"/>
          <w:szCs w:val="20"/>
        </w:rPr>
        <w:t>ố</w:t>
      </w:r>
      <w:r w:rsidRPr="00565E8C">
        <w:rPr>
          <w:rFonts w:ascii="Arial" w:hAnsi="Arial" w:cs="Arial"/>
          <w:sz w:val="20"/>
          <w:szCs w:val="20"/>
        </w:rPr>
        <w:t>c t</w:t>
      </w:r>
      <w:r w:rsidRPr="00565E8C">
        <w:rPr>
          <w:rFonts w:ascii="Arial" w:hAnsi="Arial" w:cs="Arial"/>
          <w:sz w:val="20"/>
          <w:szCs w:val="20"/>
        </w:rPr>
        <w:t>ế</w:t>
      </w:r>
      <w:r w:rsidRPr="00565E8C">
        <w:rPr>
          <w:rFonts w:ascii="Arial" w:hAnsi="Arial" w:cs="Arial"/>
          <w:sz w:val="20"/>
          <w:szCs w:val="20"/>
        </w:rPr>
        <w:t xml:space="preserve"> n</w:t>
      </w:r>
      <w:r w:rsidRPr="00565E8C">
        <w:rPr>
          <w:rFonts w:ascii="Arial" w:hAnsi="Arial" w:cs="Arial"/>
          <w:sz w:val="20"/>
          <w:szCs w:val="20"/>
        </w:rPr>
        <w:t>ế</w:t>
      </w:r>
      <w:r w:rsidRPr="00565E8C">
        <w:rPr>
          <w:rFonts w:ascii="Arial" w:hAnsi="Arial" w:cs="Arial"/>
          <w:sz w:val="20"/>
          <w:szCs w:val="20"/>
        </w:rPr>
        <w:t>u có, th</w:t>
      </w:r>
      <w:r w:rsidRPr="00565E8C">
        <w:rPr>
          <w:rFonts w:ascii="Arial" w:hAnsi="Arial" w:cs="Arial"/>
          <w:sz w:val="20"/>
          <w:szCs w:val="20"/>
        </w:rPr>
        <w:t>ờ</w:t>
      </w:r>
      <w:r w:rsidRPr="00565E8C">
        <w:rPr>
          <w:rFonts w:ascii="Arial" w:hAnsi="Arial" w:cs="Arial"/>
          <w:sz w:val="20"/>
          <w:szCs w:val="20"/>
        </w:rPr>
        <w:t>i gian giao d</w:t>
      </w:r>
      <w:r w:rsidRPr="00565E8C">
        <w:rPr>
          <w:rFonts w:ascii="Arial" w:hAnsi="Arial" w:cs="Arial"/>
          <w:sz w:val="20"/>
          <w:szCs w:val="20"/>
        </w:rPr>
        <w:t>ị</w:t>
      </w:r>
      <w:r w:rsidRPr="00565E8C">
        <w:rPr>
          <w:rFonts w:ascii="Arial" w:hAnsi="Arial" w:cs="Arial"/>
          <w:sz w:val="20"/>
          <w:szCs w:val="20"/>
        </w:rPr>
        <w:t>ch, n</w:t>
      </w:r>
      <w:r w:rsidRPr="00565E8C">
        <w:rPr>
          <w:rFonts w:ascii="Arial" w:hAnsi="Arial" w:cs="Arial"/>
          <w:sz w:val="20"/>
          <w:szCs w:val="20"/>
        </w:rPr>
        <w:t>ộ</w:t>
      </w:r>
      <w:r w:rsidRPr="00565E8C">
        <w:rPr>
          <w:rFonts w:ascii="Arial" w:hAnsi="Arial" w:cs="Arial"/>
          <w:sz w:val="20"/>
          <w:szCs w:val="20"/>
        </w:rPr>
        <w:t>i dung giao d</w:t>
      </w:r>
      <w:r w:rsidRPr="00565E8C">
        <w:rPr>
          <w:rFonts w:ascii="Arial" w:hAnsi="Arial" w:cs="Arial"/>
          <w:sz w:val="20"/>
          <w:szCs w:val="20"/>
        </w:rPr>
        <w:t>ị</w:t>
      </w:r>
      <w:r w:rsidRPr="00565E8C">
        <w:rPr>
          <w:rFonts w:ascii="Arial" w:hAnsi="Arial" w:cs="Arial"/>
          <w:sz w:val="20"/>
          <w:szCs w:val="20"/>
        </w:rPr>
        <w:t>ch, tài kho</w:t>
      </w:r>
      <w:r w:rsidRPr="00565E8C">
        <w:rPr>
          <w:rFonts w:ascii="Arial" w:hAnsi="Arial" w:cs="Arial"/>
          <w:sz w:val="20"/>
          <w:szCs w:val="20"/>
        </w:rPr>
        <w:t>ả</w:t>
      </w:r>
      <w:r w:rsidRPr="00565E8C">
        <w:rPr>
          <w:rFonts w:ascii="Arial" w:hAnsi="Arial" w:cs="Arial"/>
          <w:sz w:val="20"/>
          <w:szCs w:val="20"/>
        </w:rPr>
        <w:t>n g</w:t>
      </w:r>
      <w:r w:rsidRPr="00565E8C">
        <w:rPr>
          <w:rFonts w:ascii="Arial" w:hAnsi="Arial" w:cs="Arial"/>
          <w:sz w:val="20"/>
          <w:szCs w:val="20"/>
        </w:rPr>
        <w:t>ử</w:t>
      </w:r>
      <w:r w:rsidRPr="00565E8C">
        <w:rPr>
          <w:rFonts w:ascii="Arial" w:hAnsi="Arial" w:cs="Arial"/>
          <w:sz w:val="20"/>
          <w:szCs w:val="20"/>
        </w:rPr>
        <w:t>i, tài kho</w:t>
      </w:r>
      <w:r w:rsidRPr="00565E8C">
        <w:rPr>
          <w:rFonts w:ascii="Arial" w:hAnsi="Arial" w:cs="Arial"/>
          <w:sz w:val="20"/>
          <w:szCs w:val="20"/>
        </w:rPr>
        <w:t>ả</w:t>
      </w:r>
      <w:r w:rsidRPr="00565E8C">
        <w:rPr>
          <w:rFonts w:ascii="Arial" w:hAnsi="Arial" w:cs="Arial"/>
          <w:sz w:val="20"/>
          <w:szCs w:val="20"/>
        </w:rPr>
        <w:t>n nh</w:t>
      </w:r>
      <w:r w:rsidRPr="00565E8C">
        <w:rPr>
          <w:rFonts w:ascii="Arial" w:hAnsi="Arial" w:cs="Arial"/>
          <w:sz w:val="20"/>
          <w:szCs w:val="20"/>
        </w:rPr>
        <w:t>ậ</w:t>
      </w:r>
      <w:r w:rsidRPr="00565E8C">
        <w:rPr>
          <w:rFonts w:ascii="Arial" w:hAnsi="Arial" w:cs="Arial"/>
          <w:sz w:val="20"/>
          <w:szCs w:val="20"/>
        </w:rPr>
        <w:t>n, s</w:t>
      </w:r>
      <w:r w:rsidRPr="00565E8C">
        <w:rPr>
          <w:rFonts w:ascii="Arial" w:hAnsi="Arial" w:cs="Arial"/>
          <w:sz w:val="20"/>
          <w:szCs w:val="20"/>
        </w:rPr>
        <w:t>ố</w:t>
      </w:r>
      <w:r w:rsidRPr="00565E8C">
        <w:rPr>
          <w:rFonts w:ascii="Arial" w:hAnsi="Arial" w:cs="Arial"/>
          <w:sz w:val="20"/>
          <w:szCs w:val="20"/>
        </w:rPr>
        <w:t xml:space="preserve"> dư, v</w:t>
      </w:r>
      <w:r w:rsidRPr="00565E8C">
        <w:rPr>
          <w:rFonts w:ascii="Arial" w:hAnsi="Arial" w:cs="Arial"/>
          <w:sz w:val="20"/>
          <w:szCs w:val="20"/>
        </w:rPr>
        <w:t>ị</w:t>
      </w:r>
      <w:r w:rsidRPr="00565E8C">
        <w:rPr>
          <w:rFonts w:ascii="Arial" w:hAnsi="Arial" w:cs="Arial"/>
          <w:sz w:val="20"/>
          <w:szCs w:val="20"/>
        </w:rPr>
        <w:t xml:space="preserve"> trí giao d</w:t>
      </w:r>
      <w:r w:rsidRPr="00565E8C">
        <w:rPr>
          <w:rFonts w:ascii="Arial" w:hAnsi="Arial" w:cs="Arial"/>
          <w:sz w:val="20"/>
          <w:szCs w:val="20"/>
        </w:rPr>
        <w:t>ị</w:t>
      </w:r>
      <w:r w:rsidRPr="00565E8C">
        <w:rPr>
          <w:rFonts w:ascii="Arial" w:hAnsi="Arial" w:cs="Arial"/>
          <w:sz w:val="20"/>
          <w:szCs w:val="20"/>
        </w:rPr>
        <w:t>ch,... t</w:t>
      </w:r>
      <w:r w:rsidRPr="00565E8C">
        <w:rPr>
          <w:rFonts w:ascii="Arial" w:hAnsi="Arial" w:cs="Arial"/>
          <w:sz w:val="20"/>
          <w:szCs w:val="20"/>
        </w:rPr>
        <w:t>ừ</w:t>
      </w:r>
      <w:r w:rsidRPr="00565E8C">
        <w:rPr>
          <w:rFonts w:ascii="Arial" w:hAnsi="Arial" w:cs="Arial"/>
          <w:sz w:val="20"/>
          <w:szCs w:val="20"/>
        </w:rPr>
        <w:t xml:space="preserve"> khi khách hàng m</w:t>
      </w:r>
      <w:r w:rsidRPr="00565E8C">
        <w:rPr>
          <w:rFonts w:ascii="Arial" w:hAnsi="Arial" w:cs="Arial"/>
          <w:sz w:val="20"/>
          <w:szCs w:val="20"/>
        </w:rPr>
        <w:t>ở</w:t>
      </w:r>
      <w:r w:rsidRPr="00565E8C">
        <w:rPr>
          <w:rFonts w:ascii="Arial" w:hAnsi="Arial" w:cs="Arial"/>
          <w:sz w:val="20"/>
          <w:szCs w:val="20"/>
        </w:rPr>
        <w:t xml:space="preserve"> đ</w:t>
      </w:r>
      <w:r w:rsidRPr="00565E8C">
        <w:rPr>
          <w:rFonts w:ascii="Arial" w:hAnsi="Arial" w:cs="Arial"/>
          <w:sz w:val="20"/>
          <w:szCs w:val="20"/>
        </w:rPr>
        <w:t>ế</w:t>
      </w:r>
      <w:r w:rsidRPr="00565E8C">
        <w:rPr>
          <w:rFonts w:ascii="Arial" w:hAnsi="Arial" w:cs="Arial"/>
          <w:sz w:val="20"/>
          <w:szCs w:val="20"/>
        </w:rPr>
        <w:t>n khi đóng tài kho</w:t>
      </w:r>
      <w:r w:rsidRPr="00565E8C">
        <w:rPr>
          <w:rFonts w:ascii="Arial" w:hAnsi="Arial" w:cs="Arial"/>
          <w:sz w:val="20"/>
          <w:szCs w:val="20"/>
        </w:rPr>
        <w:t>ả</w:t>
      </w:r>
      <w:r w:rsidRPr="00565E8C">
        <w:rPr>
          <w:rFonts w:ascii="Arial" w:hAnsi="Arial" w:cs="Arial"/>
          <w:sz w:val="20"/>
          <w:szCs w:val="20"/>
        </w:rPr>
        <w:t>n, trong đó có các thông tin truy v</w:t>
      </w:r>
      <w:r w:rsidRPr="00565E8C">
        <w:rPr>
          <w:rFonts w:ascii="Arial" w:hAnsi="Arial" w:cs="Arial"/>
          <w:sz w:val="20"/>
          <w:szCs w:val="20"/>
        </w:rPr>
        <w:t>ế</w:t>
      </w:r>
      <w:r w:rsidRPr="00565E8C">
        <w:rPr>
          <w:rFonts w:ascii="Arial" w:hAnsi="Arial" w:cs="Arial"/>
          <w:sz w:val="20"/>
          <w:szCs w:val="20"/>
        </w:rPr>
        <w:t>t ngư</w:t>
      </w:r>
      <w:r w:rsidRPr="00565E8C">
        <w:rPr>
          <w:rFonts w:ascii="Arial" w:hAnsi="Arial" w:cs="Arial"/>
          <w:sz w:val="20"/>
          <w:szCs w:val="20"/>
        </w:rPr>
        <w:t>ờ</w:t>
      </w:r>
      <w:r w:rsidRPr="00565E8C">
        <w:rPr>
          <w:rFonts w:ascii="Arial" w:hAnsi="Arial" w:cs="Arial"/>
          <w:sz w:val="20"/>
          <w:szCs w:val="20"/>
        </w:rPr>
        <w:t>i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w:t>
      </w:r>
      <w:r w:rsidRPr="00565E8C">
        <w:rPr>
          <w:rFonts w:ascii="Arial" w:hAnsi="Arial" w:cs="Arial"/>
          <w:sz w:val="20"/>
          <w:szCs w:val="20"/>
        </w:rPr>
        <w:t>h v</w:t>
      </w:r>
      <w:r w:rsidRPr="00565E8C">
        <w:rPr>
          <w:rFonts w:ascii="Arial" w:hAnsi="Arial" w:cs="Arial"/>
          <w:sz w:val="20"/>
          <w:szCs w:val="20"/>
        </w:rPr>
        <w:t>ụ</w:t>
      </w:r>
      <w:r w:rsidRPr="00565E8C">
        <w:rPr>
          <w:rFonts w:ascii="Arial" w:hAnsi="Arial" w:cs="Arial"/>
          <w:sz w:val="20"/>
          <w:szCs w:val="20"/>
        </w:rPr>
        <w:t xml:space="preserve">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các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đã đóng v</w:t>
      </w:r>
      <w:r w:rsidRPr="00565E8C">
        <w:rPr>
          <w:rFonts w:ascii="Arial" w:hAnsi="Arial" w:cs="Arial"/>
          <w:sz w:val="20"/>
          <w:szCs w:val="20"/>
        </w:rPr>
        <w:t>ẫ</w:t>
      </w:r>
      <w:r w:rsidRPr="00565E8C">
        <w:rPr>
          <w:rFonts w:ascii="Arial" w:hAnsi="Arial" w:cs="Arial"/>
          <w:sz w:val="20"/>
          <w:szCs w:val="20"/>
        </w:rPr>
        <w:t>n ph</w:t>
      </w:r>
      <w:r w:rsidRPr="00565E8C">
        <w:rPr>
          <w:rFonts w:ascii="Arial" w:hAnsi="Arial" w:cs="Arial"/>
          <w:sz w:val="20"/>
          <w:szCs w:val="20"/>
        </w:rPr>
        <w:t>ả</w:t>
      </w:r>
      <w:r w:rsidRPr="00565E8C">
        <w:rPr>
          <w:rFonts w:ascii="Arial" w:hAnsi="Arial" w:cs="Arial"/>
          <w:sz w:val="20"/>
          <w:szCs w:val="20"/>
        </w:rPr>
        <w:t>i lưu tr</w:t>
      </w:r>
      <w:r w:rsidRPr="00565E8C">
        <w:rPr>
          <w:rFonts w:ascii="Arial" w:hAnsi="Arial" w:cs="Arial"/>
          <w:sz w:val="20"/>
          <w:szCs w:val="20"/>
        </w:rPr>
        <w:t>ữ</w:t>
      </w:r>
      <w:r w:rsidRPr="00565E8C">
        <w:rPr>
          <w:rFonts w:ascii="Arial" w:hAnsi="Arial" w:cs="Arial"/>
          <w:sz w:val="20"/>
          <w:szCs w:val="20"/>
        </w:rPr>
        <w:t xml:space="preserve"> thông tin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02 năm); đ</w:t>
      </w:r>
      <w:r w:rsidRPr="00565E8C">
        <w:rPr>
          <w:rFonts w:ascii="Arial" w:hAnsi="Arial" w:cs="Arial"/>
          <w:sz w:val="20"/>
          <w:szCs w:val="20"/>
        </w:rPr>
        <w:t>ồ</w:t>
      </w:r>
      <w:r w:rsidRPr="00565E8C">
        <w:rPr>
          <w:rFonts w:ascii="Arial" w:hAnsi="Arial" w:cs="Arial"/>
          <w:sz w:val="20"/>
          <w:szCs w:val="20"/>
        </w:rPr>
        <w:t>ng th</w:t>
      </w:r>
      <w:r w:rsidRPr="00565E8C">
        <w:rPr>
          <w:rFonts w:ascii="Arial" w:hAnsi="Arial" w:cs="Arial"/>
          <w:sz w:val="20"/>
          <w:szCs w:val="20"/>
        </w:rPr>
        <w:t>ờ</w:t>
      </w:r>
      <w:r w:rsidRPr="00565E8C">
        <w:rPr>
          <w:rFonts w:ascii="Arial" w:hAnsi="Arial" w:cs="Arial"/>
          <w:sz w:val="20"/>
          <w:szCs w:val="20"/>
        </w:rPr>
        <w:t>i ph</w:t>
      </w:r>
      <w:r w:rsidRPr="00565E8C">
        <w:rPr>
          <w:rFonts w:ascii="Arial" w:hAnsi="Arial" w:cs="Arial"/>
          <w:sz w:val="20"/>
          <w:szCs w:val="20"/>
        </w:rPr>
        <w:t>ả</w:t>
      </w:r>
      <w:r w:rsidRPr="00565E8C">
        <w:rPr>
          <w:rFonts w:ascii="Arial" w:hAnsi="Arial" w:cs="Arial"/>
          <w:sz w:val="20"/>
          <w:szCs w:val="20"/>
        </w:rPr>
        <w:t>i có b</w:t>
      </w:r>
      <w:r w:rsidRPr="00565E8C">
        <w:rPr>
          <w:rFonts w:ascii="Arial" w:hAnsi="Arial" w:cs="Arial"/>
          <w:sz w:val="20"/>
          <w:szCs w:val="20"/>
        </w:rPr>
        <w:t>ả</w:t>
      </w:r>
      <w:r w:rsidRPr="00565E8C">
        <w:rPr>
          <w:rFonts w:ascii="Arial" w:hAnsi="Arial" w:cs="Arial"/>
          <w:sz w:val="20"/>
          <w:szCs w:val="20"/>
        </w:rPr>
        <w:t>n sao lưu các thông tin lưu tr</w:t>
      </w:r>
      <w:r w:rsidRPr="00565E8C">
        <w:rPr>
          <w:rFonts w:ascii="Arial" w:hAnsi="Arial" w:cs="Arial"/>
          <w:sz w:val="20"/>
          <w:szCs w:val="20"/>
        </w:rPr>
        <w:t>ữ</w:t>
      </w:r>
      <w:r w:rsidRPr="00565E8C">
        <w:rPr>
          <w:rFonts w:ascii="Arial" w:hAnsi="Arial" w:cs="Arial"/>
          <w:sz w:val="20"/>
          <w:szCs w:val="20"/>
        </w:rPr>
        <w:t xml:space="preserve"> nh</w:t>
      </w:r>
      <w:r w:rsidRPr="00565E8C">
        <w:rPr>
          <w:rFonts w:ascii="Arial" w:hAnsi="Arial" w:cs="Arial"/>
          <w:sz w:val="20"/>
          <w:szCs w:val="20"/>
        </w:rPr>
        <w:t>ằ</w:t>
      </w:r>
      <w:r w:rsidRPr="00565E8C">
        <w:rPr>
          <w:rFonts w:ascii="Arial" w:hAnsi="Arial" w:cs="Arial"/>
          <w:sz w:val="20"/>
          <w:szCs w:val="20"/>
        </w:rPr>
        <w:t>m ph</w:t>
      </w:r>
      <w:r w:rsidRPr="00565E8C">
        <w:rPr>
          <w:rFonts w:ascii="Arial" w:hAnsi="Arial" w:cs="Arial"/>
          <w:sz w:val="20"/>
          <w:szCs w:val="20"/>
        </w:rPr>
        <w:t>ụ</w:t>
      </w:r>
      <w:r w:rsidRPr="00565E8C">
        <w:rPr>
          <w:rFonts w:ascii="Arial" w:hAnsi="Arial" w:cs="Arial"/>
          <w:sz w:val="20"/>
          <w:szCs w:val="20"/>
        </w:rPr>
        <w:t>c v</w:t>
      </w:r>
      <w:r w:rsidRPr="00565E8C">
        <w:rPr>
          <w:rFonts w:ascii="Arial" w:hAnsi="Arial" w:cs="Arial"/>
          <w:sz w:val="20"/>
          <w:szCs w:val="20"/>
        </w:rPr>
        <w:t>ụ</w:t>
      </w:r>
      <w:r w:rsidRPr="00565E8C">
        <w:rPr>
          <w:rFonts w:ascii="Arial" w:hAnsi="Arial" w:cs="Arial"/>
          <w:sz w:val="20"/>
          <w:szCs w:val="20"/>
        </w:rPr>
        <w:t xml:space="preserve"> cho công tác thanh tra, ki</w:t>
      </w:r>
      <w:r w:rsidRPr="00565E8C">
        <w:rPr>
          <w:rFonts w:ascii="Arial" w:hAnsi="Arial" w:cs="Arial"/>
          <w:sz w:val="20"/>
          <w:szCs w:val="20"/>
        </w:rPr>
        <w:t>ể</w:t>
      </w:r>
      <w:r w:rsidRPr="00565E8C">
        <w:rPr>
          <w:rFonts w:ascii="Arial" w:hAnsi="Arial" w:cs="Arial"/>
          <w:sz w:val="20"/>
          <w:szCs w:val="20"/>
        </w:rPr>
        <w:t>m tra và cung c</w:t>
      </w:r>
      <w:r w:rsidRPr="00565E8C">
        <w:rPr>
          <w:rFonts w:ascii="Arial" w:hAnsi="Arial" w:cs="Arial"/>
          <w:sz w:val="20"/>
          <w:szCs w:val="20"/>
        </w:rPr>
        <w:t>ấ</w:t>
      </w:r>
      <w:r w:rsidRPr="00565E8C">
        <w:rPr>
          <w:rFonts w:ascii="Arial" w:hAnsi="Arial" w:cs="Arial"/>
          <w:sz w:val="20"/>
          <w:szCs w:val="20"/>
        </w:rPr>
        <w:t>p thông tin khi có yêu c</w:t>
      </w:r>
      <w:r w:rsidRPr="00565E8C">
        <w:rPr>
          <w:rFonts w:ascii="Arial" w:hAnsi="Arial" w:cs="Arial"/>
          <w:sz w:val="20"/>
          <w:szCs w:val="20"/>
        </w:rPr>
        <w:t>ầ</w:t>
      </w:r>
      <w:r w:rsidRPr="00565E8C">
        <w:rPr>
          <w:rFonts w:ascii="Arial" w:hAnsi="Arial" w:cs="Arial"/>
          <w:sz w:val="20"/>
          <w:szCs w:val="20"/>
        </w:rPr>
        <w:t>u t</w:t>
      </w:r>
      <w:r w:rsidRPr="00565E8C">
        <w:rPr>
          <w:rFonts w:ascii="Arial" w:hAnsi="Arial" w:cs="Arial"/>
          <w:sz w:val="20"/>
          <w:szCs w:val="20"/>
        </w:rPr>
        <w:t>ừ</w:t>
      </w:r>
      <w:r w:rsidRPr="00565E8C">
        <w:rPr>
          <w:rFonts w:ascii="Arial" w:hAnsi="Arial" w:cs="Arial"/>
          <w:sz w:val="20"/>
          <w:szCs w:val="20"/>
        </w:rPr>
        <w:t xml:space="preserve"> cơ quan qu</w:t>
      </w:r>
      <w:r w:rsidRPr="00565E8C">
        <w:rPr>
          <w:rFonts w:ascii="Arial" w:hAnsi="Arial" w:cs="Arial"/>
          <w:sz w:val="20"/>
          <w:szCs w:val="20"/>
        </w:rPr>
        <w:t>ả</w:t>
      </w:r>
      <w:r w:rsidRPr="00565E8C">
        <w:rPr>
          <w:rFonts w:ascii="Arial" w:hAnsi="Arial" w:cs="Arial"/>
          <w:sz w:val="20"/>
          <w:szCs w:val="20"/>
        </w:rPr>
        <w:t>n lý nhà nư</w:t>
      </w:r>
      <w:r w:rsidRPr="00565E8C">
        <w:rPr>
          <w:rFonts w:ascii="Arial" w:hAnsi="Arial" w:cs="Arial"/>
          <w:sz w:val="20"/>
          <w:szCs w:val="20"/>
        </w:rPr>
        <w:t>ớ</w:t>
      </w:r>
      <w:r w:rsidRPr="00565E8C">
        <w:rPr>
          <w:rFonts w:ascii="Arial" w:hAnsi="Arial" w:cs="Arial"/>
          <w:sz w:val="20"/>
          <w:szCs w:val="20"/>
        </w:rPr>
        <w:t>c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Thông tin đ</w:t>
      </w:r>
      <w:r w:rsidRPr="00565E8C">
        <w:rPr>
          <w:rFonts w:ascii="Arial" w:hAnsi="Arial" w:cs="Arial"/>
          <w:sz w:val="20"/>
          <w:szCs w:val="20"/>
        </w:rPr>
        <w:t>ị</w:t>
      </w:r>
      <w:r w:rsidRPr="00565E8C">
        <w:rPr>
          <w:rFonts w:ascii="Arial" w:hAnsi="Arial" w:cs="Arial"/>
          <w:sz w:val="20"/>
          <w:szCs w:val="20"/>
        </w:rPr>
        <w:t>a ch</w:t>
      </w:r>
      <w:r w:rsidRPr="00565E8C">
        <w:rPr>
          <w:rFonts w:ascii="Arial" w:hAnsi="Arial" w:cs="Arial"/>
          <w:sz w:val="20"/>
          <w:szCs w:val="20"/>
        </w:rPr>
        <w:t>ỉ</w:t>
      </w:r>
      <w:r w:rsidRPr="00565E8C">
        <w:rPr>
          <w:rFonts w:ascii="Arial" w:hAnsi="Arial" w:cs="Arial"/>
          <w:sz w:val="20"/>
          <w:szCs w:val="20"/>
        </w:rPr>
        <w:t xml:space="preserve"> IP, th</w:t>
      </w:r>
      <w:r w:rsidRPr="00565E8C">
        <w:rPr>
          <w:rFonts w:ascii="Arial" w:hAnsi="Arial" w:cs="Arial"/>
          <w:sz w:val="20"/>
          <w:szCs w:val="20"/>
        </w:rPr>
        <w:t>ờ</w:t>
      </w:r>
      <w:r w:rsidRPr="00565E8C">
        <w:rPr>
          <w:rFonts w:ascii="Arial" w:hAnsi="Arial" w:cs="Arial"/>
          <w:sz w:val="20"/>
          <w:szCs w:val="20"/>
        </w:rPr>
        <w:t>i gian đăng nh</w:t>
      </w:r>
      <w:r w:rsidRPr="00565E8C">
        <w:rPr>
          <w:rFonts w:ascii="Arial" w:hAnsi="Arial" w:cs="Arial"/>
          <w:sz w:val="20"/>
          <w:szCs w:val="20"/>
        </w:rPr>
        <w:t>ậ</w:t>
      </w:r>
      <w:r w:rsidRPr="00565E8C">
        <w:rPr>
          <w:rFonts w:ascii="Arial" w:hAnsi="Arial" w:cs="Arial"/>
          <w:sz w:val="20"/>
          <w:szCs w:val="20"/>
        </w:rPr>
        <w:t>p ph</w:t>
      </w:r>
      <w:r w:rsidRPr="00565E8C">
        <w:rPr>
          <w:rFonts w:ascii="Arial" w:hAnsi="Arial" w:cs="Arial"/>
          <w:sz w:val="20"/>
          <w:szCs w:val="20"/>
        </w:rPr>
        <w:t>ả</w:t>
      </w:r>
      <w:r w:rsidRPr="00565E8C">
        <w:rPr>
          <w:rFonts w:ascii="Arial" w:hAnsi="Arial" w:cs="Arial"/>
          <w:sz w:val="20"/>
          <w:szCs w:val="20"/>
        </w:rPr>
        <w:t>i lưu gi</w:t>
      </w:r>
      <w:r w:rsidRPr="00565E8C">
        <w:rPr>
          <w:rFonts w:ascii="Arial" w:hAnsi="Arial" w:cs="Arial"/>
          <w:sz w:val="20"/>
          <w:szCs w:val="20"/>
        </w:rPr>
        <w:t>ữ</w:t>
      </w:r>
      <w:r w:rsidRPr="00565E8C">
        <w:rPr>
          <w:rFonts w:ascii="Arial" w:hAnsi="Arial" w:cs="Arial"/>
          <w:sz w:val="20"/>
          <w:szCs w:val="20"/>
        </w:rPr>
        <w:t xml:space="preserve">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02 năm.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các tài li</w:t>
      </w:r>
      <w:r w:rsidRPr="00565E8C">
        <w:rPr>
          <w:rFonts w:ascii="Arial" w:hAnsi="Arial" w:cs="Arial"/>
          <w:sz w:val="20"/>
          <w:szCs w:val="20"/>
        </w:rPr>
        <w:t>ệ</w:t>
      </w:r>
      <w:r w:rsidRPr="00565E8C">
        <w:rPr>
          <w:rFonts w:ascii="Arial" w:hAnsi="Arial" w:cs="Arial"/>
          <w:sz w:val="20"/>
          <w:szCs w:val="20"/>
        </w:rPr>
        <w:t>u k</w:t>
      </w:r>
      <w:r w:rsidRPr="00565E8C">
        <w:rPr>
          <w:rFonts w:ascii="Arial" w:hAnsi="Arial" w:cs="Arial"/>
          <w:sz w:val="20"/>
          <w:szCs w:val="20"/>
        </w:rPr>
        <w:t>ế</w:t>
      </w:r>
      <w:r w:rsidRPr="00565E8C">
        <w:rPr>
          <w:rFonts w:ascii="Arial" w:hAnsi="Arial" w:cs="Arial"/>
          <w:sz w:val="20"/>
          <w:szCs w:val="20"/>
        </w:rPr>
        <w:t xml:space="preserve"> toán,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lưu tr</w:t>
      </w:r>
      <w:r w:rsidRPr="00565E8C">
        <w:rPr>
          <w:rFonts w:ascii="Arial" w:hAnsi="Arial" w:cs="Arial"/>
          <w:sz w:val="20"/>
          <w:szCs w:val="20"/>
        </w:rPr>
        <w:t>ữ</w:t>
      </w:r>
      <w:r w:rsidRPr="00565E8C">
        <w:rPr>
          <w:rFonts w:ascii="Arial" w:hAnsi="Arial" w:cs="Arial"/>
          <w:sz w:val="20"/>
          <w:szCs w:val="20"/>
        </w:rPr>
        <w:t xml:space="preserve">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Lu</w:t>
      </w:r>
      <w:r w:rsidRPr="00565E8C">
        <w:rPr>
          <w:rFonts w:ascii="Arial" w:hAnsi="Arial" w:cs="Arial"/>
          <w:sz w:val="20"/>
          <w:szCs w:val="20"/>
        </w:rPr>
        <w:t>ậ</w:t>
      </w:r>
      <w:r w:rsidRPr="00565E8C">
        <w:rPr>
          <w:rFonts w:ascii="Arial" w:hAnsi="Arial" w:cs="Arial"/>
          <w:sz w:val="20"/>
          <w:szCs w:val="20"/>
        </w:rPr>
        <w:t>t K</w:t>
      </w:r>
      <w:r w:rsidRPr="00565E8C">
        <w:rPr>
          <w:rFonts w:ascii="Arial" w:hAnsi="Arial" w:cs="Arial"/>
          <w:sz w:val="20"/>
          <w:szCs w:val="20"/>
        </w:rPr>
        <w:t>ế</w:t>
      </w:r>
      <w:r w:rsidRPr="00565E8C">
        <w:rPr>
          <w:rFonts w:ascii="Arial" w:hAnsi="Arial" w:cs="Arial"/>
          <w:sz w:val="20"/>
          <w:szCs w:val="20"/>
        </w:rPr>
        <w:t xml:space="preserve"> toán.</w:t>
      </w:r>
    </w:p>
    <w:p w14:paraId="4F4E57D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21. Ch</w:t>
      </w:r>
      <w:r w:rsidRPr="00565E8C">
        <w:rPr>
          <w:rFonts w:ascii="Arial" w:hAnsi="Arial" w:cs="Arial"/>
          <w:b/>
          <w:sz w:val="20"/>
          <w:szCs w:val="20"/>
        </w:rPr>
        <w:t>ấ</w:t>
      </w:r>
      <w:r w:rsidRPr="00565E8C">
        <w:rPr>
          <w:rFonts w:ascii="Arial" w:hAnsi="Arial" w:cs="Arial"/>
          <w:b/>
          <w:sz w:val="20"/>
          <w:szCs w:val="20"/>
        </w:rPr>
        <w:t>m d</w:t>
      </w:r>
      <w:r w:rsidRPr="00565E8C">
        <w:rPr>
          <w:rFonts w:ascii="Arial" w:hAnsi="Arial" w:cs="Arial"/>
          <w:b/>
          <w:sz w:val="20"/>
          <w:szCs w:val="20"/>
        </w:rPr>
        <w:t>ứ</w:t>
      </w:r>
      <w:r w:rsidRPr="00565E8C">
        <w:rPr>
          <w:rFonts w:ascii="Arial" w:hAnsi="Arial" w:cs="Arial"/>
          <w:b/>
          <w:sz w:val="20"/>
          <w:szCs w:val="20"/>
        </w:rPr>
        <w:t>t, đình ch</w:t>
      </w:r>
      <w:r w:rsidRPr="00565E8C">
        <w:rPr>
          <w:rFonts w:ascii="Arial" w:hAnsi="Arial" w:cs="Arial"/>
          <w:b/>
          <w:sz w:val="20"/>
          <w:szCs w:val="20"/>
        </w:rPr>
        <w:t>ỉ</w:t>
      </w:r>
      <w:r w:rsidRPr="00565E8C">
        <w:rPr>
          <w:rFonts w:ascii="Arial" w:hAnsi="Arial" w:cs="Arial"/>
          <w:b/>
          <w:sz w:val="20"/>
          <w:szCs w:val="20"/>
        </w:rPr>
        <w:t xml:space="preserve"> ho</w:t>
      </w:r>
      <w:r w:rsidRPr="00565E8C">
        <w:rPr>
          <w:rFonts w:ascii="Arial" w:hAnsi="Arial" w:cs="Arial"/>
          <w:b/>
          <w:sz w:val="20"/>
          <w:szCs w:val="20"/>
        </w:rPr>
        <w:t>ạ</w:t>
      </w:r>
      <w:r w:rsidRPr="00565E8C">
        <w:rPr>
          <w:rFonts w:ascii="Arial" w:hAnsi="Arial" w:cs="Arial"/>
          <w:b/>
          <w:sz w:val="20"/>
          <w:szCs w:val="20"/>
        </w:rPr>
        <w:t>t đ</w:t>
      </w:r>
      <w:r w:rsidRPr="00565E8C">
        <w:rPr>
          <w:rFonts w:ascii="Arial" w:hAnsi="Arial" w:cs="Arial"/>
          <w:b/>
          <w:sz w:val="20"/>
          <w:szCs w:val="20"/>
        </w:rPr>
        <w:t>ộ</w:t>
      </w:r>
      <w:r w:rsidRPr="00565E8C">
        <w:rPr>
          <w:rFonts w:ascii="Arial" w:hAnsi="Arial" w:cs="Arial"/>
          <w:b/>
          <w:sz w:val="20"/>
          <w:szCs w:val="20"/>
        </w:rPr>
        <w:t xml:space="preserve">ng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 và x</w:t>
      </w:r>
      <w:r w:rsidRPr="00565E8C">
        <w:rPr>
          <w:rFonts w:ascii="Arial" w:hAnsi="Arial" w:cs="Arial"/>
          <w:b/>
          <w:sz w:val="20"/>
          <w:szCs w:val="20"/>
        </w:rPr>
        <w:t>ử</w:t>
      </w:r>
      <w:r w:rsidRPr="00565E8C">
        <w:rPr>
          <w:rFonts w:ascii="Arial" w:hAnsi="Arial" w:cs="Arial"/>
          <w:b/>
          <w:sz w:val="20"/>
          <w:szCs w:val="20"/>
        </w:rPr>
        <w:t xml:space="preserve"> lý vi ph</w:t>
      </w:r>
      <w:r w:rsidRPr="00565E8C">
        <w:rPr>
          <w:rFonts w:ascii="Arial" w:hAnsi="Arial" w:cs="Arial"/>
          <w:b/>
          <w:sz w:val="20"/>
          <w:szCs w:val="20"/>
        </w:rPr>
        <w:t>ạ</w:t>
      </w:r>
      <w:r w:rsidRPr="00565E8C">
        <w:rPr>
          <w:rFonts w:ascii="Arial" w:hAnsi="Arial" w:cs="Arial"/>
          <w:b/>
          <w:sz w:val="20"/>
          <w:szCs w:val="20"/>
        </w:rPr>
        <w:t>m</w:t>
      </w:r>
    </w:p>
    <w:p w14:paraId="0B8C56E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ch</w:t>
      </w:r>
      <w:r w:rsidRPr="00565E8C">
        <w:rPr>
          <w:rFonts w:ascii="Arial" w:hAnsi="Arial" w:cs="Arial"/>
          <w:sz w:val="20"/>
          <w:szCs w:val="20"/>
        </w:rPr>
        <w:t>ấ</w:t>
      </w:r>
      <w:r w:rsidRPr="00565E8C">
        <w:rPr>
          <w:rFonts w:ascii="Arial" w:hAnsi="Arial" w:cs="Arial"/>
          <w:sz w:val="20"/>
          <w:szCs w:val="20"/>
        </w:rPr>
        <w:t>m d</w:t>
      </w:r>
      <w:r w:rsidRPr="00565E8C">
        <w:rPr>
          <w:rFonts w:ascii="Arial" w:hAnsi="Arial" w:cs="Arial"/>
          <w:sz w:val="20"/>
          <w:szCs w:val="20"/>
        </w:rPr>
        <w:t>ứ</w:t>
      </w:r>
      <w:r w:rsidRPr="00565E8C">
        <w:rPr>
          <w:rFonts w:ascii="Arial" w:hAnsi="Arial" w:cs="Arial"/>
          <w:sz w:val="20"/>
          <w:szCs w:val="20"/>
        </w:rPr>
        <w:t xml:space="preserve">t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sau đây:</w:t>
      </w:r>
    </w:p>
    <w:p w14:paraId="21EFA60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w:t>
      </w:r>
      <w:r w:rsidRPr="00565E8C">
        <w:rPr>
          <w:rFonts w:ascii="Arial" w:hAnsi="Arial" w:cs="Arial"/>
          <w:sz w:val="20"/>
          <w:szCs w:val="20"/>
        </w:rPr>
        <w:t>ị</w:t>
      </w:r>
      <w:r w:rsidRPr="00565E8C">
        <w:rPr>
          <w:rFonts w:ascii="Arial" w:hAnsi="Arial" w:cs="Arial"/>
          <w:sz w:val="20"/>
          <w:szCs w:val="20"/>
        </w:rPr>
        <w:t xml:space="preserve"> gi</w:t>
      </w:r>
      <w:r w:rsidRPr="00565E8C">
        <w:rPr>
          <w:rFonts w:ascii="Arial" w:hAnsi="Arial" w:cs="Arial"/>
          <w:sz w:val="20"/>
          <w:szCs w:val="20"/>
        </w:rPr>
        <w:t>ả</w:t>
      </w:r>
      <w:r w:rsidRPr="00565E8C">
        <w:rPr>
          <w:rFonts w:ascii="Arial" w:hAnsi="Arial" w:cs="Arial"/>
          <w:sz w:val="20"/>
          <w:szCs w:val="20"/>
        </w:rPr>
        <w:t>i th</w:t>
      </w:r>
      <w:r w:rsidRPr="00565E8C">
        <w:rPr>
          <w:rFonts w:ascii="Arial" w:hAnsi="Arial" w:cs="Arial"/>
          <w:sz w:val="20"/>
          <w:szCs w:val="20"/>
        </w:rPr>
        <w:t>ể</w:t>
      </w:r>
      <w:r w:rsidRPr="00565E8C">
        <w:rPr>
          <w:rFonts w:ascii="Arial" w:hAnsi="Arial" w:cs="Arial"/>
          <w:sz w:val="20"/>
          <w:szCs w:val="20"/>
        </w:rPr>
        <w:t xml:space="preserve"> ho</w:t>
      </w:r>
      <w:r w:rsidRPr="00565E8C">
        <w:rPr>
          <w:rFonts w:ascii="Arial" w:hAnsi="Arial" w:cs="Arial"/>
          <w:sz w:val="20"/>
          <w:szCs w:val="20"/>
        </w:rPr>
        <w:t>ặ</w:t>
      </w:r>
      <w:r w:rsidRPr="00565E8C">
        <w:rPr>
          <w:rFonts w:ascii="Arial" w:hAnsi="Arial" w:cs="Arial"/>
          <w:sz w:val="20"/>
          <w:szCs w:val="20"/>
        </w:rPr>
        <w:t>c phá s</w:t>
      </w:r>
      <w:r w:rsidRPr="00565E8C">
        <w:rPr>
          <w:rFonts w:ascii="Arial" w:hAnsi="Arial" w:cs="Arial"/>
          <w:sz w:val="20"/>
          <w:szCs w:val="20"/>
        </w:rPr>
        <w:t>ả</w:t>
      </w:r>
      <w:r w:rsidRPr="00565E8C">
        <w:rPr>
          <w:rFonts w:ascii="Arial" w:hAnsi="Arial" w:cs="Arial"/>
          <w:sz w:val="20"/>
          <w:szCs w:val="20"/>
        </w:rPr>
        <w:t>n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01C2266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cun</w:t>
      </w:r>
      <w:r w:rsidRPr="00565E8C">
        <w:rPr>
          <w:rFonts w:ascii="Arial" w:hAnsi="Arial" w:cs="Arial"/>
          <w:sz w:val="20"/>
          <w:szCs w:val="20"/>
        </w:rPr>
        <w:t xml:space="preserve">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thông báo g</w:t>
      </w:r>
      <w:r w:rsidRPr="00565E8C">
        <w:rPr>
          <w:rFonts w:ascii="Arial" w:hAnsi="Arial" w:cs="Arial"/>
          <w:sz w:val="20"/>
          <w:szCs w:val="20"/>
        </w:rPr>
        <w:t>ử</w:t>
      </w:r>
      <w:r w:rsidRPr="00565E8C">
        <w:rPr>
          <w:rFonts w:ascii="Arial" w:hAnsi="Arial" w:cs="Arial"/>
          <w:sz w:val="20"/>
          <w:szCs w:val="20"/>
        </w:rPr>
        <w:t>i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r w:rsidRPr="00565E8C">
        <w:rPr>
          <w:rFonts w:ascii="Arial" w:hAnsi="Arial" w:cs="Arial"/>
          <w:sz w:val="20"/>
          <w:szCs w:val="20"/>
        </w:rPr>
        <w:t>,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và B</w:t>
      </w:r>
      <w:r w:rsidRPr="00565E8C">
        <w:rPr>
          <w:rFonts w:ascii="Arial" w:hAnsi="Arial" w:cs="Arial"/>
          <w:sz w:val="20"/>
          <w:szCs w:val="20"/>
        </w:rPr>
        <w:t>ộ</w:t>
      </w:r>
      <w:r w:rsidRPr="00565E8C">
        <w:rPr>
          <w:rFonts w:ascii="Arial" w:hAnsi="Arial" w:cs="Arial"/>
          <w:sz w:val="20"/>
          <w:szCs w:val="20"/>
        </w:rPr>
        <w:t xml:space="preserve"> Công an ch</w:t>
      </w:r>
      <w:r w:rsidRPr="00565E8C">
        <w:rPr>
          <w:rFonts w:ascii="Arial" w:hAnsi="Arial" w:cs="Arial"/>
          <w:sz w:val="20"/>
          <w:szCs w:val="20"/>
        </w:rPr>
        <w:t>ấ</w:t>
      </w:r>
      <w:r w:rsidRPr="00565E8C">
        <w:rPr>
          <w:rFonts w:ascii="Arial" w:hAnsi="Arial" w:cs="Arial"/>
          <w:sz w:val="20"/>
          <w:szCs w:val="20"/>
        </w:rPr>
        <w:t>m d</w:t>
      </w:r>
      <w:r w:rsidRPr="00565E8C">
        <w:rPr>
          <w:rFonts w:ascii="Arial" w:hAnsi="Arial" w:cs="Arial"/>
          <w:sz w:val="20"/>
          <w:szCs w:val="20"/>
        </w:rPr>
        <w:t>ứ</w:t>
      </w:r>
      <w:r w:rsidRPr="00565E8C">
        <w:rPr>
          <w:rFonts w:ascii="Arial" w:hAnsi="Arial" w:cs="Arial"/>
          <w:sz w:val="20"/>
          <w:szCs w:val="20"/>
        </w:rPr>
        <w:t>t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1048038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Khi có hi</w:t>
      </w:r>
      <w:r w:rsidRPr="00565E8C">
        <w:rPr>
          <w:rFonts w:ascii="Arial" w:hAnsi="Arial" w:cs="Arial"/>
          <w:sz w:val="20"/>
          <w:szCs w:val="20"/>
        </w:rPr>
        <w:t>ệ</w:t>
      </w:r>
      <w:r w:rsidRPr="00565E8C">
        <w:rPr>
          <w:rFonts w:ascii="Arial" w:hAnsi="Arial" w:cs="Arial"/>
          <w:sz w:val="20"/>
          <w:szCs w:val="20"/>
        </w:rPr>
        <w:t>u l</w:t>
      </w:r>
      <w:r w:rsidRPr="00565E8C">
        <w:rPr>
          <w:rFonts w:ascii="Arial" w:hAnsi="Arial" w:cs="Arial"/>
          <w:sz w:val="20"/>
          <w:szCs w:val="20"/>
        </w:rPr>
        <w:t>ự</w:t>
      </w:r>
      <w:r w:rsidRPr="00565E8C">
        <w:rPr>
          <w:rFonts w:ascii="Arial" w:hAnsi="Arial" w:cs="Arial"/>
          <w:sz w:val="20"/>
          <w:szCs w:val="20"/>
        </w:rPr>
        <w:t>c c</w:t>
      </w:r>
      <w:r w:rsidRPr="00565E8C">
        <w:rPr>
          <w:rFonts w:ascii="Arial" w:hAnsi="Arial" w:cs="Arial"/>
          <w:sz w:val="20"/>
          <w:szCs w:val="20"/>
        </w:rPr>
        <w:t>ủ</w:t>
      </w:r>
      <w:r w:rsidRPr="00565E8C">
        <w:rPr>
          <w:rFonts w:ascii="Arial" w:hAnsi="Arial" w:cs="Arial"/>
          <w:sz w:val="20"/>
          <w:szCs w:val="20"/>
        </w:rPr>
        <w:t>a b</w:t>
      </w:r>
      <w:r w:rsidRPr="00565E8C">
        <w:rPr>
          <w:rFonts w:ascii="Arial" w:hAnsi="Arial" w:cs="Arial"/>
          <w:sz w:val="20"/>
          <w:szCs w:val="20"/>
        </w:rPr>
        <w:t>ả</w:t>
      </w:r>
      <w:r w:rsidRPr="00565E8C">
        <w:rPr>
          <w:rFonts w:ascii="Arial" w:hAnsi="Arial" w:cs="Arial"/>
          <w:sz w:val="20"/>
          <w:szCs w:val="20"/>
        </w:rPr>
        <w:t>n án, quy</w:t>
      </w:r>
      <w:r w:rsidRPr="00565E8C">
        <w:rPr>
          <w:rFonts w:ascii="Arial" w:hAnsi="Arial" w:cs="Arial"/>
          <w:sz w:val="20"/>
          <w:szCs w:val="20"/>
        </w:rPr>
        <w:t>ế</w:t>
      </w:r>
      <w:r w:rsidRPr="00565E8C">
        <w:rPr>
          <w:rFonts w:ascii="Arial" w:hAnsi="Arial" w:cs="Arial"/>
          <w:sz w:val="20"/>
          <w:szCs w:val="20"/>
        </w:rPr>
        <w:t>t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Tòa án có n</w:t>
      </w:r>
      <w:r w:rsidRPr="00565E8C">
        <w:rPr>
          <w:rFonts w:ascii="Arial" w:hAnsi="Arial" w:cs="Arial"/>
          <w:sz w:val="20"/>
          <w:szCs w:val="20"/>
        </w:rPr>
        <w:t>ộ</w:t>
      </w:r>
      <w:r w:rsidRPr="00565E8C">
        <w:rPr>
          <w:rFonts w:ascii="Arial" w:hAnsi="Arial" w:cs="Arial"/>
          <w:sz w:val="20"/>
          <w:szCs w:val="20"/>
        </w:rPr>
        <w:t>i dung yêu c</w:t>
      </w:r>
      <w:r w:rsidRPr="00565E8C">
        <w:rPr>
          <w:rFonts w:ascii="Arial" w:hAnsi="Arial" w:cs="Arial"/>
          <w:sz w:val="20"/>
          <w:szCs w:val="20"/>
        </w:rPr>
        <w:t>ầ</w:t>
      </w:r>
      <w:r w:rsidRPr="00565E8C">
        <w:rPr>
          <w:rFonts w:ascii="Arial" w:hAnsi="Arial" w:cs="Arial"/>
          <w:sz w:val="20"/>
          <w:szCs w:val="20"/>
        </w:rPr>
        <w:t>u ch</w:t>
      </w:r>
      <w:r w:rsidRPr="00565E8C">
        <w:rPr>
          <w:rFonts w:ascii="Arial" w:hAnsi="Arial" w:cs="Arial"/>
          <w:sz w:val="20"/>
          <w:szCs w:val="20"/>
        </w:rPr>
        <w:t>ấ</w:t>
      </w:r>
      <w:r w:rsidRPr="00565E8C">
        <w:rPr>
          <w:rFonts w:ascii="Arial" w:hAnsi="Arial" w:cs="Arial"/>
          <w:sz w:val="20"/>
          <w:szCs w:val="20"/>
        </w:rPr>
        <w:t>m d</w:t>
      </w:r>
      <w:r w:rsidRPr="00565E8C">
        <w:rPr>
          <w:rFonts w:ascii="Arial" w:hAnsi="Arial" w:cs="Arial"/>
          <w:sz w:val="20"/>
          <w:szCs w:val="20"/>
        </w:rPr>
        <w:t>ứ</w:t>
      </w:r>
      <w:r w:rsidRPr="00565E8C">
        <w:rPr>
          <w:rFonts w:ascii="Arial" w:hAnsi="Arial" w:cs="Arial"/>
          <w:sz w:val="20"/>
          <w:szCs w:val="20"/>
        </w:rPr>
        <w:t>t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cu</w:t>
      </w:r>
      <w:r w:rsidRPr="00565E8C">
        <w:rPr>
          <w:rFonts w:ascii="Arial" w:hAnsi="Arial" w:cs="Arial"/>
          <w:sz w:val="20"/>
          <w:szCs w:val="20"/>
        </w:rPr>
        <w:t xml:space="preserve">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35BD12AA"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Trong quá trình thanh tra, ki</w:t>
      </w:r>
      <w:r w:rsidRPr="00565E8C">
        <w:rPr>
          <w:rFonts w:ascii="Arial" w:hAnsi="Arial" w:cs="Arial"/>
          <w:sz w:val="20"/>
          <w:szCs w:val="20"/>
        </w:rPr>
        <w:t>ể</w:t>
      </w:r>
      <w:r w:rsidRPr="00565E8C">
        <w:rPr>
          <w:rFonts w:ascii="Arial" w:hAnsi="Arial" w:cs="Arial"/>
          <w:sz w:val="20"/>
          <w:szCs w:val="20"/>
        </w:rPr>
        <w:t>m tra, giám sát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phát hi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 xml:space="preserve">ng không đáp </w:t>
      </w:r>
      <w:r w:rsidRPr="00565E8C">
        <w:rPr>
          <w:rFonts w:ascii="Arial" w:hAnsi="Arial" w:cs="Arial"/>
          <w:sz w:val="20"/>
          <w:szCs w:val="20"/>
        </w:rPr>
        <w:t>ứ</w:t>
      </w:r>
      <w:r w:rsidRPr="00565E8C">
        <w:rPr>
          <w:rFonts w:ascii="Arial" w:hAnsi="Arial" w:cs="Arial"/>
          <w:sz w:val="20"/>
          <w:szCs w:val="20"/>
        </w:rPr>
        <w:t>ng m</w:t>
      </w:r>
      <w:r w:rsidRPr="00565E8C">
        <w:rPr>
          <w:rFonts w:ascii="Arial" w:hAnsi="Arial" w:cs="Arial"/>
          <w:sz w:val="20"/>
          <w:szCs w:val="20"/>
        </w:rPr>
        <w:t>ộ</w:t>
      </w:r>
      <w:r w:rsidRPr="00565E8C">
        <w:rPr>
          <w:rFonts w:ascii="Arial" w:hAnsi="Arial" w:cs="Arial"/>
          <w:sz w:val="20"/>
          <w:szCs w:val="20"/>
        </w:rPr>
        <w:t>t trong các tiêu chí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quy đ</w:t>
      </w:r>
      <w:r w:rsidRPr="00565E8C">
        <w:rPr>
          <w:rFonts w:ascii="Arial" w:hAnsi="Arial" w:cs="Arial"/>
          <w:sz w:val="20"/>
          <w:szCs w:val="20"/>
        </w:rPr>
        <w:t>ị</w:t>
      </w:r>
      <w:r w:rsidRPr="00565E8C">
        <w:rPr>
          <w:rFonts w:ascii="Arial" w:hAnsi="Arial" w:cs="Arial"/>
          <w:sz w:val="20"/>
          <w:szCs w:val="20"/>
        </w:rPr>
        <w:t xml:space="preserve">nh </w:t>
      </w:r>
      <w:r w:rsidRPr="00565E8C">
        <w:rPr>
          <w:rFonts w:ascii="Arial" w:hAnsi="Arial" w:cs="Arial"/>
          <w:sz w:val="20"/>
          <w:szCs w:val="20"/>
        </w:rPr>
        <w:lastRenderedPageBreak/>
        <w:t>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20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ho</w:t>
      </w:r>
      <w:r w:rsidRPr="00565E8C">
        <w:rPr>
          <w:rFonts w:ascii="Arial" w:hAnsi="Arial" w:cs="Arial"/>
          <w:sz w:val="20"/>
          <w:szCs w:val="20"/>
        </w:rPr>
        <w:t>ặ</w:t>
      </w:r>
      <w:r w:rsidRPr="00565E8C">
        <w:rPr>
          <w:rFonts w:ascii="Arial" w:hAnsi="Arial" w:cs="Arial"/>
          <w:sz w:val="20"/>
          <w:szCs w:val="20"/>
        </w:rPr>
        <w:t>c trong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06 tháng liên t</w:t>
      </w:r>
      <w:r w:rsidRPr="00565E8C">
        <w:rPr>
          <w:rFonts w:ascii="Arial" w:hAnsi="Arial" w:cs="Arial"/>
          <w:sz w:val="20"/>
          <w:szCs w:val="20"/>
        </w:rPr>
        <w:t>ụ</w:t>
      </w:r>
      <w:r w:rsidRPr="00565E8C">
        <w:rPr>
          <w:rFonts w:ascii="Arial" w:hAnsi="Arial" w:cs="Arial"/>
          <w:sz w:val="20"/>
          <w:szCs w:val="20"/>
        </w:rPr>
        <w:t>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không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cho khách hàng;</w:t>
      </w:r>
    </w:p>
    <w:p w14:paraId="3181D77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đ) H</w:t>
      </w:r>
      <w:r w:rsidRPr="00565E8C">
        <w:rPr>
          <w:rFonts w:ascii="Arial" w:hAnsi="Arial" w:cs="Arial"/>
          <w:sz w:val="20"/>
          <w:szCs w:val="20"/>
        </w:rPr>
        <w:t>ế</w:t>
      </w:r>
      <w:r w:rsidRPr="00565E8C">
        <w:rPr>
          <w:rFonts w:ascii="Arial" w:hAnsi="Arial" w:cs="Arial"/>
          <w:sz w:val="20"/>
          <w:szCs w:val="20"/>
        </w:rPr>
        <w:t>t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đình ch</w:t>
      </w:r>
      <w:r w:rsidRPr="00565E8C">
        <w:rPr>
          <w:rFonts w:ascii="Arial" w:hAnsi="Arial" w:cs="Arial"/>
          <w:sz w:val="20"/>
          <w:szCs w:val="20"/>
        </w:rPr>
        <w:t>ỉ</w:t>
      </w:r>
      <w:r w:rsidRPr="00565E8C">
        <w:rPr>
          <w:rFonts w:ascii="Arial" w:hAnsi="Arial" w:cs="Arial"/>
          <w:sz w:val="20"/>
          <w:szCs w:val="20"/>
        </w:rPr>
        <w:t xml:space="preserve">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không kh</w:t>
      </w:r>
      <w:r w:rsidRPr="00565E8C">
        <w:rPr>
          <w:rFonts w:ascii="Arial" w:hAnsi="Arial" w:cs="Arial"/>
          <w:sz w:val="20"/>
          <w:szCs w:val="20"/>
        </w:rPr>
        <w:t>ắ</w:t>
      </w:r>
      <w:r w:rsidRPr="00565E8C">
        <w:rPr>
          <w:rFonts w:ascii="Arial" w:hAnsi="Arial" w:cs="Arial"/>
          <w:sz w:val="20"/>
          <w:szCs w:val="20"/>
        </w:rPr>
        <w:t>c ph</w:t>
      </w:r>
      <w:r w:rsidRPr="00565E8C">
        <w:rPr>
          <w:rFonts w:ascii="Arial" w:hAnsi="Arial" w:cs="Arial"/>
          <w:sz w:val="20"/>
          <w:szCs w:val="20"/>
        </w:rPr>
        <w:t>ụ</w:t>
      </w:r>
      <w:r w:rsidRPr="00565E8C">
        <w:rPr>
          <w:rFonts w:ascii="Arial" w:hAnsi="Arial" w:cs="Arial"/>
          <w:sz w:val="20"/>
          <w:szCs w:val="20"/>
        </w:rPr>
        <w:t>c đư</w:t>
      </w:r>
      <w:r w:rsidRPr="00565E8C">
        <w:rPr>
          <w:rFonts w:ascii="Arial" w:hAnsi="Arial" w:cs="Arial"/>
          <w:sz w:val="20"/>
          <w:szCs w:val="20"/>
        </w:rPr>
        <w:t>ợ</w:t>
      </w:r>
      <w:r w:rsidRPr="00565E8C">
        <w:rPr>
          <w:rFonts w:ascii="Arial" w:hAnsi="Arial" w:cs="Arial"/>
          <w:sz w:val="20"/>
          <w:szCs w:val="20"/>
        </w:rPr>
        <w:t>c vi ph</w:t>
      </w:r>
      <w:r w:rsidRPr="00565E8C">
        <w:rPr>
          <w:rFonts w:ascii="Arial" w:hAnsi="Arial" w:cs="Arial"/>
          <w:sz w:val="20"/>
          <w:szCs w:val="20"/>
        </w:rPr>
        <w:t>ạ</w:t>
      </w:r>
      <w:r w:rsidRPr="00565E8C">
        <w:rPr>
          <w:rFonts w:ascii="Arial" w:hAnsi="Arial" w:cs="Arial"/>
          <w:sz w:val="20"/>
          <w:szCs w:val="20"/>
        </w:rPr>
        <w:t>m.</w:t>
      </w:r>
    </w:p>
    <w:p w14:paraId="5D3352D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Quy t</w:t>
      </w:r>
      <w:r w:rsidRPr="00565E8C">
        <w:rPr>
          <w:rFonts w:ascii="Arial" w:hAnsi="Arial" w:cs="Arial"/>
          <w:sz w:val="20"/>
          <w:szCs w:val="20"/>
        </w:rPr>
        <w:t>rình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ch</w:t>
      </w:r>
      <w:r w:rsidRPr="00565E8C">
        <w:rPr>
          <w:rFonts w:ascii="Arial" w:hAnsi="Arial" w:cs="Arial"/>
          <w:sz w:val="20"/>
          <w:szCs w:val="20"/>
        </w:rPr>
        <w:t>ấ</w:t>
      </w:r>
      <w:r w:rsidRPr="00565E8C">
        <w:rPr>
          <w:rFonts w:ascii="Arial" w:hAnsi="Arial" w:cs="Arial"/>
          <w:sz w:val="20"/>
          <w:szCs w:val="20"/>
        </w:rPr>
        <w:t>m d</w:t>
      </w:r>
      <w:r w:rsidRPr="00565E8C">
        <w:rPr>
          <w:rFonts w:ascii="Arial" w:hAnsi="Arial" w:cs="Arial"/>
          <w:sz w:val="20"/>
          <w:szCs w:val="20"/>
        </w:rPr>
        <w:t>ứ</w:t>
      </w:r>
      <w:r w:rsidRPr="00565E8C">
        <w:rPr>
          <w:rFonts w:ascii="Arial" w:hAnsi="Arial" w:cs="Arial"/>
          <w:sz w:val="20"/>
          <w:szCs w:val="20"/>
        </w:rPr>
        <w:t xml:space="preserve">t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14FE93F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Trong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15 ngày làm vi</w:t>
      </w:r>
      <w:r w:rsidRPr="00565E8C">
        <w:rPr>
          <w:rFonts w:ascii="Arial" w:hAnsi="Arial" w:cs="Arial"/>
          <w:sz w:val="20"/>
          <w:szCs w:val="20"/>
        </w:rPr>
        <w:t>ệ</w:t>
      </w:r>
      <w:r w:rsidRPr="00565E8C">
        <w:rPr>
          <w:rFonts w:ascii="Arial" w:hAnsi="Arial" w:cs="Arial"/>
          <w:sz w:val="20"/>
          <w:szCs w:val="20"/>
        </w:rPr>
        <w:t>c k</w:t>
      </w:r>
      <w:r w:rsidRPr="00565E8C">
        <w:rPr>
          <w:rFonts w:ascii="Arial" w:hAnsi="Arial" w:cs="Arial"/>
          <w:sz w:val="20"/>
          <w:szCs w:val="20"/>
        </w:rPr>
        <w:t>ể</w:t>
      </w:r>
      <w:r w:rsidRPr="00565E8C">
        <w:rPr>
          <w:rFonts w:ascii="Arial" w:hAnsi="Arial" w:cs="Arial"/>
          <w:sz w:val="20"/>
          <w:szCs w:val="20"/>
        </w:rPr>
        <w:t xml:space="preserve"> t</w:t>
      </w:r>
      <w:r w:rsidRPr="00565E8C">
        <w:rPr>
          <w:rFonts w:ascii="Arial" w:hAnsi="Arial" w:cs="Arial"/>
          <w:sz w:val="20"/>
          <w:szCs w:val="20"/>
        </w:rPr>
        <w:t>ừ</w:t>
      </w:r>
      <w:r w:rsidRPr="00565E8C">
        <w:rPr>
          <w:rFonts w:ascii="Arial" w:hAnsi="Arial" w:cs="Arial"/>
          <w:sz w:val="20"/>
          <w:szCs w:val="20"/>
        </w:rPr>
        <w:t xml:space="preserve"> ngày phát sinh m</w:t>
      </w:r>
      <w:r w:rsidRPr="00565E8C">
        <w:rPr>
          <w:rFonts w:ascii="Arial" w:hAnsi="Arial" w:cs="Arial"/>
          <w:sz w:val="20"/>
          <w:szCs w:val="20"/>
        </w:rPr>
        <w:t>ộ</w:t>
      </w:r>
      <w:r w:rsidRPr="00565E8C">
        <w:rPr>
          <w:rFonts w:ascii="Arial" w:hAnsi="Arial" w:cs="Arial"/>
          <w:sz w:val="20"/>
          <w:szCs w:val="20"/>
        </w:rPr>
        <w:t>t trong 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c, d, đ kho</w:t>
      </w:r>
      <w:r w:rsidRPr="00565E8C">
        <w:rPr>
          <w:rFonts w:ascii="Arial" w:hAnsi="Arial" w:cs="Arial"/>
          <w:sz w:val="20"/>
          <w:szCs w:val="20"/>
        </w:rPr>
        <w:t>ả</w:t>
      </w:r>
      <w:r w:rsidRPr="00565E8C">
        <w:rPr>
          <w:rFonts w:ascii="Arial" w:hAnsi="Arial" w:cs="Arial"/>
          <w:sz w:val="20"/>
          <w:szCs w:val="20"/>
        </w:rPr>
        <w:t>n 1 Đi</w:t>
      </w:r>
      <w:r w:rsidRPr="00565E8C">
        <w:rPr>
          <w:rFonts w:ascii="Arial" w:hAnsi="Arial" w:cs="Arial"/>
          <w:sz w:val="20"/>
          <w:szCs w:val="20"/>
        </w:rPr>
        <w:t>ề</w:t>
      </w:r>
      <w:r w:rsidRPr="00565E8C">
        <w:rPr>
          <w:rFonts w:ascii="Arial" w:hAnsi="Arial" w:cs="Arial"/>
          <w:sz w:val="20"/>
          <w:szCs w:val="20"/>
        </w:rPr>
        <w:t>u này,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có văn b</w:t>
      </w:r>
      <w:r w:rsidRPr="00565E8C">
        <w:rPr>
          <w:rFonts w:ascii="Arial" w:hAnsi="Arial" w:cs="Arial"/>
          <w:sz w:val="20"/>
          <w:szCs w:val="20"/>
        </w:rPr>
        <w:t>ả</w:t>
      </w:r>
      <w:r w:rsidRPr="00565E8C">
        <w:rPr>
          <w:rFonts w:ascii="Arial" w:hAnsi="Arial" w:cs="Arial"/>
          <w:sz w:val="20"/>
          <w:szCs w:val="20"/>
        </w:rPr>
        <w:t>n thông báo cho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w:t>
      </w:r>
      <w:r w:rsidRPr="00565E8C">
        <w:rPr>
          <w:rFonts w:ascii="Arial" w:hAnsi="Arial" w:cs="Arial"/>
          <w:sz w:val="20"/>
          <w:szCs w:val="20"/>
        </w:rPr>
        <w:t>ề</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ch</w:t>
      </w:r>
      <w:r w:rsidRPr="00565E8C">
        <w:rPr>
          <w:rFonts w:ascii="Arial" w:hAnsi="Arial" w:cs="Arial"/>
          <w:sz w:val="20"/>
          <w:szCs w:val="20"/>
        </w:rPr>
        <w:t>ấ</w:t>
      </w:r>
      <w:r w:rsidRPr="00565E8C">
        <w:rPr>
          <w:rFonts w:ascii="Arial" w:hAnsi="Arial" w:cs="Arial"/>
          <w:sz w:val="20"/>
          <w:szCs w:val="20"/>
        </w:rPr>
        <w:t>m d</w:t>
      </w:r>
      <w:r w:rsidRPr="00565E8C">
        <w:rPr>
          <w:rFonts w:ascii="Arial" w:hAnsi="Arial" w:cs="Arial"/>
          <w:sz w:val="20"/>
          <w:szCs w:val="20"/>
        </w:rPr>
        <w:t>ứ</w:t>
      </w:r>
      <w:r w:rsidRPr="00565E8C">
        <w:rPr>
          <w:rFonts w:ascii="Arial" w:hAnsi="Arial" w:cs="Arial"/>
          <w:sz w:val="20"/>
          <w:szCs w:val="20"/>
        </w:rPr>
        <w:t>t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057F66F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Trong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30 ngày trư</w:t>
      </w:r>
      <w:r w:rsidRPr="00565E8C">
        <w:rPr>
          <w:rFonts w:ascii="Arial" w:hAnsi="Arial" w:cs="Arial"/>
          <w:sz w:val="20"/>
          <w:szCs w:val="20"/>
        </w:rPr>
        <w:t>ớ</w:t>
      </w:r>
      <w:r w:rsidRPr="00565E8C">
        <w:rPr>
          <w:rFonts w:ascii="Arial" w:hAnsi="Arial" w:cs="Arial"/>
          <w:sz w:val="20"/>
          <w:szCs w:val="20"/>
        </w:rPr>
        <w:t>c khi ch</w:t>
      </w:r>
      <w:r w:rsidRPr="00565E8C">
        <w:rPr>
          <w:rFonts w:ascii="Arial" w:hAnsi="Arial" w:cs="Arial"/>
          <w:sz w:val="20"/>
          <w:szCs w:val="20"/>
        </w:rPr>
        <w:t>ấ</w:t>
      </w:r>
      <w:r w:rsidRPr="00565E8C">
        <w:rPr>
          <w:rFonts w:ascii="Arial" w:hAnsi="Arial" w:cs="Arial"/>
          <w:sz w:val="20"/>
          <w:szCs w:val="20"/>
        </w:rPr>
        <w:t>m d</w:t>
      </w:r>
      <w:r w:rsidRPr="00565E8C">
        <w:rPr>
          <w:rFonts w:ascii="Arial" w:hAnsi="Arial" w:cs="Arial"/>
          <w:sz w:val="20"/>
          <w:szCs w:val="20"/>
        </w:rPr>
        <w:t>ứ</w:t>
      </w:r>
      <w:r w:rsidRPr="00565E8C">
        <w:rPr>
          <w:rFonts w:ascii="Arial" w:hAnsi="Arial" w:cs="Arial"/>
          <w:sz w:val="20"/>
          <w:szCs w:val="20"/>
        </w:rPr>
        <w:t>t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g</w:t>
      </w:r>
      <w:r w:rsidRPr="00565E8C">
        <w:rPr>
          <w:rFonts w:ascii="Arial" w:hAnsi="Arial" w:cs="Arial"/>
          <w:sz w:val="20"/>
          <w:szCs w:val="20"/>
        </w:rPr>
        <w:t>ử</w:t>
      </w:r>
      <w:r w:rsidRPr="00565E8C">
        <w:rPr>
          <w:rFonts w:ascii="Arial" w:hAnsi="Arial" w:cs="Arial"/>
          <w:sz w:val="20"/>
          <w:szCs w:val="20"/>
        </w:rPr>
        <w:t>i thông báo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t</w:t>
      </w:r>
      <w:r w:rsidRPr="00565E8C">
        <w:rPr>
          <w:rFonts w:ascii="Arial" w:hAnsi="Arial" w:cs="Arial"/>
          <w:sz w:val="20"/>
          <w:szCs w:val="20"/>
        </w:rPr>
        <w:t>ớ</w:t>
      </w:r>
      <w:r w:rsidRPr="00565E8C">
        <w:rPr>
          <w:rFonts w:ascii="Arial" w:hAnsi="Arial" w:cs="Arial"/>
          <w:sz w:val="20"/>
          <w:szCs w:val="20"/>
        </w:rPr>
        <w:t>i các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và cá nhân liên quan đ</w:t>
      </w:r>
      <w:r w:rsidRPr="00565E8C">
        <w:rPr>
          <w:rFonts w:ascii="Arial" w:hAnsi="Arial" w:cs="Arial"/>
          <w:sz w:val="20"/>
          <w:szCs w:val="20"/>
        </w:rPr>
        <w:t>ể</w:t>
      </w:r>
      <w:r w:rsidRPr="00565E8C">
        <w:rPr>
          <w:rFonts w:ascii="Arial" w:hAnsi="Arial" w:cs="Arial"/>
          <w:sz w:val="20"/>
          <w:szCs w:val="20"/>
        </w:rPr>
        <w:t xml:space="preserve"> thanh lý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w:t>
      </w:r>
      <w:r w:rsidRPr="00565E8C">
        <w:rPr>
          <w:rFonts w:ascii="Arial" w:hAnsi="Arial" w:cs="Arial"/>
          <w:sz w:val="20"/>
          <w:szCs w:val="20"/>
        </w:rPr>
        <w:t xml:space="preserve"> và hoàn t</w:t>
      </w:r>
      <w:r w:rsidRPr="00565E8C">
        <w:rPr>
          <w:rFonts w:ascii="Arial" w:hAnsi="Arial" w:cs="Arial"/>
          <w:sz w:val="20"/>
          <w:szCs w:val="20"/>
        </w:rPr>
        <w:t>ấ</w:t>
      </w:r>
      <w:r w:rsidRPr="00565E8C">
        <w:rPr>
          <w:rFonts w:ascii="Arial" w:hAnsi="Arial" w:cs="Arial"/>
          <w:sz w:val="20"/>
          <w:szCs w:val="20"/>
        </w:rPr>
        <w:t>t các nghĩa v</w:t>
      </w:r>
      <w:r w:rsidRPr="00565E8C">
        <w:rPr>
          <w:rFonts w:ascii="Arial" w:hAnsi="Arial" w:cs="Arial"/>
          <w:sz w:val="20"/>
          <w:szCs w:val="20"/>
        </w:rPr>
        <w:t>ụ</w:t>
      </w:r>
      <w:r w:rsidRPr="00565E8C">
        <w:rPr>
          <w:rFonts w:ascii="Arial" w:hAnsi="Arial" w:cs="Arial"/>
          <w:sz w:val="20"/>
          <w:szCs w:val="20"/>
        </w:rPr>
        <w:t>, trách nhi</w:t>
      </w:r>
      <w:r w:rsidRPr="00565E8C">
        <w:rPr>
          <w:rFonts w:ascii="Arial" w:hAnsi="Arial" w:cs="Arial"/>
          <w:sz w:val="20"/>
          <w:szCs w:val="20"/>
        </w:rPr>
        <w:t>ệ</w:t>
      </w:r>
      <w:r w:rsidRPr="00565E8C">
        <w:rPr>
          <w:rFonts w:ascii="Arial" w:hAnsi="Arial" w:cs="Arial"/>
          <w:sz w:val="20"/>
          <w:szCs w:val="20"/>
        </w:rPr>
        <w:t>m gi</w:t>
      </w:r>
      <w:r w:rsidRPr="00565E8C">
        <w:rPr>
          <w:rFonts w:ascii="Arial" w:hAnsi="Arial" w:cs="Arial"/>
          <w:sz w:val="20"/>
          <w:szCs w:val="20"/>
        </w:rPr>
        <w:t>ữ</w:t>
      </w:r>
      <w:r w:rsidRPr="00565E8C">
        <w:rPr>
          <w:rFonts w:ascii="Arial" w:hAnsi="Arial" w:cs="Arial"/>
          <w:sz w:val="20"/>
          <w:szCs w:val="20"/>
        </w:rPr>
        <w:t>a các bên theo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w:t>
      </w:r>
    </w:p>
    <w:p w14:paraId="039DCB5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w:t>
      </w:r>
      <w:r w:rsidRPr="00565E8C">
        <w:rPr>
          <w:rFonts w:ascii="Arial" w:hAnsi="Arial" w:cs="Arial"/>
          <w:sz w:val="20"/>
          <w:szCs w:val="20"/>
        </w:rPr>
        <w:t>ị</w:t>
      </w:r>
      <w:r w:rsidRPr="00565E8C">
        <w:rPr>
          <w:rFonts w:ascii="Arial" w:hAnsi="Arial" w:cs="Arial"/>
          <w:sz w:val="20"/>
          <w:szCs w:val="20"/>
        </w:rPr>
        <w:t xml:space="preserve"> đình ch</w:t>
      </w:r>
      <w:r w:rsidRPr="00565E8C">
        <w:rPr>
          <w:rFonts w:ascii="Arial" w:hAnsi="Arial" w:cs="Arial"/>
          <w:sz w:val="20"/>
          <w:szCs w:val="20"/>
        </w:rPr>
        <w:t>ỉ</w:t>
      </w:r>
      <w:r w:rsidRPr="00565E8C">
        <w:rPr>
          <w:rFonts w:ascii="Arial" w:hAnsi="Arial" w:cs="Arial"/>
          <w:sz w:val="20"/>
          <w:szCs w:val="20"/>
        </w:rPr>
        <w:t xml:space="preserve">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p>
    <w:p w14:paraId="25656F86" w14:textId="6F8206FD" w:rsidR="00B7651B" w:rsidRPr="00565E8C" w:rsidRDefault="00FF2BE7" w:rsidP="006F3828">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sau đây:</w:t>
      </w:r>
    </w:p>
    <w:p w14:paraId="3F742E4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không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w:t>
      </w:r>
      <w:r w:rsidRPr="00565E8C">
        <w:rPr>
          <w:rFonts w:ascii="Arial" w:hAnsi="Arial" w:cs="Arial"/>
          <w:sz w:val="20"/>
          <w:szCs w:val="20"/>
        </w:rPr>
        <w:t>ổ</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dư </w:t>
      </w:r>
      <w:r w:rsidRPr="00565E8C">
        <w:rPr>
          <w:rFonts w:ascii="Arial" w:hAnsi="Arial" w:cs="Arial"/>
          <w:sz w:val="20"/>
          <w:szCs w:val="20"/>
        </w:rPr>
        <w:t>trên t</w:t>
      </w:r>
      <w:r w:rsidRPr="00565E8C">
        <w:rPr>
          <w:rFonts w:ascii="Arial" w:hAnsi="Arial" w:cs="Arial"/>
          <w:sz w:val="20"/>
          <w:szCs w:val="20"/>
        </w:rPr>
        <w:t>ấ</w:t>
      </w:r>
      <w:r w:rsidRPr="00565E8C">
        <w:rPr>
          <w:rFonts w:ascii="Arial" w:hAnsi="Arial" w:cs="Arial"/>
          <w:sz w:val="20"/>
          <w:szCs w:val="20"/>
        </w:rPr>
        <w:t>t c</w:t>
      </w:r>
      <w:r w:rsidRPr="00565E8C">
        <w:rPr>
          <w:rFonts w:ascii="Arial" w:hAnsi="Arial" w:cs="Arial"/>
          <w:sz w:val="20"/>
          <w:szCs w:val="20"/>
        </w:rPr>
        <w:t>ả</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cho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l</w:t>
      </w:r>
      <w:r w:rsidRPr="00565E8C">
        <w:rPr>
          <w:rFonts w:ascii="Arial" w:hAnsi="Arial" w:cs="Arial"/>
          <w:sz w:val="20"/>
          <w:szCs w:val="20"/>
        </w:rPr>
        <w:t>ớ</w:t>
      </w:r>
      <w:r w:rsidRPr="00565E8C">
        <w:rPr>
          <w:rFonts w:ascii="Arial" w:hAnsi="Arial" w:cs="Arial"/>
          <w:sz w:val="20"/>
          <w:szCs w:val="20"/>
        </w:rPr>
        <w:t>n hơn t</w:t>
      </w:r>
      <w:r w:rsidRPr="00565E8C">
        <w:rPr>
          <w:rFonts w:ascii="Arial" w:hAnsi="Arial" w:cs="Arial"/>
          <w:sz w:val="20"/>
          <w:szCs w:val="20"/>
        </w:rPr>
        <w:t>ổ</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dư trên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khách hàng t</w:t>
      </w:r>
      <w:r w:rsidRPr="00565E8C">
        <w:rPr>
          <w:rFonts w:ascii="Arial" w:hAnsi="Arial" w:cs="Arial"/>
          <w:sz w:val="20"/>
          <w:szCs w:val="20"/>
        </w:rPr>
        <w:t>ạ</w:t>
      </w:r>
      <w:r w:rsidRPr="00565E8C">
        <w:rPr>
          <w:rFonts w:ascii="Arial" w:hAnsi="Arial" w:cs="Arial"/>
          <w:sz w:val="20"/>
          <w:szCs w:val="20"/>
        </w:rPr>
        <w:t>i cùng m</w:t>
      </w:r>
      <w:r w:rsidRPr="00565E8C">
        <w:rPr>
          <w:rFonts w:ascii="Arial" w:hAnsi="Arial" w:cs="Arial"/>
          <w:sz w:val="20"/>
          <w:szCs w:val="20"/>
        </w:rPr>
        <w:t>ộ</w:t>
      </w:r>
      <w:r w:rsidRPr="00565E8C">
        <w:rPr>
          <w:rFonts w:ascii="Arial" w:hAnsi="Arial" w:cs="Arial"/>
          <w:sz w:val="20"/>
          <w:szCs w:val="20"/>
        </w:rPr>
        <w:t>t th</w:t>
      </w:r>
      <w:r w:rsidRPr="00565E8C">
        <w:rPr>
          <w:rFonts w:ascii="Arial" w:hAnsi="Arial" w:cs="Arial"/>
          <w:sz w:val="20"/>
          <w:szCs w:val="20"/>
        </w:rPr>
        <w:t>ờ</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w:t>
      </w:r>
    </w:p>
    <w:p w14:paraId="671F9E3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không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không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xml:space="preserve"> các nghĩa v</w:t>
      </w:r>
      <w:r w:rsidRPr="00565E8C">
        <w:rPr>
          <w:rFonts w:ascii="Arial" w:hAnsi="Arial" w:cs="Arial"/>
          <w:sz w:val="20"/>
          <w:szCs w:val="20"/>
        </w:rPr>
        <w:t>ụ</w:t>
      </w:r>
      <w:r w:rsidRPr="00565E8C">
        <w:rPr>
          <w:rFonts w:ascii="Arial" w:hAnsi="Arial" w:cs="Arial"/>
          <w:sz w:val="20"/>
          <w:szCs w:val="20"/>
        </w:rPr>
        <w:t xml:space="preserve"> báo cá</w:t>
      </w:r>
      <w:r w:rsidRPr="00565E8C">
        <w:rPr>
          <w:rFonts w:ascii="Arial" w:hAnsi="Arial" w:cs="Arial"/>
          <w:sz w:val="20"/>
          <w:szCs w:val="20"/>
        </w:rPr>
        <w:t>o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30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sau khi đã đư</w:t>
      </w:r>
      <w:r w:rsidRPr="00565E8C">
        <w:rPr>
          <w:rFonts w:ascii="Arial" w:hAnsi="Arial" w:cs="Arial"/>
          <w:sz w:val="20"/>
          <w:szCs w:val="20"/>
        </w:rPr>
        <w:t>ợ</w:t>
      </w:r>
      <w:r w:rsidRPr="00565E8C">
        <w:rPr>
          <w:rFonts w:ascii="Arial" w:hAnsi="Arial" w:cs="Arial"/>
          <w:sz w:val="20"/>
          <w:szCs w:val="20"/>
        </w:rPr>
        <w:t>c cơ quan qu</w:t>
      </w:r>
      <w:r w:rsidRPr="00565E8C">
        <w:rPr>
          <w:rFonts w:ascii="Arial" w:hAnsi="Arial" w:cs="Arial"/>
          <w:sz w:val="20"/>
          <w:szCs w:val="20"/>
        </w:rPr>
        <w:t>ả</w:t>
      </w:r>
      <w:r w:rsidRPr="00565E8C">
        <w:rPr>
          <w:rFonts w:ascii="Arial" w:hAnsi="Arial" w:cs="Arial"/>
          <w:sz w:val="20"/>
          <w:szCs w:val="20"/>
        </w:rPr>
        <w:t>n lý nhà nư</w:t>
      </w:r>
      <w:r w:rsidRPr="00565E8C">
        <w:rPr>
          <w:rFonts w:ascii="Arial" w:hAnsi="Arial" w:cs="Arial"/>
          <w:sz w:val="20"/>
          <w:szCs w:val="20"/>
        </w:rPr>
        <w:t>ớ</w:t>
      </w:r>
      <w:r w:rsidRPr="00565E8C">
        <w:rPr>
          <w:rFonts w:ascii="Arial" w:hAnsi="Arial" w:cs="Arial"/>
          <w:sz w:val="20"/>
          <w:szCs w:val="20"/>
        </w:rPr>
        <w:t>c nh</w:t>
      </w:r>
      <w:r w:rsidRPr="00565E8C">
        <w:rPr>
          <w:rFonts w:ascii="Arial" w:hAnsi="Arial" w:cs="Arial"/>
          <w:sz w:val="20"/>
          <w:szCs w:val="20"/>
        </w:rPr>
        <w:t>ắ</w:t>
      </w:r>
      <w:r w:rsidRPr="00565E8C">
        <w:rPr>
          <w:rFonts w:ascii="Arial" w:hAnsi="Arial" w:cs="Arial"/>
          <w:sz w:val="20"/>
          <w:szCs w:val="20"/>
        </w:rPr>
        <w:t>c nh</w:t>
      </w:r>
      <w:r w:rsidRPr="00565E8C">
        <w:rPr>
          <w:rFonts w:ascii="Arial" w:hAnsi="Arial" w:cs="Arial"/>
          <w:sz w:val="20"/>
          <w:szCs w:val="20"/>
        </w:rPr>
        <w:t>ở</w:t>
      </w:r>
      <w:r w:rsidRPr="00565E8C">
        <w:rPr>
          <w:rFonts w:ascii="Arial" w:hAnsi="Arial" w:cs="Arial"/>
          <w:sz w:val="20"/>
          <w:szCs w:val="20"/>
        </w:rPr>
        <w:t xml:space="preserve">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w:t>
      </w:r>
    </w:p>
    <w:p w14:paraId="4305E16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không tuân th</w:t>
      </w:r>
      <w:r w:rsidRPr="00565E8C">
        <w:rPr>
          <w:rFonts w:ascii="Arial" w:hAnsi="Arial" w:cs="Arial"/>
          <w:sz w:val="20"/>
          <w:szCs w:val="20"/>
        </w:rPr>
        <w:t>ủ</w:t>
      </w:r>
      <w:r w:rsidRPr="00565E8C">
        <w:rPr>
          <w:rFonts w:ascii="Arial" w:hAnsi="Arial" w:cs="Arial"/>
          <w:sz w:val="20"/>
          <w:szCs w:val="20"/>
        </w:rPr>
        <w:t xml:space="preserve"> quy đ</w:t>
      </w:r>
      <w:r w:rsidRPr="00565E8C">
        <w:rPr>
          <w:rFonts w:ascii="Arial" w:hAnsi="Arial" w:cs="Arial"/>
          <w:sz w:val="20"/>
          <w:szCs w:val="20"/>
        </w:rPr>
        <w:t>ị</w:t>
      </w:r>
      <w:r w:rsidRPr="00565E8C">
        <w:rPr>
          <w:rFonts w:ascii="Arial" w:hAnsi="Arial" w:cs="Arial"/>
          <w:sz w:val="20"/>
          <w:szCs w:val="20"/>
        </w:rPr>
        <w:t>nh v</w:t>
      </w:r>
      <w:r w:rsidRPr="00565E8C">
        <w:rPr>
          <w:rFonts w:ascii="Arial" w:hAnsi="Arial" w:cs="Arial"/>
          <w:sz w:val="20"/>
          <w:szCs w:val="20"/>
        </w:rPr>
        <w:t>ề</w:t>
      </w:r>
      <w:r w:rsidRPr="00565E8C">
        <w:rPr>
          <w:rFonts w:ascii="Arial" w:hAnsi="Arial" w:cs="Arial"/>
          <w:sz w:val="20"/>
          <w:szCs w:val="20"/>
        </w:rPr>
        <w:t xml:space="preserve"> h</w:t>
      </w:r>
      <w:r w:rsidRPr="00565E8C">
        <w:rPr>
          <w:rFonts w:ascii="Arial" w:hAnsi="Arial" w:cs="Arial"/>
          <w:sz w:val="20"/>
          <w:szCs w:val="20"/>
        </w:rPr>
        <w:t>ạ</w:t>
      </w:r>
      <w:r w:rsidRPr="00565E8C">
        <w:rPr>
          <w:rFonts w:ascii="Arial" w:hAnsi="Arial" w:cs="Arial"/>
          <w:sz w:val="20"/>
          <w:szCs w:val="20"/>
        </w:rPr>
        <w:t>n m</w:t>
      </w:r>
      <w:r w:rsidRPr="00565E8C">
        <w:rPr>
          <w:rFonts w:ascii="Arial" w:hAnsi="Arial" w:cs="Arial"/>
          <w:sz w:val="20"/>
          <w:szCs w:val="20"/>
        </w:rPr>
        <w:t>ứ</w:t>
      </w:r>
      <w:r w:rsidRPr="00565E8C">
        <w:rPr>
          <w:rFonts w:ascii="Arial" w:hAnsi="Arial" w:cs="Arial"/>
          <w:sz w:val="20"/>
          <w:szCs w:val="20"/>
        </w:rPr>
        <w:t>c giao d</w:t>
      </w:r>
      <w:r w:rsidRPr="00565E8C">
        <w:rPr>
          <w:rFonts w:ascii="Arial" w:hAnsi="Arial" w:cs="Arial"/>
          <w:sz w:val="20"/>
          <w:szCs w:val="20"/>
        </w:rPr>
        <w:t>ị</w:t>
      </w:r>
      <w:r w:rsidRPr="00565E8C">
        <w:rPr>
          <w:rFonts w:ascii="Arial" w:hAnsi="Arial" w:cs="Arial"/>
          <w:sz w:val="20"/>
          <w:szCs w:val="20"/>
        </w:rPr>
        <w:t>ch qua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15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w:t>
      </w:r>
      <w:r w:rsidRPr="00565E8C">
        <w:rPr>
          <w:rFonts w:ascii="Arial" w:hAnsi="Arial" w:cs="Arial"/>
          <w:sz w:val="20"/>
          <w:szCs w:val="20"/>
        </w:rPr>
        <w:t>ày;</w:t>
      </w:r>
    </w:p>
    <w:p w14:paraId="53A4E71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Khi có yêu c</w:t>
      </w:r>
      <w:r w:rsidRPr="00565E8C">
        <w:rPr>
          <w:rFonts w:ascii="Arial" w:hAnsi="Arial" w:cs="Arial"/>
          <w:sz w:val="20"/>
          <w:szCs w:val="20"/>
        </w:rPr>
        <w:t>ầ</w:t>
      </w:r>
      <w:r w:rsidRPr="00565E8C">
        <w:rPr>
          <w:rFonts w:ascii="Arial" w:hAnsi="Arial" w:cs="Arial"/>
          <w:sz w:val="20"/>
          <w:szCs w:val="20"/>
        </w:rPr>
        <w:t>u c</w:t>
      </w:r>
      <w:r w:rsidRPr="00565E8C">
        <w:rPr>
          <w:rFonts w:ascii="Arial" w:hAnsi="Arial" w:cs="Arial"/>
          <w:sz w:val="20"/>
          <w:szCs w:val="20"/>
        </w:rPr>
        <w:t>ủ</w:t>
      </w:r>
      <w:r w:rsidRPr="00565E8C">
        <w:rPr>
          <w:rFonts w:ascii="Arial" w:hAnsi="Arial" w:cs="Arial"/>
          <w:sz w:val="20"/>
          <w:szCs w:val="20"/>
        </w:rPr>
        <w:t>a cơ quan nhà nư</w:t>
      </w:r>
      <w:r w:rsidRPr="00565E8C">
        <w:rPr>
          <w:rFonts w:ascii="Arial" w:hAnsi="Arial" w:cs="Arial"/>
          <w:sz w:val="20"/>
          <w:szCs w:val="20"/>
        </w:rPr>
        <w:t>ớ</w:t>
      </w:r>
      <w:r w:rsidRPr="00565E8C">
        <w:rPr>
          <w:rFonts w:ascii="Arial" w:hAnsi="Arial" w:cs="Arial"/>
          <w:sz w:val="20"/>
          <w:szCs w:val="20"/>
        </w:rPr>
        <w:t>c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đ</w:t>
      </w:r>
      <w:r w:rsidRPr="00565E8C">
        <w:rPr>
          <w:rFonts w:ascii="Arial" w:hAnsi="Arial" w:cs="Arial"/>
          <w:sz w:val="20"/>
          <w:szCs w:val="20"/>
        </w:rPr>
        <w:t>ể</w:t>
      </w:r>
      <w:r w:rsidRPr="00565E8C">
        <w:rPr>
          <w:rFonts w:ascii="Arial" w:hAnsi="Arial" w:cs="Arial"/>
          <w:sz w:val="20"/>
          <w:szCs w:val="20"/>
        </w:rPr>
        <w:t xml:space="preserve"> ph</w:t>
      </w:r>
      <w:r w:rsidRPr="00565E8C">
        <w:rPr>
          <w:rFonts w:ascii="Arial" w:hAnsi="Arial" w:cs="Arial"/>
          <w:sz w:val="20"/>
          <w:szCs w:val="20"/>
        </w:rPr>
        <w:t>ụ</w:t>
      </w:r>
      <w:r w:rsidRPr="00565E8C">
        <w:rPr>
          <w:rFonts w:ascii="Arial" w:hAnsi="Arial" w:cs="Arial"/>
          <w:sz w:val="20"/>
          <w:szCs w:val="20"/>
        </w:rPr>
        <w:t>c v</w:t>
      </w:r>
      <w:r w:rsidRPr="00565E8C">
        <w:rPr>
          <w:rFonts w:ascii="Arial" w:hAnsi="Arial" w:cs="Arial"/>
          <w:sz w:val="20"/>
          <w:szCs w:val="20"/>
        </w:rPr>
        <w:t>ụ</w:t>
      </w:r>
      <w:r w:rsidRPr="00565E8C">
        <w:rPr>
          <w:rFonts w:ascii="Arial" w:hAnsi="Arial" w:cs="Arial"/>
          <w:sz w:val="20"/>
          <w:szCs w:val="20"/>
        </w:rPr>
        <w:t xml:space="preserve"> công tác đi</w:t>
      </w:r>
      <w:r w:rsidRPr="00565E8C">
        <w:rPr>
          <w:rFonts w:ascii="Arial" w:hAnsi="Arial" w:cs="Arial"/>
          <w:sz w:val="20"/>
          <w:szCs w:val="20"/>
        </w:rPr>
        <w:t>ề</w:t>
      </w:r>
      <w:r w:rsidRPr="00565E8C">
        <w:rPr>
          <w:rFonts w:ascii="Arial" w:hAnsi="Arial" w:cs="Arial"/>
          <w:sz w:val="20"/>
          <w:szCs w:val="20"/>
        </w:rPr>
        <w:t>u tra, xác minh các hành vi vi ph</w:t>
      </w:r>
      <w:r w:rsidRPr="00565E8C">
        <w:rPr>
          <w:rFonts w:ascii="Arial" w:hAnsi="Arial" w:cs="Arial"/>
          <w:sz w:val="20"/>
          <w:szCs w:val="20"/>
        </w:rPr>
        <w:t>ạ</w:t>
      </w:r>
      <w:r w:rsidRPr="00565E8C">
        <w:rPr>
          <w:rFonts w:ascii="Arial" w:hAnsi="Arial" w:cs="Arial"/>
          <w:sz w:val="20"/>
          <w:szCs w:val="20"/>
        </w:rPr>
        <w:t>m pháp lu</w:t>
      </w:r>
      <w:r w:rsidRPr="00565E8C">
        <w:rPr>
          <w:rFonts w:ascii="Arial" w:hAnsi="Arial" w:cs="Arial"/>
          <w:sz w:val="20"/>
          <w:szCs w:val="20"/>
        </w:rPr>
        <w:t>ậ</w:t>
      </w:r>
      <w:r w:rsidRPr="00565E8C">
        <w:rPr>
          <w:rFonts w:ascii="Arial" w:hAnsi="Arial" w:cs="Arial"/>
          <w:sz w:val="20"/>
          <w:szCs w:val="20"/>
        </w:rPr>
        <w:t>t có liên quan đ</w:t>
      </w:r>
      <w:r w:rsidRPr="00565E8C">
        <w:rPr>
          <w:rFonts w:ascii="Arial" w:hAnsi="Arial" w:cs="Arial"/>
          <w:sz w:val="20"/>
          <w:szCs w:val="20"/>
        </w:rPr>
        <w:t>ế</w:t>
      </w:r>
      <w:r w:rsidRPr="00565E8C">
        <w:rPr>
          <w:rFonts w:ascii="Arial" w:hAnsi="Arial" w:cs="Arial"/>
          <w:sz w:val="20"/>
          <w:szCs w:val="20"/>
        </w:rPr>
        <w:t>n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7842197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đ)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vi ph</w:t>
      </w:r>
      <w:r w:rsidRPr="00565E8C">
        <w:rPr>
          <w:rFonts w:ascii="Arial" w:hAnsi="Arial" w:cs="Arial"/>
          <w:sz w:val="20"/>
          <w:szCs w:val="20"/>
        </w:rPr>
        <w:t>ạ</w:t>
      </w:r>
      <w:r w:rsidRPr="00565E8C">
        <w:rPr>
          <w:rFonts w:ascii="Arial" w:hAnsi="Arial" w:cs="Arial"/>
          <w:sz w:val="20"/>
          <w:szCs w:val="20"/>
        </w:rPr>
        <w:t>m quy đ</w:t>
      </w:r>
      <w:r w:rsidRPr="00565E8C">
        <w:rPr>
          <w:rFonts w:ascii="Arial" w:hAnsi="Arial" w:cs="Arial"/>
          <w:sz w:val="20"/>
          <w:szCs w:val="20"/>
        </w:rPr>
        <w:t>ị</w:t>
      </w:r>
      <w:r w:rsidRPr="00565E8C">
        <w:rPr>
          <w:rFonts w:ascii="Arial" w:hAnsi="Arial" w:cs="Arial"/>
          <w:sz w:val="20"/>
          <w:szCs w:val="20"/>
        </w:rPr>
        <w:t>nh v</w:t>
      </w:r>
      <w:r w:rsidRPr="00565E8C">
        <w:rPr>
          <w:rFonts w:ascii="Arial" w:hAnsi="Arial" w:cs="Arial"/>
          <w:sz w:val="20"/>
          <w:szCs w:val="20"/>
        </w:rPr>
        <w:t>ề</w:t>
      </w:r>
      <w:r w:rsidRPr="00565E8C">
        <w:rPr>
          <w:rFonts w:ascii="Arial" w:hAnsi="Arial" w:cs="Arial"/>
          <w:sz w:val="20"/>
          <w:szCs w:val="20"/>
        </w:rPr>
        <w:t xml:space="preserve"> đ</w:t>
      </w:r>
      <w:r w:rsidRPr="00565E8C">
        <w:rPr>
          <w:rFonts w:ascii="Arial" w:hAnsi="Arial" w:cs="Arial"/>
          <w:sz w:val="20"/>
          <w:szCs w:val="20"/>
        </w:rPr>
        <w:t>ố</w:t>
      </w:r>
      <w:r w:rsidRPr="00565E8C">
        <w:rPr>
          <w:rFonts w:ascii="Arial" w:hAnsi="Arial" w:cs="Arial"/>
          <w:sz w:val="20"/>
          <w:szCs w:val="20"/>
        </w:rPr>
        <w:t>i tư</w:t>
      </w:r>
      <w:r w:rsidRPr="00565E8C">
        <w:rPr>
          <w:rFonts w:ascii="Arial" w:hAnsi="Arial" w:cs="Arial"/>
          <w:sz w:val="20"/>
          <w:szCs w:val="20"/>
        </w:rPr>
        <w:t>ợ</w:t>
      </w:r>
      <w:r w:rsidRPr="00565E8C">
        <w:rPr>
          <w:rFonts w:ascii="Arial" w:hAnsi="Arial" w:cs="Arial"/>
          <w:sz w:val="20"/>
          <w:szCs w:val="20"/>
        </w:rPr>
        <w:t>ng, đ</w:t>
      </w:r>
      <w:r w:rsidRPr="00565E8C">
        <w:rPr>
          <w:rFonts w:ascii="Arial" w:hAnsi="Arial" w:cs="Arial"/>
          <w:sz w:val="20"/>
          <w:szCs w:val="20"/>
        </w:rPr>
        <w:t>ồ</w:t>
      </w:r>
      <w:r w:rsidRPr="00565E8C">
        <w:rPr>
          <w:rFonts w:ascii="Arial" w:hAnsi="Arial" w:cs="Arial"/>
          <w:sz w:val="20"/>
          <w:szCs w:val="20"/>
        </w:rPr>
        <w:t>ng ti</w:t>
      </w:r>
      <w:r w:rsidRPr="00565E8C">
        <w:rPr>
          <w:rFonts w:ascii="Arial" w:hAnsi="Arial" w:cs="Arial"/>
          <w:sz w:val="20"/>
          <w:szCs w:val="20"/>
        </w:rPr>
        <w:t>ề</w:t>
      </w:r>
      <w:r w:rsidRPr="00565E8C">
        <w:rPr>
          <w:rFonts w:ascii="Arial" w:hAnsi="Arial" w:cs="Arial"/>
          <w:sz w:val="20"/>
          <w:szCs w:val="20"/>
        </w:rPr>
        <w:t>n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 xml:space="preserve">ng trong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1AD71E2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e)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vi ph</w:t>
      </w:r>
      <w:r w:rsidRPr="00565E8C">
        <w:rPr>
          <w:rFonts w:ascii="Arial" w:hAnsi="Arial" w:cs="Arial"/>
          <w:sz w:val="20"/>
          <w:szCs w:val="20"/>
        </w:rPr>
        <w:t>ạ</w:t>
      </w:r>
      <w:r w:rsidRPr="00565E8C">
        <w:rPr>
          <w:rFonts w:ascii="Arial" w:hAnsi="Arial" w:cs="Arial"/>
          <w:sz w:val="20"/>
          <w:szCs w:val="20"/>
        </w:rPr>
        <w:t>m quy đ</w:t>
      </w:r>
      <w:r w:rsidRPr="00565E8C">
        <w:rPr>
          <w:rFonts w:ascii="Arial" w:hAnsi="Arial" w:cs="Arial"/>
          <w:sz w:val="20"/>
          <w:szCs w:val="20"/>
        </w:rPr>
        <w:t>ị</w:t>
      </w:r>
      <w:r w:rsidRPr="00565E8C">
        <w:rPr>
          <w:rFonts w:ascii="Arial" w:hAnsi="Arial" w:cs="Arial"/>
          <w:sz w:val="20"/>
          <w:szCs w:val="20"/>
        </w:rPr>
        <w:t>nh v</w:t>
      </w:r>
      <w:r w:rsidRPr="00565E8C">
        <w:rPr>
          <w:rFonts w:ascii="Arial" w:hAnsi="Arial" w:cs="Arial"/>
          <w:sz w:val="20"/>
          <w:szCs w:val="20"/>
        </w:rPr>
        <w:t>ề</w:t>
      </w:r>
      <w:r w:rsidRPr="00565E8C">
        <w:rPr>
          <w:rFonts w:ascii="Arial" w:hAnsi="Arial" w:cs="Arial"/>
          <w:sz w:val="20"/>
          <w:szCs w:val="20"/>
        </w:rPr>
        <w:t xml:space="preserve"> qu</w:t>
      </w:r>
      <w:r w:rsidRPr="00565E8C">
        <w:rPr>
          <w:rFonts w:ascii="Arial" w:hAnsi="Arial" w:cs="Arial"/>
          <w:sz w:val="20"/>
          <w:szCs w:val="20"/>
        </w:rPr>
        <w:t>ả</w:t>
      </w:r>
      <w:r w:rsidRPr="00565E8C">
        <w:rPr>
          <w:rFonts w:ascii="Arial" w:hAnsi="Arial" w:cs="Arial"/>
          <w:sz w:val="20"/>
          <w:szCs w:val="20"/>
        </w:rPr>
        <w:t>n lý giao d</w:t>
      </w:r>
      <w:r w:rsidRPr="00565E8C">
        <w:rPr>
          <w:rFonts w:ascii="Arial" w:hAnsi="Arial" w:cs="Arial"/>
          <w:sz w:val="20"/>
          <w:szCs w:val="20"/>
        </w:rPr>
        <w:t>ị</w:t>
      </w:r>
      <w:r w:rsidRPr="00565E8C">
        <w:rPr>
          <w:rFonts w:ascii="Arial" w:hAnsi="Arial" w:cs="Arial"/>
          <w:sz w:val="20"/>
          <w:szCs w:val="20"/>
        </w:rPr>
        <w:t>ch thanh toán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nư</w:t>
      </w:r>
      <w:r w:rsidRPr="00565E8C">
        <w:rPr>
          <w:rFonts w:ascii="Arial" w:hAnsi="Arial" w:cs="Arial"/>
          <w:sz w:val="20"/>
          <w:szCs w:val="20"/>
        </w:rPr>
        <w:t>ớ</w:t>
      </w:r>
      <w:r w:rsidRPr="00565E8C">
        <w:rPr>
          <w:rFonts w:ascii="Arial" w:hAnsi="Arial" w:cs="Arial"/>
          <w:sz w:val="20"/>
          <w:szCs w:val="20"/>
        </w:rPr>
        <w:t>c ngoài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19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49AD969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m</w:t>
      </w:r>
      <w:r w:rsidRPr="00565E8C">
        <w:rPr>
          <w:rFonts w:ascii="Arial" w:hAnsi="Arial" w:cs="Arial"/>
          <w:sz w:val="20"/>
          <w:szCs w:val="20"/>
        </w:rPr>
        <w:t>ộ</w:t>
      </w:r>
      <w:r w:rsidRPr="00565E8C">
        <w:rPr>
          <w:rFonts w:ascii="Arial" w:hAnsi="Arial" w:cs="Arial"/>
          <w:sz w:val="20"/>
          <w:szCs w:val="20"/>
        </w:rPr>
        <w:t>t trong các hà</w:t>
      </w:r>
      <w:r w:rsidRPr="00565E8C">
        <w:rPr>
          <w:rFonts w:ascii="Arial" w:hAnsi="Arial" w:cs="Arial"/>
          <w:sz w:val="20"/>
          <w:szCs w:val="20"/>
        </w:rPr>
        <w:t>nh vi b</w:t>
      </w:r>
      <w:r w:rsidRPr="00565E8C">
        <w:rPr>
          <w:rFonts w:ascii="Arial" w:hAnsi="Arial" w:cs="Arial"/>
          <w:sz w:val="20"/>
          <w:szCs w:val="20"/>
        </w:rPr>
        <w:t>ị</w:t>
      </w:r>
      <w:r w:rsidRPr="00565E8C">
        <w:rPr>
          <w:rFonts w:ascii="Arial" w:hAnsi="Arial" w:cs="Arial"/>
          <w:sz w:val="20"/>
          <w:szCs w:val="20"/>
        </w:rPr>
        <w:t xml:space="preserve"> c</w:t>
      </w:r>
      <w:r w:rsidRPr="00565E8C">
        <w:rPr>
          <w:rFonts w:ascii="Arial" w:hAnsi="Arial" w:cs="Arial"/>
          <w:sz w:val="20"/>
          <w:szCs w:val="20"/>
        </w:rPr>
        <w:t>ấ</w:t>
      </w:r>
      <w:r w:rsidRPr="00565E8C">
        <w:rPr>
          <w:rFonts w:ascii="Arial" w:hAnsi="Arial" w:cs="Arial"/>
          <w:sz w:val="20"/>
          <w:szCs w:val="20"/>
        </w:rPr>
        <w:t>m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6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2377DEF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h) 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khác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48B0E8E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Quy trình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đình ch</w:t>
      </w:r>
      <w:r w:rsidRPr="00565E8C">
        <w:rPr>
          <w:rFonts w:ascii="Arial" w:hAnsi="Arial" w:cs="Arial"/>
          <w:sz w:val="20"/>
          <w:szCs w:val="20"/>
        </w:rPr>
        <w:t>ỉ</w:t>
      </w:r>
      <w:r w:rsidRPr="00565E8C">
        <w:rPr>
          <w:rFonts w:ascii="Arial" w:hAnsi="Arial" w:cs="Arial"/>
          <w:sz w:val="20"/>
          <w:szCs w:val="20"/>
        </w:rPr>
        <w:t xml:space="preserve">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45E454A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Trong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05 ngày làm vi</w:t>
      </w:r>
      <w:r w:rsidRPr="00565E8C">
        <w:rPr>
          <w:rFonts w:ascii="Arial" w:hAnsi="Arial" w:cs="Arial"/>
          <w:sz w:val="20"/>
          <w:szCs w:val="20"/>
        </w:rPr>
        <w:t>ệ</w:t>
      </w:r>
      <w:r w:rsidRPr="00565E8C">
        <w:rPr>
          <w:rFonts w:ascii="Arial" w:hAnsi="Arial" w:cs="Arial"/>
          <w:sz w:val="20"/>
          <w:szCs w:val="20"/>
        </w:rPr>
        <w:t>c k</w:t>
      </w:r>
      <w:r w:rsidRPr="00565E8C">
        <w:rPr>
          <w:rFonts w:ascii="Arial" w:hAnsi="Arial" w:cs="Arial"/>
          <w:sz w:val="20"/>
          <w:szCs w:val="20"/>
        </w:rPr>
        <w:t>ể</w:t>
      </w:r>
      <w:r w:rsidRPr="00565E8C">
        <w:rPr>
          <w:rFonts w:ascii="Arial" w:hAnsi="Arial" w:cs="Arial"/>
          <w:sz w:val="20"/>
          <w:szCs w:val="20"/>
        </w:rPr>
        <w:t xml:space="preserve"> t</w:t>
      </w:r>
      <w:r w:rsidRPr="00565E8C">
        <w:rPr>
          <w:rFonts w:ascii="Arial" w:hAnsi="Arial" w:cs="Arial"/>
          <w:sz w:val="20"/>
          <w:szCs w:val="20"/>
        </w:rPr>
        <w:t>ừ</w:t>
      </w:r>
      <w:r w:rsidRPr="00565E8C">
        <w:rPr>
          <w:rFonts w:ascii="Arial" w:hAnsi="Arial" w:cs="Arial"/>
          <w:sz w:val="20"/>
          <w:szCs w:val="20"/>
        </w:rPr>
        <w:t xml:space="preserve"> ngày phát hi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w:t>
      </w:r>
      <w:r w:rsidRPr="00565E8C">
        <w:rPr>
          <w:rFonts w:ascii="Arial" w:hAnsi="Arial" w:cs="Arial"/>
          <w:sz w:val="20"/>
          <w:szCs w:val="20"/>
        </w:rPr>
        <w:t xml:space="preserve"> đ</w:t>
      </w:r>
      <w:r w:rsidRPr="00565E8C">
        <w:rPr>
          <w:rFonts w:ascii="Arial" w:hAnsi="Arial" w:cs="Arial"/>
          <w:sz w:val="20"/>
          <w:szCs w:val="20"/>
        </w:rPr>
        <w:t>ộ</w:t>
      </w:r>
      <w:r w:rsidRPr="00565E8C">
        <w:rPr>
          <w:rFonts w:ascii="Arial" w:hAnsi="Arial" w:cs="Arial"/>
          <w:sz w:val="20"/>
          <w:szCs w:val="20"/>
        </w:rPr>
        <w:t>ng vi ph</w:t>
      </w:r>
      <w:r w:rsidRPr="00565E8C">
        <w:rPr>
          <w:rFonts w:ascii="Arial" w:hAnsi="Arial" w:cs="Arial"/>
          <w:sz w:val="20"/>
          <w:szCs w:val="20"/>
        </w:rPr>
        <w:t>ạ</w:t>
      </w:r>
      <w:r w:rsidRPr="00565E8C">
        <w:rPr>
          <w:rFonts w:ascii="Arial" w:hAnsi="Arial" w:cs="Arial"/>
          <w:sz w:val="20"/>
          <w:szCs w:val="20"/>
        </w:rPr>
        <w:t>m ho</w:t>
      </w:r>
      <w:r w:rsidRPr="00565E8C">
        <w:rPr>
          <w:rFonts w:ascii="Arial" w:hAnsi="Arial" w:cs="Arial"/>
          <w:sz w:val="20"/>
          <w:szCs w:val="20"/>
        </w:rPr>
        <w:t>ặ</w:t>
      </w:r>
      <w:r w:rsidRPr="00565E8C">
        <w:rPr>
          <w:rFonts w:ascii="Arial" w:hAnsi="Arial" w:cs="Arial"/>
          <w:sz w:val="20"/>
          <w:szCs w:val="20"/>
        </w:rPr>
        <w:t>c nh</w:t>
      </w:r>
      <w:r w:rsidRPr="00565E8C">
        <w:rPr>
          <w:rFonts w:ascii="Arial" w:hAnsi="Arial" w:cs="Arial"/>
          <w:sz w:val="20"/>
          <w:szCs w:val="20"/>
        </w:rPr>
        <w:t>ậ</w:t>
      </w:r>
      <w:r w:rsidRPr="00565E8C">
        <w:rPr>
          <w:rFonts w:ascii="Arial" w:hAnsi="Arial" w:cs="Arial"/>
          <w:sz w:val="20"/>
          <w:szCs w:val="20"/>
        </w:rPr>
        <w:t>n đư</w:t>
      </w:r>
      <w:r w:rsidRPr="00565E8C">
        <w:rPr>
          <w:rFonts w:ascii="Arial" w:hAnsi="Arial" w:cs="Arial"/>
          <w:sz w:val="20"/>
          <w:szCs w:val="20"/>
        </w:rPr>
        <w:t>ợ</w:t>
      </w:r>
      <w:r w:rsidRPr="00565E8C">
        <w:rPr>
          <w:rFonts w:ascii="Arial" w:hAnsi="Arial" w:cs="Arial"/>
          <w:sz w:val="20"/>
          <w:szCs w:val="20"/>
        </w:rPr>
        <w:t>c thông báo c</w:t>
      </w:r>
      <w:r w:rsidRPr="00565E8C">
        <w:rPr>
          <w:rFonts w:ascii="Arial" w:hAnsi="Arial" w:cs="Arial"/>
          <w:sz w:val="20"/>
          <w:szCs w:val="20"/>
        </w:rPr>
        <w:t>ủ</w:t>
      </w:r>
      <w:r w:rsidRPr="00565E8C">
        <w:rPr>
          <w:rFonts w:ascii="Arial" w:hAnsi="Arial" w:cs="Arial"/>
          <w:sz w:val="20"/>
          <w:szCs w:val="20"/>
        </w:rPr>
        <w:t>a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B</w:t>
      </w:r>
      <w:r w:rsidRPr="00565E8C">
        <w:rPr>
          <w:rFonts w:ascii="Arial" w:hAnsi="Arial" w:cs="Arial"/>
          <w:sz w:val="20"/>
          <w:szCs w:val="20"/>
        </w:rPr>
        <w:t>ộ</w:t>
      </w:r>
      <w:r w:rsidRPr="00565E8C">
        <w:rPr>
          <w:rFonts w:ascii="Arial" w:hAnsi="Arial" w:cs="Arial"/>
          <w:sz w:val="20"/>
          <w:szCs w:val="20"/>
        </w:rPr>
        <w:t xml:space="preserve"> Công an v</w:t>
      </w:r>
      <w:r w:rsidRPr="00565E8C">
        <w:rPr>
          <w:rFonts w:ascii="Arial" w:hAnsi="Arial" w:cs="Arial"/>
          <w:sz w:val="20"/>
          <w:szCs w:val="20"/>
        </w:rPr>
        <w:t>ề</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phát hi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vi ph</w:t>
      </w:r>
      <w:r w:rsidRPr="00565E8C">
        <w:rPr>
          <w:rFonts w:ascii="Arial" w:hAnsi="Arial" w:cs="Arial"/>
          <w:sz w:val="20"/>
          <w:szCs w:val="20"/>
        </w:rPr>
        <w:t>ạ</w:t>
      </w:r>
      <w:r w:rsidRPr="00565E8C">
        <w:rPr>
          <w:rFonts w:ascii="Arial" w:hAnsi="Arial" w:cs="Arial"/>
          <w:sz w:val="20"/>
          <w:szCs w:val="20"/>
        </w:rPr>
        <w:t>m,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r w:rsidRPr="00565E8C">
        <w:rPr>
          <w:rFonts w:ascii="Arial" w:hAnsi="Arial" w:cs="Arial"/>
          <w:sz w:val="20"/>
          <w:szCs w:val="20"/>
        </w:rPr>
        <w:t xml:space="preserve"> có văn b</w:t>
      </w:r>
      <w:r w:rsidRPr="00565E8C">
        <w:rPr>
          <w:rFonts w:ascii="Arial" w:hAnsi="Arial" w:cs="Arial"/>
          <w:sz w:val="20"/>
          <w:szCs w:val="20"/>
        </w:rPr>
        <w:t>ả</w:t>
      </w:r>
      <w:r w:rsidRPr="00565E8C">
        <w:rPr>
          <w:rFonts w:ascii="Arial" w:hAnsi="Arial" w:cs="Arial"/>
          <w:sz w:val="20"/>
          <w:szCs w:val="20"/>
        </w:rPr>
        <w:t>n thông báo cho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w:t>
      </w:r>
      <w:r w:rsidRPr="00565E8C">
        <w:rPr>
          <w:rFonts w:ascii="Arial" w:hAnsi="Arial" w:cs="Arial"/>
          <w:sz w:val="20"/>
          <w:szCs w:val="20"/>
        </w:rPr>
        <w:t>ề</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đình ch</w:t>
      </w:r>
      <w:r w:rsidRPr="00565E8C">
        <w:rPr>
          <w:rFonts w:ascii="Arial" w:hAnsi="Arial" w:cs="Arial"/>
          <w:sz w:val="20"/>
          <w:szCs w:val="20"/>
        </w:rPr>
        <w:t>ỉ</w:t>
      </w:r>
      <w:r w:rsidRPr="00565E8C">
        <w:rPr>
          <w:rFonts w:ascii="Arial" w:hAnsi="Arial" w:cs="Arial"/>
          <w:sz w:val="20"/>
          <w:szCs w:val="20"/>
        </w:rPr>
        <w:t xml:space="preserve">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đó nêu rõ lý do,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đình ch</w:t>
      </w:r>
      <w:r w:rsidRPr="00565E8C">
        <w:rPr>
          <w:rFonts w:ascii="Arial" w:hAnsi="Arial" w:cs="Arial"/>
          <w:sz w:val="20"/>
          <w:szCs w:val="20"/>
        </w:rPr>
        <w:t>ỉ</w:t>
      </w:r>
      <w:r w:rsidRPr="00565E8C">
        <w:rPr>
          <w:rFonts w:ascii="Arial" w:hAnsi="Arial" w:cs="Arial"/>
          <w:sz w:val="20"/>
          <w:szCs w:val="20"/>
        </w:rPr>
        <w:t>, bi</w:t>
      </w:r>
      <w:r w:rsidRPr="00565E8C">
        <w:rPr>
          <w:rFonts w:ascii="Arial" w:hAnsi="Arial" w:cs="Arial"/>
          <w:sz w:val="20"/>
          <w:szCs w:val="20"/>
        </w:rPr>
        <w:t>ệ</w:t>
      </w:r>
      <w:r w:rsidRPr="00565E8C">
        <w:rPr>
          <w:rFonts w:ascii="Arial" w:hAnsi="Arial" w:cs="Arial"/>
          <w:sz w:val="20"/>
          <w:szCs w:val="20"/>
        </w:rPr>
        <w:t>n pháp kh</w:t>
      </w:r>
      <w:r w:rsidRPr="00565E8C">
        <w:rPr>
          <w:rFonts w:ascii="Arial" w:hAnsi="Arial" w:cs="Arial"/>
          <w:sz w:val="20"/>
          <w:szCs w:val="20"/>
        </w:rPr>
        <w:t>ắ</w:t>
      </w:r>
      <w:r w:rsidRPr="00565E8C">
        <w:rPr>
          <w:rFonts w:ascii="Arial" w:hAnsi="Arial" w:cs="Arial"/>
          <w:sz w:val="20"/>
          <w:szCs w:val="20"/>
        </w:rPr>
        <w:t>c ph</w:t>
      </w:r>
      <w:r w:rsidRPr="00565E8C">
        <w:rPr>
          <w:rFonts w:ascii="Arial" w:hAnsi="Arial" w:cs="Arial"/>
          <w:sz w:val="20"/>
          <w:szCs w:val="20"/>
        </w:rPr>
        <w:t>ụ</w:t>
      </w:r>
      <w:r w:rsidRPr="00565E8C">
        <w:rPr>
          <w:rFonts w:ascii="Arial" w:hAnsi="Arial" w:cs="Arial"/>
          <w:sz w:val="20"/>
          <w:szCs w:val="20"/>
        </w:rPr>
        <w:t>c;</w:t>
      </w:r>
    </w:p>
    <w:p w14:paraId="638FE62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Trong th</w:t>
      </w:r>
      <w:r w:rsidRPr="00565E8C">
        <w:rPr>
          <w:rFonts w:ascii="Arial" w:hAnsi="Arial" w:cs="Arial"/>
          <w:sz w:val="20"/>
          <w:szCs w:val="20"/>
        </w:rPr>
        <w:t>ờ</w:t>
      </w:r>
      <w:r w:rsidRPr="00565E8C">
        <w:rPr>
          <w:rFonts w:ascii="Arial" w:hAnsi="Arial" w:cs="Arial"/>
          <w:sz w:val="20"/>
          <w:szCs w:val="20"/>
        </w:rPr>
        <w:t>i gian b</w:t>
      </w:r>
      <w:r w:rsidRPr="00565E8C">
        <w:rPr>
          <w:rFonts w:ascii="Arial" w:hAnsi="Arial" w:cs="Arial"/>
          <w:sz w:val="20"/>
          <w:szCs w:val="20"/>
        </w:rPr>
        <w:t>ị</w:t>
      </w:r>
      <w:r w:rsidRPr="00565E8C">
        <w:rPr>
          <w:rFonts w:ascii="Arial" w:hAnsi="Arial" w:cs="Arial"/>
          <w:sz w:val="20"/>
          <w:szCs w:val="20"/>
        </w:rPr>
        <w:t xml:space="preserve"> đình ch</w:t>
      </w:r>
      <w:r w:rsidRPr="00565E8C">
        <w:rPr>
          <w:rFonts w:ascii="Arial" w:hAnsi="Arial" w:cs="Arial"/>
          <w:sz w:val="20"/>
          <w:szCs w:val="20"/>
        </w:rPr>
        <w:t>ỉ</w:t>
      </w:r>
      <w:r w:rsidRPr="00565E8C">
        <w:rPr>
          <w:rFonts w:ascii="Arial" w:hAnsi="Arial" w:cs="Arial"/>
          <w:sz w:val="20"/>
          <w:szCs w:val="20"/>
        </w:rPr>
        <w:t>,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ng</w:t>
      </w:r>
      <w:r w:rsidRPr="00565E8C">
        <w:rPr>
          <w:rFonts w:ascii="Arial" w:hAnsi="Arial" w:cs="Arial"/>
          <w:sz w:val="20"/>
          <w:szCs w:val="20"/>
        </w:rPr>
        <w:t>ừ</w:t>
      </w:r>
      <w:r w:rsidRPr="00565E8C">
        <w:rPr>
          <w:rFonts w:ascii="Arial" w:hAnsi="Arial" w:cs="Arial"/>
          <w:sz w:val="20"/>
          <w:szCs w:val="20"/>
        </w:rPr>
        <w:t>ng ngay vi</w:t>
      </w:r>
      <w:r w:rsidRPr="00565E8C">
        <w:rPr>
          <w:rFonts w:ascii="Arial" w:hAnsi="Arial" w:cs="Arial"/>
          <w:sz w:val="20"/>
          <w:szCs w:val="20"/>
        </w:rPr>
        <w:t>ệ</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thông báo công khai cho khách hàn</w:t>
      </w:r>
      <w:r w:rsidRPr="00565E8C">
        <w:rPr>
          <w:rFonts w:ascii="Arial" w:hAnsi="Arial" w:cs="Arial"/>
          <w:sz w:val="20"/>
          <w:szCs w:val="20"/>
        </w:rPr>
        <w:t>g và có trách nhi</w:t>
      </w:r>
      <w:r w:rsidRPr="00565E8C">
        <w:rPr>
          <w:rFonts w:ascii="Arial" w:hAnsi="Arial" w:cs="Arial"/>
          <w:sz w:val="20"/>
          <w:szCs w:val="20"/>
        </w:rPr>
        <w:t>ệ</w:t>
      </w:r>
      <w:r w:rsidRPr="00565E8C">
        <w:rPr>
          <w:rFonts w:ascii="Arial" w:hAnsi="Arial" w:cs="Arial"/>
          <w:sz w:val="20"/>
          <w:szCs w:val="20"/>
        </w:rPr>
        <w:t>m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quy</w:t>
      </w:r>
      <w:r w:rsidRPr="00565E8C">
        <w:rPr>
          <w:rFonts w:ascii="Arial" w:hAnsi="Arial" w:cs="Arial"/>
          <w:sz w:val="20"/>
          <w:szCs w:val="20"/>
        </w:rPr>
        <w:t>ề</w:t>
      </w:r>
      <w:r w:rsidRPr="00565E8C">
        <w:rPr>
          <w:rFonts w:ascii="Arial" w:hAnsi="Arial" w:cs="Arial"/>
          <w:sz w:val="20"/>
          <w:szCs w:val="20"/>
        </w:rPr>
        <w:t>n l</w:t>
      </w:r>
      <w:r w:rsidRPr="00565E8C">
        <w:rPr>
          <w:rFonts w:ascii="Arial" w:hAnsi="Arial" w:cs="Arial"/>
          <w:sz w:val="20"/>
          <w:szCs w:val="20"/>
        </w:rPr>
        <w:t>ợ</w:t>
      </w:r>
      <w:r w:rsidRPr="00565E8C">
        <w:rPr>
          <w:rFonts w:ascii="Arial" w:hAnsi="Arial" w:cs="Arial"/>
          <w:sz w:val="20"/>
          <w:szCs w:val="20"/>
        </w:rPr>
        <w:t>i c</w:t>
      </w:r>
      <w:r w:rsidRPr="00565E8C">
        <w:rPr>
          <w:rFonts w:ascii="Arial" w:hAnsi="Arial" w:cs="Arial"/>
          <w:sz w:val="20"/>
          <w:szCs w:val="20"/>
        </w:rPr>
        <w:t>ủ</w:t>
      </w:r>
      <w:r w:rsidRPr="00565E8C">
        <w:rPr>
          <w:rFonts w:ascii="Arial" w:hAnsi="Arial" w:cs="Arial"/>
          <w:sz w:val="20"/>
          <w:szCs w:val="20"/>
        </w:rPr>
        <w:t>a khách hàng, các bên liên quan;</w:t>
      </w:r>
    </w:p>
    <w:p w14:paraId="227E3AF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H</w:t>
      </w:r>
      <w:r w:rsidRPr="00565E8C">
        <w:rPr>
          <w:rFonts w:ascii="Arial" w:hAnsi="Arial" w:cs="Arial"/>
          <w:sz w:val="20"/>
          <w:szCs w:val="20"/>
        </w:rPr>
        <w:t>ế</w:t>
      </w:r>
      <w:r w:rsidRPr="00565E8C">
        <w:rPr>
          <w:rFonts w:ascii="Arial" w:hAnsi="Arial" w:cs="Arial"/>
          <w:sz w:val="20"/>
          <w:szCs w:val="20"/>
        </w:rPr>
        <w:t>t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đình ch</w:t>
      </w:r>
      <w:r w:rsidRPr="00565E8C">
        <w:rPr>
          <w:rFonts w:ascii="Arial" w:hAnsi="Arial" w:cs="Arial"/>
          <w:sz w:val="20"/>
          <w:szCs w:val="20"/>
        </w:rPr>
        <w:t>ỉ</w:t>
      </w:r>
      <w:r w:rsidRPr="00565E8C">
        <w:rPr>
          <w:rFonts w:ascii="Arial" w:hAnsi="Arial" w:cs="Arial"/>
          <w:sz w:val="20"/>
          <w:szCs w:val="20"/>
        </w:rPr>
        <w:t>,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w:t>
      </w:r>
      <w:r w:rsidRPr="00565E8C">
        <w:rPr>
          <w:rFonts w:ascii="Arial" w:hAnsi="Arial" w:cs="Arial"/>
          <w:sz w:val="20"/>
          <w:szCs w:val="20"/>
        </w:rPr>
        <w:t>ắ</w:t>
      </w:r>
      <w:r w:rsidRPr="00565E8C">
        <w:rPr>
          <w:rFonts w:ascii="Arial" w:hAnsi="Arial" w:cs="Arial"/>
          <w:sz w:val="20"/>
          <w:szCs w:val="20"/>
        </w:rPr>
        <w:t>c ph</w:t>
      </w:r>
      <w:r w:rsidRPr="00565E8C">
        <w:rPr>
          <w:rFonts w:ascii="Arial" w:hAnsi="Arial" w:cs="Arial"/>
          <w:sz w:val="20"/>
          <w:szCs w:val="20"/>
        </w:rPr>
        <w:t>ụ</w:t>
      </w:r>
      <w:r w:rsidRPr="00565E8C">
        <w:rPr>
          <w:rFonts w:ascii="Arial" w:hAnsi="Arial" w:cs="Arial"/>
          <w:sz w:val="20"/>
          <w:szCs w:val="20"/>
        </w:rPr>
        <w:t>c đư</w:t>
      </w:r>
      <w:r w:rsidRPr="00565E8C">
        <w:rPr>
          <w:rFonts w:ascii="Arial" w:hAnsi="Arial" w:cs="Arial"/>
          <w:sz w:val="20"/>
          <w:szCs w:val="20"/>
        </w:rPr>
        <w:t>ợ</w:t>
      </w:r>
      <w:r w:rsidRPr="00565E8C">
        <w:rPr>
          <w:rFonts w:ascii="Arial" w:hAnsi="Arial" w:cs="Arial"/>
          <w:sz w:val="20"/>
          <w:szCs w:val="20"/>
        </w:rPr>
        <w:t>c vi ph</w:t>
      </w:r>
      <w:r w:rsidRPr="00565E8C">
        <w:rPr>
          <w:rFonts w:ascii="Arial" w:hAnsi="Arial" w:cs="Arial"/>
          <w:sz w:val="20"/>
          <w:szCs w:val="20"/>
        </w:rPr>
        <w:t>ạ</w:t>
      </w:r>
      <w:r w:rsidRPr="00565E8C">
        <w:rPr>
          <w:rFonts w:ascii="Arial" w:hAnsi="Arial" w:cs="Arial"/>
          <w:sz w:val="20"/>
          <w:szCs w:val="20"/>
        </w:rPr>
        <w:t>m,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đư</w:t>
      </w:r>
      <w:r w:rsidRPr="00565E8C">
        <w:rPr>
          <w:rFonts w:ascii="Arial" w:hAnsi="Arial" w:cs="Arial"/>
          <w:sz w:val="20"/>
          <w:szCs w:val="20"/>
        </w:rPr>
        <w:t>ợ</w:t>
      </w:r>
      <w:r w:rsidRPr="00565E8C">
        <w:rPr>
          <w:rFonts w:ascii="Arial" w:hAnsi="Arial" w:cs="Arial"/>
          <w:sz w:val="20"/>
          <w:szCs w:val="20"/>
        </w:rPr>
        <w:t>c ti</w:t>
      </w:r>
      <w:r w:rsidRPr="00565E8C">
        <w:rPr>
          <w:rFonts w:ascii="Arial" w:hAnsi="Arial" w:cs="Arial"/>
          <w:sz w:val="20"/>
          <w:szCs w:val="20"/>
        </w:rPr>
        <w:t>ế</w:t>
      </w:r>
      <w:r w:rsidRPr="00565E8C">
        <w:rPr>
          <w:rFonts w:ascii="Arial" w:hAnsi="Arial" w:cs="Arial"/>
          <w:sz w:val="20"/>
          <w:szCs w:val="20"/>
        </w:rPr>
        <w:t>p t</w:t>
      </w:r>
      <w:r w:rsidRPr="00565E8C">
        <w:rPr>
          <w:rFonts w:ascii="Arial" w:hAnsi="Arial" w:cs="Arial"/>
          <w:sz w:val="20"/>
          <w:szCs w:val="20"/>
        </w:rPr>
        <w:t>ụ</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nh</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5FA80D4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5. X</w:t>
      </w:r>
      <w:r w:rsidRPr="00565E8C">
        <w:rPr>
          <w:rFonts w:ascii="Arial" w:hAnsi="Arial" w:cs="Arial"/>
          <w:sz w:val="20"/>
          <w:szCs w:val="20"/>
        </w:rPr>
        <w:t>ử</w:t>
      </w:r>
      <w:r w:rsidRPr="00565E8C">
        <w:rPr>
          <w:rFonts w:ascii="Arial" w:hAnsi="Arial" w:cs="Arial"/>
          <w:sz w:val="20"/>
          <w:szCs w:val="20"/>
        </w:rPr>
        <w:t xml:space="preserve"> lý vi ph</w:t>
      </w:r>
      <w:r w:rsidRPr="00565E8C">
        <w:rPr>
          <w:rFonts w:ascii="Arial" w:hAnsi="Arial" w:cs="Arial"/>
          <w:sz w:val="20"/>
          <w:szCs w:val="20"/>
        </w:rPr>
        <w:t>ạ</w:t>
      </w:r>
      <w:r w:rsidRPr="00565E8C">
        <w:rPr>
          <w:rFonts w:ascii="Arial" w:hAnsi="Arial" w:cs="Arial"/>
          <w:sz w:val="20"/>
          <w:szCs w:val="20"/>
        </w:rPr>
        <w:t>m</w:t>
      </w:r>
    </w:p>
    <w:p w14:paraId="4D128C46" w14:textId="77777777" w:rsidR="00B7651B" w:rsidRPr="00565E8C" w:rsidRDefault="00FF2BE7" w:rsidP="006F3828">
      <w:pPr>
        <w:adjustRightInd w:val="0"/>
        <w:snapToGrid w:val="0"/>
        <w:spacing w:after="0" w:line="240" w:lineRule="auto"/>
        <w:ind w:firstLine="720"/>
        <w:jc w:val="both"/>
        <w:rPr>
          <w:rFonts w:ascii="Arial" w:hAnsi="Arial" w:cs="Arial"/>
          <w:sz w:val="20"/>
          <w:szCs w:val="20"/>
        </w:rPr>
      </w:pPr>
      <w:r w:rsidRPr="00565E8C">
        <w:rPr>
          <w:rFonts w:ascii="Arial" w:hAnsi="Arial" w:cs="Arial"/>
          <w:sz w:val="20"/>
          <w:szCs w:val="20"/>
        </w:rPr>
        <w:t>X</w:t>
      </w:r>
      <w:r w:rsidRPr="00565E8C">
        <w:rPr>
          <w:rFonts w:ascii="Arial" w:hAnsi="Arial" w:cs="Arial"/>
          <w:sz w:val="20"/>
          <w:szCs w:val="20"/>
        </w:rPr>
        <w:t>ử</w:t>
      </w:r>
      <w:r w:rsidRPr="00565E8C">
        <w:rPr>
          <w:rFonts w:ascii="Arial" w:hAnsi="Arial" w:cs="Arial"/>
          <w:sz w:val="20"/>
          <w:szCs w:val="20"/>
        </w:rPr>
        <w:t xml:space="preserve"> lý vi ph</w:t>
      </w:r>
      <w:r w:rsidRPr="00565E8C">
        <w:rPr>
          <w:rFonts w:ascii="Arial" w:hAnsi="Arial" w:cs="Arial"/>
          <w:sz w:val="20"/>
          <w:szCs w:val="20"/>
        </w:rPr>
        <w:t>ạ</w:t>
      </w:r>
      <w:r w:rsidRPr="00565E8C">
        <w:rPr>
          <w:rFonts w:ascii="Arial" w:hAnsi="Arial" w:cs="Arial"/>
          <w:sz w:val="20"/>
          <w:szCs w:val="20"/>
        </w:rPr>
        <w:t>m hành chính trong ph</w:t>
      </w:r>
      <w:r w:rsidRPr="00565E8C">
        <w:rPr>
          <w:rFonts w:ascii="Arial" w:hAnsi="Arial" w:cs="Arial"/>
          <w:sz w:val="20"/>
          <w:szCs w:val="20"/>
        </w:rPr>
        <w:t>ạ</w:t>
      </w:r>
      <w:r w:rsidRPr="00565E8C">
        <w:rPr>
          <w:rFonts w:ascii="Arial" w:hAnsi="Arial" w:cs="Arial"/>
          <w:sz w:val="20"/>
          <w:szCs w:val="20"/>
        </w:rPr>
        <w:t>m vi, ch</w:t>
      </w:r>
      <w:r w:rsidRPr="00565E8C">
        <w:rPr>
          <w:rFonts w:ascii="Arial" w:hAnsi="Arial" w:cs="Arial"/>
          <w:sz w:val="20"/>
          <w:szCs w:val="20"/>
        </w:rPr>
        <w:t>ứ</w:t>
      </w:r>
      <w:r w:rsidRPr="00565E8C">
        <w:rPr>
          <w:rFonts w:ascii="Arial" w:hAnsi="Arial" w:cs="Arial"/>
          <w:sz w:val="20"/>
          <w:szCs w:val="20"/>
        </w:rPr>
        <w:t>c năng nhi</w:t>
      </w:r>
      <w:r w:rsidRPr="00565E8C">
        <w:rPr>
          <w:rFonts w:ascii="Arial" w:hAnsi="Arial" w:cs="Arial"/>
          <w:sz w:val="20"/>
          <w:szCs w:val="20"/>
        </w:rPr>
        <w:t>ệ</w:t>
      </w:r>
      <w:r w:rsidRPr="00565E8C">
        <w:rPr>
          <w:rFonts w:ascii="Arial" w:hAnsi="Arial" w:cs="Arial"/>
          <w:sz w:val="20"/>
          <w:szCs w:val="20"/>
        </w:rPr>
        <w:t>m v</w:t>
      </w:r>
      <w:r w:rsidRPr="00565E8C">
        <w:rPr>
          <w:rFonts w:ascii="Arial" w:hAnsi="Arial" w:cs="Arial"/>
          <w:sz w:val="20"/>
          <w:szCs w:val="20"/>
        </w:rPr>
        <w:t>ụ</w:t>
      </w:r>
      <w:r w:rsidRPr="00565E8C">
        <w:rPr>
          <w:rFonts w:ascii="Arial" w:hAnsi="Arial" w:cs="Arial"/>
          <w:sz w:val="20"/>
          <w:szCs w:val="20"/>
        </w:rPr>
        <w:t xml:space="preserve"> c</w:t>
      </w:r>
      <w:r w:rsidRPr="00565E8C">
        <w:rPr>
          <w:rFonts w:ascii="Arial" w:hAnsi="Arial" w:cs="Arial"/>
          <w:sz w:val="20"/>
          <w:szCs w:val="20"/>
        </w:rPr>
        <w:t>ủ</w:t>
      </w:r>
      <w:r w:rsidRPr="00565E8C">
        <w:rPr>
          <w:rFonts w:ascii="Arial" w:hAnsi="Arial" w:cs="Arial"/>
          <w:sz w:val="20"/>
          <w:szCs w:val="20"/>
        </w:rPr>
        <w:t>a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r w:rsidRPr="00565E8C">
        <w:rPr>
          <w:rFonts w:ascii="Arial" w:hAnsi="Arial" w:cs="Arial"/>
          <w:sz w:val="20"/>
          <w:szCs w:val="20"/>
        </w:rPr>
        <w:t>,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B</w:t>
      </w:r>
      <w:r w:rsidRPr="00565E8C">
        <w:rPr>
          <w:rFonts w:ascii="Arial" w:hAnsi="Arial" w:cs="Arial"/>
          <w:sz w:val="20"/>
          <w:szCs w:val="20"/>
        </w:rPr>
        <w:t>ộ</w:t>
      </w:r>
      <w:r w:rsidRPr="00565E8C">
        <w:rPr>
          <w:rFonts w:ascii="Arial" w:hAnsi="Arial" w:cs="Arial"/>
          <w:sz w:val="20"/>
          <w:szCs w:val="20"/>
        </w:rPr>
        <w:t xml:space="preserve"> Công an.</w:t>
      </w:r>
    </w:p>
    <w:p w14:paraId="0D89880C" w14:textId="77777777" w:rsidR="006F3828" w:rsidRPr="00565E8C" w:rsidRDefault="006F3828" w:rsidP="006F3828">
      <w:pPr>
        <w:adjustRightInd w:val="0"/>
        <w:snapToGrid w:val="0"/>
        <w:spacing w:after="0" w:line="240" w:lineRule="auto"/>
        <w:jc w:val="center"/>
        <w:rPr>
          <w:rFonts w:ascii="Arial" w:hAnsi="Arial" w:cs="Arial"/>
          <w:b/>
          <w:sz w:val="20"/>
          <w:szCs w:val="20"/>
        </w:rPr>
      </w:pPr>
    </w:p>
    <w:p w14:paraId="5B9C42B4" w14:textId="6A53023B" w:rsidR="00B7651B" w:rsidRPr="00565E8C" w:rsidRDefault="00FF2BE7" w:rsidP="006F3828">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Chương III</w:t>
      </w:r>
    </w:p>
    <w:p w14:paraId="14B7D51A" w14:textId="77777777" w:rsidR="00B7651B" w:rsidRPr="00565E8C" w:rsidRDefault="00FF2BE7" w:rsidP="006F3828">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QUY</w:t>
      </w:r>
      <w:r w:rsidRPr="00565E8C">
        <w:rPr>
          <w:rFonts w:ascii="Arial" w:hAnsi="Arial" w:cs="Arial"/>
          <w:b/>
          <w:sz w:val="20"/>
          <w:szCs w:val="20"/>
        </w:rPr>
        <w:t>Ề</w:t>
      </w:r>
      <w:r w:rsidRPr="00565E8C">
        <w:rPr>
          <w:rFonts w:ascii="Arial" w:hAnsi="Arial" w:cs="Arial"/>
          <w:b/>
          <w:sz w:val="20"/>
          <w:szCs w:val="20"/>
        </w:rPr>
        <w:t>N VÀ TRÁCH NHI</w:t>
      </w:r>
      <w:r w:rsidRPr="00565E8C">
        <w:rPr>
          <w:rFonts w:ascii="Arial" w:hAnsi="Arial" w:cs="Arial"/>
          <w:b/>
          <w:sz w:val="20"/>
          <w:szCs w:val="20"/>
        </w:rPr>
        <w:t>Ệ</w:t>
      </w:r>
      <w:r w:rsidRPr="00565E8C">
        <w:rPr>
          <w:rFonts w:ascii="Arial" w:hAnsi="Arial" w:cs="Arial"/>
          <w:b/>
          <w:sz w:val="20"/>
          <w:szCs w:val="20"/>
        </w:rPr>
        <w:t>M C</w:t>
      </w:r>
      <w:r w:rsidRPr="00565E8C">
        <w:rPr>
          <w:rFonts w:ascii="Arial" w:hAnsi="Arial" w:cs="Arial"/>
          <w:b/>
          <w:sz w:val="20"/>
          <w:szCs w:val="20"/>
        </w:rPr>
        <w:t>Ủ</w:t>
      </w:r>
      <w:r w:rsidRPr="00565E8C">
        <w:rPr>
          <w:rFonts w:ascii="Arial" w:hAnsi="Arial" w:cs="Arial"/>
          <w:b/>
          <w:sz w:val="20"/>
          <w:szCs w:val="20"/>
        </w:rPr>
        <w:t>A CÁC BÊN LIÊN QUAN</w:t>
      </w:r>
    </w:p>
    <w:p w14:paraId="3BC54ADA" w14:textId="77777777" w:rsidR="006F3828" w:rsidRPr="00565E8C" w:rsidRDefault="006F3828" w:rsidP="006F3828">
      <w:pPr>
        <w:adjustRightInd w:val="0"/>
        <w:snapToGrid w:val="0"/>
        <w:spacing w:after="0" w:line="240" w:lineRule="auto"/>
        <w:jc w:val="center"/>
        <w:rPr>
          <w:rFonts w:ascii="Arial" w:hAnsi="Arial" w:cs="Arial"/>
          <w:b/>
          <w:sz w:val="20"/>
          <w:szCs w:val="20"/>
        </w:rPr>
      </w:pPr>
    </w:p>
    <w:p w14:paraId="6B76F486" w14:textId="7034FC70" w:rsidR="00B7651B" w:rsidRPr="00565E8C" w:rsidRDefault="00FF2BE7" w:rsidP="006F3828">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M</w:t>
      </w:r>
      <w:r w:rsidRPr="00565E8C">
        <w:rPr>
          <w:rFonts w:ascii="Arial" w:hAnsi="Arial" w:cs="Arial"/>
          <w:b/>
          <w:sz w:val="20"/>
          <w:szCs w:val="20"/>
        </w:rPr>
        <w:t>ụ</w:t>
      </w:r>
      <w:r w:rsidRPr="00565E8C">
        <w:rPr>
          <w:rFonts w:ascii="Arial" w:hAnsi="Arial" w:cs="Arial"/>
          <w:b/>
          <w:sz w:val="20"/>
          <w:szCs w:val="20"/>
        </w:rPr>
        <w:t>c 1</w:t>
      </w:r>
    </w:p>
    <w:p w14:paraId="4D8FADB8" w14:textId="079A72C7" w:rsidR="00B7651B" w:rsidRPr="00565E8C" w:rsidRDefault="00FF2BE7" w:rsidP="006F3828">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lastRenderedPageBreak/>
        <w:t>TRÁCH NHI</w:t>
      </w:r>
      <w:r w:rsidRPr="00565E8C">
        <w:rPr>
          <w:rFonts w:ascii="Arial" w:hAnsi="Arial" w:cs="Arial"/>
          <w:b/>
          <w:sz w:val="20"/>
          <w:szCs w:val="20"/>
        </w:rPr>
        <w:t>Ệ</w:t>
      </w:r>
      <w:r w:rsidRPr="00565E8C">
        <w:rPr>
          <w:rFonts w:ascii="Arial" w:hAnsi="Arial" w:cs="Arial"/>
          <w:b/>
          <w:sz w:val="20"/>
          <w:szCs w:val="20"/>
        </w:rPr>
        <w:t>M TRONG CÔNG TÁC QU</w:t>
      </w:r>
      <w:r w:rsidRPr="00565E8C">
        <w:rPr>
          <w:rFonts w:ascii="Arial" w:hAnsi="Arial" w:cs="Arial"/>
          <w:b/>
          <w:sz w:val="20"/>
          <w:szCs w:val="20"/>
        </w:rPr>
        <w:t>Ả</w:t>
      </w:r>
      <w:r w:rsidRPr="00565E8C">
        <w:rPr>
          <w:rFonts w:ascii="Arial" w:hAnsi="Arial" w:cs="Arial"/>
          <w:b/>
          <w:sz w:val="20"/>
          <w:szCs w:val="20"/>
        </w:rPr>
        <w:t>N LÝ NHÀ NƯ</w:t>
      </w:r>
      <w:r w:rsidRPr="00565E8C">
        <w:rPr>
          <w:rFonts w:ascii="Arial" w:hAnsi="Arial" w:cs="Arial"/>
          <w:b/>
          <w:sz w:val="20"/>
          <w:szCs w:val="20"/>
        </w:rPr>
        <w:t>Ớ</w:t>
      </w:r>
      <w:r w:rsidRPr="00565E8C">
        <w:rPr>
          <w:rFonts w:ascii="Arial" w:hAnsi="Arial" w:cs="Arial"/>
          <w:b/>
          <w:sz w:val="20"/>
          <w:szCs w:val="20"/>
        </w:rPr>
        <w:t xml:space="preserve">C </w:t>
      </w:r>
      <w:r w:rsidR="006F3828" w:rsidRPr="00565E8C">
        <w:rPr>
          <w:rFonts w:ascii="Arial" w:hAnsi="Arial" w:cs="Arial"/>
          <w:b/>
          <w:sz w:val="20"/>
          <w:szCs w:val="20"/>
        </w:rPr>
        <w:br/>
      </w:r>
      <w:r w:rsidRPr="00565E8C">
        <w:rPr>
          <w:rFonts w:ascii="Arial" w:hAnsi="Arial" w:cs="Arial"/>
          <w:b/>
          <w:sz w:val="20"/>
          <w:szCs w:val="20"/>
        </w:rPr>
        <w:t>Đ</w:t>
      </w:r>
      <w:r w:rsidRPr="00565E8C">
        <w:rPr>
          <w:rFonts w:ascii="Arial" w:hAnsi="Arial" w:cs="Arial"/>
          <w:b/>
          <w:sz w:val="20"/>
          <w:szCs w:val="20"/>
        </w:rPr>
        <w:t>Ố</w:t>
      </w:r>
      <w:r w:rsidRPr="00565E8C">
        <w:rPr>
          <w:rFonts w:ascii="Arial" w:hAnsi="Arial" w:cs="Arial"/>
          <w:b/>
          <w:sz w:val="20"/>
          <w:szCs w:val="20"/>
        </w:rPr>
        <w:t>I V</w:t>
      </w:r>
      <w:r w:rsidRPr="00565E8C">
        <w:rPr>
          <w:rFonts w:ascii="Arial" w:hAnsi="Arial" w:cs="Arial"/>
          <w:b/>
          <w:sz w:val="20"/>
          <w:szCs w:val="20"/>
        </w:rPr>
        <w:t>Ớ</w:t>
      </w:r>
      <w:r w:rsidRPr="00565E8C">
        <w:rPr>
          <w:rFonts w:ascii="Arial" w:hAnsi="Arial" w:cs="Arial"/>
          <w:b/>
          <w:sz w:val="20"/>
          <w:szCs w:val="20"/>
        </w:rPr>
        <w:t>I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04B3FA6A" w14:textId="77777777" w:rsidR="006F3828" w:rsidRPr="00565E8C" w:rsidRDefault="006F3828" w:rsidP="006F3828">
      <w:pPr>
        <w:adjustRightInd w:val="0"/>
        <w:snapToGrid w:val="0"/>
        <w:spacing w:after="0" w:line="240" w:lineRule="auto"/>
        <w:ind w:firstLine="720"/>
        <w:jc w:val="both"/>
        <w:rPr>
          <w:rFonts w:ascii="Arial" w:hAnsi="Arial" w:cs="Arial"/>
          <w:b/>
          <w:sz w:val="20"/>
          <w:szCs w:val="20"/>
        </w:rPr>
      </w:pPr>
    </w:p>
    <w:p w14:paraId="1C083B32" w14:textId="1AD551E8"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22. Trách nhi</w:t>
      </w:r>
      <w:r w:rsidRPr="00565E8C">
        <w:rPr>
          <w:rFonts w:ascii="Arial" w:hAnsi="Arial" w:cs="Arial"/>
          <w:b/>
          <w:sz w:val="20"/>
          <w:szCs w:val="20"/>
        </w:rPr>
        <w:t>ệ</w:t>
      </w:r>
      <w:r w:rsidRPr="00565E8C">
        <w:rPr>
          <w:rFonts w:ascii="Arial" w:hAnsi="Arial" w:cs="Arial"/>
          <w:b/>
          <w:sz w:val="20"/>
          <w:szCs w:val="20"/>
        </w:rPr>
        <w:t>m trong công tác theo dõi, ki</w:t>
      </w:r>
      <w:r w:rsidRPr="00565E8C">
        <w:rPr>
          <w:rFonts w:ascii="Arial" w:hAnsi="Arial" w:cs="Arial"/>
          <w:b/>
          <w:sz w:val="20"/>
          <w:szCs w:val="20"/>
        </w:rPr>
        <w:t>ể</w:t>
      </w:r>
      <w:r w:rsidRPr="00565E8C">
        <w:rPr>
          <w:rFonts w:ascii="Arial" w:hAnsi="Arial" w:cs="Arial"/>
          <w:b/>
          <w:sz w:val="20"/>
          <w:szCs w:val="20"/>
        </w:rPr>
        <w:t>m tra, giám sát vi</w:t>
      </w:r>
      <w:r w:rsidRPr="00565E8C">
        <w:rPr>
          <w:rFonts w:ascii="Arial" w:hAnsi="Arial" w:cs="Arial"/>
          <w:b/>
          <w:sz w:val="20"/>
          <w:szCs w:val="20"/>
        </w:rPr>
        <w:t>ệ</w:t>
      </w:r>
      <w:r w:rsidRPr="00565E8C">
        <w:rPr>
          <w:rFonts w:ascii="Arial" w:hAnsi="Arial" w:cs="Arial"/>
          <w:b/>
          <w:sz w:val="20"/>
          <w:szCs w:val="20"/>
        </w:rPr>
        <w:t>c th</w:t>
      </w:r>
      <w:r w:rsidRPr="00565E8C">
        <w:rPr>
          <w:rFonts w:ascii="Arial" w:hAnsi="Arial" w:cs="Arial"/>
          <w:b/>
          <w:sz w:val="20"/>
          <w:szCs w:val="20"/>
        </w:rPr>
        <w:t>ự</w:t>
      </w:r>
      <w:r w:rsidRPr="00565E8C">
        <w:rPr>
          <w:rFonts w:ascii="Arial" w:hAnsi="Arial" w:cs="Arial"/>
          <w:b/>
          <w:sz w:val="20"/>
          <w:szCs w:val="20"/>
        </w:rPr>
        <w:t>c hi</w:t>
      </w:r>
      <w:r w:rsidRPr="00565E8C">
        <w:rPr>
          <w:rFonts w:ascii="Arial" w:hAnsi="Arial" w:cs="Arial"/>
          <w:b/>
          <w:sz w:val="20"/>
          <w:szCs w:val="20"/>
        </w:rPr>
        <w:t>ệ</w:t>
      </w:r>
      <w:r w:rsidRPr="00565E8C">
        <w:rPr>
          <w:rFonts w:ascii="Arial" w:hAnsi="Arial" w:cs="Arial"/>
          <w:b/>
          <w:sz w:val="20"/>
          <w:szCs w:val="20"/>
        </w:rPr>
        <w:t>n ho</w:t>
      </w:r>
      <w:r w:rsidRPr="00565E8C">
        <w:rPr>
          <w:rFonts w:ascii="Arial" w:hAnsi="Arial" w:cs="Arial"/>
          <w:b/>
          <w:sz w:val="20"/>
          <w:szCs w:val="20"/>
        </w:rPr>
        <w:t>ạ</w:t>
      </w:r>
      <w:r w:rsidRPr="00565E8C">
        <w:rPr>
          <w:rFonts w:ascii="Arial" w:hAnsi="Arial" w:cs="Arial"/>
          <w:b/>
          <w:sz w:val="20"/>
          <w:szCs w:val="20"/>
        </w:rPr>
        <w:t>t đ</w:t>
      </w:r>
      <w:r w:rsidRPr="00565E8C">
        <w:rPr>
          <w:rFonts w:ascii="Arial" w:hAnsi="Arial" w:cs="Arial"/>
          <w:b/>
          <w:sz w:val="20"/>
          <w:szCs w:val="20"/>
        </w:rPr>
        <w:t>ộ</w:t>
      </w:r>
      <w:r w:rsidRPr="00565E8C">
        <w:rPr>
          <w:rFonts w:ascii="Arial" w:hAnsi="Arial" w:cs="Arial"/>
          <w:b/>
          <w:sz w:val="20"/>
          <w:szCs w:val="20"/>
        </w:rPr>
        <w:t xml:space="preserve">ng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02D3AE5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r w:rsidRPr="00565E8C">
        <w:rPr>
          <w:rFonts w:ascii="Arial" w:hAnsi="Arial" w:cs="Arial"/>
          <w:sz w:val="20"/>
          <w:szCs w:val="20"/>
        </w:rPr>
        <w:t>,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B</w:t>
      </w:r>
      <w:r w:rsidRPr="00565E8C">
        <w:rPr>
          <w:rFonts w:ascii="Arial" w:hAnsi="Arial" w:cs="Arial"/>
          <w:sz w:val="20"/>
          <w:szCs w:val="20"/>
        </w:rPr>
        <w:t>ộ</w:t>
      </w:r>
      <w:r w:rsidRPr="00565E8C">
        <w:rPr>
          <w:rFonts w:ascii="Arial" w:hAnsi="Arial" w:cs="Arial"/>
          <w:sz w:val="20"/>
          <w:szCs w:val="20"/>
        </w:rPr>
        <w:t xml:space="preserve"> </w:t>
      </w:r>
      <w:r w:rsidRPr="00565E8C">
        <w:rPr>
          <w:rFonts w:ascii="Arial" w:hAnsi="Arial" w:cs="Arial"/>
          <w:sz w:val="20"/>
          <w:szCs w:val="20"/>
        </w:rPr>
        <w:t>Công an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theo dõi, qu</w:t>
      </w:r>
      <w:r w:rsidRPr="00565E8C">
        <w:rPr>
          <w:rFonts w:ascii="Arial" w:hAnsi="Arial" w:cs="Arial"/>
          <w:sz w:val="20"/>
          <w:szCs w:val="20"/>
        </w:rPr>
        <w:t>ả</w:t>
      </w:r>
      <w:r w:rsidRPr="00565E8C">
        <w:rPr>
          <w:rFonts w:ascii="Arial" w:hAnsi="Arial" w:cs="Arial"/>
          <w:sz w:val="20"/>
          <w:szCs w:val="20"/>
        </w:rPr>
        <w:t>n lý các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ch</w:t>
      </w:r>
      <w:r w:rsidRPr="00565E8C">
        <w:rPr>
          <w:rFonts w:ascii="Arial" w:hAnsi="Arial" w:cs="Arial"/>
          <w:sz w:val="20"/>
          <w:szCs w:val="20"/>
        </w:rPr>
        <w:t>ứ</w:t>
      </w:r>
      <w:r w:rsidRPr="00565E8C">
        <w:rPr>
          <w:rFonts w:ascii="Arial" w:hAnsi="Arial" w:cs="Arial"/>
          <w:sz w:val="20"/>
          <w:szCs w:val="20"/>
        </w:rPr>
        <w:t>c năng, lĩnh v</w:t>
      </w:r>
      <w:r w:rsidRPr="00565E8C">
        <w:rPr>
          <w:rFonts w:ascii="Arial" w:hAnsi="Arial" w:cs="Arial"/>
          <w:sz w:val="20"/>
          <w:szCs w:val="20"/>
        </w:rPr>
        <w:t>ự</w:t>
      </w:r>
      <w:r w:rsidRPr="00565E8C">
        <w:rPr>
          <w:rFonts w:ascii="Arial" w:hAnsi="Arial" w:cs="Arial"/>
          <w:sz w:val="20"/>
          <w:szCs w:val="20"/>
        </w:rPr>
        <w:t>c qu</w:t>
      </w:r>
      <w:r w:rsidRPr="00565E8C">
        <w:rPr>
          <w:rFonts w:ascii="Arial" w:hAnsi="Arial" w:cs="Arial"/>
          <w:sz w:val="20"/>
          <w:szCs w:val="20"/>
        </w:rPr>
        <w:t>ả</w:t>
      </w:r>
      <w:r w:rsidRPr="00565E8C">
        <w:rPr>
          <w:rFonts w:ascii="Arial" w:hAnsi="Arial" w:cs="Arial"/>
          <w:sz w:val="20"/>
          <w:szCs w:val="20"/>
        </w:rPr>
        <w:t>n lý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cung c</w:t>
      </w:r>
      <w:r w:rsidRPr="00565E8C">
        <w:rPr>
          <w:rFonts w:ascii="Arial" w:hAnsi="Arial" w:cs="Arial"/>
          <w:sz w:val="20"/>
          <w:szCs w:val="20"/>
        </w:rPr>
        <w:t>ấ</w:t>
      </w:r>
      <w:r w:rsidRPr="00565E8C">
        <w:rPr>
          <w:rFonts w:ascii="Arial" w:hAnsi="Arial" w:cs="Arial"/>
          <w:sz w:val="20"/>
          <w:szCs w:val="20"/>
        </w:rPr>
        <w:t>p thông tin cho cơ quan có ch</w:t>
      </w:r>
      <w:r w:rsidRPr="00565E8C">
        <w:rPr>
          <w:rFonts w:ascii="Arial" w:hAnsi="Arial" w:cs="Arial"/>
          <w:sz w:val="20"/>
          <w:szCs w:val="20"/>
        </w:rPr>
        <w:t>ứ</w:t>
      </w:r>
      <w:r w:rsidRPr="00565E8C">
        <w:rPr>
          <w:rFonts w:ascii="Arial" w:hAnsi="Arial" w:cs="Arial"/>
          <w:sz w:val="20"/>
          <w:szCs w:val="20"/>
        </w:rPr>
        <w:t>c năng x</w:t>
      </w:r>
      <w:r w:rsidRPr="00565E8C">
        <w:rPr>
          <w:rFonts w:ascii="Arial" w:hAnsi="Arial" w:cs="Arial"/>
          <w:sz w:val="20"/>
          <w:szCs w:val="20"/>
        </w:rPr>
        <w:t>ử</w:t>
      </w:r>
      <w:r w:rsidRPr="00565E8C">
        <w:rPr>
          <w:rFonts w:ascii="Arial" w:hAnsi="Arial" w:cs="Arial"/>
          <w:sz w:val="20"/>
          <w:szCs w:val="20"/>
        </w:rPr>
        <w:t xml:space="preserve"> lý vi ph</w:t>
      </w:r>
      <w:r w:rsidRPr="00565E8C">
        <w:rPr>
          <w:rFonts w:ascii="Arial" w:hAnsi="Arial" w:cs="Arial"/>
          <w:sz w:val="20"/>
          <w:szCs w:val="20"/>
        </w:rPr>
        <w:t>ạ</w:t>
      </w:r>
      <w:r w:rsidRPr="00565E8C">
        <w:rPr>
          <w:rFonts w:ascii="Arial" w:hAnsi="Arial" w:cs="Arial"/>
          <w:sz w:val="20"/>
          <w:szCs w:val="20"/>
        </w:rPr>
        <w:t>m hành chính khi phát hi</w:t>
      </w:r>
      <w:r w:rsidRPr="00565E8C">
        <w:rPr>
          <w:rFonts w:ascii="Arial" w:hAnsi="Arial" w:cs="Arial"/>
          <w:sz w:val="20"/>
          <w:szCs w:val="20"/>
        </w:rPr>
        <w:t>ệ</w:t>
      </w:r>
      <w:r w:rsidRPr="00565E8C">
        <w:rPr>
          <w:rFonts w:ascii="Arial" w:hAnsi="Arial" w:cs="Arial"/>
          <w:sz w:val="20"/>
          <w:szCs w:val="20"/>
        </w:rPr>
        <w:t>n d</w:t>
      </w:r>
      <w:r w:rsidRPr="00565E8C">
        <w:rPr>
          <w:rFonts w:ascii="Arial" w:hAnsi="Arial" w:cs="Arial"/>
          <w:sz w:val="20"/>
          <w:szCs w:val="20"/>
        </w:rPr>
        <w:t>ấ</w:t>
      </w:r>
      <w:r w:rsidRPr="00565E8C">
        <w:rPr>
          <w:rFonts w:ascii="Arial" w:hAnsi="Arial" w:cs="Arial"/>
          <w:sz w:val="20"/>
          <w:szCs w:val="20"/>
        </w:rPr>
        <w:t>u hi</w:t>
      </w:r>
      <w:r w:rsidRPr="00565E8C">
        <w:rPr>
          <w:rFonts w:ascii="Arial" w:hAnsi="Arial" w:cs="Arial"/>
          <w:sz w:val="20"/>
          <w:szCs w:val="20"/>
        </w:rPr>
        <w:t>ệ</w:t>
      </w:r>
      <w:r w:rsidRPr="00565E8C">
        <w:rPr>
          <w:rFonts w:ascii="Arial" w:hAnsi="Arial" w:cs="Arial"/>
          <w:sz w:val="20"/>
          <w:szCs w:val="20"/>
        </w:rPr>
        <w:t xml:space="preserve">u vi </w:t>
      </w:r>
      <w:r w:rsidRPr="00565E8C">
        <w:rPr>
          <w:rFonts w:ascii="Arial" w:hAnsi="Arial" w:cs="Arial"/>
          <w:sz w:val="20"/>
          <w:szCs w:val="20"/>
        </w:rPr>
        <w:t>ph</w:t>
      </w:r>
      <w:r w:rsidRPr="00565E8C">
        <w:rPr>
          <w:rFonts w:ascii="Arial" w:hAnsi="Arial" w:cs="Arial"/>
          <w:sz w:val="20"/>
          <w:szCs w:val="20"/>
        </w:rPr>
        <w:t>ạ</w:t>
      </w:r>
      <w:r w:rsidRPr="00565E8C">
        <w:rPr>
          <w:rFonts w:ascii="Arial" w:hAnsi="Arial" w:cs="Arial"/>
          <w:sz w:val="20"/>
          <w:szCs w:val="20"/>
        </w:rPr>
        <w:t>m ho</w:t>
      </w:r>
      <w:r w:rsidRPr="00565E8C">
        <w:rPr>
          <w:rFonts w:ascii="Arial" w:hAnsi="Arial" w:cs="Arial"/>
          <w:sz w:val="20"/>
          <w:szCs w:val="20"/>
        </w:rPr>
        <w:t>ặ</w:t>
      </w:r>
      <w:r w:rsidRPr="00565E8C">
        <w:rPr>
          <w:rFonts w:ascii="Arial" w:hAnsi="Arial" w:cs="Arial"/>
          <w:sz w:val="20"/>
          <w:szCs w:val="20"/>
        </w:rPr>
        <w:t>c hành vi vi ph</w:t>
      </w:r>
      <w:r w:rsidRPr="00565E8C">
        <w:rPr>
          <w:rFonts w:ascii="Arial" w:hAnsi="Arial" w:cs="Arial"/>
          <w:sz w:val="20"/>
          <w:szCs w:val="20"/>
        </w:rPr>
        <w:t>ạ</w:t>
      </w:r>
      <w:r w:rsidRPr="00565E8C">
        <w:rPr>
          <w:rFonts w:ascii="Arial" w:hAnsi="Arial" w:cs="Arial"/>
          <w:sz w:val="20"/>
          <w:szCs w:val="20"/>
        </w:rPr>
        <w:t>m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0DD48D9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p>
    <w:p w14:paraId="2E4873A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Đ</w:t>
      </w:r>
      <w:r w:rsidRPr="00565E8C">
        <w:rPr>
          <w:rFonts w:ascii="Arial" w:hAnsi="Arial" w:cs="Arial"/>
          <w:sz w:val="20"/>
          <w:szCs w:val="20"/>
        </w:rPr>
        <w:t>ầ</w:t>
      </w:r>
      <w:r w:rsidRPr="00565E8C">
        <w:rPr>
          <w:rFonts w:ascii="Arial" w:hAnsi="Arial" w:cs="Arial"/>
          <w:sz w:val="20"/>
          <w:szCs w:val="20"/>
        </w:rPr>
        <w:t>u m</w:t>
      </w:r>
      <w:r w:rsidRPr="00565E8C">
        <w:rPr>
          <w:rFonts w:ascii="Arial" w:hAnsi="Arial" w:cs="Arial"/>
          <w:sz w:val="20"/>
          <w:szCs w:val="20"/>
        </w:rPr>
        <w:t>ố</w:t>
      </w:r>
      <w:r w:rsidRPr="00565E8C">
        <w:rPr>
          <w:rFonts w:ascii="Arial" w:hAnsi="Arial" w:cs="Arial"/>
          <w:sz w:val="20"/>
          <w:szCs w:val="20"/>
        </w:rPr>
        <w:t>i, ph</w:t>
      </w:r>
      <w:r w:rsidRPr="00565E8C">
        <w:rPr>
          <w:rFonts w:ascii="Arial" w:hAnsi="Arial" w:cs="Arial"/>
          <w:sz w:val="20"/>
          <w:szCs w:val="20"/>
        </w:rPr>
        <w:t>ố</w:t>
      </w:r>
      <w:r w:rsidRPr="00565E8C">
        <w:rPr>
          <w:rFonts w:ascii="Arial" w:hAnsi="Arial" w:cs="Arial"/>
          <w:sz w:val="20"/>
          <w:szCs w:val="20"/>
        </w:rPr>
        <w:t>i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B</w:t>
      </w:r>
      <w:r w:rsidRPr="00565E8C">
        <w:rPr>
          <w:rFonts w:ascii="Arial" w:hAnsi="Arial" w:cs="Arial"/>
          <w:sz w:val="20"/>
          <w:szCs w:val="20"/>
        </w:rPr>
        <w:t>ộ</w:t>
      </w:r>
      <w:r w:rsidRPr="00565E8C">
        <w:rPr>
          <w:rFonts w:ascii="Arial" w:hAnsi="Arial" w:cs="Arial"/>
          <w:sz w:val="20"/>
          <w:szCs w:val="20"/>
        </w:rPr>
        <w:t xml:space="preserve"> Công an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công tác ki</w:t>
      </w:r>
      <w:r w:rsidRPr="00565E8C">
        <w:rPr>
          <w:rFonts w:ascii="Arial" w:hAnsi="Arial" w:cs="Arial"/>
          <w:sz w:val="20"/>
          <w:szCs w:val="20"/>
        </w:rPr>
        <w:t>ể</w:t>
      </w:r>
      <w:r w:rsidRPr="00565E8C">
        <w:rPr>
          <w:rFonts w:ascii="Arial" w:hAnsi="Arial" w:cs="Arial"/>
          <w:sz w:val="20"/>
          <w:szCs w:val="20"/>
        </w:rPr>
        <w:t>m tra theo k</w:t>
      </w:r>
      <w:r w:rsidRPr="00565E8C">
        <w:rPr>
          <w:rFonts w:ascii="Arial" w:hAnsi="Arial" w:cs="Arial"/>
          <w:sz w:val="20"/>
          <w:szCs w:val="20"/>
        </w:rPr>
        <w:t>ế</w:t>
      </w:r>
      <w:r w:rsidRPr="00565E8C">
        <w:rPr>
          <w:rFonts w:ascii="Arial" w:hAnsi="Arial" w:cs="Arial"/>
          <w:sz w:val="20"/>
          <w:szCs w:val="20"/>
        </w:rPr>
        <w:t xml:space="preserve"> ho</w:t>
      </w:r>
      <w:r w:rsidRPr="00565E8C">
        <w:rPr>
          <w:rFonts w:ascii="Arial" w:hAnsi="Arial" w:cs="Arial"/>
          <w:sz w:val="20"/>
          <w:szCs w:val="20"/>
        </w:rPr>
        <w:t>ạ</w:t>
      </w:r>
      <w:r w:rsidRPr="00565E8C">
        <w:rPr>
          <w:rFonts w:ascii="Arial" w:hAnsi="Arial" w:cs="Arial"/>
          <w:sz w:val="20"/>
          <w:szCs w:val="20"/>
        </w:rPr>
        <w:t>ch ho</w:t>
      </w:r>
      <w:r w:rsidRPr="00565E8C">
        <w:rPr>
          <w:rFonts w:ascii="Arial" w:hAnsi="Arial" w:cs="Arial"/>
          <w:sz w:val="20"/>
          <w:szCs w:val="20"/>
        </w:rPr>
        <w:t>ặ</w:t>
      </w:r>
      <w:r w:rsidRPr="00565E8C">
        <w:rPr>
          <w:rFonts w:ascii="Arial" w:hAnsi="Arial" w:cs="Arial"/>
          <w:sz w:val="20"/>
          <w:szCs w:val="20"/>
        </w:rPr>
        <w:t>c trong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c</w:t>
      </w:r>
      <w:r w:rsidRPr="00565E8C">
        <w:rPr>
          <w:rFonts w:ascii="Arial" w:hAnsi="Arial" w:cs="Arial"/>
          <w:sz w:val="20"/>
          <w:szCs w:val="20"/>
        </w:rPr>
        <w:t>ầ</w:t>
      </w:r>
      <w:r w:rsidRPr="00565E8C">
        <w:rPr>
          <w:rFonts w:ascii="Arial" w:hAnsi="Arial" w:cs="Arial"/>
          <w:sz w:val="20"/>
          <w:szCs w:val="20"/>
        </w:rPr>
        <w:t>n thi</w:t>
      </w:r>
      <w:r w:rsidRPr="00565E8C">
        <w:rPr>
          <w:rFonts w:ascii="Arial" w:hAnsi="Arial" w:cs="Arial"/>
          <w:sz w:val="20"/>
          <w:szCs w:val="20"/>
        </w:rPr>
        <w:t>ế</w:t>
      </w:r>
      <w:r w:rsidRPr="00565E8C">
        <w:rPr>
          <w:rFonts w:ascii="Arial" w:hAnsi="Arial" w:cs="Arial"/>
          <w:sz w:val="20"/>
          <w:szCs w:val="20"/>
        </w:rPr>
        <w:t>t (ki</w:t>
      </w:r>
      <w:r w:rsidRPr="00565E8C">
        <w:rPr>
          <w:rFonts w:ascii="Arial" w:hAnsi="Arial" w:cs="Arial"/>
          <w:sz w:val="20"/>
          <w:szCs w:val="20"/>
        </w:rPr>
        <w:t>ể</w:t>
      </w:r>
      <w:r w:rsidRPr="00565E8C">
        <w:rPr>
          <w:rFonts w:ascii="Arial" w:hAnsi="Arial" w:cs="Arial"/>
          <w:sz w:val="20"/>
          <w:szCs w:val="20"/>
        </w:rPr>
        <w:t>m</w:t>
      </w:r>
      <w:r w:rsidRPr="00565E8C">
        <w:rPr>
          <w:rFonts w:ascii="Arial" w:hAnsi="Arial" w:cs="Arial"/>
          <w:sz w:val="20"/>
          <w:szCs w:val="20"/>
        </w:rPr>
        <w:t xml:space="preserve"> tra đ</w:t>
      </w:r>
      <w:r w:rsidRPr="00565E8C">
        <w:rPr>
          <w:rFonts w:ascii="Arial" w:hAnsi="Arial" w:cs="Arial"/>
          <w:sz w:val="20"/>
          <w:szCs w:val="20"/>
        </w:rPr>
        <w:t>ộ</w:t>
      </w:r>
      <w:r w:rsidRPr="00565E8C">
        <w:rPr>
          <w:rFonts w:ascii="Arial" w:hAnsi="Arial" w:cs="Arial"/>
          <w:sz w:val="20"/>
          <w:szCs w:val="20"/>
        </w:rPr>
        <w:t>t xu</w:t>
      </w:r>
      <w:r w:rsidRPr="00565E8C">
        <w:rPr>
          <w:rFonts w:ascii="Arial" w:hAnsi="Arial" w:cs="Arial"/>
          <w:sz w:val="20"/>
          <w:szCs w:val="20"/>
        </w:rPr>
        <w:t>ấ</w:t>
      </w:r>
      <w:r w:rsidRPr="00565E8C">
        <w:rPr>
          <w:rFonts w:ascii="Arial" w:hAnsi="Arial" w:cs="Arial"/>
          <w:sz w:val="20"/>
          <w:szCs w:val="20"/>
        </w:rPr>
        <w:t>t) các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quá trình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tri</w:t>
      </w:r>
      <w:r w:rsidRPr="00565E8C">
        <w:rPr>
          <w:rFonts w:ascii="Arial" w:hAnsi="Arial" w:cs="Arial"/>
          <w:sz w:val="20"/>
          <w:szCs w:val="20"/>
        </w:rPr>
        <w:t>ể</w:t>
      </w:r>
      <w:r w:rsidRPr="00565E8C">
        <w:rPr>
          <w:rFonts w:ascii="Arial" w:hAnsi="Arial" w:cs="Arial"/>
          <w:sz w:val="20"/>
          <w:szCs w:val="20"/>
        </w:rPr>
        <w:t xml:space="preserve">n khai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2C88EAEA"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qu</w:t>
      </w:r>
      <w:r w:rsidRPr="00565E8C">
        <w:rPr>
          <w:rFonts w:ascii="Arial" w:hAnsi="Arial" w:cs="Arial"/>
          <w:sz w:val="20"/>
          <w:szCs w:val="20"/>
        </w:rPr>
        <w:t>ả</w:t>
      </w:r>
      <w:r w:rsidRPr="00565E8C">
        <w:rPr>
          <w:rFonts w:ascii="Arial" w:hAnsi="Arial" w:cs="Arial"/>
          <w:sz w:val="20"/>
          <w:szCs w:val="20"/>
        </w:rPr>
        <w:t>n lý, giám sát các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quá trình tri</w:t>
      </w:r>
      <w:r w:rsidRPr="00565E8C">
        <w:rPr>
          <w:rFonts w:ascii="Arial" w:hAnsi="Arial" w:cs="Arial"/>
          <w:sz w:val="20"/>
          <w:szCs w:val="20"/>
        </w:rPr>
        <w:t>ể</w:t>
      </w:r>
      <w:r w:rsidRPr="00565E8C">
        <w:rPr>
          <w:rFonts w:ascii="Arial" w:hAnsi="Arial" w:cs="Arial"/>
          <w:sz w:val="20"/>
          <w:szCs w:val="20"/>
        </w:rPr>
        <w:t xml:space="preserve">n khai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ể</w:t>
      </w:r>
      <w:r w:rsidRPr="00565E8C">
        <w:rPr>
          <w:rFonts w:ascii="Arial" w:hAnsi="Arial" w:cs="Arial"/>
          <w:sz w:val="20"/>
          <w:szCs w:val="20"/>
        </w:rPr>
        <w:t xml:space="preserve">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tuân th</w:t>
      </w:r>
      <w:r w:rsidRPr="00565E8C">
        <w:rPr>
          <w:rFonts w:ascii="Arial" w:hAnsi="Arial" w:cs="Arial"/>
          <w:sz w:val="20"/>
          <w:szCs w:val="20"/>
        </w:rPr>
        <w:t>ủ</w:t>
      </w:r>
      <w:r w:rsidRPr="00565E8C">
        <w:rPr>
          <w:rFonts w:ascii="Arial" w:hAnsi="Arial" w:cs="Arial"/>
          <w:sz w:val="20"/>
          <w:szCs w:val="20"/>
        </w:rPr>
        <w:t xml:space="preserve"> các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và quy đ</w:t>
      </w:r>
      <w:r w:rsidRPr="00565E8C">
        <w:rPr>
          <w:rFonts w:ascii="Arial" w:hAnsi="Arial" w:cs="Arial"/>
          <w:sz w:val="20"/>
          <w:szCs w:val="20"/>
        </w:rPr>
        <w:t>ị</w:t>
      </w:r>
      <w:r w:rsidRPr="00565E8C">
        <w:rPr>
          <w:rFonts w:ascii="Arial" w:hAnsi="Arial" w:cs="Arial"/>
          <w:sz w:val="20"/>
          <w:szCs w:val="20"/>
        </w:rPr>
        <w:t>nh khác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có liên quan;</w:t>
      </w:r>
    </w:p>
    <w:p w14:paraId="1BA8DD6A"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Giám sát vi</w:t>
      </w:r>
      <w:r w:rsidRPr="00565E8C">
        <w:rPr>
          <w:rFonts w:ascii="Arial" w:hAnsi="Arial" w:cs="Arial"/>
          <w:sz w:val="20"/>
          <w:szCs w:val="20"/>
        </w:rPr>
        <w:t>ệ</w:t>
      </w:r>
      <w:r w:rsidRPr="00565E8C">
        <w:rPr>
          <w:rFonts w:ascii="Arial" w:hAnsi="Arial" w:cs="Arial"/>
          <w:sz w:val="20"/>
          <w:szCs w:val="20"/>
        </w:rPr>
        <w:t>c tuân th</w:t>
      </w:r>
      <w:r w:rsidRPr="00565E8C">
        <w:rPr>
          <w:rFonts w:ascii="Arial" w:hAnsi="Arial" w:cs="Arial"/>
          <w:sz w:val="20"/>
          <w:szCs w:val="20"/>
        </w:rPr>
        <w:t>ủ</w:t>
      </w:r>
      <w:r w:rsidRPr="00565E8C">
        <w:rPr>
          <w:rFonts w:ascii="Arial" w:hAnsi="Arial" w:cs="Arial"/>
          <w:sz w:val="20"/>
          <w:szCs w:val="20"/>
        </w:rPr>
        <w:t xml:space="preserve">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các hành vi b</w:t>
      </w:r>
      <w:r w:rsidRPr="00565E8C">
        <w:rPr>
          <w:rFonts w:ascii="Arial" w:hAnsi="Arial" w:cs="Arial"/>
          <w:sz w:val="20"/>
          <w:szCs w:val="20"/>
        </w:rPr>
        <w:t>ị</w:t>
      </w:r>
      <w:r w:rsidRPr="00565E8C">
        <w:rPr>
          <w:rFonts w:ascii="Arial" w:hAnsi="Arial" w:cs="Arial"/>
          <w:sz w:val="20"/>
          <w:szCs w:val="20"/>
        </w:rPr>
        <w:t xml:space="preserve"> c</w:t>
      </w:r>
      <w:r w:rsidRPr="00565E8C">
        <w:rPr>
          <w:rFonts w:ascii="Arial" w:hAnsi="Arial" w:cs="Arial"/>
          <w:sz w:val="20"/>
          <w:szCs w:val="20"/>
        </w:rPr>
        <w:t>ấ</w:t>
      </w:r>
      <w:r w:rsidRPr="00565E8C">
        <w:rPr>
          <w:rFonts w:ascii="Arial" w:hAnsi="Arial" w:cs="Arial"/>
          <w:sz w:val="20"/>
          <w:szCs w:val="20"/>
        </w:rPr>
        <w:t>m, phát hi</w:t>
      </w:r>
      <w:r w:rsidRPr="00565E8C">
        <w:rPr>
          <w:rFonts w:ascii="Arial" w:hAnsi="Arial" w:cs="Arial"/>
          <w:sz w:val="20"/>
          <w:szCs w:val="20"/>
        </w:rPr>
        <w:t>ệ</w:t>
      </w:r>
      <w:r w:rsidRPr="00565E8C">
        <w:rPr>
          <w:rFonts w:ascii="Arial" w:hAnsi="Arial" w:cs="Arial"/>
          <w:sz w:val="20"/>
          <w:szCs w:val="20"/>
        </w:rPr>
        <w:t>n, x</w:t>
      </w:r>
      <w:r w:rsidRPr="00565E8C">
        <w:rPr>
          <w:rFonts w:ascii="Arial" w:hAnsi="Arial" w:cs="Arial"/>
          <w:sz w:val="20"/>
          <w:szCs w:val="20"/>
        </w:rPr>
        <w:t>ử</w:t>
      </w:r>
      <w:r w:rsidRPr="00565E8C">
        <w:rPr>
          <w:rFonts w:ascii="Arial" w:hAnsi="Arial" w:cs="Arial"/>
          <w:sz w:val="20"/>
          <w:szCs w:val="20"/>
        </w:rPr>
        <w:t xml:space="preserve"> lý các hành vi vi ph</w:t>
      </w:r>
      <w:r w:rsidRPr="00565E8C">
        <w:rPr>
          <w:rFonts w:ascii="Arial" w:hAnsi="Arial" w:cs="Arial"/>
          <w:sz w:val="20"/>
          <w:szCs w:val="20"/>
        </w:rPr>
        <w:t>ạ</w:t>
      </w:r>
      <w:r w:rsidRPr="00565E8C">
        <w:rPr>
          <w:rFonts w:ascii="Arial" w:hAnsi="Arial" w:cs="Arial"/>
          <w:sz w:val="20"/>
          <w:szCs w:val="20"/>
        </w:rPr>
        <w:t>m theo quy đ</w:t>
      </w:r>
      <w:r w:rsidRPr="00565E8C">
        <w:rPr>
          <w:rFonts w:ascii="Arial" w:hAnsi="Arial" w:cs="Arial"/>
          <w:sz w:val="20"/>
          <w:szCs w:val="20"/>
        </w:rPr>
        <w:t>ị</w:t>
      </w:r>
      <w:r w:rsidRPr="00565E8C">
        <w:rPr>
          <w:rFonts w:ascii="Arial" w:hAnsi="Arial" w:cs="Arial"/>
          <w:sz w:val="20"/>
          <w:szCs w:val="20"/>
        </w:rPr>
        <w:t>nh</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và quy đ</w:t>
      </w:r>
      <w:r w:rsidRPr="00565E8C">
        <w:rPr>
          <w:rFonts w:ascii="Arial" w:hAnsi="Arial" w:cs="Arial"/>
          <w:sz w:val="20"/>
          <w:szCs w:val="20"/>
        </w:rPr>
        <w:t>ị</w:t>
      </w:r>
      <w:r w:rsidRPr="00565E8C">
        <w:rPr>
          <w:rFonts w:ascii="Arial" w:hAnsi="Arial" w:cs="Arial"/>
          <w:sz w:val="20"/>
          <w:szCs w:val="20"/>
        </w:rPr>
        <w:t>nh khác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có liên quan;</w:t>
      </w:r>
    </w:p>
    <w:p w14:paraId="3842ED2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Hư</w:t>
      </w:r>
      <w:r w:rsidRPr="00565E8C">
        <w:rPr>
          <w:rFonts w:ascii="Arial" w:hAnsi="Arial" w:cs="Arial"/>
          <w:sz w:val="20"/>
          <w:szCs w:val="20"/>
        </w:rPr>
        <w:t>ớ</w:t>
      </w:r>
      <w:r w:rsidRPr="00565E8C">
        <w:rPr>
          <w:rFonts w:ascii="Arial" w:hAnsi="Arial" w:cs="Arial"/>
          <w:sz w:val="20"/>
          <w:szCs w:val="20"/>
        </w:rPr>
        <w:t>ng d</w:t>
      </w:r>
      <w:r w:rsidRPr="00565E8C">
        <w:rPr>
          <w:rFonts w:ascii="Arial" w:hAnsi="Arial" w:cs="Arial"/>
          <w:sz w:val="20"/>
          <w:szCs w:val="20"/>
        </w:rPr>
        <w:t>ẫ</w:t>
      </w:r>
      <w:r w:rsidRPr="00565E8C">
        <w:rPr>
          <w:rFonts w:ascii="Arial" w:hAnsi="Arial" w:cs="Arial"/>
          <w:sz w:val="20"/>
          <w:szCs w:val="20"/>
        </w:rPr>
        <w:t>n và gi</w:t>
      </w:r>
      <w:r w:rsidRPr="00565E8C">
        <w:rPr>
          <w:rFonts w:ascii="Arial" w:hAnsi="Arial" w:cs="Arial"/>
          <w:sz w:val="20"/>
          <w:szCs w:val="20"/>
        </w:rPr>
        <w:t>ả</w:t>
      </w:r>
      <w:r w:rsidRPr="00565E8C">
        <w:rPr>
          <w:rFonts w:ascii="Arial" w:hAnsi="Arial" w:cs="Arial"/>
          <w:sz w:val="20"/>
          <w:szCs w:val="20"/>
        </w:rPr>
        <w:t>i đáp vư</w:t>
      </w:r>
      <w:r w:rsidRPr="00565E8C">
        <w:rPr>
          <w:rFonts w:ascii="Arial" w:hAnsi="Arial" w:cs="Arial"/>
          <w:sz w:val="20"/>
          <w:szCs w:val="20"/>
        </w:rPr>
        <w:t>ớ</w:t>
      </w:r>
      <w:r w:rsidRPr="00565E8C">
        <w:rPr>
          <w:rFonts w:ascii="Arial" w:hAnsi="Arial" w:cs="Arial"/>
          <w:sz w:val="20"/>
          <w:szCs w:val="20"/>
        </w:rPr>
        <w:t>ng m</w:t>
      </w:r>
      <w:r w:rsidRPr="00565E8C">
        <w:rPr>
          <w:rFonts w:ascii="Arial" w:hAnsi="Arial" w:cs="Arial"/>
          <w:sz w:val="20"/>
          <w:szCs w:val="20"/>
        </w:rPr>
        <w:t>ắ</w:t>
      </w:r>
      <w:r w:rsidRPr="00565E8C">
        <w:rPr>
          <w:rFonts w:ascii="Arial" w:hAnsi="Arial" w:cs="Arial"/>
          <w:sz w:val="20"/>
          <w:szCs w:val="20"/>
        </w:rPr>
        <w:t>c ho</w:t>
      </w:r>
      <w:r w:rsidRPr="00565E8C">
        <w:rPr>
          <w:rFonts w:ascii="Arial" w:hAnsi="Arial" w:cs="Arial"/>
          <w:sz w:val="20"/>
          <w:szCs w:val="20"/>
        </w:rPr>
        <w:t>ặ</w:t>
      </w:r>
      <w:r w:rsidRPr="00565E8C">
        <w:rPr>
          <w:rFonts w:ascii="Arial" w:hAnsi="Arial" w:cs="Arial"/>
          <w:sz w:val="20"/>
          <w:szCs w:val="20"/>
        </w:rPr>
        <w:t>c v</w:t>
      </w:r>
      <w:r w:rsidRPr="00565E8C">
        <w:rPr>
          <w:rFonts w:ascii="Arial" w:hAnsi="Arial" w:cs="Arial"/>
          <w:sz w:val="20"/>
          <w:szCs w:val="20"/>
        </w:rPr>
        <w:t>ấ</w:t>
      </w:r>
      <w:r w:rsidRPr="00565E8C">
        <w:rPr>
          <w:rFonts w:ascii="Arial" w:hAnsi="Arial" w:cs="Arial"/>
          <w:sz w:val="20"/>
          <w:szCs w:val="20"/>
        </w:rPr>
        <w:t>n đ</w:t>
      </w:r>
      <w:r w:rsidRPr="00565E8C">
        <w:rPr>
          <w:rFonts w:ascii="Arial" w:hAnsi="Arial" w:cs="Arial"/>
          <w:sz w:val="20"/>
          <w:szCs w:val="20"/>
        </w:rPr>
        <w:t>ề</w:t>
      </w:r>
      <w:r w:rsidRPr="00565E8C">
        <w:rPr>
          <w:rFonts w:ascii="Arial" w:hAnsi="Arial" w:cs="Arial"/>
          <w:sz w:val="20"/>
          <w:szCs w:val="20"/>
        </w:rPr>
        <w:t xml:space="preserve"> phát sinh trong quá trình tri</w:t>
      </w:r>
      <w:r w:rsidRPr="00565E8C">
        <w:rPr>
          <w:rFonts w:ascii="Arial" w:hAnsi="Arial" w:cs="Arial"/>
          <w:sz w:val="20"/>
          <w:szCs w:val="20"/>
        </w:rPr>
        <w:t>ể</w:t>
      </w:r>
      <w:r w:rsidRPr="00565E8C">
        <w:rPr>
          <w:rFonts w:ascii="Arial" w:hAnsi="Arial" w:cs="Arial"/>
          <w:sz w:val="20"/>
          <w:szCs w:val="20"/>
        </w:rPr>
        <w:t>n khai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liên quan t</w:t>
      </w:r>
      <w:r w:rsidRPr="00565E8C">
        <w:rPr>
          <w:rFonts w:ascii="Arial" w:hAnsi="Arial" w:cs="Arial"/>
          <w:sz w:val="20"/>
          <w:szCs w:val="20"/>
        </w:rPr>
        <w:t>ớ</w:t>
      </w:r>
      <w:r w:rsidRPr="00565E8C">
        <w:rPr>
          <w:rFonts w:ascii="Arial" w:hAnsi="Arial" w:cs="Arial"/>
          <w:sz w:val="20"/>
          <w:szCs w:val="20"/>
        </w:rPr>
        <w:t>i vi</w:t>
      </w:r>
      <w:r w:rsidRPr="00565E8C">
        <w:rPr>
          <w:rFonts w:ascii="Arial" w:hAnsi="Arial" w:cs="Arial"/>
          <w:sz w:val="20"/>
          <w:szCs w:val="20"/>
        </w:rPr>
        <w:t>ệ</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vi</w:t>
      </w:r>
      <w:r w:rsidRPr="00565E8C">
        <w:rPr>
          <w:rFonts w:ascii="Arial" w:hAnsi="Arial" w:cs="Arial"/>
          <w:sz w:val="20"/>
          <w:szCs w:val="20"/>
        </w:rPr>
        <w:t>ễ</w:t>
      </w:r>
      <w:r w:rsidRPr="00565E8C">
        <w:rPr>
          <w:rFonts w:ascii="Arial" w:hAnsi="Arial" w:cs="Arial"/>
          <w:sz w:val="20"/>
          <w:szCs w:val="20"/>
        </w:rPr>
        <w:t xml:space="preserve">n thông,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ụ</w:t>
      </w:r>
      <w:r w:rsidRPr="00565E8C">
        <w:rPr>
          <w:rFonts w:ascii="Arial" w:hAnsi="Arial" w:cs="Arial"/>
          <w:sz w:val="20"/>
          <w:szCs w:val="20"/>
        </w:rPr>
        <w:t>ng vi</w:t>
      </w:r>
      <w:r w:rsidRPr="00565E8C">
        <w:rPr>
          <w:rFonts w:ascii="Arial" w:hAnsi="Arial" w:cs="Arial"/>
          <w:sz w:val="20"/>
          <w:szCs w:val="20"/>
        </w:rPr>
        <w:t>ễ</w:t>
      </w:r>
      <w:r w:rsidRPr="00565E8C">
        <w:rPr>
          <w:rFonts w:ascii="Arial" w:hAnsi="Arial" w:cs="Arial"/>
          <w:sz w:val="20"/>
          <w:szCs w:val="20"/>
        </w:rPr>
        <w:t xml:space="preserve">n thông và Internet trong </w:t>
      </w:r>
      <w:r w:rsidRPr="00565E8C">
        <w:rPr>
          <w:rFonts w:ascii="Arial" w:hAnsi="Arial" w:cs="Arial"/>
          <w:sz w:val="20"/>
          <w:szCs w:val="20"/>
        </w:rPr>
        <w:t>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7A9082C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đ) Ph</w:t>
      </w:r>
      <w:r w:rsidRPr="00565E8C">
        <w:rPr>
          <w:rFonts w:ascii="Arial" w:hAnsi="Arial" w:cs="Arial"/>
          <w:sz w:val="20"/>
          <w:szCs w:val="20"/>
        </w:rPr>
        <w:t>ố</w:t>
      </w:r>
      <w:r w:rsidRPr="00565E8C">
        <w:rPr>
          <w:rFonts w:ascii="Arial" w:hAnsi="Arial" w:cs="Arial"/>
          <w:sz w:val="20"/>
          <w:szCs w:val="20"/>
        </w:rPr>
        <w:t>i h</w:t>
      </w:r>
      <w:r w:rsidRPr="00565E8C">
        <w:rPr>
          <w:rFonts w:ascii="Arial" w:hAnsi="Arial" w:cs="Arial"/>
          <w:sz w:val="20"/>
          <w:szCs w:val="20"/>
        </w:rPr>
        <w:t>ợ</w:t>
      </w:r>
      <w:r w:rsidRPr="00565E8C">
        <w:rPr>
          <w:rFonts w:ascii="Arial" w:hAnsi="Arial" w:cs="Arial"/>
          <w:sz w:val="20"/>
          <w:szCs w:val="20"/>
        </w:rPr>
        <w:t>p, ch</w:t>
      </w:r>
      <w:r w:rsidRPr="00565E8C">
        <w:rPr>
          <w:rFonts w:ascii="Arial" w:hAnsi="Arial" w:cs="Arial"/>
          <w:sz w:val="20"/>
          <w:szCs w:val="20"/>
        </w:rPr>
        <w:t>ủ</w:t>
      </w:r>
      <w:r w:rsidRPr="00565E8C">
        <w:rPr>
          <w:rFonts w:ascii="Arial" w:hAnsi="Arial" w:cs="Arial"/>
          <w:sz w:val="20"/>
          <w:szCs w:val="20"/>
        </w:rPr>
        <w:t xml:space="preserve"> đ</w:t>
      </w:r>
      <w:r w:rsidRPr="00565E8C">
        <w:rPr>
          <w:rFonts w:ascii="Arial" w:hAnsi="Arial" w:cs="Arial"/>
          <w:sz w:val="20"/>
          <w:szCs w:val="20"/>
        </w:rPr>
        <w:t>ộ</w:t>
      </w:r>
      <w:r w:rsidRPr="00565E8C">
        <w:rPr>
          <w:rFonts w:ascii="Arial" w:hAnsi="Arial" w:cs="Arial"/>
          <w:sz w:val="20"/>
          <w:szCs w:val="20"/>
        </w:rPr>
        <w:t>ng cung c</w:t>
      </w:r>
      <w:r w:rsidRPr="00565E8C">
        <w:rPr>
          <w:rFonts w:ascii="Arial" w:hAnsi="Arial" w:cs="Arial"/>
          <w:sz w:val="20"/>
          <w:szCs w:val="20"/>
        </w:rPr>
        <w:t>ấ</w:t>
      </w:r>
      <w:r w:rsidRPr="00565E8C">
        <w:rPr>
          <w:rFonts w:ascii="Arial" w:hAnsi="Arial" w:cs="Arial"/>
          <w:sz w:val="20"/>
          <w:szCs w:val="20"/>
        </w:rPr>
        <w:t>p thông tin cho B</w:t>
      </w:r>
      <w:r w:rsidRPr="00565E8C">
        <w:rPr>
          <w:rFonts w:ascii="Arial" w:hAnsi="Arial" w:cs="Arial"/>
          <w:sz w:val="20"/>
          <w:szCs w:val="20"/>
        </w:rPr>
        <w:t>ộ</w:t>
      </w:r>
      <w:r w:rsidRPr="00565E8C">
        <w:rPr>
          <w:rFonts w:ascii="Arial" w:hAnsi="Arial" w:cs="Arial"/>
          <w:sz w:val="20"/>
          <w:szCs w:val="20"/>
        </w:rPr>
        <w:t xml:space="preserve"> Công an v</w:t>
      </w:r>
      <w:r w:rsidRPr="00565E8C">
        <w:rPr>
          <w:rFonts w:ascii="Arial" w:hAnsi="Arial" w:cs="Arial"/>
          <w:sz w:val="20"/>
          <w:szCs w:val="20"/>
        </w:rPr>
        <w:t>ề</w:t>
      </w:r>
      <w:r w:rsidRPr="00565E8C">
        <w:rPr>
          <w:rFonts w:ascii="Arial" w:hAnsi="Arial" w:cs="Arial"/>
          <w:sz w:val="20"/>
          <w:szCs w:val="20"/>
        </w:rPr>
        <w:t xml:space="preserve"> các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d</w:t>
      </w:r>
      <w:r w:rsidRPr="00565E8C">
        <w:rPr>
          <w:rFonts w:ascii="Arial" w:hAnsi="Arial" w:cs="Arial"/>
          <w:sz w:val="20"/>
          <w:szCs w:val="20"/>
        </w:rPr>
        <w:t>ấ</w:t>
      </w:r>
      <w:r w:rsidRPr="00565E8C">
        <w:rPr>
          <w:rFonts w:ascii="Arial" w:hAnsi="Arial" w:cs="Arial"/>
          <w:sz w:val="20"/>
          <w:szCs w:val="20"/>
        </w:rPr>
        <w:t>u hi</w:t>
      </w:r>
      <w:r w:rsidRPr="00565E8C">
        <w:rPr>
          <w:rFonts w:ascii="Arial" w:hAnsi="Arial" w:cs="Arial"/>
          <w:sz w:val="20"/>
          <w:szCs w:val="20"/>
        </w:rPr>
        <w:t>ệ</w:t>
      </w:r>
      <w:r w:rsidRPr="00565E8C">
        <w:rPr>
          <w:rFonts w:ascii="Arial" w:hAnsi="Arial" w:cs="Arial"/>
          <w:sz w:val="20"/>
          <w:szCs w:val="20"/>
        </w:rPr>
        <w:t>u t</w:t>
      </w:r>
      <w:r w:rsidRPr="00565E8C">
        <w:rPr>
          <w:rFonts w:ascii="Arial" w:hAnsi="Arial" w:cs="Arial"/>
          <w:sz w:val="20"/>
          <w:szCs w:val="20"/>
        </w:rPr>
        <w:t>ộ</w:t>
      </w:r>
      <w:r w:rsidRPr="00565E8C">
        <w:rPr>
          <w:rFonts w:ascii="Arial" w:hAnsi="Arial" w:cs="Arial"/>
          <w:sz w:val="20"/>
          <w:szCs w:val="20"/>
        </w:rPr>
        <w:t>i ph</w:t>
      </w:r>
      <w:r w:rsidRPr="00565E8C">
        <w:rPr>
          <w:rFonts w:ascii="Arial" w:hAnsi="Arial" w:cs="Arial"/>
          <w:sz w:val="20"/>
          <w:szCs w:val="20"/>
        </w:rPr>
        <w:t>ạ</w:t>
      </w:r>
      <w:r w:rsidRPr="00565E8C">
        <w:rPr>
          <w:rFonts w:ascii="Arial" w:hAnsi="Arial" w:cs="Arial"/>
          <w:sz w:val="20"/>
          <w:szCs w:val="20"/>
        </w:rPr>
        <w:t>m, hành vi vi ph</w:t>
      </w:r>
      <w:r w:rsidRPr="00565E8C">
        <w:rPr>
          <w:rFonts w:ascii="Arial" w:hAnsi="Arial" w:cs="Arial"/>
          <w:sz w:val="20"/>
          <w:szCs w:val="20"/>
        </w:rPr>
        <w:t>ạ</w:t>
      </w:r>
      <w:r w:rsidRPr="00565E8C">
        <w:rPr>
          <w:rFonts w:ascii="Arial" w:hAnsi="Arial" w:cs="Arial"/>
          <w:sz w:val="20"/>
          <w:szCs w:val="20"/>
        </w:rPr>
        <w:t>m pháp lu</w:t>
      </w:r>
      <w:r w:rsidRPr="00565E8C">
        <w:rPr>
          <w:rFonts w:ascii="Arial" w:hAnsi="Arial" w:cs="Arial"/>
          <w:sz w:val="20"/>
          <w:szCs w:val="20"/>
        </w:rPr>
        <w:t>ậ</w:t>
      </w:r>
      <w:r w:rsidRPr="00565E8C">
        <w:rPr>
          <w:rFonts w:ascii="Arial" w:hAnsi="Arial" w:cs="Arial"/>
          <w:sz w:val="20"/>
          <w:szCs w:val="20"/>
        </w:rPr>
        <w:t>t.</w:t>
      </w:r>
    </w:p>
    <w:p w14:paraId="14F5DA1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w:t>
      </w:r>
    </w:p>
    <w:p w14:paraId="36BBACFF"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Ch</w:t>
      </w:r>
      <w:r w:rsidRPr="00565E8C">
        <w:rPr>
          <w:rFonts w:ascii="Arial" w:hAnsi="Arial" w:cs="Arial"/>
          <w:sz w:val="20"/>
          <w:szCs w:val="20"/>
        </w:rPr>
        <w:t>ị</w:t>
      </w:r>
      <w:r w:rsidRPr="00565E8C">
        <w:rPr>
          <w:rFonts w:ascii="Arial" w:hAnsi="Arial" w:cs="Arial"/>
          <w:sz w:val="20"/>
          <w:szCs w:val="20"/>
        </w:rPr>
        <w:t>u trách nhi</w:t>
      </w:r>
      <w:r w:rsidRPr="00565E8C">
        <w:rPr>
          <w:rFonts w:ascii="Arial" w:hAnsi="Arial" w:cs="Arial"/>
          <w:sz w:val="20"/>
          <w:szCs w:val="20"/>
        </w:rPr>
        <w:t>ệ</w:t>
      </w:r>
      <w:r w:rsidRPr="00565E8C">
        <w:rPr>
          <w:rFonts w:ascii="Arial" w:hAnsi="Arial" w:cs="Arial"/>
          <w:sz w:val="20"/>
          <w:szCs w:val="20"/>
        </w:rPr>
        <w:t>m theo dõi, giám sát s</w:t>
      </w:r>
      <w:r w:rsidRPr="00565E8C">
        <w:rPr>
          <w:rFonts w:ascii="Arial" w:hAnsi="Arial" w:cs="Arial"/>
          <w:sz w:val="20"/>
          <w:szCs w:val="20"/>
        </w:rPr>
        <w:t>ố</w:t>
      </w:r>
      <w:r w:rsidRPr="00565E8C">
        <w:rPr>
          <w:rFonts w:ascii="Arial" w:hAnsi="Arial" w:cs="Arial"/>
          <w:sz w:val="20"/>
          <w:szCs w:val="20"/>
        </w:rPr>
        <w:t xml:space="preserve"> dư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cho vi</w:t>
      </w:r>
      <w:r w:rsidRPr="00565E8C">
        <w:rPr>
          <w:rFonts w:ascii="Arial" w:hAnsi="Arial" w:cs="Arial"/>
          <w:sz w:val="20"/>
          <w:szCs w:val="20"/>
        </w:rPr>
        <w:t>ệ</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t</w:t>
      </w:r>
      <w:r w:rsidRPr="00565E8C">
        <w:rPr>
          <w:rFonts w:ascii="Arial" w:hAnsi="Arial" w:cs="Arial"/>
          <w:sz w:val="20"/>
          <w:szCs w:val="20"/>
        </w:rPr>
        <w:t>ổ</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dư t</w:t>
      </w:r>
      <w:r w:rsidRPr="00565E8C">
        <w:rPr>
          <w:rFonts w:ascii="Arial" w:hAnsi="Arial" w:cs="Arial"/>
          <w:sz w:val="20"/>
          <w:szCs w:val="20"/>
        </w:rPr>
        <w:t>ấ</w:t>
      </w:r>
      <w:r w:rsidRPr="00565E8C">
        <w:rPr>
          <w:rFonts w:ascii="Arial" w:hAnsi="Arial" w:cs="Arial"/>
          <w:sz w:val="20"/>
          <w:szCs w:val="20"/>
        </w:rPr>
        <w:t>t c</w:t>
      </w:r>
      <w:r w:rsidRPr="00565E8C">
        <w:rPr>
          <w:rFonts w:ascii="Arial" w:hAnsi="Arial" w:cs="Arial"/>
          <w:sz w:val="20"/>
          <w:szCs w:val="20"/>
        </w:rPr>
        <w:t>ả</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khách hàng t</w:t>
      </w:r>
      <w:r w:rsidRPr="00565E8C">
        <w:rPr>
          <w:rFonts w:ascii="Arial" w:hAnsi="Arial" w:cs="Arial"/>
          <w:sz w:val="20"/>
          <w:szCs w:val="20"/>
        </w:rPr>
        <w:t>ạ</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58E87EEA"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theo dõi tình hình tri</w:t>
      </w:r>
      <w:r w:rsidRPr="00565E8C">
        <w:rPr>
          <w:rFonts w:ascii="Arial" w:hAnsi="Arial" w:cs="Arial"/>
          <w:sz w:val="20"/>
          <w:szCs w:val="20"/>
        </w:rPr>
        <w:t>ể</w:t>
      </w:r>
      <w:r w:rsidRPr="00565E8C">
        <w:rPr>
          <w:rFonts w:ascii="Arial" w:hAnsi="Arial" w:cs="Arial"/>
          <w:sz w:val="20"/>
          <w:szCs w:val="20"/>
        </w:rPr>
        <w:t>n khai, hư</w:t>
      </w:r>
      <w:r w:rsidRPr="00565E8C">
        <w:rPr>
          <w:rFonts w:ascii="Arial" w:hAnsi="Arial" w:cs="Arial"/>
          <w:sz w:val="20"/>
          <w:szCs w:val="20"/>
        </w:rPr>
        <w:t>ớ</w:t>
      </w:r>
      <w:r w:rsidRPr="00565E8C">
        <w:rPr>
          <w:rFonts w:ascii="Arial" w:hAnsi="Arial" w:cs="Arial"/>
          <w:sz w:val="20"/>
          <w:szCs w:val="20"/>
        </w:rPr>
        <w:t>ng d</w:t>
      </w:r>
      <w:r w:rsidRPr="00565E8C">
        <w:rPr>
          <w:rFonts w:ascii="Arial" w:hAnsi="Arial" w:cs="Arial"/>
          <w:sz w:val="20"/>
          <w:szCs w:val="20"/>
        </w:rPr>
        <w:t>ẫ</w:t>
      </w:r>
      <w:r w:rsidRPr="00565E8C">
        <w:rPr>
          <w:rFonts w:ascii="Arial" w:hAnsi="Arial" w:cs="Arial"/>
          <w:sz w:val="20"/>
          <w:szCs w:val="20"/>
        </w:rPr>
        <w:t>n và gi</w:t>
      </w:r>
      <w:r w:rsidRPr="00565E8C">
        <w:rPr>
          <w:rFonts w:ascii="Arial" w:hAnsi="Arial" w:cs="Arial"/>
          <w:sz w:val="20"/>
          <w:szCs w:val="20"/>
        </w:rPr>
        <w:t>ả</w:t>
      </w:r>
      <w:r w:rsidRPr="00565E8C">
        <w:rPr>
          <w:rFonts w:ascii="Arial" w:hAnsi="Arial" w:cs="Arial"/>
          <w:sz w:val="20"/>
          <w:szCs w:val="20"/>
        </w:rPr>
        <w:t>i đáp vư</w:t>
      </w:r>
      <w:r w:rsidRPr="00565E8C">
        <w:rPr>
          <w:rFonts w:ascii="Arial" w:hAnsi="Arial" w:cs="Arial"/>
          <w:sz w:val="20"/>
          <w:szCs w:val="20"/>
        </w:rPr>
        <w:t>ớ</w:t>
      </w:r>
      <w:r w:rsidRPr="00565E8C">
        <w:rPr>
          <w:rFonts w:ascii="Arial" w:hAnsi="Arial" w:cs="Arial"/>
          <w:sz w:val="20"/>
          <w:szCs w:val="20"/>
        </w:rPr>
        <w:t>ng m</w:t>
      </w:r>
      <w:r w:rsidRPr="00565E8C">
        <w:rPr>
          <w:rFonts w:ascii="Arial" w:hAnsi="Arial" w:cs="Arial"/>
          <w:sz w:val="20"/>
          <w:szCs w:val="20"/>
        </w:rPr>
        <w:t>ắ</w:t>
      </w:r>
      <w:r w:rsidRPr="00565E8C">
        <w:rPr>
          <w:rFonts w:ascii="Arial" w:hAnsi="Arial" w:cs="Arial"/>
          <w:sz w:val="20"/>
          <w:szCs w:val="20"/>
        </w:rPr>
        <w:t>c trong quá trình cu</w:t>
      </w:r>
      <w:r w:rsidRPr="00565E8C">
        <w:rPr>
          <w:rFonts w:ascii="Arial" w:hAnsi="Arial" w:cs="Arial"/>
          <w:sz w:val="20"/>
          <w:szCs w:val="20"/>
        </w:rPr>
        <w:t xml:space="preserve">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w:t>
      </w:r>
      <w:r w:rsidRPr="00565E8C">
        <w:rPr>
          <w:rFonts w:ascii="Arial" w:hAnsi="Arial" w:cs="Arial"/>
          <w:sz w:val="20"/>
          <w:szCs w:val="20"/>
        </w:rPr>
        <w:t>ề</w:t>
      </w:r>
      <w:r w:rsidRPr="00565E8C">
        <w:rPr>
          <w:rFonts w:ascii="Arial" w:hAnsi="Arial" w:cs="Arial"/>
          <w:sz w:val="20"/>
          <w:szCs w:val="20"/>
        </w:rPr>
        <w:t xml:space="preserve">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thanh toán;</w:t>
      </w:r>
    </w:p>
    <w:p w14:paraId="6A59AD6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Ph</w:t>
      </w:r>
      <w:r w:rsidRPr="00565E8C">
        <w:rPr>
          <w:rFonts w:ascii="Arial" w:hAnsi="Arial" w:cs="Arial"/>
          <w:sz w:val="20"/>
          <w:szCs w:val="20"/>
        </w:rPr>
        <w:t>ố</w:t>
      </w:r>
      <w:r w:rsidRPr="00565E8C">
        <w:rPr>
          <w:rFonts w:ascii="Arial" w:hAnsi="Arial" w:cs="Arial"/>
          <w:sz w:val="20"/>
          <w:szCs w:val="20"/>
        </w:rPr>
        <w:t>i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r w:rsidRPr="00565E8C">
        <w:rPr>
          <w:rFonts w:ascii="Arial" w:hAnsi="Arial" w:cs="Arial"/>
          <w:sz w:val="20"/>
          <w:szCs w:val="20"/>
        </w:rPr>
        <w:t>, B</w:t>
      </w:r>
      <w:r w:rsidRPr="00565E8C">
        <w:rPr>
          <w:rFonts w:ascii="Arial" w:hAnsi="Arial" w:cs="Arial"/>
          <w:sz w:val="20"/>
          <w:szCs w:val="20"/>
        </w:rPr>
        <w:t>ộ</w:t>
      </w:r>
      <w:r w:rsidRPr="00565E8C">
        <w:rPr>
          <w:rFonts w:ascii="Arial" w:hAnsi="Arial" w:cs="Arial"/>
          <w:sz w:val="20"/>
          <w:szCs w:val="20"/>
        </w:rPr>
        <w:t xml:space="preserve"> Công an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công tác ki</w:t>
      </w:r>
      <w:r w:rsidRPr="00565E8C">
        <w:rPr>
          <w:rFonts w:ascii="Arial" w:hAnsi="Arial" w:cs="Arial"/>
          <w:sz w:val="20"/>
          <w:szCs w:val="20"/>
        </w:rPr>
        <w:t>ể</w:t>
      </w:r>
      <w:r w:rsidRPr="00565E8C">
        <w:rPr>
          <w:rFonts w:ascii="Arial" w:hAnsi="Arial" w:cs="Arial"/>
          <w:sz w:val="20"/>
          <w:szCs w:val="20"/>
        </w:rPr>
        <w:t>m tra theo k</w:t>
      </w:r>
      <w:r w:rsidRPr="00565E8C">
        <w:rPr>
          <w:rFonts w:ascii="Arial" w:hAnsi="Arial" w:cs="Arial"/>
          <w:sz w:val="20"/>
          <w:szCs w:val="20"/>
        </w:rPr>
        <w:t>ế</w:t>
      </w:r>
      <w:r w:rsidRPr="00565E8C">
        <w:rPr>
          <w:rFonts w:ascii="Arial" w:hAnsi="Arial" w:cs="Arial"/>
          <w:sz w:val="20"/>
          <w:szCs w:val="20"/>
        </w:rPr>
        <w:t xml:space="preserve"> ho</w:t>
      </w:r>
      <w:r w:rsidRPr="00565E8C">
        <w:rPr>
          <w:rFonts w:ascii="Arial" w:hAnsi="Arial" w:cs="Arial"/>
          <w:sz w:val="20"/>
          <w:szCs w:val="20"/>
        </w:rPr>
        <w:t>ạ</w:t>
      </w:r>
      <w:r w:rsidRPr="00565E8C">
        <w:rPr>
          <w:rFonts w:ascii="Arial" w:hAnsi="Arial" w:cs="Arial"/>
          <w:sz w:val="20"/>
          <w:szCs w:val="20"/>
        </w:rPr>
        <w:t>ch ho</w:t>
      </w:r>
      <w:r w:rsidRPr="00565E8C">
        <w:rPr>
          <w:rFonts w:ascii="Arial" w:hAnsi="Arial" w:cs="Arial"/>
          <w:sz w:val="20"/>
          <w:szCs w:val="20"/>
        </w:rPr>
        <w:t>ặ</w:t>
      </w:r>
      <w:r w:rsidRPr="00565E8C">
        <w:rPr>
          <w:rFonts w:ascii="Arial" w:hAnsi="Arial" w:cs="Arial"/>
          <w:sz w:val="20"/>
          <w:szCs w:val="20"/>
        </w:rPr>
        <w:t>c trong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c</w:t>
      </w:r>
      <w:r w:rsidRPr="00565E8C">
        <w:rPr>
          <w:rFonts w:ascii="Arial" w:hAnsi="Arial" w:cs="Arial"/>
          <w:sz w:val="20"/>
          <w:szCs w:val="20"/>
        </w:rPr>
        <w:t>ầ</w:t>
      </w:r>
      <w:r w:rsidRPr="00565E8C">
        <w:rPr>
          <w:rFonts w:ascii="Arial" w:hAnsi="Arial" w:cs="Arial"/>
          <w:sz w:val="20"/>
          <w:szCs w:val="20"/>
        </w:rPr>
        <w:t>n thi</w:t>
      </w:r>
      <w:r w:rsidRPr="00565E8C">
        <w:rPr>
          <w:rFonts w:ascii="Arial" w:hAnsi="Arial" w:cs="Arial"/>
          <w:sz w:val="20"/>
          <w:szCs w:val="20"/>
        </w:rPr>
        <w:t>ế</w:t>
      </w:r>
      <w:r w:rsidRPr="00565E8C">
        <w:rPr>
          <w:rFonts w:ascii="Arial" w:hAnsi="Arial" w:cs="Arial"/>
          <w:sz w:val="20"/>
          <w:szCs w:val="20"/>
        </w:rPr>
        <w:t>t (ki</w:t>
      </w:r>
      <w:r w:rsidRPr="00565E8C">
        <w:rPr>
          <w:rFonts w:ascii="Arial" w:hAnsi="Arial" w:cs="Arial"/>
          <w:sz w:val="20"/>
          <w:szCs w:val="20"/>
        </w:rPr>
        <w:t>ể</w:t>
      </w:r>
      <w:r w:rsidRPr="00565E8C">
        <w:rPr>
          <w:rFonts w:ascii="Arial" w:hAnsi="Arial" w:cs="Arial"/>
          <w:sz w:val="20"/>
          <w:szCs w:val="20"/>
        </w:rPr>
        <w:t>m tra đ</w:t>
      </w:r>
      <w:r w:rsidRPr="00565E8C">
        <w:rPr>
          <w:rFonts w:ascii="Arial" w:hAnsi="Arial" w:cs="Arial"/>
          <w:sz w:val="20"/>
          <w:szCs w:val="20"/>
        </w:rPr>
        <w:t>ộ</w:t>
      </w:r>
      <w:r w:rsidRPr="00565E8C">
        <w:rPr>
          <w:rFonts w:ascii="Arial" w:hAnsi="Arial" w:cs="Arial"/>
          <w:sz w:val="20"/>
          <w:szCs w:val="20"/>
        </w:rPr>
        <w:t>t xu</w:t>
      </w:r>
      <w:r w:rsidRPr="00565E8C">
        <w:rPr>
          <w:rFonts w:ascii="Arial" w:hAnsi="Arial" w:cs="Arial"/>
          <w:sz w:val="20"/>
          <w:szCs w:val="20"/>
        </w:rPr>
        <w:t>ấ</w:t>
      </w:r>
      <w:r w:rsidRPr="00565E8C">
        <w:rPr>
          <w:rFonts w:ascii="Arial" w:hAnsi="Arial" w:cs="Arial"/>
          <w:sz w:val="20"/>
          <w:szCs w:val="20"/>
        </w:rPr>
        <w:t>t) các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quá trình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tri</w:t>
      </w:r>
      <w:r w:rsidRPr="00565E8C">
        <w:rPr>
          <w:rFonts w:ascii="Arial" w:hAnsi="Arial" w:cs="Arial"/>
          <w:sz w:val="20"/>
          <w:szCs w:val="20"/>
        </w:rPr>
        <w:t>ể</w:t>
      </w:r>
      <w:r w:rsidRPr="00565E8C">
        <w:rPr>
          <w:rFonts w:ascii="Arial" w:hAnsi="Arial" w:cs="Arial"/>
          <w:sz w:val="20"/>
          <w:szCs w:val="20"/>
        </w:rPr>
        <w:t xml:space="preserve">n khai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0D5E0C75" w14:textId="0DBE0E0A"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Ph</w:t>
      </w:r>
      <w:r w:rsidRPr="00565E8C">
        <w:rPr>
          <w:rFonts w:ascii="Arial" w:hAnsi="Arial" w:cs="Arial"/>
          <w:sz w:val="20"/>
          <w:szCs w:val="20"/>
        </w:rPr>
        <w:t>ố</w:t>
      </w:r>
      <w:r w:rsidRPr="00565E8C">
        <w:rPr>
          <w:rFonts w:ascii="Arial" w:hAnsi="Arial" w:cs="Arial"/>
          <w:sz w:val="20"/>
          <w:szCs w:val="20"/>
        </w:rPr>
        <w:t>i h</w:t>
      </w:r>
      <w:r w:rsidRPr="00565E8C">
        <w:rPr>
          <w:rFonts w:ascii="Arial" w:hAnsi="Arial" w:cs="Arial"/>
          <w:sz w:val="20"/>
          <w:szCs w:val="20"/>
        </w:rPr>
        <w:t>ợ</w:t>
      </w:r>
      <w:r w:rsidRPr="00565E8C">
        <w:rPr>
          <w:rFonts w:ascii="Arial" w:hAnsi="Arial" w:cs="Arial"/>
          <w:sz w:val="20"/>
          <w:szCs w:val="20"/>
        </w:rPr>
        <w:t>p</w:t>
      </w:r>
      <w:r w:rsidR="00972B0A">
        <w:rPr>
          <w:rFonts w:ascii="Arial" w:hAnsi="Arial" w:cs="Arial"/>
          <w:sz w:val="20"/>
          <w:szCs w:val="20"/>
        </w:rPr>
        <w:t>,</w:t>
      </w:r>
      <w:r w:rsidRPr="00565E8C">
        <w:rPr>
          <w:rFonts w:ascii="Arial" w:hAnsi="Arial" w:cs="Arial"/>
          <w:sz w:val="20"/>
          <w:szCs w:val="20"/>
        </w:rPr>
        <w:t xml:space="preserve"> ch</w:t>
      </w:r>
      <w:r w:rsidRPr="00565E8C">
        <w:rPr>
          <w:rFonts w:ascii="Arial" w:hAnsi="Arial" w:cs="Arial"/>
          <w:sz w:val="20"/>
          <w:szCs w:val="20"/>
        </w:rPr>
        <w:t>ủ</w:t>
      </w:r>
      <w:r w:rsidRPr="00565E8C">
        <w:rPr>
          <w:rFonts w:ascii="Arial" w:hAnsi="Arial" w:cs="Arial"/>
          <w:sz w:val="20"/>
          <w:szCs w:val="20"/>
        </w:rPr>
        <w:t xml:space="preserve"> đ</w:t>
      </w:r>
      <w:r w:rsidRPr="00565E8C">
        <w:rPr>
          <w:rFonts w:ascii="Arial" w:hAnsi="Arial" w:cs="Arial"/>
          <w:sz w:val="20"/>
          <w:szCs w:val="20"/>
        </w:rPr>
        <w:t>ộ</w:t>
      </w:r>
      <w:r w:rsidRPr="00565E8C">
        <w:rPr>
          <w:rFonts w:ascii="Arial" w:hAnsi="Arial" w:cs="Arial"/>
          <w:sz w:val="20"/>
          <w:szCs w:val="20"/>
        </w:rPr>
        <w:t>ng cung c</w:t>
      </w:r>
      <w:r w:rsidRPr="00565E8C">
        <w:rPr>
          <w:rFonts w:ascii="Arial" w:hAnsi="Arial" w:cs="Arial"/>
          <w:sz w:val="20"/>
          <w:szCs w:val="20"/>
        </w:rPr>
        <w:t>ấ</w:t>
      </w:r>
      <w:r w:rsidRPr="00565E8C">
        <w:rPr>
          <w:rFonts w:ascii="Arial" w:hAnsi="Arial" w:cs="Arial"/>
          <w:sz w:val="20"/>
          <w:szCs w:val="20"/>
        </w:rPr>
        <w:t>p thông tin cho B</w:t>
      </w:r>
      <w:r w:rsidRPr="00565E8C">
        <w:rPr>
          <w:rFonts w:ascii="Arial" w:hAnsi="Arial" w:cs="Arial"/>
          <w:sz w:val="20"/>
          <w:szCs w:val="20"/>
        </w:rPr>
        <w:t>ộ</w:t>
      </w:r>
      <w:r w:rsidRPr="00565E8C">
        <w:rPr>
          <w:rFonts w:ascii="Arial" w:hAnsi="Arial" w:cs="Arial"/>
          <w:sz w:val="20"/>
          <w:szCs w:val="20"/>
        </w:rPr>
        <w:t xml:space="preserve"> Công an v</w:t>
      </w:r>
      <w:r w:rsidRPr="00565E8C">
        <w:rPr>
          <w:rFonts w:ascii="Arial" w:hAnsi="Arial" w:cs="Arial"/>
          <w:sz w:val="20"/>
          <w:szCs w:val="20"/>
        </w:rPr>
        <w:t>ề</w:t>
      </w:r>
      <w:r w:rsidRPr="00565E8C">
        <w:rPr>
          <w:rFonts w:ascii="Arial" w:hAnsi="Arial" w:cs="Arial"/>
          <w:sz w:val="20"/>
          <w:szCs w:val="20"/>
        </w:rPr>
        <w:t xml:space="preserve"> các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d</w:t>
      </w:r>
      <w:r w:rsidRPr="00565E8C">
        <w:rPr>
          <w:rFonts w:ascii="Arial" w:hAnsi="Arial" w:cs="Arial"/>
          <w:sz w:val="20"/>
          <w:szCs w:val="20"/>
        </w:rPr>
        <w:t>ấ</w:t>
      </w:r>
      <w:r w:rsidRPr="00565E8C">
        <w:rPr>
          <w:rFonts w:ascii="Arial" w:hAnsi="Arial" w:cs="Arial"/>
          <w:sz w:val="20"/>
          <w:szCs w:val="20"/>
        </w:rPr>
        <w:t>u hi</w:t>
      </w:r>
      <w:r w:rsidRPr="00565E8C">
        <w:rPr>
          <w:rFonts w:ascii="Arial" w:hAnsi="Arial" w:cs="Arial"/>
          <w:sz w:val="20"/>
          <w:szCs w:val="20"/>
        </w:rPr>
        <w:t>ệ</w:t>
      </w:r>
      <w:r w:rsidRPr="00565E8C">
        <w:rPr>
          <w:rFonts w:ascii="Arial" w:hAnsi="Arial" w:cs="Arial"/>
          <w:sz w:val="20"/>
          <w:szCs w:val="20"/>
        </w:rPr>
        <w:t>u t</w:t>
      </w:r>
      <w:r w:rsidRPr="00565E8C">
        <w:rPr>
          <w:rFonts w:ascii="Arial" w:hAnsi="Arial" w:cs="Arial"/>
          <w:sz w:val="20"/>
          <w:szCs w:val="20"/>
        </w:rPr>
        <w:t>ộ</w:t>
      </w:r>
      <w:r w:rsidRPr="00565E8C">
        <w:rPr>
          <w:rFonts w:ascii="Arial" w:hAnsi="Arial" w:cs="Arial"/>
          <w:sz w:val="20"/>
          <w:szCs w:val="20"/>
        </w:rPr>
        <w:t>i ph</w:t>
      </w:r>
      <w:r w:rsidRPr="00565E8C">
        <w:rPr>
          <w:rFonts w:ascii="Arial" w:hAnsi="Arial" w:cs="Arial"/>
          <w:sz w:val="20"/>
          <w:szCs w:val="20"/>
        </w:rPr>
        <w:t>ạ</w:t>
      </w:r>
      <w:r w:rsidRPr="00565E8C">
        <w:rPr>
          <w:rFonts w:ascii="Arial" w:hAnsi="Arial" w:cs="Arial"/>
          <w:sz w:val="20"/>
          <w:szCs w:val="20"/>
        </w:rPr>
        <w:t>m, hành vi vi ph</w:t>
      </w:r>
      <w:r w:rsidRPr="00565E8C">
        <w:rPr>
          <w:rFonts w:ascii="Arial" w:hAnsi="Arial" w:cs="Arial"/>
          <w:sz w:val="20"/>
          <w:szCs w:val="20"/>
        </w:rPr>
        <w:t>ạ</w:t>
      </w:r>
      <w:r w:rsidRPr="00565E8C">
        <w:rPr>
          <w:rFonts w:ascii="Arial" w:hAnsi="Arial" w:cs="Arial"/>
          <w:sz w:val="20"/>
          <w:szCs w:val="20"/>
        </w:rPr>
        <w:t>m pháp lu</w:t>
      </w:r>
      <w:r w:rsidRPr="00565E8C">
        <w:rPr>
          <w:rFonts w:ascii="Arial" w:hAnsi="Arial" w:cs="Arial"/>
          <w:sz w:val="20"/>
          <w:szCs w:val="20"/>
        </w:rPr>
        <w:t>ậ</w:t>
      </w:r>
      <w:r w:rsidRPr="00565E8C">
        <w:rPr>
          <w:rFonts w:ascii="Arial" w:hAnsi="Arial" w:cs="Arial"/>
          <w:sz w:val="20"/>
          <w:szCs w:val="20"/>
        </w:rPr>
        <w:t>t.</w:t>
      </w:r>
    </w:p>
    <w:p w14:paraId="6C10954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B</w:t>
      </w:r>
      <w:r w:rsidRPr="00565E8C">
        <w:rPr>
          <w:rFonts w:ascii="Arial" w:hAnsi="Arial" w:cs="Arial"/>
          <w:sz w:val="20"/>
          <w:szCs w:val="20"/>
        </w:rPr>
        <w:t>ộ</w:t>
      </w:r>
      <w:r w:rsidRPr="00565E8C">
        <w:rPr>
          <w:rFonts w:ascii="Arial" w:hAnsi="Arial" w:cs="Arial"/>
          <w:sz w:val="20"/>
          <w:szCs w:val="20"/>
        </w:rPr>
        <w:t xml:space="preserve"> Công an</w:t>
      </w:r>
    </w:p>
    <w:p w14:paraId="533BCE8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 xml:space="preserve">n </w:t>
      </w:r>
      <w:r w:rsidRPr="00565E8C">
        <w:rPr>
          <w:rFonts w:ascii="Arial" w:hAnsi="Arial" w:cs="Arial"/>
          <w:sz w:val="20"/>
          <w:szCs w:val="20"/>
        </w:rPr>
        <w:t>công tác qu</w:t>
      </w:r>
      <w:r w:rsidRPr="00565E8C">
        <w:rPr>
          <w:rFonts w:ascii="Arial" w:hAnsi="Arial" w:cs="Arial"/>
          <w:sz w:val="20"/>
          <w:szCs w:val="20"/>
        </w:rPr>
        <w:t>ả</w:t>
      </w:r>
      <w:r w:rsidRPr="00565E8C">
        <w:rPr>
          <w:rFonts w:ascii="Arial" w:hAnsi="Arial" w:cs="Arial"/>
          <w:sz w:val="20"/>
          <w:szCs w:val="20"/>
        </w:rPr>
        <w:t>n lý nhà nư</w:t>
      </w:r>
      <w:r w:rsidRPr="00565E8C">
        <w:rPr>
          <w:rFonts w:ascii="Arial" w:hAnsi="Arial" w:cs="Arial"/>
          <w:sz w:val="20"/>
          <w:szCs w:val="20"/>
        </w:rPr>
        <w:t>ớ</w:t>
      </w:r>
      <w:r w:rsidRPr="00565E8C">
        <w:rPr>
          <w:rFonts w:ascii="Arial" w:hAnsi="Arial" w:cs="Arial"/>
          <w:sz w:val="20"/>
          <w:szCs w:val="20"/>
        </w:rPr>
        <w:t>c v</w:t>
      </w:r>
      <w:r w:rsidRPr="00565E8C">
        <w:rPr>
          <w:rFonts w:ascii="Arial" w:hAnsi="Arial" w:cs="Arial"/>
          <w:sz w:val="20"/>
          <w:szCs w:val="20"/>
        </w:rPr>
        <w:t>ề</w:t>
      </w:r>
      <w:r w:rsidRPr="00565E8C">
        <w:rPr>
          <w:rFonts w:ascii="Arial" w:hAnsi="Arial" w:cs="Arial"/>
          <w:sz w:val="20"/>
          <w:szCs w:val="20"/>
        </w:rPr>
        <w:t xml:space="preserve"> an ninh, tr</w:t>
      </w:r>
      <w:r w:rsidRPr="00565E8C">
        <w:rPr>
          <w:rFonts w:ascii="Arial" w:hAnsi="Arial" w:cs="Arial"/>
          <w:sz w:val="20"/>
          <w:szCs w:val="20"/>
        </w:rPr>
        <w:t>ậ</w:t>
      </w:r>
      <w:r w:rsidRPr="00565E8C">
        <w:rPr>
          <w:rFonts w:ascii="Arial" w:hAnsi="Arial" w:cs="Arial"/>
          <w:sz w:val="20"/>
          <w:szCs w:val="20"/>
        </w:rPr>
        <w:t>t t</w:t>
      </w:r>
      <w:r w:rsidRPr="00565E8C">
        <w:rPr>
          <w:rFonts w:ascii="Arial" w:hAnsi="Arial" w:cs="Arial"/>
          <w:sz w:val="20"/>
          <w:szCs w:val="20"/>
        </w:rPr>
        <w:t>ự</w:t>
      </w:r>
      <w:r w:rsidRPr="00565E8C">
        <w:rPr>
          <w:rFonts w:ascii="Arial" w:hAnsi="Arial" w:cs="Arial"/>
          <w:sz w:val="20"/>
          <w:szCs w:val="20"/>
        </w:rPr>
        <w:t xml:space="preserve">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các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ch</w:t>
      </w:r>
      <w:r w:rsidRPr="00565E8C">
        <w:rPr>
          <w:rFonts w:ascii="Arial" w:hAnsi="Arial" w:cs="Arial"/>
          <w:sz w:val="20"/>
          <w:szCs w:val="20"/>
        </w:rPr>
        <w:t>ị</w:t>
      </w:r>
      <w:r w:rsidRPr="00565E8C">
        <w:rPr>
          <w:rFonts w:ascii="Arial" w:hAnsi="Arial" w:cs="Arial"/>
          <w:sz w:val="20"/>
          <w:szCs w:val="20"/>
        </w:rPr>
        <w:t>u trách nhi</w:t>
      </w:r>
      <w:r w:rsidRPr="00565E8C">
        <w:rPr>
          <w:rFonts w:ascii="Arial" w:hAnsi="Arial" w:cs="Arial"/>
          <w:sz w:val="20"/>
          <w:szCs w:val="20"/>
        </w:rPr>
        <w:t>ệ</w:t>
      </w:r>
      <w:r w:rsidRPr="00565E8C">
        <w:rPr>
          <w:rFonts w:ascii="Arial" w:hAnsi="Arial" w:cs="Arial"/>
          <w:sz w:val="20"/>
          <w:szCs w:val="20"/>
        </w:rPr>
        <w:t>m qu</w:t>
      </w:r>
      <w:r w:rsidRPr="00565E8C">
        <w:rPr>
          <w:rFonts w:ascii="Arial" w:hAnsi="Arial" w:cs="Arial"/>
          <w:sz w:val="20"/>
          <w:szCs w:val="20"/>
        </w:rPr>
        <w:t>ả</w:t>
      </w:r>
      <w:r w:rsidRPr="00565E8C">
        <w:rPr>
          <w:rFonts w:ascii="Arial" w:hAnsi="Arial" w:cs="Arial"/>
          <w:sz w:val="20"/>
          <w:szCs w:val="20"/>
        </w:rPr>
        <w:t>n lý v</w:t>
      </w:r>
      <w:r w:rsidRPr="00565E8C">
        <w:rPr>
          <w:rFonts w:ascii="Arial" w:hAnsi="Arial" w:cs="Arial"/>
          <w:sz w:val="20"/>
          <w:szCs w:val="20"/>
        </w:rPr>
        <w:t>ề</w:t>
      </w:r>
      <w:r w:rsidRPr="00565E8C">
        <w:rPr>
          <w:rFonts w:ascii="Arial" w:hAnsi="Arial" w:cs="Arial"/>
          <w:sz w:val="20"/>
          <w:szCs w:val="20"/>
        </w:rPr>
        <w:t xml:space="preserve"> b</w:t>
      </w:r>
      <w:r w:rsidRPr="00565E8C">
        <w:rPr>
          <w:rFonts w:ascii="Arial" w:hAnsi="Arial" w:cs="Arial"/>
          <w:sz w:val="20"/>
          <w:szCs w:val="20"/>
        </w:rPr>
        <w:t>ả</w:t>
      </w:r>
      <w:r w:rsidRPr="00565E8C">
        <w:rPr>
          <w:rFonts w:ascii="Arial" w:hAnsi="Arial" w:cs="Arial"/>
          <w:sz w:val="20"/>
          <w:szCs w:val="20"/>
        </w:rPr>
        <w:t>o v</w:t>
      </w:r>
      <w:r w:rsidRPr="00565E8C">
        <w:rPr>
          <w:rFonts w:ascii="Arial" w:hAnsi="Arial" w:cs="Arial"/>
          <w:sz w:val="20"/>
          <w:szCs w:val="20"/>
        </w:rPr>
        <w:t>ệ</w:t>
      </w:r>
      <w:r w:rsidRPr="00565E8C">
        <w:rPr>
          <w:rFonts w:ascii="Arial" w:hAnsi="Arial" w:cs="Arial"/>
          <w:sz w:val="20"/>
          <w:szCs w:val="20"/>
        </w:rPr>
        <w:t xml:space="preserve"> an toàn thông tin m</w:t>
      </w:r>
      <w:r w:rsidRPr="00565E8C">
        <w:rPr>
          <w:rFonts w:ascii="Arial" w:hAnsi="Arial" w:cs="Arial"/>
          <w:sz w:val="20"/>
          <w:szCs w:val="20"/>
        </w:rPr>
        <w:t>ạ</w:t>
      </w:r>
      <w:r w:rsidRPr="00565E8C">
        <w:rPr>
          <w:rFonts w:ascii="Arial" w:hAnsi="Arial" w:cs="Arial"/>
          <w:sz w:val="20"/>
          <w:szCs w:val="20"/>
        </w:rPr>
        <w:t>ng, an ninh m</w:t>
      </w:r>
      <w:r w:rsidRPr="00565E8C">
        <w:rPr>
          <w:rFonts w:ascii="Arial" w:hAnsi="Arial" w:cs="Arial"/>
          <w:sz w:val="20"/>
          <w:szCs w:val="20"/>
        </w:rPr>
        <w:t>ạ</w:t>
      </w:r>
      <w:r w:rsidRPr="00565E8C">
        <w:rPr>
          <w:rFonts w:ascii="Arial" w:hAnsi="Arial" w:cs="Arial"/>
          <w:sz w:val="20"/>
          <w:szCs w:val="20"/>
        </w:rPr>
        <w:t>ng, b</w:t>
      </w:r>
      <w:r w:rsidRPr="00565E8C">
        <w:rPr>
          <w:rFonts w:ascii="Arial" w:hAnsi="Arial" w:cs="Arial"/>
          <w:sz w:val="20"/>
          <w:szCs w:val="20"/>
        </w:rPr>
        <w:t>ả</w:t>
      </w:r>
      <w:r w:rsidRPr="00565E8C">
        <w:rPr>
          <w:rFonts w:ascii="Arial" w:hAnsi="Arial" w:cs="Arial"/>
          <w:sz w:val="20"/>
          <w:szCs w:val="20"/>
        </w:rPr>
        <w:t>o v</w:t>
      </w:r>
      <w:r w:rsidRPr="00565E8C">
        <w:rPr>
          <w:rFonts w:ascii="Arial" w:hAnsi="Arial" w:cs="Arial"/>
          <w:sz w:val="20"/>
          <w:szCs w:val="20"/>
        </w:rPr>
        <w:t>ệ</w:t>
      </w:r>
      <w:r w:rsidRPr="00565E8C">
        <w:rPr>
          <w:rFonts w:ascii="Arial" w:hAnsi="Arial" w:cs="Arial"/>
          <w:sz w:val="20"/>
          <w:szCs w:val="20"/>
        </w:rPr>
        <w:t xml:space="preserve">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cá nhân;</w:t>
      </w:r>
    </w:p>
    <w:p w14:paraId="386E4C0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Ph</w:t>
      </w:r>
      <w:r w:rsidRPr="00565E8C">
        <w:rPr>
          <w:rFonts w:ascii="Arial" w:hAnsi="Arial" w:cs="Arial"/>
          <w:sz w:val="20"/>
          <w:szCs w:val="20"/>
        </w:rPr>
        <w:t>ố</w:t>
      </w:r>
      <w:r w:rsidRPr="00565E8C">
        <w:rPr>
          <w:rFonts w:ascii="Arial" w:hAnsi="Arial" w:cs="Arial"/>
          <w:sz w:val="20"/>
          <w:szCs w:val="20"/>
        </w:rPr>
        <w:t>i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r w:rsidRPr="00565E8C">
        <w:rPr>
          <w:rFonts w:ascii="Arial" w:hAnsi="Arial" w:cs="Arial"/>
          <w:sz w:val="20"/>
          <w:szCs w:val="20"/>
        </w:rPr>
        <w:t>, Ngân hàng Nhà nư</w:t>
      </w:r>
      <w:r w:rsidRPr="00565E8C">
        <w:rPr>
          <w:rFonts w:ascii="Arial" w:hAnsi="Arial" w:cs="Arial"/>
          <w:sz w:val="20"/>
          <w:szCs w:val="20"/>
        </w:rPr>
        <w:t>ớ</w:t>
      </w:r>
      <w:r w:rsidRPr="00565E8C">
        <w:rPr>
          <w:rFonts w:ascii="Arial" w:hAnsi="Arial" w:cs="Arial"/>
          <w:sz w:val="20"/>
          <w:szCs w:val="20"/>
        </w:rPr>
        <w:t>c V</w:t>
      </w:r>
      <w:r w:rsidRPr="00565E8C">
        <w:rPr>
          <w:rFonts w:ascii="Arial" w:hAnsi="Arial" w:cs="Arial"/>
          <w:sz w:val="20"/>
          <w:szCs w:val="20"/>
        </w:rPr>
        <w:t>i</w:t>
      </w:r>
      <w:r w:rsidRPr="00565E8C">
        <w:rPr>
          <w:rFonts w:ascii="Arial" w:hAnsi="Arial" w:cs="Arial"/>
          <w:sz w:val="20"/>
          <w:szCs w:val="20"/>
        </w:rPr>
        <w:t>ệ</w:t>
      </w:r>
      <w:r w:rsidRPr="00565E8C">
        <w:rPr>
          <w:rFonts w:ascii="Arial" w:hAnsi="Arial" w:cs="Arial"/>
          <w:sz w:val="20"/>
          <w:szCs w:val="20"/>
        </w:rPr>
        <w:t>t Nam phát hi</w:t>
      </w:r>
      <w:r w:rsidRPr="00565E8C">
        <w:rPr>
          <w:rFonts w:ascii="Arial" w:hAnsi="Arial" w:cs="Arial"/>
          <w:sz w:val="20"/>
          <w:szCs w:val="20"/>
        </w:rPr>
        <w:t>ệ</w:t>
      </w:r>
      <w:r w:rsidRPr="00565E8C">
        <w:rPr>
          <w:rFonts w:ascii="Arial" w:hAnsi="Arial" w:cs="Arial"/>
          <w:sz w:val="20"/>
          <w:szCs w:val="20"/>
        </w:rPr>
        <w:t>n, x</w:t>
      </w:r>
      <w:r w:rsidRPr="00565E8C">
        <w:rPr>
          <w:rFonts w:ascii="Arial" w:hAnsi="Arial" w:cs="Arial"/>
          <w:sz w:val="20"/>
          <w:szCs w:val="20"/>
        </w:rPr>
        <w:t>ử</w:t>
      </w:r>
      <w:r w:rsidRPr="00565E8C">
        <w:rPr>
          <w:rFonts w:ascii="Arial" w:hAnsi="Arial" w:cs="Arial"/>
          <w:sz w:val="20"/>
          <w:szCs w:val="20"/>
        </w:rPr>
        <w:t xml:space="preserve"> lý các hành vi vi ph</w:t>
      </w:r>
      <w:r w:rsidRPr="00565E8C">
        <w:rPr>
          <w:rFonts w:ascii="Arial" w:hAnsi="Arial" w:cs="Arial"/>
          <w:sz w:val="20"/>
          <w:szCs w:val="20"/>
        </w:rPr>
        <w:t>ạ</w:t>
      </w:r>
      <w:r w:rsidRPr="00565E8C">
        <w:rPr>
          <w:rFonts w:ascii="Arial" w:hAnsi="Arial" w:cs="Arial"/>
          <w:sz w:val="20"/>
          <w:szCs w:val="20"/>
        </w:rPr>
        <w:t>m, các hành vi b</w:t>
      </w:r>
      <w:r w:rsidRPr="00565E8C">
        <w:rPr>
          <w:rFonts w:ascii="Arial" w:hAnsi="Arial" w:cs="Arial"/>
          <w:sz w:val="20"/>
          <w:szCs w:val="20"/>
        </w:rPr>
        <w:t>ị</w:t>
      </w:r>
      <w:r w:rsidRPr="00565E8C">
        <w:rPr>
          <w:rFonts w:ascii="Arial" w:hAnsi="Arial" w:cs="Arial"/>
          <w:sz w:val="20"/>
          <w:szCs w:val="20"/>
        </w:rPr>
        <w:t xml:space="preserve"> c</w:t>
      </w:r>
      <w:r w:rsidRPr="00565E8C">
        <w:rPr>
          <w:rFonts w:ascii="Arial" w:hAnsi="Arial" w:cs="Arial"/>
          <w:sz w:val="20"/>
          <w:szCs w:val="20"/>
        </w:rPr>
        <w:t>ấ</w:t>
      </w:r>
      <w:r w:rsidRPr="00565E8C">
        <w:rPr>
          <w:rFonts w:ascii="Arial" w:hAnsi="Arial" w:cs="Arial"/>
          <w:sz w:val="20"/>
          <w:szCs w:val="20"/>
        </w:rPr>
        <w:t>m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và quy đ</w:t>
      </w:r>
      <w:r w:rsidRPr="00565E8C">
        <w:rPr>
          <w:rFonts w:ascii="Arial" w:hAnsi="Arial" w:cs="Arial"/>
          <w:sz w:val="20"/>
          <w:szCs w:val="20"/>
        </w:rPr>
        <w:t>ị</w:t>
      </w:r>
      <w:r w:rsidRPr="00565E8C">
        <w:rPr>
          <w:rFonts w:ascii="Arial" w:hAnsi="Arial" w:cs="Arial"/>
          <w:sz w:val="20"/>
          <w:szCs w:val="20"/>
        </w:rPr>
        <w:t>nh khác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có liên quan;</w:t>
      </w:r>
    </w:p>
    <w:p w14:paraId="7A67C3F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Ph</w:t>
      </w:r>
      <w:r w:rsidRPr="00565E8C">
        <w:rPr>
          <w:rFonts w:ascii="Arial" w:hAnsi="Arial" w:cs="Arial"/>
          <w:sz w:val="20"/>
          <w:szCs w:val="20"/>
        </w:rPr>
        <w:t>ố</w:t>
      </w:r>
      <w:r w:rsidRPr="00565E8C">
        <w:rPr>
          <w:rFonts w:ascii="Arial" w:hAnsi="Arial" w:cs="Arial"/>
          <w:sz w:val="20"/>
          <w:szCs w:val="20"/>
        </w:rPr>
        <w:t>i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r w:rsidRPr="00565E8C">
        <w:rPr>
          <w:rFonts w:ascii="Arial" w:hAnsi="Arial" w:cs="Arial"/>
          <w:sz w:val="20"/>
          <w:szCs w:val="20"/>
        </w:rPr>
        <w:t xml:space="preserve"> trong vi</w:t>
      </w:r>
      <w:r w:rsidRPr="00565E8C">
        <w:rPr>
          <w:rFonts w:ascii="Arial" w:hAnsi="Arial" w:cs="Arial"/>
          <w:sz w:val="20"/>
          <w:szCs w:val="20"/>
        </w:rPr>
        <w:t>ệ</w:t>
      </w:r>
      <w:r w:rsidRPr="00565E8C">
        <w:rPr>
          <w:rFonts w:ascii="Arial" w:hAnsi="Arial" w:cs="Arial"/>
          <w:sz w:val="20"/>
          <w:szCs w:val="20"/>
        </w:rPr>
        <w:t>c qu</w:t>
      </w:r>
      <w:r w:rsidRPr="00565E8C">
        <w:rPr>
          <w:rFonts w:ascii="Arial" w:hAnsi="Arial" w:cs="Arial"/>
          <w:sz w:val="20"/>
          <w:szCs w:val="20"/>
        </w:rPr>
        <w:t>ả</w:t>
      </w:r>
      <w:r w:rsidRPr="00565E8C">
        <w:rPr>
          <w:rFonts w:ascii="Arial" w:hAnsi="Arial" w:cs="Arial"/>
          <w:sz w:val="20"/>
          <w:szCs w:val="20"/>
        </w:rPr>
        <w:t>n lý, ki</w:t>
      </w:r>
      <w:r w:rsidRPr="00565E8C">
        <w:rPr>
          <w:rFonts w:ascii="Arial" w:hAnsi="Arial" w:cs="Arial"/>
          <w:sz w:val="20"/>
          <w:szCs w:val="20"/>
        </w:rPr>
        <w:t>ể</w:t>
      </w:r>
      <w:r w:rsidRPr="00565E8C">
        <w:rPr>
          <w:rFonts w:ascii="Arial" w:hAnsi="Arial" w:cs="Arial"/>
          <w:sz w:val="20"/>
          <w:szCs w:val="20"/>
        </w:rPr>
        <w:t>m tra, giám sát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w:t>
      </w:r>
      <w:r w:rsidRPr="00565E8C">
        <w:rPr>
          <w:rFonts w:ascii="Arial" w:hAnsi="Arial" w:cs="Arial"/>
          <w:sz w:val="20"/>
          <w:szCs w:val="20"/>
        </w:rPr>
        <w:t xml:space="preserve">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79D4EA1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Ch</w:t>
      </w:r>
      <w:r w:rsidRPr="00565E8C">
        <w:rPr>
          <w:rFonts w:ascii="Arial" w:hAnsi="Arial" w:cs="Arial"/>
          <w:sz w:val="20"/>
          <w:szCs w:val="20"/>
        </w:rPr>
        <w:t>ủ</w:t>
      </w:r>
      <w:r w:rsidRPr="00565E8C">
        <w:rPr>
          <w:rFonts w:ascii="Arial" w:hAnsi="Arial" w:cs="Arial"/>
          <w:sz w:val="20"/>
          <w:szCs w:val="20"/>
        </w:rPr>
        <w:t xml:space="preserve"> đ</w:t>
      </w:r>
      <w:r w:rsidRPr="00565E8C">
        <w:rPr>
          <w:rFonts w:ascii="Arial" w:hAnsi="Arial" w:cs="Arial"/>
          <w:sz w:val="20"/>
          <w:szCs w:val="20"/>
        </w:rPr>
        <w:t>ộ</w:t>
      </w:r>
      <w:r w:rsidRPr="00565E8C">
        <w:rPr>
          <w:rFonts w:ascii="Arial" w:hAnsi="Arial" w:cs="Arial"/>
          <w:sz w:val="20"/>
          <w:szCs w:val="20"/>
        </w:rPr>
        <w:t>ng phát hi</w:t>
      </w:r>
      <w:r w:rsidRPr="00565E8C">
        <w:rPr>
          <w:rFonts w:ascii="Arial" w:hAnsi="Arial" w:cs="Arial"/>
          <w:sz w:val="20"/>
          <w:szCs w:val="20"/>
        </w:rPr>
        <w:t>ệ</w:t>
      </w:r>
      <w:r w:rsidRPr="00565E8C">
        <w:rPr>
          <w:rFonts w:ascii="Arial" w:hAnsi="Arial" w:cs="Arial"/>
          <w:sz w:val="20"/>
          <w:szCs w:val="20"/>
        </w:rPr>
        <w:t>n, đi</w:t>
      </w:r>
      <w:r w:rsidRPr="00565E8C">
        <w:rPr>
          <w:rFonts w:ascii="Arial" w:hAnsi="Arial" w:cs="Arial"/>
          <w:sz w:val="20"/>
          <w:szCs w:val="20"/>
        </w:rPr>
        <w:t>ề</w:t>
      </w:r>
      <w:r w:rsidRPr="00565E8C">
        <w:rPr>
          <w:rFonts w:ascii="Arial" w:hAnsi="Arial" w:cs="Arial"/>
          <w:sz w:val="20"/>
          <w:szCs w:val="20"/>
        </w:rPr>
        <w:t>u tra và x</w:t>
      </w:r>
      <w:r w:rsidRPr="00565E8C">
        <w:rPr>
          <w:rFonts w:ascii="Arial" w:hAnsi="Arial" w:cs="Arial"/>
          <w:sz w:val="20"/>
          <w:szCs w:val="20"/>
        </w:rPr>
        <w:t>ử</w:t>
      </w:r>
      <w:r w:rsidRPr="00565E8C">
        <w:rPr>
          <w:rFonts w:ascii="Arial" w:hAnsi="Arial" w:cs="Arial"/>
          <w:sz w:val="20"/>
          <w:szCs w:val="20"/>
        </w:rPr>
        <w:t xml:space="preserve"> lý k</w:t>
      </w:r>
      <w:r w:rsidRPr="00565E8C">
        <w:rPr>
          <w:rFonts w:ascii="Arial" w:hAnsi="Arial" w:cs="Arial"/>
          <w:sz w:val="20"/>
          <w:szCs w:val="20"/>
        </w:rPr>
        <w:t>ị</w:t>
      </w:r>
      <w:r w:rsidRPr="00565E8C">
        <w:rPr>
          <w:rFonts w:ascii="Arial" w:hAnsi="Arial" w:cs="Arial"/>
          <w:sz w:val="20"/>
          <w:szCs w:val="20"/>
        </w:rPr>
        <w:t>p th</w:t>
      </w:r>
      <w:r w:rsidRPr="00565E8C">
        <w:rPr>
          <w:rFonts w:ascii="Arial" w:hAnsi="Arial" w:cs="Arial"/>
          <w:sz w:val="20"/>
          <w:szCs w:val="20"/>
        </w:rPr>
        <w:t>ờ</w:t>
      </w:r>
      <w:r w:rsidRPr="00565E8C">
        <w:rPr>
          <w:rFonts w:ascii="Arial" w:hAnsi="Arial" w:cs="Arial"/>
          <w:sz w:val="20"/>
          <w:szCs w:val="20"/>
        </w:rPr>
        <w:t>i các hành vi l</w:t>
      </w:r>
      <w:r w:rsidRPr="00565E8C">
        <w:rPr>
          <w:rFonts w:ascii="Arial" w:hAnsi="Arial" w:cs="Arial"/>
          <w:sz w:val="20"/>
          <w:szCs w:val="20"/>
        </w:rPr>
        <w:t>ợ</w:t>
      </w:r>
      <w:r w:rsidRPr="00565E8C">
        <w:rPr>
          <w:rFonts w:ascii="Arial" w:hAnsi="Arial" w:cs="Arial"/>
          <w:sz w:val="20"/>
          <w:szCs w:val="20"/>
        </w:rPr>
        <w:t>i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ể</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hành vi vi ph</w:t>
      </w:r>
      <w:r w:rsidRPr="00565E8C">
        <w:rPr>
          <w:rFonts w:ascii="Arial" w:hAnsi="Arial" w:cs="Arial"/>
          <w:sz w:val="20"/>
          <w:szCs w:val="20"/>
        </w:rPr>
        <w:t>ạ</w:t>
      </w:r>
      <w:r w:rsidRPr="00565E8C">
        <w:rPr>
          <w:rFonts w:ascii="Arial" w:hAnsi="Arial" w:cs="Arial"/>
          <w:sz w:val="20"/>
          <w:szCs w:val="20"/>
        </w:rPr>
        <w:t>m pháp lu</w:t>
      </w:r>
      <w:r w:rsidRPr="00565E8C">
        <w:rPr>
          <w:rFonts w:ascii="Arial" w:hAnsi="Arial" w:cs="Arial"/>
          <w:sz w:val="20"/>
          <w:szCs w:val="20"/>
        </w:rPr>
        <w:t>ậ</w:t>
      </w:r>
      <w:r w:rsidRPr="00565E8C">
        <w:rPr>
          <w:rFonts w:ascii="Arial" w:hAnsi="Arial" w:cs="Arial"/>
          <w:sz w:val="20"/>
          <w:szCs w:val="20"/>
        </w:rPr>
        <w:t>t.</w:t>
      </w:r>
    </w:p>
    <w:p w14:paraId="7826343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5.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r w:rsidRPr="00565E8C">
        <w:rPr>
          <w:rFonts w:ascii="Arial" w:hAnsi="Arial" w:cs="Arial"/>
          <w:sz w:val="20"/>
          <w:szCs w:val="20"/>
        </w:rPr>
        <w:t>, B</w:t>
      </w:r>
      <w:r w:rsidRPr="00565E8C">
        <w:rPr>
          <w:rFonts w:ascii="Arial" w:hAnsi="Arial" w:cs="Arial"/>
          <w:sz w:val="20"/>
          <w:szCs w:val="20"/>
        </w:rPr>
        <w:t>ộ</w:t>
      </w:r>
      <w:r w:rsidRPr="00565E8C">
        <w:rPr>
          <w:rFonts w:ascii="Arial" w:hAnsi="Arial" w:cs="Arial"/>
          <w:sz w:val="20"/>
          <w:szCs w:val="20"/>
        </w:rPr>
        <w:t xml:space="preserve"> Công an ch</w:t>
      </w:r>
      <w:r w:rsidRPr="00565E8C">
        <w:rPr>
          <w:rFonts w:ascii="Arial" w:hAnsi="Arial" w:cs="Arial"/>
          <w:sz w:val="20"/>
          <w:szCs w:val="20"/>
        </w:rPr>
        <w:t>ủ</w:t>
      </w:r>
      <w:r w:rsidRPr="00565E8C">
        <w:rPr>
          <w:rFonts w:ascii="Arial" w:hAnsi="Arial" w:cs="Arial"/>
          <w:sz w:val="20"/>
          <w:szCs w:val="20"/>
        </w:rPr>
        <w:t xml:space="preserve"> đ</w:t>
      </w:r>
      <w:r w:rsidRPr="00565E8C">
        <w:rPr>
          <w:rFonts w:ascii="Arial" w:hAnsi="Arial" w:cs="Arial"/>
          <w:sz w:val="20"/>
          <w:szCs w:val="20"/>
        </w:rPr>
        <w:t>ộ</w:t>
      </w:r>
      <w:r w:rsidRPr="00565E8C">
        <w:rPr>
          <w:rFonts w:ascii="Arial" w:hAnsi="Arial" w:cs="Arial"/>
          <w:sz w:val="20"/>
          <w:szCs w:val="20"/>
        </w:rPr>
        <w:t>ng x</w:t>
      </w:r>
      <w:r w:rsidRPr="00565E8C">
        <w:rPr>
          <w:rFonts w:ascii="Arial" w:hAnsi="Arial" w:cs="Arial"/>
          <w:sz w:val="20"/>
          <w:szCs w:val="20"/>
        </w:rPr>
        <w:t>ử</w:t>
      </w:r>
      <w:r w:rsidRPr="00565E8C">
        <w:rPr>
          <w:rFonts w:ascii="Arial" w:hAnsi="Arial" w:cs="Arial"/>
          <w:sz w:val="20"/>
          <w:szCs w:val="20"/>
        </w:rPr>
        <w:t xml:space="preserve"> lý ho</w:t>
      </w:r>
      <w:r w:rsidRPr="00565E8C">
        <w:rPr>
          <w:rFonts w:ascii="Arial" w:hAnsi="Arial" w:cs="Arial"/>
          <w:sz w:val="20"/>
          <w:szCs w:val="20"/>
        </w:rPr>
        <w:t>ặ</w:t>
      </w:r>
      <w:r w:rsidRPr="00565E8C">
        <w:rPr>
          <w:rFonts w:ascii="Arial" w:hAnsi="Arial" w:cs="Arial"/>
          <w:sz w:val="20"/>
          <w:szCs w:val="20"/>
        </w:rPr>
        <w:t>c đ</w:t>
      </w:r>
      <w:r w:rsidRPr="00565E8C">
        <w:rPr>
          <w:rFonts w:ascii="Arial" w:hAnsi="Arial" w:cs="Arial"/>
          <w:sz w:val="20"/>
          <w:szCs w:val="20"/>
        </w:rPr>
        <w:t>ề</w:t>
      </w:r>
      <w:r w:rsidRPr="00565E8C">
        <w:rPr>
          <w:rFonts w:ascii="Arial" w:hAnsi="Arial" w:cs="Arial"/>
          <w:sz w:val="20"/>
          <w:szCs w:val="20"/>
        </w:rPr>
        <w:t xml:space="preserve"> xu</w:t>
      </w:r>
      <w:r w:rsidRPr="00565E8C">
        <w:rPr>
          <w:rFonts w:ascii="Arial" w:hAnsi="Arial" w:cs="Arial"/>
          <w:sz w:val="20"/>
          <w:szCs w:val="20"/>
        </w:rPr>
        <w:t>ấ</w:t>
      </w:r>
      <w:r w:rsidRPr="00565E8C">
        <w:rPr>
          <w:rFonts w:ascii="Arial" w:hAnsi="Arial" w:cs="Arial"/>
          <w:sz w:val="20"/>
          <w:szCs w:val="20"/>
        </w:rPr>
        <w:t>t, ki</w:t>
      </w:r>
      <w:r w:rsidRPr="00565E8C">
        <w:rPr>
          <w:rFonts w:ascii="Arial" w:hAnsi="Arial" w:cs="Arial"/>
          <w:sz w:val="20"/>
          <w:szCs w:val="20"/>
        </w:rPr>
        <w:t>ế</w:t>
      </w:r>
      <w:r w:rsidRPr="00565E8C">
        <w:rPr>
          <w:rFonts w:ascii="Arial" w:hAnsi="Arial" w:cs="Arial"/>
          <w:sz w:val="20"/>
          <w:szCs w:val="20"/>
        </w:rPr>
        <w:t>n ngh</w:t>
      </w:r>
      <w:r w:rsidRPr="00565E8C">
        <w:rPr>
          <w:rFonts w:ascii="Arial" w:hAnsi="Arial" w:cs="Arial"/>
          <w:sz w:val="20"/>
          <w:szCs w:val="20"/>
        </w:rPr>
        <w:t>ị</w:t>
      </w:r>
      <w:r w:rsidRPr="00565E8C">
        <w:rPr>
          <w:rFonts w:ascii="Arial" w:hAnsi="Arial" w:cs="Arial"/>
          <w:sz w:val="20"/>
          <w:szCs w:val="20"/>
        </w:rPr>
        <w:t xml:space="preserve"> cơ quan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đ</w:t>
      </w:r>
      <w:r w:rsidRPr="00565E8C">
        <w:rPr>
          <w:rFonts w:ascii="Arial" w:hAnsi="Arial" w:cs="Arial"/>
          <w:sz w:val="20"/>
          <w:szCs w:val="20"/>
        </w:rPr>
        <w:t>ể</w:t>
      </w:r>
      <w:r w:rsidRPr="00565E8C">
        <w:rPr>
          <w:rFonts w:ascii="Arial" w:hAnsi="Arial" w:cs="Arial"/>
          <w:sz w:val="20"/>
          <w:szCs w:val="20"/>
        </w:rPr>
        <w:t xml:space="preserve"> xem xét gi</w:t>
      </w:r>
      <w:r w:rsidRPr="00565E8C">
        <w:rPr>
          <w:rFonts w:ascii="Arial" w:hAnsi="Arial" w:cs="Arial"/>
          <w:sz w:val="20"/>
          <w:szCs w:val="20"/>
        </w:rPr>
        <w:t>ả</w:t>
      </w:r>
      <w:r w:rsidRPr="00565E8C">
        <w:rPr>
          <w:rFonts w:ascii="Arial" w:hAnsi="Arial" w:cs="Arial"/>
          <w:sz w:val="20"/>
          <w:szCs w:val="20"/>
        </w:rPr>
        <w:t>i quy</w:t>
      </w:r>
      <w:r w:rsidRPr="00565E8C">
        <w:rPr>
          <w:rFonts w:ascii="Arial" w:hAnsi="Arial" w:cs="Arial"/>
          <w:sz w:val="20"/>
          <w:szCs w:val="20"/>
        </w:rPr>
        <w:t>ế</w:t>
      </w:r>
      <w:r w:rsidRPr="00565E8C">
        <w:rPr>
          <w:rFonts w:ascii="Arial" w:hAnsi="Arial" w:cs="Arial"/>
          <w:sz w:val="20"/>
          <w:szCs w:val="20"/>
        </w:rPr>
        <w:t>t các khó khăn, vư</w:t>
      </w:r>
      <w:r w:rsidRPr="00565E8C">
        <w:rPr>
          <w:rFonts w:ascii="Arial" w:hAnsi="Arial" w:cs="Arial"/>
          <w:sz w:val="20"/>
          <w:szCs w:val="20"/>
        </w:rPr>
        <w:t>ớ</w:t>
      </w:r>
      <w:r w:rsidRPr="00565E8C">
        <w:rPr>
          <w:rFonts w:ascii="Arial" w:hAnsi="Arial" w:cs="Arial"/>
          <w:sz w:val="20"/>
          <w:szCs w:val="20"/>
        </w:rPr>
        <w:t>ng m</w:t>
      </w:r>
      <w:r w:rsidRPr="00565E8C">
        <w:rPr>
          <w:rFonts w:ascii="Arial" w:hAnsi="Arial" w:cs="Arial"/>
          <w:sz w:val="20"/>
          <w:szCs w:val="20"/>
        </w:rPr>
        <w:t>ắ</w:t>
      </w:r>
      <w:r w:rsidRPr="00565E8C">
        <w:rPr>
          <w:rFonts w:ascii="Arial" w:hAnsi="Arial" w:cs="Arial"/>
          <w:sz w:val="20"/>
          <w:szCs w:val="20"/>
        </w:rPr>
        <w:t>c (n</w:t>
      </w:r>
      <w:r w:rsidRPr="00565E8C">
        <w:rPr>
          <w:rFonts w:ascii="Arial" w:hAnsi="Arial" w:cs="Arial"/>
          <w:sz w:val="20"/>
          <w:szCs w:val="20"/>
        </w:rPr>
        <w:t>ế</w:t>
      </w:r>
      <w:r w:rsidRPr="00565E8C">
        <w:rPr>
          <w:rFonts w:ascii="Arial" w:hAnsi="Arial" w:cs="Arial"/>
          <w:sz w:val="20"/>
          <w:szCs w:val="20"/>
        </w:rPr>
        <w:t>u có).</w:t>
      </w:r>
    </w:p>
    <w:p w14:paraId="6CAE58E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lastRenderedPageBreak/>
        <w:t>Đi</w:t>
      </w:r>
      <w:r w:rsidRPr="00565E8C">
        <w:rPr>
          <w:rFonts w:ascii="Arial" w:hAnsi="Arial" w:cs="Arial"/>
          <w:b/>
          <w:sz w:val="20"/>
          <w:szCs w:val="20"/>
        </w:rPr>
        <w:t>ề</w:t>
      </w:r>
      <w:r w:rsidRPr="00565E8C">
        <w:rPr>
          <w:rFonts w:ascii="Arial" w:hAnsi="Arial" w:cs="Arial"/>
          <w:b/>
          <w:sz w:val="20"/>
          <w:szCs w:val="20"/>
        </w:rPr>
        <w:t>u 23. Trách nhi</w:t>
      </w:r>
      <w:r w:rsidRPr="00565E8C">
        <w:rPr>
          <w:rFonts w:ascii="Arial" w:hAnsi="Arial" w:cs="Arial"/>
          <w:b/>
          <w:sz w:val="20"/>
          <w:szCs w:val="20"/>
        </w:rPr>
        <w:t>ệ</w:t>
      </w:r>
      <w:r w:rsidRPr="00565E8C">
        <w:rPr>
          <w:rFonts w:ascii="Arial" w:hAnsi="Arial" w:cs="Arial"/>
          <w:b/>
          <w:sz w:val="20"/>
          <w:szCs w:val="20"/>
        </w:rPr>
        <w:t>m trong công tác thanh tra ho</w:t>
      </w:r>
      <w:r w:rsidRPr="00565E8C">
        <w:rPr>
          <w:rFonts w:ascii="Arial" w:hAnsi="Arial" w:cs="Arial"/>
          <w:b/>
          <w:sz w:val="20"/>
          <w:szCs w:val="20"/>
        </w:rPr>
        <w:t>ạ</w:t>
      </w:r>
      <w:r w:rsidRPr="00565E8C">
        <w:rPr>
          <w:rFonts w:ascii="Arial" w:hAnsi="Arial" w:cs="Arial"/>
          <w:b/>
          <w:sz w:val="20"/>
          <w:szCs w:val="20"/>
        </w:rPr>
        <w:t>t đ</w:t>
      </w:r>
      <w:r w:rsidRPr="00565E8C">
        <w:rPr>
          <w:rFonts w:ascii="Arial" w:hAnsi="Arial" w:cs="Arial"/>
          <w:b/>
          <w:sz w:val="20"/>
          <w:szCs w:val="20"/>
        </w:rPr>
        <w:t>ộ</w:t>
      </w:r>
      <w:r w:rsidRPr="00565E8C">
        <w:rPr>
          <w:rFonts w:ascii="Arial" w:hAnsi="Arial" w:cs="Arial"/>
          <w:b/>
          <w:sz w:val="20"/>
          <w:szCs w:val="20"/>
        </w:rPr>
        <w:t xml:space="preserve">ng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7794986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Thanh tra Chính ph</w:t>
      </w:r>
      <w:r w:rsidRPr="00565E8C">
        <w:rPr>
          <w:rFonts w:ascii="Arial" w:hAnsi="Arial" w:cs="Arial"/>
          <w:sz w:val="20"/>
          <w:szCs w:val="20"/>
        </w:rPr>
        <w:t>ủ</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công tác thanh tra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w:t>
      </w:r>
      <w:r w:rsidRPr="00565E8C">
        <w:rPr>
          <w:rFonts w:ascii="Arial" w:hAnsi="Arial" w:cs="Arial"/>
          <w:sz w:val="20"/>
          <w:szCs w:val="20"/>
        </w:rPr>
        <w:t xml:space="preserve">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thanh tra.</w:t>
      </w:r>
    </w:p>
    <w:p w14:paraId="1AA7EAE9" w14:textId="77777777" w:rsidR="00B7651B" w:rsidRPr="00565E8C" w:rsidRDefault="00FF2BE7" w:rsidP="006F3828">
      <w:pPr>
        <w:adjustRightInd w:val="0"/>
        <w:snapToGrid w:val="0"/>
        <w:spacing w:after="0" w:line="240" w:lineRule="auto"/>
        <w:ind w:firstLine="720"/>
        <w:jc w:val="both"/>
        <w:rPr>
          <w:rFonts w:ascii="Arial" w:hAnsi="Arial" w:cs="Arial"/>
          <w:sz w:val="20"/>
          <w:szCs w:val="20"/>
        </w:rPr>
      </w:pPr>
      <w:r w:rsidRPr="00565E8C">
        <w:rPr>
          <w:rFonts w:ascii="Arial" w:hAnsi="Arial" w:cs="Arial"/>
          <w:sz w:val="20"/>
          <w:szCs w:val="20"/>
        </w:rPr>
        <w:t>2.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r w:rsidRPr="00565E8C">
        <w:rPr>
          <w:rFonts w:ascii="Arial" w:hAnsi="Arial" w:cs="Arial"/>
          <w:sz w:val="20"/>
          <w:szCs w:val="20"/>
        </w:rPr>
        <w:t xml:space="preserve"> ph</w:t>
      </w:r>
      <w:r w:rsidRPr="00565E8C">
        <w:rPr>
          <w:rFonts w:ascii="Arial" w:hAnsi="Arial" w:cs="Arial"/>
          <w:sz w:val="20"/>
          <w:szCs w:val="20"/>
        </w:rPr>
        <w:t>ố</w:t>
      </w:r>
      <w:r w:rsidRPr="00565E8C">
        <w:rPr>
          <w:rFonts w:ascii="Arial" w:hAnsi="Arial" w:cs="Arial"/>
          <w:sz w:val="20"/>
          <w:szCs w:val="20"/>
        </w:rPr>
        <w:t>i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Thanh tra Chính ph</w:t>
      </w:r>
      <w:r w:rsidRPr="00565E8C">
        <w:rPr>
          <w:rFonts w:ascii="Arial" w:hAnsi="Arial" w:cs="Arial"/>
          <w:sz w:val="20"/>
          <w:szCs w:val="20"/>
        </w:rPr>
        <w:t>ủ</w:t>
      </w:r>
      <w:r w:rsidRPr="00565E8C">
        <w:rPr>
          <w:rFonts w:ascii="Arial" w:hAnsi="Arial" w:cs="Arial"/>
          <w:sz w:val="20"/>
          <w:szCs w:val="20"/>
        </w:rPr>
        <w:t xml:space="preserve"> trong công tác thanh tra các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5574CDFD" w14:textId="77777777" w:rsidR="006F3828" w:rsidRPr="00565E8C" w:rsidRDefault="006F3828" w:rsidP="006F3828">
      <w:pPr>
        <w:adjustRightInd w:val="0"/>
        <w:snapToGrid w:val="0"/>
        <w:spacing w:after="0" w:line="240" w:lineRule="auto"/>
        <w:ind w:firstLine="720"/>
        <w:jc w:val="both"/>
        <w:rPr>
          <w:rFonts w:ascii="Arial" w:hAnsi="Arial" w:cs="Arial"/>
          <w:b/>
          <w:sz w:val="20"/>
          <w:szCs w:val="20"/>
        </w:rPr>
      </w:pPr>
    </w:p>
    <w:p w14:paraId="36EB9C60" w14:textId="4B31ED98" w:rsidR="00B7651B" w:rsidRPr="00565E8C" w:rsidRDefault="00FF2BE7" w:rsidP="006F3828">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M</w:t>
      </w:r>
      <w:r w:rsidRPr="00565E8C">
        <w:rPr>
          <w:rFonts w:ascii="Arial" w:hAnsi="Arial" w:cs="Arial"/>
          <w:b/>
          <w:sz w:val="20"/>
          <w:szCs w:val="20"/>
        </w:rPr>
        <w:t>ụ</w:t>
      </w:r>
      <w:r w:rsidRPr="00565E8C">
        <w:rPr>
          <w:rFonts w:ascii="Arial" w:hAnsi="Arial" w:cs="Arial"/>
          <w:b/>
          <w:sz w:val="20"/>
          <w:szCs w:val="20"/>
        </w:rPr>
        <w:t>c 2</w:t>
      </w:r>
    </w:p>
    <w:p w14:paraId="07DADD67" w14:textId="2E78EBE8" w:rsidR="00B7651B" w:rsidRPr="00565E8C" w:rsidRDefault="00FF2BE7" w:rsidP="006F3828">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QUY</w:t>
      </w:r>
      <w:r w:rsidRPr="00565E8C">
        <w:rPr>
          <w:rFonts w:ascii="Arial" w:hAnsi="Arial" w:cs="Arial"/>
          <w:b/>
          <w:sz w:val="20"/>
          <w:szCs w:val="20"/>
        </w:rPr>
        <w:t>Ề</w:t>
      </w:r>
      <w:r w:rsidRPr="00565E8C">
        <w:rPr>
          <w:rFonts w:ascii="Arial" w:hAnsi="Arial" w:cs="Arial"/>
          <w:b/>
          <w:sz w:val="20"/>
          <w:szCs w:val="20"/>
        </w:rPr>
        <w:t xml:space="preserve">N VÀ </w:t>
      </w:r>
      <w:r w:rsidRPr="00565E8C">
        <w:rPr>
          <w:rFonts w:ascii="Arial" w:hAnsi="Arial" w:cs="Arial"/>
          <w:b/>
          <w:sz w:val="20"/>
          <w:szCs w:val="20"/>
        </w:rPr>
        <w:t>TRÁCH NHI</w:t>
      </w:r>
      <w:r w:rsidRPr="00565E8C">
        <w:rPr>
          <w:rFonts w:ascii="Arial" w:hAnsi="Arial" w:cs="Arial"/>
          <w:b/>
          <w:sz w:val="20"/>
          <w:szCs w:val="20"/>
        </w:rPr>
        <w:t>Ệ</w:t>
      </w:r>
      <w:r w:rsidRPr="00565E8C">
        <w:rPr>
          <w:rFonts w:ascii="Arial" w:hAnsi="Arial" w:cs="Arial"/>
          <w:b/>
          <w:sz w:val="20"/>
          <w:szCs w:val="20"/>
        </w:rPr>
        <w:t>M C</w:t>
      </w:r>
      <w:r w:rsidRPr="00565E8C">
        <w:rPr>
          <w:rFonts w:ascii="Arial" w:hAnsi="Arial" w:cs="Arial"/>
          <w:b/>
          <w:sz w:val="20"/>
          <w:szCs w:val="20"/>
        </w:rPr>
        <w:t>Ủ</w:t>
      </w:r>
      <w:r w:rsidRPr="00565E8C">
        <w:rPr>
          <w:rFonts w:ascii="Arial" w:hAnsi="Arial" w:cs="Arial"/>
          <w:b/>
          <w:sz w:val="20"/>
          <w:szCs w:val="20"/>
        </w:rPr>
        <w:t>A T</w:t>
      </w:r>
      <w:r w:rsidRPr="00565E8C">
        <w:rPr>
          <w:rFonts w:ascii="Arial" w:hAnsi="Arial" w:cs="Arial"/>
          <w:b/>
          <w:sz w:val="20"/>
          <w:szCs w:val="20"/>
        </w:rPr>
        <w:t>Ổ</w:t>
      </w:r>
      <w:r w:rsidRPr="00565E8C">
        <w:rPr>
          <w:rFonts w:ascii="Arial" w:hAnsi="Arial" w:cs="Arial"/>
          <w:b/>
          <w:sz w:val="20"/>
          <w:szCs w:val="20"/>
        </w:rPr>
        <w:t xml:space="preserve"> CH</w:t>
      </w:r>
      <w:r w:rsidRPr="00565E8C">
        <w:rPr>
          <w:rFonts w:ascii="Arial" w:hAnsi="Arial" w:cs="Arial"/>
          <w:b/>
          <w:sz w:val="20"/>
          <w:szCs w:val="20"/>
        </w:rPr>
        <w:t>Ứ</w:t>
      </w:r>
      <w:r w:rsidRPr="00565E8C">
        <w:rPr>
          <w:rFonts w:ascii="Arial" w:hAnsi="Arial" w:cs="Arial"/>
          <w:b/>
          <w:sz w:val="20"/>
          <w:szCs w:val="20"/>
        </w:rPr>
        <w:t xml:space="preserve">C CUNG </w:t>
      </w:r>
      <w:r w:rsidRPr="00565E8C">
        <w:rPr>
          <w:rFonts w:ascii="Arial" w:hAnsi="Arial" w:cs="Arial"/>
          <w:b/>
          <w:sz w:val="20"/>
          <w:szCs w:val="20"/>
        </w:rPr>
        <w:t>Ứ</w:t>
      </w:r>
      <w:r w:rsidRPr="00565E8C">
        <w:rPr>
          <w:rFonts w:ascii="Arial" w:hAnsi="Arial" w:cs="Arial"/>
          <w:b/>
          <w:sz w:val="20"/>
          <w:szCs w:val="20"/>
        </w:rPr>
        <w:t xml:space="preserve">NG </w:t>
      </w:r>
      <w:r w:rsidR="006F3828" w:rsidRPr="00565E8C">
        <w:rPr>
          <w:rFonts w:ascii="Arial" w:hAnsi="Arial" w:cs="Arial"/>
          <w:b/>
          <w:sz w:val="20"/>
          <w:szCs w:val="20"/>
        </w:rPr>
        <w:br/>
      </w:r>
      <w:r w:rsidRPr="00565E8C">
        <w:rPr>
          <w:rFonts w:ascii="Arial" w:hAnsi="Arial" w:cs="Arial"/>
          <w:b/>
          <w:sz w:val="20"/>
          <w:szCs w:val="20"/>
        </w:rPr>
        <w:t>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4D32BC91" w14:textId="77777777" w:rsidR="006F3828" w:rsidRPr="00565E8C" w:rsidRDefault="006F3828" w:rsidP="006F3828">
      <w:pPr>
        <w:adjustRightInd w:val="0"/>
        <w:snapToGrid w:val="0"/>
        <w:spacing w:after="0" w:line="240" w:lineRule="auto"/>
        <w:ind w:firstLine="720"/>
        <w:jc w:val="both"/>
        <w:rPr>
          <w:rFonts w:ascii="Arial" w:hAnsi="Arial" w:cs="Arial"/>
          <w:b/>
          <w:sz w:val="20"/>
          <w:szCs w:val="20"/>
        </w:rPr>
      </w:pPr>
    </w:p>
    <w:p w14:paraId="726C79AE" w14:textId="7D0F40B8"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24. Quy</w:t>
      </w:r>
      <w:r w:rsidRPr="00565E8C">
        <w:rPr>
          <w:rFonts w:ascii="Arial" w:hAnsi="Arial" w:cs="Arial"/>
          <w:b/>
          <w:sz w:val="20"/>
          <w:szCs w:val="20"/>
        </w:rPr>
        <w:t>ề</w:t>
      </w:r>
      <w:r w:rsidRPr="00565E8C">
        <w:rPr>
          <w:rFonts w:ascii="Arial" w:hAnsi="Arial" w:cs="Arial"/>
          <w:b/>
          <w:sz w:val="20"/>
          <w:szCs w:val="20"/>
        </w:rPr>
        <w:t>n c</w:t>
      </w:r>
      <w:r w:rsidRPr="00565E8C">
        <w:rPr>
          <w:rFonts w:ascii="Arial" w:hAnsi="Arial" w:cs="Arial"/>
          <w:b/>
          <w:sz w:val="20"/>
          <w:szCs w:val="20"/>
        </w:rPr>
        <w:t>ủ</w:t>
      </w:r>
      <w:r w:rsidRPr="00565E8C">
        <w:rPr>
          <w:rFonts w:ascii="Arial" w:hAnsi="Arial" w:cs="Arial"/>
          <w:b/>
          <w:sz w:val="20"/>
          <w:szCs w:val="20"/>
        </w:rPr>
        <w:t>a t</w:t>
      </w:r>
      <w:r w:rsidRPr="00565E8C">
        <w:rPr>
          <w:rFonts w:ascii="Arial" w:hAnsi="Arial" w:cs="Arial"/>
          <w:b/>
          <w:sz w:val="20"/>
          <w:szCs w:val="20"/>
        </w:rPr>
        <w:t>ổ</w:t>
      </w:r>
      <w:r w:rsidRPr="00565E8C">
        <w:rPr>
          <w:rFonts w:ascii="Arial" w:hAnsi="Arial" w:cs="Arial"/>
          <w:b/>
          <w:sz w:val="20"/>
          <w:szCs w:val="20"/>
        </w:rPr>
        <w:t xml:space="preserve"> ch</w:t>
      </w:r>
      <w:r w:rsidRPr="00565E8C">
        <w:rPr>
          <w:rFonts w:ascii="Arial" w:hAnsi="Arial" w:cs="Arial"/>
          <w:b/>
          <w:sz w:val="20"/>
          <w:szCs w:val="20"/>
        </w:rPr>
        <w:t>ứ</w:t>
      </w:r>
      <w:r w:rsidRPr="00565E8C">
        <w:rPr>
          <w:rFonts w:ascii="Arial" w:hAnsi="Arial" w:cs="Arial"/>
          <w:b/>
          <w:sz w:val="20"/>
          <w:szCs w:val="20"/>
        </w:rPr>
        <w:t xml:space="preserve">c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4684EA1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Quy đ</w:t>
      </w:r>
      <w:r w:rsidRPr="00565E8C">
        <w:rPr>
          <w:rFonts w:ascii="Arial" w:hAnsi="Arial" w:cs="Arial"/>
          <w:sz w:val="20"/>
          <w:szCs w:val="20"/>
        </w:rPr>
        <w:t>ị</w:t>
      </w:r>
      <w:r w:rsidRPr="00565E8C">
        <w:rPr>
          <w:rFonts w:ascii="Arial" w:hAnsi="Arial" w:cs="Arial"/>
          <w:sz w:val="20"/>
          <w:szCs w:val="20"/>
        </w:rPr>
        <w:t>nh đi</w:t>
      </w:r>
      <w:r w:rsidRPr="00565E8C">
        <w:rPr>
          <w:rFonts w:ascii="Arial" w:hAnsi="Arial" w:cs="Arial"/>
          <w:sz w:val="20"/>
          <w:szCs w:val="20"/>
        </w:rPr>
        <w:t>ề</w:t>
      </w:r>
      <w:r w:rsidRPr="00565E8C">
        <w:rPr>
          <w:rFonts w:ascii="Arial" w:hAnsi="Arial" w:cs="Arial"/>
          <w:sz w:val="20"/>
          <w:szCs w:val="20"/>
        </w:rPr>
        <w:t>u ki</w:t>
      </w:r>
      <w:r w:rsidRPr="00565E8C">
        <w:rPr>
          <w:rFonts w:ascii="Arial" w:hAnsi="Arial" w:cs="Arial"/>
          <w:sz w:val="20"/>
          <w:szCs w:val="20"/>
        </w:rPr>
        <w:t>ệ</w:t>
      </w:r>
      <w:r w:rsidRPr="00565E8C">
        <w:rPr>
          <w:rFonts w:ascii="Arial" w:hAnsi="Arial" w:cs="Arial"/>
          <w:sz w:val="20"/>
          <w:szCs w:val="20"/>
        </w:rPr>
        <w:t>n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yêu c</w:t>
      </w:r>
      <w:r w:rsidRPr="00565E8C">
        <w:rPr>
          <w:rFonts w:ascii="Arial" w:hAnsi="Arial" w:cs="Arial"/>
          <w:sz w:val="20"/>
          <w:szCs w:val="20"/>
        </w:rPr>
        <w:t>ầ</w:t>
      </w:r>
      <w:r w:rsidRPr="00565E8C">
        <w:rPr>
          <w:rFonts w:ascii="Arial" w:hAnsi="Arial" w:cs="Arial"/>
          <w:sz w:val="20"/>
          <w:szCs w:val="20"/>
        </w:rPr>
        <w:t>u khách hàng cung c</w:t>
      </w:r>
      <w:r w:rsidRPr="00565E8C">
        <w:rPr>
          <w:rFonts w:ascii="Arial" w:hAnsi="Arial" w:cs="Arial"/>
          <w:sz w:val="20"/>
          <w:szCs w:val="20"/>
        </w:rPr>
        <w:t>ấ</w:t>
      </w:r>
      <w:r w:rsidRPr="00565E8C">
        <w:rPr>
          <w:rFonts w:ascii="Arial" w:hAnsi="Arial" w:cs="Arial"/>
          <w:sz w:val="20"/>
          <w:szCs w:val="20"/>
        </w:rPr>
        <w:t>p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xml:space="preserve"> và chính xác thông tin có liên quan khi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và trong quá </w:t>
      </w:r>
      <w:r w:rsidRPr="00565E8C">
        <w:rPr>
          <w:rFonts w:ascii="Arial" w:hAnsi="Arial" w:cs="Arial"/>
          <w:sz w:val="20"/>
          <w:szCs w:val="20"/>
        </w:rPr>
        <w:t>trình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t</w:t>
      </w:r>
      <w:r w:rsidRPr="00565E8C">
        <w:rPr>
          <w:rFonts w:ascii="Arial" w:hAnsi="Arial" w:cs="Arial"/>
          <w:sz w:val="20"/>
          <w:szCs w:val="20"/>
        </w:rPr>
        <w:t>ừ</w:t>
      </w:r>
      <w:r w:rsidRPr="00565E8C">
        <w:rPr>
          <w:rFonts w:ascii="Arial" w:hAnsi="Arial" w:cs="Arial"/>
          <w:sz w:val="20"/>
          <w:szCs w:val="20"/>
        </w:rPr>
        <w:t xml:space="preserve"> ch</w:t>
      </w:r>
      <w:r w:rsidRPr="00565E8C">
        <w:rPr>
          <w:rFonts w:ascii="Arial" w:hAnsi="Arial" w:cs="Arial"/>
          <w:sz w:val="20"/>
          <w:szCs w:val="20"/>
        </w:rPr>
        <w:t>ố</w:t>
      </w:r>
      <w:r w:rsidRPr="00565E8C">
        <w:rPr>
          <w:rFonts w:ascii="Arial" w:hAnsi="Arial" w:cs="Arial"/>
          <w:sz w:val="20"/>
          <w:szCs w:val="20"/>
        </w:rPr>
        <w:t>i cung c</w:t>
      </w:r>
      <w:r w:rsidRPr="00565E8C">
        <w:rPr>
          <w:rFonts w:ascii="Arial" w:hAnsi="Arial" w:cs="Arial"/>
          <w:sz w:val="20"/>
          <w:szCs w:val="20"/>
        </w:rPr>
        <w:t>ấ</w:t>
      </w:r>
      <w:r w:rsidRPr="00565E8C">
        <w:rPr>
          <w:rFonts w:ascii="Arial" w:hAnsi="Arial" w:cs="Arial"/>
          <w:sz w:val="20"/>
          <w:szCs w:val="20"/>
        </w:rPr>
        <w:t>p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khi khách hàng không đáp </w:t>
      </w:r>
      <w:r w:rsidRPr="00565E8C">
        <w:rPr>
          <w:rFonts w:ascii="Arial" w:hAnsi="Arial" w:cs="Arial"/>
          <w:sz w:val="20"/>
          <w:szCs w:val="20"/>
        </w:rPr>
        <w:t>ứ</w:t>
      </w:r>
      <w:r w:rsidRPr="00565E8C">
        <w:rPr>
          <w:rFonts w:ascii="Arial" w:hAnsi="Arial" w:cs="Arial"/>
          <w:sz w:val="20"/>
          <w:szCs w:val="20"/>
        </w:rPr>
        <w:t>ng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xml:space="preserve"> các đi</w:t>
      </w:r>
      <w:r w:rsidRPr="00565E8C">
        <w:rPr>
          <w:rFonts w:ascii="Arial" w:hAnsi="Arial" w:cs="Arial"/>
          <w:sz w:val="20"/>
          <w:szCs w:val="20"/>
        </w:rPr>
        <w:t>ề</w:t>
      </w:r>
      <w:r w:rsidRPr="00565E8C">
        <w:rPr>
          <w:rFonts w:ascii="Arial" w:hAnsi="Arial" w:cs="Arial"/>
          <w:sz w:val="20"/>
          <w:szCs w:val="20"/>
        </w:rPr>
        <w:t>u ki</w:t>
      </w:r>
      <w:r w:rsidRPr="00565E8C">
        <w:rPr>
          <w:rFonts w:ascii="Arial" w:hAnsi="Arial" w:cs="Arial"/>
          <w:sz w:val="20"/>
          <w:szCs w:val="20"/>
        </w:rPr>
        <w:t>ệ</w:t>
      </w:r>
      <w:r w:rsidRPr="00565E8C">
        <w:rPr>
          <w:rFonts w:ascii="Arial" w:hAnsi="Arial" w:cs="Arial"/>
          <w:sz w:val="20"/>
          <w:szCs w:val="20"/>
        </w:rPr>
        <w:t>n đ</w:t>
      </w:r>
      <w:r w:rsidRPr="00565E8C">
        <w:rPr>
          <w:rFonts w:ascii="Arial" w:hAnsi="Arial" w:cs="Arial"/>
          <w:sz w:val="20"/>
          <w:szCs w:val="20"/>
        </w:rPr>
        <w:t>ể</w:t>
      </w:r>
      <w:r w:rsidRPr="00565E8C">
        <w:rPr>
          <w:rFonts w:ascii="Arial" w:hAnsi="Arial" w:cs="Arial"/>
          <w:sz w:val="20"/>
          <w:szCs w:val="20"/>
        </w:rPr>
        <w:t xml:space="preserve">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không tuân th</w:t>
      </w:r>
      <w:r w:rsidRPr="00565E8C">
        <w:rPr>
          <w:rFonts w:ascii="Arial" w:hAnsi="Arial" w:cs="Arial"/>
          <w:sz w:val="20"/>
          <w:szCs w:val="20"/>
        </w:rPr>
        <w:t>ủ</w:t>
      </w:r>
      <w:r w:rsidRPr="00565E8C">
        <w:rPr>
          <w:rFonts w:ascii="Arial" w:hAnsi="Arial" w:cs="Arial"/>
          <w:sz w:val="20"/>
          <w:szCs w:val="20"/>
        </w:rPr>
        <w:t xml:space="preserve">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vi ph</w:t>
      </w:r>
      <w:r w:rsidRPr="00565E8C">
        <w:rPr>
          <w:rFonts w:ascii="Arial" w:hAnsi="Arial" w:cs="Arial"/>
          <w:sz w:val="20"/>
          <w:szCs w:val="20"/>
        </w:rPr>
        <w:t>ạ</w:t>
      </w:r>
      <w:r w:rsidRPr="00565E8C">
        <w:rPr>
          <w:rFonts w:ascii="Arial" w:hAnsi="Arial" w:cs="Arial"/>
          <w:sz w:val="20"/>
          <w:szCs w:val="20"/>
        </w:rPr>
        <w:t>m các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khác.</w:t>
      </w:r>
    </w:p>
    <w:p w14:paraId="741470B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Quy đ</w:t>
      </w:r>
      <w:r w:rsidRPr="00565E8C">
        <w:rPr>
          <w:rFonts w:ascii="Arial" w:hAnsi="Arial" w:cs="Arial"/>
          <w:sz w:val="20"/>
          <w:szCs w:val="20"/>
        </w:rPr>
        <w:t>ị</w:t>
      </w:r>
      <w:r w:rsidRPr="00565E8C">
        <w:rPr>
          <w:rFonts w:ascii="Arial" w:hAnsi="Arial" w:cs="Arial"/>
          <w:sz w:val="20"/>
          <w:szCs w:val="20"/>
        </w:rPr>
        <w:t>nh các bi</w:t>
      </w:r>
      <w:r w:rsidRPr="00565E8C">
        <w:rPr>
          <w:rFonts w:ascii="Arial" w:hAnsi="Arial" w:cs="Arial"/>
          <w:sz w:val="20"/>
          <w:szCs w:val="20"/>
        </w:rPr>
        <w:t>ệ</w:t>
      </w:r>
      <w:r w:rsidRPr="00565E8C">
        <w:rPr>
          <w:rFonts w:ascii="Arial" w:hAnsi="Arial" w:cs="Arial"/>
          <w:sz w:val="20"/>
          <w:szCs w:val="20"/>
        </w:rPr>
        <w:t>n pháp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an t</w:t>
      </w:r>
      <w:r w:rsidRPr="00565E8C">
        <w:rPr>
          <w:rFonts w:ascii="Arial" w:hAnsi="Arial" w:cs="Arial"/>
          <w:sz w:val="20"/>
          <w:szCs w:val="20"/>
        </w:rPr>
        <w:t>oàn cho vi</w:t>
      </w:r>
      <w:r w:rsidRPr="00565E8C">
        <w:rPr>
          <w:rFonts w:ascii="Arial" w:hAnsi="Arial" w:cs="Arial"/>
          <w:sz w:val="20"/>
          <w:szCs w:val="20"/>
        </w:rPr>
        <w:t>ệ</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4F34A41F"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Quy đ</w:t>
      </w:r>
      <w:r w:rsidRPr="00565E8C">
        <w:rPr>
          <w:rFonts w:ascii="Arial" w:hAnsi="Arial" w:cs="Arial"/>
          <w:sz w:val="20"/>
          <w:szCs w:val="20"/>
        </w:rPr>
        <w:t>ị</w:t>
      </w:r>
      <w:r w:rsidRPr="00565E8C">
        <w:rPr>
          <w:rFonts w:ascii="Arial" w:hAnsi="Arial" w:cs="Arial"/>
          <w:sz w:val="20"/>
          <w:szCs w:val="20"/>
        </w:rPr>
        <w:t>nh lo</w:t>
      </w:r>
      <w:r w:rsidRPr="00565E8C">
        <w:rPr>
          <w:rFonts w:ascii="Arial" w:hAnsi="Arial" w:cs="Arial"/>
          <w:sz w:val="20"/>
          <w:szCs w:val="20"/>
        </w:rPr>
        <w:t>ạ</w:t>
      </w:r>
      <w:r w:rsidRPr="00565E8C">
        <w:rPr>
          <w:rFonts w:ascii="Arial" w:hAnsi="Arial" w:cs="Arial"/>
          <w:sz w:val="20"/>
          <w:szCs w:val="20"/>
        </w:rPr>
        <w:t>i phí và m</w:t>
      </w:r>
      <w:r w:rsidRPr="00565E8C">
        <w:rPr>
          <w:rFonts w:ascii="Arial" w:hAnsi="Arial" w:cs="Arial"/>
          <w:sz w:val="20"/>
          <w:szCs w:val="20"/>
        </w:rPr>
        <w:t>ứ</w:t>
      </w:r>
      <w:r w:rsidRPr="00565E8C">
        <w:rPr>
          <w:rFonts w:ascii="Arial" w:hAnsi="Arial" w:cs="Arial"/>
          <w:sz w:val="20"/>
          <w:szCs w:val="20"/>
        </w:rPr>
        <w:t>c phí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w:t>
      </w:r>
    </w:p>
    <w:p w14:paraId="3189277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L</w:t>
      </w:r>
      <w:r w:rsidRPr="00565E8C">
        <w:rPr>
          <w:rFonts w:ascii="Arial" w:hAnsi="Arial" w:cs="Arial"/>
          <w:sz w:val="20"/>
          <w:szCs w:val="20"/>
        </w:rPr>
        <w:t>ự</w:t>
      </w:r>
      <w:r w:rsidRPr="00565E8C">
        <w:rPr>
          <w:rFonts w:ascii="Arial" w:hAnsi="Arial" w:cs="Arial"/>
          <w:sz w:val="20"/>
          <w:szCs w:val="20"/>
        </w:rPr>
        <w:t>a ch</w:t>
      </w:r>
      <w:r w:rsidRPr="00565E8C">
        <w:rPr>
          <w:rFonts w:ascii="Arial" w:hAnsi="Arial" w:cs="Arial"/>
          <w:sz w:val="20"/>
          <w:szCs w:val="20"/>
        </w:rPr>
        <w:t>ọ</w:t>
      </w:r>
      <w:r w:rsidRPr="00565E8C">
        <w:rPr>
          <w:rFonts w:ascii="Arial" w:hAnsi="Arial" w:cs="Arial"/>
          <w:sz w:val="20"/>
          <w:szCs w:val="20"/>
        </w:rPr>
        <w:t>n ngân hàng, chi nhánh ngân hàng nư</w:t>
      </w:r>
      <w:r w:rsidRPr="00565E8C">
        <w:rPr>
          <w:rFonts w:ascii="Arial" w:hAnsi="Arial" w:cs="Arial"/>
          <w:sz w:val="20"/>
          <w:szCs w:val="20"/>
        </w:rPr>
        <w:t>ớ</w:t>
      </w:r>
      <w:r w:rsidRPr="00565E8C">
        <w:rPr>
          <w:rFonts w:ascii="Arial" w:hAnsi="Arial" w:cs="Arial"/>
          <w:sz w:val="20"/>
          <w:szCs w:val="20"/>
        </w:rPr>
        <w:t>c ngoài,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trung gian thanh toán, các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khác làm đ</w:t>
      </w:r>
      <w:r w:rsidRPr="00565E8C">
        <w:rPr>
          <w:rFonts w:ascii="Arial" w:hAnsi="Arial" w:cs="Arial"/>
          <w:sz w:val="20"/>
          <w:szCs w:val="20"/>
        </w:rPr>
        <w:t>ố</w:t>
      </w:r>
      <w:r w:rsidRPr="00565E8C">
        <w:rPr>
          <w:rFonts w:ascii="Arial" w:hAnsi="Arial" w:cs="Arial"/>
          <w:sz w:val="20"/>
          <w:szCs w:val="20"/>
        </w:rPr>
        <w:t>i tác đ</w:t>
      </w:r>
      <w:r w:rsidRPr="00565E8C">
        <w:rPr>
          <w:rFonts w:ascii="Arial" w:hAnsi="Arial" w:cs="Arial"/>
          <w:sz w:val="20"/>
          <w:szCs w:val="20"/>
        </w:rPr>
        <w:t>ể</w:t>
      </w:r>
      <w:r w:rsidRPr="00565E8C">
        <w:rPr>
          <w:rFonts w:ascii="Arial" w:hAnsi="Arial" w:cs="Arial"/>
          <w:sz w:val="20"/>
          <w:szCs w:val="20"/>
        </w:rPr>
        <w:t xml:space="preserve"> ký k</w:t>
      </w:r>
      <w:r w:rsidRPr="00565E8C">
        <w:rPr>
          <w:rFonts w:ascii="Arial" w:hAnsi="Arial" w:cs="Arial"/>
          <w:sz w:val="20"/>
          <w:szCs w:val="20"/>
        </w:rPr>
        <w:t>ế</w:t>
      </w:r>
      <w:r w:rsidRPr="00565E8C">
        <w:rPr>
          <w:rFonts w:ascii="Arial" w:hAnsi="Arial" w:cs="Arial"/>
          <w:sz w:val="20"/>
          <w:szCs w:val="20"/>
        </w:rPr>
        <w:t>t h</w:t>
      </w:r>
      <w:r w:rsidRPr="00565E8C">
        <w:rPr>
          <w:rFonts w:ascii="Arial" w:hAnsi="Arial" w:cs="Arial"/>
          <w:sz w:val="20"/>
          <w:szCs w:val="20"/>
        </w:rPr>
        <w:t>ợ</w:t>
      </w:r>
      <w:r w:rsidRPr="00565E8C">
        <w:rPr>
          <w:rFonts w:ascii="Arial" w:hAnsi="Arial" w:cs="Arial"/>
          <w:sz w:val="20"/>
          <w:szCs w:val="20"/>
        </w:rPr>
        <w:t xml:space="preserve">p </w:t>
      </w:r>
      <w:r w:rsidRPr="00565E8C">
        <w:rPr>
          <w:rFonts w:ascii="Arial" w:hAnsi="Arial" w:cs="Arial"/>
          <w:sz w:val="20"/>
          <w:szCs w:val="20"/>
        </w:rPr>
        <w:t>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 xml:space="preserve">n cung </w:t>
      </w:r>
      <w:r w:rsidRPr="00565E8C">
        <w:rPr>
          <w:rFonts w:ascii="Arial" w:hAnsi="Arial" w:cs="Arial"/>
          <w:sz w:val="20"/>
          <w:szCs w:val="20"/>
        </w:rPr>
        <w:t>ứ</w:t>
      </w:r>
      <w:r w:rsidRPr="00565E8C">
        <w:rPr>
          <w:rFonts w:ascii="Arial" w:hAnsi="Arial" w:cs="Arial"/>
          <w:sz w:val="20"/>
          <w:szCs w:val="20"/>
        </w:rPr>
        <w:t>ng, phát tri</w:t>
      </w:r>
      <w:r w:rsidRPr="00565E8C">
        <w:rPr>
          <w:rFonts w:ascii="Arial" w:hAnsi="Arial" w:cs="Arial"/>
          <w:sz w:val="20"/>
          <w:szCs w:val="20"/>
        </w:rPr>
        <w:t>ể</w:t>
      </w:r>
      <w:r w:rsidRPr="00565E8C">
        <w:rPr>
          <w:rFonts w:ascii="Arial" w:hAnsi="Arial" w:cs="Arial"/>
          <w:sz w:val="20"/>
          <w:szCs w:val="20"/>
        </w:rPr>
        <w:t>n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trên cơ s</w:t>
      </w:r>
      <w:r w:rsidRPr="00565E8C">
        <w:rPr>
          <w:rFonts w:ascii="Arial" w:hAnsi="Arial" w:cs="Arial"/>
          <w:sz w:val="20"/>
          <w:szCs w:val="20"/>
        </w:rPr>
        <w:t>ở</w:t>
      </w:r>
      <w:r w:rsidRPr="00565E8C">
        <w:rPr>
          <w:rFonts w:ascii="Arial" w:hAnsi="Arial" w:cs="Arial"/>
          <w:sz w:val="20"/>
          <w:szCs w:val="20"/>
        </w:rPr>
        <w:t xml:space="preserve">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an toàn, hi</w:t>
      </w:r>
      <w:r w:rsidRPr="00565E8C">
        <w:rPr>
          <w:rFonts w:ascii="Arial" w:hAnsi="Arial" w:cs="Arial"/>
          <w:sz w:val="20"/>
          <w:szCs w:val="20"/>
        </w:rPr>
        <w:t>ệ</w:t>
      </w:r>
      <w:r w:rsidRPr="00565E8C">
        <w:rPr>
          <w:rFonts w:ascii="Arial" w:hAnsi="Arial" w:cs="Arial"/>
          <w:sz w:val="20"/>
          <w:szCs w:val="20"/>
        </w:rPr>
        <w:t>u qu</w:t>
      </w:r>
      <w:r w:rsidRPr="00565E8C">
        <w:rPr>
          <w:rFonts w:ascii="Arial" w:hAnsi="Arial" w:cs="Arial"/>
          <w:sz w:val="20"/>
          <w:szCs w:val="20"/>
        </w:rPr>
        <w:t>ả</w:t>
      </w:r>
      <w:r w:rsidRPr="00565E8C">
        <w:rPr>
          <w:rFonts w:ascii="Arial" w:hAnsi="Arial" w:cs="Arial"/>
          <w:sz w:val="20"/>
          <w:szCs w:val="20"/>
        </w:rPr>
        <w:t xml:space="preserve"> và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75BC7AF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5. Các quy</w:t>
      </w:r>
      <w:r w:rsidRPr="00565E8C">
        <w:rPr>
          <w:rFonts w:ascii="Arial" w:hAnsi="Arial" w:cs="Arial"/>
          <w:sz w:val="20"/>
          <w:szCs w:val="20"/>
        </w:rPr>
        <w:t>ề</w:t>
      </w:r>
      <w:r w:rsidRPr="00565E8C">
        <w:rPr>
          <w:rFonts w:ascii="Arial" w:hAnsi="Arial" w:cs="Arial"/>
          <w:sz w:val="20"/>
          <w:szCs w:val="20"/>
        </w:rPr>
        <w:t>n khác theo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ngân hàng, chi nhánh ngân hàng nư</w:t>
      </w:r>
      <w:r w:rsidRPr="00565E8C">
        <w:rPr>
          <w:rFonts w:ascii="Arial" w:hAnsi="Arial" w:cs="Arial"/>
          <w:sz w:val="20"/>
          <w:szCs w:val="20"/>
        </w:rPr>
        <w:t>ớ</w:t>
      </w:r>
      <w:r w:rsidRPr="00565E8C">
        <w:rPr>
          <w:rFonts w:ascii="Arial" w:hAnsi="Arial" w:cs="Arial"/>
          <w:sz w:val="20"/>
          <w:szCs w:val="20"/>
        </w:rPr>
        <w:t>c ngoài, ĐVCNTT, đi</w:t>
      </w:r>
      <w:r w:rsidRPr="00565E8C">
        <w:rPr>
          <w:rFonts w:ascii="Arial" w:hAnsi="Arial" w:cs="Arial"/>
          <w:sz w:val="20"/>
          <w:szCs w:val="20"/>
        </w:rPr>
        <w:t>ể</w:t>
      </w:r>
      <w:r w:rsidRPr="00565E8C">
        <w:rPr>
          <w:rFonts w:ascii="Arial" w:hAnsi="Arial" w:cs="Arial"/>
          <w:sz w:val="20"/>
          <w:szCs w:val="20"/>
        </w:rPr>
        <w:t>m kinh doanh, khách hàng</w:t>
      </w:r>
      <w:r w:rsidRPr="00565E8C">
        <w:rPr>
          <w:rFonts w:ascii="Arial" w:hAnsi="Arial" w:cs="Arial"/>
          <w:sz w:val="20"/>
          <w:szCs w:val="20"/>
        </w:rPr>
        <w:t xml:space="preserve"> và đ</w:t>
      </w:r>
      <w:r w:rsidRPr="00565E8C">
        <w:rPr>
          <w:rFonts w:ascii="Arial" w:hAnsi="Arial" w:cs="Arial"/>
          <w:sz w:val="20"/>
          <w:szCs w:val="20"/>
        </w:rPr>
        <w:t>ố</w:t>
      </w:r>
      <w:r w:rsidRPr="00565E8C">
        <w:rPr>
          <w:rFonts w:ascii="Arial" w:hAnsi="Arial" w:cs="Arial"/>
          <w:sz w:val="20"/>
          <w:szCs w:val="20"/>
        </w:rPr>
        <w:t>i tác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5AC5408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25. Trách nhi</w:t>
      </w:r>
      <w:r w:rsidRPr="00565E8C">
        <w:rPr>
          <w:rFonts w:ascii="Arial" w:hAnsi="Arial" w:cs="Arial"/>
          <w:b/>
          <w:sz w:val="20"/>
          <w:szCs w:val="20"/>
        </w:rPr>
        <w:t>ệ</w:t>
      </w:r>
      <w:r w:rsidRPr="00565E8C">
        <w:rPr>
          <w:rFonts w:ascii="Arial" w:hAnsi="Arial" w:cs="Arial"/>
          <w:b/>
          <w:sz w:val="20"/>
          <w:szCs w:val="20"/>
        </w:rPr>
        <w:t>m c</w:t>
      </w:r>
      <w:r w:rsidRPr="00565E8C">
        <w:rPr>
          <w:rFonts w:ascii="Arial" w:hAnsi="Arial" w:cs="Arial"/>
          <w:b/>
          <w:sz w:val="20"/>
          <w:szCs w:val="20"/>
        </w:rPr>
        <w:t>ủ</w:t>
      </w:r>
      <w:r w:rsidRPr="00565E8C">
        <w:rPr>
          <w:rFonts w:ascii="Arial" w:hAnsi="Arial" w:cs="Arial"/>
          <w:b/>
          <w:sz w:val="20"/>
          <w:szCs w:val="20"/>
        </w:rPr>
        <w:t>a t</w:t>
      </w:r>
      <w:r w:rsidRPr="00565E8C">
        <w:rPr>
          <w:rFonts w:ascii="Arial" w:hAnsi="Arial" w:cs="Arial"/>
          <w:b/>
          <w:sz w:val="20"/>
          <w:szCs w:val="20"/>
        </w:rPr>
        <w:t>ổ</w:t>
      </w:r>
      <w:r w:rsidRPr="00565E8C">
        <w:rPr>
          <w:rFonts w:ascii="Arial" w:hAnsi="Arial" w:cs="Arial"/>
          <w:b/>
          <w:sz w:val="20"/>
          <w:szCs w:val="20"/>
        </w:rPr>
        <w:t xml:space="preserve"> ch</w:t>
      </w:r>
      <w:r w:rsidRPr="00565E8C">
        <w:rPr>
          <w:rFonts w:ascii="Arial" w:hAnsi="Arial" w:cs="Arial"/>
          <w:b/>
          <w:sz w:val="20"/>
          <w:szCs w:val="20"/>
        </w:rPr>
        <w:t>ứ</w:t>
      </w:r>
      <w:r w:rsidRPr="00565E8C">
        <w:rPr>
          <w:rFonts w:ascii="Arial" w:hAnsi="Arial" w:cs="Arial"/>
          <w:b/>
          <w:sz w:val="20"/>
          <w:szCs w:val="20"/>
        </w:rPr>
        <w:t xml:space="preserve">c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5C4A225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khách hàng</w:t>
      </w:r>
    </w:p>
    <w:p w14:paraId="2314112A"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l</w:t>
      </w:r>
      <w:r w:rsidRPr="00565E8C">
        <w:rPr>
          <w:rFonts w:ascii="Arial" w:hAnsi="Arial" w:cs="Arial"/>
          <w:sz w:val="20"/>
          <w:szCs w:val="20"/>
        </w:rPr>
        <w:t>ệ</w:t>
      </w:r>
      <w:r w:rsidRPr="00565E8C">
        <w:rPr>
          <w:rFonts w:ascii="Arial" w:hAnsi="Arial" w:cs="Arial"/>
          <w:sz w:val="20"/>
          <w:szCs w:val="20"/>
        </w:rPr>
        <w:t>nh thanh toán c</w:t>
      </w:r>
      <w:r w:rsidRPr="00565E8C">
        <w:rPr>
          <w:rFonts w:ascii="Arial" w:hAnsi="Arial" w:cs="Arial"/>
          <w:sz w:val="20"/>
          <w:szCs w:val="20"/>
        </w:rPr>
        <w:t>ủ</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sau khi đã ki</w:t>
      </w:r>
      <w:r w:rsidRPr="00565E8C">
        <w:rPr>
          <w:rFonts w:ascii="Arial" w:hAnsi="Arial" w:cs="Arial"/>
          <w:sz w:val="20"/>
          <w:szCs w:val="20"/>
        </w:rPr>
        <w:t>ể</w:t>
      </w:r>
      <w:r w:rsidRPr="00565E8C">
        <w:rPr>
          <w:rFonts w:ascii="Arial" w:hAnsi="Arial" w:cs="Arial"/>
          <w:sz w:val="20"/>
          <w:szCs w:val="20"/>
        </w:rPr>
        <w:t>m tra, ki</w:t>
      </w:r>
      <w:r w:rsidRPr="00565E8C">
        <w:rPr>
          <w:rFonts w:ascii="Arial" w:hAnsi="Arial" w:cs="Arial"/>
          <w:sz w:val="20"/>
          <w:szCs w:val="20"/>
        </w:rPr>
        <w:t>ể</w:t>
      </w:r>
      <w:r w:rsidRPr="00565E8C">
        <w:rPr>
          <w:rFonts w:ascii="Arial" w:hAnsi="Arial" w:cs="Arial"/>
          <w:sz w:val="20"/>
          <w:szCs w:val="20"/>
        </w:rPr>
        <w:t>m soát tính h</w:t>
      </w:r>
      <w:r w:rsidRPr="00565E8C">
        <w:rPr>
          <w:rFonts w:ascii="Arial" w:hAnsi="Arial" w:cs="Arial"/>
          <w:sz w:val="20"/>
          <w:szCs w:val="20"/>
        </w:rPr>
        <w:t>ợ</w:t>
      </w:r>
      <w:r w:rsidRPr="00565E8C">
        <w:rPr>
          <w:rFonts w:ascii="Arial" w:hAnsi="Arial" w:cs="Arial"/>
          <w:sz w:val="20"/>
          <w:szCs w:val="20"/>
        </w:rPr>
        <w:t>p pháp, h</w:t>
      </w:r>
      <w:r w:rsidRPr="00565E8C">
        <w:rPr>
          <w:rFonts w:ascii="Arial" w:hAnsi="Arial" w:cs="Arial"/>
          <w:sz w:val="20"/>
          <w:szCs w:val="20"/>
        </w:rPr>
        <w:t>ợ</w:t>
      </w:r>
      <w:r w:rsidRPr="00565E8C">
        <w:rPr>
          <w:rFonts w:ascii="Arial" w:hAnsi="Arial" w:cs="Arial"/>
          <w:sz w:val="20"/>
          <w:szCs w:val="20"/>
        </w:rPr>
        <w:t>p l</w:t>
      </w:r>
      <w:r w:rsidRPr="00565E8C">
        <w:rPr>
          <w:rFonts w:ascii="Arial" w:hAnsi="Arial" w:cs="Arial"/>
          <w:sz w:val="20"/>
          <w:szCs w:val="20"/>
        </w:rPr>
        <w:t>ệ</w:t>
      </w:r>
      <w:r w:rsidRPr="00565E8C">
        <w:rPr>
          <w:rFonts w:ascii="Arial" w:hAnsi="Arial" w:cs="Arial"/>
          <w:sz w:val="20"/>
          <w:szCs w:val="20"/>
        </w:rPr>
        <w:t xml:space="preserve"> c</w:t>
      </w:r>
      <w:r w:rsidRPr="00565E8C">
        <w:rPr>
          <w:rFonts w:ascii="Arial" w:hAnsi="Arial" w:cs="Arial"/>
          <w:sz w:val="20"/>
          <w:szCs w:val="20"/>
        </w:rPr>
        <w:t>ủ</w:t>
      </w:r>
      <w:r w:rsidRPr="00565E8C">
        <w:rPr>
          <w:rFonts w:ascii="Arial" w:hAnsi="Arial" w:cs="Arial"/>
          <w:sz w:val="20"/>
          <w:szCs w:val="20"/>
        </w:rPr>
        <w:t>a l</w:t>
      </w:r>
      <w:r w:rsidRPr="00565E8C">
        <w:rPr>
          <w:rFonts w:ascii="Arial" w:hAnsi="Arial" w:cs="Arial"/>
          <w:sz w:val="20"/>
          <w:szCs w:val="20"/>
        </w:rPr>
        <w:t>ệ</w:t>
      </w:r>
      <w:r w:rsidRPr="00565E8C">
        <w:rPr>
          <w:rFonts w:ascii="Arial" w:hAnsi="Arial" w:cs="Arial"/>
          <w:sz w:val="20"/>
          <w:szCs w:val="20"/>
        </w:rPr>
        <w:t>nh t</w:t>
      </w:r>
      <w:r w:rsidRPr="00565E8C">
        <w:rPr>
          <w:rFonts w:ascii="Arial" w:hAnsi="Arial" w:cs="Arial"/>
          <w:sz w:val="20"/>
          <w:szCs w:val="20"/>
        </w:rPr>
        <w:t>hanh toán;</w:t>
      </w:r>
    </w:p>
    <w:p w14:paraId="53E33C8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Lưu gi</w:t>
      </w:r>
      <w:r w:rsidRPr="00565E8C">
        <w:rPr>
          <w:rFonts w:ascii="Arial" w:hAnsi="Arial" w:cs="Arial"/>
          <w:sz w:val="20"/>
          <w:szCs w:val="20"/>
        </w:rPr>
        <w:t>ữ</w:t>
      </w:r>
      <w:r w:rsidRPr="00565E8C">
        <w:rPr>
          <w:rFonts w:ascii="Arial" w:hAnsi="Arial" w:cs="Arial"/>
          <w:sz w:val="20"/>
          <w:szCs w:val="20"/>
        </w:rPr>
        <w:t xml:space="preserve"> và c</w:t>
      </w:r>
      <w:r w:rsidRPr="00565E8C">
        <w:rPr>
          <w:rFonts w:ascii="Arial" w:hAnsi="Arial" w:cs="Arial"/>
          <w:sz w:val="20"/>
          <w:szCs w:val="20"/>
        </w:rPr>
        <w:t>ậ</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t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xml:space="preserve"> các m</w:t>
      </w:r>
      <w:r w:rsidRPr="00565E8C">
        <w:rPr>
          <w:rFonts w:ascii="Arial" w:hAnsi="Arial" w:cs="Arial"/>
          <w:sz w:val="20"/>
          <w:szCs w:val="20"/>
        </w:rPr>
        <w:t>ẫ</w:t>
      </w:r>
      <w:r w:rsidRPr="00565E8C">
        <w:rPr>
          <w:rFonts w:ascii="Arial" w:hAnsi="Arial" w:cs="Arial"/>
          <w:sz w:val="20"/>
          <w:szCs w:val="20"/>
        </w:rPr>
        <w:t>u ch</w:t>
      </w:r>
      <w:r w:rsidRPr="00565E8C">
        <w:rPr>
          <w:rFonts w:ascii="Arial" w:hAnsi="Arial" w:cs="Arial"/>
          <w:sz w:val="20"/>
          <w:szCs w:val="20"/>
        </w:rPr>
        <w:t>ữ</w:t>
      </w:r>
      <w:r w:rsidRPr="00565E8C">
        <w:rPr>
          <w:rFonts w:ascii="Arial" w:hAnsi="Arial" w:cs="Arial"/>
          <w:sz w:val="20"/>
          <w:szCs w:val="20"/>
        </w:rPr>
        <w:t xml:space="preserve"> ký c</w:t>
      </w:r>
      <w:r w:rsidRPr="00565E8C">
        <w:rPr>
          <w:rFonts w:ascii="Arial" w:hAnsi="Arial" w:cs="Arial"/>
          <w:sz w:val="20"/>
          <w:szCs w:val="20"/>
        </w:rPr>
        <w:t>ủ</w:t>
      </w:r>
      <w:r w:rsidRPr="00565E8C">
        <w:rPr>
          <w:rFonts w:ascii="Arial" w:hAnsi="Arial" w:cs="Arial"/>
          <w:sz w:val="20"/>
          <w:szCs w:val="20"/>
        </w:rPr>
        <w:t>a khách hàng đã đăng ký đ</w:t>
      </w:r>
      <w:r w:rsidRPr="00565E8C">
        <w:rPr>
          <w:rFonts w:ascii="Arial" w:hAnsi="Arial" w:cs="Arial"/>
          <w:sz w:val="20"/>
          <w:szCs w:val="20"/>
        </w:rPr>
        <w:t>ể</w:t>
      </w:r>
      <w:r w:rsidRPr="00565E8C">
        <w:rPr>
          <w:rFonts w:ascii="Arial" w:hAnsi="Arial" w:cs="Arial"/>
          <w:sz w:val="20"/>
          <w:szCs w:val="20"/>
        </w:rPr>
        <w:t xml:space="preserve"> ki</w:t>
      </w:r>
      <w:r w:rsidRPr="00565E8C">
        <w:rPr>
          <w:rFonts w:ascii="Arial" w:hAnsi="Arial" w:cs="Arial"/>
          <w:sz w:val="20"/>
          <w:szCs w:val="20"/>
        </w:rPr>
        <w:t>ể</w:t>
      </w:r>
      <w:r w:rsidRPr="00565E8C">
        <w:rPr>
          <w:rFonts w:ascii="Arial" w:hAnsi="Arial" w:cs="Arial"/>
          <w:sz w:val="20"/>
          <w:szCs w:val="20"/>
        </w:rPr>
        <w:t>m tra, đ</w:t>
      </w:r>
      <w:r w:rsidRPr="00565E8C">
        <w:rPr>
          <w:rFonts w:ascii="Arial" w:hAnsi="Arial" w:cs="Arial"/>
          <w:sz w:val="20"/>
          <w:szCs w:val="20"/>
        </w:rPr>
        <w:t>ố</w:t>
      </w:r>
      <w:r w:rsidRPr="00565E8C">
        <w:rPr>
          <w:rFonts w:ascii="Arial" w:hAnsi="Arial" w:cs="Arial"/>
          <w:sz w:val="20"/>
          <w:szCs w:val="20"/>
        </w:rPr>
        <w:t>i chi</w:t>
      </w:r>
      <w:r w:rsidRPr="00565E8C">
        <w:rPr>
          <w:rFonts w:ascii="Arial" w:hAnsi="Arial" w:cs="Arial"/>
          <w:sz w:val="20"/>
          <w:szCs w:val="20"/>
        </w:rPr>
        <w:t>ế</w:t>
      </w:r>
      <w:r w:rsidRPr="00565E8C">
        <w:rPr>
          <w:rFonts w:ascii="Arial" w:hAnsi="Arial" w:cs="Arial"/>
          <w:sz w:val="20"/>
          <w:szCs w:val="20"/>
        </w:rPr>
        <w:t>u trong quá trình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4F95800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K</w:t>
      </w:r>
      <w:r w:rsidRPr="00565E8C">
        <w:rPr>
          <w:rFonts w:ascii="Arial" w:hAnsi="Arial" w:cs="Arial"/>
          <w:sz w:val="20"/>
          <w:szCs w:val="20"/>
        </w:rPr>
        <w:t>ị</w:t>
      </w:r>
      <w:r w:rsidRPr="00565E8C">
        <w:rPr>
          <w:rFonts w:ascii="Arial" w:hAnsi="Arial" w:cs="Arial"/>
          <w:sz w:val="20"/>
          <w:szCs w:val="20"/>
        </w:rPr>
        <w:t>p th</w:t>
      </w:r>
      <w:r w:rsidRPr="00565E8C">
        <w:rPr>
          <w:rFonts w:ascii="Arial" w:hAnsi="Arial" w:cs="Arial"/>
          <w:sz w:val="20"/>
          <w:szCs w:val="20"/>
        </w:rPr>
        <w:t>ờ</w:t>
      </w:r>
      <w:r w:rsidRPr="00565E8C">
        <w:rPr>
          <w:rFonts w:ascii="Arial" w:hAnsi="Arial" w:cs="Arial"/>
          <w:sz w:val="20"/>
          <w:szCs w:val="20"/>
        </w:rPr>
        <w:t>i ghi Có vào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khách hàng các l</w:t>
      </w:r>
      <w:r w:rsidRPr="00565E8C">
        <w:rPr>
          <w:rFonts w:ascii="Arial" w:hAnsi="Arial" w:cs="Arial"/>
          <w:sz w:val="20"/>
          <w:szCs w:val="20"/>
        </w:rPr>
        <w:t>ệ</w:t>
      </w:r>
      <w:r w:rsidRPr="00565E8C">
        <w:rPr>
          <w:rFonts w:ascii="Arial" w:hAnsi="Arial" w:cs="Arial"/>
          <w:sz w:val="20"/>
          <w:szCs w:val="20"/>
        </w:rPr>
        <w:t>nh thanh toán chuy</w:t>
      </w:r>
      <w:r w:rsidRPr="00565E8C">
        <w:rPr>
          <w:rFonts w:ascii="Arial" w:hAnsi="Arial" w:cs="Arial"/>
          <w:sz w:val="20"/>
          <w:szCs w:val="20"/>
        </w:rPr>
        <w:t>ể</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đ</w:t>
      </w:r>
      <w:r w:rsidRPr="00565E8C">
        <w:rPr>
          <w:rFonts w:ascii="Arial" w:hAnsi="Arial" w:cs="Arial"/>
          <w:sz w:val="20"/>
          <w:szCs w:val="20"/>
        </w:rPr>
        <w:t>ế</w:t>
      </w:r>
      <w:r w:rsidRPr="00565E8C">
        <w:rPr>
          <w:rFonts w:ascii="Arial" w:hAnsi="Arial" w:cs="Arial"/>
          <w:sz w:val="20"/>
          <w:szCs w:val="20"/>
        </w:rPr>
        <w:t>n, n</w:t>
      </w:r>
      <w:r w:rsidRPr="00565E8C">
        <w:rPr>
          <w:rFonts w:ascii="Arial" w:hAnsi="Arial" w:cs="Arial"/>
          <w:sz w:val="20"/>
          <w:szCs w:val="20"/>
        </w:rPr>
        <w:t>ạ</w:t>
      </w:r>
      <w:r w:rsidRPr="00565E8C">
        <w:rPr>
          <w:rFonts w:ascii="Arial" w:hAnsi="Arial" w:cs="Arial"/>
          <w:sz w:val="20"/>
          <w:szCs w:val="20"/>
        </w:rPr>
        <w:t>p ti</w:t>
      </w:r>
      <w:r w:rsidRPr="00565E8C">
        <w:rPr>
          <w:rFonts w:ascii="Arial" w:hAnsi="Arial" w:cs="Arial"/>
          <w:sz w:val="20"/>
          <w:szCs w:val="20"/>
        </w:rPr>
        <w:t>ề</w:t>
      </w:r>
      <w:r w:rsidRPr="00565E8C">
        <w:rPr>
          <w:rFonts w:ascii="Arial" w:hAnsi="Arial" w:cs="Arial"/>
          <w:sz w:val="20"/>
          <w:szCs w:val="20"/>
        </w:rPr>
        <w:t>n, nh</w:t>
      </w:r>
      <w:r w:rsidRPr="00565E8C">
        <w:rPr>
          <w:rFonts w:ascii="Arial" w:hAnsi="Arial" w:cs="Arial"/>
          <w:sz w:val="20"/>
          <w:szCs w:val="20"/>
        </w:rPr>
        <w:t>ậ</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 xml:space="preserve">n </w:t>
      </w:r>
      <w:r w:rsidRPr="00565E8C">
        <w:rPr>
          <w:rFonts w:ascii="Arial" w:hAnsi="Arial" w:cs="Arial"/>
          <w:sz w:val="20"/>
          <w:szCs w:val="20"/>
        </w:rPr>
        <w:t>vào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hoàn tr</w:t>
      </w:r>
      <w:r w:rsidRPr="00565E8C">
        <w:rPr>
          <w:rFonts w:ascii="Arial" w:hAnsi="Arial" w:cs="Arial"/>
          <w:sz w:val="20"/>
          <w:szCs w:val="20"/>
        </w:rPr>
        <w:t>ả</w:t>
      </w:r>
      <w:r w:rsidRPr="00565E8C">
        <w:rPr>
          <w:rFonts w:ascii="Arial" w:hAnsi="Arial" w:cs="Arial"/>
          <w:sz w:val="20"/>
          <w:szCs w:val="20"/>
        </w:rPr>
        <w:t xml:space="preserve"> các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do sai sót đã ghi N</w:t>
      </w:r>
      <w:r w:rsidRPr="00565E8C">
        <w:rPr>
          <w:rFonts w:ascii="Arial" w:hAnsi="Arial" w:cs="Arial"/>
          <w:sz w:val="20"/>
          <w:szCs w:val="20"/>
        </w:rPr>
        <w:t>ợ</w:t>
      </w:r>
      <w:r w:rsidRPr="00565E8C">
        <w:rPr>
          <w:rFonts w:ascii="Arial" w:hAnsi="Arial" w:cs="Arial"/>
          <w:sz w:val="20"/>
          <w:szCs w:val="20"/>
        </w:rPr>
        <w:t xml:space="preserve">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khách hàng; ph</w:t>
      </w:r>
      <w:r w:rsidRPr="00565E8C">
        <w:rPr>
          <w:rFonts w:ascii="Arial" w:hAnsi="Arial" w:cs="Arial"/>
          <w:sz w:val="20"/>
          <w:szCs w:val="20"/>
        </w:rPr>
        <w:t>ố</w:t>
      </w:r>
      <w:r w:rsidRPr="00565E8C">
        <w:rPr>
          <w:rFonts w:ascii="Arial" w:hAnsi="Arial" w:cs="Arial"/>
          <w:sz w:val="20"/>
          <w:szCs w:val="20"/>
        </w:rPr>
        <w:t>i h</w:t>
      </w:r>
      <w:r w:rsidRPr="00565E8C">
        <w:rPr>
          <w:rFonts w:ascii="Arial" w:hAnsi="Arial" w:cs="Arial"/>
          <w:sz w:val="20"/>
          <w:szCs w:val="20"/>
        </w:rPr>
        <w:t>ợ</w:t>
      </w:r>
      <w:r w:rsidRPr="00565E8C">
        <w:rPr>
          <w:rFonts w:ascii="Arial" w:hAnsi="Arial" w:cs="Arial"/>
          <w:sz w:val="20"/>
          <w:szCs w:val="20"/>
        </w:rPr>
        <w:t>p hoàn tr</w:t>
      </w:r>
      <w:r w:rsidRPr="00565E8C">
        <w:rPr>
          <w:rFonts w:ascii="Arial" w:hAnsi="Arial" w:cs="Arial"/>
          <w:sz w:val="20"/>
          <w:szCs w:val="20"/>
        </w:rPr>
        <w:t>ả</w:t>
      </w:r>
      <w:r w:rsidRPr="00565E8C">
        <w:rPr>
          <w:rFonts w:ascii="Arial" w:hAnsi="Arial" w:cs="Arial"/>
          <w:sz w:val="20"/>
          <w:szCs w:val="20"/>
        </w:rPr>
        <w:t xml:space="preserve"> các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đã đư</w:t>
      </w:r>
      <w:r w:rsidRPr="00565E8C">
        <w:rPr>
          <w:rFonts w:ascii="Arial" w:hAnsi="Arial" w:cs="Arial"/>
          <w:sz w:val="20"/>
          <w:szCs w:val="20"/>
        </w:rPr>
        <w:t>ợ</w:t>
      </w:r>
      <w:r w:rsidRPr="00565E8C">
        <w:rPr>
          <w:rFonts w:ascii="Arial" w:hAnsi="Arial" w:cs="Arial"/>
          <w:sz w:val="20"/>
          <w:szCs w:val="20"/>
        </w:rPr>
        <w:t>c xác đ</w:t>
      </w:r>
      <w:r w:rsidRPr="00565E8C">
        <w:rPr>
          <w:rFonts w:ascii="Arial" w:hAnsi="Arial" w:cs="Arial"/>
          <w:sz w:val="20"/>
          <w:szCs w:val="20"/>
        </w:rPr>
        <w:t>ị</w:t>
      </w:r>
      <w:r w:rsidRPr="00565E8C">
        <w:rPr>
          <w:rFonts w:ascii="Arial" w:hAnsi="Arial" w:cs="Arial"/>
          <w:sz w:val="20"/>
          <w:szCs w:val="20"/>
        </w:rPr>
        <w:t>nh chuy</w:t>
      </w:r>
      <w:r w:rsidRPr="00565E8C">
        <w:rPr>
          <w:rFonts w:ascii="Arial" w:hAnsi="Arial" w:cs="Arial"/>
          <w:sz w:val="20"/>
          <w:szCs w:val="20"/>
        </w:rPr>
        <w:t>ể</w:t>
      </w:r>
      <w:r w:rsidRPr="00565E8C">
        <w:rPr>
          <w:rFonts w:ascii="Arial" w:hAnsi="Arial" w:cs="Arial"/>
          <w:sz w:val="20"/>
          <w:szCs w:val="20"/>
        </w:rPr>
        <w:t>n nh</w:t>
      </w:r>
      <w:r w:rsidRPr="00565E8C">
        <w:rPr>
          <w:rFonts w:ascii="Arial" w:hAnsi="Arial" w:cs="Arial"/>
          <w:sz w:val="20"/>
          <w:szCs w:val="20"/>
        </w:rPr>
        <w:t>ầ</w:t>
      </w:r>
      <w:r w:rsidRPr="00565E8C">
        <w:rPr>
          <w:rFonts w:ascii="Arial" w:hAnsi="Arial" w:cs="Arial"/>
          <w:sz w:val="20"/>
          <w:szCs w:val="20"/>
        </w:rPr>
        <w:t>m vào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khách hàng theo đ</w:t>
      </w:r>
      <w:r w:rsidRPr="00565E8C">
        <w:rPr>
          <w:rFonts w:ascii="Arial" w:hAnsi="Arial" w:cs="Arial"/>
          <w:sz w:val="20"/>
          <w:szCs w:val="20"/>
        </w:rPr>
        <w:t>ề</w:t>
      </w:r>
      <w:r w:rsidRPr="00565E8C">
        <w:rPr>
          <w:rFonts w:ascii="Arial" w:hAnsi="Arial" w:cs="Arial"/>
          <w:sz w:val="20"/>
          <w:szCs w:val="20"/>
        </w:rPr>
        <w:t xml:space="preserve"> ngh</w:t>
      </w:r>
      <w:r w:rsidRPr="00565E8C">
        <w:rPr>
          <w:rFonts w:ascii="Arial" w:hAnsi="Arial" w:cs="Arial"/>
          <w:sz w:val="20"/>
          <w:szCs w:val="20"/>
        </w:rPr>
        <w:t>ị</w:t>
      </w:r>
      <w:r w:rsidRPr="00565E8C">
        <w:rPr>
          <w:rFonts w:ascii="Arial" w:hAnsi="Arial" w:cs="Arial"/>
          <w:sz w:val="20"/>
          <w:szCs w:val="20"/>
        </w:rPr>
        <w:t xml:space="preserve">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w:t>
      </w:r>
      <w:r w:rsidRPr="00565E8C">
        <w:rPr>
          <w:rFonts w:ascii="Arial" w:hAnsi="Arial" w:cs="Arial"/>
          <w:sz w:val="20"/>
          <w:szCs w:val="20"/>
        </w:rPr>
        <w:t>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trung gian thanh toán, ngân hàng, chi nhánh ngân hàng nư</w:t>
      </w:r>
      <w:r w:rsidRPr="00565E8C">
        <w:rPr>
          <w:rFonts w:ascii="Arial" w:hAnsi="Arial" w:cs="Arial"/>
          <w:sz w:val="20"/>
          <w:szCs w:val="20"/>
        </w:rPr>
        <w:t>ớ</w:t>
      </w:r>
      <w:r w:rsidRPr="00565E8C">
        <w:rPr>
          <w:rFonts w:ascii="Arial" w:hAnsi="Arial" w:cs="Arial"/>
          <w:sz w:val="20"/>
          <w:szCs w:val="20"/>
        </w:rPr>
        <w:t>c ngoài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l</w:t>
      </w:r>
      <w:r w:rsidRPr="00565E8C">
        <w:rPr>
          <w:rFonts w:ascii="Arial" w:hAnsi="Arial" w:cs="Arial"/>
          <w:sz w:val="20"/>
          <w:szCs w:val="20"/>
        </w:rPr>
        <w:t>ệ</w:t>
      </w:r>
      <w:r w:rsidRPr="00565E8C">
        <w:rPr>
          <w:rFonts w:ascii="Arial" w:hAnsi="Arial" w:cs="Arial"/>
          <w:sz w:val="20"/>
          <w:szCs w:val="20"/>
        </w:rPr>
        <w:t>nh chuy</w:t>
      </w:r>
      <w:r w:rsidRPr="00565E8C">
        <w:rPr>
          <w:rFonts w:ascii="Arial" w:hAnsi="Arial" w:cs="Arial"/>
          <w:sz w:val="20"/>
          <w:szCs w:val="20"/>
        </w:rPr>
        <w:t>ể</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w:t>
      </w:r>
    </w:p>
    <w:p w14:paraId="355C56F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Thông tin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k</w:t>
      </w:r>
      <w:r w:rsidRPr="00565E8C">
        <w:rPr>
          <w:rFonts w:ascii="Arial" w:hAnsi="Arial" w:cs="Arial"/>
          <w:sz w:val="20"/>
          <w:szCs w:val="20"/>
        </w:rPr>
        <w:t>ị</w:t>
      </w:r>
      <w:r w:rsidRPr="00565E8C">
        <w:rPr>
          <w:rFonts w:ascii="Arial" w:hAnsi="Arial" w:cs="Arial"/>
          <w:sz w:val="20"/>
          <w:szCs w:val="20"/>
        </w:rPr>
        <w:t>p th</w:t>
      </w:r>
      <w:r w:rsidRPr="00565E8C">
        <w:rPr>
          <w:rFonts w:ascii="Arial" w:hAnsi="Arial" w:cs="Arial"/>
          <w:sz w:val="20"/>
          <w:szCs w:val="20"/>
        </w:rPr>
        <w:t>ờ</w:t>
      </w:r>
      <w:r w:rsidRPr="00565E8C">
        <w:rPr>
          <w:rFonts w:ascii="Arial" w:hAnsi="Arial" w:cs="Arial"/>
          <w:sz w:val="20"/>
          <w:szCs w:val="20"/>
        </w:rPr>
        <w:t>i cho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w:t>
      </w:r>
      <w:r w:rsidRPr="00565E8C">
        <w:rPr>
          <w:rFonts w:ascii="Arial" w:hAnsi="Arial" w:cs="Arial"/>
          <w:sz w:val="20"/>
          <w:szCs w:val="20"/>
        </w:rPr>
        <w:t>ề</w:t>
      </w:r>
      <w:r w:rsidRPr="00565E8C">
        <w:rPr>
          <w:rFonts w:ascii="Arial" w:hAnsi="Arial" w:cs="Arial"/>
          <w:sz w:val="20"/>
          <w:szCs w:val="20"/>
        </w:rPr>
        <w:t xml:space="preserve"> s</w:t>
      </w:r>
      <w:r w:rsidRPr="00565E8C">
        <w:rPr>
          <w:rFonts w:ascii="Arial" w:hAnsi="Arial" w:cs="Arial"/>
          <w:sz w:val="20"/>
          <w:szCs w:val="20"/>
        </w:rPr>
        <w:t>ố</w:t>
      </w:r>
      <w:r w:rsidRPr="00565E8C">
        <w:rPr>
          <w:rFonts w:ascii="Arial" w:hAnsi="Arial" w:cs="Arial"/>
          <w:sz w:val="20"/>
          <w:szCs w:val="20"/>
        </w:rPr>
        <w:t xml:space="preserve"> dư, các giao d</w:t>
      </w:r>
      <w:r w:rsidRPr="00565E8C">
        <w:rPr>
          <w:rFonts w:ascii="Arial" w:hAnsi="Arial" w:cs="Arial"/>
          <w:sz w:val="20"/>
          <w:szCs w:val="20"/>
        </w:rPr>
        <w:t>ị</w:t>
      </w:r>
      <w:r w:rsidRPr="00565E8C">
        <w:rPr>
          <w:rFonts w:ascii="Arial" w:hAnsi="Arial" w:cs="Arial"/>
          <w:sz w:val="20"/>
          <w:szCs w:val="20"/>
        </w:rPr>
        <w:t>ch, ch</w:t>
      </w:r>
      <w:r w:rsidRPr="00565E8C">
        <w:rPr>
          <w:rFonts w:ascii="Arial" w:hAnsi="Arial" w:cs="Arial"/>
          <w:sz w:val="20"/>
          <w:szCs w:val="20"/>
        </w:rPr>
        <w:t>ứ</w:t>
      </w:r>
      <w:r w:rsidRPr="00565E8C">
        <w:rPr>
          <w:rFonts w:ascii="Arial" w:hAnsi="Arial" w:cs="Arial"/>
          <w:sz w:val="20"/>
          <w:szCs w:val="20"/>
        </w:rPr>
        <w:t>ng t</w:t>
      </w:r>
      <w:r w:rsidRPr="00565E8C">
        <w:rPr>
          <w:rFonts w:ascii="Arial" w:hAnsi="Arial" w:cs="Arial"/>
          <w:sz w:val="20"/>
          <w:szCs w:val="20"/>
        </w:rPr>
        <w:t>ừ</w:t>
      </w:r>
      <w:r w:rsidRPr="00565E8C">
        <w:rPr>
          <w:rFonts w:ascii="Arial" w:hAnsi="Arial" w:cs="Arial"/>
          <w:sz w:val="20"/>
          <w:szCs w:val="20"/>
        </w:rPr>
        <w:t xml:space="preserve"> c</w:t>
      </w:r>
      <w:r w:rsidRPr="00565E8C">
        <w:rPr>
          <w:rFonts w:ascii="Arial" w:hAnsi="Arial" w:cs="Arial"/>
          <w:sz w:val="20"/>
          <w:szCs w:val="20"/>
        </w:rPr>
        <w:t>ủ</w:t>
      </w:r>
      <w:r w:rsidRPr="00565E8C">
        <w:rPr>
          <w:rFonts w:ascii="Arial" w:hAnsi="Arial" w:cs="Arial"/>
          <w:sz w:val="20"/>
          <w:szCs w:val="20"/>
        </w:rPr>
        <w:t>a các giao d</w:t>
      </w:r>
      <w:r w:rsidRPr="00565E8C">
        <w:rPr>
          <w:rFonts w:ascii="Arial" w:hAnsi="Arial" w:cs="Arial"/>
          <w:sz w:val="20"/>
          <w:szCs w:val="20"/>
        </w:rPr>
        <w:t>ị</w:t>
      </w:r>
      <w:r w:rsidRPr="00565E8C">
        <w:rPr>
          <w:rFonts w:ascii="Arial" w:hAnsi="Arial" w:cs="Arial"/>
          <w:sz w:val="20"/>
          <w:szCs w:val="20"/>
        </w:rPr>
        <w:t>ch p</w:t>
      </w:r>
      <w:r w:rsidRPr="00565E8C">
        <w:rPr>
          <w:rFonts w:ascii="Arial" w:hAnsi="Arial" w:cs="Arial"/>
          <w:sz w:val="20"/>
          <w:szCs w:val="20"/>
        </w:rPr>
        <w:t>hát sinh trên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ch</w:t>
      </w:r>
      <w:r w:rsidRPr="00565E8C">
        <w:rPr>
          <w:rFonts w:ascii="Arial" w:hAnsi="Arial" w:cs="Arial"/>
          <w:sz w:val="20"/>
          <w:szCs w:val="20"/>
        </w:rPr>
        <w:t>ị</w:t>
      </w:r>
      <w:r w:rsidRPr="00565E8C">
        <w:rPr>
          <w:rFonts w:ascii="Arial" w:hAnsi="Arial" w:cs="Arial"/>
          <w:sz w:val="20"/>
          <w:szCs w:val="20"/>
        </w:rPr>
        <w:t>u trách nhi</w:t>
      </w:r>
      <w:r w:rsidRPr="00565E8C">
        <w:rPr>
          <w:rFonts w:ascii="Arial" w:hAnsi="Arial" w:cs="Arial"/>
          <w:sz w:val="20"/>
          <w:szCs w:val="20"/>
        </w:rPr>
        <w:t>ệ</w:t>
      </w:r>
      <w:r w:rsidRPr="00565E8C">
        <w:rPr>
          <w:rFonts w:ascii="Arial" w:hAnsi="Arial" w:cs="Arial"/>
          <w:sz w:val="20"/>
          <w:szCs w:val="20"/>
        </w:rPr>
        <w:t>m v</w:t>
      </w:r>
      <w:r w:rsidRPr="00565E8C">
        <w:rPr>
          <w:rFonts w:ascii="Arial" w:hAnsi="Arial" w:cs="Arial"/>
          <w:sz w:val="20"/>
          <w:szCs w:val="20"/>
        </w:rPr>
        <w:t>ề</w:t>
      </w:r>
      <w:r w:rsidRPr="00565E8C">
        <w:rPr>
          <w:rFonts w:ascii="Arial" w:hAnsi="Arial" w:cs="Arial"/>
          <w:sz w:val="20"/>
          <w:szCs w:val="20"/>
        </w:rPr>
        <w:t xml:space="preserve"> tính chính xác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nh</w:t>
      </w:r>
      <w:r w:rsidRPr="00565E8C">
        <w:rPr>
          <w:rFonts w:ascii="Arial" w:hAnsi="Arial" w:cs="Arial"/>
          <w:sz w:val="20"/>
          <w:szCs w:val="20"/>
        </w:rPr>
        <w:t>ữ</w:t>
      </w:r>
      <w:r w:rsidRPr="00565E8C">
        <w:rPr>
          <w:rFonts w:ascii="Arial" w:hAnsi="Arial" w:cs="Arial"/>
          <w:sz w:val="20"/>
          <w:szCs w:val="20"/>
        </w:rPr>
        <w:t>ng thông tin mà mình cung c</w:t>
      </w:r>
      <w:r w:rsidRPr="00565E8C">
        <w:rPr>
          <w:rFonts w:ascii="Arial" w:hAnsi="Arial" w:cs="Arial"/>
          <w:sz w:val="20"/>
          <w:szCs w:val="20"/>
        </w:rPr>
        <w:t>ấ</w:t>
      </w:r>
      <w:r w:rsidRPr="00565E8C">
        <w:rPr>
          <w:rFonts w:ascii="Arial" w:hAnsi="Arial" w:cs="Arial"/>
          <w:sz w:val="20"/>
          <w:szCs w:val="20"/>
        </w:rPr>
        <w:t>p;</w:t>
      </w:r>
    </w:p>
    <w:p w14:paraId="328223B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đ) C</w:t>
      </w:r>
      <w:r w:rsidRPr="00565E8C">
        <w:rPr>
          <w:rFonts w:ascii="Arial" w:hAnsi="Arial" w:cs="Arial"/>
          <w:sz w:val="20"/>
          <w:szCs w:val="20"/>
        </w:rPr>
        <w:t>ậ</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t thông tin khách hàng đ</w:t>
      </w:r>
      <w:r w:rsidRPr="00565E8C">
        <w:rPr>
          <w:rFonts w:ascii="Arial" w:hAnsi="Arial" w:cs="Arial"/>
          <w:sz w:val="20"/>
          <w:szCs w:val="20"/>
        </w:rPr>
        <w:t>ị</w:t>
      </w:r>
      <w:r w:rsidRPr="00565E8C">
        <w:rPr>
          <w:rFonts w:ascii="Arial" w:hAnsi="Arial" w:cs="Arial"/>
          <w:sz w:val="20"/>
          <w:szCs w:val="20"/>
        </w:rPr>
        <w:t>nh k</w:t>
      </w:r>
      <w:r w:rsidRPr="00565E8C">
        <w:rPr>
          <w:rFonts w:ascii="Arial" w:hAnsi="Arial" w:cs="Arial"/>
          <w:sz w:val="20"/>
          <w:szCs w:val="20"/>
        </w:rPr>
        <w:t>ỳ</w:t>
      </w:r>
      <w:r w:rsidRPr="00565E8C">
        <w:rPr>
          <w:rFonts w:ascii="Arial" w:hAnsi="Arial" w:cs="Arial"/>
          <w:sz w:val="20"/>
          <w:szCs w:val="20"/>
        </w:rPr>
        <w:t xml:space="preserve"> ho</w:t>
      </w:r>
      <w:r w:rsidRPr="00565E8C">
        <w:rPr>
          <w:rFonts w:ascii="Arial" w:hAnsi="Arial" w:cs="Arial"/>
          <w:sz w:val="20"/>
          <w:szCs w:val="20"/>
        </w:rPr>
        <w:t>ặ</w:t>
      </w:r>
      <w:r w:rsidRPr="00565E8C">
        <w:rPr>
          <w:rFonts w:ascii="Arial" w:hAnsi="Arial" w:cs="Arial"/>
          <w:sz w:val="20"/>
          <w:szCs w:val="20"/>
        </w:rPr>
        <w:t>c khi khách hàng thông báo thay đ</w:t>
      </w:r>
      <w:r w:rsidRPr="00565E8C">
        <w:rPr>
          <w:rFonts w:ascii="Arial" w:hAnsi="Arial" w:cs="Arial"/>
          <w:sz w:val="20"/>
          <w:szCs w:val="20"/>
        </w:rPr>
        <w:t>ổ</w:t>
      </w:r>
      <w:r w:rsidRPr="00565E8C">
        <w:rPr>
          <w:rFonts w:ascii="Arial" w:hAnsi="Arial" w:cs="Arial"/>
          <w:sz w:val="20"/>
          <w:szCs w:val="20"/>
        </w:rPr>
        <w:t>i thông tin trong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k</w:t>
      </w:r>
      <w:r w:rsidRPr="00565E8C">
        <w:rPr>
          <w:rFonts w:ascii="Arial" w:hAnsi="Arial" w:cs="Arial"/>
          <w:sz w:val="20"/>
          <w:szCs w:val="20"/>
        </w:rPr>
        <w:t>ị</w:t>
      </w:r>
      <w:r w:rsidRPr="00565E8C">
        <w:rPr>
          <w:rFonts w:ascii="Arial" w:hAnsi="Arial" w:cs="Arial"/>
          <w:sz w:val="20"/>
          <w:szCs w:val="20"/>
        </w:rPr>
        <w:t>p th</w:t>
      </w:r>
      <w:r w:rsidRPr="00565E8C">
        <w:rPr>
          <w:rFonts w:ascii="Arial" w:hAnsi="Arial" w:cs="Arial"/>
          <w:sz w:val="20"/>
          <w:szCs w:val="20"/>
        </w:rPr>
        <w:t>ờ</w:t>
      </w:r>
      <w:r w:rsidRPr="00565E8C">
        <w:rPr>
          <w:rFonts w:ascii="Arial" w:hAnsi="Arial" w:cs="Arial"/>
          <w:sz w:val="20"/>
          <w:szCs w:val="20"/>
        </w:rPr>
        <w:t>i</w:t>
      </w:r>
      <w:r w:rsidRPr="00565E8C">
        <w:rPr>
          <w:rFonts w:ascii="Arial" w:hAnsi="Arial" w:cs="Arial"/>
          <w:sz w:val="20"/>
          <w:szCs w:val="20"/>
        </w:rPr>
        <w:t xml:space="preserve"> c</w:t>
      </w:r>
      <w:r w:rsidRPr="00565E8C">
        <w:rPr>
          <w:rFonts w:ascii="Arial" w:hAnsi="Arial" w:cs="Arial"/>
          <w:sz w:val="20"/>
          <w:szCs w:val="20"/>
        </w:rPr>
        <w:t>ậ</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t, xác minh thông tin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khách hàng khi xác đ</w:t>
      </w:r>
      <w:r w:rsidRPr="00565E8C">
        <w:rPr>
          <w:rFonts w:ascii="Arial" w:hAnsi="Arial" w:cs="Arial"/>
          <w:sz w:val="20"/>
          <w:szCs w:val="20"/>
        </w:rPr>
        <w:t>ị</w:t>
      </w:r>
      <w:r w:rsidRPr="00565E8C">
        <w:rPr>
          <w:rFonts w:ascii="Arial" w:hAnsi="Arial" w:cs="Arial"/>
          <w:sz w:val="20"/>
          <w:szCs w:val="20"/>
        </w:rPr>
        <w:t>nh khách hàng có m</w:t>
      </w:r>
      <w:r w:rsidRPr="00565E8C">
        <w:rPr>
          <w:rFonts w:ascii="Arial" w:hAnsi="Arial" w:cs="Arial"/>
          <w:sz w:val="20"/>
          <w:szCs w:val="20"/>
        </w:rPr>
        <w:t>ứ</w:t>
      </w:r>
      <w:r w:rsidRPr="00565E8C">
        <w:rPr>
          <w:rFonts w:ascii="Arial" w:hAnsi="Arial" w:cs="Arial"/>
          <w:sz w:val="20"/>
          <w:szCs w:val="20"/>
        </w:rPr>
        <w:t>c đ</w:t>
      </w:r>
      <w:r w:rsidRPr="00565E8C">
        <w:rPr>
          <w:rFonts w:ascii="Arial" w:hAnsi="Arial" w:cs="Arial"/>
          <w:sz w:val="20"/>
          <w:szCs w:val="20"/>
        </w:rPr>
        <w:t>ộ</w:t>
      </w:r>
      <w:r w:rsidRPr="00565E8C">
        <w:rPr>
          <w:rFonts w:ascii="Arial" w:hAnsi="Arial" w:cs="Arial"/>
          <w:sz w:val="20"/>
          <w:szCs w:val="20"/>
        </w:rPr>
        <w:t xml:space="preserve"> r</w:t>
      </w:r>
      <w:r w:rsidRPr="00565E8C">
        <w:rPr>
          <w:rFonts w:ascii="Arial" w:hAnsi="Arial" w:cs="Arial"/>
          <w:sz w:val="20"/>
          <w:szCs w:val="20"/>
        </w:rPr>
        <w:t>ủ</w:t>
      </w:r>
      <w:r w:rsidRPr="00565E8C">
        <w:rPr>
          <w:rFonts w:ascii="Arial" w:hAnsi="Arial" w:cs="Arial"/>
          <w:sz w:val="20"/>
          <w:szCs w:val="20"/>
        </w:rPr>
        <w:t>i ro cao theo tiêu chí do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ban hành; b</w:t>
      </w:r>
      <w:r w:rsidRPr="00565E8C">
        <w:rPr>
          <w:rFonts w:ascii="Arial" w:hAnsi="Arial" w:cs="Arial"/>
          <w:sz w:val="20"/>
          <w:szCs w:val="20"/>
        </w:rPr>
        <w:t>ả</w:t>
      </w:r>
      <w:r w:rsidRPr="00565E8C">
        <w:rPr>
          <w:rFonts w:ascii="Arial" w:hAnsi="Arial" w:cs="Arial"/>
          <w:sz w:val="20"/>
          <w:szCs w:val="20"/>
        </w:rPr>
        <w:t>o qu</w:t>
      </w:r>
      <w:r w:rsidRPr="00565E8C">
        <w:rPr>
          <w:rFonts w:ascii="Arial" w:hAnsi="Arial" w:cs="Arial"/>
          <w:sz w:val="20"/>
          <w:szCs w:val="20"/>
        </w:rPr>
        <w:t>ả</w:t>
      </w:r>
      <w:r w:rsidRPr="00565E8C">
        <w:rPr>
          <w:rFonts w:ascii="Arial" w:hAnsi="Arial" w:cs="Arial"/>
          <w:sz w:val="20"/>
          <w:szCs w:val="20"/>
        </w:rPr>
        <w:t>n lưu tr</w:t>
      </w:r>
      <w:r w:rsidRPr="00565E8C">
        <w:rPr>
          <w:rFonts w:ascii="Arial" w:hAnsi="Arial" w:cs="Arial"/>
          <w:sz w:val="20"/>
          <w:szCs w:val="20"/>
        </w:rPr>
        <w:t>ữ</w:t>
      </w:r>
      <w:r w:rsidRPr="00565E8C">
        <w:rPr>
          <w:rFonts w:ascii="Arial" w:hAnsi="Arial" w:cs="Arial"/>
          <w:sz w:val="20"/>
          <w:szCs w:val="20"/>
        </w:rPr>
        <w:t xml:space="preserve">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các ch</w:t>
      </w:r>
      <w:r w:rsidRPr="00565E8C">
        <w:rPr>
          <w:rFonts w:ascii="Arial" w:hAnsi="Arial" w:cs="Arial"/>
          <w:sz w:val="20"/>
          <w:szCs w:val="20"/>
        </w:rPr>
        <w:t>ứ</w:t>
      </w:r>
      <w:r w:rsidRPr="00565E8C">
        <w:rPr>
          <w:rFonts w:ascii="Arial" w:hAnsi="Arial" w:cs="Arial"/>
          <w:sz w:val="20"/>
          <w:szCs w:val="20"/>
        </w:rPr>
        <w:t>ng t</w:t>
      </w:r>
      <w:r w:rsidRPr="00565E8C">
        <w:rPr>
          <w:rFonts w:ascii="Arial" w:hAnsi="Arial" w:cs="Arial"/>
          <w:sz w:val="20"/>
          <w:szCs w:val="20"/>
        </w:rPr>
        <w:t>ừ</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qua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w:t>
      </w:r>
      <w:r w:rsidRPr="00565E8C">
        <w:rPr>
          <w:rFonts w:ascii="Arial" w:hAnsi="Arial" w:cs="Arial"/>
          <w:sz w:val="20"/>
          <w:szCs w:val="20"/>
        </w:rPr>
        <w:t>i đ</w:t>
      </w:r>
      <w:r w:rsidRPr="00565E8C">
        <w:rPr>
          <w:rFonts w:ascii="Arial" w:hAnsi="Arial" w:cs="Arial"/>
          <w:sz w:val="20"/>
          <w:szCs w:val="20"/>
        </w:rPr>
        <w:t>ộ</w:t>
      </w:r>
      <w:r w:rsidRPr="00565E8C">
        <w:rPr>
          <w:rFonts w:ascii="Arial" w:hAnsi="Arial" w:cs="Arial"/>
          <w:sz w:val="20"/>
          <w:szCs w:val="20"/>
        </w:rPr>
        <w:t>ng theo đúng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45A019D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e) B</w:t>
      </w:r>
      <w:r w:rsidRPr="00565E8C">
        <w:rPr>
          <w:rFonts w:ascii="Arial" w:hAnsi="Arial" w:cs="Arial"/>
          <w:sz w:val="20"/>
          <w:szCs w:val="20"/>
        </w:rPr>
        <w:t>ả</w:t>
      </w:r>
      <w:r w:rsidRPr="00565E8C">
        <w:rPr>
          <w:rFonts w:ascii="Arial" w:hAnsi="Arial" w:cs="Arial"/>
          <w:sz w:val="20"/>
          <w:szCs w:val="20"/>
        </w:rPr>
        <w:t>o m</w:t>
      </w:r>
      <w:r w:rsidRPr="00565E8C">
        <w:rPr>
          <w:rFonts w:ascii="Arial" w:hAnsi="Arial" w:cs="Arial"/>
          <w:sz w:val="20"/>
          <w:szCs w:val="20"/>
        </w:rPr>
        <w:t>ậ</w:t>
      </w:r>
      <w:r w:rsidRPr="00565E8C">
        <w:rPr>
          <w:rFonts w:ascii="Arial" w:hAnsi="Arial" w:cs="Arial"/>
          <w:sz w:val="20"/>
          <w:szCs w:val="20"/>
        </w:rPr>
        <w:t>t các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cá nhân c</w:t>
      </w:r>
      <w:r w:rsidRPr="00565E8C">
        <w:rPr>
          <w:rFonts w:ascii="Arial" w:hAnsi="Arial" w:cs="Arial"/>
          <w:sz w:val="20"/>
          <w:szCs w:val="20"/>
        </w:rPr>
        <w:t>ủ</w:t>
      </w:r>
      <w:r w:rsidRPr="00565E8C">
        <w:rPr>
          <w:rFonts w:ascii="Arial" w:hAnsi="Arial" w:cs="Arial"/>
          <w:sz w:val="20"/>
          <w:szCs w:val="20"/>
        </w:rPr>
        <w:t>a khách hàng ho</w:t>
      </w:r>
      <w:r w:rsidRPr="00565E8C">
        <w:rPr>
          <w:rFonts w:ascii="Arial" w:hAnsi="Arial" w:cs="Arial"/>
          <w:sz w:val="20"/>
          <w:szCs w:val="20"/>
        </w:rPr>
        <w:t>ặ</w:t>
      </w:r>
      <w:r w:rsidRPr="00565E8C">
        <w:rPr>
          <w:rFonts w:ascii="Arial" w:hAnsi="Arial" w:cs="Arial"/>
          <w:sz w:val="20"/>
          <w:szCs w:val="20"/>
        </w:rPr>
        <w:t>c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cá nhân do khách hàng cung c</w:t>
      </w:r>
      <w:r w:rsidRPr="00565E8C">
        <w:rPr>
          <w:rFonts w:ascii="Arial" w:hAnsi="Arial" w:cs="Arial"/>
          <w:sz w:val="20"/>
          <w:szCs w:val="20"/>
        </w:rPr>
        <w:t>ấ</w:t>
      </w:r>
      <w:r w:rsidRPr="00565E8C">
        <w:rPr>
          <w:rFonts w:ascii="Arial" w:hAnsi="Arial" w:cs="Arial"/>
          <w:sz w:val="20"/>
          <w:szCs w:val="20"/>
        </w:rPr>
        <w:t>p, các thông tin liên quan đ</w:t>
      </w:r>
      <w:r w:rsidRPr="00565E8C">
        <w:rPr>
          <w:rFonts w:ascii="Arial" w:hAnsi="Arial" w:cs="Arial"/>
          <w:sz w:val="20"/>
          <w:szCs w:val="20"/>
        </w:rPr>
        <w:t>ế</w:t>
      </w:r>
      <w:r w:rsidRPr="00565E8C">
        <w:rPr>
          <w:rFonts w:ascii="Arial" w:hAnsi="Arial" w:cs="Arial"/>
          <w:sz w:val="20"/>
          <w:szCs w:val="20"/>
        </w:rPr>
        <w:t>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các giao d</w:t>
      </w:r>
      <w:r w:rsidRPr="00565E8C">
        <w:rPr>
          <w:rFonts w:ascii="Arial" w:hAnsi="Arial" w:cs="Arial"/>
          <w:sz w:val="20"/>
          <w:szCs w:val="20"/>
        </w:rPr>
        <w:t>ị</w:t>
      </w:r>
      <w:r w:rsidRPr="00565E8C">
        <w:rPr>
          <w:rFonts w:ascii="Arial" w:hAnsi="Arial" w:cs="Arial"/>
          <w:sz w:val="20"/>
          <w:szCs w:val="20"/>
        </w:rPr>
        <w:t>ch trên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 xml:space="preserve">a khách hàng </w:t>
      </w:r>
      <w:r w:rsidRPr="00565E8C">
        <w:rPr>
          <w:rFonts w:ascii="Arial" w:hAnsi="Arial" w:cs="Arial"/>
          <w:sz w:val="20"/>
          <w:szCs w:val="20"/>
        </w:rPr>
        <w:t>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b</w:t>
      </w:r>
      <w:r w:rsidRPr="00565E8C">
        <w:rPr>
          <w:rFonts w:ascii="Arial" w:hAnsi="Arial" w:cs="Arial"/>
          <w:sz w:val="20"/>
          <w:szCs w:val="20"/>
        </w:rPr>
        <w:t>ả</w:t>
      </w:r>
      <w:r w:rsidRPr="00565E8C">
        <w:rPr>
          <w:rFonts w:ascii="Arial" w:hAnsi="Arial" w:cs="Arial"/>
          <w:sz w:val="20"/>
          <w:szCs w:val="20"/>
        </w:rPr>
        <w:t>o v</w:t>
      </w:r>
      <w:r w:rsidRPr="00565E8C">
        <w:rPr>
          <w:rFonts w:ascii="Arial" w:hAnsi="Arial" w:cs="Arial"/>
          <w:sz w:val="20"/>
          <w:szCs w:val="20"/>
        </w:rPr>
        <w:t>ệ</w:t>
      </w:r>
      <w:r w:rsidRPr="00565E8C">
        <w:rPr>
          <w:rFonts w:ascii="Arial" w:hAnsi="Arial" w:cs="Arial"/>
          <w:sz w:val="20"/>
          <w:szCs w:val="20"/>
        </w:rPr>
        <w:t xml:space="preserve">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cá nhân và quy đ</w:t>
      </w:r>
      <w:r w:rsidRPr="00565E8C">
        <w:rPr>
          <w:rFonts w:ascii="Arial" w:hAnsi="Arial" w:cs="Arial"/>
          <w:sz w:val="20"/>
          <w:szCs w:val="20"/>
        </w:rPr>
        <w:t>ị</w:t>
      </w:r>
      <w:r w:rsidRPr="00565E8C">
        <w:rPr>
          <w:rFonts w:ascii="Arial" w:hAnsi="Arial" w:cs="Arial"/>
          <w:sz w:val="20"/>
          <w:szCs w:val="20"/>
        </w:rPr>
        <w:t>nh khác có liên quan;</w:t>
      </w:r>
    </w:p>
    <w:p w14:paraId="2A0C0D1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g) Hư</w:t>
      </w:r>
      <w:r w:rsidRPr="00565E8C">
        <w:rPr>
          <w:rFonts w:ascii="Arial" w:hAnsi="Arial" w:cs="Arial"/>
          <w:sz w:val="20"/>
          <w:szCs w:val="20"/>
        </w:rPr>
        <w:t>ớ</w:t>
      </w:r>
      <w:r w:rsidRPr="00565E8C">
        <w:rPr>
          <w:rFonts w:ascii="Arial" w:hAnsi="Arial" w:cs="Arial"/>
          <w:sz w:val="20"/>
          <w:szCs w:val="20"/>
        </w:rPr>
        <w:t>ng d</w:t>
      </w:r>
      <w:r w:rsidRPr="00565E8C">
        <w:rPr>
          <w:rFonts w:ascii="Arial" w:hAnsi="Arial" w:cs="Arial"/>
          <w:sz w:val="20"/>
          <w:szCs w:val="20"/>
        </w:rPr>
        <w:t>ẫ</w:t>
      </w:r>
      <w:r w:rsidRPr="00565E8C">
        <w:rPr>
          <w:rFonts w:ascii="Arial" w:hAnsi="Arial" w:cs="Arial"/>
          <w:sz w:val="20"/>
          <w:szCs w:val="20"/>
        </w:rPr>
        <w:t>n khách hàng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an toàn, thông báo, gi</w:t>
      </w:r>
      <w:r w:rsidRPr="00565E8C">
        <w:rPr>
          <w:rFonts w:ascii="Arial" w:hAnsi="Arial" w:cs="Arial"/>
          <w:sz w:val="20"/>
          <w:szCs w:val="20"/>
        </w:rPr>
        <w:t>ả</w:t>
      </w:r>
      <w:r w:rsidRPr="00565E8C">
        <w:rPr>
          <w:rFonts w:ascii="Arial" w:hAnsi="Arial" w:cs="Arial"/>
          <w:sz w:val="20"/>
          <w:szCs w:val="20"/>
        </w:rPr>
        <w:t>i thích cho khách hàng v</w:t>
      </w:r>
      <w:r w:rsidRPr="00565E8C">
        <w:rPr>
          <w:rFonts w:ascii="Arial" w:hAnsi="Arial" w:cs="Arial"/>
          <w:sz w:val="20"/>
          <w:szCs w:val="20"/>
        </w:rPr>
        <w:t>ề</w:t>
      </w:r>
      <w:r w:rsidRPr="00565E8C">
        <w:rPr>
          <w:rFonts w:ascii="Arial" w:hAnsi="Arial" w:cs="Arial"/>
          <w:sz w:val="20"/>
          <w:szCs w:val="20"/>
        </w:rPr>
        <w:t xml:space="preserve"> hành vi b</w:t>
      </w:r>
      <w:r w:rsidRPr="00565E8C">
        <w:rPr>
          <w:rFonts w:ascii="Arial" w:hAnsi="Arial" w:cs="Arial"/>
          <w:sz w:val="20"/>
          <w:szCs w:val="20"/>
        </w:rPr>
        <w:t>ị</w:t>
      </w:r>
      <w:r w:rsidRPr="00565E8C">
        <w:rPr>
          <w:rFonts w:ascii="Arial" w:hAnsi="Arial" w:cs="Arial"/>
          <w:sz w:val="20"/>
          <w:szCs w:val="20"/>
        </w:rPr>
        <w:t xml:space="preserve"> c</w:t>
      </w:r>
      <w:r w:rsidRPr="00565E8C">
        <w:rPr>
          <w:rFonts w:ascii="Arial" w:hAnsi="Arial" w:cs="Arial"/>
          <w:sz w:val="20"/>
          <w:szCs w:val="20"/>
        </w:rPr>
        <w:t>ấ</w:t>
      </w:r>
      <w:r w:rsidRPr="00565E8C">
        <w:rPr>
          <w:rFonts w:ascii="Arial" w:hAnsi="Arial" w:cs="Arial"/>
          <w:sz w:val="20"/>
          <w:szCs w:val="20"/>
        </w:rPr>
        <w:t>m trong m</w:t>
      </w:r>
      <w:r w:rsidRPr="00565E8C">
        <w:rPr>
          <w:rFonts w:ascii="Arial" w:hAnsi="Arial" w:cs="Arial"/>
          <w:sz w:val="20"/>
          <w:szCs w:val="20"/>
        </w:rPr>
        <w:t>ở</w:t>
      </w:r>
      <w:r w:rsidRPr="00565E8C">
        <w:rPr>
          <w:rFonts w:ascii="Arial" w:hAnsi="Arial" w:cs="Arial"/>
          <w:sz w:val="20"/>
          <w:szCs w:val="20"/>
        </w:rPr>
        <w:t>,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gi</w:t>
      </w:r>
      <w:r w:rsidRPr="00565E8C">
        <w:rPr>
          <w:rFonts w:ascii="Arial" w:hAnsi="Arial" w:cs="Arial"/>
          <w:sz w:val="20"/>
          <w:szCs w:val="20"/>
        </w:rPr>
        <w:t>ả</w:t>
      </w:r>
      <w:r w:rsidRPr="00565E8C">
        <w:rPr>
          <w:rFonts w:ascii="Arial" w:hAnsi="Arial" w:cs="Arial"/>
          <w:sz w:val="20"/>
          <w:szCs w:val="20"/>
        </w:rPr>
        <w:t>i đáp</w:t>
      </w:r>
      <w:r w:rsidRPr="00565E8C">
        <w:rPr>
          <w:rFonts w:ascii="Arial" w:hAnsi="Arial" w:cs="Arial"/>
          <w:sz w:val="20"/>
          <w:szCs w:val="20"/>
        </w:rPr>
        <w:t>, x</w:t>
      </w:r>
      <w:r w:rsidRPr="00565E8C">
        <w:rPr>
          <w:rFonts w:ascii="Arial" w:hAnsi="Arial" w:cs="Arial"/>
          <w:sz w:val="20"/>
          <w:szCs w:val="20"/>
        </w:rPr>
        <w:t>ử</w:t>
      </w:r>
      <w:r w:rsidRPr="00565E8C">
        <w:rPr>
          <w:rFonts w:ascii="Arial" w:hAnsi="Arial" w:cs="Arial"/>
          <w:sz w:val="20"/>
          <w:szCs w:val="20"/>
        </w:rPr>
        <w:t xml:space="preserve"> lý k</w:t>
      </w:r>
      <w:r w:rsidRPr="00565E8C">
        <w:rPr>
          <w:rFonts w:ascii="Arial" w:hAnsi="Arial" w:cs="Arial"/>
          <w:sz w:val="20"/>
          <w:szCs w:val="20"/>
        </w:rPr>
        <w:t>ị</w:t>
      </w:r>
      <w:r w:rsidRPr="00565E8C">
        <w:rPr>
          <w:rFonts w:ascii="Arial" w:hAnsi="Arial" w:cs="Arial"/>
          <w:sz w:val="20"/>
          <w:szCs w:val="20"/>
        </w:rPr>
        <w:t>p th</w:t>
      </w:r>
      <w:r w:rsidRPr="00565E8C">
        <w:rPr>
          <w:rFonts w:ascii="Arial" w:hAnsi="Arial" w:cs="Arial"/>
          <w:sz w:val="20"/>
          <w:szCs w:val="20"/>
        </w:rPr>
        <w:t>ờ</w:t>
      </w:r>
      <w:r w:rsidRPr="00565E8C">
        <w:rPr>
          <w:rFonts w:ascii="Arial" w:hAnsi="Arial" w:cs="Arial"/>
          <w:sz w:val="20"/>
          <w:szCs w:val="20"/>
        </w:rPr>
        <w:t>i th</w:t>
      </w:r>
      <w:r w:rsidRPr="00565E8C">
        <w:rPr>
          <w:rFonts w:ascii="Arial" w:hAnsi="Arial" w:cs="Arial"/>
          <w:sz w:val="20"/>
          <w:szCs w:val="20"/>
        </w:rPr>
        <w:t>ắ</w:t>
      </w:r>
      <w:r w:rsidRPr="00565E8C">
        <w:rPr>
          <w:rFonts w:ascii="Arial" w:hAnsi="Arial" w:cs="Arial"/>
          <w:sz w:val="20"/>
          <w:szCs w:val="20"/>
        </w:rPr>
        <w:t>c m</w:t>
      </w:r>
      <w:r w:rsidRPr="00565E8C">
        <w:rPr>
          <w:rFonts w:ascii="Arial" w:hAnsi="Arial" w:cs="Arial"/>
          <w:sz w:val="20"/>
          <w:szCs w:val="20"/>
        </w:rPr>
        <w:t>ắ</w:t>
      </w:r>
      <w:r w:rsidRPr="00565E8C">
        <w:rPr>
          <w:rFonts w:ascii="Arial" w:hAnsi="Arial" w:cs="Arial"/>
          <w:sz w:val="20"/>
          <w:szCs w:val="20"/>
        </w:rPr>
        <w:t>c,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c</w:t>
      </w:r>
      <w:r w:rsidRPr="00565E8C">
        <w:rPr>
          <w:rFonts w:ascii="Arial" w:hAnsi="Arial" w:cs="Arial"/>
          <w:sz w:val="20"/>
          <w:szCs w:val="20"/>
        </w:rPr>
        <w:t>ủ</w:t>
      </w:r>
      <w:r w:rsidRPr="00565E8C">
        <w:rPr>
          <w:rFonts w:ascii="Arial" w:hAnsi="Arial" w:cs="Arial"/>
          <w:sz w:val="20"/>
          <w:szCs w:val="20"/>
        </w:rPr>
        <w:t>a khách hàng trong m</w:t>
      </w:r>
      <w:r w:rsidRPr="00565E8C">
        <w:rPr>
          <w:rFonts w:ascii="Arial" w:hAnsi="Arial" w:cs="Arial"/>
          <w:sz w:val="20"/>
          <w:szCs w:val="20"/>
        </w:rPr>
        <w:t>ở</w:t>
      </w:r>
      <w:r w:rsidRPr="00565E8C">
        <w:rPr>
          <w:rFonts w:ascii="Arial" w:hAnsi="Arial" w:cs="Arial"/>
          <w:sz w:val="20"/>
          <w:szCs w:val="20"/>
        </w:rPr>
        <w:t xml:space="preserve"> và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và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gi</w:t>
      </w:r>
      <w:r w:rsidRPr="00565E8C">
        <w:rPr>
          <w:rFonts w:ascii="Arial" w:hAnsi="Arial" w:cs="Arial"/>
          <w:sz w:val="20"/>
          <w:szCs w:val="20"/>
        </w:rPr>
        <w:t>ữ</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2B5F303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lastRenderedPageBreak/>
        <w:t>h) Ban hành quy đ</w:t>
      </w:r>
      <w:r w:rsidRPr="00565E8C">
        <w:rPr>
          <w:rFonts w:ascii="Arial" w:hAnsi="Arial" w:cs="Arial"/>
          <w:sz w:val="20"/>
          <w:szCs w:val="20"/>
        </w:rPr>
        <w:t>ị</w:t>
      </w:r>
      <w:r w:rsidRPr="00565E8C">
        <w:rPr>
          <w:rFonts w:ascii="Arial" w:hAnsi="Arial" w:cs="Arial"/>
          <w:sz w:val="20"/>
          <w:szCs w:val="20"/>
        </w:rPr>
        <w:t>nh n</w:t>
      </w:r>
      <w:r w:rsidRPr="00565E8C">
        <w:rPr>
          <w:rFonts w:ascii="Arial" w:hAnsi="Arial" w:cs="Arial"/>
          <w:sz w:val="20"/>
          <w:szCs w:val="20"/>
        </w:rPr>
        <w:t>ộ</w:t>
      </w:r>
      <w:r w:rsidRPr="00565E8C">
        <w:rPr>
          <w:rFonts w:ascii="Arial" w:hAnsi="Arial" w:cs="Arial"/>
          <w:sz w:val="20"/>
          <w:szCs w:val="20"/>
        </w:rPr>
        <w:t>i b</w:t>
      </w:r>
      <w:r w:rsidRPr="00565E8C">
        <w:rPr>
          <w:rFonts w:ascii="Arial" w:hAnsi="Arial" w:cs="Arial"/>
          <w:sz w:val="20"/>
          <w:szCs w:val="20"/>
        </w:rPr>
        <w:t>ộ</w:t>
      </w:r>
      <w:r w:rsidRPr="00565E8C">
        <w:rPr>
          <w:rFonts w:ascii="Arial" w:hAnsi="Arial" w:cs="Arial"/>
          <w:sz w:val="20"/>
          <w:szCs w:val="20"/>
        </w:rPr>
        <w:t xml:space="preserve"> v</w:t>
      </w:r>
      <w:r w:rsidRPr="00565E8C">
        <w:rPr>
          <w:rFonts w:ascii="Arial" w:hAnsi="Arial" w:cs="Arial"/>
          <w:sz w:val="20"/>
          <w:szCs w:val="20"/>
        </w:rPr>
        <w:t>ề</w:t>
      </w:r>
      <w:r w:rsidRPr="00565E8C">
        <w:rPr>
          <w:rFonts w:ascii="Arial" w:hAnsi="Arial" w:cs="Arial"/>
          <w:sz w:val="20"/>
          <w:szCs w:val="20"/>
        </w:rPr>
        <w:t xml:space="preserve"> m</w:t>
      </w:r>
      <w:r w:rsidRPr="00565E8C">
        <w:rPr>
          <w:rFonts w:ascii="Arial" w:hAnsi="Arial" w:cs="Arial"/>
          <w:sz w:val="20"/>
          <w:szCs w:val="20"/>
        </w:rPr>
        <w:t>ở</w:t>
      </w:r>
      <w:r w:rsidRPr="00565E8C">
        <w:rPr>
          <w:rFonts w:ascii="Arial" w:hAnsi="Arial" w:cs="Arial"/>
          <w:sz w:val="20"/>
          <w:szCs w:val="20"/>
        </w:rPr>
        <w:t xml:space="preserve"> và s</w:t>
      </w:r>
      <w:r w:rsidRPr="00565E8C">
        <w:rPr>
          <w:rFonts w:ascii="Arial" w:hAnsi="Arial" w:cs="Arial"/>
          <w:sz w:val="20"/>
          <w:szCs w:val="20"/>
        </w:rPr>
        <w:t>ử</w:t>
      </w:r>
      <w:r w:rsidRPr="00565E8C">
        <w:rPr>
          <w:rFonts w:ascii="Arial" w:hAnsi="Arial" w:cs="Arial"/>
          <w:sz w:val="20"/>
          <w:szCs w:val="20"/>
        </w:rPr>
        <w:t xml:space="preserve"> </w:t>
      </w:r>
      <w:r w:rsidRPr="00565E8C">
        <w:rPr>
          <w:rFonts w:ascii="Arial" w:hAnsi="Arial" w:cs="Arial"/>
          <w:sz w:val="20"/>
          <w:szCs w:val="20"/>
        </w:rPr>
        <w:t>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hư</w:t>
      </w:r>
      <w:r w:rsidRPr="00565E8C">
        <w:rPr>
          <w:rFonts w:ascii="Arial" w:hAnsi="Arial" w:cs="Arial"/>
          <w:sz w:val="20"/>
          <w:szCs w:val="20"/>
        </w:rPr>
        <w:t>ớ</w:t>
      </w:r>
      <w:r w:rsidRPr="00565E8C">
        <w:rPr>
          <w:rFonts w:ascii="Arial" w:hAnsi="Arial" w:cs="Arial"/>
          <w:sz w:val="20"/>
          <w:szCs w:val="20"/>
        </w:rPr>
        <w:t>ng d</w:t>
      </w:r>
      <w:r w:rsidRPr="00565E8C">
        <w:rPr>
          <w:rFonts w:ascii="Arial" w:hAnsi="Arial" w:cs="Arial"/>
          <w:sz w:val="20"/>
          <w:szCs w:val="20"/>
        </w:rPr>
        <w:t>ẫ</w:t>
      </w:r>
      <w:r w:rsidRPr="00565E8C">
        <w:rPr>
          <w:rFonts w:ascii="Arial" w:hAnsi="Arial" w:cs="Arial"/>
          <w:sz w:val="20"/>
          <w:szCs w:val="20"/>
        </w:rPr>
        <w:t>n, thông báo công khai đ</w:t>
      </w:r>
      <w:r w:rsidRPr="00565E8C">
        <w:rPr>
          <w:rFonts w:ascii="Arial" w:hAnsi="Arial" w:cs="Arial"/>
          <w:sz w:val="20"/>
          <w:szCs w:val="20"/>
        </w:rPr>
        <w:t>ể</w:t>
      </w:r>
      <w:r w:rsidRPr="00565E8C">
        <w:rPr>
          <w:rFonts w:ascii="Arial" w:hAnsi="Arial" w:cs="Arial"/>
          <w:sz w:val="20"/>
          <w:szCs w:val="20"/>
        </w:rPr>
        <w:t xml:space="preserve"> khách hàng bi</w:t>
      </w:r>
      <w:r w:rsidRPr="00565E8C">
        <w:rPr>
          <w:rFonts w:ascii="Arial" w:hAnsi="Arial" w:cs="Arial"/>
          <w:sz w:val="20"/>
          <w:szCs w:val="20"/>
        </w:rPr>
        <w:t>ế</w:t>
      </w:r>
      <w:r w:rsidRPr="00565E8C">
        <w:rPr>
          <w:rFonts w:ascii="Arial" w:hAnsi="Arial" w:cs="Arial"/>
          <w:sz w:val="20"/>
          <w:szCs w:val="20"/>
        </w:rPr>
        <w:t>t và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w:t>
      </w:r>
    </w:p>
    <w:p w14:paraId="7DC9169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ngân hàng h</w:t>
      </w:r>
      <w:r w:rsidRPr="00565E8C">
        <w:rPr>
          <w:rFonts w:ascii="Arial" w:hAnsi="Arial" w:cs="Arial"/>
          <w:sz w:val="20"/>
          <w:szCs w:val="20"/>
        </w:rPr>
        <w:t>ợ</w:t>
      </w:r>
      <w:r w:rsidRPr="00565E8C">
        <w:rPr>
          <w:rFonts w:ascii="Arial" w:hAnsi="Arial" w:cs="Arial"/>
          <w:sz w:val="20"/>
          <w:szCs w:val="20"/>
        </w:rPr>
        <w:t>p tác</w:t>
      </w:r>
    </w:p>
    <w:p w14:paraId="2674F86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xml:space="preserve">a) Đáp </w:t>
      </w:r>
      <w:r w:rsidRPr="00565E8C">
        <w:rPr>
          <w:rFonts w:ascii="Arial" w:hAnsi="Arial" w:cs="Arial"/>
          <w:sz w:val="20"/>
          <w:szCs w:val="20"/>
        </w:rPr>
        <w:t>ứ</w:t>
      </w:r>
      <w:r w:rsidRPr="00565E8C">
        <w:rPr>
          <w:rFonts w:ascii="Arial" w:hAnsi="Arial" w:cs="Arial"/>
          <w:sz w:val="20"/>
          <w:szCs w:val="20"/>
        </w:rPr>
        <w:t>ng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k</w:t>
      </w:r>
      <w:r w:rsidRPr="00565E8C">
        <w:rPr>
          <w:rFonts w:ascii="Arial" w:hAnsi="Arial" w:cs="Arial"/>
          <w:sz w:val="20"/>
          <w:szCs w:val="20"/>
        </w:rPr>
        <w:t>ị</w:t>
      </w:r>
      <w:r w:rsidRPr="00565E8C">
        <w:rPr>
          <w:rFonts w:ascii="Arial" w:hAnsi="Arial" w:cs="Arial"/>
          <w:sz w:val="20"/>
          <w:szCs w:val="20"/>
        </w:rPr>
        <w:t>p th</w:t>
      </w:r>
      <w:r w:rsidRPr="00565E8C">
        <w:rPr>
          <w:rFonts w:ascii="Arial" w:hAnsi="Arial" w:cs="Arial"/>
          <w:sz w:val="20"/>
          <w:szCs w:val="20"/>
        </w:rPr>
        <w:t>ờ</w:t>
      </w:r>
      <w:r w:rsidRPr="00565E8C">
        <w:rPr>
          <w:rFonts w:ascii="Arial" w:hAnsi="Arial" w:cs="Arial"/>
          <w:sz w:val="20"/>
          <w:szCs w:val="20"/>
        </w:rPr>
        <w:t>i các nghĩa v</w:t>
      </w:r>
      <w:r w:rsidRPr="00565E8C">
        <w:rPr>
          <w:rFonts w:ascii="Arial" w:hAnsi="Arial" w:cs="Arial"/>
          <w:sz w:val="20"/>
          <w:szCs w:val="20"/>
        </w:rPr>
        <w:t>ụ</w:t>
      </w:r>
      <w:r w:rsidRPr="00565E8C">
        <w:rPr>
          <w:rFonts w:ascii="Arial" w:hAnsi="Arial" w:cs="Arial"/>
          <w:sz w:val="20"/>
          <w:szCs w:val="20"/>
        </w:rPr>
        <w:t xml:space="preserve"> phát sinh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các giao d</w:t>
      </w:r>
      <w:r w:rsidRPr="00565E8C">
        <w:rPr>
          <w:rFonts w:ascii="Arial" w:hAnsi="Arial" w:cs="Arial"/>
          <w:sz w:val="20"/>
          <w:szCs w:val="20"/>
        </w:rPr>
        <w:t>ị</w:t>
      </w:r>
      <w:r w:rsidRPr="00565E8C">
        <w:rPr>
          <w:rFonts w:ascii="Arial" w:hAnsi="Arial" w:cs="Arial"/>
          <w:sz w:val="20"/>
          <w:szCs w:val="20"/>
        </w:rPr>
        <w:t>ch theo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 xml:space="preserve">n </w:t>
      </w:r>
      <w:r w:rsidRPr="00565E8C">
        <w:rPr>
          <w:rFonts w:ascii="Arial" w:hAnsi="Arial" w:cs="Arial"/>
          <w:sz w:val="20"/>
          <w:szCs w:val="20"/>
        </w:rPr>
        <w:t>gi</w:t>
      </w:r>
      <w:r w:rsidRPr="00565E8C">
        <w:rPr>
          <w:rFonts w:ascii="Arial" w:hAnsi="Arial" w:cs="Arial"/>
          <w:sz w:val="20"/>
          <w:szCs w:val="20"/>
        </w:rPr>
        <w:t>ữ</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w:t>
      </w:r>
      <w:r w:rsidRPr="00565E8C">
        <w:rPr>
          <w:rFonts w:ascii="Arial" w:hAnsi="Arial" w:cs="Arial"/>
          <w:sz w:val="20"/>
          <w:szCs w:val="20"/>
        </w:rPr>
        <w:t>ớ</w:t>
      </w:r>
      <w:r w:rsidRPr="00565E8C">
        <w:rPr>
          <w:rFonts w:ascii="Arial" w:hAnsi="Arial" w:cs="Arial"/>
          <w:sz w:val="20"/>
          <w:szCs w:val="20"/>
        </w:rPr>
        <w:t>i ngân hàng h</w:t>
      </w:r>
      <w:r w:rsidRPr="00565E8C">
        <w:rPr>
          <w:rFonts w:ascii="Arial" w:hAnsi="Arial" w:cs="Arial"/>
          <w:sz w:val="20"/>
          <w:szCs w:val="20"/>
        </w:rPr>
        <w:t>ợ</w:t>
      </w:r>
      <w:r w:rsidRPr="00565E8C">
        <w:rPr>
          <w:rFonts w:ascii="Arial" w:hAnsi="Arial" w:cs="Arial"/>
          <w:sz w:val="20"/>
          <w:szCs w:val="20"/>
        </w:rPr>
        <w:t>p tác và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các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w:t>
      </w:r>
    </w:p>
    <w:p w14:paraId="70693A0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Có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ngân hàng h</w:t>
      </w:r>
      <w:r w:rsidRPr="00565E8C">
        <w:rPr>
          <w:rFonts w:ascii="Arial" w:hAnsi="Arial" w:cs="Arial"/>
          <w:sz w:val="20"/>
          <w:szCs w:val="20"/>
        </w:rPr>
        <w:t>ợ</w:t>
      </w:r>
      <w:r w:rsidRPr="00565E8C">
        <w:rPr>
          <w:rFonts w:ascii="Arial" w:hAnsi="Arial" w:cs="Arial"/>
          <w:sz w:val="20"/>
          <w:szCs w:val="20"/>
        </w:rPr>
        <w:t xml:space="preserve">p tác trong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đó ph</w:t>
      </w:r>
      <w:r w:rsidRPr="00565E8C">
        <w:rPr>
          <w:rFonts w:ascii="Arial" w:hAnsi="Arial" w:cs="Arial"/>
          <w:sz w:val="20"/>
          <w:szCs w:val="20"/>
        </w:rPr>
        <w:t>ả</w:t>
      </w:r>
      <w:r w:rsidRPr="00565E8C">
        <w:rPr>
          <w:rFonts w:ascii="Arial" w:hAnsi="Arial" w:cs="Arial"/>
          <w:sz w:val="20"/>
          <w:szCs w:val="20"/>
        </w:rPr>
        <w:t>i có n</w:t>
      </w:r>
      <w:r w:rsidRPr="00565E8C">
        <w:rPr>
          <w:rFonts w:ascii="Arial" w:hAnsi="Arial" w:cs="Arial"/>
          <w:sz w:val="20"/>
          <w:szCs w:val="20"/>
        </w:rPr>
        <w:t>ộ</w:t>
      </w:r>
      <w:r w:rsidRPr="00565E8C">
        <w:rPr>
          <w:rFonts w:ascii="Arial" w:hAnsi="Arial" w:cs="Arial"/>
          <w:sz w:val="20"/>
          <w:szCs w:val="20"/>
        </w:rPr>
        <w:t>i dung v</w:t>
      </w:r>
      <w:r w:rsidRPr="00565E8C">
        <w:rPr>
          <w:rFonts w:ascii="Arial" w:hAnsi="Arial" w:cs="Arial"/>
          <w:sz w:val="20"/>
          <w:szCs w:val="20"/>
        </w:rPr>
        <w:t>ề</w:t>
      </w:r>
      <w:r w:rsidRPr="00565E8C">
        <w:rPr>
          <w:rFonts w:ascii="Arial" w:hAnsi="Arial" w:cs="Arial"/>
          <w:sz w:val="20"/>
          <w:szCs w:val="20"/>
        </w:rPr>
        <w:t xml:space="preserve"> quy</w:t>
      </w:r>
      <w:r w:rsidRPr="00565E8C">
        <w:rPr>
          <w:rFonts w:ascii="Arial" w:hAnsi="Arial" w:cs="Arial"/>
          <w:sz w:val="20"/>
          <w:szCs w:val="20"/>
        </w:rPr>
        <w:t>ề</w:t>
      </w:r>
      <w:r w:rsidRPr="00565E8C">
        <w:rPr>
          <w:rFonts w:ascii="Arial" w:hAnsi="Arial" w:cs="Arial"/>
          <w:sz w:val="20"/>
          <w:szCs w:val="20"/>
        </w:rPr>
        <w:t>n, nghĩa v</w:t>
      </w:r>
      <w:r w:rsidRPr="00565E8C">
        <w:rPr>
          <w:rFonts w:ascii="Arial" w:hAnsi="Arial" w:cs="Arial"/>
          <w:sz w:val="20"/>
          <w:szCs w:val="20"/>
        </w:rPr>
        <w:t>ụ</w:t>
      </w:r>
      <w:r w:rsidRPr="00565E8C">
        <w:rPr>
          <w:rFonts w:ascii="Arial" w:hAnsi="Arial" w:cs="Arial"/>
          <w:sz w:val="20"/>
          <w:szCs w:val="20"/>
        </w:rPr>
        <w:t xml:space="preserve"> c</w:t>
      </w:r>
      <w:r w:rsidRPr="00565E8C">
        <w:rPr>
          <w:rFonts w:ascii="Arial" w:hAnsi="Arial" w:cs="Arial"/>
          <w:sz w:val="20"/>
          <w:szCs w:val="20"/>
        </w:rPr>
        <w:t>ụ</w:t>
      </w:r>
      <w:r w:rsidRPr="00565E8C">
        <w:rPr>
          <w:rFonts w:ascii="Arial" w:hAnsi="Arial" w:cs="Arial"/>
          <w:sz w:val="20"/>
          <w:szCs w:val="20"/>
        </w:rPr>
        <w:t xml:space="preserve"> th</w:t>
      </w:r>
      <w:r w:rsidRPr="00565E8C">
        <w:rPr>
          <w:rFonts w:ascii="Arial" w:hAnsi="Arial" w:cs="Arial"/>
          <w:sz w:val="20"/>
          <w:szCs w:val="20"/>
        </w:rPr>
        <w:t>ể</w:t>
      </w:r>
      <w:r w:rsidRPr="00565E8C">
        <w:rPr>
          <w:rFonts w:ascii="Arial" w:hAnsi="Arial" w:cs="Arial"/>
          <w:sz w:val="20"/>
          <w:szCs w:val="20"/>
        </w:rPr>
        <w:t xml:space="preserve"> c</w:t>
      </w:r>
      <w:r w:rsidRPr="00565E8C">
        <w:rPr>
          <w:rFonts w:ascii="Arial" w:hAnsi="Arial" w:cs="Arial"/>
          <w:sz w:val="20"/>
          <w:szCs w:val="20"/>
        </w:rPr>
        <w:t>ủ</w:t>
      </w:r>
      <w:r w:rsidRPr="00565E8C">
        <w:rPr>
          <w:rFonts w:ascii="Arial" w:hAnsi="Arial" w:cs="Arial"/>
          <w:sz w:val="20"/>
          <w:szCs w:val="20"/>
        </w:rPr>
        <w:t>a các bê</w:t>
      </w:r>
      <w:r w:rsidRPr="00565E8C">
        <w:rPr>
          <w:rFonts w:ascii="Arial" w:hAnsi="Arial" w:cs="Arial"/>
          <w:sz w:val="20"/>
          <w:szCs w:val="20"/>
        </w:rPr>
        <w:t>n trong vi</w:t>
      </w:r>
      <w:r w:rsidRPr="00565E8C">
        <w:rPr>
          <w:rFonts w:ascii="Arial" w:hAnsi="Arial" w:cs="Arial"/>
          <w:sz w:val="20"/>
          <w:szCs w:val="20"/>
        </w:rPr>
        <w:t>ệ</w:t>
      </w:r>
      <w:r w:rsidRPr="00565E8C">
        <w:rPr>
          <w:rFonts w:ascii="Arial" w:hAnsi="Arial" w:cs="Arial"/>
          <w:sz w:val="20"/>
          <w:szCs w:val="20"/>
        </w:rPr>
        <w:t>c: l</w:t>
      </w:r>
      <w:r w:rsidRPr="00565E8C">
        <w:rPr>
          <w:rFonts w:ascii="Arial" w:hAnsi="Arial" w:cs="Arial"/>
          <w:sz w:val="20"/>
          <w:szCs w:val="20"/>
        </w:rPr>
        <w:t>ự</w:t>
      </w:r>
      <w:r w:rsidRPr="00565E8C">
        <w:rPr>
          <w:rFonts w:ascii="Arial" w:hAnsi="Arial" w:cs="Arial"/>
          <w:sz w:val="20"/>
          <w:szCs w:val="20"/>
        </w:rPr>
        <w:t>a ch</w:t>
      </w:r>
      <w:r w:rsidRPr="00565E8C">
        <w:rPr>
          <w:rFonts w:ascii="Arial" w:hAnsi="Arial" w:cs="Arial"/>
          <w:sz w:val="20"/>
          <w:szCs w:val="20"/>
        </w:rPr>
        <w:t>ọ</w:t>
      </w:r>
      <w:r w:rsidRPr="00565E8C">
        <w:rPr>
          <w:rFonts w:ascii="Arial" w:hAnsi="Arial" w:cs="Arial"/>
          <w:sz w:val="20"/>
          <w:szCs w:val="20"/>
        </w:rPr>
        <w:t>n, ký k</w:t>
      </w:r>
      <w:r w:rsidRPr="00565E8C">
        <w:rPr>
          <w:rFonts w:ascii="Arial" w:hAnsi="Arial" w:cs="Arial"/>
          <w:sz w:val="20"/>
          <w:szCs w:val="20"/>
        </w:rPr>
        <w:t>ế</w:t>
      </w:r>
      <w:r w:rsidRPr="00565E8C">
        <w:rPr>
          <w:rFonts w:ascii="Arial" w:hAnsi="Arial" w:cs="Arial"/>
          <w:sz w:val="20"/>
          <w:szCs w:val="20"/>
        </w:rPr>
        <w:t>t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ĐVCNTT; trách nhi</w:t>
      </w:r>
      <w:r w:rsidRPr="00565E8C">
        <w:rPr>
          <w:rFonts w:ascii="Arial" w:hAnsi="Arial" w:cs="Arial"/>
          <w:sz w:val="20"/>
          <w:szCs w:val="20"/>
        </w:rPr>
        <w:t>ệ</w:t>
      </w:r>
      <w:r w:rsidRPr="00565E8C">
        <w:rPr>
          <w:rFonts w:ascii="Arial" w:hAnsi="Arial" w:cs="Arial"/>
          <w:sz w:val="20"/>
          <w:szCs w:val="20"/>
        </w:rPr>
        <w:t>m giám sát, ki</w:t>
      </w:r>
      <w:r w:rsidRPr="00565E8C">
        <w:rPr>
          <w:rFonts w:ascii="Arial" w:hAnsi="Arial" w:cs="Arial"/>
          <w:sz w:val="20"/>
          <w:szCs w:val="20"/>
        </w:rPr>
        <w:t>ể</w:t>
      </w:r>
      <w:r w:rsidRPr="00565E8C">
        <w:rPr>
          <w:rFonts w:ascii="Arial" w:hAnsi="Arial" w:cs="Arial"/>
          <w:sz w:val="20"/>
          <w:szCs w:val="20"/>
        </w:rPr>
        <w:t>m tra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ĐVCNTT trong quá trình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w:t>
      </w:r>
    </w:p>
    <w:p w14:paraId="0FE4703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Gi</w:t>
      </w:r>
      <w:r w:rsidRPr="00565E8C">
        <w:rPr>
          <w:rFonts w:ascii="Arial" w:hAnsi="Arial" w:cs="Arial"/>
          <w:sz w:val="20"/>
          <w:szCs w:val="20"/>
        </w:rPr>
        <w:t>ả</w:t>
      </w:r>
      <w:r w:rsidRPr="00565E8C">
        <w:rPr>
          <w:rFonts w:ascii="Arial" w:hAnsi="Arial" w:cs="Arial"/>
          <w:sz w:val="20"/>
          <w:szCs w:val="20"/>
        </w:rPr>
        <w:t>i quy</w:t>
      </w:r>
      <w:r w:rsidRPr="00565E8C">
        <w:rPr>
          <w:rFonts w:ascii="Arial" w:hAnsi="Arial" w:cs="Arial"/>
          <w:sz w:val="20"/>
          <w:szCs w:val="20"/>
        </w:rPr>
        <w:t>ế</w:t>
      </w:r>
      <w:r w:rsidRPr="00565E8C">
        <w:rPr>
          <w:rFonts w:ascii="Arial" w:hAnsi="Arial" w:cs="Arial"/>
          <w:sz w:val="20"/>
          <w:szCs w:val="20"/>
        </w:rPr>
        <w:t>t các yêu c</w:t>
      </w:r>
      <w:r w:rsidRPr="00565E8C">
        <w:rPr>
          <w:rFonts w:ascii="Arial" w:hAnsi="Arial" w:cs="Arial"/>
          <w:sz w:val="20"/>
          <w:szCs w:val="20"/>
        </w:rPr>
        <w:t>ầ</w:t>
      </w:r>
      <w:r w:rsidRPr="00565E8C">
        <w:rPr>
          <w:rFonts w:ascii="Arial" w:hAnsi="Arial" w:cs="Arial"/>
          <w:sz w:val="20"/>
          <w:szCs w:val="20"/>
        </w:rPr>
        <w:t>u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c</w:t>
      </w:r>
      <w:r w:rsidRPr="00565E8C">
        <w:rPr>
          <w:rFonts w:ascii="Arial" w:hAnsi="Arial" w:cs="Arial"/>
          <w:sz w:val="20"/>
          <w:szCs w:val="20"/>
        </w:rPr>
        <w:t>ủ</w:t>
      </w:r>
      <w:r w:rsidRPr="00565E8C">
        <w:rPr>
          <w:rFonts w:ascii="Arial" w:hAnsi="Arial" w:cs="Arial"/>
          <w:sz w:val="20"/>
          <w:szCs w:val="20"/>
        </w:rPr>
        <w:t>a khách hàng, ĐVCNTT;</w:t>
      </w:r>
    </w:p>
    <w:p w14:paraId="49B0EAA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Nghĩa v</w:t>
      </w:r>
      <w:r w:rsidRPr="00565E8C">
        <w:rPr>
          <w:rFonts w:ascii="Arial" w:hAnsi="Arial" w:cs="Arial"/>
          <w:sz w:val="20"/>
          <w:szCs w:val="20"/>
        </w:rPr>
        <w:t>ụ</w:t>
      </w:r>
      <w:r w:rsidRPr="00565E8C">
        <w:rPr>
          <w:rFonts w:ascii="Arial" w:hAnsi="Arial" w:cs="Arial"/>
          <w:sz w:val="20"/>
          <w:szCs w:val="20"/>
        </w:rPr>
        <w:t xml:space="preserve"> khác có </w:t>
      </w:r>
      <w:r w:rsidRPr="00565E8C">
        <w:rPr>
          <w:rFonts w:ascii="Arial" w:hAnsi="Arial" w:cs="Arial"/>
          <w:sz w:val="20"/>
          <w:szCs w:val="20"/>
        </w:rPr>
        <w:t>liên quan;</w:t>
      </w:r>
    </w:p>
    <w:p w14:paraId="232612B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đ) Ph</w:t>
      </w:r>
      <w:r w:rsidRPr="00565E8C">
        <w:rPr>
          <w:rFonts w:ascii="Arial" w:hAnsi="Arial" w:cs="Arial"/>
          <w:sz w:val="20"/>
          <w:szCs w:val="20"/>
        </w:rPr>
        <w:t>ố</w:t>
      </w:r>
      <w:r w:rsidRPr="00565E8C">
        <w:rPr>
          <w:rFonts w:ascii="Arial" w:hAnsi="Arial" w:cs="Arial"/>
          <w:sz w:val="20"/>
          <w:szCs w:val="20"/>
        </w:rPr>
        <w:t>i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ngân hàng h</w:t>
      </w:r>
      <w:r w:rsidRPr="00565E8C">
        <w:rPr>
          <w:rFonts w:ascii="Arial" w:hAnsi="Arial" w:cs="Arial"/>
          <w:sz w:val="20"/>
          <w:szCs w:val="20"/>
        </w:rPr>
        <w:t>ợ</w:t>
      </w:r>
      <w:r w:rsidRPr="00565E8C">
        <w:rPr>
          <w:rFonts w:ascii="Arial" w:hAnsi="Arial" w:cs="Arial"/>
          <w:sz w:val="20"/>
          <w:szCs w:val="20"/>
        </w:rPr>
        <w:t>p tác và các đ</w:t>
      </w:r>
      <w:r w:rsidRPr="00565E8C">
        <w:rPr>
          <w:rFonts w:ascii="Arial" w:hAnsi="Arial" w:cs="Arial"/>
          <w:sz w:val="20"/>
          <w:szCs w:val="20"/>
        </w:rPr>
        <w:t>ố</w:t>
      </w:r>
      <w:r w:rsidRPr="00565E8C">
        <w:rPr>
          <w:rFonts w:ascii="Arial" w:hAnsi="Arial" w:cs="Arial"/>
          <w:sz w:val="20"/>
          <w:szCs w:val="20"/>
        </w:rPr>
        <w:t>i tác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ki</w:t>
      </w:r>
      <w:r w:rsidRPr="00565E8C">
        <w:rPr>
          <w:rFonts w:ascii="Arial" w:hAnsi="Arial" w:cs="Arial"/>
          <w:sz w:val="20"/>
          <w:szCs w:val="20"/>
        </w:rPr>
        <w:t>ể</w:t>
      </w:r>
      <w:r w:rsidRPr="00565E8C">
        <w:rPr>
          <w:rFonts w:ascii="Arial" w:hAnsi="Arial" w:cs="Arial"/>
          <w:sz w:val="20"/>
          <w:szCs w:val="20"/>
        </w:rPr>
        <w:t>m tra, đ</w:t>
      </w:r>
      <w:r w:rsidRPr="00565E8C">
        <w:rPr>
          <w:rFonts w:ascii="Arial" w:hAnsi="Arial" w:cs="Arial"/>
          <w:sz w:val="20"/>
          <w:szCs w:val="20"/>
        </w:rPr>
        <w:t>ố</w:t>
      </w:r>
      <w:r w:rsidRPr="00565E8C">
        <w:rPr>
          <w:rFonts w:ascii="Arial" w:hAnsi="Arial" w:cs="Arial"/>
          <w:sz w:val="20"/>
          <w:szCs w:val="20"/>
        </w:rPr>
        <w:t>i soát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giao d</w:t>
      </w:r>
      <w:r w:rsidRPr="00565E8C">
        <w:rPr>
          <w:rFonts w:ascii="Arial" w:hAnsi="Arial" w:cs="Arial"/>
          <w:sz w:val="20"/>
          <w:szCs w:val="20"/>
        </w:rPr>
        <w:t>ị</w:t>
      </w:r>
      <w:r w:rsidRPr="00565E8C">
        <w:rPr>
          <w:rFonts w:ascii="Arial" w:hAnsi="Arial" w:cs="Arial"/>
          <w:sz w:val="20"/>
          <w:szCs w:val="20"/>
        </w:rPr>
        <w:t>ch phát sinh trên tài kho</w:t>
      </w:r>
      <w:r w:rsidRPr="00565E8C">
        <w:rPr>
          <w:rFonts w:ascii="Arial" w:hAnsi="Arial" w:cs="Arial"/>
          <w:sz w:val="20"/>
          <w:szCs w:val="20"/>
        </w:rPr>
        <w:t>ả</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m</w:t>
      </w:r>
      <w:r w:rsidRPr="00565E8C">
        <w:rPr>
          <w:rFonts w:ascii="Arial" w:hAnsi="Arial" w:cs="Arial"/>
          <w:sz w:val="20"/>
          <w:szCs w:val="20"/>
        </w:rPr>
        <w:t>ở</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i ngân hàng h</w:t>
      </w:r>
      <w:r w:rsidRPr="00565E8C">
        <w:rPr>
          <w:rFonts w:ascii="Arial" w:hAnsi="Arial" w:cs="Arial"/>
          <w:sz w:val="20"/>
          <w:szCs w:val="20"/>
        </w:rPr>
        <w:t>ợ</w:t>
      </w:r>
      <w:r w:rsidRPr="00565E8C">
        <w:rPr>
          <w:rFonts w:ascii="Arial" w:hAnsi="Arial" w:cs="Arial"/>
          <w:sz w:val="20"/>
          <w:szCs w:val="20"/>
        </w:rPr>
        <w:t>p tác theo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gi</w:t>
      </w:r>
      <w:r w:rsidRPr="00565E8C">
        <w:rPr>
          <w:rFonts w:ascii="Arial" w:hAnsi="Arial" w:cs="Arial"/>
          <w:sz w:val="20"/>
          <w:szCs w:val="20"/>
        </w:rPr>
        <w:t>ữ</w:t>
      </w:r>
      <w:r w:rsidRPr="00565E8C">
        <w:rPr>
          <w:rFonts w:ascii="Arial" w:hAnsi="Arial" w:cs="Arial"/>
          <w:sz w:val="20"/>
          <w:szCs w:val="20"/>
        </w:rPr>
        <w:t>a các bên.</w:t>
      </w:r>
    </w:p>
    <w:p w14:paraId="06A96D8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ký k</w:t>
      </w:r>
      <w:r w:rsidRPr="00565E8C">
        <w:rPr>
          <w:rFonts w:ascii="Arial" w:hAnsi="Arial" w:cs="Arial"/>
          <w:sz w:val="20"/>
          <w:szCs w:val="20"/>
        </w:rPr>
        <w:t>ế</w:t>
      </w:r>
      <w:r w:rsidRPr="00565E8C">
        <w:rPr>
          <w:rFonts w:ascii="Arial" w:hAnsi="Arial" w:cs="Arial"/>
          <w:sz w:val="20"/>
          <w:szCs w:val="20"/>
        </w:rPr>
        <w:t>t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tr</w:t>
      </w:r>
      <w:r w:rsidRPr="00565E8C">
        <w:rPr>
          <w:rFonts w:ascii="Arial" w:hAnsi="Arial" w:cs="Arial"/>
          <w:sz w:val="20"/>
          <w:szCs w:val="20"/>
        </w:rPr>
        <w:t>ự</w:t>
      </w:r>
      <w:r w:rsidRPr="00565E8C">
        <w:rPr>
          <w:rFonts w:ascii="Arial" w:hAnsi="Arial" w:cs="Arial"/>
          <w:sz w:val="20"/>
          <w:szCs w:val="20"/>
        </w:rPr>
        <w:t>c ti</w:t>
      </w:r>
      <w:r w:rsidRPr="00565E8C">
        <w:rPr>
          <w:rFonts w:ascii="Arial" w:hAnsi="Arial" w:cs="Arial"/>
          <w:sz w:val="20"/>
          <w:szCs w:val="20"/>
        </w:rPr>
        <w:t>ế</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ĐVCNTT,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trách nhi</w:t>
      </w:r>
      <w:r w:rsidRPr="00565E8C">
        <w:rPr>
          <w:rFonts w:ascii="Arial" w:hAnsi="Arial" w:cs="Arial"/>
          <w:sz w:val="20"/>
          <w:szCs w:val="20"/>
        </w:rPr>
        <w:t>ệ</w:t>
      </w:r>
      <w:r w:rsidRPr="00565E8C">
        <w:rPr>
          <w:rFonts w:ascii="Arial" w:hAnsi="Arial" w:cs="Arial"/>
          <w:sz w:val="20"/>
          <w:szCs w:val="20"/>
        </w:rPr>
        <w:t>m:</w:t>
      </w:r>
    </w:p>
    <w:p w14:paraId="2CDB5C2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Có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ĐVCNTT, trong đó ph</w:t>
      </w:r>
      <w:r w:rsidRPr="00565E8C">
        <w:rPr>
          <w:rFonts w:ascii="Arial" w:hAnsi="Arial" w:cs="Arial"/>
          <w:sz w:val="20"/>
          <w:szCs w:val="20"/>
        </w:rPr>
        <w:t>ả</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ụ</w:t>
      </w:r>
      <w:r w:rsidRPr="00565E8C">
        <w:rPr>
          <w:rFonts w:ascii="Arial" w:hAnsi="Arial" w:cs="Arial"/>
          <w:sz w:val="20"/>
          <w:szCs w:val="20"/>
        </w:rPr>
        <w:t xml:space="preserve"> th</w:t>
      </w:r>
      <w:r w:rsidRPr="00565E8C">
        <w:rPr>
          <w:rFonts w:ascii="Arial" w:hAnsi="Arial" w:cs="Arial"/>
          <w:sz w:val="20"/>
          <w:szCs w:val="20"/>
        </w:rPr>
        <w:t>ể</w:t>
      </w:r>
      <w:r w:rsidRPr="00565E8C">
        <w:rPr>
          <w:rFonts w:ascii="Arial" w:hAnsi="Arial" w:cs="Arial"/>
          <w:sz w:val="20"/>
          <w:szCs w:val="20"/>
        </w:rPr>
        <w:t xml:space="preserve"> các n</w:t>
      </w:r>
      <w:r w:rsidRPr="00565E8C">
        <w:rPr>
          <w:rFonts w:ascii="Arial" w:hAnsi="Arial" w:cs="Arial"/>
          <w:sz w:val="20"/>
          <w:szCs w:val="20"/>
        </w:rPr>
        <w:t>ộ</w:t>
      </w:r>
      <w:r w:rsidRPr="00565E8C">
        <w:rPr>
          <w:rFonts w:ascii="Arial" w:hAnsi="Arial" w:cs="Arial"/>
          <w:sz w:val="20"/>
          <w:szCs w:val="20"/>
        </w:rPr>
        <w:t>i dung: quy</w:t>
      </w:r>
      <w:r w:rsidRPr="00565E8C">
        <w:rPr>
          <w:rFonts w:ascii="Arial" w:hAnsi="Arial" w:cs="Arial"/>
          <w:sz w:val="20"/>
          <w:szCs w:val="20"/>
        </w:rPr>
        <w:t>ề</w:t>
      </w:r>
      <w:r w:rsidRPr="00565E8C">
        <w:rPr>
          <w:rFonts w:ascii="Arial" w:hAnsi="Arial" w:cs="Arial"/>
          <w:sz w:val="20"/>
          <w:szCs w:val="20"/>
        </w:rPr>
        <w:t>n và trách nhi</w:t>
      </w:r>
      <w:r w:rsidRPr="00565E8C">
        <w:rPr>
          <w:rFonts w:ascii="Arial" w:hAnsi="Arial" w:cs="Arial"/>
          <w:sz w:val="20"/>
          <w:szCs w:val="20"/>
        </w:rPr>
        <w:t>ệ</w:t>
      </w:r>
      <w:r w:rsidRPr="00565E8C">
        <w:rPr>
          <w:rFonts w:ascii="Arial" w:hAnsi="Arial" w:cs="Arial"/>
          <w:sz w:val="20"/>
          <w:szCs w:val="20"/>
        </w:rPr>
        <w:t>m c</w:t>
      </w:r>
      <w:r w:rsidRPr="00565E8C">
        <w:rPr>
          <w:rFonts w:ascii="Arial" w:hAnsi="Arial" w:cs="Arial"/>
          <w:sz w:val="20"/>
          <w:szCs w:val="20"/>
        </w:rPr>
        <w:t>ủ</w:t>
      </w:r>
      <w:r w:rsidRPr="00565E8C">
        <w:rPr>
          <w:rFonts w:ascii="Arial" w:hAnsi="Arial" w:cs="Arial"/>
          <w:sz w:val="20"/>
          <w:szCs w:val="20"/>
        </w:rPr>
        <w:t>a các bên; quy đ</w:t>
      </w:r>
      <w:r w:rsidRPr="00565E8C">
        <w:rPr>
          <w:rFonts w:ascii="Arial" w:hAnsi="Arial" w:cs="Arial"/>
          <w:sz w:val="20"/>
          <w:szCs w:val="20"/>
        </w:rPr>
        <w:t>ị</w:t>
      </w:r>
      <w:r w:rsidRPr="00565E8C">
        <w:rPr>
          <w:rFonts w:ascii="Arial" w:hAnsi="Arial" w:cs="Arial"/>
          <w:sz w:val="20"/>
          <w:szCs w:val="20"/>
        </w:rPr>
        <w:t>nh rõ vi</w:t>
      </w:r>
      <w:r w:rsidRPr="00565E8C">
        <w:rPr>
          <w:rFonts w:ascii="Arial" w:hAnsi="Arial" w:cs="Arial"/>
          <w:sz w:val="20"/>
          <w:szCs w:val="20"/>
        </w:rPr>
        <w:t>ệ</w:t>
      </w:r>
      <w:r w:rsidRPr="00565E8C">
        <w:rPr>
          <w:rFonts w:ascii="Arial" w:hAnsi="Arial" w:cs="Arial"/>
          <w:sz w:val="20"/>
          <w:szCs w:val="20"/>
        </w:rPr>
        <w:t>c ĐVCNTT ph</w:t>
      </w:r>
      <w:r w:rsidRPr="00565E8C">
        <w:rPr>
          <w:rFonts w:ascii="Arial" w:hAnsi="Arial" w:cs="Arial"/>
          <w:sz w:val="20"/>
          <w:szCs w:val="20"/>
        </w:rPr>
        <w:t>ả</w:t>
      </w:r>
      <w:r w:rsidRPr="00565E8C">
        <w:rPr>
          <w:rFonts w:ascii="Arial" w:hAnsi="Arial" w:cs="Arial"/>
          <w:sz w:val="20"/>
          <w:szCs w:val="20"/>
        </w:rPr>
        <w:t>i ch</w:t>
      </w:r>
      <w:r w:rsidRPr="00565E8C">
        <w:rPr>
          <w:rFonts w:ascii="Arial" w:hAnsi="Arial" w:cs="Arial"/>
          <w:sz w:val="20"/>
          <w:szCs w:val="20"/>
        </w:rPr>
        <w:t>ị</w:t>
      </w:r>
      <w:r w:rsidRPr="00565E8C">
        <w:rPr>
          <w:rFonts w:ascii="Arial" w:hAnsi="Arial" w:cs="Arial"/>
          <w:sz w:val="20"/>
          <w:szCs w:val="20"/>
        </w:rPr>
        <w:t>u trách nhi</w:t>
      </w:r>
      <w:r w:rsidRPr="00565E8C">
        <w:rPr>
          <w:rFonts w:ascii="Arial" w:hAnsi="Arial" w:cs="Arial"/>
          <w:sz w:val="20"/>
          <w:szCs w:val="20"/>
        </w:rPr>
        <w:t>ệ</w:t>
      </w:r>
      <w:r w:rsidRPr="00565E8C">
        <w:rPr>
          <w:rFonts w:ascii="Arial" w:hAnsi="Arial" w:cs="Arial"/>
          <w:sz w:val="20"/>
          <w:szCs w:val="20"/>
        </w:rPr>
        <w:t>m v</w:t>
      </w:r>
      <w:r w:rsidRPr="00565E8C">
        <w:rPr>
          <w:rFonts w:ascii="Arial" w:hAnsi="Arial" w:cs="Arial"/>
          <w:sz w:val="20"/>
          <w:szCs w:val="20"/>
        </w:rPr>
        <w:t>ề</w:t>
      </w:r>
      <w:r w:rsidRPr="00565E8C">
        <w:rPr>
          <w:rFonts w:ascii="Arial" w:hAnsi="Arial" w:cs="Arial"/>
          <w:sz w:val="20"/>
          <w:szCs w:val="20"/>
        </w:rPr>
        <w:t xml:space="preserve"> tính h</w:t>
      </w:r>
      <w:r w:rsidRPr="00565E8C">
        <w:rPr>
          <w:rFonts w:ascii="Arial" w:hAnsi="Arial" w:cs="Arial"/>
          <w:sz w:val="20"/>
          <w:szCs w:val="20"/>
        </w:rPr>
        <w:t>ợ</w:t>
      </w:r>
      <w:r w:rsidRPr="00565E8C">
        <w:rPr>
          <w:rFonts w:ascii="Arial" w:hAnsi="Arial" w:cs="Arial"/>
          <w:sz w:val="20"/>
          <w:szCs w:val="20"/>
        </w:rPr>
        <w:t>p pháp c</w:t>
      </w:r>
      <w:r w:rsidRPr="00565E8C">
        <w:rPr>
          <w:rFonts w:ascii="Arial" w:hAnsi="Arial" w:cs="Arial"/>
          <w:sz w:val="20"/>
          <w:szCs w:val="20"/>
        </w:rPr>
        <w:t>ủ</w:t>
      </w:r>
      <w:r w:rsidRPr="00565E8C">
        <w:rPr>
          <w:rFonts w:ascii="Arial" w:hAnsi="Arial" w:cs="Arial"/>
          <w:sz w:val="20"/>
          <w:szCs w:val="20"/>
        </w:rPr>
        <w:t>a các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cung </w:t>
      </w:r>
      <w:r w:rsidRPr="00565E8C">
        <w:rPr>
          <w:rFonts w:ascii="Arial" w:hAnsi="Arial" w:cs="Arial"/>
          <w:sz w:val="20"/>
          <w:szCs w:val="20"/>
        </w:rPr>
        <w:t>ứ</w:t>
      </w:r>
      <w:r w:rsidRPr="00565E8C">
        <w:rPr>
          <w:rFonts w:ascii="Arial" w:hAnsi="Arial" w:cs="Arial"/>
          <w:sz w:val="20"/>
          <w:szCs w:val="20"/>
        </w:rPr>
        <w:t>ng và cam k</w:t>
      </w:r>
      <w:r w:rsidRPr="00565E8C">
        <w:rPr>
          <w:rFonts w:ascii="Arial" w:hAnsi="Arial" w:cs="Arial"/>
          <w:sz w:val="20"/>
          <w:szCs w:val="20"/>
        </w:rPr>
        <w:t>ế</w:t>
      </w:r>
      <w:r w:rsidRPr="00565E8C">
        <w:rPr>
          <w:rFonts w:ascii="Arial" w:hAnsi="Arial" w:cs="Arial"/>
          <w:sz w:val="20"/>
          <w:szCs w:val="20"/>
        </w:rPr>
        <w:t>t không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các giao d</w:t>
      </w:r>
      <w:r w:rsidRPr="00565E8C">
        <w:rPr>
          <w:rFonts w:ascii="Arial" w:hAnsi="Arial" w:cs="Arial"/>
          <w:sz w:val="20"/>
          <w:szCs w:val="20"/>
        </w:rPr>
        <w:t>ị</w:t>
      </w:r>
      <w:r w:rsidRPr="00565E8C">
        <w:rPr>
          <w:rFonts w:ascii="Arial" w:hAnsi="Arial" w:cs="Arial"/>
          <w:sz w:val="20"/>
          <w:szCs w:val="20"/>
        </w:rPr>
        <w:t>ch b</w:t>
      </w:r>
      <w:r w:rsidRPr="00565E8C">
        <w:rPr>
          <w:rFonts w:ascii="Arial" w:hAnsi="Arial" w:cs="Arial"/>
          <w:sz w:val="20"/>
          <w:szCs w:val="20"/>
        </w:rPr>
        <w:t>ị</w:t>
      </w:r>
      <w:r w:rsidRPr="00565E8C">
        <w:rPr>
          <w:rFonts w:ascii="Arial" w:hAnsi="Arial" w:cs="Arial"/>
          <w:sz w:val="20"/>
          <w:szCs w:val="20"/>
        </w:rPr>
        <w:t xml:space="preserve"> c</w:t>
      </w:r>
      <w:r w:rsidRPr="00565E8C">
        <w:rPr>
          <w:rFonts w:ascii="Arial" w:hAnsi="Arial" w:cs="Arial"/>
          <w:sz w:val="20"/>
          <w:szCs w:val="20"/>
        </w:rPr>
        <w:t>ấ</w:t>
      </w:r>
      <w:r w:rsidRPr="00565E8C">
        <w:rPr>
          <w:rFonts w:ascii="Arial" w:hAnsi="Arial" w:cs="Arial"/>
          <w:sz w:val="20"/>
          <w:szCs w:val="20"/>
        </w:rPr>
        <w:t>m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yêu c</w:t>
      </w:r>
      <w:r w:rsidRPr="00565E8C">
        <w:rPr>
          <w:rFonts w:ascii="Arial" w:hAnsi="Arial" w:cs="Arial"/>
          <w:sz w:val="20"/>
          <w:szCs w:val="20"/>
        </w:rPr>
        <w:t>ầ</w:t>
      </w:r>
      <w:r w:rsidRPr="00565E8C">
        <w:rPr>
          <w:rFonts w:ascii="Arial" w:hAnsi="Arial" w:cs="Arial"/>
          <w:sz w:val="20"/>
          <w:szCs w:val="20"/>
        </w:rPr>
        <w:t>u ĐVCNTT cam k</w:t>
      </w:r>
      <w:r w:rsidRPr="00565E8C">
        <w:rPr>
          <w:rFonts w:ascii="Arial" w:hAnsi="Arial" w:cs="Arial"/>
          <w:sz w:val="20"/>
          <w:szCs w:val="20"/>
        </w:rPr>
        <w:t>ế</w:t>
      </w:r>
      <w:r w:rsidRPr="00565E8C">
        <w:rPr>
          <w:rFonts w:ascii="Arial" w:hAnsi="Arial" w:cs="Arial"/>
          <w:sz w:val="20"/>
          <w:szCs w:val="20"/>
        </w:rPr>
        <w:t>t không đư</w:t>
      </w:r>
      <w:r w:rsidRPr="00565E8C">
        <w:rPr>
          <w:rFonts w:ascii="Arial" w:hAnsi="Arial" w:cs="Arial"/>
          <w:sz w:val="20"/>
          <w:szCs w:val="20"/>
        </w:rPr>
        <w:t>ợ</w:t>
      </w:r>
      <w:r w:rsidRPr="00565E8C">
        <w:rPr>
          <w:rFonts w:ascii="Arial" w:hAnsi="Arial" w:cs="Arial"/>
          <w:sz w:val="20"/>
          <w:szCs w:val="20"/>
        </w:rPr>
        <w:t>c thu thêm các lo</w:t>
      </w:r>
      <w:r w:rsidRPr="00565E8C">
        <w:rPr>
          <w:rFonts w:ascii="Arial" w:hAnsi="Arial" w:cs="Arial"/>
          <w:sz w:val="20"/>
          <w:szCs w:val="20"/>
        </w:rPr>
        <w:t>ạ</w:t>
      </w:r>
      <w:r w:rsidRPr="00565E8C">
        <w:rPr>
          <w:rFonts w:ascii="Arial" w:hAnsi="Arial" w:cs="Arial"/>
          <w:sz w:val="20"/>
          <w:szCs w:val="20"/>
        </w:rPr>
        <w:t>i phí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 xml:space="preserve">i khách </w:t>
      </w:r>
      <w:r w:rsidRPr="00565E8C">
        <w:rPr>
          <w:rFonts w:ascii="Arial" w:hAnsi="Arial" w:cs="Arial"/>
          <w:sz w:val="20"/>
          <w:szCs w:val="20"/>
        </w:rPr>
        <w:t>hàng khi thanh toán thông qua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dư</w:t>
      </w:r>
      <w:r w:rsidRPr="00565E8C">
        <w:rPr>
          <w:rFonts w:ascii="Arial" w:hAnsi="Arial" w:cs="Arial"/>
          <w:sz w:val="20"/>
          <w:szCs w:val="20"/>
        </w:rPr>
        <w:t>ớ</w:t>
      </w:r>
      <w:r w:rsidRPr="00565E8C">
        <w:rPr>
          <w:rFonts w:ascii="Arial" w:hAnsi="Arial" w:cs="Arial"/>
          <w:sz w:val="20"/>
          <w:szCs w:val="20"/>
        </w:rPr>
        <w:t>i b</w:t>
      </w:r>
      <w:r w:rsidRPr="00565E8C">
        <w:rPr>
          <w:rFonts w:ascii="Arial" w:hAnsi="Arial" w:cs="Arial"/>
          <w:sz w:val="20"/>
          <w:szCs w:val="20"/>
        </w:rPr>
        <w:t>ấ</w:t>
      </w:r>
      <w:r w:rsidRPr="00565E8C">
        <w:rPr>
          <w:rFonts w:ascii="Arial" w:hAnsi="Arial" w:cs="Arial"/>
          <w:sz w:val="20"/>
          <w:szCs w:val="20"/>
        </w:rPr>
        <w:t>t k</w:t>
      </w:r>
      <w:r w:rsidRPr="00565E8C">
        <w:rPr>
          <w:rFonts w:ascii="Arial" w:hAnsi="Arial" w:cs="Arial"/>
          <w:sz w:val="20"/>
          <w:szCs w:val="20"/>
        </w:rPr>
        <w:t>ỳ</w:t>
      </w:r>
      <w:r w:rsidRPr="00565E8C">
        <w:rPr>
          <w:rFonts w:ascii="Arial" w:hAnsi="Arial" w:cs="Arial"/>
          <w:sz w:val="20"/>
          <w:szCs w:val="20"/>
        </w:rPr>
        <w:t xml:space="preserve"> hình th</w:t>
      </w:r>
      <w:r w:rsidRPr="00565E8C">
        <w:rPr>
          <w:rFonts w:ascii="Arial" w:hAnsi="Arial" w:cs="Arial"/>
          <w:sz w:val="20"/>
          <w:szCs w:val="20"/>
        </w:rPr>
        <w:t>ứ</w:t>
      </w:r>
      <w:r w:rsidRPr="00565E8C">
        <w:rPr>
          <w:rFonts w:ascii="Arial" w:hAnsi="Arial" w:cs="Arial"/>
          <w:sz w:val="20"/>
          <w:szCs w:val="20"/>
        </w:rPr>
        <w:t>c nào; vi</w:t>
      </w:r>
      <w:r w:rsidRPr="00565E8C">
        <w:rPr>
          <w:rFonts w:ascii="Arial" w:hAnsi="Arial" w:cs="Arial"/>
          <w:sz w:val="20"/>
          <w:szCs w:val="20"/>
        </w:rPr>
        <w:t>ệ</w:t>
      </w:r>
      <w:r w:rsidRPr="00565E8C">
        <w:rPr>
          <w:rFonts w:ascii="Arial" w:hAnsi="Arial" w:cs="Arial"/>
          <w:sz w:val="20"/>
          <w:szCs w:val="20"/>
        </w:rPr>
        <w:t>c x</w:t>
      </w:r>
      <w:r w:rsidRPr="00565E8C">
        <w:rPr>
          <w:rFonts w:ascii="Arial" w:hAnsi="Arial" w:cs="Arial"/>
          <w:sz w:val="20"/>
          <w:szCs w:val="20"/>
        </w:rPr>
        <w:t>ử</w:t>
      </w:r>
      <w:r w:rsidRPr="00565E8C">
        <w:rPr>
          <w:rFonts w:ascii="Arial" w:hAnsi="Arial" w:cs="Arial"/>
          <w:sz w:val="20"/>
          <w:szCs w:val="20"/>
        </w:rPr>
        <w:t xml:space="preserve"> lý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cá nhân c</w:t>
      </w:r>
      <w:r w:rsidRPr="00565E8C">
        <w:rPr>
          <w:rFonts w:ascii="Arial" w:hAnsi="Arial" w:cs="Arial"/>
          <w:sz w:val="20"/>
          <w:szCs w:val="20"/>
        </w:rPr>
        <w:t>ủ</w:t>
      </w:r>
      <w:r w:rsidRPr="00565E8C">
        <w:rPr>
          <w:rFonts w:ascii="Arial" w:hAnsi="Arial" w:cs="Arial"/>
          <w:sz w:val="20"/>
          <w:szCs w:val="20"/>
        </w:rPr>
        <w:t>a khách hàng ho</w:t>
      </w:r>
      <w:r w:rsidRPr="00565E8C">
        <w:rPr>
          <w:rFonts w:ascii="Arial" w:hAnsi="Arial" w:cs="Arial"/>
          <w:sz w:val="20"/>
          <w:szCs w:val="20"/>
        </w:rPr>
        <w:t>ặ</w:t>
      </w:r>
      <w:r w:rsidRPr="00565E8C">
        <w:rPr>
          <w:rFonts w:ascii="Arial" w:hAnsi="Arial" w:cs="Arial"/>
          <w:sz w:val="20"/>
          <w:szCs w:val="20"/>
        </w:rPr>
        <w:t>c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cá nhân do khách hàng cung c</w:t>
      </w:r>
      <w:r w:rsidRPr="00565E8C">
        <w:rPr>
          <w:rFonts w:ascii="Arial" w:hAnsi="Arial" w:cs="Arial"/>
          <w:sz w:val="20"/>
          <w:szCs w:val="20"/>
        </w:rPr>
        <w:t>ấ</w:t>
      </w:r>
      <w:r w:rsidRPr="00565E8C">
        <w:rPr>
          <w:rFonts w:ascii="Arial" w:hAnsi="Arial" w:cs="Arial"/>
          <w:sz w:val="20"/>
          <w:szCs w:val="20"/>
        </w:rPr>
        <w:t>p, vi</w:t>
      </w:r>
      <w:r w:rsidRPr="00565E8C">
        <w:rPr>
          <w:rFonts w:ascii="Arial" w:hAnsi="Arial" w:cs="Arial"/>
          <w:sz w:val="20"/>
          <w:szCs w:val="20"/>
        </w:rPr>
        <w:t>ệ</w:t>
      </w:r>
      <w:r w:rsidRPr="00565E8C">
        <w:rPr>
          <w:rFonts w:ascii="Arial" w:hAnsi="Arial" w:cs="Arial"/>
          <w:sz w:val="20"/>
          <w:szCs w:val="20"/>
        </w:rPr>
        <w:t>c cung c</w:t>
      </w:r>
      <w:r w:rsidRPr="00565E8C">
        <w:rPr>
          <w:rFonts w:ascii="Arial" w:hAnsi="Arial" w:cs="Arial"/>
          <w:sz w:val="20"/>
          <w:szCs w:val="20"/>
        </w:rPr>
        <w:t>ấ</w:t>
      </w:r>
      <w:r w:rsidRPr="00565E8C">
        <w:rPr>
          <w:rFonts w:ascii="Arial" w:hAnsi="Arial" w:cs="Arial"/>
          <w:sz w:val="20"/>
          <w:szCs w:val="20"/>
        </w:rPr>
        <w:t>p thông tin cho bên th</w:t>
      </w:r>
      <w:r w:rsidRPr="00565E8C">
        <w:rPr>
          <w:rFonts w:ascii="Arial" w:hAnsi="Arial" w:cs="Arial"/>
          <w:sz w:val="20"/>
          <w:szCs w:val="20"/>
        </w:rPr>
        <w:t>ứ</w:t>
      </w:r>
      <w:r w:rsidRPr="00565E8C">
        <w:rPr>
          <w:rFonts w:ascii="Arial" w:hAnsi="Arial" w:cs="Arial"/>
          <w:sz w:val="20"/>
          <w:szCs w:val="20"/>
        </w:rPr>
        <w:t xml:space="preserve"> ba nh</w:t>
      </w:r>
      <w:r w:rsidRPr="00565E8C">
        <w:rPr>
          <w:rFonts w:ascii="Arial" w:hAnsi="Arial" w:cs="Arial"/>
          <w:sz w:val="20"/>
          <w:szCs w:val="20"/>
        </w:rPr>
        <w:t>ằ</w:t>
      </w:r>
      <w:r w:rsidRPr="00565E8C">
        <w:rPr>
          <w:rFonts w:ascii="Arial" w:hAnsi="Arial" w:cs="Arial"/>
          <w:sz w:val="20"/>
          <w:szCs w:val="20"/>
        </w:rPr>
        <w:t>m ph</w:t>
      </w:r>
      <w:r w:rsidRPr="00565E8C">
        <w:rPr>
          <w:rFonts w:ascii="Arial" w:hAnsi="Arial" w:cs="Arial"/>
          <w:sz w:val="20"/>
          <w:szCs w:val="20"/>
        </w:rPr>
        <w:t>ụ</w:t>
      </w:r>
      <w:r w:rsidRPr="00565E8C">
        <w:rPr>
          <w:rFonts w:ascii="Arial" w:hAnsi="Arial" w:cs="Arial"/>
          <w:sz w:val="20"/>
          <w:szCs w:val="20"/>
        </w:rPr>
        <w:t>c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ĐVCNTT; 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c</w:t>
      </w:r>
      <w:r w:rsidRPr="00565E8C">
        <w:rPr>
          <w:rFonts w:ascii="Arial" w:hAnsi="Arial" w:cs="Arial"/>
          <w:sz w:val="20"/>
          <w:szCs w:val="20"/>
        </w:rPr>
        <w:t>h</w:t>
      </w:r>
      <w:r w:rsidRPr="00565E8C">
        <w:rPr>
          <w:rFonts w:ascii="Arial" w:hAnsi="Arial" w:cs="Arial"/>
          <w:sz w:val="20"/>
          <w:szCs w:val="20"/>
        </w:rPr>
        <w:t>ấ</w:t>
      </w:r>
      <w:r w:rsidRPr="00565E8C">
        <w:rPr>
          <w:rFonts w:ascii="Arial" w:hAnsi="Arial" w:cs="Arial"/>
          <w:sz w:val="20"/>
          <w:szCs w:val="20"/>
        </w:rPr>
        <w:t>m d</w:t>
      </w:r>
      <w:r w:rsidRPr="00565E8C">
        <w:rPr>
          <w:rFonts w:ascii="Arial" w:hAnsi="Arial" w:cs="Arial"/>
          <w:sz w:val="20"/>
          <w:szCs w:val="20"/>
        </w:rPr>
        <w:t>ứ</w:t>
      </w:r>
      <w:r w:rsidRPr="00565E8C">
        <w:rPr>
          <w:rFonts w:ascii="Arial" w:hAnsi="Arial" w:cs="Arial"/>
          <w:sz w:val="20"/>
          <w:szCs w:val="20"/>
        </w:rPr>
        <w:t>t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w:t>
      </w:r>
    </w:p>
    <w:p w14:paraId="766A75D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Hư</w:t>
      </w:r>
      <w:r w:rsidRPr="00565E8C">
        <w:rPr>
          <w:rFonts w:ascii="Arial" w:hAnsi="Arial" w:cs="Arial"/>
          <w:sz w:val="20"/>
          <w:szCs w:val="20"/>
        </w:rPr>
        <w:t>ớ</w:t>
      </w:r>
      <w:r w:rsidRPr="00565E8C">
        <w:rPr>
          <w:rFonts w:ascii="Arial" w:hAnsi="Arial" w:cs="Arial"/>
          <w:sz w:val="20"/>
          <w:szCs w:val="20"/>
        </w:rPr>
        <w:t>ng d</w:t>
      </w:r>
      <w:r w:rsidRPr="00565E8C">
        <w:rPr>
          <w:rFonts w:ascii="Arial" w:hAnsi="Arial" w:cs="Arial"/>
          <w:sz w:val="20"/>
          <w:szCs w:val="20"/>
        </w:rPr>
        <w:t>ẫ</w:t>
      </w:r>
      <w:r w:rsidRPr="00565E8C">
        <w:rPr>
          <w:rFonts w:ascii="Arial" w:hAnsi="Arial" w:cs="Arial"/>
          <w:sz w:val="20"/>
          <w:szCs w:val="20"/>
        </w:rPr>
        <w:t>n ĐVCNTT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quy trình, th</w:t>
      </w:r>
      <w:r w:rsidRPr="00565E8C">
        <w:rPr>
          <w:rFonts w:ascii="Arial" w:hAnsi="Arial" w:cs="Arial"/>
          <w:sz w:val="20"/>
          <w:szCs w:val="20"/>
        </w:rPr>
        <w:t>ủ</w:t>
      </w:r>
      <w:r w:rsidRPr="00565E8C">
        <w:rPr>
          <w:rFonts w:ascii="Arial" w:hAnsi="Arial" w:cs="Arial"/>
          <w:sz w:val="20"/>
          <w:szCs w:val="20"/>
        </w:rPr>
        <w:t xml:space="preserve"> t</w:t>
      </w:r>
      <w:r w:rsidRPr="00565E8C">
        <w:rPr>
          <w:rFonts w:ascii="Arial" w:hAnsi="Arial" w:cs="Arial"/>
          <w:sz w:val="20"/>
          <w:szCs w:val="20"/>
        </w:rPr>
        <w:t>ụ</w:t>
      </w:r>
      <w:r w:rsidRPr="00565E8C">
        <w:rPr>
          <w:rFonts w:ascii="Arial" w:hAnsi="Arial" w:cs="Arial"/>
          <w:sz w:val="20"/>
          <w:szCs w:val="20"/>
        </w:rPr>
        <w:t>c thanh toán,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bi</w:t>
      </w:r>
      <w:r w:rsidRPr="00565E8C">
        <w:rPr>
          <w:rFonts w:ascii="Arial" w:hAnsi="Arial" w:cs="Arial"/>
          <w:sz w:val="20"/>
          <w:szCs w:val="20"/>
        </w:rPr>
        <w:t>ệ</w:t>
      </w:r>
      <w:r w:rsidRPr="00565E8C">
        <w:rPr>
          <w:rFonts w:ascii="Arial" w:hAnsi="Arial" w:cs="Arial"/>
          <w:sz w:val="20"/>
          <w:szCs w:val="20"/>
        </w:rPr>
        <w:t>n pháp phát hi</w:t>
      </w:r>
      <w:r w:rsidRPr="00565E8C">
        <w:rPr>
          <w:rFonts w:ascii="Arial" w:hAnsi="Arial" w:cs="Arial"/>
          <w:sz w:val="20"/>
          <w:szCs w:val="20"/>
        </w:rPr>
        <w:t>ệ</w:t>
      </w:r>
      <w:r w:rsidRPr="00565E8C">
        <w:rPr>
          <w:rFonts w:ascii="Arial" w:hAnsi="Arial" w:cs="Arial"/>
          <w:sz w:val="20"/>
          <w:szCs w:val="20"/>
        </w:rPr>
        <w:t>n gian l</w:t>
      </w:r>
      <w:r w:rsidRPr="00565E8C">
        <w:rPr>
          <w:rFonts w:ascii="Arial" w:hAnsi="Arial" w:cs="Arial"/>
          <w:sz w:val="20"/>
          <w:szCs w:val="20"/>
        </w:rPr>
        <w:t>ậ</w:t>
      </w:r>
      <w:r w:rsidRPr="00565E8C">
        <w:rPr>
          <w:rFonts w:ascii="Arial" w:hAnsi="Arial" w:cs="Arial"/>
          <w:sz w:val="20"/>
          <w:szCs w:val="20"/>
        </w:rPr>
        <w:t>n, gi</w:t>
      </w:r>
      <w:r w:rsidRPr="00565E8C">
        <w:rPr>
          <w:rFonts w:ascii="Arial" w:hAnsi="Arial" w:cs="Arial"/>
          <w:sz w:val="20"/>
          <w:szCs w:val="20"/>
        </w:rPr>
        <w:t>ả</w:t>
      </w:r>
      <w:r w:rsidRPr="00565E8C">
        <w:rPr>
          <w:rFonts w:ascii="Arial" w:hAnsi="Arial" w:cs="Arial"/>
          <w:sz w:val="20"/>
          <w:szCs w:val="20"/>
        </w:rPr>
        <w:t xml:space="preserve"> m</w:t>
      </w:r>
      <w:r w:rsidRPr="00565E8C">
        <w:rPr>
          <w:rFonts w:ascii="Arial" w:hAnsi="Arial" w:cs="Arial"/>
          <w:sz w:val="20"/>
          <w:szCs w:val="20"/>
        </w:rPr>
        <w:t>ạ</w:t>
      </w:r>
      <w:r w:rsidRPr="00565E8C">
        <w:rPr>
          <w:rFonts w:ascii="Arial" w:hAnsi="Arial" w:cs="Arial"/>
          <w:sz w:val="20"/>
          <w:szCs w:val="20"/>
        </w:rPr>
        <w:t>o và yêu c</w:t>
      </w:r>
      <w:r w:rsidRPr="00565E8C">
        <w:rPr>
          <w:rFonts w:ascii="Arial" w:hAnsi="Arial" w:cs="Arial"/>
          <w:sz w:val="20"/>
          <w:szCs w:val="20"/>
        </w:rPr>
        <w:t>ầ</w:t>
      </w:r>
      <w:r w:rsidRPr="00565E8C">
        <w:rPr>
          <w:rFonts w:ascii="Arial" w:hAnsi="Arial" w:cs="Arial"/>
          <w:sz w:val="20"/>
          <w:szCs w:val="20"/>
        </w:rPr>
        <w:t>u b</w:t>
      </w:r>
      <w:r w:rsidRPr="00565E8C">
        <w:rPr>
          <w:rFonts w:ascii="Arial" w:hAnsi="Arial" w:cs="Arial"/>
          <w:sz w:val="20"/>
          <w:szCs w:val="20"/>
        </w:rPr>
        <w:t>ả</w:t>
      </w:r>
      <w:r w:rsidRPr="00565E8C">
        <w:rPr>
          <w:rFonts w:ascii="Arial" w:hAnsi="Arial" w:cs="Arial"/>
          <w:sz w:val="20"/>
          <w:szCs w:val="20"/>
        </w:rPr>
        <w:t>o m</w:t>
      </w:r>
      <w:r w:rsidRPr="00565E8C">
        <w:rPr>
          <w:rFonts w:ascii="Arial" w:hAnsi="Arial" w:cs="Arial"/>
          <w:sz w:val="20"/>
          <w:szCs w:val="20"/>
        </w:rPr>
        <w:t>ậ</w:t>
      </w:r>
      <w:r w:rsidRPr="00565E8C">
        <w:rPr>
          <w:rFonts w:ascii="Arial" w:hAnsi="Arial" w:cs="Arial"/>
          <w:sz w:val="20"/>
          <w:szCs w:val="20"/>
        </w:rPr>
        <w:t>t thông tin tài kho</w:t>
      </w:r>
      <w:r w:rsidRPr="00565E8C">
        <w:rPr>
          <w:rFonts w:ascii="Arial" w:hAnsi="Arial" w:cs="Arial"/>
          <w:sz w:val="20"/>
          <w:szCs w:val="20"/>
        </w:rPr>
        <w:t>ả</w:t>
      </w:r>
      <w:r w:rsidRPr="00565E8C">
        <w:rPr>
          <w:rFonts w:ascii="Arial" w:hAnsi="Arial" w:cs="Arial"/>
          <w:sz w:val="20"/>
          <w:szCs w:val="20"/>
        </w:rPr>
        <w:t>n, giao d</w:t>
      </w:r>
      <w:r w:rsidRPr="00565E8C">
        <w:rPr>
          <w:rFonts w:ascii="Arial" w:hAnsi="Arial" w:cs="Arial"/>
          <w:sz w:val="20"/>
          <w:szCs w:val="20"/>
        </w:rPr>
        <w:t>ị</w:t>
      </w:r>
      <w:r w:rsidRPr="00565E8C">
        <w:rPr>
          <w:rFonts w:ascii="Arial" w:hAnsi="Arial" w:cs="Arial"/>
          <w:sz w:val="20"/>
          <w:szCs w:val="20"/>
        </w:rPr>
        <w:t>ch c</w:t>
      </w:r>
      <w:r w:rsidRPr="00565E8C">
        <w:rPr>
          <w:rFonts w:ascii="Arial" w:hAnsi="Arial" w:cs="Arial"/>
          <w:sz w:val="20"/>
          <w:szCs w:val="20"/>
        </w:rPr>
        <w:t>ủ</w:t>
      </w:r>
      <w:r w:rsidRPr="00565E8C">
        <w:rPr>
          <w:rFonts w:ascii="Arial" w:hAnsi="Arial" w:cs="Arial"/>
          <w:sz w:val="20"/>
          <w:szCs w:val="20"/>
        </w:rPr>
        <w:t>a khách hàng trong thanh toán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6D38A69A"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quy đ</w:t>
      </w:r>
      <w:r w:rsidRPr="00565E8C">
        <w:rPr>
          <w:rFonts w:ascii="Arial" w:hAnsi="Arial" w:cs="Arial"/>
          <w:sz w:val="20"/>
          <w:szCs w:val="20"/>
        </w:rPr>
        <w:t>ị</w:t>
      </w:r>
      <w:r w:rsidRPr="00565E8C">
        <w:rPr>
          <w:rFonts w:ascii="Arial" w:hAnsi="Arial" w:cs="Arial"/>
          <w:sz w:val="20"/>
          <w:szCs w:val="20"/>
        </w:rPr>
        <w:t>nh n</w:t>
      </w:r>
      <w:r w:rsidRPr="00565E8C">
        <w:rPr>
          <w:rFonts w:ascii="Arial" w:hAnsi="Arial" w:cs="Arial"/>
          <w:sz w:val="20"/>
          <w:szCs w:val="20"/>
        </w:rPr>
        <w:t>ộ</w:t>
      </w:r>
      <w:r w:rsidRPr="00565E8C">
        <w:rPr>
          <w:rFonts w:ascii="Arial" w:hAnsi="Arial" w:cs="Arial"/>
          <w:sz w:val="20"/>
          <w:szCs w:val="20"/>
        </w:rPr>
        <w:t>i b</w:t>
      </w:r>
      <w:r w:rsidRPr="00565E8C">
        <w:rPr>
          <w:rFonts w:ascii="Arial" w:hAnsi="Arial" w:cs="Arial"/>
          <w:sz w:val="20"/>
          <w:szCs w:val="20"/>
        </w:rPr>
        <w:t>ộ</w:t>
      </w:r>
      <w:r w:rsidRPr="00565E8C">
        <w:rPr>
          <w:rFonts w:ascii="Arial" w:hAnsi="Arial" w:cs="Arial"/>
          <w:sz w:val="20"/>
          <w:szCs w:val="20"/>
        </w:rPr>
        <w:t xml:space="preserve"> v</w:t>
      </w:r>
      <w:r w:rsidRPr="00565E8C">
        <w:rPr>
          <w:rFonts w:ascii="Arial" w:hAnsi="Arial" w:cs="Arial"/>
          <w:sz w:val="20"/>
          <w:szCs w:val="20"/>
        </w:rPr>
        <w:t>ề</w:t>
      </w:r>
      <w:r w:rsidRPr="00565E8C">
        <w:rPr>
          <w:rFonts w:ascii="Arial" w:hAnsi="Arial" w:cs="Arial"/>
          <w:sz w:val="20"/>
          <w:szCs w:val="20"/>
        </w:rPr>
        <w:t xml:space="preserve"> quy trình, th</w:t>
      </w:r>
      <w:r w:rsidRPr="00565E8C">
        <w:rPr>
          <w:rFonts w:ascii="Arial" w:hAnsi="Arial" w:cs="Arial"/>
          <w:sz w:val="20"/>
          <w:szCs w:val="20"/>
        </w:rPr>
        <w:t>ủ</w:t>
      </w:r>
      <w:r w:rsidRPr="00565E8C">
        <w:rPr>
          <w:rFonts w:ascii="Arial" w:hAnsi="Arial" w:cs="Arial"/>
          <w:sz w:val="20"/>
          <w:szCs w:val="20"/>
        </w:rPr>
        <w:t xml:space="preserve"> t</w:t>
      </w:r>
      <w:r w:rsidRPr="00565E8C">
        <w:rPr>
          <w:rFonts w:ascii="Arial" w:hAnsi="Arial" w:cs="Arial"/>
          <w:sz w:val="20"/>
          <w:szCs w:val="20"/>
        </w:rPr>
        <w:t>ụ</w:t>
      </w:r>
      <w:r w:rsidRPr="00565E8C">
        <w:rPr>
          <w:rFonts w:ascii="Arial" w:hAnsi="Arial" w:cs="Arial"/>
          <w:sz w:val="20"/>
          <w:szCs w:val="20"/>
        </w:rPr>
        <w:t>c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xác minh ĐVCNTT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tính chính xác, xác th</w:t>
      </w:r>
      <w:r w:rsidRPr="00565E8C">
        <w:rPr>
          <w:rFonts w:ascii="Arial" w:hAnsi="Arial" w:cs="Arial"/>
          <w:sz w:val="20"/>
          <w:szCs w:val="20"/>
        </w:rPr>
        <w:t>ự</w:t>
      </w:r>
      <w:r w:rsidRPr="00565E8C">
        <w:rPr>
          <w:rFonts w:ascii="Arial" w:hAnsi="Arial" w:cs="Arial"/>
          <w:sz w:val="20"/>
          <w:szCs w:val="20"/>
        </w:rPr>
        <w:t>c và c</w:t>
      </w:r>
      <w:r w:rsidRPr="00565E8C">
        <w:rPr>
          <w:rFonts w:ascii="Arial" w:hAnsi="Arial" w:cs="Arial"/>
          <w:sz w:val="20"/>
          <w:szCs w:val="20"/>
        </w:rPr>
        <w:t>ậ</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t thư</w:t>
      </w:r>
      <w:r w:rsidRPr="00565E8C">
        <w:rPr>
          <w:rFonts w:ascii="Arial" w:hAnsi="Arial" w:cs="Arial"/>
          <w:sz w:val="20"/>
          <w:szCs w:val="20"/>
        </w:rPr>
        <w:t>ờ</w:t>
      </w:r>
      <w:r w:rsidRPr="00565E8C">
        <w:rPr>
          <w:rFonts w:ascii="Arial" w:hAnsi="Arial" w:cs="Arial"/>
          <w:sz w:val="20"/>
          <w:szCs w:val="20"/>
        </w:rPr>
        <w:t>ng xuyên thông tin v</w:t>
      </w:r>
      <w:r w:rsidRPr="00565E8C">
        <w:rPr>
          <w:rFonts w:ascii="Arial" w:hAnsi="Arial" w:cs="Arial"/>
          <w:sz w:val="20"/>
          <w:szCs w:val="20"/>
        </w:rPr>
        <w:t>ề</w:t>
      </w:r>
      <w:r w:rsidRPr="00565E8C">
        <w:rPr>
          <w:rFonts w:ascii="Arial" w:hAnsi="Arial" w:cs="Arial"/>
          <w:sz w:val="20"/>
          <w:szCs w:val="20"/>
        </w:rPr>
        <w:t xml:space="preserve">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c</w:t>
      </w:r>
      <w:r w:rsidRPr="00565E8C">
        <w:rPr>
          <w:rFonts w:ascii="Arial" w:hAnsi="Arial" w:cs="Arial"/>
          <w:sz w:val="20"/>
          <w:szCs w:val="20"/>
        </w:rPr>
        <w:t>ủ</w:t>
      </w:r>
      <w:r w:rsidRPr="00565E8C">
        <w:rPr>
          <w:rFonts w:ascii="Arial" w:hAnsi="Arial" w:cs="Arial"/>
          <w:sz w:val="20"/>
          <w:szCs w:val="20"/>
        </w:rPr>
        <w:t>a ĐVCNTT: Phân lo</w:t>
      </w:r>
      <w:r w:rsidRPr="00565E8C">
        <w:rPr>
          <w:rFonts w:ascii="Arial" w:hAnsi="Arial" w:cs="Arial"/>
          <w:sz w:val="20"/>
          <w:szCs w:val="20"/>
        </w:rPr>
        <w:t>ạ</w:t>
      </w:r>
      <w:r w:rsidRPr="00565E8C">
        <w:rPr>
          <w:rFonts w:ascii="Arial" w:hAnsi="Arial" w:cs="Arial"/>
          <w:sz w:val="20"/>
          <w:szCs w:val="20"/>
        </w:rPr>
        <w:t>i tính ch</w:t>
      </w:r>
      <w:r w:rsidRPr="00565E8C">
        <w:rPr>
          <w:rFonts w:ascii="Arial" w:hAnsi="Arial" w:cs="Arial"/>
          <w:sz w:val="20"/>
          <w:szCs w:val="20"/>
        </w:rPr>
        <w:t>ấ</w:t>
      </w:r>
      <w:r w:rsidRPr="00565E8C">
        <w:rPr>
          <w:rFonts w:ascii="Arial" w:hAnsi="Arial" w:cs="Arial"/>
          <w:sz w:val="20"/>
          <w:szCs w:val="20"/>
        </w:rPr>
        <w:t>t, mô hình kinh doanh,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ng minh lo</w:t>
      </w:r>
      <w:r w:rsidRPr="00565E8C">
        <w:rPr>
          <w:rFonts w:ascii="Arial" w:hAnsi="Arial" w:cs="Arial"/>
          <w:sz w:val="20"/>
          <w:szCs w:val="20"/>
        </w:rPr>
        <w:t>ạ</w:t>
      </w:r>
      <w:r w:rsidRPr="00565E8C">
        <w:rPr>
          <w:rFonts w:ascii="Arial" w:hAnsi="Arial" w:cs="Arial"/>
          <w:sz w:val="20"/>
          <w:szCs w:val="20"/>
        </w:rPr>
        <w:t>i hình doanh nghi</w:t>
      </w:r>
      <w:r w:rsidRPr="00565E8C">
        <w:rPr>
          <w:rFonts w:ascii="Arial" w:hAnsi="Arial" w:cs="Arial"/>
          <w:sz w:val="20"/>
          <w:szCs w:val="20"/>
        </w:rPr>
        <w:t>ệ</w:t>
      </w:r>
      <w:r w:rsidRPr="00565E8C">
        <w:rPr>
          <w:rFonts w:ascii="Arial" w:hAnsi="Arial" w:cs="Arial"/>
          <w:sz w:val="20"/>
          <w:szCs w:val="20"/>
        </w:rPr>
        <w:t>p, h</w:t>
      </w:r>
      <w:r w:rsidRPr="00565E8C">
        <w:rPr>
          <w:rFonts w:ascii="Arial" w:hAnsi="Arial" w:cs="Arial"/>
          <w:sz w:val="20"/>
          <w:szCs w:val="20"/>
        </w:rPr>
        <w:t>ộ</w:t>
      </w:r>
      <w:r w:rsidRPr="00565E8C">
        <w:rPr>
          <w:rFonts w:ascii="Arial" w:hAnsi="Arial" w:cs="Arial"/>
          <w:sz w:val="20"/>
          <w:szCs w:val="20"/>
        </w:rPr>
        <w:t xml:space="preserve"> kinh doanh</w:t>
      </w:r>
      <w:r w:rsidRPr="00565E8C">
        <w:rPr>
          <w:rFonts w:ascii="Arial" w:hAnsi="Arial" w:cs="Arial"/>
          <w:sz w:val="20"/>
          <w:szCs w:val="20"/>
        </w:rPr>
        <w:t>; tuân th</w:t>
      </w:r>
      <w:r w:rsidRPr="00565E8C">
        <w:rPr>
          <w:rFonts w:ascii="Arial" w:hAnsi="Arial" w:cs="Arial"/>
          <w:sz w:val="20"/>
          <w:szCs w:val="20"/>
        </w:rPr>
        <w:t>ủ</w:t>
      </w:r>
      <w:r w:rsidRPr="00565E8C">
        <w:rPr>
          <w:rFonts w:ascii="Arial" w:hAnsi="Arial" w:cs="Arial"/>
          <w:sz w:val="20"/>
          <w:szCs w:val="20"/>
        </w:rPr>
        <w:t xml:space="preserve"> quy đ</w:t>
      </w:r>
      <w:r w:rsidRPr="00565E8C">
        <w:rPr>
          <w:rFonts w:ascii="Arial" w:hAnsi="Arial" w:cs="Arial"/>
          <w:sz w:val="20"/>
          <w:szCs w:val="20"/>
        </w:rPr>
        <w:t>ị</w:t>
      </w:r>
      <w:r w:rsidRPr="00565E8C">
        <w:rPr>
          <w:rFonts w:ascii="Arial" w:hAnsi="Arial" w:cs="Arial"/>
          <w:sz w:val="20"/>
          <w:szCs w:val="20"/>
        </w:rPr>
        <w:t>nh v</w:t>
      </w:r>
      <w:r w:rsidRPr="00565E8C">
        <w:rPr>
          <w:rFonts w:ascii="Arial" w:hAnsi="Arial" w:cs="Arial"/>
          <w:sz w:val="20"/>
          <w:szCs w:val="20"/>
        </w:rPr>
        <w:t>ề</w:t>
      </w:r>
      <w:r w:rsidRPr="00565E8C">
        <w:rPr>
          <w:rFonts w:ascii="Arial" w:hAnsi="Arial" w:cs="Arial"/>
          <w:sz w:val="20"/>
          <w:szCs w:val="20"/>
        </w:rPr>
        <w:t xml:space="preserve"> phòng ch</w:t>
      </w:r>
      <w:r w:rsidRPr="00565E8C">
        <w:rPr>
          <w:rFonts w:ascii="Arial" w:hAnsi="Arial" w:cs="Arial"/>
          <w:sz w:val="20"/>
          <w:szCs w:val="20"/>
        </w:rPr>
        <w:t>ố</w:t>
      </w:r>
      <w:r w:rsidRPr="00565E8C">
        <w:rPr>
          <w:rFonts w:ascii="Arial" w:hAnsi="Arial" w:cs="Arial"/>
          <w:sz w:val="20"/>
          <w:szCs w:val="20"/>
        </w:rPr>
        <w:t>ng, r</w:t>
      </w:r>
      <w:r w:rsidRPr="00565E8C">
        <w:rPr>
          <w:rFonts w:ascii="Arial" w:hAnsi="Arial" w:cs="Arial"/>
          <w:sz w:val="20"/>
          <w:szCs w:val="20"/>
        </w:rPr>
        <w:t>ử</w:t>
      </w:r>
      <w:r w:rsidRPr="00565E8C">
        <w:rPr>
          <w:rFonts w:ascii="Arial" w:hAnsi="Arial" w:cs="Arial"/>
          <w:sz w:val="20"/>
          <w:szCs w:val="20"/>
        </w:rPr>
        <w:t>a ti</w:t>
      </w:r>
      <w:r w:rsidRPr="00565E8C">
        <w:rPr>
          <w:rFonts w:ascii="Arial" w:hAnsi="Arial" w:cs="Arial"/>
          <w:sz w:val="20"/>
          <w:szCs w:val="20"/>
        </w:rPr>
        <w:t>ề</w:t>
      </w:r>
      <w:r w:rsidRPr="00565E8C">
        <w:rPr>
          <w:rFonts w:ascii="Arial" w:hAnsi="Arial" w:cs="Arial"/>
          <w:sz w:val="20"/>
          <w:szCs w:val="20"/>
        </w:rPr>
        <w:t>n, tài tr</w:t>
      </w:r>
      <w:r w:rsidRPr="00565E8C">
        <w:rPr>
          <w:rFonts w:ascii="Arial" w:hAnsi="Arial" w:cs="Arial"/>
          <w:sz w:val="20"/>
          <w:szCs w:val="20"/>
        </w:rPr>
        <w:t>ợ</w:t>
      </w:r>
      <w:r w:rsidRPr="00565E8C">
        <w:rPr>
          <w:rFonts w:ascii="Arial" w:hAnsi="Arial" w:cs="Arial"/>
          <w:sz w:val="20"/>
          <w:szCs w:val="20"/>
        </w:rPr>
        <w:t xml:space="preserve"> kh</w:t>
      </w:r>
      <w:r w:rsidRPr="00565E8C">
        <w:rPr>
          <w:rFonts w:ascii="Arial" w:hAnsi="Arial" w:cs="Arial"/>
          <w:sz w:val="20"/>
          <w:szCs w:val="20"/>
        </w:rPr>
        <w:t>ủ</w:t>
      </w:r>
      <w:r w:rsidRPr="00565E8C">
        <w:rPr>
          <w:rFonts w:ascii="Arial" w:hAnsi="Arial" w:cs="Arial"/>
          <w:sz w:val="20"/>
          <w:szCs w:val="20"/>
        </w:rPr>
        <w:t>ng b</w:t>
      </w:r>
      <w:r w:rsidRPr="00565E8C">
        <w:rPr>
          <w:rFonts w:ascii="Arial" w:hAnsi="Arial" w:cs="Arial"/>
          <w:sz w:val="20"/>
          <w:szCs w:val="20"/>
        </w:rPr>
        <w:t>ố</w:t>
      </w:r>
      <w:r w:rsidRPr="00565E8C">
        <w:rPr>
          <w:rFonts w:ascii="Arial" w:hAnsi="Arial" w:cs="Arial"/>
          <w:sz w:val="20"/>
          <w:szCs w:val="20"/>
        </w:rPr>
        <w:t>, tài tr</w:t>
      </w:r>
      <w:r w:rsidRPr="00565E8C">
        <w:rPr>
          <w:rFonts w:ascii="Arial" w:hAnsi="Arial" w:cs="Arial"/>
          <w:sz w:val="20"/>
          <w:szCs w:val="20"/>
        </w:rPr>
        <w:t>ợ</w:t>
      </w:r>
      <w:r w:rsidRPr="00565E8C">
        <w:rPr>
          <w:rFonts w:ascii="Arial" w:hAnsi="Arial" w:cs="Arial"/>
          <w:sz w:val="20"/>
          <w:szCs w:val="20"/>
        </w:rPr>
        <w:t xml:space="preserve"> ph</w:t>
      </w:r>
      <w:r w:rsidRPr="00565E8C">
        <w:rPr>
          <w:rFonts w:ascii="Arial" w:hAnsi="Arial" w:cs="Arial"/>
          <w:sz w:val="20"/>
          <w:szCs w:val="20"/>
        </w:rPr>
        <w:t>ổ</w:t>
      </w:r>
      <w:r w:rsidRPr="00565E8C">
        <w:rPr>
          <w:rFonts w:ascii="Arial" w:hAnsi="Arial" w:cs="Arial"/>
          <w:sz w:val="20"/>
          <w:szCs w:val="20"/>
        </w:rPr>
        <w:t xml:space="preserve"> bi</w:t>
      </w:r>
      <w:r w:rsidRPr="00565E8C">
        <w:rPr>
          <w:rFonts w:ascii="Arial" w:hAnsi="Arial" w:cs="Arial"/>
          <w:sz w:val="20"/>
          <w:szCs w:val="20"/>
        </w:rPr>
        <w:t>ế</w:t>
      </w:r>
      <w:r w:rsidRPr="00565E8C">
        <w:rPr>
          <w:rFonts w:ascii="Arial" w:hAnsi="Arial" w:cs="Arial"/>
          <w:sz w:val="20"/>
          <w:szCs w:val="20"/>
        </w:rPr>
        <w:t>n vũ khí h</w:t>
      </w:r>
      <w:r w:rsidRPr="00565E8C">
        <w:rPr>
          <w:rFonts w:ascii="Arial" w:hAnsi="Arial" w:cs="Arial"/>
          <w:sz w:val="20"/>
          <w:szCs w:val="20"/>
        </w:rPr>
        <w:t>ủ</w:t>
      </w:r>
      <w:r w:rsidRPr="00565E8C">
        <w:rPr>
          <w:rFonts w:ascii="Arial" w:hAnsi="Arial" w:cs="Arial"/>
          <w:sz w:val="20"/>
          <w:szCs w:val="20"/>
        </w:rPr>
        <w:t>y di</w:t>
      </w:r>
      <w:r w:rsidRPr="00565E8C">
        <w:rPr>
          <w:rFonts w:ascii="Arial" w:hAnsi="Arial" w:cs="Arial"/>
          <w:sz w:val="20"/>
          <w:szCs w:val="20"/>
        </w:rPr>
        <w:t>ệ</w:t>
      </w:r>
      <w:r w:rsidRPr="00565E8C">
        <w:rPr>
          <w:rFonts w:ascii="Arial" w:hAnsi="Arial" w:cs="Arial"/>
          <w:sz w:val="20"/>
          <w:szCs w:val="20"/>
        </w:rPr>
        <w:t>t hàng lo</w:t>
      </w:r>
      <w:r w:rsidRPr="00565E8C">
        <w:rPr>
          <w:rFonts w:ascii="Arial" w:hAnsi="Arial" w:cs="Arial"/>
          <w:sz w:val="20"/>
          <w:szCs w:val="20"/>
        </w:rPr>
        <w:t>ạ</w:t>
      </w:r>
      <w:r w:rsidRPr="00565E8C">
        <w:rPr>
          <w:rFonts w:ascii="Arial" w:hAnsi="Arial" w:cs="Arial"/>
          <w:sz w:val="20"/>
          <w:szCs w:val="20"/>
        </w:rPr>
        <w:t>t; ki</w:t>
      </w:r>
      <w:r w:rsidRPr="00565E8C">
        <w:rPr>
          <w:rFonts w:ascii="Arial" w:hAnsi="Arial" w:cs="Arial"/>
          <w:sz w:val="20"/>
          <w:szCs w:val="20"/>
        </w:rPr>
        <w:t>ể</w:t>
      </w:r>
      <w:r w:rsidRPr="00565E8C">
        <w:rPr>
          <w:rFonts w:ascii="Arial" w:hAnsi="Arial" w:cs="Arial"/>
          <w:sz w:val="20"/>
          <w:szCs w:val="20"/>
        </w:rPr>
        <w:t>m tra th</w:t>
      </w:r>
      <w:r w:rsidRPr="00565E8C">
        <w:rPr>
          <w:rFonts w:ascii="Arial" w:hAnsi="Arial" w:cs="Arial"/>
          <w:sz w:val="20"/>
          <w:szCs w:val="20"/>
        </w:rPr>
        <w:t>ự</w:t>
      </w:r>
      <w:r w:rsidRPr="00565E8C">
        <w:rPr>
          <w:rFonts w:ascii="Arial" w:hAnsi="Arial" w:cs="Arial"/>
          <w:sz w:val="20"/>
          <w:szCs w:val="20"/>
        </w:rPr>
        <w:t>c t</w:t>
      </w:r>
      <w:r w:rsidRPr="00565E8C">
        <w:rPr>
          <w:rFonts w:ascii="Arial" w:hAnsi="Arial" w:cs="Arial"/>
          <w:sz w:val="20"/>
          <w:szCs w:val="20"/>
        </w:rPr>
        <w:t>ế</w:t>
      </w:r>
      <w:r w:rsidRPr="00565E8C">
        <w:rPr>
          <w:rFonts w:ascii="Arial" w:hAnsi="Arial" w:cs="Arial"/>
          <w:sz w:val="20"/>
          <w:szCs w:val="20"/>
        </w:rPr>
        <w:t xml:space="preserve"> ho</w:t>
      </w:r>
      <w:r w:rsidRPr="00565E8C">
        <w:rPr>
          <w:rFonts w:ascii="Arial" w:hAnsi="Arial" w:cs="Arial"/>
          <w:sz w:val="20"/>
          <w:szCs w:val="20"/>
        </w:rPr>
        <w:t>ặ</w:t>
      </w:r>
      <w:r w:rsidRPr="00565E8C">
        <w:rPr>
          <w:rFonts w:ascii="Arial" w:hAnsi="Arial" w:cs="Arial"/>
          <w:sz w:val="20"/>
          <w:szCs w:val="20"/>
        </w:rPr>
        <w:t>c ki</w:t>
      </w:r>
      <w:r w:rsidRPr="00565E8C">
        <w:rPr>
          <w:rFonts w:ascii="Arial" w:hAnsi="Arial" w:cs="Arial"/>
          <w:sz w:val="20"/>
          <w:szCs w:val="20"/>
        </w:rPr>
        <w:t>ể</w:t>
      </w:r>
      <w:r w:rsidRPr="00565E8C">
        <w:rPr>
          <w:rFonts w:ascii="Arial" w:hAnsi="Arial" w:cs="Arial"/>
          <w:sz w:val="20"/>
          <w:szCs w:val="20"/>
        </w:rPr>
        <w:t>m tra qua kênh bán hàng tr</w:t>
      </w:r>
      <w:r w:rsidRPr="00565E8C">
        <w:rPr>
          <w:rFonts w:ascii="Arial" w:hAnsi="Arial" w:cs="Arial"/>
          <w:sz w:val="20"/>
          <w:szCs w:val="20"/>
        </w:rPr>
        <w:t>ự</w:t>
      </w:r>
      <w:r w:rsidRPr="00565E8C">
        <w:rPr>
          <w:rFonts w:ascii="Arial" w:hAnsi="Arial" w:cs="Arial"/>
          <w:sz w:val="20"/>
          <w:szCs w:val="20"/>
        </w:rPr>
        <w:t>c tuy</w:t>
      </w:r>
      <w:r w:rsidRPr="00565E8C">
        <w:rPr>
          <w:rFonts w:ascii="Arial" w:hAnsi="Arial" w:cs="Arial"/>
          <w:sz w:val="20"/>
          <w:szCs w:val="20"/>
        </w:rPr>
        <w:t>ế</w:t>
      </w:r>
      <w:r w:rsidRPr="00565E8C">
        <w:rPr>
          <w:rFonts w:ascii="Arial" w:hAnsi="Arial" w:cs="Arial"/>
          <w:sz w:val="20"/>
          <w:szCs w:val="20"/>
        </w:rPr>
        <w:t>n đ</w:t>
      </w:r>
      <w:r w:rsidRPr="00565E8C">
        <w:rPr>
          <w:rFonts w:ascii="Arial" w:hAnsi="Arial" w:cs="Arial"/>
          <w:sz w:val="20"/>
          <w:szCs w:val="20"/>
        </w:rPr>
        <w:t>ể</w:t>
      </w:r>
      <w:r w:rsidRPr="00565E8C">
        <w:rPr>
          <w:rFonts w:ascii="Arial" w:hAnsi="Arial" w:cs="Arial"/>
          <w:sz w:val="20"/>
          <w:szCs w:val="20"/>
        </w:rPr>
        <w:t xml:space="preserve"> ki</w:t>
      </w:r>
      <w:r w:rsidRPr="00565E8C">
        <w:rPr>
          <w:rFonts w:ascii="Arial" w:hAnsi="Arial" w:cs="Arial"/>
          <w:sz w:val="20"/>
          <w:szCs w:val="20"/>
        </w:rPr>
        <w:t>ể</w:t>
      </w:r>
      <w:r w:rsidRPr="00565E8C">
        <w:rPr>
          <w:rFonts w:ascii="Arial" w:hAnsi="Arial" w:cs="Arial"/>
          <w:sz w:val="20"/>
          <w:szCs w:val="20"/>
        </w:rPr>
        <w:t>m tra tính phù h</w:t>
      </w:r>
      <w:r w:rsidRPr="00565E8C">
        <w:rPr>
          <w:rFonts w:ascii="Arial" w:hAnsi="Arial" w:cs="Arial"/>
          <w:sz w:val="20"/>
          <w:szCs w:val="20"/>
        </w:rPr>
        <w:t>ợ</w:t>
      </w:r>
      <w:r w:rsidRPr="00565E8C">
        <w:rPr>
          <w:rFonts w:ascii="Arial" w:hAnsi="Arial" w:cs="Arial"/>
          <w:sz w:val="20"/>
          <w:szCs w:val="20"/>
        </w:rPr>
        <w:t>p c</w:t>
      </w:r>
      <w:r w:rsidRPr="00565E8C">
        <w:rPr>
          <w:rFonts w:ascii="Arial" w:hAnsi="Arial" w:cs="Arial"/>
          <w:sz w:val="20"/>
          <w:szCs w:val="20"/>
        </w:rPr>
        <w:t>ủ</w:t>
      </w:r>
      <w:r w:rsidRPr="00565E8C">
        <w:rPr>
          <w:rFonts w:ascii="Arial" w:hAnsi="Arial" w:cs="Arial"/>
          <w:sz w:val="20"/>
          <w:szCs w:val="20"/>
        </w:rPr>
        <w:t>a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ng minh lo</w:t>
      </w:r>
      <w:r w:rsidRPr="00565E8C">
        <w:rPr>
          <w:rFonts w:ascii="Arial" w:hAnsi="Arial" w:cs="Arial"/>
          <w:sz w:val="20"/>
          <w:szCs w:val="20"/>
        </w:rPr>
        <w:t>ạ</w:t>
      </w:r>
      <w:r w:rsidRPr="00565E8C">
        <w:rPr>
          <w:rFonts w:ascii="Arial" w:hAnsi="Arial" w:cs="Arial"/>
          <w:sz w:val="20"/>
          <w:szCs w:val="20"/>
        </w:rPr>
        <w:t>i hình kinh doanh; xây d</w:t>
      </w:r>
      <w:r w:rsidRPr="00565E8C">
        <w:rPr>
          <w:rFonts w:ascii="Arial" w:hAnsi="Arial" w:cs="Arial"/>
          <w:sz w:val="20"/>
          <w:szCs w:val="20"/>
        </w:rPr>
        <w:t>ự</w:t>
      </w:r>
      <w:r w:rsidRPr="00565E8C">
        <w:rPr>
          <w:rFonts w:ascii="Arial" w:hAnsi="Arial" w:cs="Arial"/>
          <w:sz w:val="20"/>
          <w:szCs w:val="20"/>
        </w:rPr>
        <w:t xml:space="preserve">ng các tiêu </w:t>
      </w:r>
      <w:r w:rsidRPr="00565E8C">
        <w:rPr>
          <w:rFonts w:ascii="Arial" w:hAnsi="Arial" w:cs="Arial"/>
          <w:sz w:val="20"/>
          <w:szCs w:val="20"/>
        </w:rPr>
        <w:t>chí l</w:t>
      </w:r>
      <w:r w:rsidRPr="00565E8C">
        <w:rPr>
          <w:rFonts w:ascii="Arial" w:hAnsi="Arial" w:cs="Arial"/>
          <w:sz w:val="20"/>
          <w:szCs w:val="20"/>
        </w:rPr>
        <w:t>ự</w:t>
      </w:r>
      <w:r w:rsidRPr="00565E8C">
        <w:rPr>
          <w:rFonts w:ascii="Arial" w:hAnsi="Arial" w:cs="Arial"/>
          <w:sz w:val="20"/>
          <w:szCs w:val="20"/>
        </w:rPr>
        <w:t>a ch</w:t>
      </w:r>
      <w:r w:rsidRPr="00565E8C">
        <w:rPr>
          <w:rFonts w:ascii="Arial" w:hAnsi="Arial" w:cs="Arial"/>
          <w:sz w:val="20"/>
          <w:szCs w:val="20"/>
        </w:rPr>
        <w:t>ọ</w:t>
      </w:r>
      <w:r w:rsidRPr="00565E8C">
        <w:rPr>
          <w:rFonts w:ascii="Arial" w:hAnsi="Arial" w:cs="Arial"/>
          <w:sz w:val="20"/>
          <w:szCs w:val="20"/>
        </w:rPr>
        <w:t>n phát tri</w:t>
      </w:r>
      <w:r w:rsidRPr="00565E8C">
        <w:rPr>
          <w:rFonts w:ascii="Arial" w:hAnsi="Arial" w:cs="Arial"/>
          <w:sz w:val="20"/>
          <w:szCs w:val="20"/>
        </w:rPr>
        <w:t>ể</w:t>
      </w:r>
      <w:r w:rsidRPr="00565E8C">
        <w:rPr>
          <w:rFonts w:ascii="Arial" w:hAnsi="Arial" w:cs="Arial"/>
          <w:sz w:val="20"/>
          <w:szCs w:val="20"/>
        </w:rPr>
        <w:t>n ĐVCNTT;</w:t>
      </w:r>
    </w:p>
    <w:p w14:paraId="315C63F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ban hành các cơ ch</w:t>
      </w:r>
      <w:r w:rsidRPr="00565E8C">
        <w:rPr>
          <w:rFonts w:ascii="Arial" w:hAnsi="Arial" w:cs="Arial"/>
          <w:sz w:val="20"/>
          <w:szCs w:val="20"/>
        </w:rPr>
        <w:t>ế</w:t>
      </w:r>
      <w:r w:rsidRPr="00565E8C">
        <w:rPr>
          <w:rFonts w:ascii="Arial" w:hAnsi="Arial" w:cs="Arial"/>
          <w:sz w:val="20"/>
          <w:szCs w:val="20"/>
        </w:rPr>
        <w:t xml:space="preserve"> qu</w:t>
      </w:r>
      <w:r w:rsidRPr="00565E8C">
        <w:rPr>
          <w:rFonts w:ascii="Arial" w:hAnsi="Arial" w:cs="Arial"/>
          <w:sz w:val="20"/>
          <w:szCs w:val="20"/>
        </w:rPr>
        <w:t>ả</w:t>
      </w:r>
      <w:r w:rsidRPr="00565E8C">
        <w:rPr>
          <w:rFonts w:ascii="Arial" w:hAnsi="Arial" w:cs="Arial"/>
          <w:sz w:val="20"/>
          <w:szCs w:val="20"/>
        </w:rPr>
        <w:t>n lý nh</w:t>
      </w:r>
      <w:r w:rsidRPr="00565E8C">
        <w:rPr>
          <w:rFonts w:ascii="Arial" w:hAnsi="Arial" w:cs="Arial"/>
          <w:sz w:val="20"/>
          <w:szCs w:val="20"/>
        </w:rPr>
        <w:t>ậ</w:t>
      </w:r>
      <w:r w:rsidRPr="00565E8C">
        <w:rPr>
          <w:rFonts w:ascii="Arial" w:hAnsi="Arial" w:cs="Arial"/>
          <w:sz w:val="20"/>
          <w:szCs w:val="20"/>
        </w:rPr>
        <w:t>n di</w:t>
      </w:r>
      <w:r w:rsidRPr="00565E8C">
        <w:rPr>
          <w:rFonts w:ascii="Arial" w:hAnsi="Arial" w:cs="Arial"/>
          <w:sz w:val="20"/>
          <w:szCs w:val="20"/>
        </w:rPr>
        <w:t>ệ</w:t>
      </w:r>
      <w:r w:rsidRPr="00565E8C">
        <w:rPr>
          <w:rFonts w:ascii="Arial" w:hAnsi="Arial" w:cs="Arial"/>
          <w:sz w:val="20"/>
          <w:szCs w:val="20"/>
        </w:rPr>
        <w:t>n các r</w:t>
      </w:r>
      <w:r w:rsidRPr="00565E8C">
        <w:rPr>
          <w:rFonts w:ascii="Arial" w:hAnsi="Arial" w:cs="Arial"/>
          <w:sz w:val="20"/>
          <w:szCs w:val="20"/>
        </w:rPr>
        <w:t>ủ</w:t>
      </w:r>
      <w:r w:rsidRPr="00565E8C">
        <w:rPr>
          <w:rFonts w:ascii="Arial" w:hAnsi="Arial" w:cs="Arial"/>
          <w:sz w:val="20"/>
          <w:szCs w:val="20"/>
        </w:rPr>
        <w:t>i ro, phân nhóm các lo</w:t>
      </w:r>
      <w:r w:rsidRPr="00565E8C">
        <w:rPr>
          <w:rFonts w:ascii="Arial" w:hAnsi="Arial" w:cs="Arial"/>
          <w:sz w:val="20"/>
          <w:szCs w:val="20"/>
        </w:rPr>
        <w:t>ạ</w:t>
      </w:r>
      <w:r w:rsidRPr="00565E8C">
        <w:rPr>
          <w:rFonts w:ascii="Arial" w:hAnsi="Arial" w:cs="Arial"/>
          <w:sz w:val="20"/>
          <w:szCs w:val="20"/>
        </w:rPr>
        <w:t>i r</w:t>
      </w:r>
      <w:r w:rsidRPr="00565E8C">
        <w:rPr>
          <w:rFonts w:ascii="Arial" w:hAnsi="Arial" w:cs="Arial"/>
          <w:sz w:val="20"/>
          <w:szCs w:val="20"/>
        </w:rPr>
        <w:t>ủ</w:t>
      </w:r>
      <w:r w:rsidRPr="00565E8C">
        <w:rPr>
          <w:rFonts w:ascii="Arial" w:hAnsi="Arial" w:cs="Arial"/>
          <w:sz w:val="20"/>
          <w:szCs w:val="20"/>
        </w:rPr>
        <w:t>i ro x</w:t>
      </w:r>
      <w:r w:rsidRPr="00565E8C">
        <w:rPr>
          <w:rFonts w:ascii="Arial" w:hAnsi="Arial" w:cs="Arial"/>
          <w:sz w:val="20"/>
          <w:szCs w:val="20"/>
        </w:rPr>
        <w:t>ả</w:t>
      </w:r>
      <w:r w:rsidRPr="00565E8C">
        <w:rPr>
          <w:rFonts w:ascii="Arial" w:hAnsi="Arial" w:cs="Arial"/>
          <w:sz w:val="20"/>
          <w:szCs w:val="20"/>
        </w:rPr>
        <w:t>y ra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qua ĐVCNTT; đánh giá, phân lo</w:t>
      </w:r>
      <w:r w:rsidRPr="00565E8C">
        <w:rPr>
          <w:rFonts w:ascii="Arial" w:hAnsi="Arial" w:cs="Arial"/>
          <w:sz w:val="20"/>
          <w:szCs w:val="20"/>
        </w:rPr>
        <w:t>ạ</w:t>
      </w:r>
      <w:r w:rsidRPr="00565E8C">
        <w:rPr>
          <w:rFonts w:ascii="Arial" w:hAnsi="Arial" w:cs="Arial"/>
          <w:sz w:val="20"/>
          <w:szCs w:val="20"/>
        </w:rPr>
        <w:t>i các ĐVCNTT theo m</w:t>
      </w:r>
      <w:r w:rsidRPr="00565E8C">
        <w:rPr>
          <w:rFonts w:ascii="Arial" w:hAnsi="Arial" w:cs="Arial"/>
          <w:sz w:val="20"/>
          <w:szCs w:val="20"/>
        </w:rPr>
        <w:t>ứ</w:t>
      </w:r>
      <w:r w:rsidRPr="00565E8C">
        <w:rPr>
          <w:rFonts w:ascii="Arial" w:hAnsi="Arial" w:cs="Arial"/>
          <w:sz w:val="20"/>
          <w:szCs w:val="20"/>
        </w:rPr>
        <w:t>c đ</w:t>
      </w:r>
      <w:r w:rsidRPr="00565E8C">
        <w:rPr>
          <w:rFonts w:ascii="Arial" w:hAnsi="Arial" w:cs="Arial"/>
          <w:sz w:val="20"/>
          <w:szCs w:val="20"/>
        </w:rPr>
        <w:t>ộ</w:t>
      </w:r>
      <w:r w:rsidRPr="00565E8C">
        <w:rPr>
          <w:rFonts w:ascii="Arial" w:hAnsi="Arial" w:cs="Arial"/>
          <w:sz w:val="20"/>
          <w:szCs w:val="20"/>
        </w:rPr>
        <w:t xml:space="preserve"> r</w:t>
      </w:r>
      <w:r w:rsidRPr="00565E8C">
        <w:rPr>
          <w:rFonts w:ascii="Arial" w:hAnsi="Arial" w:cs="Arial"/>
          <w:sz w:val="20"/>
          <w:szCs w:val="20"/>
        </w:rPr>
        <w:t>ủ</w:t>
      </w:r>
      <w:r w:rsidRPr="00565E8C">
        <w:rPr>
          <w:rFonts w:ascii="Arial" w:hAnsi="Arial" w:cs="Arial"/>
          <w:sz w:val="20"/>
          <w:szCs w:val="20"/>
        </w:rPr>
        <w:t>i ro; thư</w:t>
      </w:r>
      <w:r w:rsidRPr="00565E8C">
        <w:rPr>
          <w:rFonts w:ascii="Arial" w:hAnsi="Arial" w:cs="Arial"/>
          <w:sz w:val="20"/>
          <w:szCs w:val="20"/>
        </w:rPr>
        <w:t>ờ</w:t>
      </w:r>
      <w:r w:rsidRPr="00565E8C">
        <w:rPr>
          <w:rFonts w:ascii="Arial" w:hAnsi="Arial" w:cs="Arial"/>
          <w:sz w:val="20"/>
          <w:szCs w:val="20"/>
        </w:rPr>
        <w:t>ng xuyên theo dõi, giám sát và có bi</w:t>
      </w:r>
      <w:r w:rsidRPr="00565E8C">
        <w:rPr>
          <w:rFonts w:ascii="Arial" w:hAnsi="Arial" w:cs="Arial"/>
          <w:sz w:val="20"/>
          <w:szCs w:val="20"/>
        </w:rPr>
        <w:t>ệ</w:t>
      </w:r>
      <w:r w:rsidRPr="00565E8C">
        <w:rPr>
          <w:rFonts w:ascii="Arial" w:hAnsi="Arial" w:cs="Arial"/>
          <w:sz w:val="20"/>
          <w:szCs w:val="20"/>
        </w:rPr>
        <w:t>n pháp ki</w:t>
      </w:r>
      <w:r w:rsidRPr="00565E8C">
        <w:rPr>
          <w:rFonts w:ascii="Arial" w:hAnsi="Arial" w:cs="Arial"/>
          <w:sz w:val="20"/>
          <w:szCs w:val="20"/>
        </w:rPr>
        <w:t>ể</w:t>
      </w:r>
      <w:r w:rsidRPr="00565E8C">
        <w:rPr>
          <w:rFonts w:ascii="Arial" w:hAnsi="Arial" w:cs="Arial"/>
          <w:sz w:val="20"/>
          <w:szCs w:val="20"/>
        </w:rPr>
        <w:t>m tra, qu</w:t>
      </w:r>
      <w:r w:rsidRPr="00565E8C">
        <w:rPr>
          <w:rFonts w:ascii="Arial" w:hAnsi="Arial" w:cs="Arial"/>
          <w:sz w:val="20"/>
          <w:szCs w:val="20"/>
        </w:rPr>
        <w:t>ả</w:t>
      </w:r>
      <w:r w:rsidRPr="00565E8C">
        <w:rPr>
          <w:rFonts w:ascii="Arial" w:hAnsi="Arial" w:cs="Arial"/>
          <w:sz w:val="20"/>
          <w:szCs w:val="20"/>
        </w:rPr>
        <w:t>n lý ch</w:t>
      </w:r>
      <w:r w:rsidRPr="00565E8C">
        <w:rPr>
          <w:rFonts w:ascii="Arial" w:hAnsi="Arial" w:cs="Arial"/>
          <w:sz w:val="20"/>
          <w:szCs w:val="20"/>
        </w:rPr>
        <w:t>ặ</w:t>
      </w:r>
      <w:r w:rsidRPr="00565E8C">
        <w:rPr>
          <w:rFonts w:ascii="Arial" w:hAnsi="Arial" w:cs="Arial"/>
          <w:sz w:val="20"/>
          <w:szCs w:val="20"/>
        </w:rPr>
        <w:t>t ch</w:t>
      </w:r>
      <w:r w:rsidRPr="00565E8C">
        <w:rPr>
          <w:rFonts w:ascii="Arial" w:hAnsi="Arial" w:cs="Arial"/>
          <w:sz w:val="20"/>
          <w:szCs w:val="20"/>
        </w:rPr>
        <w:t>ẽ</w:t>
      </w:r>
      <w:r w:rsidRPr="00565E8C">
        <w:rPr>
          <w:rFonts w:ascii="Arial" w:hAnsi="Arial" w:cs="Arial"/>
          <w:sz w:val="20"/>
          <w:szCs w:val="20"/>
        </w:rPr>
        <w:t xml:space="preserve">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ĐVCNTT trong quá trình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đã ký k</w:t>
      </w:r>
      <w:r w:rsidRPr="00565E8C">
        <w:rPr>
          <w:rFonts w:ascii="Arial" w:hAnsi="Arial" w:cs="Arial"/>
          <w:sz w:val="20"/>
          <w:szCs w:val="20"/>
        </w:rPr>
        <w:t>ế</w:t>
      </w:r>
      <w:r w:rsidRPr="00565E8C">
        <w:rPr>
          <w:rFonts w:ascii="Arial" w:hAnsi="Arial" w:cs="Arial"/>
          <w:sz w:val="20"/>
          <w:szCs w:val="20"/>
        </w:rPr>
        <w:t>t nh</w:t>
      </w:r>
      <w:r w:rsidRPr="00565E8C">
        <w:rPr>
          <w:rFonts w:ascii="Arial" w:hAnsi="Arial" w:cs="Arial"/>
          <w:sz w:val="20"/>
          <w:szCs w:val="20"/>
        </w:rPr>
        <w:t>ằ</w:t>
      </w:r>
      <w:r w:rsidRPr="00565E8C">
        <w:rPr>
          <w:rFonts w:ascii="Arial" w:hAnsi="Arial" w:cs="Arial"/>
          <w:sz w:val="20"/>
          <w:szCs w:val="20"/>
        </w:rPr>
        <w:t>m phát hi</w:t>
      </w:r>
      <w:r w:rsidRPr="00565E8C">
        <w:rPr>
          <w:rFonts w:ascii="Arial" w:hAnsi="Arial" w:cs="Arial"/>
          <w:sz w:val="20"/>
          <w:szCs w:val="20"/>
        </w:rPr>
        <w:t>ệ</w:t>
      </w:r>
      <w:r w:rsidRPr="00565E8C">
        <w:rPr>
          <w:rFonts w:ascii="Arial" w:hAnsi="Arial" w:cs="Arial"/>
          <w:sz w:val="20"/>
          <w:szCs w:val="20"/>
        </w:rPr>
        <w:t>n và gi</w:t>
      </w:r>
      <w:r w:rsidRPr="00565E8C">
        <w:rPr>
          <w:rFonts w:ascii="Arial" w:hAnsi="Arial" w:cs="Arial"/>
          <w:sz w:val="20"/>
          <w:szCs w:val="20"/>
        </w:rPr>
        <w:t>ả</w:t>
      </w:r>
      <w:r w:rsidRPr="00565E8C">
        <w:rPr>
          <w:rFonts w:ascii="Arial" w:hAnsi="Arial" w:cs="Arial"/>
          <w:sz w:val="20"/>
          <w:szCs w:val="20"/>
        </w:rPr>
        <w:t>i quy</w:t>
      </w:r>
      <w:r w:rsidRPr="00565E8C">
        <w:rPr>
          <w:rFonts w:ascii="Arial" w:hAnsi="Arial" w:cs="Arial"/>
          <w:sz w:val="20"/>
          <w:szCs w:val="20"/>
        </w:rPr>
        <w:t>ế</w:t>
      </w:r>
      <w:r w:rsidRPr="00565E8C">
        <w:rPr>
          <w:rFonts w:ascii="Arial" w:hAnsi="Arial" w:cs="Arial"/>
          <w:sz w:val="20"/>
          <w:szCs w:val="20"/>
        </w:rPr>
        <w:t>t ho</w:t>
      </w:r>
      <w:r w:rsidRPr="00565E8C">
        <w:rPr>
          <w:rFonts w:ascii="Arial" w:hAnsi="Arial" w:cs="Arial"/>
          <w:sz w:val="20"/>
          <w:szCs w:val="20"/>
        </w:rPr>
        <w:t>ặ</w:t>
      </w:r>
      <w:r w:rsidRPr="00565E8C">
        <w:rPr>
          <w:rFonts w:ascii="Arial" w:hAnsi="Arial" w:cs="Arial"/>
          <w:sz w:val="20"/>
          <w:szCs w:val="20"/>
        </w:rPr>
        <w:t>c đ</w:t>
      </w:r>
      <w:r w:rsidRPr="00565E8C">
        <w:rPr>
          <w:rFonts w:ascii="Arial" w:hAnsi="Arial" w:cs="Arial"/>
          <w:sz w:val="20"/>
          <w:szCs w:val="20"/>
        </w:rPr>
        <w:t>ề</w:t>
      </w:r>
      <w:r w:rsidRPr="00565E8C">
        <w:rPr>
          <w:rFonts w:ascii="Arial" w:hAnsi="Arial" w:cs="Arial"/>
          <w:sz w:val="20"/>
          <w:szCs w:val="20"/>
        </w:rPr>
        <w:t xml:space="preserve"> ngh</w:t>
      </w:r>
      <w:r w:rsidRPr="00565E8C">
        <w:rPr>
          <w:rFonts w:ascii="Arial" w:hAnsi="Arial" w:cs="Arial"/>
          <w:sz w:val="20"/>
          <w:szCs w:val="20"/>
        </w:rPr>
        <w:t>ị</w:t>
      </w:r>
      <w:r w:rsidRPr="00565E8C">
        <w:rPr>
          <w:rFonts w:ascii="Arial" w:hAnsi="Arial" w:cs="Arial"/>
          <w:sz w:val="20"/>
          <w:szCs w:val="20"/>
        </w:rPr>
        <w:t xml:space="preserve"> cơ quan nhà nư</w:t>
      </w:r>
      <w:r w:rsidRPr="00565E8C">
        <w:rPr>
          <w:rFonts w:ascii="Arial" w:hAnsi="Arial" w:cs="Arial"/>
          <w:sz w:val="20"/>
          <w:szCs w:val="20"/>
        </w:rPr>
        <w:t>ớ</w:t>
      </w:r>
      <w:r w:rsidRPr="00565E8C">
        <w:rPr>
          <w:rFonts w:ascii="Arial" w:hAnsi="Arial" w:cs="Arial"/>
          <w:sz w:val="20"/>
          <w:szCs w:val="20"/>
        </w:rPr>
        <w:t>c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x</w:t>
      </w:r>
      <w:r w:rsidRPr="00565E8C">
        <w:rPr>
          <w:rFonts w:ascii="Arial" w:hAnsi="Arial" w:cs="Arial"/>
          <w:sz w:val="20"/>
          <w:szCs w:val="20"/>
        </w:rPr>
        <w:t>ử</w:t>
      </w:r>
      <w:r w:rsidRPr="00565E8C">
        <w:rPr>
          <w:rFonts w:ascii="Arial" w:hAnsi="Arial" w:cs="Arial"/>
          <w:sz w:val="20"/>
          <w:szCs w:val="20"/>
        </w:rPr>
        <w:t xml:space="preserve"> lý các hành vi vi ph</w:t>
      </w:r>
      <w:r w:rsidRPr="00565E8C">
        <w:rPr>
          <w:rFonts w:ascii="Arial" w:hAnsi="Arial" w:cs="Arial"/>
          <w:sz w:val="20"/>
          <w:szCs w:val="20"/>
        </w:rPr>
        <w:t>ạ</w:t>
      </w:r>
      <w:r w:rsidRPr="00565E8C">
        <w:rPr>
          <w:rFonts w:ascii="Arial" w:hAnsi="Arial" w:cs="Arial"/>
          <w:sz w:val="20"/>
          <w:szCs w:val="20"/>
        </w:rPr>
        <w:t xml:space="preserve">m </w:t>
      </w:r>
      <w:r w:rsidRPr="00565E8C">
        <w:rPr>
          <w:rFonts w:ascii="Arial" w:hAnsi="Arial" w:cs="Arial"/>
          <w:sz w:val="20"/>
          <w:szCs w:val="20"/>
        </w:rPr>
        <w:t>v</w:t>
      </w:r>
      <w:r w:rsidRPr="00565E8C">
        <w:rPr>
          <w:rFonts w:ascii="Arial" w:hAnsi="Arial" w:cs="Arial"/>
          <w:sz w:val="20"/>
          <w:szCs w:val="20"/>
        </w:rPr>
        <w:t>ề</w:t>
      </w:r>
      <w:r w:rsidRPr="00565E8C">
        <w:rPr>
          <w:rFonts w:ascii="Arial" w:hAnsi="Arial" w:cs="Arial"/>
          <w:sz w:val="20"/>
          <w:szCs w:val="20"/>
        </w:rPr>
        <w:t xml:space="preserve">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thanh toán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ĐVCNTT có m</w:t>
      </w:r>
      <w:r w:rsidRPr="00565E8C">
        <w:rPr>
          <w:rFonts w:ascii="Arial" w:hAnsi="Arial" w:cs="Arial"/>
          <w:sz w:val="20"/>
          <w:szCs w:val="20"/>
        </w:rPr>
        <w:t>ứ</w:t>
      </w:r>
      <w:r w:rsidRPr="00565E8C">
        <w:rPr>
          <w:rFonts w:ascii="Arial" w:hAnsi="Arial" w:cs="Arial"/>
          <w:sz w:val="20"/>
          <w:szCs w:val="20"/>
        </w:rPr>
        <w:t>c đ</w:t>
      </w:r>
      <w:r w:rsidRPr="00565E8C">
        <w:rPr>
          <w:rFonts w:ascii="Arial" w:hAnsi="Arial" w:cs="Arial"/>
          <w:sz w:val="20"/>
          <w:szCs w:val="20"/>
        </w:rPr>
        <w:t>ộ</w:t>
      </w:r>
      <w:r w:rsidRPr="00565E8C">
        <w:rPr>
          <w:rFonts w:ascii="Arial" w:hAnsi="Arial" w:cs="Arial"/>
          <w:sz w:val="20"/>
          <w:szCs w:val="20"/>
        </w:rPr>
        <w:t xml:space="preserve"> r</w:t>
      </w:r>
      <w:r w:rsidRPr="00565E8C">
        <w:rPr>
          <w:rFonts w:ascii="Arial" w:hAnsi="Arial" w:cs="Arial"/>
          <w:sz w:val="20"/>
          <w:szCs w:val="20"/>
        </w:rPr>
        <w:t>ủ</w:t>
      </w:r>
      <w:r w:rsidRPr="00565E8C">
        <w:rPr>
          <w:rFonts w:ascii="Arial" w:hAnsi="Arial" w:cs="Arial"/>
          <w:sz w:val="20"/>
          <w:szCs w:val="20"/>
        </w:rPr>
        <w:t>i ro cao ph</w:t>
      </w:r>
      <w:r w:rsidRPr="00565E8C">
        <w:rPr>
          <w:rFonts w:ascii="Arial" w:hAnsi="Arial" w:cs="Arial"/>
          <w:sz w:val="20"/>
          <w:szCs w:val="20"/>
        </w:rPr>
        <w:t>ả</w:t>
      </w:r>
      <w:r w:rsidRPr="00565E8C">
        <w:rPr>
          <w:rFonts w:ascii="Arial" w:hAnsi="Arial" w:cs="Arial"/>
          <w:sz w:val="20"/>
          <w:szCs w:val="20"/>
        </w:rPr>
        <w:t>i có công c</w:t>
      </w:r>
      <w:r w:rsidRPr="00565E8C">
        <w:rPr>
          <w:rFonts w:ascii="Arial" w:hAnsi="Arial" w:cs="Arial"/>
          <w:sz w:val="20"/>
          <w:szCs w:val="20"/>
        </w:rPr>
        <w:t>ụ</w:t>
      </w:r>
      <w:r w:rsidRPr="00565E8C">
        <w:rPr>
          <w:rFonts w:ascii="Arial" w:hAnsi="Arial" w:cs="Arial"/>
          <w:sz w:val="20"/>
          <w:szCs w:val="20"/>
        </w:rPr>
        <w:t xml:space="preserve"> ho</w:t>
      </w:r>
      <w:r w:rsidRPr="00565E8C">
        <w:rPr>
          <w:rFonts w:ascii="Arial" w:hAnsi="Arial" w:cs="Arial"/>
          <w:sz w:val="20"/>
          <w:szCs w:val="20"/>
        </w:rPr>
        <w:t>ặ</w:t>
      </w:r>
      <w:r w:rsidRPr="00565E8C">
        <w:rPr>
          <w:rFonts w:ascii="Arial" w:hAnsi="Arial" w:cs="Arial"/>
          <w:sz w:val="20"/>
          <w:szCs w:val="20"/>
        </w:rPr>
        <w:t>c bi</w:t>
      </w:r>
      <w:r w:rsidRPr="00565E8C">
        <w:rPr>
          <w:rFonts w:ascii="Arial" w:hAnsi="Arial" w:cs="Arial"/>
          <w:sz w:val="20"/>
          <w:szCs w:val="20"/>
        </w:rPr>
        <w:t>ệ</w:t>
      </w:r>
      <w:r w:rsidRPr="00565E8C">
        <w:rPr>
          <w:rFonts w:ascii="Arial" w:hAnsi="Arial" w:cs="Arial"/>
          <w:sz w:val="20"/>
          <w:szCs w:val="20"/>
        </w:rPr>
        <w:t>n pháp đ</w:t>
      </w:r>
      <w:r w:rsidRPr="00565E8C">
        <w:rPr>
          <w:rFonts w:ascii="Arial" w:hAnsi="Arial" w:cs="Arial"/>
          <w:sz w:val="20"/>
          <w:szCs w:val="20"/>
        </w:rPr>
        <w:t>ể</w:t>
      </w:r>
      <w:r w:rsidRPr="00565E8C">
        <w:rPr>
          <w:rFonts w:ascii="Arial" w:hAnsi="Arial" w:cs="Arial"/>
          <w:sz w:val="20"/>
          <w:szCs w:val="20"/>
        </w:rPr>
        <w:t xml:space="preserve"> theo dõi, ki</w:t>
      </w:r>
      <w:r w:rsidRPr="00565E8C">
        <w:rPr>
          <w:rFonts w:ascii="Arial" w:hAnsi="Arial" w:cs="Arial"/>
          <w:sz w:val="20"/>
          <w:szCs w:val="20"/>
        </w:rPr>
        <w:t>ể</w:t>
      </w:r>
      <w:r w:rsidRPr="00565E8C">
        <w:rPr>
          <w:rFonts w:ascii="Arial" w:hAnsi="Arial" w:cs="Arial"/>
          <w:sz w:val="20"/>
          <w:szCs w:val="20"/>
        </w:rPr>
        <w:t>m tra các giao d</w:t>
      </w:r>
      <w:r w:rsidRPr="00565E8C">
        <w:rPr>
          <w:rFonts w:ascii="Arial" w:hAnsi="Arial" w:cs="Arial"/>
          <w:sz w:val="20"/>
          <w:szCs w:val="20"/>
        </w:rPr>
        <w:t>ị</w:t>
      </w:r>
      <w:r w:rsidRPr="00565E8C">
        <w:rPr>
          <w:rFonts w:ascii="Arial" w:hAnsi="Arial" w:cs="Arial"/>
          <w:sz w:val="20"/>
          <w:szCs w:val="20"/>
        </w:rPr>
        <w:t>ch thanh toán c</w:t>
      </w:r>
      <w:r w:rsidRPr="00565E8C">
        <w:rPr>
          <w:rFonts w:ascii="Arial" w:hAnsi="Arial" w:cs="Arial"/>
          <w:sz w:val="20"/>
          <w:szCs w:val="20"/>
        </w:rPr>
        <w:t>ủ</w:t>
      </w:r>
      <w:r w:rsidRPr="00565E8C">
        <w:rPr>
          <w:rFonts w:ascii="Arial" w:hAnsi="Arial" w:cs="Arial"/>
          <w:sz w:val="20"/>
          <w:szCs w:val="20"/>
        </w:rPr>
        <w:t>a ĐVCNTT m</w:t>
      </w:r>
      <w:r w:rsidRPr="00565E8C">
        <w:rPr>
          <w:rFonts w:ascii="Arial" w:hAnsi="Arial" w:cs="Arial"/>
          <w:sz w:val="20"/>
          <w:szCs w:val="20"/>
        </w:rPr>
        <w:t>ộ</w:t>
      </w:r>
      <w:r w:rsidRPr="00565E8C">
        <w:rPr>
          <w:rFonts w:ascii="Arial" w:hAnsi="Arial" w:cs="Arial"/>
          <w:sz w:val="20"/>
          <w:szCs w:val="20"/>
        </w:rPr>
        <w:t>t cách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xml:space="preserve"> và toàn di</w:t>
      </w:r>
      <w:r w:rsidRPr="00565E8C">
        <w:rPr>
          <w:rFonts w:ascii="Arial" w:hAnsi="Arial" w:cs="Arial"/>
          <w:sz w:val="20"/>
          <w:szCs w:val="20"/>
        </w:rPr>
        <w:t>ệ</w:t>
      </w:r>
      <w:r w:rsidRPr="00565E8C">
        <w:rPr>
          <w:rFonts w:ascii="Arial" w:hAnsi="Arial" w:cs="Arial"/>
          <w:sz w:val="20"/>
          <w:szCs w:val="20"/>
        </w:rPr>
        <w:t>n bao g</w:t>
      </w:r>
      <w:r w:rsidRPr="00565E8C">
        <w:rPr>
          <w:rFonts w:ascii="Arial" w:hAnsi="Arial" w:cs="Arial"/>
          <w:sz w:val="20"/>
          <w:szCs w:val="20"/>
        </w:rPr>
        <w:t>ồ</w:t>
      </w:r>
      <w:r w:rsidRPr="00565E8C">
        <w:rPr>
          <w:rFonts w:ascii="Arial" w:hAnsi="Arial" w:cs="Arial"/>
          <w:sz w:val="20"/>
          <w:szCs w:val="20"/>
        </w:rPr>
        <w:t>m tăng t</w:t>
      </w:r>
      <w:r w:rsidRPr="00565E8C">
        <w:rPr>
          <w:rFonts w:ascii="Arial" w:hAnsi="Arial" w:cs="Arial"/>
          <w:sz w:val="20"/>
          <w:szCs w:val="20"/>
        </w:rPr>
        <w:t>ầ</w:t>
      </w:r>
      <w:r w:rsidRPr="00565E8C">
        <w:rPr>
          <w:rFonts w:ascii="Arial" w:hAnsi="Arial" w:cs="Arial"/>
          <w:sz w:val="20"/>
          <w:szCs w:val="20"/>
        </w:rPr>
        <w:t>n su</w:t>
      </w:r>
      <w:r w:rsidRPr="00565E8C">
        <w:rPr>
          <w:rFonts w:ascii="Arial" w:hAnsi="Arial" w:cs="Arial"/>
          <w:sz w:val="20"/>
          <w:szCs w:val="20"/>
        </w:rPr>
        <w:t>ấ</w:t>
      </w:r>
      <w:r w:rsidRPr="00565E8C">
        <w:rPr>
          <w:rFonts w:ascii="Arial" w:hAnsi="Arial" w:cs="Arial"/>
          <w:sz w:val="20"/>
          <w:szCs w:val="20"/>
        </w:rPr>
        <w:t>t ki</w:t>
      </w:r>
      <w:r w:rsidRPr="00565E8C">
        <w:rPr>
          <w:rFonts w:ascii="Arial" w:hAnsi="Arial" w:cs="Arial"/>
          <w:sz w:val="20"/>
          <w:szCs w:val="20"/>
        </w:rPr>
        <w:t>ể</w:t>
      </w:r>
      <w:r w:rsidRPr="00565E8C">
        <w:rPr>
          <w:rFonts w:ascii="Arial" w:hAnsi="Arial" w:cs="Arial"/>
          <w:sz w:val="20"/>
          <w:szCs w:val="20"/>
        </w:rPr>
        <w:t>m tra th</w:t>
      </w:r>
      <w:r w:rsidRPr="00565E8C">
        <w:rPr>
          <w:rFonts w:ascii="Arial" w:hAnsi="Arial" w:cs="Arial"/>
          <w:sz w:val="20"/>
          <w:szCs w:val="20"/>
        </w:rPr>
        <w:t>ự</w:t>
      </w:r>
      <w:r w:rsidRPr="00565E8C">
        <w:rPr>
          <w:rFonts w:ascii="Arial" w:hAnsi="Arial" w:cs="Arial"/>
          <w:sz w:val="20"/>
          <w:szCs w:val="20"/>
        </w:rPr>
        <w:t>c t</w:t>
      </w:r>
      <w:r w:rsidRPr="00565E8C">
        <w:rPr>
          <w:rFonts w:ascii="Arial" w:hAnsi="Arial" w:cs="Arial"/>
          <w:sz w:val="20"/>
          <w:szCs w:val="20"/>
        </w:rPr>
        <w:t>ế</w:t>
      </w:r>
      <w:r w:rsidRPr="00565E8C">
        <w:rPr>
          <w:rFonts w:ascii="Arial" w:hAnsi="Arial" w:cs="Arial"/>
          <w:sz w:val="20"/>
          <w:szCs w:val="20"/>
        </w:rPr>
        <w:t xml:space="preserve"> ho</w:t>
      </w:r>
      <w:r w:rsidRPr="00565E8C">
        <w:rPr>
          <w:rFonts w:ascii="Arial" w:hAnsi="Arial" w:cs="Arial"/>
          <w:sz w:val="20"/>
          <w:szCs w:val="20"/>
        </w:rPr>
        <w:t>ặ</w:t>
      </w:r>
      <w:r w:rsidRPr="00565E8C">
        <w:rPr>
          <w:rFonts w:ascii="Arial" w:hAnsi="Arial" w:cs="Arial"/>
          <w:sz w:val="20"/>
          <w:szCs w:val="20"/>
        </w:rPr>
        <w:t>c ki</w:t>
      </w:r>
      <w:r w:rsidRPr="00565E8C">
        <w:rPr>
          <w:rFonts w:ascii="Arial" w:hAnsi="Arial" w:cs="Arial"/>
          <w:sz w:val="20"/>
          <w:szCs w:val="20"/>
        </w:rPr>
        <w:t>ể</w:t>
      </w:r>
      <w:r w:rsidRPr="00565E8C">
        <w:rPr>
          <w:rFonts w:ascii="Arial" w:hAnsi="Arial" w:cs="Arial"/>
          <w:sz w:val="20"/>
          <w:szCs w:val="20"/>
        </w:rPr>
        <w:t xml:space="preserve">m </w:t>
      </w:r>
      <w:r w:rsidRPr="00565E8C">
        <w:rPr>
          <w:rFonts w:ascii="Arial" w:hAnsi="Arial" w:cs="Arial"/>
          <w:sz w:val="20"/>
          <w:szCs w:val="20"/>
        </w:rPr>
        <w:t>tra qua kênh bán hàng tr</w:t>
      </w:r>
      <w:r w:rsidRPr="00565E8C">
        <w:rPr>
          <w:rFonts w:ascii="Arial" w:hAnsi="Arial" w:cs="Arial"/>
          <w:sz w:val="20"/>
          <w:szCs w:val="20"/>
        </w:rPr>
        <w:t>ự</w:t>
      </w:r>
      <w:r w:rsidRPr="00565E8C">
        <w:rPr>
          <w:rFonts w:ascii="Arial" w:hAnsi="Arial" w:cs="Arial"/>
          <w:sz w:val="20"/>
          <w:szCs w:val="20"/>
        </w:rPr>
        <w:t>c tuy</w:t>
      </w:r>
      <w:r w:rsidRPr="00565E8C">
        <w:rPr>
          <w:rFonts w:ascii="Arial" w:hAnsi="Arial" w:cs="Arial"/>
          <w:sz w:val="20"/>
          <w:szCs w:val="20"/>
        </w:rPr>
        <w:t>ế</w:t>
      </w:r>
      <w:r w:rsidRPr="00565E8C">
        <w:rPr>
          <w:rFonts w:ascii="Arial" w:hAnsi="Arial" w:cs="Arial"/>
          <w:sz w:val="20"/>
          <w:szCs w:val="20"/>
        </w:rPr>
        <w:t>n;</w:t>
      </w:r>
    </w:p>
    <w:p w14:paraId="40731A7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đ) Ti</w:t>
      </w:r>
      <w:r w:rsidRPr="00565E8C">
        <w:rPr>
          <w:rFonts w:ascii="Arial" w:hAnsi="Arial" w:cs="Arial"/>
          <w:sz w:val="20"/>
          <w:szCs w:val="20"/>
        </w:rPr>
        <w:t>ế</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n và x</w:t>
      </w:r>
      <w:r w:rsidRPr="00565E8C">
        <w:rPr>
          <w:rFonts w:ascii="Arial" w:hAnsi="Arial" w:cs="Arial"/>
          <w:sz w:val="20"/>
          <w:szCs w:val="20"/>
        </w:rPr>
        <w:t>ử</w:t>
      </w:r>
      <w:r w:rsidRPr="00565E8C">
        <w:rPr>
          <w:rFonts w:ascii="Arial" w:hAnsi="Arial" w:cs="Arial"/>
          <w:sz w:val="20"/>
          <w:szCs w:val="20"/>
        </w:rPr>
        <w:t xml:space="preserve"> lý các yêu c</w:t>
      </w:r>
      <w:r w:rsidRPr="00565E8C">
        <w:rPr>
          <w:rFonts w:ascii="Arial" w:hAnsi="Arial" w:cs="Arial"/>
          <w:sz w:val="20"/>
          <w:szCs w:val="20"/>
        </w:rPr>
        <w:t>ầ</w:t>
      </w:r>
      <w:r w:rsidRPr="00565E8C">
        <w:rPr>
          <w:rFonts w:ascii="Arial" w:hAnsi="Arial" w:cs="Arial"/>
          <w:sz w:val="20"/>
          <w:szCs w:val="20"/>
        </w:rPr>
        <w:t>u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c</w:t>
      </w:r>
      <w:r w:rsidRPr="00565E8C">
        <w:rPr>
          <w:rFonts w:ascii="Arial" w:hAnsi="Arial" w:cs="Arial"/>
          <w:sz w:val="20"/>
          <w:szCs w:val="20"/>
        </w:rPr>
        <w:t>ủ</w:t>
      </w:r>
      <w:r w:rsidRPr="00565E8C">
        <w:rPr>
          <w:rFonts w:ascii="Arial" w:hAnsi="Arial" w:cs="Arial"/>
          <w:sz w:val="20"/>
          <w:szCs w:val="20"/>
        </w:rPr>
        <w:t>a ĐVCNTT;</w:t>
      </w:r>
    </w:p>
    <w:p w14:paraId="1ACA77F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e) Yêu c</w:t>
      </w:r>
      <w:r w:rsidRPr="00565E8C">
        <w:rPr>
          <w:rFonts w:ascii="Arial" w:hAnsi="Arial" w:cs="Arial"/>
          <w:sz w:val="20"/>
          <w:szCs w:val="20"/>
        </w:rPr>
        <w:t>ầ</w:t>
      </w:r>
      <w:r w:rsidRPr="00565E8C">
        <w:rPr>
          <w:rFonts w:ascii="Arial" w:hAnsi="Arial" w:cs="Arial"/>
          <w:sz w:val="20"/>
          <w:szCs w:val="20"/>
        </w:rPr>
        <w:t>u ĐVCNTT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thanh toán b</w:t>
      </w:r>
      <w:r w:rsidRPr="00565E8C">
        <w:rPr>
          <w:rFonts w:ascii="Arial" w:hAnsi="Arial" w:cs="Arial"/>
          <w:sz w:val="20"/>
          <w:szCs w:val="20"/>
        </w:rPr>
        <w:t>ằ</w:t>
      </w:r>
      <w:r w:rsidRPr="00565E8C">
        <w:rPr>
          <w:rFonts w:ascii="Arial" w:hAnsi="Arial" w:cs="Arial"/>
          <w:sz w:val="20"/>
          <w:szCs w:val="20"/>
        </w:rPr>
        <w:t>ng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 t</w:t>
      </w:r>
      <w:r w:rsidRPr="00565E8C">
        <w:rPr>
          <w:rFonts w:ascii="Arial" w:hAnsi="Arial" w:cs="Arial"/>
          <w:sz w:val="20"/>
          <w:szCs w:val="20"/>
        </w:rPr>
        <w:t>ạ</w:t>
      </w:r>
      <w:r w:rsidRPr="00565E8C">
        <w:rPr>
          <w:rFonts w:ascii="Arial" w:hAnsi="Arial" w:cs="Arial"/>
          <w:sz w:val="20"/>
          <w:szCs w:val="20"/>
        </w:rPr>
        <w:t>i ngân hàng, chi nhánh ngân hàng nư</w:t>
      </w:r>
      <w:r w:rsidRPr="00565E8C">
        <w:rPr>
          <w:rFonts w:ascii="Arial" w:hAnsi="Arial" w:cs="Arial"/>
          <w:sz w:val="20"/>
          <w:szCs w:val="20"/>
        </w:rPr>
        <w:t>ớ</w:t>
      </w:r>
      <w:r w:rsidRPr="00565E8C">
        <w:rPr>
          <w:rFonts w:ascii="Arial" w:hAnsi="Arial" w:cs="Arial"/>
          <w:sz w:val="20"/>
          <w:szCs w:val="20"/>
        </w:rPr>
        <w:t>c ngoài đ</w:t>
      </w:r>
      <w:r w:rsidRPr="00565E8C">
        <w:rPr>
          <w:rFonts w:ascii="Arial" w:hAnsi="Arial" w:cs="Arial"/>
          <w:sz w:val="20"/>
          <w:szCs w:val="20"/>
        </w:rPr>
        <w:t>ể</w:t>
      </w:r>
      <w:r w:rsidRPr="00565E8C">
        <w:rPr>
          <w:rFonts w:ascii="Arial" w:hAnsi="Arial" w:cs="Arial"/>
          <w:sz w:val="20"/>
          <w:szCs w:val="20"/>
        </w:rPr>
        <w:t xml:space="preserve"> nh</w:t>
      </w:r>
      <w:r w:rsidRPr="00565E8C">
        <w:rPr>
          <w:rFonts w:ascii="Arial" w:hAnsi="Arial" w:cs="Arial"/>
          <w:sz w:val="20"/>
          <w:szCs w:val="20"/>
        </w:rPr>
        <w:t>ậ</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thanh toán t</w:t>
      </w:r>
      <w:r w:rsidRPr="00565E8C">
        <w:rPr>
          <w:rFonts w:ascii="Arial" w:hAnsi="Arial" w:cs="Arial"/>
          <w:sz w:val="20"/>
          <w:szCs w:val="20"/>
        </w:rPr>
        <w:t>ừ</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cung c</w:t>
      </w:r>
      <w:r w:rsidRPr="00565E8C">
        <w:rPr>
          <w:rFonts w:ascii="Arial" w:hAnsi="Arial" w:cs="Arial"/>
          <w:sz w:val="20"/>
          <w:szCs w:val="20"/>
        </w:rPr>
        <w:t>ấ</w:t>
      </w:r>
      <w:r w:rsidRPr="00565E8C">
        <w:rPr>
          <w:rFonts w:ascii="Arial" w:hAnsi="Arial" w:cs="Arial"/>
          <w:sz w:val="20"/>
          <w:szCs w:val="20"/>
        </w:rPr>
        <w:t>p hàng hóa</w:t>
      </w:r>
      <w:r w:rsidRPr="00565E8C">
        <w:rPr>
          <w:rFonts w:ascii="Arial" w:hAnsi="Arial" w:cs="Arial"/>
          <w:sz w:val="20"/>
          <w:szCs w:val="20"/>
        </w:rPr>
        <w:t>,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Yêu c</w:t>
      </w:r>
      <w:r w:rsidRPr="00565E8C">
        <w:rPr>
          <w:rFonts w:ascii="Arial" w:hAnsi="Arial" w:cs="Arial"/>
          <w:sz w:val="20"/>
          <w:szCs w:val="20"/>
        </w:rPr>
        <w:t>ầ</w:t>
      </w:r>
      <w:r w:rsidRPr="00565E8C">
        <w:rPr>
          <w:rFonts w:ascii="Arial" w:hAnsi="Arial" w:cs="Arial"/>
          <w:sz w:val="20"/>
          <w:szCs w:val="20"/>
        </w:rPr>
        <w:t>u ĐVCNTT cung c</w:t>
      </w:r>
      <w:r w:rsidRPr="00565E8C">
        <w:rPr>
          <w:rFonts w:ascii="Arial" w:hAnsi="Arial" w:cs="Arial"/>
          <w:sz w:val="20"/>
          <w:szCs w:val="20"/>
        </w:rPr>
        <w:t>ấ</w:t>
      </w:r>
      <w:r w:rsidRPr="00565E8C">
        <w:rPr>
          <w:rFonts w:ascii="Arial" w:hAnsi="Arial" w:cs="Arial"/>
          <w:sz w:val="20"/>
          <w:szCs w:val="20"/>
        </w:rPr>
        <w:t>p các hóa đơn, ch</w:t>
      </w:r>
      <w:r w:rsidRPr="00565E8C">
        <w:rPr>
          <w:rFonts w:ascii="Arial" w:hAnsi="Arial" w:cs="Arial"/>
          <w:sz w:val="20"/>
          <w:szCs w:val="20"/>
        </w:rPr>
        <w:t>ứ</w:t>
      </w:r>
      <w:r w:rsidRPr="00565E8C">
        <w:rPr>
          <w:rFonts w:ascii="Arial" w:hAnsi="Arial" w:cs="Arial"/>
          <w:sz w:val="20"/>
          <w:szCs w:val="20"/>
        </w:rPr>
        <w:t>ng t</w:t>
      </w:r>
      <w:r w:rsidRPr="00565E8C">
        <w:rPr>
          <w:rFonts w:ascii="Arial" w:hAnsi="Arial" w:cs="Arial"/>
          <w:sz w:val="20"/>
          <w:szCs w:val="20"/>
        </w:rPr>
        <w:t>ừ</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thanh toán t</w:t>
      </w:r>
      <w:r w:rsidRPr="00565E8C">
        <w:rPr>
          <w:rFonts w:ascii="Arial" w:hAnsi="Arial" w:cs="Arial"/>
          <w:sz w:val="20"/>
          <w:szCs w:val="20"/>
        </w:rPr>
        <w:t>ạ</w:t>
      </w:r>
      <w:r w:rsidRPr="00565E8C">
        <w:rPr>
          <w:rFonts w:ascii="Arial" w:hAnsi="Arial" w:cs="Arial"/>
          <w:sz w:val="20"/>
          <w:szCs w:val="20"/>
        </w:rPr>
        <w:t>i ĐVCNTT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trong các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c</w:t>
      </w:r>
      <w:r w:rsidRPr="00565E8C">
        <w:rPr>
          <w:rFonts w:ascii="Arial" w:hAnsi="Arial" w:cs="Arial"/>
          <w:sz w:val="20"/>
          <w:szCs w:val="20"/>
        </w:rPr>
        <w:t>ầ</w:t>
      </w:r>
      <w:r w:rsidRPr="00565E8C">
        <w:rPr>
          <w:rFonts w:ascii="Arial" w:hAnsi="Arial" w:cs="Arial"/>
          <w:sz w:val="20"/>
          <w:szCs w:val="20"/>
        </w:rPr>
        <w:t>n thi</w:t>
      </w:r>
      <w:r w:rsidRPr="00565E8C">
        <w:rPr>
          <w:rFonts w:ascii="Arial" w:hAnsi="Arial" w:cs="Arial"/>
          <w:sz w:val="20"/>
          <w:szCs w:val="20"/>
        </w:rPr>
        <w:t>ế</w:t>
      </w:r>
      <w:r w:rsidRPr="00565E8C">
        <w:rPr>
          <w:rFonts w:ascii="Arial" w:hAnsi="Arial" w:cs="Arial"/>
          <w:sz w:val="20"/>
          <w:szCs w:val="20"/>
        </w:rPr>
        <w:t>t nh</w:t>
      </w:r>
      <w:r w:rsidRPr="00565E8C">
        <w:rPr>
          <w:rFonts w:ascii="Arial" w:hAnsi="Arial" w:cs="Arial"/>
          <w:sz w:val="20"/>
          <w:szCs w:val="20"/>
        </w:rPr>
        <w:t>ằ</w:t>
      </w:r>
      <w:r w:rsidRPr="00565E8C">
        <w:rPr>
          <w:rFonts w:ascii="Arial" w:hAnsi="Arial" w:cs="Arial"/>
          <w:sz w:val="20"/>
          <w:szCs w:val="20"/>
        </w:rPr>
        <w:t>m ki</w:t>
      </w:r>
      <w:r w:rsidRPr="00565E8C">
        <w:rPr>
          <w:rFonts w:ascii="Arial" w:hAnsi="Arial" w:cs="Arial"/>
          <w:sz w:val="20"/>
          <w:szCs w:val="20"/>
        </w:rPr>
        <w:t>ể</w:t>
      </w:r>
      <w:r w:rsidRPr="00565E8C">
        <w:rPr>
          <w:rFonts w:ascii="Arial" w:hAnsi="Arial" w:cs="Arial"/>
          <w:sz w:val="20"/>
          <w:szCs w:val="20"/>
        </w:rPr>
        <w:t>m soát tính h</w:t>
      </w:r>
      <w:r w:rsidRPr="00565E8C">
        <w:rPr>
          <w:rFonts w:ascii="Arial" w:hAnsi="Arial" w:cs="Arial"/>
          <w:sz w:val="20"/>
          <w:szCs w:val="20"/>
        </w:rPr>
        <w:t>ợ</w:t>
      </w:r>
      <w:r w:rsidRPr="00565E8C">
        <w:rPr>
          <w:rFonts w:ascii="Arial" w:hAnsi="Arial" w:cs="Arial"/>
          <w:sz w:val="20"/>
          <w:szCs w:val="20"/>
        </w:rPr>
        <w:t>p l</w:t>
      </w:r>
      <w:r w:rsidRPr="00565E8C">
        <w:rPr>
          <w:rFonts w:ascii="Arial" w:hAnsi="Arial" w:cs="Arial"/>
          <w:sz w:val="20"/>
          <w:szCs w:val="20"/>
        </w:rPr>
        <w:t>ệ</w:t>
      </w:r>
      <w:r w:rsidRPr="00565E8C">
        <w:rPr>
          <w:rFonts w:ascii="Arial" w:hAnsi="Arial" w:cs="Arial"/>
          <w:sz w:val="20"/>
          <w:szCs w:val="20"/>
        </w:rPr>
        <w:t>, h</w:t>
      </w:r>
      <w:r w:rsidRPr="00565E8C">
        <w:rPr>
          <w:rFonts w:ascii="Arial" w:hAnsi="Arial" w:cs="Arial"/>
          <w:sz w:val="20"/>
          <w:szCs w:val="20"/>
        </w:rPr>
        <w:t>ợ</w:t>
      </w:r>
      <w:r w:rsidRPr="00565E8C">
        <w:rPr>
          <w:rFonts w:ascii="Arial" w:hAnsi="Arial" w:cs="Arial"/>
          <w:sz w:val="20"/>
          <w:szCs w:val="20"/>
        </w:rPr>
        <w:t>p pháp c</w:t>
      </w:r>
      <w:r w:rsidRPr="00565E8C">
        <w:rPr>
          <w:rFonts w:ascii="Arial" w:hAnsi="Arial" w:cs="Arial"/>
          <w:sz w:val="20"/>
          <w:szCs w:val="20"/>
        </w:rPr>
        <w:t>ủ</w:t>
      </w:r>
      <w:r w:rsidRPr="00565E8C">
        <w:rPr>
          <w:rFonts w:ascii="Arial" w:hAnsi="Arial" w:cs="Arial"/>
          <w:sz w:val="20"/>
          <w:szCs w:val="20"/>
        </w:rPr>
        <w:t>a giao d</w:t>
      </w:r>
      <w:r w:rsidRPr="00565E8C">
        <w:rPr>
          <w:rFonts w:ascii="Arial" w:hAnsi="Arial" w:cs="Arial"/>
          <w:sz w:val="20"/>
          <w:szCs w:val="20"/>
        </w:rPr>
        <w:t>ị</w:t>
      </w:r>
      <w:r w:rsidRPr="00565E8C">
        <w:rPr>
          <w:rFonts w:ascii="Arial" w:hAnsi="Arial" w:cs="Arial"/>
          <w:sz w:val="20"/>
          <w:szCs w:val="20"/>
        </w:rPr>
        <w:t>ch thanh toán;</w:t>
      </w:r>
    </w:p>
    <w:p w14:paraId="6468C51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g)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c</w:t>
      </w:r>
      <w:r w:rsidRPr="00565E8C">
        <w:rPr>
          <w:rFonts w:ascii="Arial" w:hAnsi="Arial" w:cs="Arial"/>
          <w:sz w:val="20"/>
          <w:szCs w:val="20"/>
        </w:rPr>
        <w:t xml:space="preserve">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cung c</w:t>
      </w:r>
      <w:r w:rsidRPr="00565E8C">
        <w:rPr>
          <w:rFonts w:ascii="Arial" w:hAnsi="Arial" w:cs="Arial"/>
          <w:sz w:val="20"/>
          <w:szCs w:val="20"/>
        </w:rPr>
        <w:t>ấ</w:t>
      </w:r>
      <w:r w:rsidRPr="00565E8C">
        <w:rPr>
          <w:rFonts w:ascii="Arial" w:hAnsi="Arial" w:cs="Arial"/>
          <w:sz w:val="20"/>
          <w:szCs w:val="20"/>
        </w:rPr>
        <w:t>p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chính xác các thông tin và tài li</w:t>
      </w:r>
      <w:r w:rsidRPr="00565E8C">
        <w:rPr>
          <w:rFonts w:ascii="Arial" w:hAnsi="Arial" w:cs="Arial"/>
          <w:sz w:val="20"/>
          <w:szCs w:val="20"/>
        </w:rPr>
        <w:t>ệ</w:t>
      </w:r>
      <w:r w:rsidRPr="00565E8C">
        <w:rPr>
          <w:rFonts w:ascii="Arial" w:hAnsi="Arial" w:cs="Arial"/>
          <w:sz w:val="20"/>
          <w:szCs w:val="20"/>
        </w:rPr>
        <w:t>u v</w:t>
      </w:r>
      <w:r w:rsidRPr="00565E8C">
        <w:rPr>
          <w:rFonts w:ascii="Arial" w:hAnsi="Arial" w:cs="Arial"/>
          <w:sz w:val="20"/>
          <w:szCs w:val="20"/>
        </w:rPr>
        <w:t>ề</w:t>
      </w:r>
      <w:r w:rsidRPr="00565E8C">
        <w:rPr>
          <w:rFonts w:ascii="Arial" w:hAnsi="Arial" w:cs="Arial"/>
          <w:sz w:val="20"/>
          <w:szCs w:val="20"/>
        </w:rPr>
        <w:t xml:space="preserve"> các giao d</w:t>
      </w:r>
      <w:r w:rsidRPr="00565E8C">
        <w:rPr>
          <w:rFonts w:ascii="Arial" w:hAnsi="Arial" w:cs="Arial"/>
          <w:sz w:val="20"/>
          <w:szCs w:val="20"/>
        </w:rPr>
        <w:t>ị</w:t>
      </w:r>
      <w:r w:rsidRPr="00565E8C">
        <w:rPr>
          <w:rFonts w:ascii="Arial" w:hAnsi="Arial" w:cs="Arial"/>
          <w:sz w:val="20"/>
          <w:szCs w:val="20"/>
        </w:rPr>
        <w:t>ch thanh toán qua ĐVCNTT cho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ho</w:t>
      </w:r>
      <w:r w:rsidRPr="00565E8C">
        <w:rPr>
          <w:rFonts w:ascii="Arial" w:hAnsi="Arial" w:cs="Arial"/>
          <w:sz w:val="20"/>
          <w:szCs w:val="20"/>
        </w:rPr>
        <w:t>ặ</w:t>
      </w:r>
      <w:r w:rsidRPr="00565E8C">
        <w:rPr>
          <w:rFonts w:ascii="Arial" w:hAnsi="Arial" w:cs="Arial"/>
          <w:sz w:val="20"/>
          <w:szCs w:val="20"/>
        </w:rPr>
        <w:t>c cơ quan nhà nư</w:t>
      </w:r>
      <w:r w:rsidRPr="00565E8C">
        <w:rPr>
          <w:rFonts w:ascii="Arial" w:hAnsi="Arial" w:cs="Arial"/>
          <w:sz w:val="20"/>
          <w:szCs w:val="20"/>
        </w:rPr>
        <w:t>ớ</w:t>
      </w:r>
      <w:r w:rsidRPr="00565E8C">
        <w:rPr>
          <w:rFonts w:ascii="Arial" w:hAnsi="Arial" w:cs="Arial"/>
          <w:sz w:val="20"/>
          <w:szCs w:val="20"/>
        </w:rPr>
        <w:t>c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khi có yêu c</w:t>
      </w:r>
      <w:r w:rsidRPr="00565E8C">
        <w:rPr>
          <w:rFonts w:ascii="Arial" w:hAnsi="Arial" w:cs="Arial"/>
          <w:sz w:val="20"/>
          <w:szCs w:val="20"/>
        </w:rPr>
        <w:t>ầ</w:t>
      </w:r>
      <w:r w:rsidRPr="00565E8C">
        <w:rPr>
          <w:rFonts w:ascii="Arial" w:hAnsi="Arial" w:cs="Arial"/>
          <w:sz w:val="20"/>
          <w:szCs w:val="20"/>
        </w:rPr>
        <w:t>u.</w:t>
      </w:r>
    </w:p>
    <w:p w14:paraId="225E3AC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kinh doanh</w:t>
      </w:r>
    </w:p>
    <w:p w14:paraId="1401D75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Xây d</w:t>
      </w:r>
      <w:r w:rsidRPr="00565E8C">
        <w:rPr>
          <w:rFonts w:ascii="Arial" w:hAnsi="Arial" w:cs="Arial"/>
          <w:sz w:val="20"/>
          <w:szCs w:val="20"/>
        </w:rPr>
        <w:t>ự</w:t>
      </w:r>
      <w:r w:rsidRPr="00565E8C">
        <w:rPr>
          <w:rFonts w:ascii="Arial" w:hAnsi="Arial" w:cs="Arial"/>
          <w:sz w:val="20"/>
          <w:szCs w:val="20"/>
        </w:rPr>
        <w:t>ng các tiê</w:t>
      </w:r>
      <w:r w:rsidRPr="00565E8C">
        <w:rPr>
          <w:rFonts w:ascii="Arial" w:hAnsi="Arial" w:cs="Arial"/>
          <w:sz w:val="20"/>
          <w:szCs w:val="20"/>
        </w:rPr>
        <w:t>u chí c</w:t>
      </w:r>
      <w:r w:rsidRPr="00565E8C">
        <w:rPr>
          <w:rFonts w:ascii="Arial" w:hAnsi="Arial" w:cs="Arial"/>
          <w:sz w:val="20"/>
          <w:szCs w:val="20"/>
        </w:rPr>
        <w:t>ụ</w:t>
      </w:r>
      <w:r w:rsidRPr="00565E8C">
        <w:rPr>
          <w:rFonts w:ascii="Arial" w:hAnsi="Arial" w:cs="Arial"/>
          <w:sz w:val="20"/>
          <w:szCs w:val="20"/>
        </w:rPr>
        <w:t xml:space="preserve"> th</w:t>
      </w:r>
      <w:r w:rsidRPr="00565E8C">
        <w:rPr>
          <w:rFonts w:ascii="Arial" w:hAnsi="Arial" w:cs="Arial"/>
          <w:sz w:val="20"/>
          <w:szCs w:val="20"/>
        </w:rPr>
        <w:t>ể</w:t>
      </w:r>
      <w:r w:rsidRPr="00565E8C">
        <w:rPr>
          <w:rFonts w:ascii="Arial" w:hAnsi="Arial" w:cs="Arial"/>
          <w:sz w:val="20"/>
          <w:szCs w:val="20"/>
        </w:rPr>
        <w:t xml:space="preserve"> đánh giá năng l</w:t>
      </w:r>
      <w:r w:rsidRPr="00565E8C">
        <w:rPr>
          <w:rFonts w:ascii="Arial" w:hAnsi="Arial" w:cs="Arial"/>
          <w:sz w:val="20"/>
          <w:szCs w:val="20"/>
        </w:rPr>
        <w:t>ự</w:t>
      </w:r>
      <w:r w:rsidRPr="00565E8C">
        <w:rPr>
          <w:rFonts w:ascii="Arial" w:hAnsi="Arial" w:cs="Arial"/>
          <w:sz w:val="20"/>
          <w:szCs w:val="20"/>
        </w:rPr>
        <w:t>c (tài chính, cơ s</w:t>
      </w:r>
      <w:r w:rsidRPr="00565E8C">
        <w:rPr>
          <w:rFonts w:ascii="Arial" w:hAnsi="Arial" w:cs="Arial"/>
          <w:sz w:val="20"/>
          <w:szCs w:val="20"/>
        </w:rPr>
        <w:t>ở</w:t>
      </w:r>
      <w:r w:rsidRPr="00565E8C">
        <w:rPr>
          <w:rFonts w:ascii="Arial" w:hAnsi="Arial" w:cs="Arial"/>
          <w:sz w:val="20"/>
          <w:szCs w:val="20"/>
        </w:rPr>
        <w:t xml:space="preserve"> v</w:t>
      </w:r>
      <w:r w:rsidRPr="00565E8C">
        <w:rPr>
          <w:rFonts w:ascii="Arial" w:hAnsi="Arial" w:cs="Arial"/>
          <w:sz w:val="20"/>
          <w:szCs w:val="20"/>
        </w:rPr>
        <w:t>ậ</w:t>
      </w:r>
      <w:r w:rsidRPr="00565E8C">
        <w:rPr>
          <w:rFonts w:ascii="Arial" w:hAnsi="Arial" w:cs="Arial"/>
          <w:sz w:val="20"/>
          <w:szCs w:val="20"/>
        </w:rPr>
        <w:t>t ch</w:t>
      </w:r>
      <w:r w:rsidRPr="00565E8C">
        <w:rPr>
          <w:rFonts w:ascii="Arial" w:hAnsi="Arial" w:cs="Arial"/>
          <w:sz w:val="20"/>
          <w:szCs w:val="20"/>
        </w:rPr>
        <w:t>ấ</w:t>
      </w:r>
      <w:r w:rsidRPr="00565E8C">
        <w:rPr>
          <w:rFonts w:ascii="Arial" w:hAnsi="Arial" w:cs="Arial"/>
          <w:sz w:val="20"/>
          <w:szCs w:val="20"/>
        </w:rPr>
        <w:t>t, nhân s</w:t>
      </w:r>
      <w:r w:rsidRPr="00565E8C">
        <w:rPr>
          <w:rFonts w:ascii="Arial" w:hAnsi="Arial" w:cs="Arial"/>
          <w:sz w:val="20"/>
          <w:szCs w:val="20"/>
        </w:rPr>
        <w:t>ự</w:t>
      </w:r>
      <w:r w:rsidRPr="00565E8C">
        <w:rPr>
          <w:rFonts w:ascii="Arial" w:hAnsi="Arial" w:cs="Arial"/>
          <w:sz w:val="20"/>
          <w:szCs w:val="20"/>
        </w:rPr>
        <w:t>) c</w:t>
      </w:r>
      <w:r w:rsidRPr="00565E8C">
        <w:rPr>
          <w:rFonts w:ascii="Arial" w:hAnsi="Arial" w:cs="Arial"/>
          <w:sz w:val="20"/>
          <w:szCs w:val="20"/>
        </w:rPr>
        <w:t>ủ</w:t>
      </w:r>
      <w:r w:rsidRPr="00565E8C">
        <w:rPr>
          <w:rFonts w:ascii="Arial" w:hAnsi="Arial" w:cs="Arial"/>
          <w:sz w:val="20"/>
          <w:szCs w:val="20"/>
        </w:rPr>
        <w:t>a các đi</w:t>
      </w:r>
      <w:r w:rsidRPr="00565E8C">
        <w:rPr>
          <w:rFonts w:ascii="Arial" w:hAnsi="Arial" w:cs="Arial"/>
          <w:sz w:val="20"/>
          <w:szCs w:val="20"/>
        </w:rPr>
        <w:t>ể</w:t>
      </w:r>
      <w:r w:rsidRPr="00565E8C">
        <w:rPr>
          <w:rFonts w:ascii="Arial" w:hAnsi="Arial" w:cs="Arial"/>
          <w:sz w:val="20"/>
          <w:szCs w:val="20"/>
        </w:rPr>
        <w:t>m kinh doanh, làm cơ s</w:t>
      </w:r>
      <w:r w:rsidRPr="00565E8C">
        <w:rPr>
          <w:rFonts w:ascii="Arial" w:hAnsi="Arial" w:cs="Arial"/>
          <w:sz w:val="20"/>
          <w:szCs w:val="20"/>
        </w:rPr>
        <w:t>ở</w:t>
      </w:r>
      <w:r w:rsidRPr="00565E8C">
        <w:rPr>
          <w:rFonts w:ascii="Arial" w:hAnsi="Arial" w:cs="Arial"/>
          <w:sz w:val="20"/>
          <w:szCs w:val="20"/>
        </w:rPr>
        <w:t xml:space="preserve"> cho vi</w:t>
      </w:r>
      <w:r w:rsidRPr="00565E8C">
        <w:rPr>
          <w:rFonts w:ascii="Arial" w:hAnsi="Arial" w:cs="Arial"/>
          <w:sz w:val="20"/>
          <w:szCs w:val="20"/>
        </w:rPr>
        <w:t>ệ</w:t>
      </w:r>
      <w:r w:rsidRPr="00565E8C">
        <w:rPr>
          <w:rFonts w:ascii="Arial" w:hAnsi="Arial" w:cs="Arial"/>
          <w:sz w:val="20"/>
          <w:szCs w:val="20"/>
        </w:rPr>
        <w:t>c xác đ</w:t>
      </w:r>
      <w:r w:rsidRPr="00565E8C">
        <w:rPr>
          <w:rFonts w:ascii="Arial" w:hAnsi="Arial" w:cs="Arial"/>
          <w:sz w:val="20"/>
          <w:szCs w:val="20"/>
        </w:rPr>
        <w:t>ị</w:t>
      </w:r>
      <w:r w:rsidRPr="00565E8C">
        <w:rPr>
          <w:rFonts w:ascii="Arial" w:hAnsi="Arial" w:cs="Arial"/>
          <w:sz w:val="20"/>
          <w:szCs w:val="20"/>
        </w:rPr>
        <w:t>nh h</w:t>
      </w:r>
      <w:r w:rsidRPr="00565E8C">
        <w:rPr>
          <w:rFonts w:ascii="Arial" w:hAnsi="Arial" w:cs="Arial"/>
          <w:sz w:val="20"/>
          <w:szCs w:val="20"/>
        </w:rPr>
        <w:t>ạ</w:t>
      </w:r>
      <w:r w:rsidRPr="00565E8C">
        <w:rPr>
          <w:rFonts w:ascii="Arial" w:hAnsi="Arial" w:cs="Arial"/>
          <w:sz w:val="20"/>
          <w:szCs w:val="20"/>
        </w:rPr>
        <w:t>n m</w:t>
      </w:r>
      <w:r w:rsidRPr="00565E8C">
        <w:rPr>
          <w:rFonts w:ascii="Arial" w:hAnsi="Arial" w:cs="Arial"/>
          <w:sz w:val="20"/>
          <w:szCs w:val="20"/>
        </w:rPr>
        <w:t>ứ</w:t>
      </w:r>
      <w:r w:rsidRPr="00565E8C">
        <w:rPr>
          <w:rFonts w:ascii="Arial" w:hAnsi="Arial" w:cs="Arial"/>
          <w:sz w:val="20"/>
          <w:szCs w:val="20"/>
        </w:rPr>
        <w:t>c giao d</w:t>
      </w:r>
      <w:r w:rsidRPr="00565E8C">
        <w:rPr>
          <w:rFonts w:ascii="Arial" w:hAnsi="Arial" w:cs="Arial"/>
          <w:sz w:val="20"/>
          <w:szCs w:val="20"/>
        </w:rPr>
        <w:t>ị</w:t>
      </w:r>
      <w:r w:rsidRPr="00565E8C">
        <w:rPr>
          <w:rFonts w:ascii="Arial" w:hAnsi="Arial" w:cs="Arial"/>
          <w:sz w:val="20"/>
          <w:szCs w:val="20"/>
        </w:rPr>
        <w:t>ch ngày, h</w:t>
      </w:r>
      <w:r w:rsidRPr="00565E8C">
        <w:rPr>
          <w:rFonts w:ascii="Arial" w:hAnsi="Arial" w:cs="Arial"/>
          <w:sz w:val="20"/>
          <w:szCs w:val="20"/>
        </w:rPr>
        <w:t>ạ</w:t>
      </w:r>
      <w:r w:rsidRPr="00565E8C">
        <w:rPr>
          <w:rFonts w:ascii="Arial" w:hAnsi="Arial" w:cs="Arial"/>
          <w:sz w:val="20"/>
          <w:szCs w:val="20"/>
        </w:rPr>
        <w:t>n m</w:t>
      </w:r>
      <w:r w:rsidRPr="00565E8C">
        <w:rPr>
          <w:rFonts w:ascii="Arial" w:hAnsi="Arial" w:cs="Arial"/>
          <w:sz w:val="20"/>
          <w:szCs w:val="20"/>
        </w:rPr>
        <w:t>ứ</w:t>
      </w:r>
      <w:r w:rsidRPr="00565E8C">
        <w:rPr>
          <w:rFonts w:ascii="Arial" w:hAnsi="Arial" w:cs="Arial"/>
          <w:sz w:val="20"/>
          <w:szCs w:val="20"/>
        </w:rPr>
        <w:t>c giao d</w:t>
      </w:r>
      <w:r w:rsidRPr="00565E8C">
        <w:rPr>
          <w:rFonts w:ascii="Arial" w:hAnsi="Arial" w:cs="Arial"/>
          <w:sz w:val="20"/>
          <w:szCs w:val="20"/>
        </w:rPr>
        <w:t>ị</w:t>
      </w:r>
      <w:r w:rsidRPr="00565E8C">
        <w:rPr>
          <w:rFonts w:ascii="Arial" w:hAnsi="Arial" w:cs="Arial"/>
          <w:sz w:val="20"/>
          <w:szCs w:val="20"/>
        </w:rPr>
        <w:t>ch tháng c</w:t>
      </w:r>
      <w:r w:rsidRPr="00565E8C">
        <w:rPr>
          <w:rFonts w:ascii="Arial" w:hAnsi="Arial" w:cs="Arial"/>
          <w:sz w:val="20"/>
          <w:szCs w:val="20"/>
        </w:rPr>
        <w:t>ủ</w:t>
      </w:r>
      <w:r w:rsidRPr="00565E8C">
        <w:rPr>
          <w:rFonts w:ascii="Arial" w:hAnsi="Arial" w:cs="Arial"/>
          <w:sz w:val="20"/>
          <w:szCs w:val="20"/>
        </w:rPr>
        <w:t xml:space="preserve">a </w:t>
      </w:r>
      <w:r w:rsidRPr="00565E8C">
        <w:rPr>
          <w:rFonts w:ascii="Arial" w:hAnsi="Arial" w:cs="Arial"/>
          <w:sz w:val="20"/>
          <w:szCs w:val="20"/>
        </w:rPr>
        <w:lastRenderedPageBreak/>
        <w:t>t</w:t>
      </w:r>
      <w:r w:rsidRPr="00565E8C">
        <w:rPr>
          <w:rFonts w:ascii="Arial" w:hAnsi="Arial" w:cs="Arial"/>
          <w:sz w:val="20"/>
          <w:szCs w:val="20"/>
        </w:rPr>
        <w:t>ừ</w:t>
      </w:r>
      <w:r w:rsidRPr="00565E8C">
        <w:rPr>
          <w:rFonts w:ascii="Arial" w:hAnsi="Arial" w:cs="Arial"/>
          <w:sz w:val="20"/>
          <w:szCs w:val="20"/>
        </w:rPr>
        <w:t>ng đi</w:t>
      </w:r>
      <w:r w:rsidRPr="00565E8C">
        <w:rPr>
          <w:rFonts w:ascii="Arial" w:hAnsi="Arial" w:cs="Arial"/>
          <w:sz w:val="20"/>
          <w:szCs w:val="20"/>
        </w:rPr>
        <w:t>ể</w:t>
      </w:r>
      <w:r w:rsidRPr="00565E8C">
        <w:rPr>
          <w:rFonts w:ascii="Arial" w:hAnsi="Arial" w:cs="Arial"/>
          <w:sz w:val="20"/>
          <w:szCs w:val="20"/>
        </w:rPr>
        <w:t>m kinh doanh.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có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 xml:space="preserve">ng </w:t>
      </w:r>
      <w:r w:rsidRPr="00565E8C">
        <w:rPr>
          <w:rFonts w:ascii="Arial" w:hAnsi="Arial" w:cs="Arial"/>
          <w:sz w:val="20"/>
          <w:szCs w:val="20"/>
        </w:rPr>
        <w:t>ủ</w:t>
      </w:r>
      <w:r w:rsidRPr="00565E8C">
        <w:rPr>
          <w:rFonts w:ascii="Arial" w:hAnsi="Arial" w:cs="Arial"/>
          <w:sz w:val="20"/>
          <w:szCs w:val="20"/>
        </w:rPr>
        <w:t>y quy</w:t>
      </w:r>
      <w:r w:rsidRPr="00565E8C">
        <w:rPr>
          <w:rFonts w:ascii="Arial" w:hAnsi="Arial" w:cs="Arial"/>
          <w:sz w:val="20"/>
          <w:szCs w:val="20"/>
        </w:rPr>
        <w:t>ề</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doanh nghi</w:t>
      </w:r>
      <w:r w:rsidRPr="00565E8C">
        <w:rPr>
          <w:rFonts w:ascii="Arial" w:hAnsi="Arial" w:cs="Arial"/>
          <w:sz w:val="20"/>
          <w:szCs w:val="20"/>
        </w:rPr>
        <w:t>ệ</w:t>
      </w:r>
      <w:r w:rsidRPr="00565E8C">
        <w:rPr>
          <w:rFonts w:ascii="Arial" w:hAnsi="Arial" w:cs="Arial"/>
          <w:sz w:val="20"/>
          <w:szCs w:val="20"/>
        </w:rPr>
        <w:t>p thi</w:t>
      </w:r>
      <w:r w:rsidRPr="00565E8C">
        <w:rPr>
          <w:rFonts w:ascii="Arial" w:hAnsi="Arial" w:cs="Arial"/>
          <w:sz w:val="20"/>
          <w:szCs w:val="20"/>
        </w:rPr>
        <w:t>ế</w:t>
      </w:r>
      <w:r w:rsidRPr="00565E8C">
        <w:rPr>
          <w:rFonts w:ascii="Arial" w:hAnsi="Arial" w:cs="Arial"/>
          <w:sz w:val="20"/>
          <w:szCs w:val="20"/>
        </w:rPr>
        <w:t>t l</w:t>
      </w:r>
      <w:r w:rsidRPr="00565E8C">
        <w:rPr>
          <w:rFonts w:ascii="Arial" w:hAnsi="Arial" w:cs="Arial"/>
          <w:sz w:val="20"/>
          <w:szCs w:val="20"/>
        </w:rPr>
        <w:t>ậ</w:t>
      </w:r>
      <w:r w:rsidRPr="00565E8C">
        <w:rPr>
          <w:rFonts w:ascii="Arial" w:hAnsi="Arial" w:cs="Arial"/>
          <w:sz w:val="20"/>
          <w:szCs w:val="20"/>
        </w:rPr>
        <w:t>p các đi</w:t>
      </w:r>
      <w:r w:rsidRPr="00565E8C">
        <w:rPr>
          <w:rFonts w:ascii="Arial" w:hAnsi="Arial" w:cs="Arial"/>
          <w:sz w:val="20"/>
          <w:szCs w:val="20"/>
        </w:rPr>
        <w:t>ể</w:t>
      </w:r>
      <w:r w:rsidRPr="00565E8C">
        <w:rPr>
          <w:rFonts w:ascii="Arial" w:hAnsi="Arial" w:cs="Arial"/>
          <w:sz w:val="20"/>
          <w:szCs w:val="20"/>
        </w:rPr>
        <w:t>m kinh doanh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đi</w:t>
      </w:r>
      <w:r w:rsidRPr="00565E8C">
        <w:rPr>
          <w:rFonts w:ascii="Arial" w:hAnsi="Arial" w:cs="Arial"/>
          <w:sz w:val="20"/>
          <w:szCs w:val="20"/>
        </w:rPr>
        <w:t>ể</w:t>
      </w:r>
      <w:r w:rsidRPr="00565E8C">
        <w:rPr>
          <w:rFonts w:ascii="Arial" w:hAnsi="Arial" w:cs="Arial"/>
          <w:sz w:val="20"/>
          <w:szCs w:val="20"/>
        </w:rPr>
        <w:t>m kinh doanh là đi</w:t>
      </w:r>
      <w:r w:rsidRPr="00565E8C">
        <w:rPr>
          <w:rFonts w:ascii="Arial" w:hAnsi="Arial" w:cs="Arial"/>
          <w:sz w:val="20"/>
          <w:szCs w:val="20"/>
        </w:rPr>
        <w:t>ể</w:t>
      </w:r>
      <w:r w:rsidRPr="00565E8C">
        <w:rPr>
          <w:rFonts w:ascii="Arial" w:hAnsi="Arial" w:cs="Arial"/>
          <w:sz w:val="20"/>
          <w:szCs w:val="20"/>
        </w:rPr>
        <w:t>m do doanh nghi</w:t>
      </w:r>
      <w:r w:rsidRPr="00565E8C">
        <w:rPr>
          <w:rFonts w:ascii="Arial" w:hAnsi="Arial" w:cs="Arial"/>
          <w:sz w:val="20"/>
          <w:szCs w:val="20"/>
        </w:rPr>
        <w:t>ệ</w:t>
      </w:r>
      <w:r w:rsidRPr="00565E8C">
        <w:rPr>
          <w:rFonts w:ascii="Arial" w:hAnsi="Arial" w:cs="Arial"/>
          <w:sz w:val="20"/>
          <w:szCs w:val="20"/>
        </w:rPr>
        <w:t>p khác thi</w:t>
      </w:r>
      <w:r w:rsidRPr="00565E8C">
        <w:rPr>
          <w:rFonts w:ascii="Arial" w:hAnsi="Arial" w:cs="Arial"/>
          <w:sz w:val="20"/>
          <w:szCs w:val="20"/>
        </w:rPr>
        <w:t>ế</w:t>
      </w:r>
      <w:r w:rsidRPr="00565E8C">
        <w:rPr>
          <w:rFonts w:ascii="Arial" w:hAnsi="Arial" w:cs="Arial"/>
          <w:sz w:val="20"/>
          <w:szCs w:val="20"/>
        </w:rPr>
        <w:t>t l</w:t>
      </w:r>
      <w:r w:rsidRPr="00565E8C">
        <w:rPr>
          <w:rFonts w:ascii="Arial" w:hAnsi="Arial" w:cs="Arial"/>
          <w:sz w:val="20"/>
          <w:szCs w:val="20"/>
        </w:rPr>
        <w:t>ậ</w:t>
      </w:r>
      <w:r w:rsidRPr="00565E8C">
        <w:rPr>
          <w:rFonts w:ascii="Arial" w:hAnsi="Arial" w:cs="Arial"/>
          <w:sz w:val="20"/>
          <w:szCs w:val="20"/>
        </w:rPr>
        <w:t>p); có cơ ch</w:t>
      </w:r>
      <w:r w:rsidRPr="00565E8C">
        <w:rPr>
          <w:rFonts w:ascii="Arial" w:hAnsi="Arial" w:cs="Arial"/>
          <w:sz w:val="20"/>
          <w:szCs w:val="20"/>
        </w:rPr>
        <w:t>ế</w:t>
      </w:r>
      <w:r w:rsidRPr="00565E8C">
        <w:rPr>
          <w:rFonts w:ascii="Arial" w:hAnsi="Arial" w:cs="Arial"/>
          <w:sz w:val="20"/>
          <w:szCs w:val="20"/>
        </w:rPr>
        <w:t xml:space="preserve"> ki</w:t>
      </w:r>
      <w:r w:rsidRPr="00565E8C">
        <w:rPr>
          <w:rFonts w:ascii="Arial" w:hAnsi="Arial" w:cs="Arial"/>
          <w:sz w:val="20"/>
          <w:szCs w:val="20"/>
        </w:rPr>
        <w:t>ể</w:t>
      </w:r>
      <w:r w:rsidRPr="00565E8C">
        <w:rPr>
          <w:rFonts w:ascii="Arial" w:hAnsi="Arial" w:cs="Arial"/>
          <w:sz w:val="20"/>
          <w:szCs w:val="20"/>
        </w:rPr>
        <w:t>m soát và ch</w:t>
      </w:r>
      <w:r w:rsidRPr="00565E8C">
        <w:rPr>
          <w:rFonts w:ascii="Arial" w:hAnsi="Arial" w:cs="Arial"/>
          <w:sz w:val="20"/>
          <w:szCs w:val="20"/>
        </w:rPr>
        <w:t>ị</w:t>
      </w:r>
      <w:r w:rsidRPr="00565E8C">
        <w:rPr>
          <w:rFonts w:ascii="Arial" w:hAnsi="Arial" w:cs="Arial"/>
          <w:sz w:val="20"/>
          <w:szCs w:val="20"/>
        </w:rPr>
        <w:t>u trách nhi</w:t>
      </w:r>
      <w:r w:rsidRPr="00565E8C">
        <w:rPr>
          <w:rFonts w:ascii="Arial" w:hAnsi="Arial" w:cs="Arial"/>
          <w:sz w:val="20"/>
          <w:szCs w:val="20"/>
        </w:rPr>
        <w:t>ệ</w:t>
      </w:r>
      <w:r w:rsidRPr="00565E8C">
        <w:rPr>
          <w:rFonts w:ascii="Arial" w:hAnsi="Arial" w:cs="Arial"/>
          <w:sz w:val="20"/>
          <w:szCs w:val="20"/>
        </w:rPr>
        <w:t>m toàn di</w:t>
      </w:r>
      <w:r w:rsidRPr="00565E8C">
        <w:rPr>
          <w:rFonts w:ascii="Arial" w:hAnsi="Arial" w:cs="Arial"/>
          <w:sz w:val="20"/>
          <w:szCs w:val="20"/>
        </w:rPr>
        <w:t>ệ</w:t>
      </w:r>
      <w:r w:rsidRPr="00565E8C">
        <w:rPr>
          <w:rFonts w:ascii="Arial" w:hAnsi="Arial" w:cs="Arial"/>
          <w:sz w:val="20"/>
          <w:szCs w:val="20"/>
        </w:rPr>
        <w:t>n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m</w:t>
      </w:r>
      <w:r w:rsidRPr="00565E8C">
        <w:rPr>
          <w:rFonts w:ascii="Arial" w:hAnsi="Arial" w:cs="Arial"/>
          <w:sz w:val="20"/>
          <w:szCs w:val="20"/>
        </w:rPr>
        <w:t>ọ</w:t>
      </w:r>
      <w:r w:rsidRPr="00565E8C">
        <w:rPr>
          <w:rFonts w:ascii="Arial" w:hAnsi="Arial" w:cs="Arial"/>
          <w:sz w:val="20"/>
          <w:szCs w:val="20"/>
        </w:rPr>
        <w:t>i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và r</w:t>
      </w:r>
      <w:r w:rsidRPr="00565E8C">
        <w:rPr>
          <w:rFonts w:ascii="Arial" w:hAnsi="Arial" w:cs="Arial"/>
          <w:sz w:val="20"/>
          <w:szCs w:val="20"/>
        </w:rPr>
        <w:t>ủ</w:t>
      </w:r>
      <w:r w:rsidRPr="00565E8C">
        <w:rPr>
          <w:rFonts w:ascii="Arial" w:hAnsi="Arial" w:cs="Arial"/>
          <w:sz w:val="20"/>
          <w:szCs w:val="20"/>
        </w:rPr>
        <w:t>i ro phát sinh t</w:t>
      </w:r>
      <w:r w:rsidRPr="00565E8C">
        <w:rPr>
          <w:rFonts w:ascii="Arial" w:hAnsi="Arial" w:cs="Arial"/>
          <w:sz w:val="20"/>
          <w:szCs w:val="20"/>
        </w:rPr>
        <w:t>ạ</w:t>
      </w:r>
      <w:r w:rsidRPr="00565E8C">
        <w:rPr>
          <w:rFonts w:ascii="Arial" w:hAnsi="Arial" w:cs="Arial"/>
          <w:sz w:val="20"/>
          <w:szCs w:val="20"/>
        </w:rPr>
        <w:t>i các đi</w:t>
      </w:r>
      <w:r w:rsidRPr="00565E8C">
        <w:rPr>
          <w:rFonts w:ascii="Arial" w:hAnsi="Arial" w:cs="Arial"/>
          <w:sz w:val="20"/>
          <w:szCs w:val="20"/>
        </w:rPr>
        <w:t>ể</w:t>
      </w:r>
      <w:r w:rsidRPr="00565E8C">
        <w:rPr>
          <w:rFonts w:ascii="Arial" w:hAnsi="Arial" w:cs="Arial"/>
          <w:sz w:val="20"/>
          <w:szCs w:val="20"/>
        </w:rPr>
        <w:t>m kinh doanh liên quan đ</w:t>
      </w:r>
      <w:r w:rsidRPr="00565E8C">
        <w:rPr>
          <w:rFonts w:ascii="Arial" w:hAnsi="Arial" w:cs="Arial"/>
          <w:sz w:val="20"/>
          <w:szCs w:val="20"/>
        </w:rPr>
        <w:t>ế</w:t>
      </w:r>
      <w:r w:rsidRPr="00565E8C">
        <w:rPr>
          <w:rFonts w:ascii="Arial" w:hAnsi="Arial" w:cs="Arial"/>
          <w:sz w:val="20"/>
          <w:szCs w:val="20"/>
        </w:rPr>
        <w:t>n</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25ADC49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L</w:t>
      </w:r>
      <w:r w:rsidRPr="00565E8C">
        <w:rPr>
          <w:rFonts w:ascii="Arial" w:hAnsi="Arial" w:cs="Arial"/>
          <w:sz w:val="20"/>
          <w:szCs w:val="20"/>
        </w:rPr>
        <w:t>ự</w:t>
      </w:r>
      <w:r w:rsidRPr="00565E8C">
        <w:rPr>
          <w:rFonts w:ascii="Arial" w:hAnsi="Arial" w:cs="Arial"/>
          <w:sz w:val="20"/>
          <w:szCs w:val="20"/>
        </w:rPr>
        <w:t>a ch</w:t>
      </w:r>
      <w:r w:rsidRPr="00565E8C">
        <w:rPr>
          <w:rFonts w:ascii="Arial" w:hAnsi="Arial" w:cs="Arial"/>
          <w:sz w:val="20"/>
          <w:szCs w:val="20"/>
        </w:rPr>
        <w:t>ọ</w:t>
      </w:r>
      <w:r w:rsidRPr="00565E8C">
        <w:rPr>
          <w:rFonts w:ascii="Arial" w:hAnsi="Arial" w:cs="Arial"/>
          <w:sz w:val="20"/>
          <w:szCs w:val="20"/>
        </w:rPr>
        <w:t>n đi</w:t>
      </w:r>
      <w:r w:rsidRPr="00565E8C">
        <w:rPr>
          <w:rFonts w:ascii="Arial" w:hAnsi="Arial" w:cs="Arial"/>
          <w:sz w:val="20"/>
          <w:szCs w:val="20"/>
        </w:rPr>
        <w:t>ể</w:t>
      </w:r>
      <w:r w:rsidRPr="00565E8C">
        <w:rPr>
          <w:rFonts w:ascii="Arial" w:hAnsi="Arial" w:cs="Arial"/>
          <w:sz w:val="20"/>
          <w:szCs w:val="20"/>
        </w:rPr>
        <w:t>m kinh doanh trên ph</w:t>
      </w:r>
      <w:r w:rsidRPr="00565E8C">
        <w:rPr>
          <w:rFonts w:ascii="Arial" w:hAnsi="Arial" w:cs="Arial"/>
          <w:sz w:val="20"/>
          <w:szCs w:val="20"/>
        </w:rPr>
        <w:t>ạ</w:t>
      </w:r>
      <w:r w:rsidRPr="00565E8C">
        <w:rPr>
          <w:rFonts w:ascii="Arial" w:hAnsi="Arial" w:cs="Arial"/>
          <w:sz w:val="20"/>
          <w:szCs w:val="20"/>
        </w:rPr>
        <w:t>m vi toàn qu</w:t>
      </w:r>
      <w:r w:rsidRPr="00565E8C">
        <w:rPr>
          <w:rFonts w:ascii="Arial" w:hAnsi="Arial" w:cs="Arial"/>
          <w:sz w:val="20"/>
          <w:szCs w:val="20"/>
        </w:rPr>
        <w:t>ố</w:t>
      </w:r>
      <w:r w:rsidRPr="00565E8C">
        <w:rPr>
          <w:rFonts w:ascii="Arial" w:hAnsi="Arial" w:cs="Arial"/>
          <w:sz w:val="20"/>
          <w:szCs w:val="20"/>
        </w:rPr>
        <w:t>c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đi</w:t>
      </w:r>
      <w:r w:rsidRPr="00565E8C">
        <w:rPr>
          <w:rFonts w:ascii="Arial" w:hAnsi="Arial" w:cs="Arial"/>
          <w:sz w:val="20"/>
          <w:szCs w:val="20"/>
        </w:rPr>
        <w:t>ể</w:t>
      </w:r>
      <w:r w:rsidRPr="00565E8C">
        <w:rPr>
          <w:rFonts w:ascii="Arial" w:hAnsi="Arial" w:cs="Arial"/>
          <w:sz w:val="20"/>
          <w:szCs w:val="20"/>
        </w:rPr>
        <w:t>m kinh doanh trên đ</w:t>
      </w:r>
      <w:r w:rsidRPr="00565E8C">
        <w:rPr>
          <w:rFonts w:ascii="Arial" w:hAnsi="Arial" w:cs="Arial"/>
          <w:sz w:val="20"/>
          <w:szCs w:val="20"/>
        </w:rPr>
        <w:t>ị</w:t>
      </w:r>
      <w:r w:rsidRPr="00565E8C">
        <w:rPr>
          <w:rFonts w:ascii="Arial" w:hAnsi="Arial" w:cs="Arial"/>
          <w:sz w:val="20"/>
          <w:szCs w:val="20"/>
        </w:rPr>
        <w:t>a bàn c</w:t>
      </w:r>
      <w:r w:rsidRPr="00565E8C">
        <w:rPr>
          <w:rFonts w:ascii="Arial" w:hAnsi="Arial" w:cs="Arial"/>
          <w:sz w:val="20"/>
          <w:szCs w:val="20"/>
        </w:rPr>
        <w:t>ấ</w:t>
      </w:r>
      <w:r w:rsidRPr="00565E8C">
        <w:rPr>
          <w:rFonts w:ascii="Arial" w:hAnsi="Arial" w:cs="Arial"/>
          <w:sz w:val="20"/>
          <w:szCs w:val="20"/>
        </w:rPr>
        <w:t>p xã (không bao g</w:t>
      </w:r>
      <w:r w:rsidRPr="00565E8C">
        <w:rPr>
          <w:rFonts w:ascii="Arial" w:hAnsi="Arial" w:cs="Arial"/>
          <w:sz w:val="20"/>
          <w:szCs w:val="20"/>
        </w:rPr>
        <w:t>ồ</w:t>
      </w:r>
      <w:r w:rsidRPr="00565E8C">
        <w:rPr>
          <w:rFonts w:ascii="Arial" w:hAnsi="Arial" w:cs="Arial"/>
          <w:sz w:val="20"/>
          <w:szCs w:val="20"/>
        </w:rPr>
        <w:t>m phư</w:t>
      </w:r>
      <w:r w:rsidRPr="00565E8C">
        <w:rPr>
          <w:rFonts w:ascii="Arial" w:hAnsi="Arial" w:cs="Arial"/>
          <w:sz w:val="20"/>
          <w:szCs w:val="20"/>
        </w:rPr>
        <w:t>ờ</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các t</w:t>
      </w:r>
      <w:r w:rsidRPr="00565E8C">
        <w:rPr>
          <w:rFonts w:ascii="Arial" w:hAnsi="Arial" w:cs="Arial"/>
          <w:sz w:val="20"/>
          <w:szCs w:val="20"/>
        </w:rPr>
        <w:t>ỉ</w:t>
      </w:r>
      <w:r w:rsidRPr="00565E8C">
        <w:rPr>
          <w:rFonts w:ascii="Arial" w:hAnsi="Arial" w:cs="Arial"/>
          <w:sz w:val="20"/>
          <w:szCs w:val="20"/>
        </w:rPr>
        <w:t>nh, thành ph</w:t>
      </w:r>
      <w:r w:rsidRPr="00565E8C">
        <w:rPr>
          <w:rFonts w:ascii="Arial" w:hAnsi="Arial" w:cs="Arial"/>
          <w:sz w:val="20"/>
          <w:szCs w:val="20"/>
        </w:rPr>
        <w:t>ố</w:t>
      </w:r>
      <w:r w:rsidRPr="00565E8C">
        <w:rPr>
          <w:rFonts w:ascii="Arial" w:hAnsi="Arial" w:cs="Arial"/>
          <w:sz w:val="20"/>
          <w:szCs w:val="20"/>
        </w:rPr>
        <w:t xml:space="preserve"> tr</w:t>
      </w:r>
      <w:r w:rsidRPr="00565E8C">
        <w:rPr>
          <w:rFonts w:ascii="Arial" w:hAnsi="Arial" w:cs="Arial"/>
          <w:sz w:val="20"/>
          <w:szCs w:val="20"/>
        </w:rPr>
        <w:t>ự</w:t>
      </w:r>
      <w:r w:rsidRPr="00565E8C">
        <w:rPr>
          <w:rFonts w:ascii="Arial" w:hAnsi="Arial" w:cs="Arial"/>
          <w:sz w:val="20"/>
          <w:szCs w:val="20"/>
        </w:rPr>
        <w:t>c thu</w:t>
      </w:r>
      <w:r w:rsidRPr="00565E8C">
        <w:rPr>
          <w:rFonts w:ascii="Arial" w:hAnsi="Arial" w:cs="Arial"/>
          <w:sz w:val="20"/>
          <w:szCs w:val="20"/>
        </w:rPr>
        <w:t>ộ</w:t>
      </w:r>
      <w:r w:rsidRPr="00565E8C">
        <w:rPr>
          <w:rFonts w:ascii="Arial" w:hAnsi="Arial" w:cs="Arial"/>
          <w:sz w:val="20"/>
          <w:szCs w:val="20"/>
        </w:rPr>
        <w:t>c trung ương chi</w:t>
      </w:r>
      <w:r w:rsidRPr="00565E8C">
        <w:rPr>
          <w:rFonts w:ascii="Arial" w:hAnsi="Arial" w:cs="Arial"/>
          <w:sz w:val="20"/>
          <w:szCs w:val="20"/>
        </w:rPr>
        <w:t>ế</w:t>
      </w:r>
      <w:r w:rsidRPr="00565E8C">
        <w:rPr>
          <w:rFonts w:ascii="Arial" w:hAnsi="Arial" w:cs="Arial"/>
          <w:sz w:val="20"/>
          <w:szCs w:val="20"/>
        </w:rPr>
        <w:t>m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50% so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đi</w:t>
      </w:r>
      <w:r w:rsidRPr="00565E8C">
        <w:rPr>
          <w:rFonts w:ascii="Arial" w:hAnsi="Arial" w:cs="Arial"/>
          <w:sz w:val="20"/>
          <w:szCs w:val="20"/>
        </w:rPr>
        <w:t>ể</w:t>
      </w:r>
      <w:r w:rsidRPr="00565E8C">
        <w:rPr>
          <w:rFonts w:ascii="Arial" w:hAnsi="Arial" w:cs="Arial"/>
          <w:sz w:val="20"/>
          <w:szCs w:val="20"/>
        </w:rPr>
        <w:t xml:space="preserve">m </w:t>
      </w:r>
      <w:r w:rsidRPr="00565E8C">
        <w:rPr>
          <w:rFonts w:ascii="Arial" w:hAnsi="Arial" w:cs="Arial"/>
          <w:sz w:val="20"/>
          <w:szCs w:val="20"/>
        </w:rPr>
        <w:t>kinh doanh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165AEAD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Áp d</w:t>
      </w:r>
      <w:r w:rsidRPr="00565E8C">
        <w:rPr>
          <w:rFonts w:ascii="Arial" w:hAnsi="Arial" w:cs="Arial"/>
          <w:sz w:val="20"/>
          <w:szCs w:val="20"/>
        </w:rPr>
        <w:t>ụ</w:t>
      </w:r>
      <w:r w:rsidRPr="00565E8C">
        <w:rPr>
          <w:rFonts w:ascii="Arial" w:hAnsi="Arial" w:cs="Arial"/>
          <w:sz w:val="20"/>
          <w:szCs w:val="20"/>
        </w:rPr>
        <w:t>ng bi</w:t>
      </w:r>
      <w:r w:rsidRPr="00565E8C">
        <w:rPr>
          <w:rFonts w:ascii="Arial" w:hAnsi="Arial" w:cs="Arial"/>
          <w:sz w:val="20"/>
          <w:szCs w:val="20"/>
        </w:rPr>
        <w:t>ệ</w:t>
      </w:r>
      <w:r w:rsidRPr="00565E8C">
        <w:rPr>
          <w:rFonts w:ascii="Arial" w:hAnsi="Arial" w:cs="Arial"/>
          <w:sz w:val="20"/>
          <w:szCs w:val="20"/>
        </w:rPr>
        <w:t>n pháp, hình th</w:t>
      </w:r>
      <w:r w:rsidRPr="00565E8C">
        <w:rPr>
          <w:rFonts w:ascii="Arial" w:hAnsi="Arial" w:cs="Arial"/>
          <w:sz w:val="20"/>
          <w:szCs w:val="20"/>
        </w:rPr>
        <w:t>ứ</w:t>
      </w:r>
      <w:r w:rsidRPr="00565E8C">
        <w:rPr>
          <w:rFonts w:ascii="Arial" w:hAnsi="Arial" w:cs="Arial"/>
          <w:sz w:val="20"/>
          <w:szCs w:val="20"/>
        </w:rPr>
        <w:t>c công ngh</w:t>
      </w:r>
      <w:r w:rsidRPr="00565E8C">
        <w:rPr>
          <w:rFonts w:ascii="Arial" w:hAnsi="Arial" w:cs="Arial"/>
          <w:sz w:val="20"/>
          <w:szCs w:val="20"/>
        </w:rPr>
        <w:t>ệ</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i các đi</w:t>
      </w:r>
      <w:r w:rsidRPr="00565E8C">
        <w:rPr>
          <w:rFonts w:ascii="Arial" w:hAnsi="Arial" w:cs="Arial"/>
          <w:sz w:val="20"/>
          <w:szCs w:val="20"/>
        </w:rPr>
        <w:t>ể</w:t>
      </w:r>
      <w:r w:rsidRPr="00565E8C">
        <w:rPr>
          <w:rFonts w:ascii="Arial" w:hAnsi="Arial" w:cs="Arial"/>
          <w:sz w:val="20"/>
          <w:szCs w:val="20"/>
        </w:rPr>
        <w:t>m kinh doanh đ</w:t>
      </w:r>
      <w:r w:rsidRPr="00565E8C">
        <w:rPr>
          <w:rFonts w:ascii="Arial" w:hAnsi="Arial" w:cs="Arial"/>
          <w:sz w:val="20"/>
          <w:szCs w:val="20"/>
        </w:rPr>
        <w:t>ể</w:t>
      </w:r>
      <w:r w:rsidRPr="00565E8C">
        <w:rPr>
          <w:rFonts w:ascii="Arial" w:hAnsi="Arial" w:cs="Arial"/>
          <w:sz w:val="20"/>
          <w:szCs w:val="20"/>
        </w:rPr>
        <w:t xml:space="preserve">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và xác th</w:t>
      </w:r>
      <w:r w:rsidRPr="00565E8C">
        <w:rPr>
          <w:rFonts w:ascii="Arial" w:hAnsi="Arial" w:cs="Arial"/>
          <w:sz w:val="20"/>
          <w:szCs w:val="20"/>
        </w:rPr>
        <w:t>ự</w:t>
      </w:r>
      <w:r w:rsidRPr="00565E8C">
        <w:rPr>
          <w:rFonts w:ascii="Arial" w:hAnsi="Arial" w:cs="Arial"/>
          <w:sz w:val="20"/>
          <w:szCs w:val="20"/>
        </w:rPr>
        <w:t>c chính xác khách hàng khi khách hàng đăng ký và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kinh doanh, không đ</w:t>
      </w:r>
      <w:r w:rsidRPr="00565E8C">
        <w:rPr>
          <w:rFonts w:ascii="Arial" w:hAnsi="Arial" w:cs="Arial"/>
          <w:sz w:val="20"/>
          <w:szCs w:val="20"/>
        </w:rPr>
        <w:t>ể</w:t>
      </w:r>
      <w:r w:rsidRPr="00565E8C">
        <w:rPr>
          <w:rFonts w:ascii="Arial" w:hAnsi="Arial" w:cs="Arial"/>
          <w:sz w:val="20"/>
          <w:szCs w:val="20"/>
        </w:rPr>
        <w:t xml:space="preserve"> x</w:t>
      </w:r>
      <w:r w:rsidRPr="00565E8C">
        <w:rPr>
          <w:rFonts w:ascii="Arial" w:hAnsi="Arial" w:cs="Arial"/>
          <w:sz w:val="20"/>
          <w:szCs w:val="20"/>
        </w:rPr>
        <w:t>ả</w:t>
      </w:r>
      <w:r w:rsidRPr="00565E8C">
        <w:rPr>
          <w:rFonts w:ascii="Arial" w:hAnsi="Arial" w:cs="Arial"/>
          <w:sz w:val="20"/>
          <w:szCs w:val="20"/>
        </w:rPr>
        <w:t>y r</w:t>
      </w:r>
      <w:r w:rsidRPr="00565E8C">
        <w:rPr>
          <w:rFonts w:ascii="Arial" w:hAnsi="Arial" w:cs="Arial"/>
          <w:sz w:val="20"/>
          <w:szCs w:val="20"/>
        </w:rPr>
        <w:t>a tình tr</w:t>
      </w:r>
      <w:r w:rsidRPr="00565E8C">
        <w:rPr>
          <w:rFonts w:ascii="Arial" w:hAnsi="Arial" w:cs="Arial"/>
          <w:sz w:val="20"/>
          <w:szCs w:val="20"/>
        </w:rPr>
        <w:t>ạ</w:t>
      </w:r>
      <w:r w:rsidRPr="00565E8C">
        <w:rPr>
          <w:rFonts w:ascii="Arial" w:hAnsi="Arial" w:cs="Arial"/>
          <w:sz w:val="20"/>
          <w:szCs w:val="20"/>
        </w:rPr>
        <w:t>ng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vi ph</w:t>
      </w:r>
      <w:r w:rsidRPr="00565E8C">
        <w:rPr>
          <w:rFonts w:ascii="Arial" w:hAnsi="Arial" w:cs="Arial"/>
          <w:sz w:val="20"/>
          <w:szCs w:val="20"/>
        </w:rPr>
        <w:t>ạ</w:t>
      </w:r>
      <w:r w:rsidRPr="00565E8C">
        <w:rPr>
          <w:rFonts w:ascii="Arial" w:hAnsi="Arial" w:cs="Arial"/>
          <w:sz w:val="20"/>
          <w:szCs w:val="20"/>
        </w:rPr>
        <w:t>m pháp lu</w:t>
      </w:r>
      <w:r w:rsidRPr="00565E8C">
        <w:rPr>
          <w:rFonts w:ascii="Arial" w:hAnsi="Arial" w:cs="Arial"/>
          <w:sz w:val="20"/>
          <w:szCs w:val="20"/>
        </w:rPr>
        <w:t>ậ</w:t>
      </w:r>
      <w:r w:rsidRPr="00565E8C">
        <w:rPr>
          <w:rFonts w:ascii="Arial" w:hAnsi="Arial" w:cs="Arial"/>
          <w:sz w:val="20"/>
          <w:szCs w:val="20"/>
        </w:rPr>
        <w:t>t;</w:t>
      </w:r>
    </w:p>
    <w:p w14:paraId="38EFC66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các đi</w:t>
      </w:r>
      <w:r w:rsidRPr="00565E8C">
        <w:rPr>
          <w:rFonts w:ascii="Arial" w:hAnsi="Arial" w:cs="Arial"/>
          <w:sz w:val="20"/>
          <w:szCs w:val="20"/>
        </w:rPr>
        <w:t>ể</w:t>
      </w:r>
      <w:r w:rsidRPr="00565E8C">
        <w:rPr>
          <w:rFonts w:ascii="Arial" w:hAnsi="Arial" w:cs="Arial"/>
          <w:sz w:val="20"/>
          <w:szCs w:val="20"/>
        </w:rPr>
        <w:t>m kinh doanh không chuy</w:t>
      </w:r>
      <w:r w:rsidRPr="00565E8C">
        <w:rPr>
          <w:rFonts w:ascii="Arial" w:hAnsi="Arial" w:cs="Arial"/>
          <w:sz w:val="20"/>
          <w:szCs w:val="20"/>
        </w:rPr>
        <w:t>ể</w:t>
      </w:r>
      <w:r w:rsidRPr="00565E8C">
        <w:rPr>
          <w:rFonts w:ascii="Arial" w:hAnsi="Arial" w:cs="Arial"/>
          <w:sz w:val="20"/>
          <w:szCs w:val="20"/>
        </w:rPr>
        <w:t>n giá tr</w:t>
      </w:r>
      <w:r w:rsidRPr="00565E8C">
        <w:rPr>
          <w:rFonts w:ascii="Arial" w:hAnsi="Arial" w:cs="Arial"/>
          <w:sz w:val="20"/>
          <w:szCs w:val="20"/>
        </w:rPr>
        <w:t>ị</w:t>
      </w:r>
      <w:r w:rsidRPr="00565E8C">
        <w:rPr>
          <w:rFonts w:ascii="Arial" w:hAnsi="Arial" w:cs="Arial"/>
          <w:sz w:val="20"/>
          <w:szCs w:val="20"/>
        </w:rPr>
        <w:t xml:space="preserve"> th</w:t>
      </w:r>
      <w:r w:rsidRPr="00565E8C">
        <w:rPr>
          <w:rFonts w:ascii="Arial" w:hAnsi="Arial" w:cs="Arial"/>
          <w:sz w:val="20"/>
          <w:szCs w:val="20"/>
        </w:rPr>
        <w:t>ẻ</w:t>
      </w:r>
      <w:r w:rsidRPr="00565E8C">
        <w:rPr>
          <w:rFonts w:ascii="Arial" w:hAnsi="Arial" w:cs="Arial"/>
          <w:sz w:val="20"/>
          <w:szCs w:val="20"/>
        </w:rPr>
        <w:t xml:space="preserve"> tr</w:t>
      </w:r>
      <w:r w:rsidRPr="00565E8C">
        <w:rPr>
          <w:rFonts w:ascii="Arial" w:hAnsi="Arial" w:cs="Arial"/>
          <w:sz w:val="20"/>
          <w:szCs w:val="20"/>
        </w:rPr>
        <w:t>ả</w:t>
      </w:r>
      <w:r w:rsidRPr="00565E8C">
        <w:rPr>
          <w:rFonts w:ascii="Arial" w:hAnsi="Arial" w:cs="Arial"/>
          <w:sz w:val="20"/>
          <w:szCs w:val="20"/>
        </w:rPr>
        <w:t xml:space="preserve"> trư</w:t>
      </w:r>
      <w:r w:rsidRPr="00565E8C">
        <w:rPr>
          <w:rFonts w:ascii="Arial" w:hAnsi="Arial" w:cs="Arial"/>
          <w:sz w:val="20"/>
          <w:szCs w:val="20"/>
        </w:rPr>
        <w:t>ớ</w:t>
      </w:r>
      <w:r w:rsidRPr="00565E8C">
        <w:rPr>
          <w:rFonts w:ascii="Arial" w:hAnsi="Arial" w:cs="Arial"/>
          <w:sz w:val="20"/>
          <w:szCs w:val="20"/>
        </w:rPr>
        <w:t>c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ễ</w:t>
      </w:r>
      <w:r w:rsidRPr="00565E8C">
        <w:rPr>
          <w:rFonts w:ascii="Arial" w:hAnsi="Arial" w:cs="Arial"/>
          <w:sz w:val="20"/>
          <w:szCs w:val="20"/>
        </w:rPr>
        <w:t>n thông di đ</w:t>
      </w:r>
      <w:r w:rsidRPr="00565E8C">
        <w:rPr>
          <w:rFonts w:ascii="Arial" w:hAnsi="Arial" w:cs="Arial"/>
          <w:sz w:val="20"/>
          <w:szCs w:val="20"/>
        </w:rPr>
        <w:t>ộ</w:t>
      </w:r>
      <w:r w:rsidRPr="00565E8C">
        <w:rPr>
          <w:rFonts w:ascii="Arial" w:hAnsi="Arial" w:cs="Arial"/>
          <w:sz w:val="20"/>
          <w:szCs w:val="20"/>
        </w:rPr>
        <w:t>ng sang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619AE27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đ) Xây d</w:t>
      </w:r>
      <w:r w:rsidRPr="00565E8C">
        <w:rPr>
          <w:rFonts w:ascii="Arial" w:hAnsi="Arial" w:cs="Arial"/>
          <w:sz w:val="20"/>
          <w:szCs w:val="20"/>
        </w:rPr>
        <w:t>ự</w:t>
      </w:r>
      <w:r w:rsidRPr="00565E8C">
        <w:rPr>
          <w:rFonts w:ascii="Arial" w:hAnsi="Arial" w:cs="Arial"/>
          <w:sz w:val="20"/>
          <w:szCs w:val="20"/>
        </w:rPr>
        <w:t>ng cơ ch</w:t>
      </w:r>
      <w:r w:rsidRPr="00565E8C">
        <w:rPr>
          <w:rFonts w:ascii="Arial" w:hAnsi="Arial" w:cs="Arial"/>
          <w:sz w:val="20"/>
          <w:szCs w:val="20"/>
        </w:rPr>
        <w:t>ế</w:t>
      </w:r>
      <w:r w:rsidRPr="00565E8C">
        <w:rPr>
          <w:rFonts w:ascii="Arial" w:hAnsi="Arial" w:cs="Arial"/>
          <w:sz w:val="20"/>
          <w:szCs w:val="20"/>
        </w:rPr>
        <w:t xml:space="preserve"> ki</w:t>
      </w:r>
      <w:r w:rsidRPr="00565E8C">
        <w:rPr>
          <w:rFonts w:ascii="Arial" w:hAnsi="Arial" w:cs="Arial"/>
          <w:sz w:val="20"/>
          <w:szCs w:val="20"/>
        </w:rPr>
        <w:t>ể</w:t>
      </w:r>
      <w:r w:rsidRPr="00565E8C">
        <w:rPr>
          <w:rFonts w:ascii="Arial" w:hAnsi="Arial" w:cs="Arial"/>
          <w:sz w:val="20"/>
          <w:szCs w:val="20"/>
        </w:rPr>
        <w:t>m soát các giao d</w:t>
      </w:r>
      <w:r w:rsidRPr="00565E8C">
        <w:rPr>
          <w:rFonts w:ascii="Arial" w:hAnsi="Arial" w:cs="Arial"/>
          <w:sz w:val="20"/>
          <w:szCs w:val="20"/>
        </w:rPr>
        <w:t>ị</w:t>
      </w:r>
      <w:r w:rsidRPr="00565E8C">
        <w:rPr>
          <w:rFonts w:ascii="Arial" w:hAnsi="Arial" w:cs="Arial"/>
          <w:sz w:val="20"/>
          <w:szCs w:val="20"/>
        </w:rPr>
        <w:t>ch ti</w:t>
      </w:r>
      <w:r w:rsidRPr="00565E8C">
        <w:rPr>
          <w:rFonts w:ascii="Arial" w:hAnsi="Arial" w:cs="Arial"/>
          <w:sz w:val="20"/>
          <w:szCs w:val="20"/>
        </w:rPr>
        <w:t>ề</w:t>
      </w:r>
      <w:r w:rsidRPr="00565E8C">
        <w:rPr>
          <w:rFonts w:ascii="Arial" w:hAnsi="Arial" w:cs="Arial"/>
          <w:sz w:val="20"/>
          <w:szCs w:val="20"/>
        </w:rPr>
        <w:t>n m</w:t>
      </w:r>
      <w:r w:rsidRPr="00565E8C">
        <w:rPr>
          <w:rFonts w:ascii="Arial" w:hAnsi="Arial" w:cs="Arial"/>
          <w:sz w:val="20"/>
          <w:szCs w:val="20"/>
        </w:rPr>
        <w:t>ặ</w:t>
      </w:r>
      <w:r w:rsidRPr="00565E8C">
        <w:rPr>
          <w:rFonts w:ascii="Arial" w:hAnsi="Arial" w:cs="Arial"/>
          <w:sz w:val="20"/>
          <w:szCs w:val="20"/>
        </w:rPr>
        <w:t>t (n</w:t>
      </w:r>
      <w:r w:rsidRPr="00565E8C">
        <w:rPr>
          <w:rFonts w:ascii="Arial" w:hAnsi="Arial" w:cs="Arial"/>
          <w:sz w:val="20"/>
          <w:szCs w:val="20"/>
        </w:rPr>
        <w:t>ạ</w:t>
      </w:r>
      <w:r w:rsidRPr="00565E8C">
        <w:rPr>
          <w:rFonts w:ascii="Arial" w:hAnsi="Arial" w:cs="Arial"/>
          <w:sz w:val="20"/>
          <w:szCs w:val="20"/>
        </w:rPr>
        <w:t>p ti</w:t>
      </w:r>
      <w:r w:rsidRPr="00565E8C">
        <w:rPr>
          <w:rFonts w:ascii="Arial" w:hAnsi="Arial" w:cs="Arial"/>
          <w:sz w:val="20"/>
          <w:szCs w:val="20"/>
        </w:rPr>
        <w:t>ề</w:t>
      </w:r>
      <w:r w:rsidRPr="00565E8C">
        <w:rPr>
          <w:rFonts w:ascii="Arial" w:hAnsi="Arial" w:cs="Arial"/>
          <w:sz w:val="20"/>
          <w:szCs w:val="20"/>
        </w:rPr>
        <w:t>n m</w:t>
      </w:r>
      <w:r w:rsidRPr="00565E8C">
        <w:rPr>
          <w:rFonts w:ascii="Arial" w:hAnsi="Arial" w:cs="Arial"/>
          <w:sz w:val="20"/>
          <w:szCs w:val="20"/>
        </w:rPr>
        <w:t>ặ</w:t>
      </w:r>
      <w:r w:rsidRPr="00565E8C">
        <w:rPr>
          <w:rFonts w:ascii="Arial" w:hAnsi="Arial" w:cs="Arial"/>
          <w:sz w:val="20"/>
          <w:szCs w:val="20"/>
        </w:rPr>
        <w:t>t vào tài kh</w:t>
      </w:r>
      <w:r w:rsidRPr="00565E8C">
        <w:rPr>
          <w:rFonts w:ascii="Arial" w:hAnsi="Arial" w:cs="Arial"/>
          <w:sz w:val="20"/>
          <w:szCs w:val="20"/>
        </w:rPr>
        <w:t>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rút ti</w:t>
      </w:r>
      <w:r w:rsidRPr="00565E8C">
        <w:rPr>
          <w:rFonts w:ascii="Arial" w:hAnsi="Arial" w:cs="Arial"/>
          <w:sz w:val="20"/>
          <w:szCs w:val="20"/>
        </w:rPr>
        <w:t>ề</w:t>
      </w:r>
      <w:r w:rsidRPr="00565E8C">
        <w:rPr>
          <w:rFonts w:ascii="Arial" w:hAnsi="Arial" w:cs="Arial"/>
          <w:sz w:val="20"/>
          <w:szCs w:val="20"/>
        </w:rPr>
        <w:t>n m</w:t>
      </w:r>
      <w:r w:rsidRPr="00565E8C">
        <w:rPr>
          <w:rFonts w:ascii="Arial" w:hAnsi="Arial" w:cs="Arial"/>
          <w:sz w:val="20"/>
          <w:szCs w:val="20"/>
        </w:rPr>
        <w:t>ặ</w:t>
      </w:r>
      <w:r w:rsidRPr="00565E8C">
        <w:rPr>
          <w:rFonts w:ascii="Arial" w:hAnsi="Arial" w:cs="Arial"/>
          <w:sz w:val="20"/>
          <w:szCs w:val="20"/>
        </w:rPr>
        <w:t>t t</w:t>
      </w:r>
      <w:r w:rsidRPr="00565E8C">
        <w:rPr>
          <w:rFonts w:ascii="Arial" w:hAnsi="Arial" w:cs="Arial"/>
          <w:sz w:val="20"/>
          <w:szCs w:val="20"/>
        </w:rPr>
        <w:t>ừ</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phát sinh t</w:t>
      </w:r>
      <w:r w:rsidRPr="00565E8C">
        <w:rPr>
          <w:rFonts w:ascii="Arial" w:hAnsi="Arial" w:cs="Arial"/>
          <w:sz w:val="20"/>
          <w:szCs w:val="20"/>
        </w:rPr>
        <w:t>ạ</w:t>
      </w:r>
      <w:r w:rsidRPr="00565E8C">
        <w:rPr>
          <w:rFonts w:ascii="Arial" w:hAnsi="Arial" w:cs="Arial"/>
          <w:sz w:val="20"/>
          <w:szCs w:val="20"/>
        </w:rPr>
        <w:t>i các đi</w:t>
      </w:r>
      <w:r w:rsidRPr="00565E8C">
        <w:rPr>
          <w:rFonts w:ascii="Arial" w:hAnsi="Arial" w:cs="Arial"/>
          <w:sz w:val="20"/>
          <w:szCs w:val="20"/>
        </w:rPr>
        <w:t>ể</w:t>
      </w:r>
      <w:r w:rsidRPr="00565E8C">
        <w:rPr>
          <w:rFonts w:ascii="Arial" w:hAnsi="Arial" w:cs="Arial"/>
          <w:sz w:val="20"/>
          <w:szCs w:val="20"/>
        </w:rPr>
        <w:t>m kinh doanh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nh</w:t>
      </w:r>
      <w:r w:rsidRPr="00565E8C">
        <w:rPr>
          <w:rFonts w:ascii="Arial" w:hAnsi="Arial" w:cs="Arial"/>
          <w:sz w:val="20"/>
          <w:szCs w:val="20"/>
        </w:rPr>
        <w:t>ậ</w:t>
      </w:r>
      <w:r w:rsidRPr="00565E8C">
        <w:rPr>
          <w:rFonts w:ascii="Arial" w:hAnsi="Arial" w:cs="Arial"/>
          <w:sz w:val="20"/>
          <w:szCs w:val="20"/>
        </w:rPr>
        <w:t>n bi</w:t>
      </w:r>
      <w:r w:rsidRPr="00565E8C">
        <w:rPr>
          <w:rFonts w:ascii="Arial" w:hAnsi="Arial" w:cs="Arial"/>
          <w:sz w:val="20"/>
          <w:szCs w:val="20"/>
        </w:rPr>
        <w:t>ế</w:t>
      </w:r>
      <w:r w:rsidRPr="00565E8C">
        <w:rPr>
          <w:rFonts w:ascii="Arial" w:hAnsi="Arial" w:cs="Arial"/>
          <w:sz w:val="20"/>
          <w:szCs w:val="20"/>
        </w:rPr>
        <w:t>t và ki</w:t>
      </w:r>
      <w:r w:rsidRPr="00565E8C">
        <w:rPr>
          <w:rFonts w:ascii="Arial" w:hAnsi="Arial" w:cs="Arial"/>
          <w:sz w:val="20"/>
          <w:szCs w:val="20"/>
        </w:rPr>
        <w:t>ể</w:t>
      </w:r>
      <w:r w:rsidRPr="00565E8C">
        <w:rPr>
          <w:rFonts w:ascii="Arial" w:hAnsi="Arial" w:cs="Arial"/>
          <w:sz w:val="20"/>
          <w:szCs w:val="20"/>
        </w:rPr>
        <w:t>m soát đư</w:t>
      </w:r>
      <w:r w:rsidRPr="00565E8C">
        <w:rPr>
          <w:rFonts w:ascii="Arial" w:hAnsi="Arial" w:cs="Arial"/>
          <w:sz w:val="20"/>
          <w:szCs w:val="20"/>
        </w:rPr>
        <w:t>ợ</w:t>
      </w:r>
      <w:r w:rsidRPr="00565E8C">
        <w:rPr>
          <w:rFonts w:ascii="Arial" w:hAnsi="Arial" w:cs="Arial"/>
          <w:sz w:val="20"/>
          <w:szCs w:val="20"/>
        </w:rPr>
        <w:t>c chính xác s</w:t>
      </w:r>
      <w:r w:rsidRPr="00565E8C">
        <w:rPr>
          <w:rFonts w:ascii="Arial" w:hAnsi="Arial" w:cs="Arial"/>
          <w:sz w:val="20"/>
          <w:szCs w:val="20"/>
        </w:rPr>
        <w:t>ố</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đã nh</w:t>
      </w:r>
      <w:r w:rsidRPr="00565E8C">
        <w:rPr>
          <w:rFonts w:ascii="Arial" w:hAnsi="Arial" w:cs="Arial"/>
          <w:sz w:val="20"/>
          <w:szCs w:val="20"/>
        </w:rPr>
        <w:t>ậ</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khách hàng; đ</w:t>
      </w:r>
      <w:r w:rsidRPr="00565E8C">
        <w:rPr>
          <w:rFonts w:ascii="Arial" w:hAnsi="Arial" w:cs="Arial"/>
          <w:sz w:val="20"/>
          <w:szCs w:val="20"/>
        </w:rPr>
        <w:t>ố</w:t>
      </w:r>
      <w:r w:rsidRPr="00565E8C">
        <w:rPr>
          <w:rFonts w:ascii="Arial" w:hAnsi="Arial" w:cs="Arial"/>
          <w:sz w:val="20"/>
          <w:szCs w:val="20"/>
        </w:rPr>
        <w:t>i soát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dư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khách hàng;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s</w:t>
      </w:r>
      <w:r w:rsidRPr="00565E8C">
        <w:rPr>
          <w:rFonts w:ascii="Arial" w:hAnsi="Arial" w:cs="Arial"/>
          <w:sz w:val="20"/>
          <w:szCs w:val="20"/>
        </w:rPr>
        <w:t>ố</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các đi</w:t>
      </w:r>
      <w:r w:rsidRPr="00565E8C">
        <w:rPr>
          <w:rFonts w:ascii="Arial" w:hAnsi="Arial" w:cs="Arial"/>
          <w:sz w:val="20"/>
          <w:szCs w:val="20"/>
        </w:rPr>
        <w:t>ể</w:t>
      </w:r>
      <w:r w:rsidRPr="00565E8C">
        <w:rPr>
          <w:rFonts w:ascii="Arial" w:hAnsi="Arial" w:cs="Arial"/>
          <w:sz w:val="20"/>
          <w:szCs w:val="20"/>
        </w:rPr>
        <w:t>m kinh doanh đã nh</w:t>
      </w:r>
      <w:r w:rsidRPr="00565E8C">
        <w:rPr>
          <w:rFonts w:ascii="Arial" w:hAnsi="Arial" w:cs="Arial"/>
          <w:sz w:val="20"/>
          <w:szCs w:val="20"/>
        </w:rPr>
        <w:t>ậ</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khách hàng ph</w:t>
      </w:r>
      <w:r w:rsidRPr="00565E8C">
        <w:rPr>
          <w:rFonts w:ascii="Arial" w:hAnsi="Arial" w:cs="Arial"/>
          <w:sz w:val="20"/>
          <w:szCs w:val="20"/>
        </w:rPr>
        <w:t>ả</w:t>
      </w:r>
      <w:r w:rsidRPr="00565E8C">
        <w:rPr>
          <w:rFonts w:ascii="Arial" w:hAnsi="Arial" w:cs="Arial"/>
          <w:sz w:val="20"/>
          <w:szCs w:val="20"/>
        </w:rPr>
        <w:t>i đư</w:t>
      </w:r>
      <w:r w:rsidRPr="00565E8C">
        <w:rPr>
          <w:rFonts w:ascii="Arial" w:hAnsi="Arial" w:cs="Arial"/>
          <w:sz w:val="20"/>
          <w:szCs w:val="20"/>
        </w:rPr>
        <w:t>ợ</w:t>
      </w:r>
      <w:r w:rsidRPr="00565E8C">
        <w:rPr>
          <w:rFonts w:ascii="Arial" w:hAnsi="Arial" w:cs="Arial"/>
          <w:sz w:val="20"/>
          <w:szCs w:val="20"/>
        </w:rPr>
        <w:t>c n</w:t>
      </w:r>
      <w:r w:rsidRPr="00565E8C">
        <w:rPr>
          <w:rFonts w:ascii="Arial" w:hAnsi="Arial" w:cs="Arial"/>
          <w:sz w:val="20"/>
          <w:szCs w:val="20"/>
        </w:rPr>
        <w:t>ạ</w:t>
      </w:r>
      <w:r w:rsidRPr="00565E8C">
        <w:rPr>
          <w:rFonts w:ascii="Arial" w:hAnsi="Arial" w:cs="Arial"/>
          <w:sz w:val="20"/>
          <w:szCs w:val="20"/>
        </w:rPr>
        <w:t xml:space="preserve">p tương </w:t>
      </w:r>
      <w:r w:rsidRPr="00565E8C">
        <w:rPr>
          <w:rFonts w:ascii="Arial" w:hAnsi="Arial" w:cs="Arial"/>
          <w:sz w:val="20"/>
          <w:szCs w:val="20"/>
        </w:rPr>
        <w:t>ứ</w:t>
      </w:r>
      <w:r w:rsidRPr="00565E8C">
        <w:rPr>
          <w:rFonts w:ascii="Arial" w:hAnsi="Arial" w:cs="Arial"/>
          <w:sz w:val="20"/>
          <w:szCs w:val="20"/>
        </w:rPr>
        <w:t>ng theo t</w:t>
      </w:r>
      <w:r w:rsidRPr="00565E8C">
        <w:rPr>
          <w:rFonts w:ascii="Arial" w:hAnsi="Arial" w:cs="Arial"/>
          <w:sz w:val="20"/>
          <w:szCs w:val="20"/>
        </w:rPr>
        <w:t>ỷ</w:t>
      </w:r>
      <w:r w:rsidRPr="00565E8C">
        <w:rPr>
          <w:rFonts w:ascii="Arial" w:hAnsi="Arial" w:cs="Arial"/>
          <w:sz w:val="20"/>
          <w:szCs w:val="20"/>
        </w:rPr>
        <w:t xml:space="preserve"> l</w:t>
      </w:r>
      <w:r w:rsidRPr="00565E8C">
        <w:rPr>
          <w:rFonts w:ascii="Arial" w:hAnsi="Arial" w:cs="Arial"/>
          <w:sz w:val="20"/>
          <w:szCs w:val="20"/>
        </w:rPr>
        <w:t>ệ</w:t>
      </w:r>
      <w:r w:rsidRPr="00565E8C">
        <w:rPr>
          <w:rFonts w:ascii="Arial" w:hAnsi="Arial" w:cs="Arial"/>
          <w:sz w:val="20"/>
          <w:szCs w:val="20"/>
        </w:rPr>
        <w:t xml:space="preserve"> 1:1 vào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khách hàng;</w:t>
      </w:r>
    </w:p>
    <w:p w14:paraId="0DEDC30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e) Thông báo công khai danh sách các đi</w:t>
      </w:r>
      <w:r w:rsidRPr="00565E8C">
        <w:rPr>
          <w:rFonts w:ascii="Arial" w:hAnsi="Arial" w:cs="Arial"/>
          <w:sz w:val="20"/>
          <w:szCs w:val="20"/>
        </w:rPr>
        <w:t>ể</w:t>
      </w:r>
      <w:r w:rsidRPr="00565E8C">
        <w:rPr>
          <w:rFonts w:ascii="Arial" w:hAnsi="Arial" w:cs="Arial"/>
          <w:sz w:val="20"/>
          <w:szCs w:val="20"/>
        </w:rPr>
        <w:t>m kinh doanh b</w:t>
      </w:r>
      <w:r w:rsidRPr="00565E8C">
        <w:rPr>
          <w:rFonts w:ascii="Arial" w:hAnsi="Arial" w:cs="Arial"/>
          <w:sz w:val="20"/>
          <w:szCs w:val="20"/>
        </w:rPr>
        <w:t>ằ</w:t>
      </w:r>
      <w:r w:rsidRPr="00565E8C">
        <w:rPr>
          <w:rFonts w:ascii="Arial" w:hAnsi="Arial" w:cs="Arial"/>
          <w:sz w:val="20"/>
          <w:szCs w:val="20"/>
        </w:rPr>
        <w:t>ng ít nh</w:t>
      </w:r>
      <w:r w:rsidRPr="00565E8C">
        <w:rPr>
          <w:rFonts w:ascii="Arial" w:hAnsi="Arial" w:cs="Arial"/>
          <w:sz w:val="20"/>
          <w:szCs w:val="20"/>
        </w:rPr>
        <w:t>ấ</w:t>
      </w:r>
      <w:r w:rsidRPr="00565E8C">
        <w:rPr>
          <w:rFonts w:ascii="Arial" w:hAnsi="Arial" w:cs="Arial"/>
          <w:sz w:val="20"/>
          <w:szCs w:val="20"/>
        </w:rPr>
        <w:t>t m</w:t>
      </w:r>
      <w:r w:rsidRPr="00565E8C">
        <w:rPr>
          <w:rFonts w:ascii="Arial" w:hAnsi="Arial" w:cs="Arial"/>
          <w:sz w:val="20"/>
          <w:szCs w:val="20"/>
        </w:rPr>
        <w:t>ộ</w:t>
      </w:r>
      <w:r w:rsidRPr="00565E8C">
        <w:rPr>
          <w:rFonts w:ascii="Arial" w:hAnsi="Arial" w:cs="Arial"/>
          <w:sz w:val="20"/>
          <w:szCs w:val="20"/>
        </w:rPr>
        <w:t>t trong các phương th</w:t>
      </w:r>
      <w:r w:rsidRPr="00565E8C">
        <w:rPr>
          <w:rFonts w:ascii="Arial" w:hAnsi="Arial" w:cs="Arial"/>
          <w:sz w:val="20"/>
          <w:szCs w:val="20"/>
        </w:rPr>
        <w:t>ứ</w:t>
      </w:r>
      <w:r w:rsidRPr="00565E8C">
        <w:rPr>
          <w:rFonts w:ascii="Arial" w:hAnsi="Arial" w:cs="Arial"/>
          <w:sz w:val="20"/>
          <w:szCs w:val="20"/>
        </w:rPr>
        <w:t>c: trang thông tin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ụ</w:t>
      </w:r>
      <w:r w:rsidRPr="00565E8C">
        <w:rPr>
          <w:rFonts w:ascii="Arial" w:hAnsi="Arial" w:cs="Arial"/>
          <w:sz w:val="20"/>
          <w:szCs w:val="20"/>
        </w:rPr>
        <w:t>ng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c</w:t>
      </w:r>
      <w:r w:rsidRPr="00565E8C">
        <w:rPr>
          <w:rFonts w:ascii="Arial" w:hAnsi="Arial" w:cs="Arial"/>
          <w:sz w:val="20"/>
          <w:szCs w:val="20"/>
        </w:rPr>
        <w:t>ủ</w:t>
      </w:r>
      <w:r w:rsidRPr="00565E8C">
        <w:rPr>
          <w:rFonts w:ascii="Arial" w:hAnsi="Arial" w:cs="Arial"/>
          <w:sz w:val="20"/>
          <w:szCs w:val="20"/>
        </w:rPr>
        <w:t>a</w:t>
      </w:r>
      <w:r w:rsidRPr="00565E8C">
        <w:rPr>
          <w:rFonts w:ascii="Arial" w:hAnsi="Arial" w:cs="Arial"/>
          <w:sz w:val="20"/>
          <w:szCs w:val="20"/>
        </w:rPr>
        <w:t xml:space="preserve">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w:t>
      </w:r>
      <w:r w:rsidRPr="00565E8C">
        <w:rPr>
          <w:rFonts w:ascii="Arial" w:hAnsi="Arial" w:cs="Arial"/>
          <w:sz w:val="20"/>
          <w:szCs w:val="20"/>
        </w:rPr>
        <w:t>ạ</w:t>
      </w:r>
      <w:r w:rsidRPr="00565E8C">
        <w:rPr>
          <w:rFonts w:ascii="Arial" w:hAnsi="Arial" w:cs="Arial"/>
          <w:sz w:val="20"/>
          <w:szCs w:val="20"/>
        </w:rPr>
        <w:t>i các đi</w:t>
      </w:r>
      <w:r w:rsidRPr="00565E8C">
        <w:rPr>
          <w:rFonts w:ascii="Arial" w:hAnsi="Arial" w:cs="Arial"/>
          <w:sz w:val="20"/>
          <w:szCs w:val="20"/>
        </w:rPr>
        <w:t>ể</w:t>
      </w:r>
      <w:r w:rsidRPr="00565E8C">
        <w:rPr>
          <w:rFonts w:ascii="Arial" w:hAnsi="Arial" w:cs="Arial"/>
          <w:sz w:val="20"/>
          <w:szCs w:val="20"/>
        </w:rPr>
        <w:t>m kinh doanh;</w:t>
      </w:r>
    </w:p>
    <w:p w14:paraId="75606D7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g) Xây d</w:t>
      </w:r>
      <w:r w:rsidRPr="00565E8C">
        <w:rPr>
          <w:rFonts w:ascii="Arial" w:hAnsi="Arial" w:cs="Arial"/>
          <w:sz w:val="20"/>
          <w:szCs w:val="20"/>
        </w:rPr>
        <w:t>ự</w:t>
      </w:r>
      <w:r w:rsidRPr="00565E8C">
        <w:rPr>
          <w:rFonts w:ascii="Arial" w:hAnsi="Arial" w:cs="Arial"/>
          <w:sz w:val="20"/>
          <w:szCs w:val="20"/>
        </w:rPr>
        <w:t>ng cơ ch</w:t>
      </w:r>
      <w:r w:rsidRPr="00565E8C">
        <w:rPr>
          <w:rFonts w:ascii="Arial" w:hAnsi="Arial" w:cs="Arial"/>
          <w:sz w:val="20"/>
          <w:szCs w:val="20"/>
        </w:rPr>
        <w:t>ế</w:t>
      </w:r>
      <w:r w:rsidRPr="00565E8C">
        <w:rPr>
          <w:rFonts w:ascii="Arial" w:hAnsi="Arial" w:cs="Arial"/>
          <w:sz w:val="20"/>
          <w:szCs w:val="20"/>
        </w:rPr>
        <w:t xml:space="preserve"> ki</w:t>
      </w:r>
      <w:r w:rsidRPr="00565E8C">
        <w:rPr>
          <w:rFonts w:ascii="Arial" w:hAnsi="Arial" w:cs="Arial"/>
          <w:sz w:val="20"/>
          <w:szCs w:val="20"/>
        </w:rPr>
        <w:t>ể</w:t>
      </w:r>
      <w:r w:rsidRPr="00565E8C">
        <w:rPr>
          <w:rFonts w:ascii="Arial" w:hAnsi="Arial" w:cs="Arial"/>
          <w:sz w:val="20"/>
          <w:szCs w:val="20"/>
        </w:rPr>
        <w:t>m soát, ki</w:t>
      </w:r>
      <w:r w:rsidRPr="00565E8C">
        <w:rPr>
          <w:rFonts w:ascii="Arial" w:hAnsi="Arial" w:cs="Arial"/>
          <w:sz w:val="20"/>
          <w:szCs w:val="20"/>
        </w:rPr>
        <w:t>ể</w:t>
      </w:r>
      <w:r w:rsidRPr="00565E8C">
        <w:rPr>
          <w:rFonts w:ascii="Arial" w:hAnsi="Arial" w:cs="Arial"/>
          <w:sz w:val="20"/>
          <w:szCs w:val="20"/>
        </w:rPr>
        <w:t>m toán n</w:t>
      </w:r>
      <w:r w:rsidRPr="00565E8C">
        <w:rPr>
          <w:rFonts w:ascii="Arial" w:hAnsi="Arial" w:cs="Arial"/>
          <w:sz w:val="20"/>
          <w:szCs w:val="20"/>
        </w:rPr>
        <w:t>ộ</w:t>
      </w:r>
      <w:r w:rsidRPr="00565E8C">
        <w:rPr>
          <w:rFonts w:ascii="Arial" w:hAnsi="Arial" w:cs="Arial"/>
          <w:sz w:val="20"/>
          <w:szCs w:val="20"/>
        </w:rPr>
        <w:t>i b</w:t>
      </w:r>
      <w:r w:rsidRPr="00565E8C">
        <w:rPr>
          <w:rFonts w:ascii="Arial" w:hAnsi="Arial" w:cs="Arial"/>
          <w:sz w:val="20"/>
          <w:szCs w:val="20"/>
        </w:rPr>
        <w:t>ộ</w:t>
      </w:r>
      <w:r w:rsidRPr="00565E8C">
        <w:rPr>
          <w:rFonts w:ascii="Arial" w:hAnsi="Arial" w:cs="Arial"/>
          <w:sz w:val="20"/>
          <w:szCs w:val="20"/>
        </w:rPr>
        <w:t>, yêu c</w:t>
      </w:r>
      <w:r w:rsidRPr="00565E8C">
        <w:rPr>
          <w:rFonts w:ascii="Arial" w:hAnsi="Arial" w:cs="Arial"/>
          <w:sz w:val="20"/>
          <w:szCs w:val="20"/>
        </w:rPr>
        <w:t>ầ</w:t>
      </w:r>
      <w:r w:rsidRPr="00565E8C">
        <w:rPr>
          <w:rFonts w:ascii="Arial" w:hAnsi="Arial" w:cs="Arial"/>
          <w:sz w:val="20"/>
          <w:szCs w:val="20"/>
        </w:rPr>
        <w:t>u v</w:t>
      </w:r>
      <w:r w:rsidRPr="00565E8C">
        <w:rPr>
          <w:rFonts w:ascii="Arial" w:hAnsi="Arial" w:cs="Arial"/>
          <w:sz w:val="20"/>
          <w:szCs w:val="20"/>
        </w:rPr>
        <w:t>ề</w:t>
      </w:r>
      <w:r w:rsidRPr="00565E8C">
        <w:rPr>
          <w:rFonts w:ascii="Arial" w:hAnsi="Arial" w:cs="Arial"/>
          <w:sz w:val="20"/>
          <w:szCs w:val="20"/>
        </w:rPr>
        <w:t xml:space="preserve"> nâng cao, đào t</w:t>
      </w:r>
      <w:r w:rsidRPr="00565E8C">
        <w:rPr>
          <w:rFonts w:ascii="Arial" w:hAnsi="Arial" w:cs="Arial"/>
          <w:sz w:val="20"/>
          <w:szCs w:val="20"/>
        </w:rPr>
        <w:t>ạ</w:t>
      </w:r>
      <w:r w:rsidRPr="00565E8C">
        <w:rPr>
          <w:rFonts w:ascii="Arial" w:hAnsi="Arial" w:cs="Arial"/>
          <w:sz w:val="20"/>
          <w:szCs w:val="20"/>
        </w:rPr>
        <w:t>o nghi</w:t>
      </w:r>
      <w:r w:rsidRPr="00565E8C">
        <w:rPr>
          <w:rFonts w:ascii="Arial" w:hAnsi="Arial" w:cs="Arial"/>
          <w:sz w:val="20"/>
          <w:szCs w:val="20"/>
        </w:rPr>
        <w:t>ệ</w:t>
      </w:r>
      <w:r w:rsidRPr="00565E8C">
        <w:rPr>
          <w:rFonts w:ascii="Arial" w:hAnsi="Arial" w:cs="Arial"/>
          <w:sz w:val="20"/>
          <w:szCs w:val="20"/>
        </w:rPr>
        <w:t>p v</w:t>
      </w:r>
      <w:r w:rsidRPr="00565E8C">
        <w:rPr>
          <w:rFonts w:ascii="Arial" w:hAnsi="Arial" w:cs="Arial"/>
          <w:sz w:val="20"/>
          <w:szCs w:val="20"/>
        </w:rPr>
        <w:t>ụ</w:t>
      </w:r>
      <w:r w:rsidRPr="00565E8C">
        <w:rPr>
          <w:rFonts w:ascii="Arial" w:hAnsi="Arial" w:cs="Arial"/>
          <w:sz w:val="20"/>
          <w:szCs w:val="20"/>
        </w:rPr>
        <w:t xml:space="preserve"> cho nhân s</w:t>
      </w:r>
      <w:r w:rsidRPr="00565E8C">
        <w:rPr>
          <w:rFonts w:ascii="Arial" w:hAnsi="Arial" w:cs="Arial"/>
          <w:sz w:val="20"/>
          <w:szCs w:val="20"/>
        </w:rPr>
        <w:t>ự</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i các đi</w:t>
      </w:r>
      <w:r w:rsidRPr="00565E8C">
        <w:rPr>
          <w:rFonts w:ascii="Arial" w:hAnsi="Arial" w:cs="Arial"/>
          <w:sz w:val="20"/>
          <w:szCs w:val="20"/>
        </w:rPr>
        <w:t>ể</w:t>
      </w:r>
      <w:r w:rsidRPr="00565E8C">
        <w:rPr>
          <w:rFonts w:ascii="Arial" w:hAnsi="Arial" w:cs="Arial"/>
          <w:sz w:val="20"/>
          <w:szCs w:val="20"/>
        </w:rPr>
        <w:t>m kinh doanh;</w:t>
      </w:r>
    </w:p>
    <w:p w14:paraId="0F543A5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h) Yêu c</w:t>
      </w:r>
      <w:r w:rsidRPr="00565E8C">
        <w:rPr>
          <w:rFonts w:ascii="Arial" w:hAnsi="Arial" w:cs="Arial"/>
          <w:sz w:val="20"/>
          <w:szCs w:val="20"/>
        </w:rPr>
        <w:t>ầ</w:t>
      </w:r>
      <w:r w:rsidRPr="00565E8C">
        <w:rPr>
          <w:rFonts w:ascii="Arial" w:hAnsi="Arial" w:cs="Arial"/>
          <w:sz w:val="20"/>
          <w:szCs w:val="20"/>
        </w:rPr>
        <w:t>u các đi</w:t>
      </w:r>
      <w:r w:rsidRPr="00565E8C">
        <w:rPr>
          <w:rFonts w:ascii="Arial" w:hAnsi="Arial" w:cs="Arial"/>
          <w:sz w:val="20"/>
          <w:szCs w:val="20"/>
        </w:rPr>
        <w:t>ể</w:t>
      </w:r>
      <w:r w:rsidRPr="00565E8C">
        <w:rPr>
          <w:rFonts w:ascii="Arial" w:hAnsi="Arial" w:cs="Arial"/>
          <w:sz w:val="20"/>
          <w:szCs w:val="20"/>
        </w:rPr>
        <w:t>m kinh doanh g</w:t>
      </w:r>
      <w:r w:rsidRPr="00565E8C">
        <w:rPr>
          <w:rFonts w:ascii="Arial" w:hAnsi="Arial" w:cs="Arial"/>
          <w:sz w:val="20"/>
          <w:szCs w:val="20"/>
        </w:rPr>
        <w:t>ử</w:t>
      </w:r>
      <w:r w:rsidRPr="00565E8C">
        <w:rPr>
          <w:rFonts w:ascii="Arial" w:hAnsi="Arial" w:cs="Arial"/>
          <w:sz w:val="20"/>
          <w:szCs w:val="20"/>
        </w:rPr>
        <w:t>i báo cáo đ</w:t>
      </w:r>
      <w:r w:rsidRPr="00565E8C">
        <w:rPr>
          <w:rFonts w:ascii="Arial" w:hAnsi="Arial" w:cs="Arial"/>
          <w:sz w:val="20"/>
          <w:szCs w:val="20"/>
        </w:rPr>
        <w:t>ị</w:t>
      </w:r>
      <w:r w:rsidRPr="00565E8C">
        <w:rPr>
          <w:rFonts w:ascii="Arial" w:hAnsi="Arial" w:cs="Arial"/>
          <w:sz w:val="20"/>
          <w:szCs w:val="20"/>
        </w:rPr>
        <w:t>nh k</w:t>
      </w:r>
      <w:r w:rsidRPr="00565E8C">
        <w:rPr>
          <w:rFonts w:ascii="Arial" w:hAnsi="Arial" w:cs="Arial"/>
          <w:sz w:val="20"/>
          <w:szCs w:val="20"/>
        </w:rPr>
        <w:t>ỳ</w:t>
      </w:r>
      <w:r w:rsidRPr="00565E8C">
        <w:rPr>
          <w:rFonts w:ascii="Arial" w:hAnsi="Arial" w:cs="Arial"/>
          <w:sz w:val="20"/>
          <w:szCs w:val="20"/>
        </w:rPr>
        <w:t xml:space="preserve"> và báo cáo n</w:t>
      </w:r>
      <w:r w:rsidRPr="00565E8C">
        <w:rPr>
          <w:rFonts w:ascii="Arial" w:hAnsi="Arial" w:cs="Arial"/>
          <w:sz w:val="20"/>
          <w:szCs w:val="20"/>
        </w:rPr>
        <w:t>gay các giao d</w:t>
      </w:r>
      <w:r w:rsidRPr="00565E8C">
        <w:rPr>
          <w:rFonts w:ascii="Arial" w:hAnsi="Arial" w:cs="Arial"/>
          <w:sz w:val="20"/>
          <w:szCs w:val="20"/>
        </w:rPr>
        <w:t>ị</w:t>
      </w:r>
      <w:r w:rsidRPr="00565E8C">
        <w:rPr>
          <w:rFonts w:ascii="Arial" w:hAnsi="Arial" w:cs="Arial"/>
          <w:sz w:val="20"/>
          <w:szCs w:val="20"/>
        </w:rPr>
        <w:t>ch b</w:t>
      </w:r>
      <w:r w:rsidRPr="00565E8C">
        <w:rPr>
          <w:rFonts w:ascii="Arial" w:hAnsi="Arial" w:cs="Arial"/>
          <w:sz w:val="20"/>
          <w:szCs w:val="20"/>
        </w:rPr>
        <w:t>ấ</w:t>
      </w:r>
      <w:r w:rsidRPr="00565E8C">
        <w:rPr>
          <w:rFonts w:ascii="Arial" w:hAnsi="Arial" w:cs="Arial"/>
          <w:sz w:val="20"/>
          <w:szCs w:val="20"/>
        </w:rPr>
        <w:t>t thư</w:t>
      </w:r>
      <w:r w:rsidRPr="00565E8C">
        <w:rPr>
          <w:rFonts w:ascii="Arial" w:hAnsi="Arial" w:cs="Arial"/>
          <w:sz w:val="20"/>
          <w:szCs w:val="20"/>
        </w:rPr>
        <w:t>ờ</w:t>
      </w:r>
      <w:r w:rsidRPr="00565E8C">
        <w:rPr>
          <w:rFonts w:ascii="Arial" w:hAnsi="Arial" w:cs="Arial"/>
          <w:sz w:val="20"/>
          <w:szCs w:val="20"/>
        </w:rPr>
        <w:t>ng, đáng ng</w:t>
      </w:r>
      <w:r w:rsidRPr="00565E8C">
        <w:rPr>
          <w:rFonts w:ascii="Arial" w:hAnsi="Arial" w:cs="Arial"/>
          <w:sz w:val="20"/>
          <w:szCs w:val="20"/>
        </w:rPr>
        <w:t>ờ</w:t>
      </w:r>
      <w:r w:rsidRPr="00565E8C">
        <w:rPr>
          <w:rFonts w:ascii="Arial" w:hAnsi="Arial" w:cs="Arial"/>
          <w:sz w:val="20"/>
          <w:szCs w:val="20"/>
        </w:rPr>
        <w:t xml:space="preserve"> cho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2D4FA3E1" w14:textId="14F664DE"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i) Xây d</w:t>
      </w:r>
      <w:r w:rsidRPr="00565E8C">
        <w:rPr>
          <w:rFonts w:ascii="Arial" w:hAnsi="Arial" w:cs="Arial"/>
          <w:sz w:val="20"/>
          <w:szCs w:val="20"/>
        </w:rPr>
        <w:t>ự</w:t>
      </w:r>
      <w:r w:rsidRPr="00565E8C">
        <w:rPr>
          <w:rFonts w:ascii="Arial" w:hAnsi="Arial" w:cs="Arial"/>
          <w:sz w:val="20"/>
          <w:szCs w:val="20"/>
        </w:rPr>
        <w:t>ng cơ ch</w:t>
      </w:r>
      <w:r w:rsidRPr="00565E8C">
        <w:rPr>
          <w:rFonts w:ascii="Arial" w:hAnsi="Arial" w:cs="Arial"/>
          <w:sz w:val="20"/>
          <w:szCs w:val="20"/>
        </w:rPr>
        <w:t>ế</w:t>
      </w:r>
      <w:r w:rsidRPr="00565E8C">
        <w:rPr>
          <w:rFonts w:ascii="Arial" w:hAnsi="Arial" w:cs="Arial"/>
          <w:sz w:val="20"/>
          <w:szCs w:val="20"/>
        </w:rPr>
        <w:t xml:space="preserve">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an toàn thanh toán c</w:t>
      </w:r>
      <w:r w:rsidRPr="00565E8C">
        <w:rPr>
          <w:rFonts w:ascii="Arial" w:hAnsi="Arial" w:cs="Arial"/>
          <w:sz w:val="20"/>
          <w:szCs w:val="20"/>
        </w:rPr>
        <w:t>ủ</w:t>
      </w:r>
      <w:r w:rsidRPr="00565E8C">
        <w:rPr>
          <w:rFonts w:ascii="Arial" w:hAnsi="Arial" w:cs="Arial"/>
          <w:sz w:val="20"/>
          <w:szCs w:val="20"/>
        </w:rPr>
        <w:t>a các đi</w:t>
      </w:r>
      <w:r w:rsidRPr="00565E8C">
        <w:rPr>
          <w:rFonts w:ascii="Arial" w:hAnsi="Arial" w:cs="Arial"/>
          <w:sz w:val="20"/>
          <w:szCs w:val="20"/>
        </w:rPr>
        <w:t>ể</w:t>
      </w:r>
      <w:r w:rsidRPr="00565E8C">
        <w:rPr>
          <w:rFonts w:ascii="Arial" w:hAnsi="Arial" w:cs="Arial"/>
          <w:sz w:val="20"/>
          <w:szCs w:val="20"/>
        </w:rPr>
        <w:t>m kinh doanh; xây d</w:t>
      </w:r>
      <w:r w:rsidRPr="00565E8C">
        <w:rPr>
          <w:rFonts w:ascii="Arial" w:hAnsi="Arial" w:cs="Arial"/>
          <w:sz w:val="20"/>
          <w:szCs w:val="20"/>
        </w:rPr>
        <w:t>ự</w:t>
      </w:r>
      <w:r w:rsidRPr="00565E8C">
        <w:rPr>
          <w:rFonts w:ascii="Arial" w:hAnsi="Arial" w:cs="Arial"/>
          <w:sz w:val="20"/>
          <w:szCs w:val="20"/>
        </w:rPr>
        <w:t>ng quy trình x</w:t>
      </w:r>
      <w:r w:rsidRPr="00565E8C">
        <w:rPr>
          <w:rFonts w:ascii="Arial" w:hAnsi="Arial" w:cs="Arial"/>
          <w:sz w:val="20"/>
          <w:szCs w:val="20"/>
        </w:rPr>
        <w:t>ử</w:t>
      </w:r>
      <w:r w:rsidRPr="00565E8C">
        <w:rPr>
          <w:rFonts w:ascii="Arial" w:hAnsi="Arial" w:cs="Arial"/>
          <w:sz w:val="20"/>
          <w:szCs w:val="20"/>
        </w:rPr>
        <w:t xml:space="preserve"> lý giao d</w:t>
      </w:r>
      <w:r w:rsidRPr="00565E8C">
        <w:rPr>
          <w:rFonts w:ascii="Arial" w:hAnsi="Arial" w:cs="Arial"/>
          <w:sz w:val="20"/>
          <w:szCs w:val="20"/>
        </w:rPr>
        <w:t>ị</w:t>
      </w:r>
      <w:r w:rsidRPr="00565E8C">
        <w:rPr>
          <w:rFonts w:ascii="Arial" w:hAnsi="Arial" w:cs="Arial"/>
          <w:sz w:val="20"/>
          <w:szCs w:val="20"/>
        </w:rPr>
        <w:t>ch gi</w:t>
      </w:r>
      <w:r w:rsidRPr="00565E8C">
        <w:rPr>
          <w:rFonts w:ascii="Arial" w:hAnsi="Arial" w:cs="Arial"/>
          <w:sz w:val="20"/>
          <w:szCs w:val="20"/>
        </w:rPr>
        <w:t>ữ</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các đi</w:t>
      </w:r>
      <w:r w:rsidRPr="00565E8C">
        <w:rPr>
          <w:rFonts w:ascii="Arial" w:hAnsi="Arial" w:cs="Arial"/>
          <w:sz w:val="20"/>
          <w:szCs w:val="20"/>
        </w:rPr>
        <w:t>ể</w:t>
      </w:r>
      <w:r w:rsidRPr="00565E8C">
        <w:rPr>
          <w:rFonts w:ascii="Arial" w:hAnsi="Arial" w:cs="Arial"/>
          <w:sz w:val="20"/>
          <w:szCs w:val="20"/>
        </w:rPr>
        <w:t>m kinh doanh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ừ</w:t>
      </w:r>
      <w:r w:rsidRPr="00565E8C">
        <w:rPr>
          <w:rFonts w:ascii="Arial" w:hAnsi="Arial" w:cs="Arial"/>
          <w:sz w:val="20"/>
          <w:szCs w:val="20"/>
        </w:rPr>
        <w:t>ng nghi</w:t>
      </w:r>
      <w:r w:rsidRPr="00565E8C">
        <w:rPr>
          <w:rFonts w:ascii="Arial" w:hAnsi="Arial" w:cs="Arial"/>
          <w:sz w:val="20"/>
          <w:szCs w:val="20"/>
        </w:rPr>
        <w:t>ệ</w:t>
      </w:r>
      <w:r w:rsidRPr="00565E8C">
        <w:rPr>
          <w:rFonts w:ascii="Arial" w:hAnsi="Arial" w:cs="Arial"/>
          <w:sz w:val="20"/>
          <w:szCs w:val="20"/>
        </w:rPr>
        <w:t>p v</w:t>
      </w:r>
      <w:r w:rsidRPr="00565E8C">
        <w:rPr>
          <w:rFonts w:ascii="Arial" w:hAnsi="Arial" w:cs="Arial"/>
          <w:sz w:val="20"/>
          <w:szCs w:val="20"/>
        </w:rPr>
        <w:t>ụ</w:t>
      </w:r>
      <w:r w:rsidRPr="00565E8C">
        <w:rPr>
          <w:rFonts w:ascii="Arial" w:hAnsi="Arial" w:cs="Arial"/>
          <w:sz w:val="20"/>
          <w:szCs w:val="20"/>
        </w:rPr>
        <w:t>; quy trình đ</w:t>
      </w:r>
      <w:r w:rsidRPr="00565E8C">
        <w:rPr>
          <w:rFonts w:ascii="Arial" w:hAnsi="Arial" w:cs="Arial"/>
          <w:sz w:val="20"/>
          <w:szCs w:val="20"/>
        </w:rPr>
        <w:t>ố</w:t>
      </w:r>
      <w:r w:rsidRPr="00565E8C">
        <w:rPr>
          <w:rFonts w:ascii="Arial" w:hAnsi="Arial" w:cs="Arial"/>
          <w:sz w:val="20"/>
          <w:szCs w:val="20"/>
        </w:rPr>
        <w:t>i soát, thanh, quy</w:t>
      </w:r>
      <w:r w:rsidRPr="00565E8C">
        <w:rPr>
          <w:rFonts w:ascii="Arial" w:hAnsi="Arial" w:cs="Arial"/>
          <w:sz w:val="20"/>
          <w:szCs w:val="20"/>
        </w:rPr>
        <w:t>ế</w:t>
      </w:r>
      <w:r w:rsidRPr="00565E8C">
        <w:rPr>
          <w:rFonts w:ascii="Arial" w:hAnsi="Arial" w:cs="Arial"/>
          <w:sz w:val="20"/>
          <w:szCs w:val="20"/>
        </w:rPr>
        <w:t>t toán; quy trình x</w:t>
      </w:r>
      <w:r w:rsidRPr="00565E8C">
        <w:rPr>
          <w:rFonts w:ascii="Arial" w:hAnsi="Arial" w:cs="Arial"/>
          <w:sz w:val="20"/>
          <w:szCs w:val="20"/>
        </w:rPr>
        <w:t>ử</w:t>
      </w:r>
      <w:r w:rsidRPr="00565E8C">
        <w:rPr>
          <w:rFonts w:ascii="Arial" w:hAnsi="Arial" w:cs="Arial"/>
          <w:sz w:val="20"/>
          <w:szCs w:val="20"/>
        </w:rPr>
        <w:t xml:space="preserve"> lý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tranh ch</w:t>
      </w:r>
      <w:r w:rsidRPr="00565E8C">
        <w:rPr>
          <w:rFonts w:ascii="Arial" w:hAnsi="Arial" w:cs="Arial"/>
          <w:sz w:val="20"/>
          <w:szCs w:val="20"/>
        </w:rPr>
        <w:t>ấ</w:t>
      </w:r>
      <w:r w:rsidRPr="00565E8C">
        <w:rPr>
          <w:rFonts w:ascii="Arial" w:hAnsi="Arial" w:cs="Arial"/>
          <w:sz w:val="20"/>
          <w:szCs w:val="20"/>
        </w:rPr>
        <w:t>p c</w:t>
      </w:r>
      <w:r w:rsidRPr="00565E8C">
        <w:rPr>
          <w:rFonts w:ascii="Arial" w:hAnsi="Arial" w:cs="Arial"/>
          <w:sz w:val="20"/>
          <w:szCs w:val="20"/>
        </w:rPr>
        <w:t>ủ</w:t>
      </w:r>
      <w:r w:rsidRPr="00565E8C">
        <w:rPr>
          <w:rFonts w:ascii="Arial" w:hAnsi="Arial" w:cs="Arial"/>
          <w:sz w:val="20"/>
          <w:szCs w:val="20"/>
        </w:rPr>
        <w:t>a khách hàng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giao d</w:t>
      </w:r>
      <w:r w:rsidRPr="00565E8C">
        <w:rPr>
          <w:rFonts w:ascii="Arial" w:hAnsi="Arial" w:cs="Arial"/>
          <w:sz w:val="20"/>
          <w:szCs w:val="20"/>
        </w:rPr>
        <w:t>ị</w:t>
      </w:r>
      <w:r w:rsidRPr="00565E8C">
        <w:rPr>
          <w:rFonts w:ascii="Arial" w:hAnsi="Arial" w:cs="Arial"/>
          <w:sz w:val="20"/>
          <w:szCs w:val="20"/>
        </w:rPr>
        <w:t>ch phát sinh t</w:t>
      </w:r>
      <w:r w:rsidRPr="00565E8C">
        <w:rPr>
          <w:rFonts w:ascii="Arial" w:hAnsi="Arial" w:cs="Arial"/>
          <w:sz w:val="20"/>
          <w:szCs w:val="20"/>
        </w:rPr>
        <w:t>ạ</w:t>
      </w:r>
      <w:r w:rsidRPr="00565E8C">
        <w:rPr>
          <w:rFonts w:ascii="Arial" w:hAnsi="Arial" w:cs="Arial"/>
          <w:sz w:val="20"/>
          <w:szCs w:val="20"/>
        </w:rPr>
        <w:t>i các đi</w:t>
      </w:r>
      <w:r w:rsidRPr="00565E8C">
        <w:rPr>
          <w:rFonts w:ascii="Arial" w:hAnsi="Arial" w:cs="Arial"/>
          <w:sz w:val="20"/>
          <w:szCs w:val="20"/>
        </w:rPr>
        <w:t>ể</w:t>
      </w:r>
      <w:r w:rsidRPr="00565E8C">
        <w:rPr>
          <w:rFonts w:ascii="Arial" w:hAnsi="Arial" w:cs="Arial"/>
          <w:sz w:val="20"/>
          <w:szCs w:val="20"/>
        </w:rPr>
        <w:t>m kinh doanh.</w:t>
      </w:r>
    </w:p>
    <w:p w14:paraId="634EBB0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5. Ch</w:t>
      </w:r>
      <w:r w:rsidRPr="00565E8C">
        <w:rPr>
          <w:rFonts w:ascii="Arial" w:hAnsi="Arial" w:cs="Arial"/>
          <w:sz w:val="20"/>
          <w:szCs w:val="20"/>
        </w:rPr>
        <w:t>ị</w:t>
      </w:r>
      <w:r w:rsidRPr="00565E8C">
        <w:rPr>
          <w:rFonts w:ascii="Arial" w:hAnsi="Arial" w:cs="Arial"/>
          <w:sz w:val="20"/>
          <w:szCs w:val="20"/>
        </w:rPr>
        <w:t>u trách nhi</w:t>
      </w:r>
      <w:r w:rsidRPr="00565E8C">
        <w:rPr>
          <w:rFonts w:ascii="Arial" w:hAnsi="Arial" w:cs="Arial"/>
          <w:sz w:val="20"/>
          <w:szCs w:val="20"/>
        </w:rPr>
        <w:t>ệ</w:t>
      </w:r>
      <w:r w:rsidRPr="00565E8C">
        <w:rPr>
          <w:rFonts w:ascii="Arial" w:hAnsi="Arial" w:cs="Arial"/>
          <w:sz w:val="20"/>
          <w:szCs w:val="20"/>
        </w:rPr>
        <w:t>m v</w:t>
      </w:r>
      <w:r w:rsidRPr="00565E8C">
        <w:rPr>
          <w:rFonts w:ascii="Arial" w:hAnsi="Arial" w:cs="Arial"/>
          <w:sz w:val="20"/>
          <w:szCs w:val="20"/>
        </w:rPr>
        <w:t>ề</w:t>
      </w:r>
      <w:r w:rsidRPr="00565E8C">
        <w:rPr>
          <w:rFonts w:ascii="Arial" w:hAnsi="Arial" w:cs="Arial"/>
          <w:sz w:val="20"/>
          <w:szCs w:val="20"/>
        </w:rPr>
        <w:t xml:space="preserve"> nh</w:t>
      </w:r>
      <w:r w:rsidRPr="00565E8C">
        <w:rPr>
          <w:rFonts w:ascii="Arial" w:hAnsi="Arial" w:cs="Arial"/>
          <w:sz w:val="20"/>
          <w:szCs w:val="20"/>
        </w:rPr>
        <w:t>ữ</w:t>
      </w:r>
      <w:r w:rsidRPr="00565E8C">
        <w:rPr>
          <w:rFonts w:ascii="Arial" w:hAnsi="Arial" w:cs="Arial"/>
          <w:sz w:val="20"/>
          <w:szCs w:val="20"/>
        </w:rPr>
        <w:t>ng thi</w:t>
      </w:r>
      <w:r w:rsidRPr="00565E8C">
        <w:rPr>
          <w:rFonts w:ascii="Arial" w:hAnsi="Arial" w:cs="Arial"/>
          <w:sz w:val="20"/>
          <w:szCs w:val="20"/>
        </w:rPr>
        <w:t>ệ</w:t>
      </w:r>
      <w:r w:rsidRPr="00565E8C">
        <w:rPr>
          <w:rFonts w:ascii="Arial" w:hAnsi="Arial" w:cs="Arial"/>
          <w:sz w:val="20"/>
          <w:szCs w:val="20"/>
        </w:rPr>
        <w:t>t h</w:t>
      </w:r>
      <w:r w:rsidRPr="00565E8C">
        <w:rPr>
          <w:rFonts w:ascii="Arial" w:hAnsi="Arial" w:cs="Arial"/>
          <w:sz w:val="20"/>
          <w:szCs w:val="20"/>
        </w:rPr>
        <w:t>ạ</w:t>
      </w:r>
      <w:r w:rsidRPr="00565E8C">
        <w:rPr>
          <w:rFonts w:ascii="Arial" w:hAnsi="Arial" w:cs="Arial"/>
          <w:sz w:val="20"/>
          <w:szCs w:val="20"/>
        </w:rPr>
        <w:t>i phát sinh trong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w:t>
      </w:r>
    </w:p>
    <w:p w14:paraId="5E695ED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Thi</w:t>
      </w:r>
      <w:r w:rsidRPr="00565E8C">
        <w:rPr>
          <w:rFonts w:ascii="Arial" w:hAnsi="Arial" w:cs="Arial"/>
          <w:sz w:val="20"/>
          <w:szCs w:val="20"/>
        </w:rPr>
        <w:t>ệ</w:t>
      </w:r>
      <w:r w:rsidRPr="00565E8C">
        <w:rPr>
          <w:rFonts w:ascii="Arial" w:hAnsi="Arial" w:cs="Arial"/>
          <w:sz w:val="20"/>
          <w:szCs w:val="20"/>
        </w:rPr>
        <w:t>t h</w:t>
      </w:r>
      <w:r w:rsidRPr="00565E8C">
        <w:rPr>
          <w:rFonts w:ascii="Arial" w:hAnsi="Arial" w:cs="Arial"/>
          <w:sz w:val="20"/>
          <w:szCs w:val="20"/>
        </w:rPr>
        <w:t>ạ</w:t>
      </w:r>
      <w:r w:rsidRPr="00565E8C">
        <w:rPr>
          <w:rFonts w:ascii="Arial" w:hAnsi="Arial" w:cs="Arial"/>
          <w:sz w:val="20"/>
          <w:szCs w:val="20"/>
        </w:rPr>
        <w:t xml:space="preserve">i </w:t>
      </w:r>
      <w:r w:rsidRPr="00565E8C">
        <w:rPr>
          <w:rFonts w:ascii="Arial" w:hAnsi="Arial" w:cs="Arial"/>
          <w:sz w:val="20"/>
          <w:szCs w:val="20"/>
        </w:rPr>
        <w:t>do sai sót ho</w:t>
      </w:r>
      <w:r w:rsidRPr="00565E8C">
        <w:rPr>
          <w:rFonts w:ascii="Arial" w:hAnsi="Arial" w:cs="Arial"/>
          <w:sz w:val="20"/>
          <w:szCs w:val="20"/>
        </w:rPr>
        <w:t>ặ</w:t>
      </w:r>
      <w:r w:rsidRPr="00565E8C">
        <w:rPr>
          <w:rFonts w:ascii="Arial" w:hAnsi="Arial" w:cs="Arial"/>
          <w:sz w:val="20"/>
          <w:szCs w:val="20"/>
        </w:rPr>
        <w:t>c do l</w:t>
      </w:r>
      <w:r w:rsidRPr="00565E8C">
        <w:rPr>
          <w:rFonts w:ascii="Arial" w:hAnsi="Arial" w:cs="Arial"/>
          <w:sz w:val="20"/>
          <w:szCs w:val="20"/>
        </w:rPr>
        <w:t>ỗ</w:t>
      </w:r>
      <w:r w:rsidRPr="00565E8C">
        <w:rPr>
          <w:rFonts w:ascii="Arial" w:hAnsi="Arial" w:cs="Arial"/>
          <w:sz w:val="20"/>
          <w:szCs w:val="20"/>
        </w:rPr>
        <w:t>i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bao g</w:t>
      </w:r>
      <w:r w:rsidRPr="00565E8C">
        <w:rPr>
          <w:rFonts w:ascii="Arial" w:hAnsi="Arial" w:cs="Arial"/>
          <w:sz w:val="20"/>
          <w:szCs w:val="20"/>
        </w:rPr>
        <w:t>ồ</w:t>
      </w:r>
      <w:r w:rsidRPr="00565E8C">
        <w:rPr>
          <w:rFonts w:ascii="Arial" w:hAnsi="Arial" w:cs="Arial"/>
          <w:sz w:val="20"/>
          <w:szCs w:val="20"/>
        </w:rPr>
        <w:t>m vi</w:t>
      </w:r>
      <w:r w:rsidRPr="00565E8C">
        <w:rPr>
          <w:rFonts w:ascii="Arial" w:hAnsi="Arial" w:cs="Arial"/>
          <w:sz w:val="20"/>
          <w:szCs w:val="20"/>
        </w:rPr>
        <w:t>ệ</w:t>
      </w:r>
      <w:r w:rsidRPr="00565E8C">
        <w:rPr>
          <w:rFonts w:ascii="Arial" w:hAnsi="Arial" w:cs="Arial"/>
          <w:sz w:val="20"/>
          <w:szCs w:val="20"/>
        </w:rPr>
        <w:t>c không tuân th</w:t>
      </w:r>
      <w:r w:rsidRPr="00565E8C">
        <w:rPr>
          <w:rFonts w:ascii="Arial" w:hAnsi="Arial" w:cs="Arial"/>
          <w:sz w:val="20"/>
          <w:szCs w:val="20"/>
        </w:rPr>
        <w:t>ủ</w:t>
      </w:r>
      <w:r w:rsidRPr="00565E8C">
        <w:rPr>
          <w:rFonts w:ascii="Arial" w:hAnsi="Arial" w:cs="Arial"/>
          <w:sz w:val="20"/>
          <w:szCs w:val="20"/>
        </w:rPr>
        <w:t xml:space="preserve"> đúng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an toàn, b</w:t>
      </w:r>
      <w:r w:rsidRPr="00565E8C">
        <w:rPr>
          <w:rFonts w:ascii="Arial" w:hAnsi="Arial" w:cs="Arial"/>
          <w:sz w:val="20"/>
          <w:szCs w:val="20"/>
        </w:rPr>
        <w:t>ả</w:t>
      </w:r>
      <w:r w:rsidRPr="00565E8C">
        <w:rPr>
          <w:rFonts w:ascii="Arial" w:hAnsi="Arial" w:cs="Arial"/>
          <w:sz w:val="20"/>
          <w:szCs w:val="20"/>
        </w:rPr>
        <w:t>o m</w:t>
      </w:r>
      <w:r w:rsidRPr="00565E8C">
        <w:rPr>
          <w:rFonts w:ascii="Arial" w:hAnsi="Arial" w:cs="Arial"/>
          <w:sz w:val="20"/>
          <w:szCs w:val="20"/>
        </w:rPr>
        <w:t>ậ</w:t>
      </w:r>
      <w:r w:rsidRPr="00565E8C">
        <w:rPr>
          <w:rFonts w:ascii="Arial" w:hAnsi="Arial" w:cs="Arial"/>
          <w:sz w:val="20"/>
          <w:szCs w:val="20"/>
        </w:rPr>
        <w:t>t trong cung c</w:t>
      </w:r>
      <w:r w:rsidRPr="00565E8C">
        <w:rPr>
          <w:rFonts w:ascii="Arial" w:hAnsi="Arial" w:cs="Arial"/>
          <w:sz w:val="20"/>
          <w:szCs w:val="20"/>
        </w:rPr>
        <w:t>ấ</w:t>
      </w:r>
      <w:r w:rsidRPr="00565E8C">
        <w:rPr>
          <w:rFonts w:ascii="Arial" w:hAnsi="Arial" w:cs="Arial"/>
          <w:sz w:val="20"/>
          <w:szCs w:val="20"/>
        </w:rPr>
        <w:t>p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0B686EDF"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Khách hàng,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khách hàng đã đư</w:t>
      </w:r>
      <w:r w:rsidRPr="00565E8C">
        <w:rPr>
          <w:rFonts w:ascii="Arial" w:hAnsi="Arial" w:cs="Arial"/>
          <w:sz w:val="20"/>
          <w:szCs w:val="20"/>
        </w:rPr>
        <w:t>ợ</w:t>
      </w:r>
      <w:r w:rsidRPr="00565E8C">
        <w:rPr>
          <w:rFonts w:ascii="Arial" w:hAnsi="Arial" w:cs="Arial"/>
          <w:sz w:val="20"/>
          <w:szCs w:val="20"/>
        </w:rPr>
        <w:t>c cơ quan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có văn b</w:t>
      </w:r>
      <w:r w:rsidRPr="00565E8C">
        <w:rPr>
          <w:rFonts w:ascii="Arial" w:hAnsi="Arial" w:cs="Arial"/>
          <w:sz w:val="20"/>
          <w:szCs w:val="20"/>
        </w:rPr>
        <w:t>ả</w:t>
      </w:r>
      <w:r w:rsidRPr="00565E8C">
        <w:rPr>
          <w:rFonts w:ascii="Arial" w:hAnsi="Arial" w:cs="Arial"/>
          <w:sz w:val="20"/>
          <w:szCs w:val="20"/>
        </w:rPr>
        <w:t>n t</w:t>
      </w:r>
      <w:r w:rsidRPr="00565E8C">
        <w:rPr>
          <w:rFonts w:ascii="Arial" w:hAnsi="Arial" w:cs="Arial"/>
          <w:sz w:val="20"/>
          <w:szCs w:val="20"/>
        </w:rPr>
        <w:t>hông báo liên quan đ</w:t>
      </w:r>
      <w:r w:rsidRPr="00565E8C">
        <w:rPr>
          <w:rFonts w:ascii="Arial" w:hAnsi="Arial" w:cs="Arial"/>
          <w:sz w:val="20"/>
          <w:szCs w:val="20"/>
        </w:rPr>
        <w:t>ế</w:t>
      </w:r>
      <w:r w:rsidRPr="00565E8C">
        <w:rPr>
          <w:rFonts w:ascii="Arial" w:hAnsi="Arial" w:cs="Arial"/>
          <w:sz w:val="20"/>
          <w:szCs w:val="20"/>
        </w:rPr>
        <w:t>n gian l</w:t>
      </w:r>
      <w:r w:rsidRPr="00565E8C">
        <w:rPr>
          <w:rFonts w:ascii="Arial" w:hAnsi="Arial" w:cs="Arial"/>
          <w:sz w:val="20"/>
          <w:szCs w:val="20"/>
        </w:rPr>
        <w:t>ậ</w:t>
      </w:r>
      <w:r w:rsidRPr="00565E8C">
        <w:rPr>
          <w:rFonts w:ascii="Arial" w:hAnsi="Arial" w:cs="Arial"/>
          <w:sz w:val="20"/>
          <w:szCs w:val="20"/>
        </w:rPr>
        <w:t>n, l</w:t>
      </w:r>
      <w:r w:rsidRPr="00565E8C">
        <w:rPr>
          <w:rFonts w:ascii="Arial" w:hAnsi="Arial" w:cs="Arial"/>
          <w:sz w:val="20"/>
          <w:szCs w:val="20"/>
        </w:rPr>
        <w:t>ừ</w:t>
      </w:r>
      <w:r w:rsidRPr="00565E8C">
        <w:rPr>
          <w:rFonts w:ascii="Arial" w:hAnsi="Arial" w:cs="Arial"/>
          <w:sz w:val="20"/>
          <w:szCs w:val="20"/>
        </w:rPr>
        <w:t>a đ</w:t>
      </w:r>
      <w:r w:rsidRPr="00565E8C">
        <w:rPr>
          <w:rFonts w:ascii="Arial" w:hAnsi="Arial" w:cs="Arial"/>
          <w:sz w:val="20"/>
          <w:szCs w:val="20"/>
        </w:rPr>
        <w:t>ả</w:t>
      </w:r>
      <w:r w:rsidRPr="00565E8C">
        <w:rPr>
          <w:rFonts w:ascii="Arial" w:hAnsi="Arial" w:cs="Arial"/>
          <w:sz w:val="20"/>
          <w:szCs w:val="20"/>
        </w:rPr>
        <w:t>o, vi ph</w:t>
      </w:r>
      <w:r w:rsidRPr="00565E8C">
        <w:rPr>
          <w:rFonts w:ascii="Arial" w:hAnsi="Arial" w:cs="Arial"/>
          <w:sz w:val="20"/>
          <w:szCs w:val="20"/>
        </w:rPr>
        <w:t>ạ</w:t>
      </w:r>
      <w:r w:rsidRPr="00565E8C">
        <w:rPr>
          <w:rFonts w:ascii="Arial" w:hAnsi="Arial" w:cs="Arial"/>
          <w:sz w:val="20"/>
          <w:szCs w:val="20"/>
        </w:rPr>
        <w:t>m pháp lu</w:t>
      </w:r>
      <w:r w:rsidRPr="00565E8C">
        <w:rPr>
          <w:rFonts w:ascii="Arial" w:hAnsi="Arial" w:cs="Arial"/>
          <w:sz w:val="20"/>
          <w:szCs w:val="20"/>
        </w:rPr>
        <w:t>ậ</w:t>
      </w:r>
      <w:r w:rsidRPr="00565E8C">
        <w:rPr>
          <w:rFonts w:ascii="Arial" w:hAnsi="Arial" w:cs="Arial"/>
          <w:sz w:val="20"/>
          <w:szCs w:val="20"/>
        </w:rPr>
        <w:t>t nhưng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không có bi</w:t>
      </w:r>
      <w:r w:rsidRPr="00565E8C">
        <w:rPr>
          <w:rFonts w:ascii="Arial" w:hAnsi="Arial" w:cs="Arial"/>
          <w:sz w:val="20"/>
          <w:szCs w:val="20"/>
        </w:rPr>
        <w:t>ệ</w:t>
      </w:r>
      <w:r w:rsidRPr="00565E8C">
        <w:rPr>
          <w:rFonts w:ascii="Arial" w:hAnsi="Arial" w:cs="Arial"/>
          <w:sz w:val="20"/>
          <w:szCs w:val="20"/>
        </w:rPr>
        <w:t>n pháp x</w:t>
      </w:r>
      <w:r w:rsidRPr="00565E8C">
        <w:rPr>
          <w:rFonts w:ascii="Arial" w:hAnsi="Arial" w:cs="Arial"/>
          <w:sz w:val="20"/>
          <w:szCs w:val="20"/>
        </w:rPr>
        <w:t>ử</w:t>
      </w:r>
      <w:r w:rsidRPr="00565E8C">
        <w:rPr>
          <w:rFonts w:ascii="Arial" w:hAnsi="Arial" w:cs="Arial"/>
          <w:sz w:val="20"/>
          <w:szCs w:val="20"/>
        </w:rPr>
        <w:t xml:space="preserve"> lý k</w:t>
      </w:r>
      <w:r w:rsidRPr="00565E8C">
        <w:rPr>
          <w:rFonts w:ascii="Arial" w:hAnsi="Arial" w:cs="Arial"/>
          <w:sz w:val="20"/>
          <w:szCs w:val="20"/>
        </w:rPr>
        <w:t>ị</w:t>
      </w:r>
      <w:r w:rsidRPr="00565E8C">
        <w:rPr>
          <w:rFonts w:ascii="Arial" w:hAnsi="Arial" w:cs="Arial"/>
          <w:sz w:val="20"/>
          <w:szCs w:val="20"/>
        </w:rPr>
        <w:t>p th</w:t>
      </w:r>
      <w:r w:rsidRPr="00565E8C">
        <w:rPr>
          <w:rFonts w:ascii="Arial" w:hAnsi="Arial" w:cs="Arial"/>
          <w:sz w:val="20"/>
          <w:szCs w:val="20"/>
        </w:rPr>
        <w:t>ờ</w:t>
      </w:r>
      <w:r w:rsidRPr="00565E8C">
        <w:rPr>
          <w:rFonts w:ascii="Arial" w:hAnsi="Arial" w:cs="Arial"/>
          <w:sz w:val="20"/>
          <w:szCs w:val="20"/>
        </w:rPr>
        <w:t>i.</w:t>
      </w:r>
    </w:p>
    <w:p w14:paraId="407211CA"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6.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các bi</w:t>
      </w:r>
      <w:r w:rsidRPr="00565E8C">
        <w:rPr>
          <w:rFonts w:ascii="Arial" w:hAnsi="Arial" w:cs="Arial"/>
          <w:sz w:val="20"/>
          <w:szCs w:val="20"/>
        </w:rPr>
        <w:t>ệ</w:t>
      </w:r>
      <w:r w:rsidRPr="00565E8C">
        <w:rPr>
          <w:rFonts w:ascii="Arial" w:hAnsi="Arial" w:cs="Arial"/>
          <w:sz w:val="20"/>
          <w:szCs w:val="20"/>
        </w:rPr>
        <w:t>n pháp phòng, ch</w:t>
      </w:r>
      <w:r w:rsidRPr="00565E8C">
        <w:rPr>
          <w:rFonts w:ascii="Arial" w:hAnsi="Arial" w:cs="Arial"/>
          <w:sz w:val="20"/>
          <w:szCs w:val="20"/>
        </w:rPr>
        <w:t>ố</w:t>
      </w:r>
      <w:r w:rsidRPr="00565E8C">
        <w:rPr>
          <w:rFonts w:ascii="Arial" w:hAnsi="Arial" w:cs="Arial"/>
          <w:sz w:val="20"/>
          <w:szCs w:val="20"/>
        </w:rPr>
        <w:t>ng r</w:t>
      </w:r>
      <w:r w:rsidRPr="00565E8C">
        <w:rPr>
          <w:rFonts w:ascii="Arial" w:hAnsi="Arial" w:cs="Arial"/>
          <w:sz w:val="20"/>
          <w:szCs w:val="20"/>
        </w:rPr>
        <w:t>ử</w:t>
      </w:r>
      <w:r w:rsidRPr="00565E8C">
        <w:rPr>
          <w:rFonts w:ascii="Arial" w:hAnsi="Arial" w:cs="Arial"/>
          <w:sz w:val="20"/>
          <w:szCs w:val="20"/>
        </w:rPr>
        <w:t>a ti</w:t>
      </w:r>
      <w:r w:rsidRPr="00565E8C">
        <w:rPr>
          <w:rFonts w:ascii="Arial" w:hAnsi="Arial" w:cs="Arial"/>
          <w:sz w:val="20"/>
          <w:szCs w:val="20"/>
        </w:rPr>
        <w:t>ề</w:t>
      </w:r>
      <w:r w:rsidRPr="00565E8C">
        <w:rPr>
          <w:rFonts w:ascii="Arial" w:hAnsi="Arial" w:cs="Arial"/>
          <w:sz w:val="20"/>
          <w:szCs w:val="20"/>
        </w:rPr>
        <w:t>n, tài tr</w:t>
      </w:r>
      <w:r w:rsidRPr="00565E8C">
        <w:rPr>
          <w:rFonts w:ascii="Arial" w:hAnsi="Arial" w:cs="Arial"/>
          <w:sz w:val="20"/>
          <w:szCs w:val="20"/>
        </w:rPr>
        <w:t>ợ</w:t>
      </w:r>
      <w:r w:rsidRPr="00565E8C">
        <w:rPr>
          <w:rFonts w:ascii="Arial" w:hAnsi="Arial" w:cs="Arial"/>
          <w:sz w:val="20"/>
          <w:szCs w:val="20"/>
        </w:rPr>
        <w:t xml:space="preserve"> kh</w:t>
      </w:r>
      <w:r w:rsidRPr="00565E8C">
        <w:rPr>
          <w:rFonts w:ascii="Arial" w:hAnsi="Arial" w:cs="Arial"/>
          <w:sz w:val="20"/>
          <w:szCs w:val="20"/>
        </w:rPr>
        <w:t>ủ</w:t>
      </w:r>
      <w:r w:rsidRPr="00565E8C">
        <w:rPr>
          <w:rFonts w:ascii="Arial" w:hAnsi="Arial" w:cs="Arial"/>
          <w:sz w:val="20"/>
          <w:szCs w:val="20"/>
        </w:rPr>
        <w:t>ng b</w:t>
      </w:r>
      <w:r w:rsidRPr="00565E8C">
        <w:rPr>
          <w:rFonts w:ascii="Arial" w:hAnsi="Arial" w:cs="Arial"/>
          <w:sz w:val="20"/>
          <w:szCs w:val="20"/>
        </w:rPr>
        <w:t>ố</w:t>
      </w:r>
      <w:r w:rsidRPr="00565E8C">
        <w:rPr>
          <w:rFonts w:ascii="Arial" w:hAnsi="Arial" w:cs="Arial"/>
          <w:sz w:val="20"/>
          <w:szCs w:val="20"/>
        </w:rPr>
        <w:t>, tài tr</w:t>
      </w:r>
      <w:r w:rsidRPr="00565E8C">
        <w:rPr>
          <w:rFonts w:ascii="Arial" w:hAnsi="Arial" w:cs="Arial"/>
          <w:sz w:val="20"/>
          <w:szCs w:val="20"/>
        </w:rPr>
        <w:t>ợ</w:t>
      </w:r>
      <w:r w:rsidRPr="00565E8C">
        <w:rPr>
          <w:rFonts w:ascii="Arial" w:hAnsi="Arial" w:cs="Arial"/>
          <w:sz w:val="20"/>
          <w:szCs w:val="20"/>
        </w:rPr>
        <w:t xml:space="preserve"> ph</w:t>
      </w:r>
      <w:r w:rsidRPr="00565E8C">
        <w:rPr>
          <w:rFonts w:ascii="Arial" w:hAnsi="Arial" w:cs="Arial"/>
          <w:sz w:val="20"/>
          <w:szCs w:val="20"/>
        </w:rPr>
        <w:t>ổ</w:t>
      </w:r>
      <w:r w:rsidRPr="00565E8C">
        <w:rPr>
          <w:rFonts w:ascii="Arial" w:hAnsi="Arial" w:cs="Arial"/>
          <w:sz w:val="20"/>
          <w:szCs w:val="20"/>
        </w:rPr>
        <w:t xml:space="preserve"> bi</w:t>
      </w:r>
      <w:r w:rsidRPr="00565E8C">
        <w:rPr>
          <w:rFonts w:ascii="Arial" w:hAnsi="Arial" w:cs="Arial"/>
          <w:sz w:val="20"/>
          <w:szCs w:val="20"/>
        </w:rPr>
        <w:t>ế</w:t>
      </w:r>
      <w:r w:rsidRPr="00565E8C">
        <w:rPr>
          <w:rFonts w:ascii="Arial" w:hAnsi="Arial" w:cs="Arial"/>
          <w:sz w:val="20"/>
          <w:szCs w:val="20"/>
        </w:rPr>
        <w:t>n vũ khí h</w:t>
      </w:r>
      <w:r w:rsidRPr="00565E8C">
        <w:rPr>
          <w:rFonts w:ascii="Arial" w:hAnsi="Arial" w:cs="Arial"/>
          <w:sz w:val="20"/>
          <w:szCs w:val="20"/>
        </w:rPr>
        <w:t>ủ</w:t>
      </w:r>
      <w:r w:rsidRPr="00565E8C">
        <w:rPr>
          <w:rFonts w:ascii="Arial" w:hAnsi="Arial" w:cs="Arial"/>
          <w:sz w:val="20"/>
          <w:szCs w:val="20"/>
        </w:rPr>
        <w:t>y di</w:t>
      </w:r>
      <w:r w:rsidRPr="00565E8C">
        <w:rPr>
          <w:rFonts w:ascii="Arial" w:hAnsi="Arial" w:cs="Arial"/>
          <w:sz w:val="20"/>
          <w:szCs w:val="20"/>
        </w:rPr>
        <w:t>ệ</w:t>
      </w:r>
      <w:r w:rsidRPr="00565E8C">
        <w:rPr>
          <w:rFonts w:ascii="Arial" w:hAnsi="Arial" w:cs="Arial"/>
          <w:sz w:val="20"/>
          <w:szCs w:val="20"/>
        </w:rPr>
        <w:t>t hàng lo</w:t>
      </w:r>
      <w:r w:rsidRPr="00565E8C">
        <w:rPr>
          <w:rFonts w:ascii="Arial" w:hAnsi="Arial" w:cs="Arial"/>
          <w:sz w:val="20"/>
          <w:szCs w:val="20"/>
        </w:rPr>
        <w:t>ạ</w:t>
      </w:r>
      <w:r w:rsidRPr="00565E8C">
        <w:rPr>
          <w:rFonts w:ascii="Arial" w:hAnsi="Arial" w:cs="Arial"/>
          <w:sz w:val="20"/>
          <w:szCs w:val="20"/>
        </w:rPr>
        <w:t>t áp d</w:t>
      </w:r>
      <w:r w:rsidRPr="00565E8C">
        <w:rPr>
          <w:rFonts w:ascii="Arial" w:hAnsi="Arial" w:cs="Arial"/>
          <w:sz w:val="20"/>
          <w:szCs w:val="20"/>
        </w:rPr>
        <w:t>ụ</w:t>
      </w:r>
      <w:r w:rsidRPr="00565E8C">
        <w:rPr>
          <w:rFonts w:ascii="Arial" w:hAnsi="Arial" w:cs="Arial"/>
          <w:sz w:val="20"/>
          <w:szCs w:val="20"/>
        </w:rPr>
        <w:t>n</w:t>
      </w:r>
      <w:r w:rsidRPr="00565E8C">
        <w:rPr>
          <w:rFonts w:ascii="Arial" w:hAnsi="Arial" w:cs="Arial"/>
          <w:sz w:val="20"/>
          <w:szCs w:val="20"/>
        </w:rPr>
        <w:t>g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tài chính và không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nh</w:t>
      </w:r>
      <w:r w:rsidRPr="00565E8C">
        <w:rPr>
          <w:rFonts w:ascii="Arial" w:hAnsi="Arial" w:cs="Arial"/>
          <w:sz w:val="20"/>
          <w:szCs w:val="20"/>
        </w:rPr>
        <w:t>ữ</w:t>
      </w:r>
      <w:r w:rsidRPr="00565E8C">
        <w:rPr>
          <w:rFonts w:ascii="Arial" w:hAnsi="Arial" w:cs="Arial"/>
          <w:sz w:val="20"/>
          <w:szCs w:val="20"/>
        </w:rPr>
        <w:t>ng hành vi b</w:t>
      </w:r>
      <w:r w:rsidRPr="00565E8C">
        <w:rPr>
          <w:rFonts w:ascii="Arial" w:hAnsi="Arial" w:cs="Arial"/>
          <w:sz w:val="20"/>
          <w:szCs w:val="20"/>
        </w:rPr>
        <w:t>ị</w:t>
      </w:r>
      <w:r w:rsidRPr="00565E8C">
        <w:rPr>
          <w:rFonts w:ascii="Arial" w:hAnsi="Arial" w:cs="Arial"/>
          <w:sz w:val="20"/>
          <w:szCs w:val="20"/>
        </w:rPr>
        <w:t xml:space="preserve"> c</w:t>
      </w:r>
      <w:r w:rsidRPr="00565E8C">
        <w:rPr>
          <w:rFonts w:ascii="Arial" w:hAnsi="Arial" w:cs="Arial"/>
          <w:sz w:val="20"/>
          <w:szCs w:val="20"/>
        </w:rPr>
        <w:t>ấ</w:t>
      </w:r>
      <w:r w:rsidRPr="00565E8C">
        <w:rPr>
          <w:rFonts w:ascii="Arial" w:hAnsi="Arial" w:cs="Arial"/>
          <w:sz w:val="20"/>
          <w:szCs w:val="20"/>
        </w:rPr>
        <w:t>m v</w:t>
      </w:r>
      <w:r w:rsidRPr="00565E8C">
        <w:rPr>
          <w:rFonts w:ascii="Arial" w:hAnsi="Arial" w:cs="Arial"/>
          <w:sz w:val="20"/>
          <w:szCs w:val="20"/>
        </w:rPr>
        <w:t>ề</w:t>
      </w:r>
      <w:r w:rsidRPr="00565E8C">
        <w:rPr>
          <w:rFonts w:ascii="Arial" w:hAnsi="Arial" w:cs="Arial"/>
          <w:sz w:val="20"/>
          <w:szCs w:val="20"/>
        </w:rPr>
        <w:t xml:space="preserve"> m</w:t>
      </w:r>
      <w:r w:rsidRPr="00565E8C">
        <w:rPr>
          <w:rFonts w:ascii="Arial" w:hAnsi="Arial" w:cs="Arial"/>
          <w:sz w:val="20"/>
          <w:szCs w:val="20"/>
        </w:rPr>
        <w:t>ở</w:t>
      </w:r>
      <w:r w:rsidRPr="00565E8C">
        <w:rPr>
          <w:rFonts w:ascii="Arial" w:hAnsi="Arial" w:cs="Arial"/>
          <w:sz w:val="20"/>
          <w:szCs w:val="20"/>
        </w:rPr>
        <w:t xml:space="preserve"> và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6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732155B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7.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vi</w:t>
      </w:r>
      <w:r w:rsidRPr="00565E8C">
        <w:rPr>
          <w:rFonts w:ascii="Arial" w:hAnsi="Arial" w:cs="Arial"/>
          <w:sz w:val="20"/>
          <w:szCs w:val="20"/>
        </w:rPr>
        <w:t>ệ</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ể</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giao d</w:t>
      </w:r>
      <w:r w:rsidRPr="00565E8C">
        <w:rPr>
          <w:rFonts w:ascii="Arial" w:hAnsi="Arial" w:cs="Arial"/>
          <w:sz w:val="20"/>
          <w:szCs w:val="20"/>
        </w:rPr>
        <w:t>ị</w:t>
      </w:r>
      <w:r w:rsidRPr="00565E8C">
        <w:rPr>
          <w:rFonts w:ascii="Arial" w:hAnsi="Arial" w:cs="Arial"/>
          <w:sz w:val="20"/>
          <w:szCs w:val="20"/>
        </w:rPr>
        <w:t>ch thanh toán cho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nư</w:t>
      </w:r>
      <w:r w:rsidRPr="00565E8C">
        <w:rPr>
          <w:rFonts w:ascii="Arial" w:hAnsi="Arial" w:cs="Arial"/>
          <w:sz w:val="20"/>
          <w:szCs w:val="20"/>
        </w:rPr>
        <w:t>ớ</w:t>
      </w:r>
      <w:r w:rsidRPr="00565E8C">
        <w:rPr>
          <w:rFonts w:ascii="Arial" w:hAnsi="Arial" w:cs="Arial"/>
          <w:sz w:val="20"/>
          <w:szCs w:val="20"/>
        </w:rPr>
        <w:t>c ngoà</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trách nhi</w:t>
      </w:r>
      <w:r w:rsidRPr="00565E8C">
        <w:rPr>
          <w:rFonts w:ascii="Arial" w:hAnsi="Arial" w:cs="Arial"/>
          <w:sz w:val="20"/>
          <w:szCs w:val="20"/>
        </w:rPr>
        <w:t>ệ</w:t>
      </w:r>
      <w:r w:rsidRPr="00565E8C">
        <w:rPr>
          <w:rFonts w:ascii="Arial" w:hAnsi="Arial" w:cs="Arial"/>
          <w:sz w:val="20"/>
          <w:szCs w:val="20"/>
        </w:rPr>
        <w:t>m:</w:t>
      </w:r>
    </w:p>
    <w:p w14:paraId="60E307F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Quy đ</w:t>
      </w:r>
      <w:r w:rsidRPr="00565E8C">
        <w:rPr>
          <w:rFonts w:ascii="Arial" w:hAnsi="Arial" w:cs="Arial"/>
          <w:sz w:val="20"/>
          <w:szCs w:val="20"/>
        </w:rPr>
        <w:t>ị</w:t>
      </w:r>
      <w:r w:rsidRPr="00565E8C">
        <w:rPr>
          <w:rFonts w:ascii="Arial" w:hAnsi="Arial" w:cs="Arial"/>
          <w:sz w:val="20"/>
          <w:szCs w:val="20"/>
        </w:rPr>
        <w:t>nh v</w:t>
      </w:r>
      <w:r w:rsidRPr="00565E8C">
        <w:rPr>
          <w:rFonts w:ascii="Arial" w:hAnsi="Arial" w:cs="Arial"/>
          <w:sz w:val="20"/>
          <w:szCs w:val="20"/>
        </w:rPr>
        <w:t>ề</w:t>
      </w:r>
      <w:r w:rsidRPr="00565E8C">
        <w:rPr>
          <w:rFonts w:ascii="Arial" w:hAnsi="Arial" w:cs="Arial"/>
          <w:sz w:val="20"/>
          <w:szCs w:val="20"/>
        </w:rPr>
        <w:t xml:space="preserve">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ch</w:t>
      </w:r>
      <w:r w:rsidRPr="00565E8C">
        <w:rPr>
          <w:rFonts w:ascii="Arial" w:hAnsi="Arial" w:cs="Arial"/>
          <w:sz w:val="20"/>
          <w:szCs w:val="20"/>
        </w:rPr>
        <w:t>ứ</w:t>
      </w:r>
      <w:r w:rsidRPr="00565E8C">
        <w:rPr>
          <w:rFonts w:ascii="Arial" w:hAnsi="Arial" w:cs="Arial"/>
          <w:sz w:val="20"/>
          <w:szCs w:val="20"/>
        </w:rPr>
        <w:t>ng t</w:t>
      </w:r>
      <w:r w:rsidRPr="00565E8C">
        <w:rPr>
          <w:rFonts w:ascii="Arial" w:hAnsi="Arial" w:cs="Arial"/>
          <w:sz w:val="20"/>
          <w:szCs w:val="20"/>
        </w:rPr>
        <w:t>ừ</w:t>
      </w:r>
      <w:r w:rsidRPr="00565E8C">
        <w:rPr>
          <w:rFonts w:ascii="Arial" w:hAnsi="Arial" w:cs="Arial"/>
          <w:sz w:val="20"/>
          <w:szCs w:val="20"/>
        </w:rPr>
        <w:t xml:space="preserve"> liên quan đ</w:t>
      </w:r>
      <w:r w:rsidRPr="00565E8C">
        <w:rPr>
          <w:rFonts w:ascii="Arial" w:hAnsi="Arial" w:cs="Arial"/>
          <w:sz w:val="20"/>
          <w:szCs w:val="20"/>
        </w:rPr>
        <w:t>ế</w:t>
      </w:r>
      <w:r w:rsidRPr="00565E8C">
        <w:rPr>
          <w:rFonts w:ascii="Arial" w:hAnsi="Arial" w:cs="Arial"/>
          <w:sz w:val="20"/>
          <w:szCs w:val="20"/>
        </w:rPr>
        <w:t>n các giao d</w:t>
      </w:r>
      <w:r w:rsidRPr="00565E8C">
        <w:rPr>
          <w:rFonts w:ascii="Arial" w:hAnsi="Arial" w:cs="Arial"/>
          <w:sz w:val="20"/>
          <w:szCs w:val="20"/>
        </w:rPr>
        <w:t>ị</w:t>
      </w:r>
      <w:r w:rsidRPr="00565E8C">
        <w:rPr>
          <w:rFonts w:ascii="Arial" w:hAnsi="Arial" w:cs="Arial"/>
          <w:sz w:val="20"/>
          <w:szCs w:val="20"/>
        </w:rPr>
        <w:t>ch thanh toán cho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nư</w:t>
      </w:r>
      <w:r w:rsidRPr="00565E8C">
        <w:rPr>
          <w:rFonts w:ascii="Arial" w:hAnsi="Arial" w:cs="Arial"/>
          <w:sz w:val="20"/>
          <w:szCs w:val="20"/>
        </w:rPr>
        <w:t>ớ</w:t>
      </w:r>
      <w:r w:rsidRPr="00565E8C">
        <w:rPr>
          <w:rFonts w:ascii="Arial" w:hAnsi="Arial" w:cs="Arial"/>
          <w:sz w:val="20"/>
          <w:szCs w:val="20"/>
        </w:rPr>
        <w:t>c ngoài b</w:t>
      </w:r>
      <w:r w:rsidRPr="00565E8C">
        <w:rPr>
          <w:rFonts w:ascii="Arial" w:hAnsi="Arial" w:cs="Arial"/>
          <w:sz w:val="20"/>
          <w:szCs w:val="20"/>
        </w:rPr>
        <w:t>ằ</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ki</w:t>
      </w:r>
      <w:r w:rsidRPr="00565E8C">
        <w:rPr>
          <w:rFonts w:ascii="Arial" w:hAnsi="Arial" w:cs="Arial"/>
          <w:sz w:val="20"/>
          <w:szCs w:val="20"/>
        </w:rPr>
        <w:t>ể</w:t>
      </w:r>
      <w:r w:rsidRPr="00565E8C">
        <w:rPr>
          <w:rFonts w:ascii="Arial" w:hAnsi="Arial" w:cs="Arial"/>
          <w:sz w:val="20"/>
          <w:szCs w:val="20"/>
        </w:rPr>
        <w:t>m tra, lưu gi</w:t>
      </w:r>
      <w:r w:rsidRPr="00565E8C">
        <w:rPr>
          <w:rFonts w:ascii="Arial" w:hAnsi="Arial" w:cs="Arial"/>
          <w:sz w:val="20"/>
          <w:szCs w:val="20"/>
        </w:rPr>
        <w:t>ữ</w:t>
      </w:r>
      <w:r w:rsidRPr="00565E8C">
        <w:rPr>
          <w:rFonts w:ascii="Arial" w:hAnsi="Arial" w:cs="Arial"/>
          <w:sz w:val="20"/>
          <w:szCs w:val="20"/>
        </w:rPr>
        <w:t xml:space="preserve">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ch</w:t>
      </w:r>
      <w:r w:rsidRPr="00565E8C">
        <w:rPr>
          <w:rFonts w:ascii="Arial" w:hAnsi="Arial" w:cs="Arial"/>
          <w:sz w:val="20"/>
          <w:szCs w:val="20"/>
        </w:rPr>
        <w:t>ứ</w:t>
      </w:r>
      <w:r w:rsidRPr="00565E8C">
        <w:rPr>
          <w:rFonts w:ascii="Arial" w:hAnsi="Arial" w:cs="Arial"/>
          <w:sz w:val="20"/>
          <w:szCs w:val="20"/>
        </w:rPr>
        <w:t>ng t</w:t>
      </w:r>
      <w:r w:rsidRPr="00565E8C">
        <w:rPr>
          <w:rFonts w:ascii="Arial" w:hAnsi="Arial" w:cs="Arial"/>
          <w:sz w:val="20"/>
          <w:szCs w:val="20"/>
        </w:rPr>
        <w:t>ừ</w:t>
      </w:r>
      <w:r w:rsidRPr="00565E8C">
        <w:rPr>
          <w:rFonts w:ascii="Arial" w:hAnsi="Arial" w:cs="Arial"/>
          <w:sz w:val="20"/>
          <w:szCs w:val="20"/>
        </w:rPr>
        <w:t xml:space="preserve"> tuân th</w:t>
      </w:r>
      <w:r w:rsidRPr="00565E8C">
        <w:rPr>
          <w:rFonts w:ascii="Arial" w:hAnsi="Arial" w:cs="Arial"/>
          <w:sz w:val="20"/>
          <w:szCs w:val="20"/>
        </w:rPr>
        <w:t>ủ</w:t>
      </w:r>
      <w:r w:rsidRPr="00565E8C">
        <w:rPr>
          <w:rFonts w:ascii="Arial" w:hAnsi="Arial" w:cs="Arial"/>
          <w:sz w:val="20"/>
          <w:szCs w:val="20"/>
        </w:rPr>
        <w:t xml:space="preserve"> quy đ</w:t>
      </w:r>
      <w:r w:rsidRPr="00565E8C">
        <w:rPr>
          <w:rFonts w:ascii="Arial" w:hAnsi="Arial" w:cs="Arial"/>
          <w:sz w:val="20"/>
          <w:szCs w:val="20"/>
        </w:rPr>
        <w:t>ị</w:t>
      </w:r>
      <w:r w:rsidRPr="00565E8C">
        <w:rPr>
          <w:rFonts w:ascii="Arial" w:hAnsi="Arial" w:cs="Arial"/>
          <w:sz w:val="20"/>
          <w:szCs w:val="20"/>
        </w:rPr>
        <w:t>nh</w:t>
      </w:r>
      <w:r w:rsidRPr="00565E8C">
        <w:rPr>
          <w:rFonts w:ascii="Arial" w:hAnsi="Arial" w:cs="Arial"/>
          <w:sz w:val="20"/>
          <w:szCs w:val="20"/>
        </w:rPr>
        <w:t xml:space="preserve">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qu</w:t>
      </w:r>
      <w:r w:rsidRPr="00565E8C">
        <w:rPr>
          <w:rFonts w:ascii="Arial" w:hAnsi="Arial" w:cs="Arial"/>
          <w:sz w:val="20"/>
          <w:szCs w:val="20"/>
        </w:rPr>
        <w:t>ả</w:t>
      </w:r>
      <w:r w:rsidRPr="00565E8C">
        <w:rPr>
          <w:rFonts w:ascii="Arial" w:hAnsi="Arial" w:cs="Arial"/>
          <w:sz w:val="20"/>
          <w:szCs w:val="20"/>
        </w:rPr>
        <w:t>n lý ngo</w:t>
      </w:r>
      <w:r w:rsidRPr="00565E8C">
        <w:rPr>
          <w:rFonts w:ascii="Arial" w:hAnsi="Arial" w:cs="Arial"/>
          <w:sz w:val="20"/>
          <w:szCs w:val="20"/>
        </w:rPr>
        <w:t>ạ</w:t>
      </w:r>
      <w:r w:rsidRPr="00565E8C">
        <w:rPr>
          <w:rFonts w:ascii="Arial" w:hAnsi="Arial" w:cs="Arial"/>
          <w:sz w:val="20"/>
          <w:szCs w:val="20"/>
        </w:rPr>
        <w:t>i h</w:t>
      </w:r>
      <w:r w:rsidRPr="00565E8C">
        <w:rPr>
          <w:rFonts w:ascii="Arial" w:hAnsi="Arial" w:cs="Arial"/>
          <w:sz w:val="20"/>
          <w:szCs w:val="20"/>
        </w:rPr>
        <w:t>ố</w:t>
      </w:r>
      <w:r w:rsidRPr="00565E8C">
        <w:rPr>
          <w:rFonts w:ascii="Arial" w:hAnsi="Arial" w:cs="Arial"/>
          <w:sz w:val="20"/>
          <w:szCs w:val="20"/>
        </w:rPr>
        <w:t>i và giao d</w:t>
      </w:r>
      <w:r w:rsidRPr="00565E8C">
        <w:rPr>
          <w:rFonts w:ascii="Arial" w:hAnsi="Arial" w:cs="Arial"/>
          <w:sz w:val="20"/>
          <w:szCs w:val="20"/>
        </w:rPr>
        <w:t>ị</w:t>
      </w:r>
      <w:r w:rsidRPr="00565E8C">
        <w:rPr>
          <w:rFonts w:ascii="Arial" w:hAnsi="Arial" w:cs="Arial"/>
          <w:sz w:val="20"/>
          <w:szCs w:val="20"/>
        </w:rPr>
        <w:t>ch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00B502D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Giám sát ch</w:t>
      </w:r>
      <w:r w:rsidRPr="00565E8C">
        <w:rPr>
          <w:rFonts w:ascii="Arial" w:hAnsi="Arial" w:cs="Arial"/>
          <w:sz w:val="20"/>
          <w:szCs w:val="20"/>
        </w:rPr>
        <w:t>ặ</w:t>
      </w:r>
      <w:r w:rsidRPr="00565E8C">
        <w:rPr>
          <w:rFonts w:ascii="Arial" w:hAnsi="Arial" w:cs="Arial"/>
          <w:sz w:val="20"/>
          <w:szCs w:val="20"/>
        </w:rPr>
        <w:t>t ch</w:t>
      </w:r>
      <w:r w:rsidRPr="00565E8C">
        <w:rPr>
          <w:rFonts w:ascii="Arial" w:hAnsi="Arial" w:cs="Arial"/>
          <w:sz w:val="20"/>
          <w:szCs w:val="20"/>
        </w:rPr>
        <w:t>ẽ</w:t>
      </w:r>
      <w:r w:rsidRPr="00565E8C">
        <w:rPr>
          <w:rFonts w:ascii="Arial" w:hAnsi="Arial" w:cs="Arial"/>
          <w:sz w:val="20"/>
          <w:szCs w:val="20"/>
        </w:rPr>
        <w:t xml:space="preserve"> và ch</w:t>
      </w:r>
      <w:r w:rsidRPr="00565E8C">
        <w:rPr>
          <w:rFonts w:ascii="Arial" w:hAnsi="Arial" w:cs="Arial"/>
          <w:sz w:val="20"/>
          <w:szCs w:val="20"/>
        </w:rPr>
        <w:t>ị</w:t>
      </w:r>
      <w:r w:rsidRPr="00565E8C">
        <w:rPr>
          <w:rFonts w:ascii="Arial" w:hAnsi="Arial" w:cs="Arial"/>
          <w:sz w:val="20"/>
          <w:szCs w:val="20"/>
        </w:rPr>
        <w:t>u trách nhi</w:t>
      </w:r>
      <w:r w:rsidRPr="00565E8C">
        <w:rPr>
          <w:rFonts w:ascii="Arial" w:hAnsi="Arial" w:cs="Arial"/>
          <w:sz w:val="20"/>
          <w:szCs w:val="20"/>
        </w:rPr>
        <w:t>ệ</w:t>
      </w:r>
      <w:r w:rsidRPr="00565E8C">
        <w:rPr>
          <w:rFonts w:ascii="Arial" w:hAnsi="Arial" w:cs="Arial"/>
          <w:sz w:val="20"/>
          <w:szCs w:val="20"/>
        </w:rPr>
        <w:t>m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vi</w:t>
      </w:r>
      <w:r w:rsidRPr="00565E8C">
        <w:rPr>
          <w:rFonts w:ascii="Arial" w:hAnsi="Arial" w:cs="Arial"/>
          <w:sz w:val="20"/>
          <w:szCs w:val="20"/>
        </w:rPr>
        <w:t>ệ</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giao d</w:t>
      </w:r>
      <w:r w:rsidRPr="00565E8C">
        <w:rPr>
          <w:rFonts w:ascii="Arial" w:hAnsi="Arial" w:cs="Arial"/>
          <w:sz w:val="20"/>
          <w:szCs w:val="20"/>
        </w:rPr>
        <w:t>ị</w:t>
      </w:r>
      <w:r w:rsidRPr="00565E8C">
        <w:rPr>
          <w:rFonts w:ascii="Arial" w:hAnsi="Arial" w:cs="Arial"/>
          <w:sz w:val="20"/>
          <w:szCs w:val="20"/>
        </w:rPr>
        <w:t>ch thanh toán cho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nư</w:t>
      </w:r>
      <w:r w:rsidRPr="00565E8C">
        <w:rPr>
          <w:rFonts w:ascii="Arial" w:hAnsi="Arial" w:cs="Arial"/>
          <w:sz w:val="20"/>
          <w:szCs w:val="20"/>
        </w:rPr>
        <w:t>ớ</w:t>
      </w:r>
      <w:r w:rsidRPr="00565E8C">
        <w:rPr>
          <w:rFonts w:ascii="Arial" w:hAnsi="Arial" w:cs="Arial"/>
          <w:sz w:val="20"/>
          <w:szCs w:val="20"/>
        </w:rPr>
        <w:t>c ngoài b</w:t>
      </w:r>
      <w:r w:rsidRPr="00565E8C">
        <w:rPr>
          <w:rFonts w:ascii="Arial" w:hAnsi="Arial" w:cs="Arial"/>
          <w:sz w:val="20"/>
          <w:szCs w:val="20"/>
        </w:rPr>
        <w:t>ằ</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đúng m</w:t>
      </w:r>
      <w:r w:rsidRPr="00565E8C">
        <w:rPr>
          <w:rFonts w:ascii="Arial" w:hAnsi="Arial" w:cs="Arial"/>
          <w:sz w:val="20"/>
          <w:szCs w:val="20"/>
        </w:rPr>
        <w:t>ụ</w:t>
      </w:r>
      <w:r w:rsidRPr="00565E8C">
        <w:rPr>
          <w:rFonts w:ascii="Arial" w:hAnsi="Arial" w:cs="Arial"/>
          <w:sz w:val="20"/>
          <w:szCs w:val="20"/>
        </w:rPr>
        <w:t>c đích, h</w:t>
      </w:r>
      <w:r w:rsidRPr="00565E8C">
        <w:rPr>
          <w:rFonts w:ascii="Arial" w:hAnsi="Arial" w:cs="Arial"/>
          <w:sz w:val="20"/>
          <w:szCs w:val="20"/>
        </w:rPr>
        <w:t>ạ</w:t>
      </w:r>
      <w:r w:rsidRPr="00565E8C">
        <w:rPr>
          <w:rFonts w:ascii="Arial" w:hAnsi="Arial" w:cs="Arial"/>
          <w:sz w:val="20"/>
          <w:szCs w:val="20"/>
        </w:rPr>
        <w:t>n m</w:t>
      </w:r>
      <w:r w:rsidRPr="00565E8C">
        <w:rPr>
          <w:rFonts w:ascii="Arial" w:hAnsi="Arial" w:cs="Arial"/>
          <w:sz w:val="20"/>
          <w:szCs w:val="20"/>
        </w:rPr>
        <w:t>ứ</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w:t>
      </w:r>
      <w:r w:rsidRPr="00565E8C">
        <w:rPr>
          <w:rFonts w:ascii="Arial" w:hAnsi="Arial" w:cs="Arial"/>
          <w:sz w:val="20"/>
          <w:szCs w:val="20"/>
        </w:rPr>
        <w:t>g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và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3B39EA5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8.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ngư</w:t>
      </w:r>
      <w:r w:rsidRPr="00565E8C">
        <w:rPr>
          <w:rFonts w:ascii="Arial" w:hAnsi="Arial" w:cs="Arial"/>
          <w:sz w:val="20"/>
          <w:szCs w:val="20"/>
        </w:rPr>
        <w:t>ờ</w:t>
      </w:r>
      <w:r w:rsidRPr="00565E8C">
        <w:rPr>
          <w:rFonts w:ascii="Arial" w:hAnsi="Arial" w:cs="Arial"/>
          <w:sz w:val="20"/>
          <w:szCs w:val="20"/>
        </w:rPr>
        <w:t>i không cư trú, ngư</w:t>
      </w:r>
      <w:r w:rsidRPr="00565E8C">
        <w:rPr>
          <w:rFonts w:ascii="Arial" w:hAnsi="Arial" w:cs="Arial"/>
          <w:sz w:val="20"/>
          <w:szCs w:val="20"/>
        </w:rPr>
        <w:t>ờ</w:t>
      </w:r>
      <w:r w:rsidRPr="00565E8C">
        <w:rPr>
          <w:rFonts w:ascii="Arial" w:hAnsi="Arial" w:cs="Arial"/>
          <w:sz w:val="20"/>
          <w:szCs w:val="20"/>
        </w:rPr>
        <w:t>i cư trú là cá nhân nư</w:t>
      </w:r>
      <w:r w:rsidRPr="00565E8C">
        <w:rPr>
          <w:rFonts w:ascii="Arial" w:hAnsi="Arial" w:cs="Arial"/>
          <w:sz w:val="20"/>
          <w:szCs w:val="20"/>
        </w:rPr>
        <w:t>ớ</w:t>
      </w:r>
      <w:r w:rsidRPr="00565E8C">
        <w:rPr>
          <w:rFonts w:ascii="Arial" w:hAnsi="Arial" w:cs="Arial"/>
          <w:sz w:val="20"/>
          <w:szCs w:val="20"/>
        </w:rPr>
        <w:t>c ngoài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có bi</w:t>
      </w:r>
      <w:r w:rsidRPr="00565E8C">
        <w:rPr>
          <w:rFonts w:ascii="Arial" w:hAnsi="Arial" w:cs="Arial"/>
          <w:sz w:val="20"/>
          <w:szCs w:val="20"/>
        </w:rPr>
        <w:t>ệ</w:t>
      </w:r>
      <w:r w:rsidRPr="00565E8C">
        <w:rPr>
          <w:rFonts w:ascii="Arial" w:hAnsi="Arial" w:cs="Arial"/>
          <w:sz w:val="20"/>
          <w:szCs w:val="20"/>
        </w:rPr>
        <w:t>n pháp ki</w:t>
      </w:r>
      <w:r w:rsidRPr="00565E8C">
        <w:rPr>
          <w:rFonts w:ascii="Arial" w:hAnsi="Arial" w:cs="Arial"/>
          <w:sz w:val="20"/>
          <w:szCs w:val="20"/>
        </w:rPr>
        <w:t>ể</w:t>
      </w:r>
      <w:r w:rsidRPr="00565E8C">
        <w:rPr>
          <w:rFonts w:ascii="Arial" w:hAnsi="Arial" w:cs="Arial"/>
          <w:sz w:val="20"/>
          <w:szCs w:val="20"/>
        </w:rPr>
        <w:t>m tra, giám sát ch</w:t>
      </w:r>
      <w:r w:rsidRPr="00565E8C">
        <w:rPr>
          <w:rFonts w:ascii="Arial" w:hAnsi="Arial" w:cs="Arial"/>
          <w:sz w:val="20"/>
          <w:szCs w:val="20"/>
        </w:rPr>
        <w:t>ặ</w:t>
      </w:r>
      <w:r w:rsidRPr="00565E8C">
        <w:rPr>
          <w:rFonts w:ascii="Arial" w:hAnsi="Arial" w:cs="Arial"/>
          <w:sz w:val="20"/>
          <w:szCs w:val="20"/>
        </w:rPr>
        <w:t>t ch</w:t>
      </w:r>
      <w:r w:rsidRPr="00565E8C">
        <w:rPr>
          <w:rFonts w:ascii="Arial" w:hAnsi="Arial" w:cs="Arial"/>
          <w:sz w:val="20"/>
          <w:szCs w:val="20"/>
        </w:rPr>
        <w:t>ẽ</w:t>
      </w:r>
      <w:r w:rsidRPr="00565E8C">
        <w:rPr>
          <w:rFonts w:ascii="Arial" w:hAnsi="Arial" w:cs="Arial"/>
          <w:sz w:val="20"/>
          <w:szCs w:val="20"/>
        </w:rPr>
        <w:t xml:space="preserve"> đ</w:t>
      </w:r>
      <w:r w:rsidRPr="00565E8C">
        <w:rPr>
          <w:rFonts w:ascii="Arial" w:hAnsi="Arial" w:cs="Arial"/>
          <w:sz w:val="20"/>
          <w:szCs w:val="20"/>
        </w:rPr>
        <w:t>ể</w:t>
      </w:r>
      <w:r w:rsidRPr="00565E8C">
        <w:rPr>
          <w:rFonts w:ascii="Arial" w:hAnsi="Arial" w:cs="Arial"/>
          <w:sz w:val="20"/>
          <w:szCs w:val="20"/>
        </w:rPr>
        <w:t xml:space="preserve"> </w:t>
      </w:r>
      <w:r w:rsidRPr="00565E8C">
        <w:rPr>
          <w:rFonts w:ascii="Arial" w:hAnsi="Arial" w:cs="Arial"/>
          <w:sz w:val="20"/>
          <w:szCs w:val="20"/>
        </w:rPr>
        <w:t>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ch</w:t>
      </w:r>
      <w:r w:rsidRPr="00565E8C">
        <w:rPr>
          <w:rFonts w:ascii="Arial" w:hAnsi="Arial" w:cs="Arial"/>
          <w:sz w:val="20"/>
          <w:szCs w:val="20"/>
        </w:rPr>
        <w:t>ỉ</w:t>
      </w:r>
      <w:r w:rsidRPr="00565E8C">
        <w:rPr>
          <w:rFonts w:ascii="Arial" w:hAnsi="Arial" w:cs="Arial"/>
          <w:sz w:val="20"/>
          <w:szCs w:val="20"/>
        </w:rPr>
        <w:t xml:space="preserve"> đư</w:t>
      </w:r>
      <w:r w:rsidRPr="00565E8C">
        <w:rPr>
          <w:rFonts w:ascii="Arial" w:hAnsi="Arial" w:cs="Arial"/>
          <w:sz w:val="20"/>
          <w:szCs w:val="20"/>
        </w:rPr>
        <w:t>ợ</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các giao d</w:t>
      </w:r>
      <w:r w:rsidRPr="00565E8C">
        <w:rPr>
          <w:rFonts w:ascii="Arial" w:hAnsi="Arial" w:cs="Arial"/>
          <w:sz w:val="20"/>
          <w:szCs w:val="20"/>
        </w:rPr>
        <w:t>ị</w:t>
      </w:r>
      <w:r w:rsidRPr="00565E8C">
        <w:rPr>
          <w:rFonts w:ascii="Arial" w:hAnsi="Arial" w:cs="Arial"/>
          <w:sz w:val="20"/>
          <w:szCs w:val="20"/>
        </w:rPr>
        <w:t>ch thu, chi tuân th</w:t>
      </w:r>
      <w:r w:rsidRPr="00565E8C">
        <w:rPr>
          <w:rFonts w:ascii="Arial" w:hAnsi="Arial" w:cs="Arial"/>
          <w:sz w:val="20"/>
          <w:szCs w:val="20"/>
        </w:rPr>
        <w:t>ủ</w:t>
      </w:r>
      <w:r w:rsidRPr="00565E8C">
        <w:rPr>
          <w:rFonts w:ascii="Arial" w:hAnsi="Arial" w:cs="Arial"/>
          <w:sz w:val="20"/>
          <w:szCs w:val="20"/>
        </w:rPr>
        <w:t xml:space="preserve">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qu</w:t>
      </w:r>
      <w:r w:rsidRPr="00565E8C">
        <w:rPr>
          <w:rFonts w:ascii="Arial" w:hAnsi="Arial" w:cs="Arial"/>
          <w:sz w:val="20"/>
          <w:szCs w:val="20"/>
        </w:rPr>
        <w:t>ả</w:t>
      </w:r>
      <w:r w:rsidRPr="00565E8C">
        <w:rPr>
          <w:rFonts w:ascii="Arial" w:hAnsi="Arial" w:cs="Arial"/>
          <w:sz w:val="20"/>
          <w:szCs w:val="20"/>
        </w:rPr>
        <w:t>n lý ngo</w:t>
      </w:r>
      <w:r w:rsidRPr="00565E8C">
        <w:rPr>
          <w:rFonts w:ascii="Arial" w:hAnsi="Arial" w:cs="Arial"/>
          <w:sz w:val="20"/>
          <w:szCs w:val="20"/>
        </w:rPr>
        <w:t>ạ</w:t>
      </w:r>
      <w:r w:rsidRPr="00565E8C">
        <w:rPr>
          <w:rFonts w:ascii="Arial" w:hAnsi="Arial" w:cs="Arial"/>
          <w:sz w:val="20"/>
          <w:szCs w:val="20"/>
        </w:rPr>
        <w:t>i h</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ề</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 c</w:t>
      </w:r>
      <w:r w:rsidRPr="00565E8C">
        <w:rPr>
          <w:rFonts w:ascii="Arial" w:hAnsi="Arial" w:cs="Arial"/>
          <w:sz w:val="20"/>
          <w:szCs w:val="20"/>
        </w:rPr>
        <w:t>ủ</w:t>
      </w:r>
      <w:r w:rsidRPr="00565E8C">
        <w:rPr>
          <w:rFonts w:ascii="Arial" w:hAnsi="Arial" w:cs="Arial"/>
          <w:sz w:val="20"/>
          <w:szCs w:val="20"/>
        </w:rPr>
        <w:t>a ngư</w:t>
      </w:r>
      <w:r w:rsidRPr="00565E8C">
        <w:rPr>
          <w:rFonts w:ascii="Arial" w:hAnsi="Arial" w:cs="Arial"/>
          <w:sz w:val="20"/>
          <w:szCs w:val="20"/>
        </w:rPr>
        <w:t>ờ</w:t>
      </w:r>
      <w:r w:rsidRPr="00565E8C">
        <w:rPr>
          <w:rFonts w:ascii="Arial" w:hAnsi="Arial" w:cs="Arial"/>
          <w:sz w:val="20"/>
          <w:szCs w:val="20"/>
        </w:rPr>
        <w:t>i không cư trú, ngư</w:t>
      </w:r>
      <w:r w:rsidRPr="00565E8C">
        <w:rPr>
          <w:rFonts w:ascii="Arial" w:hAnsi="Arial" w:cs="Arial"/>
          <w:sz w:val="20"/>
          <w:szCs w:val="20"/>
        </w:rPr>
        <w:t>ờ</w:t>
      </w:r>
      <w:r w:rsidRPr="00565E8C">
        <w:rPr>
          <w:rFonts w:ascii="Arial" w:hAnsi="Arial" w:cs="Arial"/>
          <w:sz w:val="20"/>
          <w:szCs w:val="20"/>
        </w:rPr>
        <w:t>i cư trú là cá nhân nư</w:t>
      </w:r>
      <w:r w:rsidRPr="00565E8C">
        <w:rPr>
          <w:rFonts w:ascii="Arial" w:hAnsi="Arial" w:cs="Arial"/>
          <w:sz w:val="20"/>
          <w:szCs w:val="20"/>
        </w:rPr>
        <w:t>ớ</w:t>
      </w:r>
      <w:r w:rsidRPr="00565E8C">
        <w:rPr>
          <w:rFonts w:ascii="Arial" w:hAnsi="Arial" w:cs="Arial"/>
          <w:sz w:val="20"/>
          <w:szCs w:val="20"/>
        </w:rPr>
        <w:t>c ngoài và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37DFB9F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lastRenderedPageBreak/>
        <w:t>9. Các trách nhi</w:t>
      </w:r>
      <w:r w:rsidRPr="00565E8C">
        <w:rPr>
          <w:rFonts w:ascii="Arial" w:hAnsi="Arial" w:cs="Arial"/>
          <w:sz w:val="20"/>
          <w:szCs w:val="20"/>
        </w:rPr>
        <w:t>ệ</w:t>
      </w:r>
      <w:r w:rsidRPr="00565E8C">
        <w:rPr>
          <w:rFonts w:ascii="Arial" w:hAnsi="Arial" w:cs="Arial"/>
          <w:sz w:val="20"/>
          <w:szCs w:val="20"/>
        </w:rPr>
        <w:t>m khác theo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ký v</w:t>
      </w:r>
      <w:r w:rsidRPr="00565E8C">
        <w:rPr>
          <w:rFonts w:ascii="Arial" w:hAnsi="Arial" w:cs="Arial"/>
          <w:sz w:val="20"/>
          <w:szCs w:val="20"/>
        </w:rPr>
        <w:t>ớ</w:t>
      </w:r>
      <w:r w:rsidRPr="00565E8C">
        <w:rPr>
          <w:rFonts w:ascii="Arial" w:hAnsi="Arial" w:cs="Arial"/>
          <w:sz w:val="20"/>
          <w:szCs w:val="20"/>
        </w:rPr>
        <w:t>i ngân hàng h</w:t>
      </w:r>
      <w:r w:rsidRPr="00565E8C">
        <w:rPr>
          <w:rFonts w:ascii="Arial" w:hAnsi="Arial" w:cs="Arial"/>
          <w:sz w:val="20"/>
          <w:szCs w:val="20"/>
        </w:rPr>
        <w:t>ợ</w:t>
      </w:r>
      <w:r w:rsidRPr="00565E8C">
        <w:rPr>
          <w:rFonts w:ascii="Arial" w:hAnsi="Arial" w:cs="Arial"/>
          <w:sz w:val="20"/>
          <w:szCs w:val="20"/>
        </w:rPr>
        <w:t>p tác, ĐVCNTT, đ</w:t>
      </w:r>
      <w:r w:rsidRPr="00565E8C">
        <w:rPr>
          <w:rFonts w:ascii="Arial" w:hAnsi="Arial" w:cs="Arial"/>
          <w:sz w:val="20"/>
          <w:szCs w:val="20"/>
        </w:rPr>
        <w:t>ố</w:t>
      </w:r>
      <w:r w:rsidRPr="00565E8C">
        <w:rPr>
          <w:rFonts w:ascii="Arial" w:hAnsi="Arial" w:cs="Arial"/>
          <w:sz w:val="20"/>
          <w:szCs w:val="20"/>
        </w:rPr>
        <w:t>i tác khác và khách hàng,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1CEEEE90" w14:textId="77777777" w:rsidR="00B7651B" w:rsidRPr="00565E8C" w:rsidRDefault="00FF2BE7" w:rsidP="003B4E5C">
      <w:pPr>
        <w:adjustRightInd w:val="0"/>
        <w:snapToGrid w:val="0"/>
        <w:spacing w:after="0" w:line="240" w:lineRule="auto"/>
        <w:ind w:firstLine="720"/>
        <w:jc w:val="both"/>
        <w:rPr>
          <w:rFonts w:ascii="Arial" w:hAnsi="Arial" w:cs="Arial"/>
          <w:sz w:val="20"/>
          <w:szCs w:val="20"/>
        </w:rPr>
      </w:pPr>
      <w:r w:rsidRPr="00565E8C">
        <w:rPr>
          <w:rFonts w:ascii="Arial" w:hAnsi="Arial" w:cs="Arial"/>
          <w:sz w:val="20"/>
          <w:szCs w:val="20"/>
        </w:rPr>
        <w:t>10.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w:t>
      </w:r>
      <w:r w:rsidRPr="00565E8C">
        <w:rPr>
          <w:rFonts w:ascii="Arial" w:hAnsi="Arial" w:cs="Arial"/>
          <w:sz w:val="20"/>
          <w:szCs w:val="20"/>
        </w:rPr>
        <w:t>ả</w:t>
      </w:r>
      <w:r w:rsidRPr="00565E8C">
        <w:rPr>
          <w:rFonts w:ascii="Arial" w:hAnsi="Arial" w:cs="Arial"/>
          <w:sz w:val="20"/>
          <w:szCs w:val="20"/>
        </w:rPr>
        <w:t>i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vi</w:t>
      </w:r>
      <w:r w:rsidRPr="00565E8C">
        <w:rPr>
          <w:rFonts w:ascii="Arial" w:hAnsi="Arial" w:cs="Arial"/>
          <w:sz w:val="20"/>
          <w:szCs w:val="20"/>
        </w:rPr>
        <w:t>ệ</w:t>
      </w:r>
      <w:r w:rsidRPr="00565E8C">
        <w:rPr>
          <w:rFonts w:ascii="Arial" w:hAnsi="Arial" w:cs="Arial"/>
          <w:sz w:val="20"/>
          <w:szCs w:val="20"/>
        </w:rPr>
        <w:t>c h</w:t>
      </w:r>
      <w:r w:rsidRPr="00565E8C">
        <w:rPr>
          <w:rFonts w:ascii="Arial" w:hAnsi="Arial" w:cs="Arial"/>
          <w:sz w:val="20"/>
          <w:szCs w:val="20"/>
        </w:rPr>
        <w:t>ạ</w:t>
      </w:r>
      <w:r w:rsidRPr="00565E8C">
        <w:rPr>
          <w:rFonts w:ascii="Arial" w:hAnsi="Arial" w:cs="Arial"/>
          <w:sz w:val="20"/>
          <w:szCs w:val="20"/>
        </w:rPr>
        <w:t>ch toán, theo dõi các kho</w:t>
      </w:r>
      <w:r w:rsidRPr="00565E8C">
        <w:rPr>
          <w:rFonts w:ascii="Arial" w:hAnsi="Arial" w:cs="Arial"/>
          <w:sz w:val="20"/>
          <w:szCs w:val="20"/>
        </w:rPr>
        <w:t>ả</w:t>
      </w:r>
      <w:r w:rsidRPr="00565E8C">
        <w:rPr>
          <w:rFonts w:ascii="Arial" w:hAnsi="Arial" w:cs="Arial"/>
          <w:sz w:val="20"/>
          <w:szCs w:val="20"/>
        </w:rPr>
        <w:t xml:space="preserve">n thu, chi liên </w:t>
      </w:r>
      <w:r w:rsidRPr="00565E8C">
        <w:rPr>
          <w:rFonts w:ascii="Arial" w:hAnsi="Arial" w:cs="Arial"/>
          <w:sz w:val="20"/>
          <w:szCs w:val="20"/>
        </w:rPr>
        <w:t>quan đ</w:t>
      </w:r>
      <w:r w:rsidRPr="00565E8C">
        <w:rPr>
          <w:rFonts w:ascii="Arial" w:hAnsi="Arial" w:cs="Arial"/>
          <w:sz w:val="20"/>
          <w:szCs w:val="20"/>
        </w:rPr>
        <w:t>ế</w:t>
      </w:r>
      <w:r w:rsidRPr="00565E8C">
        <w:rPr>
          <w:rFonts w:ascii="Arial" w:hAnsi="Arial" w:cs="Arial"/>
          <w:sz w:val="20"/>
          <w:szCs w:val="20"/>
        </w:rPr>
        <w:t>n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tách b</w:t>
      </w:r>
      <w:r w:rsidRPr="00565E8C">
        <w:rPr>
          <w:rFonts w:ascii="Arial" w:hAnsi="Arial" w:cs="Arial"/>
          <w:sz w:val="20"/>
          <w:szCs w:val="20"/>
        </w:rPr>
        <w:t>ạ</w:t>
      </w:r>
      <w:r w:rsidRPr="00565E8C">
        <w:rPr>
          <w:rFonts w:ascii="Arial" w:hAnsi="Arial" w:cs="Arial"/>
          <w:sz w:val="20"/>
          <w:szCs w:val="20"/>
        </w:rPr>
        <w:t>ch v</w:t>
      </w:r>
      <w:r w:rsidRPr="00565E8C">
        <w:rPr>
          <w:rFonts w:ascii="Arial" w:hAnsi="Arial" w:cs="Arial"/>
          <w:sz w:val="20"/>
          <w:szCs w:val="20"/>
        </w:rPr>
        <w:t>ớ</w:t>
      </w:r>
      <w:r w:rsidRPr="00565E8C">
        <w:rPr>
          <w:rFonts w:ascii="Arial" w:hAnsi="Arial" w:cs="Arial"/>
          <w:sz w:val="20"/>
          <w:szCs w:val="20"/>
        </w:rPr>
        <w:t>i các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kinh doanh khác (n</w:t>
      </w:r>
      <w:r w:rsidRPr="00565E8C">
        <w:rPr>
          <w:rFonts w:ascii="Arial" w:hAnsi="Arial" w:cs="Arial"/>
          <w:sz w:val="20"/>
          <w:szCs w:val="20"/>
        </w:rPr>
        <w:t>ế</w:t>
      </w:r>
      <w:r w:rsidRPr="00565E8C">
        <w:rPr>
          <w:rFonts w:ascii="Arial" w:hAnsi="Arial" w:cs="Arial"/>
          <w:sz w:val="20"/>
          <w:szCs w:val="20"/>
        </w:rPr>
        <w:t>u có)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7135E115" w14:textId="77777777" w:rsidR="003B4E5C" w:rsidRPr="00565E8C" w:rsidRDefault="003B4E5C" w:rsidP="003B4E5C">
      <w:pPr>
        <w:adjustRightInd w:val="0"/>
        <w:snapToGrid w:val="0"/>
        <w:spacing w:after="0" w:line="240" w:lineRule="auto"/>
        <w:ind w:firstLine="720"/>
        <w:jc w:val="both"/>
        <w:rPr>
          <w:rFonts w:ascii="Arial" w:hAnsi="Arial" w:cs="Arial"/>
          <w:sz w:val="20"/>
          <w:szCs w:val="20"/>
        </w:rPr>
      </w:pPr>
    </w:p>
    <w:p w14:paraId="1542C103" w14:textId="77777777" w:rsidR="00B7651B" w:rsidRPr="00565E8C" w:rsidRDefault="00FF2BE7" w:rsidP="003B4E5C">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M</w:t>
      </w:r>
      <w:r w:rsidRPr="00565E8C">
        <w:rPr>
          <w:rFonts w:ascii="Arial" w:hAnsi="Arial" w:cs="Arial"/>
          <w:b/>
          <w:sz w:val="20"/>
          <w:szCs w:val="20"/>
        </w:rPr>
        <w:t>ụ</w:t>
      </w:r>
      <w:r w:rsidRPr="00565E8C">
        <w:rPr>
          <w:rFonts w:ascii="Arial" w:hAnsi="Arial" w:cs="Arial"/>
          <w:b/>
          <w:sz w:val="20"/>
          <w:szCs w:val="20"/>
        </w:rPr>
        <w:t>c 3</w:t>
      </w:r>
    </w:p>
    <w:p w14:paraId="3CF35A7F" w14:textId="45AD8F79" w:rsidR="00B7651B" w:rsidRPr="00565E8C" w:rsidRDefault="00FF2BE7" w:rsidP="003B4E5C">
      <w:pPr>
        <w:adjustRightInd w:val="0"/>
        <w:snapToGrid w:val="0"/>
        <w:spacing w:after="0" w:line="240" w:lineRule="auto"/>
        <w:jc w:val="center"/>
        <w:rPr>
          <w:rFonts w:ascii="Arial" w:hAnsi="Arial" w:cs="Arial"/>
          <w:b/>
          <w:sz w:val="20"/>
          <w:szCs w:val="20"/>
        </w:rPr>
      </w:pPr>
      <w:r w:rsidRPr="00565E8C">
        <w:rPr>
          <w:rFonts w:ascii="Arial" w:hAnsi="Arial" w:cs="Arial"/>
          <w:b/>
          <w:sz w:val="20"/>
          <w:szCs w:val="20"/>
        </w:rPr>
        <w:t>QUY</w:t>
      </w:r>
      <w:r w:rsidRPr="00565E8C">
        <w:rPr>
          <w:rFonts w:ascii="Arial" w:hAnsi="Arial" w:cs="Arial"/>
          <w:b/>
          <w:sz w:val="20"/>
          <w:szCs w:val="20"/>
        </w:rPr>
        <w:t>Ề</w:t>
      </w:r>
      <w:r w:rsidRPr="00565E8C">
        <w:rPr>
          <w:rFonts w:ascii="Arial" w:hAnsi="Arial" w:cs="Arial"/>
          <w:b/>
          <w:sz w:val="20"/>
          <w:szCs w:val="20"/>
        </w:rPr>
        <w:t>N VÀ TRÁCH NHI</w:t>
      </w:r>
      <w:r w:rsidRPr="00565E8C">
        <w:rPr>
          <w:rFonts w:ascii="Arial" w:hAnsi="Arial" w:cs="Arial"/>
          <w:b/>
          <w:sz w:val="20"/>
          <w:szCs w:val="20"/>
        </w:rPr>
        <w:t>Ệ</w:t>
      </w:r>
      <w:r w:rsidRPr="00565E8C">
        <w:rPr>
          <w:rFonts w:ascii="Arial" w:hAnsi="Arial" w:cs="Arial"/>
          <w:b/>
          <w:sz w:val="20"/>
          <w:szCs w:val="20"/>
        </w:rPr>
        <w:t>M C</w:t>
      </w:r>
      <w:r w:rsidRPr="00565E8C">
        <w:rPr>
          <w:rFonts w:ascii="Arial" w:hAnsi="Arial" w:cs="Arial"/>
          <w:b/>
          <w:sz w:val="20"/>
          <w:szCs w:val="20"/>
        </w:rPr>
        <w:t>Ủ</w:t>
      </w:r>
      <w:r w:rsidRPr="00565E8C">
        <w:rPr>
          <w:rFonts w:ascii="Arial" w:hAnsi="Arial" w:cs="Arial"/>
          <w:b/>
          <w:sz w:val="20"/>
          <w:szCs w:val="20"/>
        </w:rPr>
        <w:t>A CÁC BÊN LIÊN QUAN</w:t>
      </w:r>
    </w:p>
    <w:p w14:paraId="15817110" w14:textId="77777777" w:rsidR="003B4E5C" w:rsidRPr="00565E8C" w:rsidRDefault="003B4E5C" w:rsidP="003B4E5C">
      <w:pPr>
        <w:adjustRightInd w:val="0"/>
        <w:snapToGrid w:val="0"/>
        <w:spacing w:after="0" w:line="240" w:lineRule="auto"/>
        <w:ind w:firstLine="720"/>
        <w:jc w:val="both"/>
        <w:rPr>
          <w:rFonts w:ascii="Arial" w:hAnsi="Arial" w:cs="Arial"/>
          <w:sz w:val="20"/>
          <w:szCs w:val="20"/>
        </w:rPr>
      </w:pPr>
    </w:p>
    <w:p w14:paraId="5EE37BC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26. Quy</w:t>
      </w:r>
      <w:r w:rsidRPr="00565E8C">
        <w:rPr>
          <w:rFonts w:ascii="Arial" w:hAnsi="Arial" w:cs="Arial"/>
          <w:b/>
          <w:sz w:val="20"/>
          <w:szCs w:val="20"/>
        </w:rPr>
        <w:t>ề</w:t>
      </w:r>
      <w:r w:rsidRPr="00565E8C">
        <w:rPr>
          <w:rFonts w:ascii="Arial" w:hAnsi="Arial" w:cs="Arial"/>
          <w:b/>
          <w:sz w:val="20"/>
          <w:szCs w:val="20"/>
        </w:rPr>
        <w:t>n c</w:t>
      </w:r>
      <w:r w:rsidRPr="00565E8C">
        <w:rPr>
          <w:rFonts w:ascii="Arial" w:hAnsi="Arial" w:cs="Arial"/>
          <w:b/>
          <w:sz w:val="20"/>
          <w:szCs w:val="20"/>
        </w:rPr>
        <w:t>ủ</w:t>
      </w:r>
      <w:r w:rsidRPr="00565E8C">
        <w:rPr>
          <w:rFonts w:ascii="Arial" w:hAnsi="Arial" w:cs="Arial"/>
          <w:b/>
          <w:sz w:val="20"/>
          <w:szCs w:val="20"/>
        </w:rPr>
        <w:t>a ngân hàng, chi nhánh ngân hàng nư</w:t>
      </w:r>
      <w:r w:rsidRPr="00565E8C">
        <w:rPr>
          <w:rFonts w:ascii="Arial" w:hAnsi="Arial" w:cs="Arial"/>
          <w:b/>
          <w:sz w:val="20"/>
          <w:szCs w:val="20"/>
        </w:rPr>
        <w:t>ớ</w:t>
      </w:r>
      <w:r w:rsidRPr="00565E8C">
        <w:rPr>
          <w:rFonts w:ascii="Arial" w:hAnsi="Arial" w:cs="Arial"/>
          <w:b/>
          <w:sz w:val="20"/>
          <w:szCs w:val="20"/>
        </w:rPr>
        <w:t xml:space="preserve">c </w:t>
      </w:r>
      <w:r w:rsidRPr="00565E8C">
        <w:rPr>
          <w:rFonts w:ascii="Arial" w:hAnsi="Arial" w:cs="Arial"/>
          <w:b/>
          <w:sz w:val="20"/>
          <w:szCs w:val="20"/>
        </w:rPr>
        <w:t>ngoài, t</w:t>
      </w:r>
      <w:r w:rsidRPr="00565E8C">
        <w:rPr>
          <w:rFonts w:ascii="Arial" w:hAnsi="Arial" w:cs="Arial"/>
          <w:b/>
          <w:sz w:val="20"/>
          <w:szCs w:val="20"/>
        </w:rPr>
        <w:t>ổ</w:t>
      </w:r>
      <w:r w:rsidRPr="00565E8C">
        <w:rPr>
          <w:rFonts w:ascii="Arial" w:hAnsi="Arial" w:cs="Arial"/>
          <w:b/>
          <w:sz w:val="20"/>
          <w:szCs w:val="20"/>
        </w:rPr>
        <w:t xml:space="preserve"> ch</w:t>
      </w:r>
      <w:r w:rsidRPr="00565E8C">
        <w:rPr>
          <w:rFonts w:ascii="Arial" w:hAnsi="Arial" w:cs="Arial"/>
          <w:b/>
          <w:sz w:val="20"/>
          <w:szCs w:val="20"/>
        </w:rPr>
        <w:t>ứ</w:t>
      </w:r>
      <w:r w:rsidRPr="00565E8C">
        <w:rPr>
          <w:rFonts w:ascii="Arial" w:hAnsi="Arial" w:cs="Arial"/>
          <w:b/>
          <w:sz w:val="20"/>
          <w:szCs w:val="20"/>
        </w:rPr>
        <w:t xml:space="preserve">c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trung gian thanh toán</w:t>
      </w:r>
    </w:p>
    <w:p w14:paraId="5810394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Quy</w:t>
      </w:r>
      <w:r w:rsidRPr="00565E8C">
        <w:rPr>
          <w:rFonts w:ascii="Arial" w:hAnsi="Arial" w:cs="Arial"/>
          <w:sz w:val="20"/>
          <w:szCs w:val="20"/>
        </w:rPr>
        <w:t>ề</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ngân hàng, chi nhánh ngân hàng nư</w:t>
      </w:r>
      <w:r w:rsidRPr="00565E8C">
        <w:rPr>
          <w:rFonts w:ascii="Arial" w:hAnsi="Arial" w:cs="Arial"/>
          <w:sz w:val="20"/>
          <w:szCs w:val="20"/>
        </w:rPr>
        <w:t>ớ</w:t>
      </w:r>
      <w:r w:rsidRPr="00565E8C">
        <w:rPr>
          <w:rFonts w:ascii="Arial" w:hAnsi="Arial" w:cs="Arial"/>
          <w:sz w:val="20"/>
          <w:szCs w:val="20"/>
        </w:rPr>
        <w:t>c ngoài</w:t>
      </w:r>
    </w:p>
    <w:p w14:paraId="0171B37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L</w:t>
      </w:r>
      <w:r w:rsidRPr="00565E8C">
        <w:rPr>
          <w:rFonts w:ascii="Arial" w:hAnsi="Arial" w:cs="Arial"/>
          <w:sz w:val="20"/>
          <w:szCs w:val="20"/>
        </w:rPr>
        <w:t>ự</w:t>
      </w:r>
      <w:r w:rsidRPr="00565E8C">
        <w:rPr>
          <w:rFonts w:ascii="Arial" w:hAnsi="Arial" w:cs="Arial"/>
          <w:sz w:val="20"/>
          <w:szCs w:val="20"/>
        </w:rPr>
        <w:t>a ch</w:t>
      </w:r>
      <w:r w:rsidRPr="00565E8C">
        <w:rPr>
          <w:rFonts w:ascii="Arial" w:hAnsi="Arial" w:cs="Arial"/>
          <w:sz w:val="20"/>
          <w:szCs w:val="20"/>
        </w:rPr>
        <w:t>ọ</w:t>
      </w:r>
      <w:r w:rsidRPr="00565E8C">
        <w:rPr>
          <w:rFonts w:ascii="Arial" w:hAnsi="Arial" w:cs="Arial"/>
          <w:sz w:val="20"/>
          <w:szCs w:val="20"/>
        </w:rPr>
        <w:t>n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ể</w:t>
      </w:r>
      <w:r w:rsidRPr="00565E8C">
        <w:rPr>
          <w:rFonts w:ascii="Arial" w:hAnsi="Arial" w:cs="Arial"/>
          <w:sz w:val="20"/>
          <w:szCs w:val="20"/>
        </w:rPr>
        <w:t xml:space="preserve"> h</w:t>
      </w:r>
      <w:r w:rsidRPr="00565E8C">
        <w:rPr>
          <w:rFonts w:ascii="Arial" w:hAnsi="Arial" w:cs="Arial"/>
          <w:sz w:val="20"/>
          <w:szCs w:val="20"/>
        </w:rPr>
        <w:t>ợ</w:t>
      </w:r>
      <w:r w:rsidRPr="00565E8C">
        <w:rPr>
          <w:rFonts w:ascii="Arial" w:hAnsi="Arial" w:cs="Arial"/>
          <w:sz w:val="20"/>
          <w:szCs w:val="20"/>
        </w:rPr>
        <w:t xml:space="preserve">p tác,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01FF3DF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Ký k</w:t>
      </w:r>
      <w:r w:rsidRPr="00565E8C">
        <w:rPr>
          <w:rFonts w:ascii="Arial" w:hAnsi="Arial" w:cs="Arial"/>
          <w:sz w:val="20"/>
          <w:szCs w:val="20"/>
        </w:rPr>
        <w:t>ế</w:t>
      </w:r>
      <w:r w:rsidRPr="00565E8C">
        <w:rPr>
          <w:rFonts w:ascii="Arial" w:hAnsi="Arial" w:cs="Arial"/>
          <w:sz w:val="20"/>
          <w:szCs w:val="20"/>
        </w:rPr>
        <w:t>t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các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đó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rõ trách nhi</w:t>
      </w:r>
      <w:r w:rsidRPr="00565E8C">
        <w:rPr>
          <w:rFonts w:ascii="Arial" w:hAnsi="Arial" w:cs="Arial"/>
          <w:sz w:val="20"/>
          <w:szCs w:val="20"/>
        </w:rPr>
        <w:t>ệ</w:t>
      </w:r>
      <w:r w:rsidRPr="00565E8C">
        <w:rPr>
          <w:rFonts w:ascii="Arial" w:hAnsi="Arial" w:cs="Arial"/>
          <w:sz w:val="20"/>
          <w:szCs w:val="20"/>
        </w:rPr>
        <w:t>m c</w:t>
      </w:r>
      <w:r w:rsidRPr="00565E8C">
        <w:rPr>
          <w:rFonts w:ascii="Arial" w:hAnsi="Arial" w:cs="Arial"/>
          <w:sz w:val="20"/>
          <w:szCs w:val="20"/>
        </w:rPr>
        <w:t>ủ</w:t>
      </w:r>
      <w:r w:rsidRPr="00565E8C">
        <w:rPr>
          <w:rFonts w:ascii="Arial" w:hAnsi="Arial" w:cs="Arial"/>
          <w:sz w:val="20"/>
          <w:szCs w:val="20"/>
        </w:rPr>
        <w:t>a các bên trong phát tri</w:t>
      </w:r>
      <w:r w:rsidRPr="00565E8C">
        <w:rPr>
          <w:rFonts w:ascii="Arial" w:hAnsi="Arial" w:cs="Arial"/>
          <w:sz w:val="20"/>
          <w:szCs w:val="20"/>
        </w:rPr>
        <w:t>ể</w:t>
      </w:r>
      <w:r w:rsidRPr="00565E8C">
        <w:rPr>
          <w:rFonts w:ascii="Arial" w:hAnsi="Arial" w:cs="Arial"/>
          <w:sz w:val="20"/>
          <w:szCs w:val="20"/>
        </w:rPr>
        <w:t>n, qu</w:t>
      </w:r>
      <w:r w:rsidRPr="00565E8C">
        <w:rPr>
          <w:rFonts w:ascii="Arial" w:hAnsi="Arial" w:cs="Arial"/>
          <w:sz w:val="20"/>
          <w:szCs w:val="20"/>
        </w:rPr>
        <w:t>ả</w:t>
      </w:r>
      <w:r w:rsidRPr="00565E8C">
        <w:rPr>
          <w:rFonts w:ascii="Arial" w:hAnsi="Arial" w:cs="Arial"/>
          <w:sz w:val="20"/>
          <w:szCs w:val="20"/>
        </w:rPr>
        <w:t>n lý, giám sát ĐVCNTT;</w:t>
      </w:r>
    </w:p>
    <w:p w14:paraId="37F9F79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các quy</w:t>
      </w:r>
      <w:r w:rsidRPr="00565E8C">
        <w:rPr>
          <w:rFonts w:ascii="Arial" w:hAnsi="Arial" w:cs="Arial"/>
          <w:sz w:val="20"/>
          <w:szCs w:val="20"/>
        </w:rPr>
        <w:t>ề</w:t>
      </w:r>
      <w:r w:rsidRPr="00565E8C">
        <w:rPr>
          <w:rFonts w:ascii="Arial" w:hAnsi="Arial" w:cs="Arial"/>
          <w:sz w:val="20"/>
          <w:szCs w:val="20"/>
        </w:rPr>
        <w:t>n theo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các bên liên quan,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r w:rsidRPr="00565E8C">
        <w:rPr>
          <w:rFonts w:ascii="Arial" w:hAnsi="Arial" w:cs="Arial"/>
          <w:sz w:val="20"/>
          <w:szCs w:val="20"/>
        </w:rPr>
        <w:t>.</w:t>
      </w:r>
    </w:p>
    <w:p w14:paraId="0B9D2C2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Quy</w:t>
      </w:r>
      <w:r w:rsidRPr="00565E8C">
        <w:rPr>
          <w:rFonts w:ascii="Arial" w:hAnsi="Arial" w:cs="Arial"/>
          <w:sz w:val="20"/>
          <w:szCs w:val="20"/>
        </w:rPr>
        <w:t>ề</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ngân hàng h</w:t>
      </w:r>
      <w:r w:rsidRPr="00565E8C">
        <w:rPr>
          <w:rFonts w:ascii="Arial" w:hAnsi="Arial" w:cs="Arial"/>
          <w:sz w:val="20"/>
          <w:szCs w:val="20"/>
        </w:rPr>
        <w:t>ợ</w:t>
      </w:r>
      <w:r w:rsidRPr="00565E8C">
        <w:rPr>
          <w:rFonts w:ascii="Arial" w:hAnsi="Arial" w:cs="Arial"/>
          <w:sz w:val="20"/>
          <w:szCs w:val="20"/>
        </w:rPr>
        <w:t>p tác</w:t>
      </w:r>
    </w:p>
    <w:p w14:paraId="27B44EF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Yêu c</w:t>
      </w:r>
      <w:r w:rsidRPr="00565E8C">
        <w:rPr>
          <w:rFonts w:ascii="Arial" w:hAnsi="Arial" w:cs="Arial"/>
          <w:sz w:val="20"/>
          <w:szCs w:val="20"/>
        </w:rPr>
        <w:t>ầ</w:t>
      </w:r>
      <w:r w:rsidRPr="00565E8C">
        <w:rPr>
          <w:rFonts w:ascii="Arial" w:hAnsi="Arial" w:cs="Arial"/>
          <w:sz w:val="20"/>
          <w:szCs w:val="20"/>
        </w:rPr>
        <w:t>u các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cung c</w:t>
      </w:r>
      <w:r w:rsidRPr="00565E8C">
        <w:rPr>
          <w:rFonts w:ascii="Arial" w:hAnsi="Arial" w:cs="Arial"/>
          <w:sz w:val="20"/>
          <w:szCs w:val="20"/>
        </w:rPr>
        <w:t>ấ</w:t>
      </w:r>
      <w:r w:rsidRPr="00565E8C">
        <w:rPr>
          <w:rFonts w:ascii="Arial" w:hAnsi="Arial" w:cs="Arial"/>
          <w:sz w:val="20"/>
          <w:szCs w:val="20"/>
        </w:rPr>
        <w:t>p các thông tin c</w:t>
      </w:r>
      <w:r w:rsidRPr="00565E8C">
        <w:rPr>
          <w:rFonts w:ascii="Arial" w:hAnsi="Arial" w:cs="Arial"/>
          <w:sz w:val="20"/>
          <w:szCs w:val="20"/>
        </w:rPr>
        <w:t>ầ</w:t>
      </w:r>
      <w:r w:rsidRPr="00565E8C">
        <w:rPr>
          <w:rFonts w:ascii="Arial" w:hAnsi="Arial" w:cs="Arial"/>
          <w:sz w:val="20"/>
          <w:szCs w:val="20"/>
        </w:rPr>
        <w:t>n thi</w:t>
      </w:r>
      <w:r w:rsidRPr="00565E8C">
        <w:rPr>
          <w:rFonts w:ascii="Arial" w:hAnsi="Arial" w:cs="Arial"/>
          <w:sz w:val="20"/>
          <w:szCs w:val="20"/>
        </w:rPr>
        <w:t>ế</w:t>
      </w:r>
      <w:r w:rsidRPr="00565E8C">
        <w:rPr>
          <w:rFonts w:ascii="Arial" w:hAnsi="Arial" w:cs="Arial"/>
          <w:sz w:val="20"/>
          <w:szCs w:val="20"/>
        </w:rPr>
        <w:t>t liên quan đ</w:t>
      </w:r>
      <w:r w:rsidRPr="00565E8C">
        <w:rPr>
          <w:rFonts w:ascii="Arial" w:hAnsi="Arial" w:cs="Arial"/>
          <w:sz w:val="20"/>
          <w:szCs w:val="20"/>
        </w:rPr>
        <w:t>ế</w:t>
      </w:r>
      <w:r w:rsidRPr="00565E8C">
        <w:rPr>
          <w:rFonts w:ascii="Arial" w:hAnsi="Arial" w:cs="Arial"/>
          <w:sz w:val="20"/>
          <w:szCs w:val="20"/>
        </w:rPr>
        <w:t>n các giao d</w:t>
      </w:r>
      <w:r w:rsidRPr="00565E8C">
        <w:rPr>
          <w:rFonts w:ascii="Arial" w:hAnsi="Arial" w:cs="Arial"/>
          <w:sz w:val="20"/>
          <w:szCs w:val="20"/>
        </w:rPr>
        <w:t>ị</w:t>
      </w:r>
      <w:r w:rsidRPr="00565E8C">
        <w:rPr>
          <w:rFonts w:ascii="Arial" w:hAnsi="Arial" w:cs="Arial"/>
          <w:sz w:val="20"/>
          <w:szCs w:val="20"/>
        </w:rPr>
        <w:t>ch thông qua vi</w:t>
      </w:r>
      <w:r w:rsidRPr="00565E8C">
        <w:rPr>
          <w:rFonts w:ascii="Arial" w:hAnsi="Arial" w:cs="Arial"/>
          <w:sz w:val="20"/>
          <w:szCs w:val="20"/>
        </w:rPr>
        <w:t>ệ</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w:t>
      </w:r>
      <w:r w:rsidRPr="00565E8C">
        <w:rPr>
          <w:rFonts w:ascii="Arial" w:hAnsi="Arial" w:cs="Arial"/>
          <w:sz w:val="20"/>
          <w:szCs w:val="20"/>
        </w:rPr>
        <w:t>ớ</w:t>
      </w:r>
      <w:r w:rsidRPr="00565E8C">
        <w:rPr>
          <w:rFonts w:ascii="Arial" w:hAnsi="Arial" w:cs="Arial"/>
          <w:sz w:val="20"/>
          <w:szCs w:val="20"/>
        </w:rPr>
        <w:t>i ngân hàng h</w:t>
      </w:r>
      <w:r w:rsidRPr="00565E8C">
        <w:rPr>
          <w:rFonts w:ascii="Arial" w:hAnsi="Arial" w:cs="Arial"/>
          <w:sz w:val="20"/>
          <w:szCs w:val="20"/>
        </w:rPr>
        <w:t>ợ</w:t>
      </w:r>
      <w:r w:rsidRPr="00565E8C">
        <w:rPr>
          <w:rFonts w:ascii="Arial" w:hAnsi="Arial" w:cs="Arial"/>
          <w:sz w:val="20"/>
          <w:szCs w:val="20"/>
        </w:rPr>
        <w:t>p tác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và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gi</w:t>
      </w:r>
      <w:r w:rsidRPr="00565E8C">
        <w:rPr>
          <w:rFonts w:ascii="Arial" w:hAnsi="Arial" w:cs="Arial"/>
          <w:sz w:val="20"/>
          <w:szCs w:val="20"/>
        </w:rPr>
        <w:t>ữ</w:t>
      </w:r>
      <w:r w:rsidRPr="00565E8C">
        <w:rPr>
          <w:rFonts w:ascii="Arial" w:hAnsi="Arial" w:cs="Arial"/>
          <w:sz w:val="20"/>
          <w:szCs w:val="20"/>
        </w:rPr>
        <w:t>a c</w:t>
      </w:r>
      <w:r w:rsidRPr="00565E8C">
        <w:rPr>
          <w:rFonts w:ascii="Arial" w:hAnsi="Arial" w:cs="Arial"/>
          <w:sz w:val="20"/>
          <w:szCs w:val="20"/>
        </w:rPr>
        <w:t>ác bên;</w:t>
      </w:r>
    </w:p>
    <w:p w14:paraId="4B45BE9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w:t>
      </w:r>
      <w:r w:rsidRPr="00565E8C">
        <w:rPr>
          <w:rFonts w:ascii="Arial" w:hAnsi="Arial" w:cs="Arial"/>
          <w:sz w:val="20"/>
          <w:szCs w:val="20"/>
        </w:rPr>
        <w:t>ừ</w:t>
      </w:r>
      <w:r w:rsidRPr="00565E8C">
        <w:rPr>
          <w:rFonts w:ascii="Arial" w:hAnsi="Arial" w:cs="Arial"/>
          <w:sz w:val="20"/>
          <w:szCs w:val="20"/>
        </w:rPr>
        <w:t xml:space="preserve"> ch</w:t>
      </w:r>
      <w:r w:rsidRPr="00565E8C">
        <w:rPr>
          <w:rFonts w:ascii="Arial" w:hAnsi="Arial" w:cs="Arial"/>
          <w:sz w:val="20"/>
          <w:szCs w:val="20"/>
        </w:rPr>
        <w:t>ố</w:t>
      </w:r>
      <w:r w:rsidRPr="00565E8C">
        <w:rPr>
          <w:rFonts w:ascii="Arial" w:hAnsi="Arial" w:cs="Arial"/>
          <w:sz w:val="20"/>
          <w:szCs w:val="20"/>
        </w:rPr>
        <w:t>i giao d</w:t>
      </w:r>
      <w:r w:rsidRPr="00565E8C">
        <w:rPr>
          <w:rFonts w:ascii="Arial" w:hAnsi="Arial" w:cs="Arial"/>
          <w:sz w:val="20"/>
          <w:szCs w:val="20"/>
        </w:rPr>
        <w:t>ị</w:t>
      </w:r>
      <w:r w:rsidRPr="00565E8C">
        <w:rPr>
          <w:rFonts w:ascii="Arial" w:hAnsi="Arial" w:cs="Arial"/>
          <w:sz w:val="20"/>
          <w:szCs w:val="20"/>
        </w:rPr>
        <w:t>ch n</w:t>
      </w:r>
      <w:r w:rsidRPr="00565E8C">
        <w:rPr>
          <w:rFonts w:ascii="Arial" w:hAnsi="Arial" w:cs="Arial"/>
          <w:sz w:val="20"/>
          <w:szCs w:val="20"/>
        </w:rPr>
        <w:t>ế</w:t>
      </w:r>
      <w:r w:rsidRPr="00565E8C">
        <w:rPr>
          <w:rFonts w:ascii="Arial" w:hAnsi="Arial" w:cs="Arial"/>
          <w:sz w:val="20"/>
          <w:szCs w:val="20"/>
        </w:rPr>
        <w:t>u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không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16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4DAE239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Quy</w:t>
      </w:r>
      <w:r w:rsidRPr="00565E8C">
        <w:rPr>
          <w:rFonts w:ascii="Arial" w:hAnsi="Arial" w:cs="Arial"/>
          <w:sz w:val="20"/>
          <w:szCs w:val="20"/>
        </w:rPr>
        <w:t>ề</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trung gian thanh toán</w:t>
      </w:r>
    </w:p>
    <w:p w14:paraId="2C98252F"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L</w:t>
      </w:r>
      <w:r w:rsidRPr="00565E8C">
        <w:rPr>
          <w:rFonts w:ascii="Arial" w:hAnsi="Arial" w:cs="Arial"/>
          <w:sz w:val="20"/>
          <w:szCs w:val="20"/>
        </w:rPr>
        <w:t>ự</w:t>
      </w:r>
      <w:r w:rsidRPr="00565E8C">
        <w:rPr>
          <w:rFonts w:ascii="Arial" w:hAnsi="Arial" w:cs="Arial"/>
          <w:sz w:val="20"/>
          <w:szCs w:val="20"/>
        </w:rPr>
        <w:t>a ch</w:t>
      </w:r>
      <w:r w:rsidRPr="00565E8C">
        <w:rPr>
          <w:rFonts w:ascii="Arial" w:hAnsi="Arial" w:cs="Arial"/>
          <w:sz w:val="20"/>
          <w:szCs w:val="20"/>
        </w:rPr>
        <w:t>ọ</w:t>
      </w:r>
      <w:r w:rsidRPr="00565E8C">
        <w:rPr>
          <w:rFonts w:ascii="Arial" w:hAnsi="Arial" w:cs="Arial"/>
          <w:sz w:val="20"/>
          <w:szCs w:val="20"/>
        </w:rPr>
        <w:t>n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w:t>
      </w:r>
      <w:r w:rsidRPr="00565E8C">
        <w:rPr>
          <w:rFonts w:ascii="Arial" w:hAnsi="Arial" w:cs="Arial"/>
          <w:sz w:val="20"/>
          <w:szCs w:val="20"/>
        </w:rPr>
        <w:t xml:space="preserve">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ể</w:t>
      </w:r>
      <w:r w:rsidRPr="00565E8C">
        <w:rPr>
          <w:rFonts w:ascii="Arial" w:hAnsi="Arial" w:cs="Arial"/>
          <w:sz w:val="20"/>
          <w:szCs w:val="20"/>
        </w:rPr>
        <w:t xml:space="preserve"> h</w:t>
      </w:r>
      <w:r w:rsidRPr="00565E8C">
        <w:rPr>
          <w:rFonts w:ascii="Arial" w:hAnsi="Arial" w:cs="Arial"/>
          <w:sz w:val="20"/>
          <w:szCs w:val="20"/>
        </w:rPr>
        <w:t>ợ</w:t>
      </w:r>
      <w:r w:rsidRPr="00565E8C">
        <w:rPr>
          <w:rFonts w:ascii="Arial" w:hAnsi="Arial" w:cs="Arial"/>
          <w:sz w:val="20"/>
          <w:szCs w:val="20"/>
        </w:rPr>
        <w:t xml:space="preserve">p tác,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63D740E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Ký k</w:t>
      </w:r>
      <w:r w:rsidRPr="00565E8C">
        <w:rPr>
          <w:rFonts w:ascii="Arial" w:hAnsi="Arial" w:cs="Arial"/>
          <w:sz w:val="20"/>
          <w:szCs w:val="20"/>
        </w:rPr>
        <w:t>ế</w:t>
      </w:r>
      <w:r w:rsidRPr="00565E8C">
        <w:rPr>
          <w:rFonts w:ascii="Arial" w:hAnsi="Arial" w:cs="Arial"/>
          <w:sz w:val="20"/>
          <w:szCs w:val="20"/>
        </w:rPr>
        <w:t>t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các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đó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rõ trách nhi</w:t>
      </w:r>
      <w:r w:rsidRPr="00565E8C">
        <w:rPr>
          <w:rFonts w:ascii="Arial" w:hAnsi="Arial" w:cs="Arial"/>
          <w:sz w:val="20"/>
          <w:szCs w:val="20"/>
        </w:rPr>
        <w:t>ệ</w:t>
      </w:r>
      <w:r w:rsidRPr="00565E8C">
        <w:rPr>
          <w:rFonts w:ascii="Arial" w:hAnsi="Arial" w:cs="Arial"/>
          <w:sz w:val="20"/>
          <w:szCs w:val="20"/>
        </w:rPr>
        <w:t>m c</w:t>
      </w:r>
      <w:r w:rsidRPr="00565E8C">
        <w:rPr>
          <w:rFonts w:ascii="Arial" w:hAnsi="Arial" w:cs="Arial"/>
          <w:sz w:val="20"/>
          <w:szCs w:val="20"/>
        </w:rPr>
        <w:t>ủ</w:t>
      </w:r>
      <w:r w:rsidRPr="00565E8C">
        <w:rPr>
          <w:rFonts w:ascii="Arial" w:hAnsi="Arial" w:cs="Arial"/>
          <w:sz w:val="20"/>
          <w:szCs w:val="20"/>
        </w:rPr>
        <w:t>a các bên trong phát tri</w:t>
      </w:r>
      <w:r w:rsidRPr="00565E8C">
        <w:rPr>
          <w:rFonts w:ascii="Arial" w:hAnsi="Arial" w:cs="Arial"/>
          <w:sz w:val="20"/>
          <w:szCs w:val="20"/>
        </w:rPr>
        <w:t>ể</w:t>
      </w:r>
      <w:r w:rsidRPr="00565E8C">
        <w:rPr>
          <w:rFonts w:ascii="Arial" w:hAnsi="Arial" w:cs="Arial"/>
          <w:sz w:val="20"/>
          <w:szCs w:val="20"/>
        </w:rPr>
        <w:t>n, qu</w:t>
      </w:r>
      <w:r w:rsidRPr="00565E8C">
        <w:rPr>
          <w:rFonts w:ascii="Arial" w:hAnsi="Arial" w:cs="Arial"/>
          <w:sz w:val="20"/>
          <w:szCs w:val="20"/>
        </w:rPr>
        <w:t>ả</w:t>
      </w:r>
      <w:r w:rsidRPr="00565E8C">
        <w:rPr>
          <w:rFonts w:ascii="Arial" w:hAnsi="Arial" w:cs="Arial"/>
          <w:sz w:val="20"/>
          <w:szCs w:val="20"/>
        </w:rPr>
        <w:t>n lý, giám sát ĐVCNTT;</w:t>
      </w:r>
    </w:p>
    <w:p w14:paraId="53E2E7E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các quy</w:t>
      </w:r>
      <w:r w:rsidRPr="00565E8C">
        <w:rPr>
          <w:rFonts w:ascii="Arial" w:hAnsi="Arial" w:cs="Arial"/>
          <w:sz w:val="20"/>
          <w:szCs w:val="20"/>
        </w:rPr>
        <w:t>ề</w:t>
      </w:r>
      <w:r w:rsidRPr="00565E8C">
        <w:rPr>
          <w:rFonts w:ascii="Arial" w:hAnsi="Arial" w:cs="Arial"/>
          <w:sz w:val="20"/>
          <w:szCs w:val="20"/>
        </w:rPr>
        <w:t>n theo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các bên liên quan,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42E6F23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27. Trách nhi</w:t>
      </w:r>
      <w:r w:rsidRPr="00565E8C">
        <w:rPr>
          <w:rFonts w:ascii="Arial" w:hAnsi="Arial" w:cs="Arial"/>
          <w:b/>
          <w:sz w:val="20"/>
          <w:szCs w:val="20"/>
        </w:rPr>
        <w:t>ệ</w:t>
      </w:r>
      <w:r w:rsidRPr="00565E8C">
        <w:rPr>
          <w:rFonts w:ascii="Arial" w:hAnsi="Arial" w:cs="Arial"/>
          <w:b/>
          <w:sz w:val="20"/>
          <w:szCs w:val="20"/>
        </w:rPr>
        <w:t>m c</w:t>
      </w:r>
      <w:r w:rsidRPr="00565E8C">
        <w:rPr>
          <w:rFonts w:ascii="Arial" w:hAnsi="Arial" w:cs="Arial"/>
          <w:b/>
          <w:sz w:val="20"/>
          <w:szCs w:val="20"/>
        </w:rPr>
        <w:t>ủ</w:t>
      </w:r>
      <w:r w:rsidRPr="00565E8C">
        <w:rPr>
          <w:rFonts w:ascii="Arial" w:hAnsi="Arial" w:cs="Arial"/>
          <w:b/>
          <w:sz w:val="20"/>
          <w:szCs w:val="20"/>
        </w:rPr>
        <w:t>a ngân hàng, chi nhánh ngân hàng nư</w:t>
      </w:r>
      <w:r w:rsidRPr="00565E8C">
        <w:rPr>
          <w:rFonts w:ascii="Arial" w:hAnsi="Arial" w:cs="Arial"/>
          <w:b/>
          <w:sz w:val="20"/>
          <w:szCs w:val="20"/>
        </w:rPr>
        <w:t>ớ</w:t>
      </w:r>
      <w:r w:rsidRPr="00565E8C">
        <w:rPr>
          <w:rFonts w:ascii="Arial" w:hAnsi="Arial" w:cs="Arial"/>
          <w:b/>
          <w:sz w:val="20"/>
          <w:szCs w:val="20"/>
        </w:rPr>
        <w:t>c ngoài, t</w:t>
      </w:r>
      <w:r w:rsidRPr="00565E8C">
        <w:rPr>
          <w:rFonts w:ascii="Arial" w:hAnsi="Arial" w:cs="Arial"/>
          <w:b/>
          <w:sz w:val="20"/>
          <w:szCs w:val="20"/>
        </w:rPr>
        <w:t>ổ</w:t>
      </w:r>
      <w:r w:rsidRPr="00565E8C">
        <w:rPr>
          <w:rFonts w:ascii="Arial" w:hAnsi="Arial" w:cs="Arial"/>
          <w:b/>
          <w:sz w:val="20"/>
          <w:szCs w:val="20"/>
        </w:rPr>
        <w:t xml:space="preserve"> ch</w:t>
      </w:r>
      <w:r w:rsidRPr="00565E8C">
        <w:rPr>
          <w:rFonts w:ascii="Arial" w:hAnsi="Arial" w:cs="Arial"/>
          <w:b/>
          <w:sz w:val="20"/>
          <w:szCs w:val="20"/>
        </w:rPr>
        <w:t>ứ</w:t>
      </w:r>
      <w:r w:rsidRPr="00565E8C">
        <w:rPr>
          <w:rFonts w:ascii="Arial" w:hAnsi="Arial" w:cs="Arial"/>
          <w:b/>
          <w:sz w:val="20"/>
          <w:szCs w:val="20"/>
        </w:rPr>
        <w:t xml:space="preserve">c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trung gian thanh toán</w:t>
      </w:r>
    </w:p>
    <w:p w14:paraId="30E7006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Trách nhi</w:t>
      </w:r>
      <w:r w:rsidRPr="00565E8C">
        <w:rPr>
          <w:rFonts w:ascii="Arial" w:hAnsi="Arial" w:cs="Arial"/>
          <w:sz w:val="20"/>
          <w:szCs w:val="20"/>
        </w:rPr>
        <w:t>ệ</w:t>
      </w:r>
      <w:r w:rsidRPr="00565E8C">
        <w:rPr>
          <w:rFonts w:ascii="Arial" w:hAnsi="Arial" w:cs="Arial"/>
          <w:sz w:val="20"/>
          <w:szCs w:val="20"/>
        </w:rPr>
        <w:t>m c</w:t>
      </w:r>
      <w:r w:rsidRPr="00565E8C">
        <w:rPr>
          <w:rFonts w:ascii="Arial" w:hAnsi="Arial" w:cs="Arial"/>
          <w:sz w:val="20"/>
          <w:szCs w:val="20"/>
        </w:rPr>
        <w:t>ủ</w:t>
      </w:r>
      <w:r w:rsidRPr="00565E8C">
        <w:rPr>
          <w:rFonts w:ascii="Arial" w:hAnsi="Arial" w:cs="Arial"/>
          <w:sz w:val="20"/>
          <w:szCs w:val="20"/>
        </w:rPr>
        <w:t>a ngân hàng, ch</w:t>
      </w:r>
      <w:r w:rsidRPr="00565E8C">
        <w:rPr>
          <w:rFonts w:ascii="Arial" w:hAnsi="Arial" w:cs="Arial"/>
          <w:sz w:val="20"/>
          <w:szCs w:val="20"/>
        </w:rPr>
        <w:t>i nhánh ngân hàng nư</w:t>
      </w:r>
      <w:r w:rsidRPr="00565E8C">
        <w:rPr>
          <w:rFonts w:ascii="Arial" w:hAnsi="Arial" w:cs="Arial"/>
          <w:sz w:val="20"/>
          <w:szCs w:val="20"/>
        </w:rPr>
        <w:t>ớ</w:t>
      </w:r>
      <w:r w:rsidRPr="00565E8C">
        <w:rPr>
          <w:rFonts w:ascii="Arial" w:hAnsi="Arial" w:cs="Arial"/>
          <w:sz w:val="20"/>
          <w:szCs w:val="20"/>
        </w:rPr>
        <w:t>c ngoài: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các nghĩa v</w:t>
      </w:r>
      <w:r w:rsidRPr="00565E8C">
        <w:rPr>
          <w:rFonts w:ascii="Arial" w:hAnsi="Arial" w:cs="Arial"/>
          <w:sz w:val="20"/>
          <w:szCs w:val="20"/>
        </w:rPr>
        <w:t>ụ</w:t>
      </w:r>
      <w:r w:rsidRPr="00565E8C">
        <w:rPr>
          <w:rFonts w:ascii="Arial" w:hAnsi="Arial" w:cs="Arial"/>
          <w:sz w:val="20"/>
          <w:szCs w:val="20"/>
        </w:rPr>
        <w:t xml:space="preserve"> theo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ĐVCNTT, khách hàng và các bên liên quan,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2907096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Trách nhi</w:t>
      </w:r>
      <w:r w:rsidRPr="00565E8C">
        <w:rPr>
          <w:rFonts w:ascii="Arial" w:hAnsi="Arial" w:cs="Arial"/>
          <w:sz w:val="20"/>
          <w:szCs w:val="20"/>
        </w:rPr>
        <w:t>ệ</w:t>
      </w:r>
      <w:r w:rsidRPr="00565E8C">
        <w:rPr>
          <w:rFonts w:ascii="Arial" w:hAnsi="Arial" w:cs="Arial"/>
          <w:sz w:val="20"/>
          <w:szCs w:val="20"/>
        </w:rPr>
        <w:t>m c</w:t>
      </w:r>
      <w:r w:rsidRPr="00565E8C">
        <w:rPr>
          <w:rFonts w:ascii="Arial" w:hAnsi="Arial" w:cs="Arial"/>
          <w:sz w:val="20"/>
          <w:szCs w:val="20"/>
        </w:rPr>
        <w:t>ủ</w:t>
      </w:r>
      <w:r w:rsidRPr="00565E8C">
        <w:rPr>
          <w:rFonts w:ascii="Arial" w:hAnsi="Arial" w:cs="Arial"/>
          <w:sz w:val="20"/>
          <w:szCs w:val="20"/>
        </w:rPr>
        <w:t>a ngân hàng h</w:t>
      </w:r>
      <w:r w:rsidRPr="00565E8C">
        <w:rPr>
          <w:rFonts w:ascii="Arial" w:hAnsi="Arial" w:cs="Arial"/>
          <w:sz w:val="20"/>
          <w:szCs w:val="20"/>
        </w:rPr>
        <w:t>ợ</w:t>
      </w:r>
      <w:r w:rsidRPr="00565E8C">
        <w:rPr>
          <w:rFonts w:ascii="Arial" w:hAnsi="Arial" w:cs="Arial"/>
          <w:sz w:val="20"/>
          <w:szCs w:val="20"/>
        </w:rPr>
        <w:t>p tác</w:t>
      </w:r>
    </w:p>
    <w:p w14:paraId="0E0128D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Ph</w:t>
      </w:r>
      <w:r w:rsidRPr="00565E8C">
        <w:rPr>
          <w:rFonts w:ascii="Arial" w:hAnsi="Arial" w:cs="Arial"/>
          <w:sz w:val="20"/>
          <w:szCs w:val="20"/>
        </w:rPr>
        <w:t>ố</w:t>
      </w:r>
      <w:r w:rsidRPr="00565E8C">
        <w:rPr>
          <w:rFonts w:ascii="Arial" w:hAnsi="Arial" w:cs="Arial"/>
          <w:sz w:val="20"/>
          <w:szCs w:val="20"/>
        </w:rPr>
        <w:t>i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 xml:space="preserve">i </w:t>
      </w:r>
      <w:r w:rsidRPr="00565E8C">
        <w:rPr>
          <w:rFonts w:ascii="Arial" w:hAnsi="Arial" w:cs="Arial"/>
          <w:sz w:val="20"/>
          <w:szCs w:val="20"/>
        </w:rPr>
        <w:t>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các đ</w:t>
      </w:r>
      <w:r w:rsidRPr="00565E8C">
        <w:rPr>
          <w:rFonts w:ascii="Arial" w:hAnsi="Arial" w:cs="Arial"/>
          <w:sz w:val="20"/>
          <w:szCs w:val="20"/>
        </w:rPr>
        <w:t>ố</w:t>
      </w:r>
      <w:r w:rsidRPr="00565E8C">
        <w:rPr>
          <w:rFonts w:ascii="Arial" w:hAnsi="Arial" w:cs="Arial"/>
          <w:sz w:val="20"/>
          <w:szCs w:val="20"/>
        </w:rPr>
        <w:t>i tác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ki</w:t>
      </w:r>
      <w:r w:rsidRPr="00565E8C">
        <w:rPr>
          <w:rFonts w:ascii="Arial" w:hAnsi="Arial" w:cs="Arial"/>
          <w:sz w:val="20"/>
          <w:szCs w:val="20"/>
        </w:rPr>
        <w:t>ể</w:t>
      </w:r>
      <w:r w:rsidRPr="00565E8C">
        <w:rPr>
          <w:rFonts w:ascii="Arial" w:hAnsi="Arial" w:cs="Arial"/>
          <w:sz w:val="20"/>
          <w:szCs w:val="20"/>
        </w:rPr>
        <w:t>m tra, đ</w:t>
      </w:r>
      <w:r w:rsidRPr="00565E8C">
        <w:rPr>
          <w:rFonts w:ascii="Arial" w:hAnsi="Arial" w:cs="Arial"/>
          <w:sz w:val="20"/>
          <w:szCs w:val="20"/>
        </w:rPr>
        <w:t>ố</w:t>
      </w:r>
      <w:r w:rsidRPr="00565E8C">
        <w:rPr>
          <w:rFonts w:ascii="Arial" w:hAnsi="Arial" w:cs="Arial"/>
          <w:sz w:val="20"/>
          <w:szCs w:val="20"/>
        </w:rPr>
        <w:t>i soát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giao d</w:t>
      </w:r>
      <w:r w:rsidRPr="00565E8C">
        <w:rPr>
          <w:rFonts w:ascii="Arial" w:hAnsi="Arial" w:cs="Arial"/>
          <w:sz w:val="20"/>
          <w:szCs w:val="20"/>
        </w:rPr>
        <w:t>ị</w:t>
      </w:r>
      <w:r w:rsidRPr="00565E8C">
        <w:rPr>
          <w:rFonts w:ascii="Arial" w:hAnsi="Arial" w:cs="Arial"/>
          <w:sz w:val="20"/>
          <w:szCs w:val="20"/>
        </w:rPr>
        <w:t>ch hàng ngày phát sinh trên tài kho</w:t>
      </w:r>
      <w:r w:rsidRPr="00565E8C">
        <w:rPr>
          <w:rFonts w:ascii="Arial" w:hAnsi="Arial" w:cs="Arial"/>
          <w:sz w:val="20"/>
          <w:szCs w:val="20"/>
        </w:rPr>
        <w:t>ả</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m</w:t>
      </w:r>
      <w:r w:rsidRPr="00565E8C">
        <w:rPr>
          <w:rFonts w:ascii="Arial" w:hAnsi="Arial" w:cs="Arial"/>
          <w:sz w:val="20"/>
          <w:szCs w:val="20"/>
        </w:rPr>
        <w:t>ở</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i ngân hàng h</w:t>
      </w:r>
      <w:r w:rsidRPr="00565E8C">
        <w:rPr>
          <w:rFonts w:ascii="Arial" w:hAnsi="Arial" w:cs="Arial"/>
          <w:sz w:val="20"/>
          <w:szCs w:val="20"/>
        </w:rPr>
        <w:t>ợ</w:t>
      </w:r>
      <w:r w:rsidRPr="00565E8C">
        <w:rPr>
          <w:rFonts w:ascii="Arial" w:hAnsi="Arial" w:cs="Arial"/>
          <w:sz w:val="20"/>
          <w:szCs w:val="20"/>
        </w:rPr>
        <w:t>p tác theo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gi</w:t>
      </w:r>
      <w:r w:rsidRPr="00565E8C">
        <w:rPr>
          <w:rFonts w:ascii="Arial" w:hAnsi="Arial" w:cs="Arial"/>
          <w:sz w:val="20"/>
          <w:szCs w:val="20"/>
        </w:rPr>
        <w:t>ữ</w:t>
      </w:r>
      <w:r w:rsidRPr="00565E8C">
        <w:rPr>
          <w:rFonts w:ascii="Arial" w:hAnsi="Arial" w:cs="Arial"/>
          <w:sz w:val="20"/>
          <w:szCs w:val="20"/>
        </w:rPr>
        <w:t>a các bên;</w:t>
      </w:r>
    </w:p>
    <w:p w14:paraId="5D8860D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vi</w:t>
      </w:r>
      <w:r w:rsidRPr="00565E8C">
        <w:rPr>
          <w:rFonts w:ascii="Arial" w:hAnsi="Arial" w:cs="Arial"/>
          <w:sz w:val="20"/>
          <w:szCs w:val="20"/>
        </w:rPr>
        <w:t>ệ</w:t>
      </w:r>
      <w:r w:rsidRPr="00565E8C">
        <w:rPr>
          <w:rFonts w:ascii="Arial" w:hAnsi="Arial" w:cs="Arial"/>
          <w:sz w:val="20"/>
          <w:szCs w:val="20"/>
        </w:rPr>
        <w:t xml:space="preserve">c thanh </w:t>
      </w:r>
      <w:r w:rsidRPr="00565E8C">
        <w:rPr>
          <w:rFonts w:ascii="Arial" w:hAnsi="Arial" w:cs="Arial"/>
          <w:sz w:val="20"/>
          <w:szCs w:val="20"/>
        </w:rPr>
        <w:t>toán các giao d</w:t>
      </w:r>
      <w:r w:rsidRPr="00565E8C">
        <w:rPr>
          <w:rFonts w:ascii="Arial" w:hAnsi="Arial" w:cs="Arial"/>
          <w:sz w:val="20"/>
          <w:szCs w:val="20"/>
        </w:rPr>
        <w:t>ị</w:t>
      </w:r>
      <w:r w:rsidRPr="00565E8C">
        <w:rPr>
          <w:rFonts w:ascii="Arial" w:hAnsi="Arial" w:cs="Arial"/>
          <w:sz w:val="20"/>
          <w:szCs w:val="20"/>
        </w:rPr>
        <w:t>ch thanh toán cho các bên liên quan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và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h</w:t>
      </w:r>
      <w:r w:rsidRPr="00565E8C">
        <w:rPr>
          <w:rFonts w:ascii="Arial" w:hAnsi="Arial" w:cs="Arial"/>
          <w:sz w:val="20"/>
          <w:szCs w:val="20"/>
        </w:rPr>
        <w:t>ợ</w:t>
      </w:r>
      <w:r w:rsidRPr="00565E8C">
        <w:rPr>
          <w:rFonts w:ascii="Arial" w:hAnsi="Arial" w:cs="Arial"/>
          <w:sz w:val="20"/>
          <w:szCs w:val="20"/>
        </w:rPr>
        <w:t>p tác cung c</w:t>
      </w:r>
      <w:r w:rsidRPr="00565E8C">
        <w:rPr>
          <w:rFonts w:ascii="Arial" w:hAnsi="Arial" w:cs="Arial"/>
          <w:sz w:val="20"/>
          <w:szCs w:val="20"/>
        </w:rPr>
        <w:t>ấ</w:t>
      </w:r>
      <w:r w:rsidRPr="00565E8C">
        <w:rPr>
          <w:rFonts w:ascii="Arial" w:hAnsi="Arial" w:cs="Arial"/>
          <w:sz w:val="20"/>
          <w:szCs w:val="20"/>
        </w:rPr>
        <w:t>p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đã ký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53F84D2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cho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 xml:space="preserve">ng </w:t>
      </w:r>
      <w:r w:rsidRPr="00565E8C">
        <w:rPr>
          <w:rFonts w:ascii="Arial" w:hAnsi="Arial" w:cs="Arial"/>
          <w:sz w:val="20"/>
          <w:szCs w:val="20"/>
        </w:rPr>
        <w:t>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tài kho</w:t>
      </w:r>
      <w:r w:rsidRPr="00565E8C">
        <w:rPr>
          <w:rFonts w:ascii="Arial" w:hAnsi="Arial" w:cs="Arial"/>
          <w:sz w:val="20"/>
          <w:szCs w:val="20"/>
        </w:rPr>
        <w:t>ả</w:t>
      </w:r>
      <w:r w:rsidRPr="00565E8C">
        <w:rPr>
          <w:rFonts w:ascii="Arial" w:hAnsi="Arial" w:cs="Arial"/>
          <w:sz w:val="20"/>
          <w:szCs w:val="20"/>
        </w:rPr>
        <w:t>n này không đư</w:t>
      </w:r>
      <w:r w:rsidRPr="00565E8C">
        <w:rPr>
          <w:rFonts w:ascii="Arial" w:hAnsi="Arial" w:cs="Arial"/>
          <w:sz w:val="20"/>
          <w:szCs w:val="20"/>
        </w:rPr>
        <w:t>ợ</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chung v</w:t>
      </w:r>
      <w:r w:rsidRPr="00565E8C">
        <w:rPr>
          <w:rFonts w:ascii="Arial" w:hAnsi="Arial" w:cs="Arial"/>
          <w:sz w:val="20"/>
          <w:szCs w:val="20"/>
        </w:rPr>
        <w:t>ớ</w:t>
      </w:r>
      <w:r w:rsidRPr="00565E8C">
        <w:rPr>
          <w:rFonts w:ascii="Arial" w:hAnsi="Arial" w:cs="Arial"/>
          <w:sz w:val="20"/>
          <w:szCs w:val="20"/>
        </w:rPr>
        <w:t>i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cho vi</w:t>
      </w:r>
      <w:r w:rsidRPr="00565E8C">
        <w:rPr>
          <w:rFonts w:ascii="Arial" w:hAnsi="Arial" w:cs="Arial"/>
          <w:sz w:val="20"/>
          <w:szCs w:val="20"/>
        </w:rPr>
        <w:t>ệ</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khác, tách b</w:t>
      </w:r>
      <w:r w:rsidRPr="00565E8C">
        <w:rPr>
          <w:rFonts w:ascii="Arial" w:hAnsi="Arial" w:cs="Arial"/>
          <w:sz w:val="20"/>
          <w:szCs w:val="20"/>
        </w:rPr>
        <w:t>ạ</w:t>
      </w:r>
      <w:r w:rsidRPr="00565E8C">
        <w:rPr>
          <w:rFonts w:ascii="Arial" w:hAnsi="Arial" w:cs="Arial"/>
          <w:sz w:val="20"/>
          <w:szCs w:val="20"/>
        </w:rPr>
        <w:t>ch v</w:t>
      </w:r>
      <w:r w:rsidRPr="00565E8C">
        <w:rPr>
          <w:rFonts w:ascii="Arial" w:hAnsi="Arial" w:cs="Arial"/>
          <w:sz w:val="20"/>
          <w:szCs w:val="20"/>
        </w:rPr>
        <w:t>ớ</w:t>
      </w:r>
      <w:r w:rsidRPr="00565E8C">
        <w:rPr>
          <w:rFonts w:ascii="Arial" w:hAnsi="Arial" w:cs="Arial"/>
          <w:sz w:val="20"/>
          <w:szCs w:val="20"/>
        </w:rPr>
        <w:t>i các tài kho</w:t>
      </w:r>
      <w:r w:rsidRPr="00565E8C">
        <w:rPr>
          <w:rFonts w:ascii="Arial" w:hAnsi="Arial" w:cs="Arial"/>
          <w:sz w:val="20"/>
          <w:szCs w:val="20"/>
        </w:rPr>
        <w:t>ả</w:t>
      </w:r>
      <w:r w:rsidRPr="00565E8C">
        <w:rPr>
          <w:rFonts w:ascii="Arial" w:hAnsi="Arial" w:cs="Arial"/>
          <w:sz w:val="20"/>
          <w:szCs w:val="20"/>
        </w:rPr>
        <w:t>n thanh toán b</w:t>
      </w:r>
      <w:r w:rsidRPr="00565E8C">
        <w:rPr>
          <w:rFonts w:ascii="Arial" w:hAnsi="Arial" w:cs="Arial"/>
          <w:sz w:val="20"/>
          <w:szCs w:val="20"/>
        </w:rPr>
        <w:t>ằ</w:t>
      </w:r>
      <w:r w:rsidRPr="00565E8C">
        <w:rPr>
          <w:rFonts w:ascii="Arial" w:hAnsi="Arial" w:cs="Arial"/>
          <w:sz w:val="20"/>
          <w:szCs w:val="20"/>
        </w:rPr>
        <w:t>ng Đ</w:t>
      </w:r>
      <w:r w:rsidRPr="00565E8C">
        <w:rPr>
          <w:rFonts w:ascii="Arial" w:hAnsi="Arial" w:cs="Arial"/>
          <w:sz w:val="20"/>
          <w:szCs w:val="20"/>
        </w:rPr>
        <w:t>ồ</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Nam khác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qu</w:t>
      </w:r>
      <w:r w:rsidRPr="00565E8C">
        <w:rPr>
          <w:rFonts w:ascii="Arial" w:hAnsi="Arial" w:cs="Arial"/>
          <w:sz w:val="20"/>
          <w:szCs w:val="20"/>
        </w:rPr>
        <w:t>ả</w:t>
      </w:r>
      <w:r w:rsidRPr="00565E8C">
        <w:rPr>
          <w:rFonts w:ascii="Arial" w:hAnsi="Arial" w:cs="Arial"/>
          <w:sz w:val="20"/>
          <w:szCs w:val="20"/>
        </w:rPr>
        <w:t>n lý vi</w:t>
      </w:r>
      <w:r w:rsidRPr="00565E8C">
        <w:rPr>
          <w:rFonts w:ascii="Arial" w:hAnsi="Arial" w:cs="Arial"/>
          <w:sz w:val="20"/>
          <w:szCs w:val="20"/>
        </w:rPr>
        <w:t>ệ</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cho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đúng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h</w:t>
      </w:r>
      <w:r w:rsidRPr="00565E8C">
        <w:rPr>
          <w:rFonts w:ascii="Arial" w:hAnsi="Arial" w:cs="Arial"/>
          <w:sz w:val="20"/>
          <w:szCs w:val="20"/>
        </w:rPr>
        <w:t>ợ</w:t>
      </w:r>
      <w:r w:rsidRPr="00565E8C">
        <w:rPr>
          <w:rFonts w:ascii="Arial" w:hAnsi="Arial" w:cs="Arial"/>
          <w:sz w:val="20"/>
          <w:szCs w:val="20"/>
        </w:rPr>
        <w:t>p tác đã ký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77B3E531" w14:textId="35CFEAC3"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d) Không cho phép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giao d</w:t>
      </w:r>
      <w:r w:rsidRPr="00565E8C">
        <w:rPr>
          <w:rFonts w:ascii="Arial" w:hAnsi="Arial" w:cs="Arial"/>
          <w:sz w:val="20"/>
          <w:szCs w:val="20"/>
        </w:rPr>
        <w:t>ị</w:t>
      </w:r>
      <w:r w:rsidRPr="00565E8C">
        <w:rPr>
          <w:rFonts w:ascii="Arial" w:hAnsi="Arial" w:cs="Arial"/>
          <w:sz w:val="20"/>
          <w:szCs w:val="20"/>
        </w:rPr>
        <w:t>ch th</w:t>
      </w:r>
      <w:r w:rsidR="00257C10" w:rsidRPr="00565E8C">
        <w:rPr>
          <w:rFonts w:ascii="Arial" w:hAnsi="Arial" w:cs="Arial"/>
          <w:sz w:val="20"/>
          <w:szCs w:val="20"/>
        </w:rPr>
        <w:t>ấ</w:t>
      </w:r>
      <w:r w:rsidRPr="00565E8C">
        <w:rPr>
          <w:rFonts w:ascii="Arial" w:hAnsi="Arial" w:cs="Arial"/>
          <w:sz w:val="20"/>
          <w:szCs w:val="20"/>
        </w:rPr>
        <w:t>u chi trên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cho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4B6C92D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lastRenderedPageBreak/>
        <w:t>đ) Ph</w:t>
      </w:r>
      <w:r w:rsidRPr="00565E8C">
        <w:rPr>
          <w:rFonts w:ascii="Arial" w:hAnsi="Arial" w:cs="Arial"/>
          <w:sz w:val="20"/>
          <w:szCs w:val="20"/>
        </w:rPr>
        <w:t>ố</w:t>
      </w:r>
      <w:r w:rsidRPr="00565E8C">
        <w:rPr>
          <w:rFonts w:ascii="Arial" w:hAnsi="Arial" w:cs="Arial"/>
          <w:sz w:val="20"/>
          <w:szCs w:val="20"/>
        </w:rPr>
        <w:t>i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xây d</w:t>
      </w:r>
      <w:r w:rsidRPr="00565E8C">
        <w:rPr>
          <w:rFonts w:ascii="Arial" w:hAnsi="Arial" w:cs="Arial"/>
          <w:sz w:val="20"/>
          <w:szCs w:val="20"/>
        </w:rPr>
        <w:t>ự</w:t>
      </w:r>
      <w:r w:rsidRPr="00565E8C">
        <w:rPr>
          <w:rFonts w:ascii="Arial" w:hAnsi="Arial" w:cs="Arial"/>
          <w:sz w:val="20"/>
          <w:szCs w:val="20"/>
        </w:rPr>
        <w:t>ng quy trình và th</w:t>
      </w:r>
      <w:r w:rsidRPr="00565E8C">
        <w:rPr>
          <w:rFonts w:ascii="Arial" w:hAnsi="Arial" w:cs="Arial"/>
          <w:sz w:val="20"/>
          <w:szCs w:val="20"/>
        </w:rPr>
        <w:t>ủ</w:t>
      </w:r>
      <w:r w:rsidRPr="00565E8C">
        <w:rPr>
          <w:rFonts w:ascii="Arial" w:hAnsi="Arial" w:cs="Arial"/>
          <w:sz w:val="20"/>
          <w:szCs w:val="20"/>
        </w:rPr>
        <w:t xml:space="preserve"> t</w:t>
      </w:r>
      <w:r w:rsidRPr="00565E8C">
        <w:rPr>
          <w:rFonts w:ascii="Arial" w:hAnsi="Arial" w:cs="Arial"/>
          <w:sz w:val="20"/>
          <w:szCs w:val="20"/>
        </w:rPr>
        <w:t>ụ</w:t>
      </w:r>
      <w:r w:rsidRPr="00565E8C">
        <w:rPr>
          <w:rFonts w:ascii="Arial" w:hAnsi="Arial" w:cs="Arial"/>
          <w:sz w:val="20"/>
          <w:szCs w:val="20"/>
        </w:rPr>
        <w:t>c gi</w:t>
      </w:r>
      <w:r w:rsidRPr="00565E8C">
        <w:rPr>
          <w:rFonts w:ascii="Arial" w:hAnsi="Arial" w:cs="Arial"/>
          <w:sz w:val="20"/>
          <w:szCs w:val="20"/>
        </w:rPr>
        <w:t>ả</w:t>
      </w:r>
      <w:r w:rsidRPr="00565E8C">
        <w:rPr>
          <w:rFonts w:ascii="Arial" w:hAnsi="Arial" w:cs="Arial"/>
          <w:sz w:val="20"/>
          <w:szCs w:val="20"/>
        </w:rPr>
        <w:t>i quy</w:t>
      </w:r>
      <w:r w:rsidRPr="00565E8C">
        <w:rPr>
          <w:rFonts w:ascii="Arial" w:hAnsi="Arial" w:cs="Arial"/>
          <w:sz w:val="20"/>
          <w:szCs w:val="20"/>
        </w:rPr>
        <w:t>ế</w:t>
      </w:r>
      <w:r w:rsidRPr="00565E8C">
        <w:rPr>
          <w:rFonts w:ascii="Arial" w:hAnsi="Arial" w:cs="Arial"/>
          <w:sz w:val="20"/>
          <w:szCs w:val="20"/>
        </w:rPr>
        <w:t>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c</w:t>
      </w:r>
      <w:r w:rsidRPr="00565E8C">
        <w:rPr>
          <w:rFonts w:ascii="Arial" w:hAnsi="Arial" w:cs="Arial"/>
          <w:sz w:val="20"/>
          <w:szCs w:val="20"/>
        </w:rPr>
        <w:t>ủ</w:t>
      </w:r>
      <w:r w:rsidRPr="00565E8C">
        <w:rPr>
          <w:rFonts w:ascii="Arial" w:hAnsi="Arial" w:cs="Arial"/>
          <w:sz w:val="20"/>
          <w:szCs w:val="20"/>
        </w:rPr>
        <w:t>a khách hàng liên quan t</w:t>
      </w:r>
      <w:r w:rsidRPr="00565E8C">
        <w:rPr>
          <w:rFonts w:ascii="Arial" w:hAnsi="Arial" w:cs="Arial"/>
          <w:sz w:val="20"/>
          <w:szCs w:val="20"/>
        </w:rPr>
        <w:t>ớ</w:t>
      </w:r>
      <w:r w:rsidRPr="00565E8C">
        <w:rPr>
          <w:rFonts w:ascii="Arial" w:hAnsi="Arial" w:cs="Arial"/>
          <w:sz w:val="20"/>
          <w:szCs w:val="20"/>
        </w:rPr>
        <w:t>i các giao d</w:t>
      </w:r>
      <w:r w:rsidRPr="00565E8C">
        <w:rPr>
          <w:rFonts w:ascii="Arial" w:hAnsi="Arial" w:cs="Arial"/>
          <w:sz w:val="20"/>
          <w:szCs w:val="20"/>
        </w:rPr>
        <w:t>ị</w:t>
      </w:r>
      <w:r w:rsidRPr="00565E8C">
        <w:rPr>
          <w:rFonts w:ascii="Arial" w:hAnsi="Arial" w:cs="Arial"/>
          <w:sz w:val="20"/>
          <w:szCs w:val="20"/>
        </w:rPr>
        <w:t>ch thanh toán thông qua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w:t>
      </w:r>
      <w:r w:rsidRPr="00565E8C">
        <w:rPr>
          <w:rFonts w:ascii="Arial" w:hAnsi="Arial" w:cs="Arial"/>
          <w:sz w:val="20"/>
          <w:szCs w:val="20"/>
        </w:rPr>
        <w:t xml:space="preserve"> đ</w:t>
      </w:r>
      <w:r w:rsidRPr="00565E8C">
        <w:rPr>
          <w:rFonts w:ascii="Arial" w:hAnsi="Arial" w:cs="Arial"/>
          <w:sz w:val="20"/>
          <w:szCs w:val="20"/>
        </w:rPr>
        <w:t>ộ</w:t>
      </w:r>
      <w:r w:rsidRPr="00565E8C">
        <w:rPr>
          <w:rFonts w:ascii="Arial" w:hAnsi="Arial" w:cs="Arial"/>
          <w:sz w:val="20"/>
          <w:szCs w:val="20"/>
        </w:rPr>
        <w:t>ng;</w:t>
      </w:r>
    </w:p>
    <w:p w14:paraId="1F494C3F"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e) Khi h</w:t>
      </w:r>
      <w:r w:rsidRPr="00565E8C">
        <w:rPr>
          <w:rFonts w:ascii="Arial" w:hAnsi="Arial" w:cs="Arial"/>
          <w:sz w:val="20"/>
          <w:szCs w:val="20"/>
        </w:rPr>
        <w:t>ợ</w:t>
      </w:r>
      <w:r w:rsidRPr="00565E8C">
        <w:rPr>
          <w:rFonts w:ascii="Arial" w:hAnsi="Arial" w:cs="Arial"/>
          <w:sz w:val="20"/>
          <w:szCs w:val="20"/>
        </w:rPr>
        <w:t xml:space="preserve">p tác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ể</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giao d</w:t>
      </w:r>
      <w:r w:rsidRPr="00565E8C">
        <w:rPr>
          <w:rFonts w:ascii="Arial" w:hAnsi="Arial" w:cs="Arial"/>
          <w:sz w:val="20"/>
          <w:szCs w:val="20"/>
        </w:rPr>
        <w:t>ị</w:t>
      </w:r>
      <w:r w:rsidRPr="00565E8C">
        <w:rPr>
          <w:rFonts w:ascii="Arial" w:hAnsi="Arial" w:cs="Arial"/>
          <w:sz w:val="20"/>
          <w:szCs w:val="20"/>
        </w:rPr>
        <w:t>ch thanh toán cho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nư</w:t>
      </w:r>
      <w:r w:rsidRPr="00565E8C">
        <w:rPr>
          <w:rFonts w:ascii="Arial" w:hAnsi="Arial" w:cs="Arial"/>
          <w:sz w:val="20"/>
          <w:szCs w:val="20"/>
        </w:rPr>
        <w:t>ớ</w:t>
      </w:r>
      <w:r w:rsidRPr="00565E8C">
        <w:rPr>
          <w:rFonts w:ascii="Arial" w:hAnsi="Arial" w:cs="Arial"/>
          <w:sz w:val="20"/>
          <w:szCs w:val="20"/>
        </w:rPr>
        <w:t>c ngoài, ngân hàng h</w:t>
      </w:r>
      <w:r w:rsidRPr="00565E8C">
        <w:rPr>
          <w:rFonts w:ascii="Arial" w:hAnsi="Arial" w:cs="Arial"/>
          <w:sz w:val="20"/>
          <w:szCs w:val="20"/>
        </w:rPr>
        <w:t>ợ</w:t>
      </w:r>
      <w:r w:rsidRPr="00565E8C">
        <w:rPr>
          <w:rFonts w:ascii="Arial" w:hAnsi="Arial" w:cs="Arial"/>
          <w:sz w:val="20"/>
          <w:szCs w:val="20"/>
        </w:rPr>
        <w:t>p tác có trách nhi</w:t>
      </w:r>
      <w:r w:rsidRPr="00565E8C">
        <w:rPr>
          <w:rFonts w:ascii="Arial" w:hAnsi="Arial" w:cs="Arial"/>
          <w:sz w:val="20"/>
          <w:szCs w:val="20"/>
        </w:rPr>
        <w:t>ệ</w:t>
      </w:r>
      <w:r w:rsidRPr="00565E8C">
        <w:rPr>
          <w:rFonts w:ascii="Arial" w:hAnsi="Arial" w:cs="Arial"/>
          <w:sz w:val="20"/>
          <w:szCs w:val="20"/>
        </w:rPr>
        <w:t>m xem xét, ki</w:t>
      </w:r>
      <w:r w:rsidRPr="00565E8C">
        <w:rPr>
          <w:rFonts w:ascii="Arial" w:hAnsi="Arial" w:cs="Arial"/>
          <w:sz w:val="20"/>
          <w:szCs w:val="20"/>
        </w:rPr>
        <w:t>ể</w:t>
      </w:r>
      <w:r w:rsidRPr="00565E8C">
        <w:rPr>
          <w:rFonts w:ascii="Arial" w:hAnsi="Arial" w:cs="Arial"/>
          <w:sz w:val="20"/>
          <w:szCs w:val="20"/>
        </w:rPr>
        <w:t>m tra, lưu gi</w:t>
      </w:r>
      <w:r w:rsidRPr="00565E8C">
        <w:rPr>
          <w:rFonts w:ascii="Arial" w:hAnsi="Arial" w:cs="Arial"/>
          <w:sz w:val="20"/>
          <w:szCs w:val="20"/>
        </w:rPr>
        <w:t>ữ</w:t>
      </w:r>
      <w:r w:rsidRPr="00565E8C">
        <w:rPr>
          <w:rFonts w:ascii="Arial" w:hAnsi="Arial" w:cs="Arial"/>
          <w:sz w:val="20"/>
          <w:szCs w:val="20"/>
        </w:rPr>
        <w:t xml:space="preserve"> các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và các ch</w:t>
      </w:r>
      <w:r w:rsidRPr="00565E8C">
        <w:rPr>
          <w:rFonts w:ascii="Arial" w:hAnsi="Arial" w:cs="Arial"/>
          <w:sz w:val="20"/>
          <w:szCs w:val="20"/>
        </w:rPr>
        <w:t>ứ</w:t>
      </w:r>
      <w:r w:rsidRPr="00565E8C">
        <w:rPr>
          <w:rFonts w:ascii="Arial" w:hAnsi="Arial" w:cs="Arial"/>
          <w:sz w:val="20"/>
          <w:szCs w:val="20"/>
        </w:rPr>
        <w:t>ng t</w:t>
      </w:r>
      <w:r w:rsidRPr="00565E8C">
        <w:rPr>
          <w:rFonts w:ascii="Arial" w:hAnsi="Arial" w:cs="Arial"/>
          <w:sz w:val="20"/>
          <w:szCs w:val="20"/>
        </w:rPr>
        <w:t>ừ</w:t>
      </w:r>
      <w:r w:rsidRPr="00565E8C">
        <w:rPr>
          <w:rFonts w:ascii="Arial" w:hAnsi="Arial" w:cs="Arial"/>
          <w:sz w:val="20"/>
          <w:szCs w:val="20"/>
        </w:rPr>
        <w:t xml:space="preserve">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các giao d</w:t>
      </w:r>
      <w:r w:rsidRPr="00565E8C">
        <w:rPr>
          <w:rFonts w:ascii="Arial" w:hAnsi="Arial" w:cs="Arial"/>
          <w:sz w:val="20"/>
          <w:szCs w:val="20"/>
        </w:rPr>
        <w:t>ị</w:t>
      </w:r>
      <w:r w:rsidRPr="00565E8C">
        <w:rPr>
          <w:rFonts w:ascii="Arial" w:hAnsi="Arial" w:cs="Arial"/>
          <w:sz w:val="20"/>
          <w:szCs w:val="20"/>
        </w:rPr>
        <w:t>ch th</w:t>
      </w:r>
      <w:r w:rsidRPr="00565E8C">
        <w:rPr>
          <w:rFonts w:ascii="Arial" w:hAnsi="Arial" w:cs="Arial"/>
          <w:sz w:val="20"/>
          <w:szCs w:val="20"/>
        </w:rPr>
        <w:t>ự</w:t>
      </w:r>
      <w:r w:rsidRPr="00565E8C">
        <w:rPr>
          <w:rFonts w:ascii="Arial" w:hAnsi="Arial" w:cs="Arial"/>
          <w:sz w:val="20"/>
          <w:szCs w:val="20"/>
        </w:rPr>
        <w:t>c t</w:t>
      </w:r>
      <w:r w:rsidRPr="00565E8C">
        <w:rPr>
          <w:rFonts w:ascii="Arial" w:hAnsi="Arial" w:cs="Arial"/>
          <w:sz w:val="20"/>
          <w:szCs w:val="20"/>
        </w:rPr>
        <w:t>ế</w:t>
      </w:r>
      <w:r w:rsidRPr="00565E8C">
        <w:rPr>
          <w:rFonts w:ascii="Arial" w:hAnsi="Arial" w:cs="Arial"/>
          <w:sz w:val="20"/>
          <w:szCs w:val="20"/>
        </w:rPr>
        <w:t xml:space="preserve"> đ</w:t>
      </w:r>
      <w:r w:rsidRPr="00565E8C">
        <w:rPr>
          <w:rFonts w:ascii="Arial" w:hAnsi="Arial" w:cs="Arial"/>
          <w:sz w:val="20"/>
          <w:szCs w:val="20"/>
        </w:rPr>
        <w:t>ể</w:t>
      </w:r>
      <w:r w:rsidRPr="00565E8C">
        <w:rPr>
          <w:rFonts w:ascii="Arial" w:hAnsi="Arial" w:cs="Arial"/>
          <w:sz w:val="20"/>
          <w:szCs w:val="20"/>
        </w:rPr>
        <w:t xml:space="preserve">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vi</w:t>
      </w:r>
      <w:r w:rsidRPr="00565E8C">
        <w:rPr>
          <w:rFonts w:ascii="Arial" w:hAnsi="Arial" w:cs="Arial"/>
          <w:sz w:val="20"/>
          <w:szCs w:val="20"/>
        </w:rPr>
        <w:t>ệ</w:t>
      </w:r>
      <w:r w:rsidRPr="00565E8C">
        <w:rPr>
          <w:rFonts w:ascii="Arial" w:hAnsi="Arial" w:cs="Arial"/>
          <w:sz w:val="20"/>
          <w:szCs w:val="20"/>
        </w:rPr>
        <w:t>c thanh toán b</w:t>
      </w:r>
      <w:r w:rsidRPr="00565E8C">
        <w:rPr>
          <w:rFonts w:ascii="Arial" w:hAnsi="Arial" w:cs="Arial"/>
          <w:sz w:val="20"/>
          <w:szCs w:val="20"/>
        </w:rPr>
        <w:t>ằ</w:t>
      </w:r>
      <w:r w:rsidRPr="00565E8C">
        <w:rPr>
          <w:rFonts w:ascii="Arial" w:hAnsi="Arial" w:cs="Arial"/>
          <w:sz w:val="20"/>
          <w:szCs w:val="20"/>
        </w:rPr>
        <w:t>ng ngo</w:t>
      </w:r>
      <w:r w:rsidRPr="00565E8C">
        <w:rPr>
          <w:rFonts w:ascii="Arial" w:hAnsi="Arial" w:cs="Arial"/>
          <w:sz w:val="20"/>
          <w:szCs w:val="20"/>
        </w:rPr>
        <w:t>ạ</w:t>
      </w:r>
      <w:r w:rsidRPr="00565E8C">
        <w:rPr>
          <w:rFonts w:ascii="Arial" w:hAnsi="Arial" w:cs="Arial"/>
          <w:sz w:val="20"/>
          <w:szCs w:val="20"/>
        </w:rPr>
        <w:t>i t</w:t>
      </w:r>
      <w:r w:rsidRPr="00565E8C">
        <w:rPr>
          <w:rFonts w:ascii="Arial" w:hAnsi="Arial" w:cs="Arial"/>
          <w:sz w:val="20"/>
          <w:szCs w:val="20"/>
        </w:rPr>
        <w:t>ệ</w:t>
      </w:r>
      <w:r w:rsidRPr="00565E8C">
        <w:rPr>
          <w:rFonts w:ascii="Arial" w:hAnsi="Arial" w:cs="Arial"/>
          <w:sz w:val="20"/>
          <w:szCs w:val="20"/>
        </w:rPr>
        <w:t xml:space="preserve"> và thanh toán qu</w:t>
      </w:r>
      <w:r w:rsidRPr="00565E8C">
        <w:rPr>
          <w:rFonts w:ascii="Arial" w:hAnsi="Arial" w:cs="Arial"/>
          <w:sz w:val="20"/>
          <w:szCs w:val="20"/>
        </w:rPr>
        <w:t>ố</w:t>
      </w:r>
      <w:r w:rsidRPr="00565E8C">
        <w:rPr>
          <w:rFonts w:ascii="Arial" w:hAnsi="Arial" w:cs="Arial"/>
          <w:sz w:val="20"/>
          <w:szCs w:val="20"/>
        </w:rPr>
        <w:t>c t</w:t>
      </w:r>
      <w:r w:rsidRPr="00565E8C">
        <w:rPr>
          <w:rFonts w:ascii="Arial" w:hAnsi="Arial" w:cs="Arial"/>
          <w:sz w:val="20"/>
          <w:szCs w:val="20"/>
        </w:rPr>
        <w:t>ế</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đúng m</w:t>
      </w:r>
      <w:r w:rsidRPr="00565E8C">
        <w:rPr>
          <w:rFonts w:ascii="Arial" w:hAnsi="Arial" w:cs="Arial"/>
          <w:sz w:val="20"/>
          <w:szCs w:val="20"/>
        </w:rPr>
        <w:t>ụ</w:t>
      </w:r>
      <w:r w:rsidRPr="00565E8C">
        <w:rPr>
          <w:rFonts w:ascii="Arial" w:hAnsi="Arial" w:cs="Arial"/>
          <w:sz w:val="20"/>
          <w:szCs w:val="20"/>
        </w:rPr>
        <w:t>c đích, tuân th</w:t>
      </w:r>
      <w:r w:rsidRPr="00565E8C">
        <w:rPr>
          <w:rFonts w:ascii="Arial" w:hAnsi="Arial" w:cs="Arial"/>
          <w:sz w:val="20"/>
          <w:szCs w:val="20"/>
        </w:rPr>
        <w:t>ủ</w:t>
      </w:r>
      <w:r w:rsidRPr="00565E8C">
        <w:rPr>
          <w:rFonts w:ascii="Arial" w:hAnsi="Arial" w:cs="Arial"/>
          <w:sz w:val="20"/>
          <w:szCs w:val="20"/>
        </w:rPr>
        <w:t xml:space="preserve">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qu</w:t>
      </w:r>
      <w:r w:rsidRPr="00565E8C">
        <w:rPr>
          <w:rFonts w:ascii="Arial" w:hAnsi="Arial" w:cs="Arial"/>
          <w:sz w:val="20"/>
          <w:szCs w:val="20"/>
        </w:rPr>
        <w:t>ả</w:t>
      </w:r>
      <w:r w:rsidRPr="00565E8C">
        <w:rPr>
          <w:rFonts w:ascii="Arial" w:hAnsi="Arial" w:cs="Arial"/>
          <w:sz w:val="20"/>
          <w:szCs w:val="20"/>
        </w:rPr>
        <w:t>n lý ngo</w:t>
      </w:r>
      <w:r w:rsidRPr="00565E8C">
        <w:rPr>
          <w:rFonts w:ascii="Arial" w:hAnsi="Arial" w:cs="Arial"/>
          <w:sz w:val="20"/>
          <w:szCs w:val="20"/>
        </w:rPr>
        <w:t>ạ</w:t>
      </w:r>
      <w:r w:rsidRPr="00565E8C">
        <w:rPr>
          <w:rFonts w:ascii="Arial" w:hAnsi="Arial" w:cs="Arial"/>
          <w:sz w:val="20"/>
          <w:szCs w:val="20"/>
        </w:rPr>
        <w:t>i h</w:t>
      </w:r>
      <w:r w:rsidRPr="00565E8C">
        <w:rPr>
          <w:rFonts w:ascii="Arial" w:hAnsi="Arial" w:cs="Arial"/>
          <w:sz w:val="20"/>
          <w:szCs w:val="20"/>
        </w:rPr>
        <w:t>ố</w:t>
      </w:r>
      <w:r w:rsidRPr="00565E8C">
        <w:rPr>
          <w:rFonts w:ascii="Arial" w:hAnsi="Arial" w:cs="Arial"/>
          <w:sz w:val="20"/>
          <w:szCs w:val="20"/>
        </w:rPr>
        <w:t>i và các quy đ</w:t>
      </w:r>
      <w:r w:rsidRPr="00565E8C">
        <w:rPr>
          <w:rFonts w:ascii="Arial" w:hAnsi="Arial" w:cs="Arial"/>
          <w:sz w:val="20"/>
          <w:szCs w:val="20"/>
        </w:rPr>
        <w:t>ị</w:t>
      </w:r>
      <w:r w:rsidRPr="00565E8C">
        <w:rPr>
          <w:rFonts w:ascii="Arial" w:hAnsi="Arial" w:cs="Arial"/>
          <w:sz w:val="20"/>
          <w:szCs w:val="20"/>
        </w:rPr>
        <w:t>nh pháp lu</w:t>
      </w:r>
      <w:r w:rsidRPr="00565E8C">
        <w:rPr>
          <w:rFonts w:ascii="Arial" w:hAnsi="Arial" w:cs="Arial"/>
          <w:sz w:val="20"/>
          <w:szCs w:val="20"/>
        </w:rPr>
        <w:t>ậ</w:t>
      </w:r>
      <w:r w:rsidRPr="00565E8C">
        <w:rPr>
          <w:rFonts w:ascii="Arial" w:hAnsi="Arial" w:cs="Arial"/>
          <w:sz w:val="20"/>
          <w:szCs w:val="20"/>
        </w:rPr>
        <w:t>t hi</w:t>
      </w:r>
      <w:r w:rsidRPr="00565E8C">
        <w:rPr>
          <w:rFonts w:ascii="Arial" w:hAnsi="Arial" w:cs="Arial"/>
          <w:sz w:val="20"/>
          <w:szCs w:val="20"/>
        </w:rPr>
        <w:t>ệ</w:t>
      </w:r>
      <w:r w:rsidRPr="00565E8C">
        <w:rPr>
          <w:rFonts w:ascii="Arial" w:hAnsi="Arial" w:cs="Arial"/>
          <w:sz w:val="20"/>
          <w:szCs w:val="20"/>
        </w:rPr>
        <w:t>n hành có liên quan;</w:t>
      </w:r>
    </w:p>
    <w:p w14:paraId="59FECB1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g)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ngân hàng h</w:t>
      </w:r>
      <w:r w:rsidRPr="00565E8C">
        <w:rPr>
          <w:rFonts w:ascii="Arial" w:hAnsi="Arial" w:cs="Arial"/>
          <w:sz w:val="20"/>
          <w:szCs w:val="20"/>
        </w:rPr>
        <w:t>ợ</w:t>
      </w:r>
      <w:r w:rsidRPr="00565E8C">
        <w:rPr>
          <w:rFonts w:ascii="Arial" w:hAnsi="Arial" w:cs="Arial"/>
          <w:sz w:val="20"/>
          <w:szCs w:val="20"/>
        </w:rPr>
        <w:t>p tác ký k</w:t>
      </w:r>
      <w:r w:rsidRPr="00565E8C">
        <w:rPr>
          <w:rFonts w:ascii="Arial" w:hAnsi="Arial" w:cs="Arial"/>
          <w:sz w:val="20"/>
          <w:szCs w:val="20"/>
        </w:rPr>
        <w:t>ế</w:t>
      </w:r>
      <w:r w:rsidRPr="00565E8C">
        <w:rPr>
          <w:rFonts w:ascii="Arial" w:hAnsi="Arial" w:cs="Arial"/>
          <w:sz w:val="20"/>
          <w:szCs w:val="20"/>
        </w:rPr>
        <w:t>t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tr</w:t>
      </w:r>
      <w:r w:rsidRPr="00565E8C">
        <w:rPr>
          <w:rFonts w:ascii="Arial" w:hAnsi="Arial" w:cs="Arial"/>
          <w:sz w:val="20"/>
          <w:szCs w:val="20"/>
        </w:rPr>
        <w:t>ự</w:t>
      </w:r>
      <w:r w:rsidRPr="00565E8C">
        <w:rPr>
          <w:rFonts w:ascii="Arial" w:hAnsi="Arial" w:cs="Arial"/>
          <w:sz w:val="20"/>
          <w:szCs w:val="20"/>
        </w:rPr>
        <w:t>c ti</w:t>
      </w:r>
      <w:r w:rsidRPr="00565E8C">
        <w:rPr>
          <w:rFonts w:ascii="Arial" w:hAnsi="Arial" w:cs="Arial"/>
          <w:sz w:val="20"/>
          <w:szCs w:val="20"/>
        </w:rPr>
        <w:t>ế</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Đ</w:t>
      </w:r>
      <w:r w:rsidRPr="00565E8C">
        <w:rPr>
          <w:rFonts w:ascii="Arial" w:hAnsi="Arial" w:cs="Arial"/>
          <w:sz w:val="20"/>
          <w:szCs w:val="20"/>
        </w:rPr>
        <w:t>VCNTT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có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tham gia), ngân hàng h</w:t>
      </w:r>
      <w:r w:rsidRPr="00565E8C">
        <w:rPr>
          <w:rFonts w:ascii="Arial" w:hAnsi="Arial" w:cs="Arial"/>
          <w:sz w:val="20"/>
          <w:szCs w:val="20"/>
        </w:rPr>
        <w:t>ợ</w:t>
      </w:r>
      <w:r w:rsidRPr="00565E8C">
        <w:rPr>
          <w:rFonts w:ascii="Arial" w:hAnsi="Arial" w:cs="Arial"/>
          <w:sz w:val="20"/>
          <w:szCs w:val="20"/>
        </w:rPr>
        <w:t>p tác ph</w:t>
      </w:r>
      <w:r w:rsidRPr="00565E8C">
        <w:rPr>
          <w:rFonts w:ascii="Arial" w:hAnsi="Arial" w:cs="Arial"/>
          <w:sz w:val="20"/>
          <w:szCs w:val="20"/>
        </w:rPr>
        <w:t>ả</w:t>
      </w:r>
      <w:r w:rsidRPr="00565E8C">
        <w:rPr>
          <w:rFonts w:ascii="Arial" w:hAnsi="Arial" w:cs="Arial"/>
          <w:sz w:val="20"/>
          <w:szCs w:val="20"/>
        </w:rPr>
        <w:t>i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các trách nhi</w:t>
      </w:r>
      <w:r w:rsidRPr="00565E8C">
        <w:rPr>
          <w:rFonts w:ascii="Arial" w:hAnsi="Arial" w:cs="Arial"/>
          <w:sz w:val="20"/>
          <w:szCs w:val="20"/>
        </w:rPr>
        <w:t>ệ</w:t>
      </w:r>
      <w:r w:rsidRPr="00565E8C">
        <w:rPr>
          <w:rFonts w:ascii="Arial" w:hAnsi="Arial" w:cs="Arial"/>
          <w:sz w:val="20"/>
          <w:szCs w:val="20"/>
        </w:rPr>
        <w:t>m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ĐVCNTT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3 Đi</w:t>
      </w:r>
      <w:r w:rsidRPr="00565E8C">
        <w:rPr>
          <w:rFonts w:ascii="Arial" w:hAnsi="Arial" w:cs="Arial"/>
          <w:sz w:val="20"/>
          <w:szCs w:val="20"/>
        </w:rPr>
        <w:t>ề</w:t>
      </w:r>
      <w:r w:rsidRPr="00565E8C">
        <w:rPr>
          <w:rFonts w:ascii="Arial" w:hAnsi="Arial" w:cs="Arial"/>
          <w:sz w:val="20"/>
          <w:szCs w:val="20"/>
        </w:rPr>
        <w:t>u 25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1EC18EF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Trách nhi</w:t>
      </w:r>
      <w:r w:rsidRPr="00565E8C">
        <w:rPr>
          <w:rFonts w:ascii="Arial" w:hAnsi="Arial" w:cs="Arial"/>
          <w:sz w:val="20"/>
          <w:szCs w:val="20"/>
        </w:rPr>
        <w:t>ệ</w:t>
      </w:r>
      <w:r w:rsidRPr="00565E8C">
        <w:rPr>
          <w:rFonts w:ascii="Arial" w:hAnsi="Arial" w:cs="Arial"/>
          <w:sz w:val="20"/>
          <w:szCs w:val="20"/>
        </w:rPr>
        <w:t>m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trung gian thanh toán:</w:t>
      </w:r>
    </w:p>
    <w:p w14:paraId="0296654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Th</w:t>
      </w:r>
      <w:r w:rsidRPr="00565E8C">
        <w:rPr>
          <w:rFonts w:ascii="Arial" w:hAnsi="Arial" w:cs="Arial"/>
          <w:sz w:val="20"/>
          <w:szCs w:val="20"/>
        </w:rPr>
        <w:t>ự</w:t>
      </w:r>
      <w:r w:rsidRPr="00565E8C">
        <w:rPr>
          <w:rFonts w:ascii="Arial" w:hAnsi="Arial" w:cs="Arial"/>
          <w:sz w:val="20"/>
          <w:szCs w:val="20"/>
        </w:rPr>
        <w:t>c h</w:t>
      </w:r>
      <w:r w:rsidRPr="00565E8C">
        <w:rPr>
          <w:rFonts w:ascii="Arial" w:hAnsi="Arial" w:cs="Arial"/>
          <w:sz w:val="20"/>
          <w:szCs w:val="20"/>
        </w:rPr>
        <w:t>i</w:t>
      </w:r>
      <w:r w:rsidRPr="00565E8C">
        <w:rPr>
          <w:rFonts w:ascii="Arial" w:hAnsi="Arial" w:cs="Arial"/>
          <w:sz w:val="20"/>
          <w:szCs w:val="20"/>
        </w:rPr>
        <w:t>ệ</w:t>
      </w:r>
      <w:r w:rsidRPr="00565E8C">
        <w:rPr>
          <w:rFonts w:ascii="Arial" w:hAnsi="Arial" w:cs="Arial"/>
          <w:sz w:val="20"/>
          <w:szCs w:val="20"/>
        </w:rPr>
        <w:t>n các nghĩa v</w:t>
      </w:r>
      <w:r w:rsidRPr="00565E8C">
        <w:rPr>
          <w:rFonts w:ascii="Arial" w:hAnsi="Arial" w:cs="Arial"/>
          <w:sz w:val="20"/>
          <w:szCs w:val="20"/>
        </w:rPr>
        <w:t>ụ</w:t>
      </w:r>
      <w:r w:rsidRPr="00565E8C">
        <w:rPr>
          <w:rFonts w:ascii="Arial" w:hAnsi="Arial" w:cs="Arial"/>
          <w:sz w:val="20"/>
          <w:szCs w:val="20"/>
        </w:rPr>
        <w:t xml:space="preserve"> theo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ĐVCNTT, khách hàng và các bên liên quan,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5EB7726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28. Quy</w:t>
      </w:r>
      <w:r w:rsidRPr="00565E8C">
        <w:rPr>
          <w:rFonts w:ascii="Arial" w:hAnsi="Arial" w:cs="Arial"/>
          <w:b/>
          <w:sz w:val="20"/>
          <w:szCs w:val="20"/>
        </w:rPr>
        <w:t>ề</w:t>
      </w:r>
      <w:r w:rsidRPr="00565E8C">
        <w:rPr>
          <w:rFonts w:ascii="Arial" w:hAnsi="Arial" w:cs="Arial"/>
          <w:b/>
          <w:sz w:val="20"/>
          <w:szCs w:val="20"/>
        </w:rPr>
        <w:t>n h</w:t>
      </w:r>
      <w:r w:rsidRPr="00565E8C">
        <w:rPr>
          <w:rFonts w:ascii="Arial" w:hAnsi="Arial" w:cs="Arial"/>
          <w:b/>
          <w:sz w:val="20"/>
          <w:szCs w:val="20"/>
        </w:rPr>
        <w:t>ạ</w:t>
      </w:r>
      <w:r w:rsidRPr="00565E8C">
        <w:rPr>
          <w:rFonts w:ascii="Arial" w:hAnsi="Arial" w:cs="Arial"/>
          <w:b/>
          <w:sz w:val="20"/>
          <w:szCs w:val="20"/>
        </w:rPr>
        <w:t>n và trách nhi</w:t>
      </w:r>
      <w:r w:rsidRPr="00565E8C">
        <w:rPr>
          <w:rFonts w:ascii="Arial" w:hAnsi="Arial" w:cs="Arial"/>
          <w:b/>
          <w:sz w:val="20"/>
          <w:szCs w:val="20"/>
        </w:rPr>
        <w:t>ệ</w:t>
      </w:r>
      <w:r w:rsidRPr="00565E8C">
        <w:rPr>
          <w:rFonts w:ascii="Arial" w:hAnsi="Arial" w:cs="Arial"/>
          <w:b/>
          <w:sz w:val="20"/>
          <w:szCs w:val="20"/>
        </w:rPr>
        <w:t>m c</w:t>
      </w:r>
      <w:r w:rsidRPr="00565E8C">
        <w:rPr>
          <w:rFonts w:ascii="Arial" w:hAnsi="Arial" w:cs="Arial"/>
          <w:b/>
          <w:sz w:val="20"/>
          <w:szCs w:val="20"/>
        </w:rPr>
        <w:t>ủ</w:t>
      </w:r>
      <w:r w:rsidRPr="00565E8C">
        <w:rPr>
          <w:rFonts w:ascii="Arial" w:hAnsi="Arial" w:cs="Arial"/>
          <w:b/>
          <w:sz w:val="20"/>
          <w:szCs w:val="20"/>
        </w:rPr>
        <w:t>a ĐVCNTT</w:t>
      </w:r>
    </w:p>
    <w:p w14:paraId="10CDCDBB" w14:textId="1B34DE3D" w:rsidR="00B7651B" w:rsidRPr="00565E8C" w:rsidRDefault="00FF2BE7" w:rsidP="003B4E5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ĐVCNTT đư</w:t>
      </w:r>
      <w:r w:rsidRPr="00565E8C">
        <w:rPr>
          <w:rFonts w:ascii="Arial" w:hAnsi="Arial" w:cs="Arial"/>
          <w:sz w:val="20"/>
          <w:szCs w:val="20"/>
        </w:rPr>
        <w:t>ợ</w:t>
      </w:r>
      <w:r w:rsidRPr="00565E8C">
        <w:rPr>
          <w:rFonts w:ascii="Arial" w:hAnsi="Arial" w:cs="Arial"/>
          <w:sz w:val="20"/>
          <w:szCs w:val="20"/>
        </w:rPr>
        <w:t>c ch</w:t>
      </w:r>
      <w:r w:rsidRPr="00565E8C">
        <w:rPr>
          <w:rFonts w:ascii="Arial" w:hAnsi="Arial" w:cs="Arial"/>
          <w:sz w:val="20"/>
          <w:szCs w:val="20"/>
        </w:rPr>
        <w:t>ấ</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n thanh toán hàng hóa</w:t>
      </w:r>
      <w:r w:rsidRPr="00565E8C">
        <w:rPr>
          <w:rFonts w:ascii="Arial" w:hAnsi="Arial" w:cs="Arial"/>
          <w:sz w:val="20"/>
          <w:szCs w:val="20"/>
        </w:rPr>
        <w:t>,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thông qua d</w:t>
      </w:r>
      <w:r w:rsidRPr="00565E8C">
        <w:rPr>
          <w:rFonts w:ascii="Arial" w:hAnsi="Arial" w:cs="Arial"/>
          <w:sz w:val="20"/>
          <w:szCs w:val="20"/>
        </w:rPr>
        <w:t>ị</w:t>
      </w:r>
      <w:r w:rsidRPr="00565E8C">
        <w:rPr>
          <w:rFonts w:ascii="Arial" w:hAnsi="Arial" w:cs="Arial"/>
          <w:sz w:val="20"/>
          <w:szCs w:val="20"/>
        </w:rPr>
        <w:t>ch</w:t>
      </w:r>
      <w:r w:rsidR="003B4E5C" w:rsidRPr="00565E8C">
        <w:rPr>
          <w:rFonts w:ascii="Arial" w:hAnsi="Arial" w:cs="Arial"/>
          <w:sz w:val="20"/>
          <w:szCs w:val="20"/>
        </w:rPr>
        <w:t xml:space="preserve"> </w:t>
      </w:r>
      <w:r w:rsidRPr="00565E8C">
        <w:rPr>
          <w:rFonts w:ascii="Arial" w:hAnsi="Arial" w:cs="Arial"/>
          <w:sz w:val="20"/>
          <w:szCs w:val="20"/>
        </w:rPr>
        <w:t>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425A2FB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ĐVCNTT ph</w:t>
      </w:r>
      <w:r w:rsidRPr="00565E8C">
        <w:rPr>
          <w:rFonts w:ascii="Arial" w:hAnsi="Arial" w:cs="Arial"/>
          <w:sz w:val="20"/>
          <w:szCs w:val="20"/>
        </w:rPr>
        <w:t>ả</w:t>
      </w:r>
      <w:r w:rsidRPr="00565E8C">
        <w:rPr>
          <w:rFonts w:ascii="Arial" w:hAnsi="Arial" w:cs="Arial"/>
          <w:sz w:val="20"/>
          <w:szCs w:val="20"/>
        </w:rPr>
        <w:t>i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niêm y</w:t>
      </w:r>
      <w:r w:rsidRPr="00565E8C">
        <w:rPr>
          <w:rFonts w:ascii="Arial" w:hAnsi="Arial" w:cs="Arial"/>
          <w:sz w:val="20"/>
          <w:szCs w:val="20"/>
        </w:rPr>
        <w:t>ế</w:t>
      </w:r>
      <w:r w:rsidRPr="00565E8C">
        <w:rPr>
          <w:rFonts w:ascii="Arial" w:hAnsi="Arial" w:cs="Arial"/>
          <w:sz w:val="20"/>
          <w:szCs w:val="20"/>
        </w:rPr>
        <w:t>t công khai v</w:t>
      </w:r>
      <w:r w:rsidRPr="00565E8C">
        <w:rPr>
          <w:rFonts w:ascii="Arial" w:hAnsi="Arial" w:cs="Arial"/>
          <w:sz w:val="20"/>
          <w:szCs w:val="20"/>
        </w:rPr>
        <w:t>ề</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không phân bi</w:t>
      </w:r>
      <w:r w:rsidRPr="00565E8C">
        <w:rPr>
          <w:rFonts w:ascii="Arial" w:hAnsi="Arial" w:cs="Arial"/>
          <w:sz w:val="20"/>
          <w:szCs w:val="20"/>
        </w:rPr>
        <w:t>ệ</w:t>
      </w:r>
      <w:r w:rsidRPr="00565E8C">
        <w:rPr>
          <w:rFonts w:ascii="Arial" w:hAnsi="Arial" w:cs="Arial"/>
          <w:sz w:val="20"/>
          <w:szCs w:val="20"/>
        </w:rPr>
        <w:t>t giá ho</w:t>
      </w:r>
      <w:r w:rsidRPr="00565E8C">
        <w:rPr>
          <w:rFonts w:ascii="Arial" w:hAnsi="Arial" w:cs="Arial"/>
          <w:sz w:val="20"/>
          <w:szCs w:val="20"/>
        </w:rPr>
        <w:t>ặ</w:t>
      </w:r>
      <w:r w:rsidRPr="00565E8C">
        <w:rPr>
          <w:rFonts w:ascii="Arial" w:hAnsi="Arial" w:cs="Arial"/>
          <w:sz w:val="20"/>
          <w:szCs w:val="20"/>
        </w:rPr>
        <w:t>c thu thêm ti</w:t>
      </w:r>
      <w:r w:rsidRPr="00565E8C">
        <w:rPr>
          <w:rFonts w:ascii="Arial" w:hAnsi="Arial" w:cs="Arial"/>
          <w:sz w:val="20"/>
          <w:szCs w:val="20"/>
        </w:rPr>
        <w:t>ề</w:t>
      </w:r>
      <w:r w:rsidRPr="00565E8C">
        <w:rPr>
          <w:rFonts w:ascii="Arial" w:hAnsi="Arial" w:cs="Arial"/>
          <w:sz w:val="20"/>
          <w:szCs w:val="20"/>
        </w:rPr>
        <w:t>n, ph</w:t>
      </w:r>
      <w:r w:rsidRPr="00565E8C">
        <w:rPr>
          <w:rFonts w:ascii="Arial" w:hAnsi="Arial" w:cs="Arial"/>
          <w:sz w:val="20"/>
          <w:szCs w:val="20"/>
        </w:rPr>
        <w:t>ụ</w:t>
      </w:r>
      <w:r w:rsidRPr="00565E8C">
        <w:rPr>
          <w:rFonts w:ascii="Arial" w:hAnsi="Arial" w:cs="Arial"/>
          <w:sz w:val="20"/>
          <w:szCs w:val="20"/>
        </w:rPr>
        <w:t xml:space="preserve"> phí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các giao d</w:t>
      </w:r>
      <w:r w:rsidRPr="00565E8C">
        <w:rPr>
          <w:rFonts w:ascii="Arial" w:hAnsi="Arial" w:cs="Arial"/>
          <w:sz w:val="20"/>
          <w:szCs w:val="20"/>
        </w:rPr>
        <w:t>ị</w:t>
      </w:r>
      <w:r w:rsidRPr="00565E8C">
        <w:rPr>
          <w:rFonts w:ascii="Arial" w:hAnsi="Arial" w:cs="Arial"/>
          <w:sz w:val="20"/>
          <w:szCs w:val="20"/>
        </w:rPr>
        <w:t>ch thanh toán ti</w:t>
      </w:r>
      <w:r w:rsidRPr="00565E8C">
        <w:rPr>
          <w:rFonts w:ascii="Arial" w:hAnsi="Arial" w:cs="Arial"/>
          <w:sz w:val="20"/>
          <w:szCs w:val="20"/>
        </w:rPr>
        <w:t>ề</w:t>
      </w:r>
      <w:r w:rsidRPr="00565E8C">
        <w:rPr>
          <w:rFonts w:ascii="Arial" w:hAnsi="Arial" w:cs="Arial"/>
          <w:sz w:val="20"/>
          <w:szCs w:val="20"/>
        </w:rPr>
        <w:t>n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b</w:t>
      </w:r>
      <w:r w:rsidRPr="00565E8C">
        <w:rPr>
          <w:rFonts w:ascii="Arial" w:hAnsi="Arial" w:cs="Arial"/>
          <w:sz w:val="20"/>
          <w:szCs w:val="20"/>
        </w:rPr>
        <w:t>ằ</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so v</w:t>
      </w:r>
      <w:r w:rsidRPr="00565E8C">
        <w:rPr>
          <w:rFonts w:ascii="Arial" w:hAnsi="Arial" w:cs="Arial"/>
          <w:sz w:val="20"/>
          <w:szCs w:val="20"/>
        </w:rPr>
        <w:t>ớ</w:t>
      </w:r>
      <w:r w:rsidRPr="00565E8C">
        <w:rPr>
          <w:rFonts w:ascii="Arial" w:hAnsi="Arial" w:cs="Arial"/>
          <w:sz w:val="20"/>
          <w:szCs w:val="20"/>
        </w:rPr>
        <w:t>i thanh toán b</w:t>
      </w:r>
      <w:r w:rsidRPr="00565E8C">
        <w:rPr>
          <w:rFonts w:ascii="Arial" w:hAnsi="Arial" w:cs="Arial"/>
          <w:sz w:val="20"/>
          <w:szCs w:val="20"/>
        </w:rPr>
        <w:t>ằ</w:t>
      </w:r>
      <w:r w:rsidRPr="00565E8C">
        <w:rPr>
          <w:rFonts w:ascii="Arial" w:hAnsi="Arial" w:cs="Arial"/>
          <w:sz w:val="20"/>
          <w:szCs w:val="20"/>
        </w:rPr>
        <w:t>ng ti</w:t>
      </w:r>
      <w:r w:rsidRPr="00565E8C">
        <w:rPr>
          <w:rFonts w:ascii="Arial" w:hAnsi="Arial" w:cs="Arial"/>
          <w:sz w:val="20"/>
          <w:szCs w:val="20"/>
        </w:rPr>
        <w:t>ề</w:t>
      </w:r>
      <w:r w:rsidRPr="00565E8C">
        <w:rPr>
          <w:rFonts w:ascii="Arial" w:hAnsi="Arial" w:cs="Arial"/>
          <w:sz w:val="20"/>
          <w:szCs w:val="20"/>
        </w:rPr>
        <w:t>n m</w:t>
      </w:r>
      <w:r w:rsidRPr="00565E8C">
        <w:rPr>
          <w:rFonts w:ascii="Arial" w:hAnsi="Arial" w:cs="Arial"/>
          <w:sz w:val="20"/>
          <w:szCs w:val="20"/>
        </w:rPr>
        <w:t>ặ</w:t>
      </w:r>
      <w:r w:rsidRPr="00565E8C">
        <w:rPr>
          <w:rFonts w:ascii="Arial" w:hAnsi="Arial" w:cs="Arial"/>
          <w:sz w:val="20"/>
          <w:szCs w:val="20"/>
        </w:rPr>
        <w:t>t. ĐVCNTT ph</w:t>
      </w:r>
      <w:r w:rsidRPr="00565E8C">
        <w:rPr>
          <w:rFonts w:ascii="Arial" w:hAnsi="Arial" w:cs="Arial"/>
          <w:sz w:val="20"/>
          <w:szCs w:val="20"/>
        </w:rPr>
        <w:t>ả</w:t>
      </w:r>
      <w:r w:rsidRPr="00565E8C">
        <w:rPr>
          <w:rFonts w:ascii="Arial" w:hAnsi="Arial" w:cs="Arial"/>
          <w:sz w:val="20"/>
          <w:szCs w:val="20"/>
        </w:rPr>
        <w:t>i hoàn tr</w:t>
      </w:r>
      <w:r w:rsidRPr="00565E8C">
        <w:rPr>
          <w:rFonts w:ascii="Arial" w:hAnsi="Arial" w:cs="Arial"/>
          <w:sz w:val="20"/>
          <w:szCs w:val="20"/>
        </w:rPr>
        <w:t>ả</w:t>
      </w:r>
      <w:r w:rsidRPr="00565E8C">
        <w:rPr>
          <w:rFonts w:ascii="Arial" w:hAnsi="Arial" w:cs="Arial"/>
          <w:sz w:val="20"/>
          <w:szCs w:val="20"/>
        </w:rPr>
        <w:t xml:space="preserve"> l</w:t>
      </w:r>
      <w:r w:rsidRPr="00565E8C">
        <w:rPr>
          <w:rFonts w:ascii="Arial" w:hAnsi="Arial" w:cs="Arial"/>
          <w:sz w:val="20"/>
          <w:szCs w:val="20"/>
        </w:rPr>
        <w:t>ạ</w:t>
      </w:r>
      <w:r w:rsidRPr="00565E8C">
        <w:rPr>
          <w:rFonts w:ascii="Arial" w:hAnsi="Arial" w:cs="Arial"/>
          <w:sz w:val="20"/>
          <w:szCs w:val="20"/>
        </w:rPr>
        <w:t>i ho</w:t>
      </w:r>
      <w:r w:rsidRPr="00565E8C">
        <w:rPr>
          <w:rFonts w:ascii="Arial" w:hAnsi="Arial" w:cs="Arial"/>
          <w:sz w:val="20"/>
          <w:szCs w:val="20"/>
        </w:rPr>
        <w:t>ặ</w:t>
      </w:r>
      <w:r w:rsidRPr="00565E8C">
        <w:rPr>
          <w:rFonts w:ascii="Arial" w:hAnsi="Arial" w:cs="Arial"/>
          <w:sz w:val="20"/>
          <w:szCs w:val="20"/>
        </w:rPr>
        <w:t>c thông qua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ể</w:t>
      </w:r>
      <w:r w:rsidRPr="00565E8C">
        <w:rPr>
          <w:rFonts w:ascii="Arial" w:hAnsi="Arial" w:cs="Arial"/>
          <w:sz w:val="20"/>
          <w:szCs w:val="20"/>
        </w:rPr>
        <w:t xml:space="preserve"> hoàn tr</w:t>
      </w:r>
      <w:r w:rsidRPr="00565E8C">
        <w:rPr>
          <w:rFonts w:ascii="Arial" w:hAnsi="Arial" w:cs="Arial"/>
          <w:sz w:val="20"/>
          <w:szCs w:val="20"/>
        </w:rPr>
        <w:t>ả</w:t>
      </w:r>
      <w:r w:rsidRPr="00565E8C">
        <w:rPr>
          <w:rFonts w:ascii="Arial" w:hAnsi="Arial" w:cs="Arial"/>
          <w:sz w:val="20"/>
          <w:szCs w:val="20"/>
        </w:rPr>
        <w:t xml:space="preserve"> l</w:t>
      </w:r>
      <w:r w:rsidRPr="00565E8C">
        <w:rPr>
          <w:rFonts w:ascii="Arial" w:hAnsi="Arial" w:cs="Arial"/>
          <w:sz w:val="20"/>
          <w:szCs w:val="20"/>
        </w:rPr>
        <w:t>ạ</w:t>
      </w:r>
      <w:r w:rsidRPr="00565E8C">
        <w:rPr>
          <w:rFonts w:ascii="Arial" w:hAnsi="Arial" w:cs="Arial"/>
          <w:sz w:val="20"/>
          <w:szCs w:val="20"/>
        </w:rPr>
        <w:t>i cho khách hàng s</w:t>
      </w:r>
      <w:r w:rsidRPr="00565E8C">
        <w:rPr>
          <w:rFonts w:ascii="Arial" w:hAnsi="Arial" w:cs="Arial"/>
          <w:sz w:val="20"/>
          <w:szCs w:val="20"/>
        </w:rPr>
        <w:t>ố</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chênh l</w:t>
      </w:r>
      <w:r w:rsidRPr="00565E8C">
        <w:rPr>
          <w:rFonts w:ascii="Arial" w:hAnsi="Arial" w:cs="Arial"/>
          <w:sz w:val="20"/>
          <w:szCs w:val="20"/>
        </w:rPr>
        <w:t>ệ</w:t>
      </w:r>
      <w:r w:rsidRPr="00565E8C">
        <w:rPr>
          <w:rFonts w:ascii="Arial" w:hAnsi="Arial" w:cs="Arial"/>
          <w:sz w:val="20"/>
          <w:szCs w:val="20"/>
        </w:rPr>
        <w:t>ch giá, ph</w:t>
      </w:r>
      <w:r w:rsidRPr="00565E8C">
        <w:rPr>
          <w:rFonts w:ascii="Arial" w:hAnsi="Arial" w:cs="Arial"/>
          <w:sz w:val="20"/>
          <w:szCs w:val="20"/>
        </w:rPr>
        <w:t>ụ</w:t>
      </w:r>
      <w:r w:rsidRPr="00565E8C">
        <w:rPr>
          <w:rFonts w:ascii="Arial" w:hAnsi="Arial" w:cs="Arial"/>
          <w:sz w:val="20"/>
          <w:szCs w:val="20"/>
        </w:rPr>
        <w:t xml:space="preserve"> phí đã thu trái quy đ</w:t>
      </w:r>
      <w:r w:rsidRPr="00565E8C">
        <w:rPr>
          <w:rFonts w:ascii="Arial" w:hAnsi="Arial" w:cs="Arial"/>
          <w:sz w:val="20"/>
          <w:szCs w:val="20"/>
        </w:rPr>
        <w:t>ị</w:t>
      </w:r>
      <w:r w:rsidRPr="00565E8C">
        <w:rPr>
          <w:rFonts w:ascii="Arial" w:hAnsi="Arial" w:cs="Arial"/>
          <w:sz w:val="20"/>
          <w:szCs w:val="20"/>
        </w:rPr>
        <w:t>nh.</w:t>
      </w:r>
    </w:p>
    <w:p w14:paraId="18E53C7A"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ĐVCNTT có quy</w:t>
      </w:r>
      <w:r w:rsidRPr="00565E8C">
        <w:rPr>
          <w:rFonts w:ascii="Arial" w:hAnsi="Arial" w:cs="Arial"/>
          <w:sz w:val="20"/>
          <w:szCs w:val="20"/>
        </w:rPr>
        <w:t>ề</w:t>
      </w:r>
      <w:r w:rsidRPr="00565E8C">
        <w:rPr>
          <w:rFonts w:ascii="Arial" w:hAnsi="Arial" w:cs="Arial"/>
          <w:sz w:val="20"/>
          <w:szCs w:val="20"/>
        </w:rPr>
        <w:t>n yêu c</w:t>
      </w:r>
      <w:r w:rsidRPr="00565E8C">
        <w:rPr>
          <w:rFonts w:ascii="Arial" w:hAnsi="Arial" w:cs="Arial"/>
          <w:sz w:val="20"/>
          <w:szCs w:val="20"/>
        </w:rPr>
        <w:t>ầ</w:t>
      </w:r>
      <w:r w:rsidRPr="00565E8C">
        <w:rPr>
          <w:rFonts w:ascii="Arial" w:hAnsi="Arial" w:cs="Arial"/>
          <w:sz w:val="20"/>
          <w:szCs w:val="20"/>
        </w:rPr>
        <w:t>u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tra soát,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nh</w:t>
      </w:r>
      <w:r w:rsidRPr="00565E8C">
        <w:rPr>
          <w:rFonts w:ascii="Arial" w:hAnsi="Arial" w:cs="Arial"/>
          <w:sz w:val="20"/>
          <w:szCs w:val="20"/>
        </w:rPr>
        <w:t>ữ</w:t>
      </w:r>
      <w:r w:rsidRPr="00565E8C">
        <w:rPr>
          <w:rFonts w:ascii="Arial" w:hAnsi="Arial" w:cs="Arial"/>
          <w:sz w:val="20"/>
          <w:szCs w:val="20"/>
        </w:rPr>
        <w:t>ng giao d</w:t>
      </w:r>
      <w:r w:rsidRPr="00565E8C">
        <w:rPr>
          <w:rFonts w:ascii="Arial" w:hAnsi="Arial" w:cs="Arial"/>
          <w:sz w:val="20"/>
          <w:szCs w:val="20"/>
        </w:rPr>
        <w:t>ị</w:t>
      </w:r>
      <w:r w:rsidRPr="00565E8C">
        <w:rPr>
          <w:rFonts w:ascii="Arial" w:hAnsi="Arial" w:cs="Arial"/>
          <w:sz w:val="20"/>
          <w:szCs w:val="20"/>
        </w:rPr>
        <w:t>ch có sai sót ho</w:t>
      </w:r>
      <w:r w:rsidRPr="00565E8C">
        <w:rPr>
          <w:rFonts w:ascii="Arial" w:hAnsi="Arial" w:cs="Arial"/>
          <w:sz w:val="20"/>
          <w:szCs w:val="20"/>
        </w:rPr>
        <w:t>ặ</w:t>
      </w:r>
      <w:r w:rsidRPr="00565E8C">
        <w:rPr>
          <w:rFonts w:ascii="Arial" w:hAnsi="Arial" w:cs="Arial"/>
          <w:sz w:val="20"/>
          <w:szCs w:val="20"/>
        </w:rPr>
        <w:t>c nghi ng</w:t>
      </w:r>
      <w:r w:rsidRPr="00565E8C">
        <w:rPr>
          <w:rFonts w:ascii="Arial" w:hAnsi="Arial" w:cs="Arial"/>
          <w:sz w:val="20"/>
          <w:szCs w:val="20"/>
        </w:rPr>
        <w:t>ờ</w:t>
      </w:r>
      <w:r w:rsidRPr="00565E8C">
        <w:rPr>
          <w:rFonts w:ascii="Arial" w:hAnsi="Arial" w:cs="Arial"/>
          <w:sz w:val="20"/>
          <w:szCs w:val="20"/>
        </w:rPr>
        <w:t xml:space="preserve"> có sai sót.</w:t>
      </w:r>
    </w:p>
    <w:p w14:paraId="2D4DC24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ĐVCNTT thư</w:t>
      </w:r>
      <w:r w:rsidRPr="00565E8C">
        <w:rPr>
          <w:rFonts w:ascii="Arial" w:hAnsi="Arial" w:cs="Arial"/>
          <w:sz w:val="20"/>
          <w:szCs w:val="20"/>
        </w:rPr>
        <w:t>ờ</w:t>
      </w:r>
      <w:r w:rsidRPr="00565E8C">
        <w:rPr>
          <w:rFonts w:ascii="Arial" w:hAnsi="Arial" w:cs="Arial"/>
          <w:sz w:val="20"/>
          <w:szCs w:val="20"/>
        </w:rPr>
        <w:t>ng xuyên ki</w:t>
      </w:r>
      <w:r w:rsidRPr="00565E8C">
        <w:rPr>
          <w:rFonts w:ascii="Arial" w:hAnsi="Arial" w:cs="Arial"/>
          <w:sz w:val="20"/>
          <w:szCs w:val="20"/>
        </w:rPr>
        <w:t>ể</w:t>
      </w:r>
      <w:r w:rsidRPr="00565E8C">
        <w:rPr>
          <w:rFonts w:ascii="Arial" w:hAnsi="Arial" w:cs="Arial"/>
          <w:sz w:val="20"/>
          <w:szCs w:val="20"/>
        </w:rPr>
        <w:t>m tra, giám sát các thi</w:t>
      </w:r>
      <w:r w:rsidRPr="00565E8C">
        <w:rPr>
          <w:rFonts w:ascii="Arial" w:hAnsi="Arial" w:cs="Arial"/>
          <w:sz w:val="20"/>
          <w:szCs w:val="20"/>
        </w:rPr>
        <w:t>ế</w:t>
      </w:r>
      <w:r w:rsidRPr="00565E8C">
        <w:rPr>
          <w:rFonts w:ascii="Arial" w:hAnsi="Arial" w:cs="Arial"/>
          <w:sz w:val="20"/>
          <w:szCs w:val="20"/>
        </w:rPr>
        <w:t>t b</w:t>
      </w:r>
      <w:r w:rsidRPr="00565E8C">
        <w:rPr>
          <w:rFonts w:ascii="Arial" w:hAnsi="Arial" w:cs="Arial"/>
          <w:sz w:val="20"/>
          <w:szCs w:val="20"/>
        </w:rPr>
        <w:t>ị</w:t>
      </w:r>
      <w:r w:rsidRPr="00565E8C">
        <w:rPr>
          <w:rFonts w:ascii="Arial" w:hAnsi="Arial" w:cs="Arial"/>
          <w:sz w:val="20"/>
          <w:szCs w:val="20"/>
        </w:rPr>
        <w:t>, công c</w:t>
      </w:r>
      <w:r w:rsidRPr="00565E8C">
        <w:rPr>
          <w:rFonts w:ascii="Arial" w:hAnsi="Arial" w:cs="Arial"/>
          <w:sz w:val="20"/>
          <w:szCs w:val="20"/>
        </w:rPr>
        <w:t>ụ</w:t>
      </w:r>
      <w:r w:rsidRPr="00565E8C">
        <w:rPr>
          <w:rFonts w:ascii="Arial" w:hAnsi="Arial" w:cs="Arial"/>
          <w:sz w:val="20"/>
          <w:szCs w:val="20"/>
        </w:rPr>
        <w:t xml:space="preserve"> ch</w:t>
      </w:r>
      <w:r w:rsidRPr="00565E8C">
        <w:rPr>
          <w:rFonts w:ascii="Arial" w:hAnsi="Arial" w:cs="Arial"/>
          <w:sz w:val="20"/>
          <w:szCs w:val="20"/>
        </w:rPr>
        <w:t>ấ</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n thanh toán (POS/mPOS/QR code) c</w:t>
      </w:r>
      <w:r w:rsidRPr="00565E8C">
        <w:rPr>
          <w:rFonts w:ascii="Arial" w:hAnsi="Arial" w:cs="Arial"/>
          <w:sz w:val="20"/>
          <w:szCs w:val="20"/>
        </w:rPr>
        <w:t>ủ</w:t>
      </w:r>
      <w:r w:rsidRPr="00565E8C">
        <w:rPr>
          <w:rFonts w:ascii="Arial" w:hAnsi="Arial" w:cs="Arial"/>
          <w:sz w:val="20"/>
          <w:szCs w:val="20"/>
        </w:rPr>
        <w:t>a mình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ch</w:t>
      </w:r>
      <w:r w:rsidRPr="00565E8C">
        <w:rPr>
          <w:rFonts w:ascii="Arial" w:hAnsi="Arial" w:cs="Arial"/>
          <w:sz w:val="20"/>
          <w:szCs w:val="20"/>
        </w:rPr>
        <w:t>ấ</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n thanh toán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tránh vi</w:t>
      </w:r>
      <w:r w:rsidRPr="00565E8C">
        <w:rPr>
          <w:rFonts w:ascii="Arial" w:hAnsi="Arial" w:cs="Arial"/>
          <w:sz w:val="20"/>
          <w:szCs w:val="20"/>
        </w:rPr>
        <w:t>ệ</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không đúng m</w:t>
      </w:r>
      <w:r w:rsidRPr="00565E8C">
        <w:rPr>
          <w:rFonts w:ascii="Arial" w:hAnsi="Arial" w:cs="Arial"/>
          <w:sz w:val="20"/>
          <w:szCs w:val="20"/>
        </w:rPr>
        <w:t>ụ</w:t>
      </w:r>
      <w:r w:rsidRPr="00565E8C">
        <w:rPr>
          <w:rFonts w:ascii="Arial" w:hAnsi="Arial" w:cs="Arial"/>
          <w:sz w:val="20"/>
          <w:szCs w:val="20"/>
        </w:rPr>
        <w:t xml:space="preserve">c đích </w:t>
      </w:r>
      <w:r w:rsidRPr="00565E8C">
        <w:rPr>
          <w:rFonts w:ascii="Arial" w:hAnsi="Arial" w:cs="Arial"/>
          <w:sz w:val="20"/>
          <w:szCs w:val="20"/>
        </w:rPr>
        <w:t>đã đăng ký và ch</w:t>
      </w:r>
      <w:r w:rsidRPr="00565E8C">
        <w:rPr>
          <w:rFonts w:ascii="Arial" w:hAnsi="Arial" w:cs="Arial"/>
          <w:sz w:val="20"/>
          <w:szCs w:val="20"/>
        </w:rPr>
        <w:t>ị</w:t>
      </w:r>
      <w:r w:rsidRPr="00565E8C">
        <w:rPr>
          <w:rFonts w:ascii="Arial" w:hAnsi="Arial" w:cs="Arial"/>
          <w:sz w:val="20"/>
          <w:szCs w:val="20"/>
        </w:rPr>
        <w:t>u trách nhi</w:t>
      </w:r>
      <w:r w:rsidRPr="00565E8C">
        <w:rPr>
          <w:rFonts w:ascii="Arial" w:hAnsi="Arial" w:cs="Arial"/>
          <w:sz w:val="20"/>
          <w:szCs w:val="20"/>
        </w:rPr>
        <w:t>ệ</w:t>
      </w:r>
      <w:r w:rsidRPr="00565E8C">
        <w:rPr>
          <w:rFonts w:ascii="Arial" w:hAnsi="Arial" w:cs="Arial"/>
          <w:sz w:val="20"/>
          <w:szCs w:val="20"/>
        </w:rPr>
        <w:t>m thi</w:t>
      </w:r>
      <w:r w:rsidRPr="00565E8C">
        <w:rPr>
          <w:rFonts w:ascii="Arial" w:hAnsi="Arial" w:cs="Arial"/>
          <w:sz w:val="20"/>
          <w:szCs w:val="20"/>
        </w:rPr>
        <w:t>ệ</w:t>
      </w:r>
      <w:r w:rsidRPr="00565E8C">
        <w:rPr>
          <w:rFonts w:ascii="Arial" w:hAnsi="Arial" w:cs="Arial"/>
          <w:sz w:val="20"/>
          <w:szCs w:val="20"/>
        </w:rPr>
        <w:t>t h</w:t>
      </w:r>
      <w:r w:rsidRPr="00565E8C">
        <w:rPr>
          <w:rFonts w:ascii="Arial" w:hAnsi="Arial" w:cs="Arial"/>
          <w:sz w:val="20"/>
          <w:szCs w:val="20"/>
        </w:rPr>
        <w:t>ạ</w:t>
      </w:r>
      <w:r w:rsidRPr="00565E8C">
        <w:rPr>
          <w:rFonts w:ascii="Arial" w:hAnsi="Arial" w:cs="Arial"/>
          <w:sz w:val="20"/>
          <w:szCs w:val="20"/>
        </w:rPr>
        <w:t>i x</w:t>
      </w:r>
      <w:r w:rsidRPr="00565E8C">
        <w:rPr>
          <w:rFonts w:ascii="Arial" w:hAnsi="Arial" w:cs="Arial"/>
          <w:sz w:val="20"/>
          <w:szCs w:val="20"/>
        </w:rPr>
        <w:t>ả</w:t>
      </w:r>
      <w:r w:rsidRPr="00565E8C">
        <w:rPr>
          <w:rFonts w:ascii="Arial" w:hAnsi="Arial" w:cs="Arial"/>
          <w:sz w:val="20"/>
          <w:szCs w:val="20"/>
        </w:rPr>
        <w:t>y ra do b</w:t>
      </w:r>
      <w:r w:rsidRPr="00565E8C">
        <w:rPr>
          <w:rFonts w:ascii="Arial" w:hAnsi="Arial" w:cs="Arial"/>
          <w:sz w:val="20"/>
          <w:szCs w:val="20"/>
        </w:rPr>
        <w:t>ị</w:t>
      </w:r>
      <w:r w:rsidRPr="00565E8C">
        <w:rPr>
          <w:rFonts w:ascii="Arial" w:hAnsi="Arial" w:cs="Arial"/>
          <w:sz w:val="20"/>
          <w:szCs w:val="20"/>
        </w:rPr>
        <w:t xml:space="preserve"> dán đè Mã ph</w:t>
      </w:r>
      <w:r w:rsidRPr="00565E8C">
        <w:rPr>
          <w:rFonts w:ascii="Arial" w:hAnsi="Arial" w:cs="Arial"/>
          <w:sz w:val="20"/>
          <w:szCs w:val="20"/>
        </w:rPr>
        <w:t>ả</w:t>
      </w:r>
      <w:r w:rsidRPr="00565E8C">
        <w:rPr>
          <w:rFonts w:ascii="Arial" w:hAnsi="Arial" w:cs="Arial"/>
          <w:sz w:val="20"/>
          <w:szCs w:val="20"/>
        </w:rPr>
        <w:t>n h</w:t>
      </w:r>
      <w:r w:rsidRPr="00565E8C">
        <w:rPr>
          <w:rFonts w:ascii="Arial" w:hAnsi="Arial" w:cs="Arial"/>
          <w:sz w:val="20"/>
          <w:szCs w:val="20"/>
        </w:rPr>
        <w:t>ồ</w:t>
      </w:r>
      <w:r w:rsidRPr="00565E8C">
        <w:rPr>
          <w:rFonts w:ascii="Arial" w:hAnsi="Arial" w:cs="Arial"/>
          <w:sz w:val="20"/>
          <w:szCs w:val="20"/>
        </w:rPr>
        <w:t>i nhanh không h</w:t>
      </w:r>
      <w:r w:rsidRPr="00565E8C">
        <w:rPr>
          <w:rFonts w:ascii="Arial" w:hAnsi="Arial" w:cs="Arial"/>
          <w:sz w:val="20"/>
          <w:szCs w:val="20"/>
        </w:rPr>
        <w:t>ợ</w:t>
      </w:r>
      <w:r w:rsidRPr="00565E8C">
        <w:rPr>
          <w:rFonts w:ascii="Arial" w:hAnsi="Arial" w:cs="Arial"/>
          <w:sz w:val="20"/>
          <w:szCs w:val="20"/>
        </w:rPr>
        <w:t>p l</w:t>
      </w:r>
      <w:r w:rsidRPr="00565E8C">
        <w:rPr>
          <w:rFonts w:ascii="Arial" w:hAnsi="Arial" w:cs="Arial"/>
          <w:sz w:val="20"/>
          <w:szCs w:val="20"/>
        </w:rPr>
        <w:t>ệ</w:t>
      </w:r>
      <w:r w:rsidRPr="00565E8C">
        <w:rPr>
          <w:rFonts w:ascii="Arial" w:hAnsi="Arial" w:cs="Arial"/>
          <w:sz w:val="20"/>
          <w:szCs w:val="20"/>
        </w:rPr>
        <w:t>, h</w:t>
      </w:r>
      <w:r w:rsidRPr="00565E8C">
        <w:rPr>
          <w:rFonts w:ascii="Arial" w:hAnsi="Arial" w:cs="Arial"/>
          <w:sz w:val="20"/>
          <w:szCs w:val="20"/>
        </w:rPr>
        <w:t>ợ</w:t>
      </w:r>
      <w:r w:rsidRPr="00565E8C">
        <w:rPr>
          <w:rFonts w:ascii="Arial" w:hAnsi="Arial" w:cs="Arial"/>
          <w:sz w:val="20"/>
          <w:szCs w:val="20"/>
        </w:rPr>
        <w:t>p pháp khi khách hàng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giao d</w:t>
      </w:r>
      <w:r w:rsidRPr="00565E8C">
        <w:rPr>
          <w:rFonts w:ascii="Arial" w:hAnsi="Arial" w:cs="Arial"/>
          <w:sz w:val="20"/>
          <w:szCs w:val="20"/>
        </w:rPr>
        <w:t>ị</w:t>
      </w:r>
      <w:r w:rsidRPr="00565E8C">
        <w:rPr>
          <w:rFonts w:ascii="Arial" w:hAnsi="Arial" w:cs="Arial"/>
          <w:sz w:val="20"/>
          <w:szCs w:val="20"/>
        </w:rPr>
        <w:t>ch thanh toán.</w:t>
      </w:r>
    </w:p>
    <w:p w14:paraId="1B21F85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29. Quy</w:t>
      </w:r>
      <w:r w:rsidRPr="00565E8C">
        <w:rPr>
          <w:rFonts w:ascii="Arial" w:hAnsi="Arial" w:cs="Arial"/>
          <w:b/>
          <w:sz w:val="20"/>
          <w:szCs w:val="20"/>
        </w:rPr>
        <w:t>ề</w:t>
      </w:r>
      <w:r w:rsidRPr="00565E8C">
        <w:rPr>
          <w:rFonts w:ascii="Arial" w:hAnsi="Arial" w:cs="Arial"/>
          <w:b/>
          <w:sz w:val="20"/>
          <w:szCs w:val="20"/>
        </w:rPr>
        <w:t>n v</w:t>
      </w:r>
      <w:r w:rsidRPr="00565E8C">
        <w:rPr>
          <w:rFonts w:ascii="Arial" w:hAnsi="Arial" w:cs="Arial"/>
          <w:b/>
          <w:sz w:val="20"/>
          <w:szCs w:val="20"/>
        </w:rPr>
        <w:t>ề</w:t>
      </w:r>
      <w:r w:rsidRPr="00565E8C">
        <w:rPr>
          <w:rFonts w:ascii="Arial" w:hAnsi="Arial" w:cs="Arial"/>
          <w:b/>
          <w:sz w:val="20"/>
          <w:szCs w:val="20"/>
        </w:rPr>
        <w:t xml:space="preserve"> thông tin, báo cáo</w:t>
      </w:r>
    </w:p>
    <w:p w14:paraId="01416C2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r w:rsidRPr="00565E8C">
        <w:rPr>
          <w:rFonts w:ascii="Arial" w:hAnsi="Arial" w:cs="Arial"/>
          <w:sz w:val="20"/>
          <w:szCs w:val="20"/>
        </w:rPr>
        <w:t>, B</w:t>
      </w:r>
      <w:r w:rsidRPr="00565E8C">
        <w:rPr>
          <w:rFonts w:ascii="Arial" w:hAnsi="Arial" w:cs="Arial"/>
          <w:sz w:val="20"/>
          <w:szCs w:val="20"/>
        </w:rPr>
        <w:t>ộ</w:t>
      </w:r>
      <w:r w:rsidRPr="00565E8C">
        <w:rPr>
          <w:rFonts w:ascii="Arial" w:hAnsi="Arial" w:cs="Arial"/>
          <w:sz w:val="20"/>
          <w:szCs w:val="20"/>
        </w:rPr>
        <w:t xml:space="preserve"> Công an c</w:t>
      </w:r>
      <w:r w:rsidRPr="00565E8C">
        <w:rPr>
          <w:rFonts w:ascii="Arial" w:hAnsi="Arial" w:cs="Arial"/>
          <w:sz w:val="20"/>
          <w:szCs w:val="20"/>
        </w:rPr>
        <w:t>ó quy</w:t>
      </w:r>
      <w:r w:rsidRPr="00565E8C">
        <w:rPr>
          <w:rFonts w:ascii="Arial" w:hAnsi="Arial" w:cs="Arial"/>
          <w:sz w:val="20"/>
          <w:szCs w:val="20"/>
        </w:rPr>
        <w:t>ề</w:t>
      </w:r>
      <w:r w:rsidRPr="00565E8C">
        <w:rPr>
          <w:rFonts w:ascii="Arial" w:hAnsi="Arial" w:cs="Arial"/>
          <w:sz w:val="20"/>
          <w:szCs w:val="20"/>
        </w:rPr>
        <w:t>n yêu c</w:t>
      </w:r>
      <w:r w:rsidRPr="00565E8C">
        <w:rPr>
          <w:rFonts w:ascii="Arial" w:hAnsi="Arial" w:cs="Arial"/>
          <w:sz w:val="20"/>
          <w:szCs w:val="20"/>
        </w:rPr>
        <w:t>ầ</w:t>
      </w:r>
      <w:r w:rsidRPr="00565E8C">
        <w:rPr>
          <w:rFonts w:ascii="Arial" w:hAnsi="Arial" w:cs="Arial"/>
          <w:sz w:val="20"/>
          <w:szCs w:val="20"/>
        </w:rPr>
        <w:t>u các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cung c</w:t>
      </w:r>
      <w:r w:rsidRPr="00565E8C">
        <w:rPr>
          <w:rFonts w:ascii="Arial" w:hAnsi="Arial" w:cs="Arial"/>
          <w:sz w:val="20"/>
          <w:szCs w:val="20"/>
        </w:rPr>
        <w:t>ấ</w:t>
      </w:r>
      <w:r w:rsidRPr="00565E8C">
        <w:rPr>
          <w:rFonts w:ascii="Arial" w:hAnsi="Arial" w:cs="Arial"/>
          <w:sz w:val="20"/>
          <w:szCs w:val="20"/>
        </w:rPr>
        <w:t>p thông tin có liên quan t</w:t>
      </w:r>
      <w:r w:rsidRPr="00565E8C">
        <w:rPr>
          <w:rFonts w:ascii="Arial" w:hAnsi="Arial" w:cs="Arial"/>
          <w:sz w:val="20"/>
          <w:szCs w:val="20"/>
        </w:rPr>
        <w:t>ớ</w:t>
      </w:r>
      <w:r w:rsidRPr="00565E8C">
        <w:rPr>
          <w:rFonts w:ascii="Arial" w:hAnsi="Arial" w:cs="Arial"/>
          <w:sz w:val="20"/>
          <w:szCs w:val="20"/>
        </w:rPr>
        <w:t>i vi</w:t>
      </w:r>
      <w:r w:rsidRPr="00565E8C">
        <w:rPr>
          <w:rFonts w:ascii="Arial" w:hAnsi="Arial" w:cs="Arial"/>
          <w:sz w:val="20"/>
          <w:szCs w:val="20"/>
        </w:rPr>
        <w:t>ệ</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đ</w:t>
      </w:r>
      <w:r w:rsidRPr="00565E8C">
        <w:rPr>
          <w:rFonts w:ascii="Arial" w:hAnsi="Arial" w:cs="Arial"/>
          <w:sz w:val="20"/>
          <w:szCs w:val="20"/>
        </w:rPr>
        <w:t>ị</w:t>
      </w:r>
      <w:r w:rsidRPr="00565E8C">
        <w:rPr>
          <w:rFonts w:ascii="Arial" w:hAnsi="Arial" w:cs="Arial"/>
          <w:sz w:val="20"/>
          <w:szCs w:val="20"/>
        </w:rPr>
        <w:t>nh k</w:t>
      </w:r>
      <w:r w:rsidRPr="00565E8C">
        <w:rPr>
          <w:rFonts w:ascii="Arial" w:hAnsi="Arial" w:cs="Arial"/>
          <w:sz w:val="20"/>
          <w:szCs w:val="20"/>
        </w:rPr>
        <w:t>ỳ</w:t>
      </w:r>
      <w:r w:rsidRPr="00565E8C">
        <w:rPr>
          <w:rFonts w:ascii="Arial" w:hAnsi="Arial" w:cs="Arial"/>
          <w:sz w:val="20"/>
          <w:szCs w:val="20"/>
        </w:rPr>
        <w:t xml:space="preserve"> và đ</w:t>
      </w:r>
      <w:r w:rsidRPr="00565E8C">
        <w:rPr>
          <w:rFonts w:ascii="Arial" w:hAnsi="Arial" w:cs="Arial"/>
          <w:sz w:val="20"/>
          <w:szCs w:val="20"/>
        </w:rPr>
        <w:t>ộ</w:t>
      </w:r>
      <w:r w:rsidRPr="00565E8C">
        <w:rPr>
          <w:rFonts w:ascii="Arial" w:hAnsi="Arial" w:cs="Arial"/>
          <w:sz w:val="20"/>
          <w:szCs w:val="20"/>
        </w:rPr>
        <w:t>t xu</w:t>
      </w:r>
      <w:r w:rsidRPr="00565E8C">
        <w:rPr>
          <w:rFonts w:ascii="Arial" w:hAnsi="Arial" w:cs="Arial"/>
          <w:sz w:val="20"/>
          <w:szCs w:val="20"/>
        </w:rPr>
        <w:t>ấ</w:t>
      </w:r>
      <w:r w:rsidRPr="00565E8C">
        <w:rPr>
          <w:rFonts w:ascii="Arial" w:hAnsi="Arial" w:cs="Arial"/>
          <w:sz w:val="20"/>
          <w:szCs w:val="20"/>
        </w:rPr>
        <w:t>t; vi</w:t>
      </w:r>
      <w:r w:rsidRPr="00565E8C">
        <w:rPr>
          <w:rFonts w:ascii="Arial" w:hAnsi="Arial" w:cs="Arial"/>
          <w:sz w:val="20"/>
          <w:szCs w:val="20"/>
        </w:rPr>
        <w:t>ệ</w:t>
      </w:r>
      <w:r w:rsidRPr="00565E8C">
        <w:rPr>
          <w:rFonts w:ascii="Arial" w:hAnsi="Arial" w:cs="Arial"/>
          <w:sz w:val="20"/>
          <w:szCs w:val="20"/>
        </w:rPr>
        <w:t>c cung c</w:t>
      </w:r>
      <w:r w:rsidRPr="00565E8C">
        <w:rPr>
          <w:rFonts w:ascii="Arial" w:hAnsi="Arial" w:cs="Arial"/>
          <w:sz w:val="20"/>
          <w:szCs w:val="20"/>
        </w:rPr>
        <w:t>ấ</w:t>
      </w:r>
      <w:r w:rsidRPr="00565E8C">
        <w:rPr>
          <w:rFonts w:ascii="Arial" w:hAnsi="Arial" w:cs="Arial"/>
          <w:sz w:val="20"/>
          <w:szCs w:val="20"/>
        </w:rPr>
        <w:t>p thông tin này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w:t>
      </w:r>
    </w:p>
    <w:p w14:paraId="45DE539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w:t>
      </w:r>
      <w:r w:rsidRPr="00565E8C">
        <w:rPr>
          <w:rFonts w:ascii="Arial" w:hAnsi="Arial" w:cs="Arial"/>
          <w:sz w:val="20"/>
          <w:szCs w:val="20"/>
        </w:rPr>
        <w:t>i đ</w:t>
      </w:r>
      <w:r w:rsidRPr="00565E8C">
        <w:rPr>
          <w:rFonts w:ascii="Arial" w:hAnsi="Arial" w:cs="Arial"/>
          <w:sz w:val="20"/>
          <w:szCs w:val="20"/>
        </w:rPr>
        <w:t>ộ</w:t>
      </w:r>
      <w:r w:rsidRPr="00565E8C">
        <w:rPr>
          <w:rFonts w:ascii="Arial" w:hAnsi="Arial" w:cs="Arial"/>
          <w:sz w:val="20"/>
          <w:szCs w:val="20"/>
        </w:rPr>
        <w:t>ng có quy</w:t>
      </w:r>
      <w:r w:rsidRPr="00565E8C">
        <w:rPr>
          <w:rFonts w:ascii="Arial" w:hAnsi="Arial" w:cs="Arial"/>
          <w:sz w:val="20"/>
          <w:szCs w:val="20"/>
        </w:rPr>
        <w:t>ề</w:t>
      </w:r>
      <w:r w:rsidRPr="00565E8C">
        <w:rPr>
          <w:rFonts w:ascii="Arial" w:hAnsi="Arial" w:cs="Arial"/>
          <w:sz w:val="20"/>
          <w:szCs w:val="20"/>
        </w:rPr>
        <w:t>n yêu c</w:t>
      </w:r>
      <w:r w:rsidRPr="00565E8C">
        <w:rPr>
          <w:rFonts w:ascii="Arial" w:hAnsi="Arial" w:cs="Arial"/>
          <w:sz w:val="20"/>
          <w:szCs w:val="20"/>
        </w:rPr>
        <w:t>ầ</w:t>
      </w:r>
      <w:r w:rsidRPr="00565E8C">
        <w:rPr>
          <w:rFonts w:ascii="Arial" w:hAnsi="Arial" w:cs="Arial"/>
          <w:sz w:val="20"/>
          <w:szCs w:val="20"/>
        </w:rPr>
        <w:t>u khách hàng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cung c</w:t>
      </w:r>
      <w:r w:rsidRPr="00565E8C">
        <w:rPr>
          <w:rFonts w:ascii="Arial" w:hAnsi="Arial" w:cs="Arial"/>
          <w:sz w:val="20"/>
          <w:szCs w:val="20"/>
        </w:rPr>
        <w:t>ấ</w:t>
      </w:r>
      <w:r w:rsidRPr="00565E8C">
        <w:rPr>
          <w:rFonts w:ascii="Arial" w:hAnsi="Arial" w:cs="Arial"/>
          <w:sz w:val="20"/>
          <w:szCs w:val="20"/>
        </w:rPr>
        <w:t>p thông tin có liên quan khi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c</w:t>
      </w:r>
      <w:r w:rsidRPr="00565E8C">
        <w:rPr>
          <w:rFonts w:ascii="Arial" w:hAnsi="Arial" w:cs="Arial"/>
          <w:sz w:val="20"/>
          <w:szCs w:val="20"/>
        </w:rPr>
        <w:t>ủ</w:t>
      </w:r>
      <w:r w:rsidRPr="00565E8C">
        <w:rPr>
          <w:rFonts w:ascii="Arial" w:hAnsi="Arial" w:cs="Arial"/>
          <w:sz w:val="20"/>
          <w:szCs w:val="20"/>
        </w:rPr>
        <w:t>a mình.</w:t>
      </w:r>
    </w:p>
    <w:p w14:paraId="7D393EF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30. Nghĩa v</w:t>
      </w:r>
      <w:r w:rsidRPr="00565E8C">
        <w:rPr>
          <w:rFonts w:ascii="Arial" w:hAnsi="Arial" w:cs="Arial"/>
          <w:b/>
          <w:sz w:val="20"/>
          <w:szCs w:val="20"/>
        </w:rPr>
        <w:t>ụ</w:t>
      </w:r>
      <w:r w:rsidRPr="00565E8C">
        <w:rPr>
          <w:rFonts w:ascii="Arial" w:hAnsi="Arial" w:cs="Arial"/>
          <w:b/>
          <w:sz w:val="20"/>
          <w:szCs w:val="20"/>
        </w:rPr>
        <w:t xml:space="preserve"> v</w:t>
      </w:r>
      <w:r w:rsidRPr="00565E8C">
        <w:rPr>
          <w:rFonts w:ascii="Arial" w:hAnsi="Arial" w:cs="Arial"/>
          <w:b/>
          <w:sz w:val="20"/>
          <w:szCs w:val="20"/>
        </w:rPr>
        <w:t>ề</w:t>
      </w:r>
      <w:r w:rsidRPr="00565E8C">
        <w:rPr>
          <w:rFonts w:ascii="Arial" w:hAnsi="Arial" w:cs="Arial"/>
          <w:b/>
          <w:sz w:val="20"/>
          <w:szCs w:val="20"/>
        </w:rPr>
        <w:t xml:space="preserve"> thông tin, báo cáo</w:t>
      </w:r>
    </w:p>
    <w:p w14:paraId="1830714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nghĩa v</w:t>
      </w:r>
      <w:r w:rsidRPr="00565E8C">
        <w:rPr>
          <w:rFonts w:ascii="Arial" w:hAnsi="Arial" w:cs="Arial"/>
          <w:sz w:val="20"/>
          <w:szCs w:val="20"/>
        </w:rPr>
        <w:t>ụ</w:t>
      </w:r>
      <w:r w:rsidRPr="00565E8C">
        <w:rPr>
          <w:rFonts w:ascii="Arial" w:hAnsi="Arial" w:cs="Arial"/>
          <w:sz w:val="20"/>
          <w:szCs w:val="20"/>
        </w:rPr>
        <w:t xml:space="preserve"> báo cáo và cung c</w:t>
      </w:r>
      <w:r w:rsidRPr="00565E8C">
        <w:rPr>
          <w:rFonts w:ascii="Arial" w:hAnsi="Arial" w:cs="Arial"/>
          <w:sz w:val="20"/>
          <w:szCs w:val="20"/>
        </w:rPr>
        <w:t>ấ</w:t>
      </w:r>
      <w:r w:rsidRPr="00565E8C">
        <w:rPr>
          <w:rFonts w:ascii="Arial" w:hAnsi="Arial" w:cs="Arial"/>
          <w:sz w:val="20"/>
          <w:szCs w:val="20"/>
        </w:rPr>
        <w:t xml:space="preserve">p thông tin cho các cơ quan nhà </w:t>
      </w:r>
      <w:r w:rsidRPr="00565E8C">
        <w:rPr>
          <w:rFonts w:ascii="Arial" w:hAnsi="Arial" w:cs="Arial"/>
          <w:sz w:val="20"/>
          <w:szCs w:val="20"/>
        </w:rPr>
        <w:t>nư</w:t>
      </w:r>
      <w:r w:rsidRPr="00565E8C">
        <w:rPr>
          <w:rFonts w:ascii="Arial" w:hAnsi="Arial" w:cs="Arial"/>
          <w:sz w:val="20"/>
          <w:szCs w:val="20"/>
        </w:rPr>
        <w:t>ớ</w:t>
      </w:r>
      <w:r w:rsidRPr="00565E8C">
        <w:rPr>
          <w:rFonts w:ascii="Arial" w:hAnsi="Arial" w:cs="Arial"/>
          <w:sz w:val="20"/>
          <w:szCs w:val="20"/>
        </w:rPr>
        <w:t>c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báo cáo cho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r w:rsidRPr="00565E8C">
        <w:rPr>
          <w:rFonts w:ascii="Arial" w:hAnsi="Arial" w:cs="Arial"/>
          <w:sz w:val="20"/>
          <w:szCs w:val="20"/>
        </w:rPr>
        <w:t>, B</w:t>
      </w:r>
      <w:r w:rsidRPr="00565E8C">
        <w:rPr>
          <w:rFonts w:ascii="Arial" w:hAnsi="Arial" w:cs="Arial"/>
          <w:sz w:val="20"/>
          <w:szCs w:val="20"/>
        </w:rPr>
        <w:t>ộ</w:t>
      </w:r>
      <w:r w:rsidRPr="00565E8C">
        <w:rPr>
          <w:rFonts w:ascii="Arial" w:hAnsi="Arial" w:cs="Arial"/>
          <w:sz w:val="20"/>
          <w:szCs w:val="20"/>
        </w:rPr>
        <w:t xml:space="preserve"> Công an theo Ph</w:t>
      </w:r>
      <w:r w:rsidRPr="00565E8C">
        <w:rPr>
          <w:rFonts w:ascii="Arial" w:hAnsi="Arial" w:cs="Arial"/>
          <w:sz w:val="20"/>
          <w:szCs w:val="20"/>
        </w:rPr>
        <w:t>ụ</w:t>
      </w:r>
      <w:r w:rsidRPr="00565E8C">
        <w:rPr>
          <w:rFonts w:ascii="Arial" w:hAnsi="Arial" w:cs="Arial"/>
          <w:sz w:val="20"/>
          <w:szCs w:val="20"/>
        </w:rPr>
        <w:t xml:space="preserve"> l</w:t>
      </w:r>
      <w:r w:rsidRPr="00565E8C">
        <w:rPr>
          <w:rFonts w:ascii="Arial" w:hAnsi="Arial" w:cs="Arial"/>
          <w:sz w:val="20"/>
          <w:szCs w:val="20"/>
        </w:rPr>
        <w:t>ụ</w:t>
      </w:r>
      <w:r w:rsidRPr="00565E8C">
        <w:rPr>
          <w:rFonts w:ascii="Arial" w:hAnsi="Arial" w:cs="Arial"/>
          <w:sz w:val="20"/>
          <w:szCs w:val="20"/>
        </w:rPr>
        <w:t>c I (trong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 xml:space="preserve">n 15 ngày) sau khi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ra th</w:t>
      </w:r>
      <w:r w:rsidRPr="00565E8C">
        <w:rPr>
          <w:rFonts w:ascii="Arial" w:hAnsi="Arial" w:cs="Arial"/>
          <w:sz w:val="20"/>
          <w:szCs w:val="20"/>
        </w:rPr>
        <w:t>ị</w:t>
      </w:r>
      <w:r w:rsidRPr="00565E8C">
        <w:rPr>
          <w:rFonts w:ascii="Arial" w:hAnsi="Arial" w:cs="Arial"/>
          <w:sz w:val="20"/>
          <w:szCs w:val="20"/>
        </w:rPr>
        <w:t xml:space="preserve"> trư</w:t>
      </w:r>
      <w:r w:rsidRPr="00565E8C">
        <w:rPr>
          <w:rFonts w:ascii="Arial" w:hAnsi="Arial" w:cs="Arial"/>
          <w:sz w:val="20"/>
          <w:szCs w:val="20"/>
        </w:rPr>
        <w:t>ờ</w:t>
      </w:r>
      <w:r w:rsidRPr="00565E8C">
        <w:rPr>
          <w:rFonts w:ascii="Arial" w:hAnsi="Arial" w:cs="Arial"/>
          <w:sz w:val="20"/>
          <w:szCs w:val="20"/>
        </w:rPr>
        <w:t>ng cho khách hàng.</w:t>
      </w:r>
    </w:p>
    <w:p w14:paraId="15758C0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w:t>
      </w:r>
      <w:r w:rsidRPr="00565E8C">
        <w:rPr>
          <w:rFonts w:ascii="Arial" w:hAnsi="Arial" w:cs="Arial"/>
          <w:sz w:val="20"/>
          <w:szCs w:val="20"/>
        </w:rPr>
        <w:t xml:space="preserve">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trách nhi</w:t>
      </w:r>
      <w:r w:rsidRPr="00565E8C">
        <w:rPr>
          <w:rFonts w:ascii="Arial" w:hAnsi="Arial" w:cs="Arial"/>
          <w:sz w:val="20"/>
          <w:szCs w:val="20"/>
        </w:rPr>
        <w:t>ệ</w:t>
      </w:r>
      <w:r w:rsidRPr="00565E8C">
        <w:rPr>
          <w:rFonts w:ascii="Arial" w:hAnsi="Arial" w:cs="Arial"/>
          <w:sz w:val="20"/>
          <w:szCs w:val="20"/>
        </w:rPr>
        <w:t>m báo cáo tình hình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ị</w:t>
      </w:r>
      <w:r w:rsidRPr="00565E8C">
        <w:rPr>
          <w:rFonts w:ascii="Arial" w:hAnsi="Arial" w:cs="Arial"/>
          <w:sz w:val="20"/>
          <w:szCs w:val="20"/>
        </w:rPr>
        <w:t>nh k</w:t>
      </w:r>
      <w:r w:rsidRPr="00565E8C">
        <w:rPr>
          <w:rFonts w:ascii="Arial" w:hAnsi="Arial" w:cs="Arial"/>
          <w:sz w:val="20"/>
          <w:szCs w:val="20"/>
        </w:rPr>
        <w:t>ỳ</w:t>
      </w:r>
      <w:r w:rsidRPr="00565E8C">
        <w:rPr>
          <w:rFonts w:ascii="Arial" w:hAnsi="Arial" w:cs="Arial"/>
          <w:sz w:val="20"/>
          <w:szCs w:val="20"/>
        </w:rPr>
        <w:t xml:space="preserve"> hàng quý (báo cáo quý I, II và III), đ</w:t>
      </w:r>
      <w:r w:rsidRPr="00565E8C">
        <w:rPr>
          <w:rFonts w:ascii="Arial" w:hAnsi="Arial" w:cs="Arial"/>
          <w:sz w:val="20"/>
          <w:szCs w:val="20"/>
        </w:rPr>
        <w:t>ị</w:t>
      </w:r>
      <w:r w:rsidRPr="00565E8C">
        <w:rPr>
          <w:rFonts w:ascii="Arial" w:hAnsi="Arial" w:cs="Arial"/>
          <w:sz w:val="20"/>
          <w:szCs w:val="20"/>
        </w:rPr>
        <w:t>nh k</w:t>
      </w:r>
      <w:r w:rsidRPr="00565E8C">
        <w:rPr>
          <w:rFonts w:ascii="Arial" w:hAnsi="Arial" w:cs="Arial"/>
          <w:sz w:val="20"/>
          <w:szCs w:val="20"/>
        </w:rPr>
        <w:t>ỳ</w:t>
      </w:r>
      <w:r w:rsidRPr="00565E8C">
        <w:rPr>
          <w:rFonts w:ascii="Arial" w:hAnsi="Arial" w:cs="Arial"/>
          <w:sz w:val="20"/>
          <w:szCs w:val="20"/>
        </w:rPr>
        <w:t xml:space="preserve"> năm cho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r w:rsidRPr="00565E8C">
        <w:rPr>
          <w:rFonts w:ascii="Arial" w:hAnsi="Arial" w:cs="Arial"/>
          <w:sz w:val="20"/>
          <w:szCs w:val="20"/>
        </w:rPr>
        <w:t>, B</w:t>
      </w:r>
      <w:r w:rsidRPr="00565E8C">
        <w:rPr>
          <w:rFonts w:ascii="Arial" w:hAnsi="Arial" w:cs="Arial"/>
          <w:sz w:val="20"/>
          <w:szCs w:val="20"/>
        </w:rPr>
        <w:t>ộ</w:t>
      </w:r>
      <w:r w:rsidRPr="00565E8C">
        <w:rPr>
          <w:rFonts w:ascii="Arial" w:hAnsi="Arial" w:cs="Arial"/>
          <w:sz w:val="20"/>
          <w:szCs w:val="20"/>
        </w:rPr>
        <w:t xml:space="preserve"> Công an theo Ph</w:t>
      </w:r>
      <w:r w:rsidRPr="00565E8C">
        <w:rPr>
          <w:rFonts w:ascii="Arial" w:hAnsi="Arial" w:cs="Arial"/>
          <w:sz w:val="20"/>
          <w:szCs w:val="20"/>
        </w:rPr>
        <w:t>ụ</w:t>
      </w:r>
      <w:r w:rsidRPr="00565E8C">
        <w:rPr>
          <w:rFonts w:ascii="Arial" w:hAnsi="Arial" w:cs="Arial"/>
          <w:sz w:val="20"/>
          <w:szCs w:val="20"/>
        </w:rPr>
        <w:t xml:space="preserve"> l</w:t>
      </w:r>
      <w:r w:rsidRPr="00565E8C">
        <w:rPr>
          <w:rFonts w:ascii="Arial" w:hAnsi="Arial" w:cs="Arial"/>
          <w:sz w:val="20"/>
          <w:szCs w:val="20"/>
        </w:rPr>
        <w:t>ụ</w:t>
      </w:r>
      <w:r w:rsidRPr="00565E8C">
        <w:rPr>
          <w:rFonts w:ascii="Arial" w:hAnsi="Arial" w:cs="Arial"/>
          <w:sz w:val="20"/>
          <w:szCs w:val="20"/>
        </w:rPr>
        <w:t>c III. K</w:t>
      </w:r>
      <w:r w:rsidRPr="00565E8C">
        <w:rPr>
          <w:rFonts w:ascii="Arial" w:hAnsi="Arial" w:cs="Arial"/>
          <w:sz w:val="20"/>
          <w:szCs w:val="20"/>
        </w:rPr>
        <w:t>ỳ</w:t>
      </w:r>
      <w:r w:rsidRPr="00565E8C">
        <w:rPr>
          <w:rFonts w:ascii="Arial" w:hAnsi="Arial" w:cs="Arial"/>
          <w:sz w:val="20"/>
          <w:szCs w:val="20"/>
        </w:rPr>
        <w:t xml:space="preserve"> báo c</w:t>
      </w:r>
      <w:r w:rsidRPr="00565E8C">
        <w:rPr>
          <w:rFonts w:ascii="Arial" w:hAnsi="Arial" w:cs="Arial"/>
          <w:sz w:val="20"/>
          <w:szCs w:val="20"/>
        </w:rPr>
        <w:t>áo quý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đ</w:t>
      </w:r>
      <w:r w:rsidRPr="00565E8C">
        <w:rPr>
          <w:rFonts w:ascii="Arial" w:hAnsi="Arial" w:cs="Arial"/>
          <w:sz w:val="20"/>
          <w:szCs w:val="20"/>
        </w:rPr>
        <w:t>ầ</w:t>
      </w:r>
      <w:r w:rsidRPr="00565E8C">
        <w:rPr>
          <w:rFonts w:ascii="Arial" w:hAnsi="Arial" w:cs="Arial"/>
          <w:sz w:val="20"/>
          <w:szCs w:val="20"/>
        </w:rPr>
        <w:t>u quý đ</w:t>
      </w:r>
      <w:r w:rsidRPr="00565E8C">
        <w:rPr>
          <w:rFonts w:ascii="Arial" w:hAnsi="Arial" w:cs="Arial"/>
          <w:sz w:val="20"/>
          <w:szCs w:val="20"/>
        </w:rPr>
        <w:t>ế</w:t>
      </w:r>
      <w:r w:rsidRPr="00565E8C">
        <w:rPr>
          <w:rFonts w:ascii="Arial" w:hAnsi="Arial" w:cs="Arial"/>
          <w:sz w:val="20"/>
          <w:szCs w:val="20"/>
        </w:rPr>
        <w:t>n h</w:t>
      </w:r>
      <w:r w:rsidRPr="00565E8C">
        <w:rPr>
          <w:rFonts w:ascii="Arial" w:hAnsi="Arial" w:cs="Arial"/>
          <w:sz w:val="20"/>
          <w:szCs w:val="20"/>
        </w:rPr>
        <w:t>ế</w:t>
      </w:r>
      <w:r w:rsidRPr="00565E8C">
        <w:rPr>
          <w:rFonts w:ascii="Arial" w:hAnsi="Arial" w:cs="Arial"/>
          <w:sz w:val="20"/>
          <w:szCs w:val="20"/>
        </w:rPr>
        <w:t>t ngày cu</w:t>
      </w:r>
      <w:r w:rsidRPr="00565E8C">
        <w:rPr>
          <w:rFonts w:ascii="Arial" w:hAnsi="Arial" w:cs="Arial"/>
          <w:sz w:val="20"/>
          <w:szCs w:val="20"/>
        </w:rPr>
        <w:t>ố</w:t>
      </w:r>
      <w:r w:rsidRPr="00565E8C">
        <w:rPr>
          <w:rFonts w:ascii="Arial" w:hAnsi="Arial" w:cs="Arial"/>
          <w:sz w:val="20"/>
          <w:szCs w:val="20"/>
        </w:rPr>
        <w:t>i cùng c</w:t>
      </w:r>
      <w:r w:rsidRPr="00565E8C">
        <w:rPr>
          <w:rFonts w:ascii="Arial" w:hAnsi="Arial" w:cs="Arial"/>
          <w:sz w:val="20"/>
          <w:szCs w:val="20"/>
        </w:rPr>
        <w:t>ủ</w:t>
      </w:r>
      <w:r w:rsidRPr="00565E8C">
        <w:rPr>
          <w:rFonts w:ascii="Arial" w:hAnsi="Arial" w:cs="Arial"/>
          <w:sz w:val="20"/>
          <w:szCs w:val="20"/>
        </w:rPr>
        <w:t>a tháng cu</w:t>
      </w:r>
      <w:r w:rsidRPr="00565E8C">
        <w:rPr>
          <w:rFonts w:ascii="Arial" w:hAnsi="Arial" w:cs="Arial"/>
          <w:sz w:val="20"/>
          <w:szCs w:val="20"/>
        </w:rPr>
        <w:t>ố</w:t>
      </w:r>
      <w:r w:rsidRPr="00565E8C">
        <w:rPr>
          <w:rFonts w:ascii="Arial" w:hAnsi="Arial" w:cs="Arial"/>
          <w:sz w:val="20"/>
          <w:szCs w:val="20"/>
        </w:rPr>
        <w:t>i quý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Quý I, II, III);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n</w:t>
      </w:r>
      <w:r w:rsidRPr="00565E8C">
        <w:rPr>
          <w:rFonts w:ascii="Arial" w:hAnsi="Arial" w:cs="Arial"/>
          <w:sz w:val="20"/>
          <w:szCs w:val="20"/>
        </w:rPr>
        <w:t>ộ</w:t>
      </w:r>
      <w:r w:rsidRPr="00565E8C">
        <w:rPr>
          <w:rFonts w:ascii="Arial" w:hAnsi="Arial" w:cs="Arial"/>
          <w:sz w:val="20"/>
          <w:szCs w:val="20"/>
        </w:rPr>
        <w:t>p báo cáo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là ngày 15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tiên quý ti</w:t>
      </w:r>
      <w:r w:rsidRPr="00565E8C">
        <w:rPr>
          <w:rFonts w:ascii="Arial" w:hAnsi="Arial" w:cs="Arial"/>
          <w:sz w:val="20"/>
          <w:szCs w:val="20"/>
        </w:rPr>
        <w:t>ế</w:t>
      </w:r>
      <w:r w:rsidRPr="00565E8C">
        <w:rPr>
          <w:rFonts w:ascii="Arial" w:hAnsi="Arial" w:cs="Arial"/>
          <w:sz w:val="20"/>
          <w:szCs w:val="20"/>
        </w:rPr>
        <w:t>p theo. K</w:t>
      </w:r>
      <w:r w:rsidRPr="00565E8C">
        <w:rPr>
          <w:rFonts w:ascii="Arial" w:hAnsi="Arial" w:cs="Arial"/>
          <w:sz w:val="20"/>
          <w:szCs w:val="20"/>
        </w:rPr>
        <w:t>ỳ</w:t>
      </w:r>
      <w:r w:rsidRPr="00565E8C">
        <w:rPr>
          <w:rFonts w:ascii="Arial" w:hAnsi="Arial" w:cs="Arial"/>
          <w:sz w:val="20"/>
          <w:szCs w:val="20"/>
        </w:rPr>
        <w:t xml:space="preserve"> báo cáo năm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01 đ</w:t>
      </w:r>
      <w:r w:rsidRPr="00565E8C">
        <w:rPr>
          <w:rFonts w:ascii="Arial" w:hAnsi="Arial" w:cs="Arial"/>
          <w:sz w:val="20"/>
          <w:szCs w:val="20"/>
        </w:rPr>
        <w:t>ế</w:t>
      </w:r>
      <w:r w:rsidRPr="00565E8C">
        <w:rPr>
          <w:rFonts w:ascii="Arial" w:hAnsi="Arial" w:cs="Arial"/>
          <w:sz w:val="20"/>
          <w:szCs w:val="20"/>
        </w:rPr>
        <w:t>n ngày 31 tháng 12; t</w:t>
      </w:r>
      <w:r w:rsidRPr="00565E8C">
        <w:rPr>
          <w:rFonts w:ascii="Arial" w:hAnsi="Arial" w:cs="Arial"/>
          <w:sz w:val="20"/>
          <w:szCs w:val="20"/>
        </w:rPr>
        <w: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g</w:t>
      </w:r>
      <w:r w:rsidRPr="00565E8C">
        <w:rPr>
          <w:rFonts w:ascii="Arial" w:hAnsi="Arial" w:cs="Arial"/>
          <w:sz w:val="20"/>
          <w:szCs w:val="20"/>
        </w:rPr>
        <w:t>ử</w:t>
      </w:r>
      <w:r w:rsidRPr="00565E8C">
        <w:rPr>
          <w:rFonts w:ascii="Arial" w:hAnsi="Arial" w:cs="Arial"/>
          <w:sz w:val="20"/>
          <w:szCs w:val="20"/>
        </w:rPr>
        <w:t>i báo cáo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vào ngày 20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năm ti</w:t>
      </w:r>
      <w:r w:rsidRPr="00565E8C">
        <w:rPr>
          <w:rFonts w:ascii="Arial" w:hAnsi="Arial" w:cs="Arial"/>
          <w:sz w:val="20"/>
          <w:szCs w:val="20"/>
        </w:rPr>
        <w:t>ế</w:t>
      </w:r>
      <w:r w:rsidRPr="00565E8C">
        <w:rPr>
          <w:rFonts w:ascii="Arial" w:hAnsi="Arial" w:cs="Arial"/>
          <w:sz w:val="20"/>
          <w:szCs w:val="20"/>
        </w:rPr>
        <w:t>p theo ngay sau k</w:t>
      </w:r>
      <w:r w:rsidRPr="00565E8C">
        <w:rPr>
          <w:rFonts w:ascii="Arial" w:hAnsi="Arial" w:cs="Arial"/>
          <w:sz w:val="20"/>
          <w:szCs w:val="20"/>
        </w:rPr>
        <w:t>ỳ</w:t>
      </w:r>
      <w:r w:rsidRPr="00565E8C">
        <w:rPr>
          <w:rFonts w:ascii="Arial" w:hAnsi="Arial" w:cs="Arial"/>
          <w:sz w:val="20"/>
          <w:szCs w:val="20"/>
        </w:rPr>
        <w:t xml:space="preserve"> báo cáo.</w:t>
      </w:r>
    </w:p>
    <w:p w14:paraId="5989B1F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trách nhi</w:t>
      </w:r>
      <w:r w:rsidRPr="00565E8C">
        <w:rPr>
          <w:rFonts w:ascii="Arial" w:hAnsi="Arial" w:cs="Arial"/>
          <w:sz w:val="20"/>
          <w:szCs w:val="20"/>
        </w:rPr>
        <w:t>ệ</w:t>
      </w:r>
      <w:r w:rsidRPr="00565E8C">
        <w:rPr>
          <w:rFonts w:ascii="Arial" w:hAnsi="Arial" w:cs="Arial"/>
          <w:sz w:val="20"/>
          <w:szCs w:val="20"/>
        </w:rPr>
        <w:t>m xây d</w:t>
      </w:r>
      <w:r w:rsidRPr="00565E8C">
        <w:rPr>
          <w:rFonts w:ascii="Arial" w:hAnsi="Arial" w:cs="Arial"/>
          <w:sz w:val="20"/>
          <w:szCs w:val="20"/>
        </w:rPr>
        <w:t>ự</w:t>
      </w:r>
      <w:r w:rsidRPr="00565E8C">
        <w:rPr>
          <w:rFonts w:ascii="Arial" w:hAnsi="Arial" w:cs="Arial"/>
          <w:sz w:val="20"/>
          <w:szCs w:val="20"/>
        </w:rPr>
        <w:t>ng công c</w:t>
      </w:r>
      <w:r w:rsidRPr="00565E8C">
        <w:rPr>
          <w:rFonts w:ascii="Arial" w:hAnsi="Arial" w:cs="Arial"/>
          <w:sz w:val="20"/>
          <w:szCs w:val="20"/>
        </w:rPr>
        <w:t>ụ</w:t>
      </w:r>
      <w:r w:rsidRPr="00565E8C">
        <w:rPr>
          <w:rFonts w:ascii="Arial" w:hAnsi="Arial" w:cs="Arial"/>
          <w:sz w:val="20"/>
          <w:szCs w:val="20"/>
        </w:rPr>
        <w:t xml:space="preserve"> giám sát tr</w:t>
      </w:r>
      <w:r w:rsidRPr="00565E8C">
        <w:rPr>
          <w:rFonts w:ascii="Arial" w:hAnsi="Arial" w:cs="Arial"/>
          <w:sz w:val="20"/>
          <w:szCs w:val="20"/>
        </w:rPr>
        <w:t>ự</w:t>
      </w:r>
      <w:r w:rsidRPr="00565E8C">
        <w:rPr>
          <w:rFonts w:ascii="Arial" w:hAnsi="Arial" w:cs="Arial"/>
          <w:sz w:val="20"/>
          <w:szCs w:val="20"/>
        </w:rPr>
        <w:t>c tuy</w:t>
      </w:r>
      <w:r w:rsidRPr="00565E8C">
        <w:rPr>
          <w:rFonts w:ascii="Arial" w:hAnsi="Arial" w:cs="Arial"/>
          <w:sz w:val="20"/>
          <w:szCs w:val="20"/>
        </w:rPr>
        <w:t>ế</w:t>
      </w:r>
      <w:r w:rsidRPr="00565E8C">
        <w:rPr>
          <w:rFonts w:ascii="Arial" w:hAnsi="Arial" w:cs="Arial"/>
          <w:sz w:val="20"/>
          <w:szCs w:val="20"/>
        </w:rPr>
        <w:t>n t</w:t>
      </w:r>
      <w:r w:rsidRPr="00565E8C">
        <w:rPr>
          <w:rFonts w:ascii="Arial" w:hAnsi="Arial" w:cs="Arial"/>
          <w:sz w:val="20"/>
          <w:szCs w:val="20"/>
        </w:rPr>
        <w:t>ổ</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dư c</w:t>
      </w:r>
      <w:r w:rsidRPr="00565E8C">
        <w:rPr>
          <w:rFonts w:ascii="Arial" w:hAnsi="Arial" w:cs="Arial"/>
          <w:sz w:val="20"/>
          <w:szCs w:val="20"/>
        </w:rPr>
        <w:t>ủ</w:t>
      </w:r>
      <w:r w:rsidRPr="00565E8C">
        <w:rPr>
          <w:rFonts w:ascii="Arial" w:hAnsi="Arial" w:cs="Arial"/>
          <w:sz w:val="20"/>
          <w:szCs w:val="20"/>
        </w:rPr>
        <w:t>a các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s</w:t>
      </w:r>
      <w:r w:rsidRPr="00565E8C">
        <w:rPr>
          <w:rFonts w:ascii="Arial" w:hAnsi="Arial" w:cs="Arial"/>
          <w:sz w:val="20"/>
          <w:szCs w:val="20"/>
        </w:rPr>
        <w:t>ố</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trên các tài kho</w:t>
      </w:r>
      <w:r w:rsidRPr="00565E8C">
        <w:rPr>
          <w:rFonts w:ascii="Arial" w:hAnsi="Arial" w:cs="Arial"/>
          <w:sz w:val="20"/>
          <w:szCs w:val="20"/>
        </w:rPr>
        <w:t>ả</w:t>
      </w:r>
      <w:r w:rsidRPr="00565E8C">
        <w:rPr>
          <w:rFonts w:ascii="Arial" w:hAnsi="Arial" w:cs="Arial"/>
          <w:sz w:val="20"/>
          <w:szCs w:val="20"/>
        </w:rPr>
        <w:t xml:space="preserve">n </w:t>
      </w:r>
      <w:r w:rsidRPr="00565E8C">
        <w:rPr>
          <w:rFonts w:ascii="Arial" w:hAnsi="Arial" w:cs="Arial"/>
          <w:sz w:val="20"/>
          <w:szCs w:val="20"/>
        </w:rPr>
        <w:t>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cho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cho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công c</w:t>
      </w:r>
      <w:r w:rsidRPr="00565E8C">
        <w:rPr>
          <w:rFonts w:ascii="Arial" w:hAnsi="Arial" w:cs="Arial"/>
          <w:sz w:val="20"/>
          <w:szCs w:val="20"/>
        </w:rPr>
        <w:t>ụ</w:t>
      </w:r>
      <w:r w:rsidRPr="00565E8C">
        <w:rPr>
          <w:rFonts w:ascii="Arial" w:hAnsi="Arial" w:cs="Arial"/>
          <w:sz w:val="20"/>
          <w:szCs w:val="20"/>
        </w:rPr>
        <w:t xml:space="preserve"> ph</w:t>
      </w:r>
      <w:r w:rsidRPr="00565E8C">
        <w:rPr>
          <w:rFonts w:ascii="Arial" w:hAnsi="Arial" w:cs="Arial"/>
          <w:sz w:val="20"/>
          <w:szCs w:val="20"/>
        </w:rPr>
        <w:t>ụ</w:t>
      </w:r>
      <w:r w:rsidRPr="00565E8C">
        <w:rPr>
          <w:rFonts w:ascii="Arial" w:hAnsi="Arial" w:cs="Arial"/>
          <w:sz w:val="20"/>
          <w:szCs w:val="20"/>
        </w:rPr>
        <w:t>c v</w:t>
      </w:r>
      <w:r w:rsidRPr="00565E8C">
        <w:rPr>
          <w:rFonts w:ascii="Arial" w:hAnsi="Arial" w:cs="Arial"/>
          <w:sz w:val="20"/>
          <w:szCs w:val="20"/>
        </w:rPr>
        <w:t>ụ</w:t>
      </w:r>
      <w:r w:rsidRPr="00565E8C">
        <w:rPr>
          <w:rFonts w:ascii="Arial" w:hAnsi="Arial" w:cs="Arial"/>
          <w:sz w:val="20"/>
          <w:szCs w:val="20"/>
        </w:rPr>
        <w:t xml:space="preserve"> yêu c</w:t>
      </w:r>
      <w:r w:rsidRPr="00565E8C">
        <w:rPr>
          <w:rFonts w:ascii="Arial" w:hAnsi="Arial" w:cs="Arial"/>
          <w:sz w:val="20"/>
          <w:szCs w:val="20"/>
        </w:rPr>
        <w:t>ầ</w:t>
      </w:r>
      <w:r w:rsidRPr="00565E8C">
        <w:rPr>
          <w:rFonts w:ascii="Arial" w:hAnsi="Arial" w:cs="Arial"/>
          <w:sz w:val="20"/>
          <w:szCs w:val="20"/>
        </w:rPr>
        <w:t>u giám sát c</w:t>
      </w:r>
      <w:r w:rsidRPr="00565E8C">
        <w:rPr>
          <w:rFonts w:ascii="Arial" w:hAnsi="Arial" w:cs="Arial"/>
          <w:sz w:val="20"/>
          <w:szCs w:val="20"/>
        </w:rPr>
        <w:t>ủ</w:t>
      </w:r>
      <w:r w:rsidRPr="00565E8C">
        <w:rPr>
          <w:rFonts w:ascii="Arial" w:hAnsi="Arial" w:cs="Arial"/>
          <w:sz w:val="20"/>
          <w:szCs w:val="20"/>
        </w:rPr>
        <w:t>a B</w:t>
      </w:r>
      <w:r w:rsidRPr="00565E8C">
        <w:rPr>
          <w:rFonts w:ascii="Arial" w:hAnsi="Arial" w:cs="Arial"/>
          <w:sz w:val="20"/>
          <w:szCs w:val="20"/>
        </w:rPr>
        <w:t>ộ</w:t>
      </w:r>
      <w:r w:rsidRPr="00565E8C">
        <w:rPr>
          <w:rFonts w:ascii="Arial" w:hAnsi="Arial" w:cs="Arial"/>
          <w:sz w:val="20"/>
          <w:szCs w:val="20"/>
        </w:rPr>
        <w:t xml:space="preserve"> Khoa h</w:t>
      </w:r>
      <w:r w:rsidRPr="00565E8C">
        <w:rPr>
          <w:rFonts w:ascii="Arial" w:hAnsi="Arial" w:cs="Arial"/>
          <w:sz w:val="20"/>
          <w:szCs w:val="20"/>
        </w:rPr>
        <w:t>ọ</w:t>
      </w:r>
      <w:r w:rsidRPr="00565E8C">
        <w:rPr>
          <w:rFonts w:ascii="Arial" w:hAnsi="Arial" w:cs="Arial"/>
          <w:sz w:val="20"/>
          <w:szCs w:val="20"/>
        </w:rPr>
        <w:t>c và Công ngh</w:t>
      </w:r>
      <w:r w:rsidRPr="00565E8C">
        <w:rPr>
          <w:rFonts w:ascii="Arial" w:hAnsi="Arial" w:cs="Arial"/>
          <w:sz w:val="20"/>
          <w:szCs w:val="20"/>
        </w:rPr>
        <w:t>ệ</w:t>
      </w:r>
      <w:r w:rsidRPr="00565E8C">
        <w:rPr>
          <w:rFonts w:ascii="Arial" w:hAnsi="Arial" w:cs="Arial"/>
          <w:sz w:val="20"/>
          <w:szCs w:val="20"/>
        </w:rPr>
        <w:t xml:space="preserve"> và B</w:t>
      </w:r>
      <w:r w:rsidRPr="00565E8C">
        <w:rPr>
          <w:rFonts w:ascii="Arial" w:hAnsi="Arial" w:cs="Arial"/>
          <w:sz w:val="20"/>
          <w:szCs w:val="20"/>
        </w:rPr>
        <w:t>ộ</w:t>
      </w:r>
      <w:r w:rsidRPr="00565E8C">
        <w:rPr>
          <w:rFonts w:ascii="Arial" w:hAnsi="Arial" w:cs="Arial"/>
          <w:sz w:val="20"/>
          <w:szCs w:val="20"/>
        </w:rPr>
        <w:t xml:space="preserve"> Công an.</w:t>
      </w:r>
    </w:p>
    <w:p w14:paraId="127D779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nghĩa v</w:t>
      </w:r>
      <w:r w:rsidRPr="00565E8C">
        <w:rPr>
          <w:rFonts w:ascii="Arial" w:hAnsi="Arial" w:cs="Arial"/>
          <w:sz w:val="20"/>
          <w:szCs w:val="20"/>
        </w:rPr>
        <w:t>ụ</w:t>
      </w:r>
      <w:r w:rsidRPr="00565E8C">
        <w:rPr>
          <w:rFonts w:ascii="Arial" w:hAnsi="Arial" w:cs="Arial"/>
          <w:sz w:val="20"/>
          <w:szCs w:val="20"/>
        </w:rPr>
        <w:t xml:space="preserve"> cung c</w:t>
      </w:r>
      <w:r w:rsidRPr="00565E8C">
        <w:rPr>
          <w:rFonts w:ascii="Arial" w:hAnsi="Arial" w:cs="Arial"/>
          <w:sz w:val="20"/>
          <w:szCs w:val="20"/>
        </w:rPr>
        <w:t>ấ</w:t>
      </w:r>
      <w:r w:rsidRPr="00565E8C">
        <w:rPr>
          <w:rFonts w:ascii="Arial" w:hAnsi="Arial" w:cs="Arial"/>
          <w:sz w:val="20"/>
          <w:szCs w:val="20"/>
        </w:rPr>
        <w:t>p thông tin v</w:t>
      </w:r>
      <w:r w:rsidRPr="00565E8C">
        <w:rPr>
          <w:rFonts w:ascii="Arial" w:hAnsi="Arial" w:cs="Arial"/>
          <w:sz w:val="20"/>
          <w:szCs w:val="20"/>
        </w:rPr>
        <w:t>ề</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và s</w:t>
      </w:r>
      <w:r w:rsidRPr="00565E8C">
        <w:rPr>
          <w:rFonts w:ascii="Arial" w:hAnsi="Arial" w:cs="Arial"/>
          <w:sz w:val="20"/>
          <w:szCs w:val="20"/>
        </w:rPr>
        <w:t>ố</w:t>
      </w:r>
      <w:r w:rsidRPr="00565E8C">
        <w:rPr>
          <w:rFonts w:ascii="Arial" w:hAnsi="Arial" w:cs="Arial"/>
          <w:sz w:val="20"/>
          <w:szCs w:val="20"/>
        </w:rPr>
        <w:t xml:space="preserve"> dư trên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theo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ch</w:t>
      </w:r>
      <w:r w:rsidRPr="00565E8C">
        <w:rPr>
          <w:rFonts w:ascii="Arial" w:hAnsi="Arial" w:cs="Arial"/>
          <w:sz w:val="20"/>
          <w:szCs w:val="20"/>
        </w:rPr>
        <w:t>ủ</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w:t>
      </w:r>
    </w:p>
    <w:p w14:paraId="7261EFC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31. B</w:t>
      </w:r>
      <w:r w:rsidRPr="00565E8C">
        <w:rPr>
          <w:rFonts w:ascii="Arial" w:hAnsi="Arial" w:cs="Arial"/>
          <w:b/>
          <w:sz w:val="20"/>
          <w:szCs w:val="20"/>
        </w:rPr>
        <w:t>ả</w:t>
      </w:r>
      <w:r w:rsidRPr="00565E8C">
        <w:rPr>
          <w:rFonts w:ascii="Arial" w:hAnsi="Arial" w:cs="Arial"/>
          <w:b/>
          <w:sz w:val="20"/>
          <w:szCs w:val="20"/>
        </w:rPr>
        <w:t>o m</w:t>
      </w:r>
      <w:r w:rsidRPr="00565E8C">
        <w:rPr>
          <w:rFonts w:ascii="Arial" w:hAnsi="Arial" w:cs="Arial"/>
          <w:b/>
          <w:sz w:val="20"/>
          <w:szCs w:val="20"/>
        </w:rPr>
        <w:t>ậ</w:t>
      </w:r>
      <w:r w:rsidRPr="00565E8C">
        <w:rPr>
          <w:rFonts w:ascii="Arial" w:hAnsi="Arial" w:cs="Arial"/>
          <w:b/>
          <w:sz w:val="20"/>
          <w:szCs w:val="20"/>
        </w:rPr>
        <w:t>t thông tin</w:t>
      </w:r>
    </w:p>
    <w:p w14:paraId="3237FB1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lastRenderedPageBreak/>
        <w:t>1. Quy</w:t>
      </w:r>
      <w:r w:rsidRPr="00565E8C">
        <w:rPr>
          <w:rFonts w:ascii="Arial" w:hAnsi="Arial" w:cs="Arial"/>
          <w:sz w:val="20"/>
          <w:szCs w:val="20"/>
        </w:rPr>
        <w:t>ề</w:t>
      </w:r>
      <w:r w:rsidRPr="00565E8C">
        <w:rPr>
          <w:rFonts w:ascii="Arial" w:hAnsi="Arial" w:cs="Arial"/>
          <w:sz w:val="20"/>
          <w:szCs w:val="20"/>
        </w:rPr>
        <w:t>n t</w:t>
      </w:r>
      <w:r w:rsidRPr="00565E8C">
        <w:rPr>
          <w:rFonts w:ascii="Arial" w:hAnsi="Arial" w:cs="Arial"/>
          <w:sz w:val="20"/>
          <w:szCs w:val="20"/>
        </w:rPr>
        <w:t>ừ</w:t>
      </w:r>
      <w:r w:rsidRPr="00565E8C">
        <w:rPr>
          <w:rFonts w:ascii="Arial" w:hAnsi="Arial" w:cs="Arial"/>
          <w:sz w:val="20"/>
          <w:szCs w:val="20"/>
        </w:rPr>
        <w:t xml:space="preserve"> ch</w:t>
      </w:r>
      <w:r w:rsidRPr="00565E8C">
        <w:rPr>
          <w:rFonts w:ascii="Arial" w:hAnsi="Arial" w:cs="Arial"/>
          <w:sz w:val="20"/>
          <w:szCs w:val="20"/>
        </w:rPr>
        <w:t>ố</w:t>
      </w:r>
      <w:r w:rsidRPr="00565E8C">
        <w:rPr>
          <w:rFonts w:ascii="Arial" w:hAnsi="Arial" w:cs="Arial"/>
          <w:sz w:val="20"/>
          <w:szCs w:val="20"/>
        </w:rPr>
        <w:t>i cung c</w:t>
      </w:r>
      <w:r w:rsidRPr="00565E8C">
        <w:rPr>
          <w:rFonts w:ascii="Arial" w:hAnsi="Arial" w:cs="Arial"/>
          <w:sz w:val="20"/>
          <w:szCs w:val="20"/>
        </w:rPr>
        <w:t>ấ</w:t>
      </w:r>
      <w:r w:rsidRPr="00565E8C">
        <w:rPr>
          <w:rFonts w:ascii="Arial" w:hAnsi="Arial" w:cs="Arial"/>
          <w:sz w:val="20"/>
          <w:szCs w:val="20"/>
        </w:rPr>
        <w:t>p thông tin</w:t>
      </w:r>
    </w:p>
    <w:p w14:paraId="28A930F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quy</w:t>
      </w:r>
      <w:r w:rsidRPr="00565E8C">
        <w:rPr>
          <w:rFonts w:ascii="Arial" w:hAnsi="Arial" w:cs="Arial"/>
          <w:sz w:val="20"/>
          <w:szCs w:val="20"/>
        </w:rPr>
        <w:t>ề</w:t>
      </w:r>
      <w:r w:rsidRPr="00565E8C">
        <w:rPr>
          <w:rFonts w:ascii="Arial" w:hAnsi="Arial" w:cs="Arial"/>
          <w:sz w:val="20"/>
          <w:szCs w:val="20"/>
        </w:rPr>
        <w:t>n t</w:t>
      </w:r>
      <w:r w:rsidRPr="00565E8C">
        <w:rPr>
          <w:rFonts w:ascii="Arial" w:hAnsi="Arial" w:cs="Arial"/>
          <w:sz w:val="20"/>
          <w:szCs w:val="20"/>
        </w:rPr>
        <w:t>ừ</w:t>
      </w:r>
      <w:r w:rsidRPr="00565E8C">
        <w:rPr>
          <w:rFonts w:ascii="Arial" w:hAnsi="Arial" w:cs="Arial"/>
          <w:sz w:val="20"/>
          <w:szCs w:val="20"/>
        </w:rPr>
        <w:t xml:space="preserve"> ch</w:t>
      </w:r>
      <w:r w:rsidRPr="00565E8C">
        <w:rPr>
          <w:rFonts w:ascii="Arial" w:hAnsi="Arial" w:cs="Arial"/>
          <w:sz w:val="20"/>
          <w:szCs w:val="20"/>
        </w:rPr>
        <w:t>ố</w:t>
      </w:r>
      <w:r w:rsidRPr="00565E8C">
        <w:rPr>
          <w:rFonts w:ascii="Arial" w:hAnsi="Arial" w:cs="Arial"/>
          <w:sz w:val="20"/>
          <w:szCs w:val="20"/>
        </w:rPr>
        <w:t>i yêu c</w:t>
      </w:r>
      <w:r w:rsidRPr="00565E8C">
        <w:rPr>
          <w:rFonts w:ascii="Arial" w:hAnsi="Arial" w:cs="Arial"/>
          <w:sz w:val="20"/>
          <w:szCs w:val="20"/>
        </w:rPr>
        <w:t>ầ</w:t>
      </w:r>
      <w:r w:rsidRPr="00565E8C">
        <w:rPr>
          <w:rFonts w:ascii="Arial" w:hAnsi="Arial" w:cs="Arial"/>
          <w:sz w:val="20"/>
          <w:szCs w:val="20"/>
        </w:rPr>
        <w:t>u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cá nhân khác v</w:t>
      </w:r>
      <w:r w:rsidRPr="00565E8C">
        <w:rPr>
          <w:rFonts w:ascii="Arial" w:hAnsi="Arial" w:cs="Arial"/>
          <w:sz w:val="20"/>
          <w:szCs w:val="20"/>
        </w:rPr>
        <w:t>ề</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cung c</w:t>
      </w:r>
      <w:r w:rsidRPr="00565E8C">
        <w:rPr>
          <w:rFonts w:ascii="Arial" w:hAnsi="Arial" w:cs="Arial"/>
          <w:sz w:val="20"/>
          <w:szCs w:val="20"/>
        </w:rPr>
        <w:t>ấ</w:t>
      </w:r>
      <w:r w:rsidRPr="00565E8C">
        <w:rPr>
          <w:rFonts w:ascii="Arial" w:hAnsi="Arial" w:cs="Arial"/>
          <w:sz w:val="20"/>
          <w:szCs w:val="20"/>
        </w:rPr>
        <w:t>p thông tin liên quan đ</w:t>
      </w:r>
      <w:r w:rsidRPr="00565E8C">
        <w:rPr>
          <w:rFonts w:ascii="Arial" w:hAnsi="Arial" w:cs="Arial"/>
          <w:sz w:val="20"/>
          <w:szCs w:val="20"/>
        </w:rPr>
        <w:t>ế</w:t>
      </w:r>
      <w:r w:rsidRPr="00565E8C">
        <w:rPr>
          <w:rFonts w:ascii="Arial" w:hAnsi="Arial" w:cs="Arial"/>
          <w:sz w:val="20"/>
          <w:szCs w:val="20"/>
        </w:rPr>
        <w:t>n tài kho</w:t>
      </w:r>
      <w:r w:rsidRPr="00565E8C">
        <w:rPr>
          <w:rFonts w:ascii="Arial" w:hAnsi="Arial" w:cs="Arial"/>
          <w:sz w:val="20"/>
          <w:szCs w:val="20"/>
        </w:rPr>
        <w:t>ả</w:t>
      </w:r>
      <w:r w:rsidRPr="00565E8C">
        <w:rPr>
          <w:rFonts w:ascii="Arial" w:hAnsi="Arial" w:cs="Arial"/>
          <w:sz w:val="20"/>
          <w:szCs w:val="20"/>
        </w:rPr>
        <w:t>n, giao d</w:t>
      </w:r>
      <w:r w:rsidRPr="00565E8C">
        <w:rPr>
          <w:rFonts w:ascii="Arial" w:hAnsi="Arial" w:cs="Arial"/>
          <w:sz w:val="20"/>
          <w:szCs w:val="20"/>
        </w:rPr>
        <w:t>ị</w:t>
      </w:r>
      <w:r w:rsidRPr="00565E8C">
        <w:rPr>
          <w:rFonts w:ascii="Arial" w:hAnsi="Arial" w:cs="Arial"/>
          <w:sz w:val="20"/>
          <w:szCs w:val="20"/>
        </w:rPr>
        <w:t>ch và s</w:t>
      </w:r>
      <w:r w:rsidRPr="00565E8C">
        <w:rPr>
          <w:rFonts w:ascii="Arial" w:hAnsi="Arial" w:cs="Arial"/>
          <w:sz w:val="20"/>
          <w:szCs w:val="20"/>
        </w:rPr>
        <w:t>ố</w:t>
      </w:r>
      <w:r w:rsidRPr="00565E8C">
        <w:rPr>
          <w:rFonts w:ascii="Arial" w:hAnsi="Arial" w:cs="Arial"/>
          <w:sz w:val="20"/>
          <w:szCs w:val="20"/>
        </w:rPr>
        <w:t xml:space="preserve"> dư trên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w:t>
      </w:r>
      <w:r w:rsidRPr="00565E8C">
        <w:rPr>
          <w:rFonts w:ascii="Arial" w:hAnsi="Arial" w:cs="Arial"/>
          <w:sz w:val="20"/>
          <w:szCs w:val="20"/>
        </w:rPr>
        <w:t>ừ</w:t>
      </w:r>
      <w:r w:rsidRPr="00565E8C">
        <w:rPr>
          <w:rFonts w:ascii="Arial" w:hAnsi="Arial" w:cs="Arial"/>
          <w:sz w:val="20"/>
          <w:szCs w:val="20"/>
        </w:rPr>
        <w:t xml:space="preserve">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theo yêu c</w:t>
      </w:r>
      <w:r w:rsidRPr="00565E8C">
        <w:rPr>
          <w:rFonts w:ascii="Arial" w:hAnsi="Arial" w:cs="Arial"/>
          <w:sz w:val="20"/>
          <w:szCs w:val="20"/>
        </w:rPr>
        <w:t>ầ</w:t>
      </w:r>
      <w:r w:rsidRPr="00565E8C">
        <w:rPr>
          <w:rFonts w:ascii="Arial" w:hAnsi="Arial" w:cs="Arial"/>
          <w:sz w:val="20"/>
          <w:szCs w:val="20"/>
        </w:rPr>
        <w:t>u c</w:t>
      </w:r>
      <w:r w:rsidRPr="00565E8C">
        <w:rPr>
          <w:rFonts w:ascii="Arial" w:hAnsi="Arial" w:cs="Arial"/>
          <w:sz w:val="20"/>
          <w:szCs w:val="20"/>
        </w:rPr>
        <w:t>ủ</w:t>
      </w:r>
      <w:r w:rsidRPr="00565E8C">
        <w:rPr>
          <w:rFonts w:ascii="Arial" w:hAnsi="Arial" w:cs="Arial"/>
          <w:sz w:val="20"/>
          <w:szCs w:val="20"/>
        </w:rPr>
        <w:t>a cơ quan nhà nư</w:t>
      </w:r>
      <w:r w:rsidRPr="00565E8C">
        <w:rPr>
          <w:rFonts w:ascii="Arial" w:hAnsi="Arial" w:cs="Arial"/>
          <w:sz w:val="20"/>
          <w:szCs w:val="20"/>
        </w:rPr>
        <w:t>ớ</w:t>
      </w:r>
      <w:r w:rsidRPr="00565E8C">
        <w:rPr>
          <w:rFonts w:ascii="Arial" w:hAnsi="Arial" w:cs="Arial"/>
          <w:sz w:val="20"/>
          <w:szCs w:val="20"/>
        </w:rPr>
        <w:t>c có th</w:t>
      </w:r>
      <w:r w:rsidRPr="00565E8C">
        <w:rPr>
          <w:rFonts w:ascii="Arial" w:hAnsi="Arial" w:cs="Arial"/>
          <w:sz w:val="20"/>
          <w:szCs w:val="20"/>
        </w:rPr>
        <w:t>ẩ</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n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ho</w:t>
      </w:r>
      <w:r w:rsidRPr="00565E8C">
        <w:rPr>
          <w:rFonts w:ascii="Arial" w:hAnsi="Arial" w:cs="Arial"/>
          <w:sz w:val="20"/>
          <w:szCs w:val="20"/>
        </w:rPr>
        <w:t>ặ</w:t>
      </w:r>
      <w:r w:rsidRPr="00565E8C">
        <w:rPr>
          <w:rFonts w:ascii="Arial" w:hAnsi="Arial" w:cs="Arial"/>
          <w:sz w:val="20"/>
          <w:szCs w:val="20"/>
        </w:rPr>
        <w:t>c đư</w:t>
      </w:r>
      <w:r w:rsidRPr="00565E8C">
        <w:rPr>
          <w:rFonts w:ascii="Arial" w:hAnsi="Arial" w:cs="Arial"/>
          <w:sz w:val="20"/>
          <w:szCs w:val="20"/>
        </w:rPr>
        <w:t>ợ</w:t>
      </w:r>
      <w:r w:rsidRPr="00565E8C">
        <w:rPr>
          <w:rFonts w:ascii="Arial" w:hAnsi="Arial" w:cs="Arial"/>
          <w:sz w:val="20"/>
          <w:szCs w:val="20"/>
        </w:rPr>
        <w:t>c s</w:t>
      </w:r>
      <w:r w:rsidRPr="00565E8C">
        <w:rPr>
          <w:rFonts w:ascii="Arial" w:hAnsi="Arial" w:cs="Arial"/>
          <w:sz w:val="20"/>
          <w:szCs w:val="20"/>
        </w:rPr>
        <w:t>ự</w:t>
      </w:r>
      <w:r w:rsidRPr="00565E8C">
        <w:rPr>
          <w:rFonts w:ascii="Arial" w:hAnsi="Arial" w:cs="Arial"/>
          <w:sz w:val="20"/>
          <w:szCs w:val="20"/>
        </w:rPr>
        <w:t xml:space="preserve"> ch</w:t>
      </w:r>
      <w:r w:rsidRPr="00565E8C">
        <w:rPr>
          <w:rFonts w:ascii="Arial" w:hAnsi="Arial" w:cs="Arial"/>
          <w:sz w:val="20"/>
          <w:szCs w:val="20"/>
        </w:rPr>
        <w:t>ấ</w:t>
      </w:r>
      <w:r w:rsidRPr="00565E8C">
        <w:rPr>
          <w:rFonts w:ascii="Arial" w:hAnsi="Arial" w:cs="Arial"/>
          <w:sz w:val="20"/>
          <w:szCs w:val="20"/>
        </w:rPr>
        <w:t>p thu</w:t>
      </w:r>
      <w:r w:rsidRPr="00565E8C">
        <w:rPr>
          <w:rFonts w:ascii="Arial" w:hAnsi="Arial" w:cs="Arial"/>
          <w:sz w:val="20"/>
          <w:szCs w:val="20"/>
        </w:rPr>
        <w:t>ậ</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khách hàng.</w:t>
      </w:r>
    </w:p>
    <w:p w14:paraId="7DC8851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w:t>
      </w:r>
      <w:r w:rsidRPr="00565E8C">
        <w:rPr>
          <w:rFonts w:ascii="Arial" w:hAnsi="Arial" w:cs="Arial"/>
          <w:sz w:val="20"/>
          <w:szCs w:val="20"/>
        </w:rPr>
        <w:t xml:space="preserve"> Nghĩa v</w:t>
      </w:r>
      <w:r w:rsidRPr="00565E8C">
        <w:rPr>
          <w:rFonts w:ascii="Arial" w:hAnsi="Arial" w:cs="Arial"/>
          <w:sz w:val="20"/>
          <w:szCs w:val="20"/>
        </w:rPr>
        <w:t>ụ</w:t>
      </w:r>
      <w:r w:rsidRPr="00565E8C">
        <w:rPr>
          <w:rFonts w:ascii="Arial" w:hAnsi="Arial" w:cs="Arial"/>
          <w:sz w:val="20"/>
          <w:szCs w:val="20"/>
        </w:rPr>
        <w:t xml:space="preserve"> b</w:t>
      </w:r>
      <w:r w:rsidRPr="00565E8C">
        <w:rPr>
          <w:rFonts w:ascii="Arial" w:hAnsi="Arial" w:cs="Arial"/>
          <w:sz w:val="20"/>
          <w:szCs w:val="20"/>
        </w:rPr>
        <w:t>ả</w:t>
      </w:r>
      <w:r w:rsidRPr="00565E8C">
        <w:rPr>
          <w:rFonts w:ascii="Arial" w:hAnsi="Arial" w:cs="Arial"/>
          <w:sz w:val="20"/>
          <w:szCs w:val="20"/>
        </w:rPr>
        <w:t>o m</w:t>
      </w:r>
      <w:r w:rsidRPr="00565E8C">
        <w:rPr>
          <w:rFonts w:ascii="Arial" w:hAnsi="Arial" w:cs="Arial"/>
          <w:sz w:val="20"/>
          <w:szCs w:val="20"/>
        </w:rPr>
        <w:t>ậ</w:t>
      </w:r>
      <w:r w:rsidRPr="00565E8C">
        <w:rPr>
          <w:rFonts w:ascii="Arial" w:hAnsi="Arial" w:cs="Arial"/>
          <w:sz w:val="20"/>
          <w:szCs w:val="20"/>
        </w:rPr>
        <w:t>t thông tin</w:t>
      </w:r>
    </w:p>
    <w:p w14:paraId="10A6ABE2" w14:textId="77777777" w:rsidR="00B7651B" w:rsidRPr="00565E8C" w:rsidRDefault="00FF2BE7" w:rsidP="003B4E5C">
      <w:pPr>
        <w:adjustRightInd w:val="0"/>
        <w:snapToGrid w:val="0"/>
        <w:spacing w:after="0" w:line="240" w:lineRule="auto"/>
        <w:ind w:firstLine="720"/>
        <w:jc w:val="both"/>
        <w:rPr>
          <w:rFonts w:ascii="Arial" w:hAnsi="Arial" w:cs="Arial"/>
          <w:sz w:val="20"/>
          <w:szCs w:val="20"/>
        </w:rPr>
      </w:pPr>
      <w:r w:rsidRPr="00565E8C">
        <w:rPr>
          <w:rFonts w:ascii="Arial" w:hAnsi="Arial" w:cs="Arial"/>
          <w:sz w:val="20"/>
          <w:szCs w:val="20"/>
        </w:rPr>
        <w:t>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trách nhi</w:t>
      </w:r>
      <w:r w:rsidRPr="00565E8C">
        <w:rPr>
          <w:rFonts w:ascii="Arial" w:hAnsi="Arial" w:cs="Arial"/>
          <w:sz w:val="20"/>
          <w:szCs w:val="20"/>
        </w:rPr>
        <w:t>ệ</w:t>
      </w:r>
      <w:r w:rsidRPr="00565E8C">
        <w:rPr>
          <w:rFonts w:ascii="Arial" w:hAnsi="Arial" w:cs="Arial"/>
          <w:sz w:val="20"/>
          <w:szCs w:val="20"/>
        </w:rPr>
        <w:t>m gi</w:t>
      </w:r>
      <w:r w:rsidRPr="00565E8C">
        <w:rPr>
          <w:rFonts w:ascii="Arial" w:hAnsi="Arial" w:cs="Arial"/>
          <w:sz w:val="20"/>
          <w:szCs w:val="20"/>
        </w:rPr>
        <w:t>ữ</w:t>
      </w:r>
      <w:r w:rsidRPr="00565E8C">
        <w:rPr>
          <w:rFonts w:ascii="Arial" w:hAnsi="Arial" w:cs="Arial"/>
          <w:sz w:val="20"/>
          <w:szCs w:val="20"/>
        </w:rPr>
        <w:t xml:space="preserve"> bí m</w:t>
      </w:r>
      <w:r w:rsidRPr="00565E8C">
        <w:rPr>
          <w:rFonts w:ascii="Arial" w:hAnsi="Arial" w:cs="Arial"/>
          <w:sz w:val="20"/>
          <w:szCs w:val="20"/>
        </w:rPr>
        <w:t>ậ</w:t>
      </w:r>
      <w:r w:rsidRPr="00565E8C">
        <w:rPr>
          <w:rFonts w:ascii="Arial" w:hAnsi="Arial" w:cs="Arial"/>
          <w:sz w:val="20"/>
          <w:szCs w:val="20"/>
        </w:rPr>
        <w:t>t các thông tin liên quan đ</w:t>
      </w:r>
      <w:r w:rsidRPr="00565E8C">
        <w:rPr>
          <w:rFonts w:ascii="Arial" w:hAnsi="Arial" w:cs="Arial"/>
          <w:sz w:val="20"/>
          <w:szCs w:val="20"/>
        </w:rPr>
        <w:t>ế</w:t>
      </w:r>
      <w:r w:rsidRPr="00565E8C">
        <w:rPr>
          <w:rFonts w:ascii="Arial" w:hAnsi="Arial" w:cs="Arial"/>
          <w:sz w:val="20"/>
          <w:szCs w:val="20"/>
        </w:rPr>
        <w:t>n tài kho</w:t>
      </w:r>
      <w:r w:rsidRPr="00565E8C">
        <w:rPr>
          <w:rFonts w:ascii="Arial" w:hAnsi="Arial" w:cs="Arial"/>
          <w:sz w:val="20"/>
          <w:szCs w:val="20"/>
        </w:rPr>
        <w:t>ả</w:t>
      </w:r>
      <w:r w:rsidRPr="00565E8C">
        <w:rPr>
          <w:rFonts w:ascii="Arial" w:hAnsi="Arial" w:cs="Arial"/>
          <w:sz w:val="20"/>
          <w:szCs w:val="20"/>
        </w:rPr>
        <w:t>n, giao d</w:t>
      </w:r>
      <w:r w:rsidRPr="00565E8C">
        <w:rPr>
          <w:rFonts w:ascii="Arial" w:hAnsi="Arial" w:cs="Arial"/>
          <w:sz w:val="20"/>
          <w:szCs w:val="20"/>
        </w:rPr>
        <w:t>ị</w:t>
      </w:r>
      <w:r w:rsidRPr="00565E8C">
        <w:rPr>
          <w:rFonts w:ascii="Arial" w:hAnsi="Arial" w:cs="Arial"/>
          <w:sz w:val="20"/>
          <w:szCs w:val="20"/>
        </w:rPr>
        <w:t>ch và s</w:t>
      </w:r>
      <w:r w:rsidRPr="00565E8C">
        <w:rPr>
          <w:rFonts w:ascii="Arial" w:hAnsi="Arial" w:cs="Arial"/>
          <w:sz w:val="20"/>
          <w:szCs w:val="20"/>
        </w:rPr>
        <w:t>ố</w:t>
      </w:r>
      <w:r w:rsidRPr="00565E8C">
        <w:rPr>
          <w:rFonts w:ascii="Arial" w:hAnsi="Arial" w:cs="Arial"/>
          <w:sz w:val="20"/>
          <w:szCs w:val="20"/>
        </w:rPr>
        <w:t xml:space="preserve"> dư trên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w:t>
      </w:r>
      <w:r w:rsidRPr="00565E8C">
        <w:rPr>
          <w:rFonts w:ascii="Arial" w:hAnsi="Arial" w:cs="Arial"/>
          <w:sz w:val="20"/>
          <w:szCs w:val="20"/>
        </w:rPr>
        <w:t>ừ</w:t>
      </w:r>
      <w:r w:rsidRPr="00565E8C">
        <w:rPr>
          <w:rFonts w:ascii="Arial" w:hAnsi="Arial" w:cs="Arial"/>
          <w:sz w:val="20"/>
          <w:szCs w:val="20"/>
        </w:rPr>
        <w:t xml:space="preserve">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đư</w:t>
      </w:r>
      <w:r w:rsidRPr="00565E8C">
        <w:rPr>
          <w:rFonts w:ascii="Arial" w:hAnsi="Arial" w:cs="Arial"/>
          <w:sz w:val="20"/>
          <w:szCs w:val="20"/>
        </w:rPr>
        <w:t>ợ</w:t>
      </w:r>
      <w:r w:rsidRPr="00565E8C">
        <w:rPr>
          <w:rFonts w:ascii="Arial" w:hAnsi="Arial" w:cs="Arial"/>
          <w:sz w:val="20"/>
          <w:szCs w:val="20"/>
        </w:rPr>
        <w:t>c s</w:t>
      </w:r>
      <w:r w:rsidRPr="00565E8C">
        <w:rPr>
          <w:rFonts w:ascii="Arial" w:hAnsi="Arial" w:cs="Arial"/>
          <w:sz w:val="20"/>
          <w:szCs w:val="20"/>
        </w:rPr>
        <w:t>ự</w:t>
      </w:r>
      <w:r w:rsidRPr="00565E8C">
        <w:rPr>
          <w:rFonts w:ascii="Arial" w:hAnsi="Arial" w:cs="Arial"/>
          <w:sz w:val="20"/>
          <w:szCs w:val="20"/>
        </w:rPr>
        <w:t xml:space="preserve"> ch</w:t>
      </w:r>
      <w:r w:rsidRPr="00565E8C">
        <w:rPr>
          <w:rFonts w:ascii="Arial" w:hAnsi="Arial" w:cs="Arial"/>
          <w:sz w:val="20"/>
          <w:szCs w:val="20"/>
        </w:rPr>
        <w:t>ấ</w:t>
      </w:r>
      <w:r w:rsidRPr="00565E8C">
        <w:rPr>
          <w:rFonts w:ascii="Arial" w:hAnsi="Arial" w:cs="Arial"/>
          <w:sz w:val="20"/>
          <w:szCs w:val="20"/>
        </w:rPr>
        <w:t>p thu</w:t>
      </w:r>
      <w:r w:rsidRPr="00565E8C">
        <w:rPr>
          <w:rFonts w:ascii="Arial" w:hAnsi="Arial" w:cs="Arial"/>
          <w:sz w:val="20"/>
          <w:szCs w:val="20"/>
        </w:rPr>
        <w:t>ậ</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khách hàng ho</w:t>
      </w:r>
      <w:r w:rsidRPr="00565E8C">
        <w:rPr>
          <w:rFonts w:ascii="Arial" w:hAnsi="Arial" w:cs="Arial"/>
          <w:sz w:val="20"/>
          <w:szCs w:val="20"/>
        </w:rPr>
        <w:t>ặ</w:t>
      </w:r>
      <w:r w:rsidRPr="00565E8C">
        <w:rPr>
          <w:rFonts w:ascii="Arial" w:hAnsi="Arial" w:cs="Arial"/>
          <w:sz w:val="20"/>
          <w:szCs w:val="20"/>
        </w:rPr>
        <w:t>c pháp lu</w:t>
      </w:r>
      <w:r w:rsidRPr="00565E8C">
        <w:rPr>
          <w:rFonts w:ascii="Arial" w:hAnsi="Arial" w:cs="Arial"/>
          <w:sz w:val="20"/>
          <w:szCs w:val="20"/>
        </w:rPr>
        <w:t>ậ</w:t>
      </w:r>
      <w:r w:rsidRPr="00565E8C">
        <w:rPr>
          <w:rFonts w:ascii="Arial" w:hAnsi="Arial" w:cs="Arial"/>
          <w:sz w:val="20"/>
          <w:szCs w:val="20"/>
        </w:rPr>
        <w:t>t có quy đ</w:t>
      </w:r>
      <w:r w:rsidRPr="00565E8C">
        <w:rPr>
          <w:rFonts w:ascii="Arial" w:hAnsi="Arial" w:cs="Arial"/>
          <w:sz w:val="20"/>
          <w:szCs w:val="20"/>
        </w:rPr>
        <w:t>ị</w:t>
      </w:r>
      <w:r w:rsidRPr="00565E8C">
        <w:rPr>
          <w:rFonts w:ascii="Arial" w:hAnsi="Arial" w:cs="Arial"/>
          <w:sz w:val="20"/>
          <w:szCs w:val="20"/>
        </w:rPr>
        <w:t>nh k</w:t>
      </w:r>
      <w:r w:rsidRPr="00565E8C">
        <w:rPr>
          <w:rFonts w:ascii="Arial" w:hAnsi="Arial" w:cs="Arial"/>
          <w:sz w:val="20"/>
          <w:szCs w:val="20"/>
        </w:rPr>
        <w:t>hác.</w:t>
      </w:r>
    </w:p>
    <w:p w14:paraId="3888CF51" w14:textId="77777777" w:rsidR="003B4E5C" w:rsidRPr="00565E8C" w:rsidRDefault="003B4E5C" w:rsidP="003B4E5C">
      <w:pPr>
        <w:adjustRightInd w:val="0"/>
        <w:snapToGrid w:val="0"/>
        <w:spacing w:after="0" w:line="240" w:lineRule="auto"/>
        <w:ind w:firstLine="720"/>
        <w:jc w:val="both"/>
        <w:rPr>
          <w:rFonts w:ascii="Arial" w:hAnsi="Arial" w:cs="Arial"/>
          <w:sz w:val="20"/>
          <w:szCs w:val="20"/>
        </w:rPr>
      </w:pPr>
    </w:p>
    <w:p w14:paraId="651CBF90" w14:textId="77777777" w:rsidR="00B7651B" w:rsidRPr="00565E8C" w:rsidRDefault="00FF2BE7" w:rsidP="003B4E5C">
      <w:pPr>
        <w:adjustRightInd w:val="0"/>
        <w:snapToGrid w:val="0"/>
        <w:spacing w:after="0" w:line="240" w:lineRule="auto"/>
        <w:jc w:val="center"/>
        <w:rPr>
          <w:rFonts w:ascii="Arial" w:hAnsi="Arial" w:cs="Arial"/>
          <w:b/>
          <w:sz w:val="20"/>
          <w:szCs w:val="20"/>
        </w:rPr>
      </w:pPr>
      <w:r w:rsidRPr="00565E8C">
        <w:rPr>
          <w:rFonts w:ascii="Arial" w:hAnsi="Arial" w:cs="Arial"/>
          <w:b/>
          <w:sz w:val="20"/>
          <w:szCs w:val="20"/>
        </w:rPr>
        <w:t xml:space="preserve">Chương IV </w:t>
      </w:r>
      <w:r w:rsidRPr="00565E8C">
        <w:rPr>
          <w:rFonts w:ascii="Arial" w:hAnsi="Arial" w:cs="Arial"/>
          <w:sz w:val="20"/>
          <w:szCs w:val="20"/>
        </w:rPr>
        <w:br/>
      </w: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KHO</w:t>
      </w:r>
      <w:r w:rsidRPr="00565E8C">
        <w:rPr>
          <w:rFonts w:ascii="Arial" w:hAnsi="Arial" w:cs="Arial"/>
          <w:b/>
          <w:sz w:val="20"/>
          <w:szCs w:val="20"/>
        </w:rPr>
        <w:t>Ả</w:t>
      </w:r>
      <w:r w:rsidRPr="00565E8C">
        <w:rPr>
          <w:rFonts w:ascii="Arial" w:hAnsi="Arial" w:cs="Arial"/>
          <w:b/>
          <w:sz w:val="20"/>
          <w:szCs w:val="20"/>
        </w:rPr>
        <w:t>N THI HÀNH</w:t>
      </w:r>
    </w:p>
    <w:p w14:paraId="7B898E4E" w14:textId="77777777" w:rsidR="003B4E5C" w:rsidRPr="00565E8C" w:rsidRDefault="003B4E5C" w:rsidP="003B4E5C">
      <w:pPr>
        <w:adjustRightInd w:val="0"/>
        <w:snapToGrid w:val="0"/>
        <w:spacing w:after="0" w:line="240" w:lineRule="auto"/>
        <w:ind w:firstLine="720"/>
        <w:jc w:val="both"/>
        <w:rPr>
          <w:rFonts w:ascii="Arial" w:hAnsi="Arial" w:cs="Arial"/>
          <w:sz w:val="20"/>
          <w:szCs w:val="20"/>
        </w:rPr>
      </w:pPr>
    </w:p>
    <w:p w14:paraId="1AEDD59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32. Hi</w:t>
      </w:r>
      <w:r w:rsidRPr="00565E8C">
        <w:rPr>
          <w:rFonts w:ascii="Arial" w:hAnsi="Arial" w:cs="Arial"/>
          <w:b/>
          <w:sz w:val="20"/>
          <w:szCs w:val="20"/>
        </w:rPr>
        <w:t>ệ</w:t>
      </w:r>
      <w:r w:rsidRPr="00565E8C">
        <w:rPr>
          <w:rFonts w:ascii="Arial" w:hAnsi="Arial" w:cs="Arial"/>
          <w:b/>
          <w:sz w:val="20"/>
          <w:szCs w:val="20"/>
        </w:rPr>
        <w:t>u l</w:t>
      </w:r>
      <w:r w:rsidRPr="00565E8C">
        <w:rPr>
          <w:rFonts w:ascii="Arial" w:hAnsi="Arial" w:cs="Arial"/>
          <w:b/>
          <w:sz w:val="20"/>
          <w:szCs w:val="20"/>
        </w:rPr>
        <w:t>ự</w:t>
      </w:r>
      <w:r w:rsidRPr="00565E8C">
        <w:rPr>
          <w:rFonts w:ascii="Arial" w:hAnsi="Arial" w:cs="Arial"/>
          <w:b/>
          <w:sz w:val="20"/>
          <w:szCs w:val="20"/>
        </w:rPr>
        <w:t>c thi hành</w:t>
      </w:r>
    </w:p>
    <w:p w14:paraId="31272F3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có hi</w:t>
      </w:r>
      <w:r w:rsidRPr="00565E8C">
        <w:rPr>
          <w:rFonts w:ascii="Arial" w:hAnsi="Arial" w:cs="Arial"/>
          <w:sz w:val="20"/>
          <w:szCs w:val="20"/>
        </w:rPr>
        <w:t>ệ</w:t>
      </w:r>
      <w:r w:rsidRPr="00565E8C">
        <w:rPr>
          <w:rFonts w:ascii="Arial" w:hAnsi="Arial" w:cs="Arial"/>
          <w:sz w:val="20"/>
          <w:szCs w:val="20"/>
        </w:rPr>
        <w:t>u l</w:t>
      </w:r>
      <w:r w:rsidRPr="00565E8C">
        <w:rPr>
          <w:rFonts w:ascii="Arial" w:hAnsi="Arial" w:cs="Arial"/>
          <w:sz w:val="20"/>
          <w:szCs w:val="20"/>
        </w:rPr>
        <w:t>ự</w:t>
      </w:r>
      <w:r w:rsidRPr="00565E8C">
        <w:rPr>
          <w:rFonts w:ascii="Arial" w:hAnsi="Arial" w:cs="Arial"/>
          <w:sz w:val="20"/>
          <w:szCs w:val="20"/>
        </w:rPr>
        <w:t>c thi hành t</w:t>
      </w:r>
      <w:r w:rsidRPr="00565E8C">
        <w:rPr>
          <w:rFonts w:ascii="Arial" w:hAnsi="Arial" w:cs="Arial"/>
          <w:sz w:val="20"/>
          <w:szCs w:val="20"/>
        </w:rPr>
        <w:t>ừ</w:t>
      </w:r>
      <w:r w:rsidRPr="00565E8C">
        <w:rPr>
          <w:rFonts w:ascii="Arial" w:hAnsi="Arial" w:cs="Arial"/>
          <w:sz w:val="20"/>
          <w:szCs w:val="20"/>
        </w:rPr>
        <w:t xml:space="preserve"> ngày 01 tháng 01 năm 2026.</w:t>
      </w:r>
    </w:p>
    <w:p w14:paraId="474AF70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33. Quy đ</w:t>
      </w:r>
      <w:r w:rsidRPr="00565E8C">
        <w:rPr>
          <w:rFonts w:ascii="Arial" w:hAnsi="Arial" w:cs="Arial"/>
          <w:b/>
          <w:sz w:val="20"/>
          <w:szCs w:val="20"/>
        </w:rPr>
        <w:t>ị</w:t>
      </w:r>
      <w:r w:rsidRPr="00565E8C">
        <w:rPr>
          <w:rFonts w:ascii="Arial" w:hAnsi="Arial" w:cs="Arial"/>
          <w:b/>
          <w:sz w:val="20"/>
          <w:szCs w:val="20"/>
        </w:rPr>
        <w:t>nh chuy</w:t>
      </w:r>
      <w:r w:rsidRPr="00565E8C">
        <w:rPr>
          <w:rFonts w:ascii="Arial" w:hAnsi="Arial" w:cs="Arial"/>
          <w:b/>
          <w:sz w:val="20"/>
          <w:szCs w:val="20"/>
        </w:rPr>
        <w:t>ể</w:t>
      </w:r>
      <w:r w:rsidRPr="00565E8C">
        <w:rPr>
          <w:rFonts w:ascii="Arial" w:hAnsi="Arial" w:cs="Arial"/>
          <w:b/>
          <w:sz w:val="20"/>
          <w:szCs w:val="20"/>
        </w:rPr>
        <w:t>n ti</w:t>
      </w:r>
      <w:r w:rsidRPr="00565E8C">
        <w:rPr>
          <w:rFonts w:ascii="Arial" w:hAnsi="Arial" w:cs="Arial"/>
          <w:b/>
          <w:sz w:val="20"/>
          <w:szCs w:val="20"/>
        </w:rPr>
        <w:t>ế</w:t>
      </w:r>
      <w:r w:rsidRPr="00565E8C">
        <w:rPr>
          <w:rFonts w:ascii="Arial" w:hAnsi="Arial" w:cs="Arial"/>
          <w:b/>
          <w:sz w:val="20"/>
          <w:szCs w:val="20"/>
        </w:rPr>
        <w:t>p</w:t>
      </w:r>
    </w:p>
    <w:p w14:paraId="3314634F" w14:textId="3DA70E2A" w:rsidR="00B7651B" w:rsidRPr="00565E8C" w:rsidRDefault="00FF2BE7" w:rsidP="003B4E5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Doanh nghi</w:t>
      </w:r>
      <w:r w:rsidRPr="00565E8C">
        <w:rPr>
          <w:rFonts w:ascii="Arial" w:hAnsi="Arial" w:cs="Arial"/>
          <w:sz w:val="20"/>
          <w:szCs w:val="20"/>
        </w:rPr>
        <w:t>ệ</w:t>
      </w:r>
      <w:r w:rsidRPr="00565E8C">
        <w:rPr>
          <w:rFonts w:ascii="Arial" w:hAnsi="Arial" w:cs="Arial"/>
          <w:sz w:val="20"/>
          <w:szCs w:val="20"/>
        </w:rPr>
        <w:t>p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thí đi</w:t>
      </w:r>
      <w:r w:rsidRPr="00565E8C">
        <w:rPr>
          <w:rFonts w:ascii="Arial" w:hAnsi="Arial" w:cs="Arial"/>
          <w:sz w:val="20"/>
          <w:szCs w:val="20"/>
        </w:rPr>
        <w:t>ể</w:t>
      </w:r>
      <w:r w:rsidRPr="00565E8C">
        <w:rPr>
          <w:rFonts w:ascii="Arial" w:hAnsi="Arial" w:cs="Arial"/>
          <w:sz w:val="20"/>
          <w:szCs w:val="20"/>
        </w:rPr>
        <w:t>m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dùng tài kho</w:t>
      </w:r>
      <w:r w:rsidRPr="00565E8C">
        <w:rPr>
          <w:rFonts w:ascii="Arial" w:hAnsi="Arial" w:cs="Arial"/>
          <w:sz w:val="20"/>
          <w:szCs w:val="20"/>
        </w:rPr>
        <w:t>ả</w:t>
      </w:r>
      <w:r w:rsidRPr="00565E8C">
        <w:rPr>
          <w:rFonts w:ascii="Arial" w:hAnsi="Arial" w:cs="Arial"/>
          <w:sz w:val="20"/>
          <w:szCs w:val="20"/>
        </w:rPr>
        <w:t>n vi</w:t>
      </w:r>
      <w:r w:rsidRPr="00565E8C">
        <w:rPr>
          <w:rFonts w:ascii="Arial" w:hAnsi="Arial" w:cs="Arial"/>
          <w:sz w:val="20"/>
          <w:szCs w:val="20"/>
        </w:rPr>
        <w:t>ễ</w:t>
      </w:r>
      <w:r w:rsidRPr="00565E8C">
        <w:rPr>
          <w:rFonts w:ascii="Arial" w:hAnsi="Arial" w:cs="Arial"/>
          <w:sz w:val="20"/>
          <w:szCs w:val="20"/>
        </w:rPr>
        <w:t>n thông</w:t>
      </w:r>
      <w:r w:rsidR="003B4E5C" w:rsidRPr="00565E8C">
        <w:rPr>
          <w:rFonts w:ascii="Arial" w:hAnsi="Arial" w:cs="Arial"/>
          <w:sz w:val="20"/>
          <w:szCs w:val="20"/>
        </w:rPr>
        <w:t xml:space="preserve"> </w:t>
      </w:r>
      <w:r w:rsidRPr="00565E8C">
        <w:rPr>
          <w:rFonts w:ascii="Arial" w:hAnsi="Arial" w:cs="Arial"/>
          <w:sz w:val="20"/>
          <w:szCs w:val="20"/>
        </w:rPr>
        <w:t>thanh toán cho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có giá tr</w:t>
      </w:r>
      <w:r w:rsidRPr="00565E8C">
        <w:rPr>
          <w:rFonts w:ascii="Arial" w:hAnsi="Arial" w:cs="Arial"/>
          <w:sz w:val="20"/>
          <w:szCs w:val="20"/>
        </w:rPr>
        <w:t>ị</w:t>
      </w:r>
      <w:r w:rsidRPr="00565E8C">
        <w:rPr>
          <w:rFonts w:ascii="Arial" w:hAnsi="Arial" w:cs="Arial"/>
          <w:sz w:val="20"/>
          <w:szCs w:val="20"/>
        </w:rPr>
        <w:t xml:space="preserve"> nh</w:t>
      </w:r>
      <w:r w:rsidRPr="00565E8C">
        <w:rPr>
          <w:rFonts w:ascii="Arial" w:hAnsi="Arial" w:cs="Arial"/>
          <w:sz w:val="20"/>
          <w:szCs w:val="20"/>
        </w:rPr>
        <w:t>ỏ</w:t>
      </w:r>
      <w:r w:rsidRPr="00565E8C">
        <w:rPr>
          <w:rFonts w:ascii="Arial" w:hAnsi="Arial" w:cs="Arial"/>
          <w:sz w:val="20"/>
          <w:szCs w:val="20"/>
        </w:rPr>
        <w:t xml:space="preserve"> (Mobile-Money) đang cung c</w:t>
      </w:r>
      <w:r w:rsidRPr="00565E8C">
        <w:rPr>
          <w:rFonts w:ascii="Arial" w:hAnsi="Arial" w:cs="Arial"/>
          <w:sz w:val="20"/>
          <w:szCs w:val="20"/>
        </w:rPr>
        <w:t>ấ</w:t>
      </w:r>
      <w:r w:rsidRPr="00565E8C">
        <w:rPr>
          <w:rFonts w:ascii="Arial" w:hAnsi="Arial" w:cs="Arial"/>
          <w:sz w:val="20"/>
          <w:szCs w:val="20"/>
        </w:rPr>
        <w:t>p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cho khách hàng đư</w:t>
      </w:r>
      <w:r w:rsidRPr="00565E8C">
        <w:rPr>
          <w:rFonts w:ascii="Arial" w:hAnsi="Arial" w:cs="Arial"/>
          <w:sz w:val="20"/>
          <w:szCs w:val="20"/>
        </w:rPr>
        <w:t>ợ</w:t>
      </w:r>
      <w:r w:rsidRPr="00565E8C">
        <w:rPr>
          <w:rFonts w:ascii="Arial" w:hAnsi="Arial" w:cs="Arial"/>
          <w:sz w:val="20"/>
          <w:szCs w:val="20"/>
        </w:rPr>
        <w:t>c ti</w:t>
      </w:r>
      <w:r w:rsidRPr="00565E8C">
        <w:rPr>
          <w:rFonts w:ascii="Arial" w:hAnsi="Arial" w:cs="Arial"/>
          <w:sz w:val="20"/>
          <w:szCs w:val="20"/>
        </w:rPr>
        <w:t>ế</w:t>
      </w:r>
      <w:r w:rsidRPr="00565E8C">
        <w:rPr>
          <w:rFonts w:ascii="Arial" w:hAnsi="Arial" w:cs="Arial"/>
          <w:sz w:val="20"/>
          <w:szCs w:val="20"/>
        </w:rPr>
        <w:t>p t</w:t>
      </w:r>
      <w:r w:rsidRPr="00565E8C">
        <w:rPr>
          <w:rFonts w:ascii="Arial" w:hAnsi="Arial" w:cs="Arial"/>
          <w:sz w:val="20"/>
          <w:szCs w:val="20"/>
        </w:rPr>
        <w:t>ụ</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cho khách hàng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3032A59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Trong th</w:t>
      </w:r>
      <w:r w:rsidRPr="00565E8C">
        <w:rPr>
          <w:rFonts w:ascii="Arial" w:hAnsi="Arial" w:cs="Arial"/>
          <w:sz w:val="20"/>
          <w:szCs w:val="20"/>
        </w:rPr>
        <w:t>ờ</w:t>
      </w:r>
      <w:r w:rsidRPr="00565E8C">
        <w:rPr>
          <w:rFonts w:ascii="Arial" w:hAnsi="Arial" w:cs="Arial"/>
          <w:sz w:val="20"/>
          <w:szCs w:val="20"/>
        </w:rPr>
        <w:t>i h</w:t>
      </w:r>
      <w:r w:rsidRPr="00565E8C">
        <w:rPr>
          <w:rFonts w:ascii="Arial" w:hAnsi="Arial" w:cs="Arial"/>
          <w:sz w:val="20"/>
          <w:szCs w:val="20"/>
        </w:rPr>
        <w:t>ạ</w:t>
      </w:r>
      <w:r w:rsidRPr="00565E8C">
        <w:rPr>
          <w:rFonts w:ascii="Arial" w:hAnsi="Arial" w:cs="Arial"/>
          <w:sz w:val="20"/>
          <w:szCs w:val="20"/>
        </w:rPr>
        <w:t>n 90 ngày k</w:t>
      </w:r>
      <w:r w:rsidRPr="00565E8C">
        <w:rPr>
          <w:rFonts w:ascii="Arial" w:hAnsi="Arial" w:cs="Arial"/>
          <w:sz w:val="20"/>
          <w:szCs w:val="20"/>
        </w:rPr>
        <w:t>ể</w:t>
      </w:r>
      <w:r w:rsidRPr="00565E8C">
        <w:rPr>
          <w:rFonts w:ascii="Arial" w:hAnsi="Arial" w:cs="Arial"/>
          <w:sz w:val="20"/>
          <w:szCs w:val="20"/>
        </w:rPr>
        <w:t xml:space="preserve"> t</w:t>
      </w:r>
      <w:r w:rsidRPr="00565E8C">
        <w:rPr>
          <w:rFonts w:ascii="Arial" w:hAnsi="Arial" w:cs="Arial"/>
          <w:sz w:val="20"/>
          <w:szCs w:val="20"/>
        </w:rPr>
        <w:t>ừ</w:t>
      </w:r>
      <w:r w:rsidRPr="00565E8C">
        <w:rPr>
          <w:rFonts w:ascii="Arial" w:hAnsi="Arial" w:cs="Arial"/>
          <w:sz w:val="20"/>
          <w:szCs w:val="20"/>
        </w:rPr>
        <w:t xml:space="preserve"> ngày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có hi</w:t>
      </w:r>
      <w:r w:rsidRPr="00565E8C">
        <w:rPr>
          <w:rFonts w:ascii="Arial" w:hAnsi="Arial" w:cs="Arial"/>
          <w:sz w:val="20"/>
          <w:szCs w:val="20"/>
        </w:rPr>
        <w:t>ệ</w:t>
      </w:r>
      <w:r w:rsidRPr="00565E8C">
        <w:rPr>
          <w:rFonts w:ascii="Arial" w:hAnsi="Arial" w:cs="Arial"/>
          <w:sz w:val="20"/>
          <w:szCs w:val="20"/>
        </w:rPr>
        <w:t>u l</w:t>
      </w:r>
      <w:r w:rsidRPr="00565E8C">
        <w:rPr>
          <w:rFonts w:ascii="Arial" w:hAnsi="Arial" w:cs="Arial"/>
          <w:sz w:val="20"/>
          <w:szCs w:val="20"/>
        </w:rPr>
        <w:t>ự</w:t>
      </w:r>
      <w:r w:rsidRPr="00565E8C">
        <w:rPr>
          <w:rFonts w:ascii="Arial" w:hAnsi="Arial" w:cs="Arial"/>
          <w:sz w:val="20"/>
          <w:szCs w:val="20"/>
        </w:rPr>
        <w:t>c thi hành, doanh nghi</w:t>
      </w:r>
      <w:r w:rsidRPr="00565E8C">
        <w:rPr>
          <w:rFonts w:ascii="Arial" w:hAnsi="Arial" w:cs="Arial"/>
          <w:sz w:val="20"/>
          <w:szCs w:val="20"/>
        </w:rPr>
        <w:t>ệ</w:t>
      </w:r>
      <w:r w:rsidRPr="00565E8C">
        <w:rPr>
          <w:rFonts w:ascii="Arial" w:hAnsi="Arial" w:cs="Arial"/>
          <w:sz w:val="20"/>
          <w:szCs w:val="20"/>
        </w:rPr>
        <w:t>p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thí đi</w:t>
      </w:r>
      <w:r w:rsidRPr="00565E8C">
        <w:rPr>
          <w:rFonts w:ascii="Arial" w:hAnsi="Arial" w:cs="Arial"/>
          <w:sz w:val="20"/>
          <w:szCs w:val="20"/>
        </w:rPr>
        <w:t>ể</w:t>
      </w:r>
      <w:r w:rsidRPr="00565E8C">
        <w:rPr>
          <w:rFonts w:ascii="Arial" w:hAnsi="Arial" w:cs="Arial"/>
          <w:sz w:val="20"/>
          <w:szCs w:val="20"/>
        </w:rPr>
        <w:t>m</w:t>
      </w:r>
      <w:r w:rsidRPr="00565E8C">
        <w:rPr>
          <w:rFonts w:ascii="Arial" w:hAnsi="Arial" w:cs="Arial"/>
          <w:sz w:val="20"/>
          <w:szCs w:val="20"/>
        </w:rPr>
        <w:t xml:space="preserve">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dùng tài kho</w:t>
      </w:r>
      <w:r w:rsidRPr="00565E8C">
        <w:rPr>
          <w:rFonts w:ascii="Arial" w:hAnsi="Arial" w:cs="Arial"/>
          <w:sz w:val="20"/>
          <w:szCs w:val="20"/>
        </w:rPr>
        <w:t>ả</w:t>
      </w:r>
      <w:r w:rsidRPr="00565E8C">
        <w:rPr>
          <w:rFonts w:ascii="Arial" w:hAnsi="Arial" w:cs="Arial"/>
          <w:sz w:val="20"/>
          <w:szCs w:val="20"/>
        </w:rPr>
        <w:t>n vi</w:t>
      </w:r>
      <w:r w:rsidRPr="00565E8C">
        <w:rPr>
          <w:rFonts w:ascii="Arial" w:hAnsi="Arial" w:cs="Arial"/>
          <w:sz w:val="20"/>
          <w:szCs w:val="20"/>
        </w:rPr>
        <w:t>ễ</w:t>
      </w:r>
      <w:r w:rsidRPr="00565E8C">
        <w:rPr>
          <w:rFonts w:ascii="Arial" w:hAnsi="Arial" w:cs="Arial"/>
          <w:sz w:val="20"/>
          <w:szCs w:val="20"/>
        </w:rPr>
        <w:t>n thông thanh toán cho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có giá tr</w:t>
      </w:r>
      <w:r w:rsidRPr="00565E8C">
        <w:rPr>
          <w:rFonts w:ascii="Arial" w:hAnsi="Arial" w:cs="Arial"/>
          <w:sz w:val="20"/>
          <w:szCs w:val="20"/>
        </w:rPr>
        <w:t>ị</w:t>
      </w:r>
      <w:r w:rsidRPr="00565E8C">
        <w:rPr>
          <w:rFonts w:ascii="Arial" w:hAnsi="Arial" w:cs="Arial"/>
          <w:sz w:val="20"/>
          <w:szCs w:val="20"/>
        </w:rPr>
        <w:t xml:space="preserve"> nh</w:t>
      </w:r>
      <w:r w:rsidRPr="00565E8C">
        <w:rPr>
          <w:rFonts w:ascii="Arial" w:hAnsi="Arial" w:cs="Arial"/>
          <w:sz w:val="20"/>
          <w:szCs w:val="20"/>
        </w:rPr>
        <w:t>ỏ</w:t>
      </w:r>
      <w:r w:rsidRPr="00565E8C">
        <w:rPr>
          <w:rFonts w:ascii="Arial" w:hAnsi="Arial" w:cs="Arial"/>
          <w:sz w:val="20"/>
          <w:szCs w:val="20"/>
        </w:rPr>
        <w:t xml:space="preserve"> (Mobile-Money) đang cung c</w:t>
      </w:r>
      <w:r w:rsidRPr="00565E8C">
        <w:rPr>
          <w:rFonts w:ascii="Arial" w:hAnsi="Arial" w:cs="Arial"/>
          <w:sz w:val="20"/>
          <w:szCs w:val="20"/>
        </w:rPr>
        <w:t>ấ</w:t>
      </w:r>
      <w:r w:rsidRPr="00565E8C">
        <w:rPr>
          <w:rFonts w:ascii="Arial" w:hAnsi="Arial" w:cs="Arial"/>
          <w:sz w:val="20"/>
          <w:szCs w:val="20"/>
        </w:rPr>
        <w:t>p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cho khách hàng có trách nhi</w:t>
      </w:r>
      <w:r w:rsidRPr="00565E8C">
        <w:rPr>
          <w:rFonts w:ascii="Arial" w:hAnsi="Arial" w:cs="Arial"/>
          <w:sz w:val="20"/>
          <w:szCs w:val="20"/>
        </w:rPr>
        <w:t>ệ</w:t>
      </w:r>
      <w:r w:rsidRPr="00565E8C">
        <w:rPr>
          <w:rFonts w:ascii="Arial" w:hAnsi="Arial" w:cs="Arial"/>
          <w:sz w:val="20"/>
          <w:szCs w:val="20"/>
        </w:rPr>
        <w:t>m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báo cáo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1 Đi</w:t>
      </w:r>
      <w:r w:rsidRPr="00565E8C">
        <w:rPr>
          <w:rFonts w:ascii="Arial" w:hAnsi="Arial" w:cs="Arial"/>
          <w:sz w:val="20"/>
          <w:szCs w:val="20"/>
        </w:rPr>
        <w:t>ề</w:t>
      </w:r>
      <w:r w:rsidRPr="00565E8C">
        <w:rPr>
          <w:rFonts w:ascii="Arial" w:hAnsi="Arial" w:cs="Arial"/>
          <w:sz w:val="20"/>
          <w:szCs w:val="20"/>
        </w:rPr>
        <w:t>u 30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22076E2B" w14:textId="00235835"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ng ho</w:t>
      </w:r>
      <w:r w:rsidRPr="00565E8C">
        <w:rPr>
          <w:rFonts w:ascii="Arial" w:hAnsi="Arial" w:cs="Arial"/>
          <w:sz w:val="20"/>
          <w:szCs w:val="20"/>
        </w:rPr>
        <w:t>ặ</w:t>
      </w:r>
      <w:r w:rsidRPr="00565E8C">
        <w:rPr>
          <w:rFonts w:ascii="Arial" w:hAnsi="Arial" w:cs="Arial"/>
          <w:sz w:val="20"/>
          <w:szCs w:val="20"/>
        </w:rPr>
        <w:t>c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gi</w:t>
      </w:r>
      <w:r w:rsidRPr="00565E8C">
        <w:rPr>
          <w:rFonts w:ascii="Arial" w:hAnsi="Arial" w:cs="Arial"/>
          <w:sz w:val="20"/>
          <w:szCs w:val="20"/>
        </w:rPr>
        <w:t>ữ</w:t>
      </w:r>
      <w:r w:rsidRPr="00565E8C">
        <w:rPr>
          <w:rFonts w:ascii="Arial" w:hAnsi="Arial" w:cs="Arial"/>
          <w:sz w:val="20"/>
          <w:szCs w:val="20"/>
        </w:rPr>
        <w:t>a doanh nghi</w:t>
      </w:r>
      <w:r w:rsidRPr="00565E8C">
        <w:rPr>
          <w:rFonts w:ascii="Arial" w:hAnsi="Arial" w:cs="Arial"/>
          <w:sz w:val="20"/>
          <w:szCs w:val="20"/>
        </w:rPr>
        <w:t>ệ</w:t>
      </w:r>
      <w:r w:rsidRPr="00565E8C">
        <w:rPr>
          <w:rFonts w:ascii="Arial" w:hAnsi="Arial" w:cs="Arial"/>
          <w:sz w:val="20"/>
          <w:szCs w:val="20"/>
        </w:rPr>
        <w:t>p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thí đi</w:t>
      </w:r>
      <w:r w:rsidRPr="00565E8C">
        <w:rPr>
          <w:rFonts w:ascii="Arial" w:hAnsi="Arial" w:cs="Arial"/>
          <w:sz w:val="20"/>
          <w:szCs w:val="20"/>
        </w:rPr>
        <w:t>ể</w:t>
      </w:r>
      <w:r w:rsidRPr="00565E8C">
        <w:rPr>
          <w:rFonts w:ascii="Arial" w:hAnsi="Arial" w:cs="Arial"/>
          <w:sz w:val="20"/>
          <w:szCs w:val="20"/>
        </w:rPr>
        <w:t>m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dùng tài kho</w:t>
      </w:r>
      <w:r w:rsidRPr="00565E8C">
        <w:rPr>
          <w:rFonts w:ascii="Arial" w:hAnsi="Arial" w:cs="Arial"/>
          <w:sz w:val="20"/>
          <w:szCs w:val="20"/>
        </w:rPr>
        <w:t>ả</w:t>
      </w:r>
      <w:r w:rsidRPr="00565E8C">
        <w:rPr>
          <w:rFonts w:ascii="Arial" w:hAnsi="Arial" w:cs="Arial"/>
          <w:sz w:val="20"/>
          <w:szCs w:val="20"/>
        </w:rPr>
        <w:t>n vi</w:t>
      </w:r>
      <w:r w:rsidRPr="00565E8C">
        <w:rPr>
          <w:rFonts w:ascii="Arial" w:hAnsi="Arial" w:cs="Arial"/>
          <w:sz w:val="20"/>
          <w:szCs w:val="20"/>
        </w:rPr>
        <w:t>ễ</w:t>
      </w:r>
      <w:r w:rsidRPr="00565E8C">
        <w:rPr>
          <w:rFonts w:ascii="Arial" w:hAnsi="Arial" w:cs="Arial"/>
          <w:sz w:val="20"/>
          <w:szCs w:val="20"/>
        </w:rPr>
        <w:t>n thông thanh toán cho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có giá tr</w:t>
      </w:r>
      <w:r w:rsidRPr="00565E8C">
        <w:rPr>
          <w:rFonts w:ascii="Arial" w:hAnsi="Arial" w:cs="Arial"/>
          <w:sz w:val="20"/>
          <w:szCs w:val="20"/>
        </w:rPr>
        <w:t>ị</w:t>
      </w:r>
      <w:r w:rsidRPr="00565E8C">
        <w:rPr>
          <w:rFonts w:ascii="Arial" w:hAnsi="Arial" w:cs="Arial"/>
          <w:sz w:val="20"/>
          <w:szCs w:val="20"/>
        </w:rPr>
        <w:t xml:space="preserve"> nh</w:t>
      </w:r>
      <w:r w:rsidRPr="00565E8C">
        <w:rPr>
          <w:rFonts w:ascii="Arial" w:hAnsi="Arial" w:cs="Arial"/>
          <w:sz w:val="20"/>
          <w:szCs w:val="20"/>
        </w:rPr>
        <w:t>ỏ</w:t>
      </w:r>
      <w:r w:rsidRPr="00565E8C">
        <w:rPr>
          <w:rFonts w:ascii="Arial" w:hAnsi="Arial" w:cs="Arial"/>
          <w:sz w:val="20"/>
          <w:szCs w:val="20"/>
        </w:rPr>
        <w:t xml:space="preserve"> (Mobile-Money) và các bên ký trư</w:t>
      </w:r>
      <w:r w:rsidRPr="00565E8C">
        <w:rPr>
          <w:rFonts w:ascii="Arial" w:hAnsi="Arial" w:cs="Arial"/>
          <w:sz w:val="20"/>
          <w:szCs w:val="20"/>
        </w:rPr>
        <w:t>ớ</w:t>
      </w:r>
      <w:r w:rsidRPr="00565E8C">
        <w:rPr>
          <w:rFonts w:ascii="Arial" w:hAnsi="Arial" w:cs="Arial"/>
          <w:sz w:val="20"/>
          <w:szCs w:val="20"/>
        </w:rPr>
        <w:t>c th</w:t>
      </w:r>
      <w:r w:rsidRPr="00565E8C">
        <w:rPr>
          <w:rFonts w:ascii="Arial" w:hAnsi="Arial" w:cs="Arial"/>
          <w:sz w:val="20"/>
          <w:szCs w:val="20"/>
        </w:rPr>
        <w:t>ờ</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có hi</w:t>
      </w:r>
      <w:r w:rsidRPr="00565E8C">
        <w:rPr>
          <w:rFonts w:ascii="Arial" w:hAnsi="Arial" w:cs="Arial"/>
          <w:sz w:val="20"/>
          <w:szCs w:val="20"/>
        </w:rPr>
        <w:t>ệ</w:t>
      </w:r>
      <w:r w:rsidRPr="00565E8C">
        <w:rPr>
          <w:rFonts w:ascii="Arial" w:hAnsi="Arial" w:cs="Arial"/>
          <w:sz w:val="20"/>
          <w:szCs w:val="20"/>
        </w:rPr>
        <w:t>u l</w:t>
      </w:r>
      <w:r w:rsidRPr="00565E8C">
        <w:rPr>
          <w:rFonts w:ascii="Arial" w:hAnsi="Arial" w:cs="Arial"/>
          <w:sz w:val="20"/>
          <w:szCs w:val="20"/>
        </w:rPr>
        <w:t>ự</w:t>
      </w:r>
      <w:r w:rsidRPr="00565E8C">
        <w:rPr>
          <w:rFonts w:ascii="Arial" w:hAnsi="Arial" w:cs="Arial"/>
          <w:sz w:val="20"/>
          <w:szCs w:val="20"/>
        </w:rPr>
        <w:t>c thi hành đư</w:t>
      </w:r>
      <w:r w:rsidRPr="00565E8C">
        <w:rPr>
          <w:rFonts w:ascii="Arial" w:hAnsi="Arial" w:cs="Arial"/>
          <w:sz w:val="20"/>
          <w:szCs w:val="20"/>
        </w:rPr>
        <w:t>ợ</w:t>
      </w:r>
      <w:r w:rsidRPr="00565E8C">
        <w:rPr>
          <w:rFonts w:ascii="Arial" w:hAnsi="Arial" w:cs="Arial"/>
          <w:sz w:val="20"/>
          <w:szCs w:val="20"/>
        </w:rPr>
        <w:t>c ti</w:t>
      </w:r>
      <w:r w:rsidRPr="00565E8C">
        <w:rPr>
          <w:rFonts w:ascii="Arial" w:hAnsi="Arial" w:cs="Arial"/>
          <w:sz w:val="20"/>
          <w:szCs w:val="20"/>
        </w:rPr>
        <w:t>ế</w:t>
      </w:r>
      <w:r w:rsidRPr="00565E8C">
        <w:rPr>
          <w:rFonts w:ascii="Arial" w:hAnsi="Arial" w:cs="Arial"/>
          <w:sz w:val="20"/>
          <w:szCs w:val="20"/>
        </w:rPr>
        <w:t>p t</w:t>
      </w:r>
      <w:r w:rsidRPr="00565E8C">
        <w:rPr>
          <w:rFonts w:ascii="Arial" w:hAnsi="Arial" w:cs="Arial"/>
          <w:sz w:val="20"/>
          <w:szCs w:val="20"/>
        </w:rPr>
        <w:t>ụ</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w:t>
      </w:r>
      <w:r w:rsidR="008D36D7" w:rsidRPr="00565E8C">
        <w:rPr>
          <w:rFonts w:ascii="Arial" w:hAnsi="Arial" w:cs="Arial"/>
          <w:sz w:val="20"/>
          <w:szCs w:val="20"/>
        </w:rPr>
        <w:t>. V</w:t>
      </w:r>
      <w:r w:rsidRPr="00565E8C">
        <w:rPr>
          <w:rFonts w:ascii="Arial" w:hAnsi="Arial" w:cs="Arial"/>
          <w:sz w:val="20"/>
          <w:szCs w:val="20"/>
        </w:rPr>
        <w:t>i</w:t>
      </w:r>
      <w:r w:rsidRPr="00565E8C">
        <w:rPr>
          <w:rFonts w:ascii="Arial" w:hAnsi="Arial" w:cs="Arial"/>
          <w:sz w:val="20"/>
          <w:szCs w:val="20"/>
        </w:rPr>
        <w:t>ệ</w:t>
      </w:r>
      <w:r w:rsidRPr="00565E8C">
        <w:rPr>
          <w:rFonts w:ascii="Arial" w:hAnsi="Arial" w:cs="Arial"/>
          <w:sz w:val="20"/>
          <w:szCs w:val="20"/>
        </w:rPr>
        <w:t>c s</w:t>
      </w:r>
      <w:r w:rsidRPr="00565E8C">
        <w:rPr>
          <w:rFonts w:ascii="Arial" w:hAnsi="Arial" w:cs="Arial"/>
          <w:sz w:val="20"/>
          <w:szCs w:val="20"/>
        </w:rPr>
        <w:t>ử</w:t>
      </w:r>
      <w:r w:rsidRPr="00565E8C">
        <w:rPr>
          <w:rFonts w:ascii="Arial" w:hAnsi="Arial" w:cs="Arial"/>
          <w:sz w:val="20"/>
          <w:szCs w:val="20"/>
        </w:rPr>
        <w:t>a đ</w:t>
      </w:r>
      <w:r w:rsidRPr="00565E8C">
        <w:rPr>
          <w:rFonts w:ascii="Arial" w:hAnsi="Arial" w:cs="Arial"/>
          <w:sz w:val="20"/>
          <w:szCs w:val="20"/>
        </w:rPr>
        <w:t>ổ</w:t>
      </w:r>
      <w:r w:rsidRPr="00565E8C">
        <w:rPr>
          <w:rFonts w:ascii="Arial" w:hAnsi="Arial" w:cs="Arial"/>
          <w:sz w:val="20"/>
          <w:szCs w:val="20"/>
        </w:rPr>
        <w:t>i, b</w:t>
      </w:r>
      <w:r w:rsidRPr="00565E8C">
        <w:rPr>
          <w:rFonts w:ascii="Arial" w:hAnsi="Arial" w:cs="Arial"/>
          <w:sz w:val="20"/>
          <w:szCs w:val="20"/>
        </w:rPr>
        <w:t>ổ</w:t>
      </w:r>
      <w:r w:rsidRPr="00565E8C">
        <w:rPr>
          <w:rFonts w:ascii="Arial" w:hAnsi="Arial" w:cs="Arial"/>
          <w:sz w:val="20"/>
          <w:szCs w:val="20"/>
        </w:rPr>
        <w:t xml:space="preserve"> sung, gia h</w:t>
      </w:r>
      <w:r w:rsidRPr="00565E8C">
        <w:rPr>
          <w:rFonts w:ascii="Arial" w:hAnsi="Arial" w:cs="Arial"/>
          <w:sz w:val="20"/>
          <w:szCs w:val="20"/>
        </w:rPr>
        <w:t>ạ</w:t>
      </w:r>
      <w:r w:rsidRPr="00565E8C">
        <w:rPr>
          <w:rFonts w:ascii="Arial" w:hAnsi="Arial" w:cs="Arial"/>
          <w:sz w:val="20"/>
          <w:szCs w:val="20"/>
        </w:rPr>
        <w:t>n h</w:t>
      </w:r>
      <w:r w:rsidRPr="00565E8C">
        <w:rPr>
          <w:rFonts w:ascii="Arial" w:hAnsi="Arial" w:cs="Arial"/>
          <w:sz w:val="20"/>
          <w:szCs w:val="20"/>
        </w:rPr>
        <w:t>ợ</w:t>
      </w:r>
      <w:r w:rsidRPr="00565E8C">
        <w:rPr>
          <w:rFonts w:ascii="Arial" w:hAnsi="Arial" w:cs="Arial"/>
          <w:sz w:val="20"/>
          <w:szCs w:val="20"/>
        </w:rPr>
        <w:t xml:space="preserve">p </w:t>
      </w:r>
      <w:r w:rsidRPr="00565E8C">
        <w:rPr>
          <w:rFonts w:ascii="Arial" w:hAnsi="Arial" w:cs="Arial"/>
          <w:sz w:val="20"/>
          <w:szCs w:val="20"/>
        </w:rPr>
        <w:t>đ</w:t>
      </w:r>
      <w:r w:rsidRPr="00565E8C">
        <w:rPr>
          <w:rFonts w:ascii="Arial" w:hAnsi="Arial" w:cs="Arial"/>
          <w:sz w:val="20"/>
          <w:szCs w:val="20"/>
        </w:rPr>
        <w:t>ồ</w:t>
      </w:r>
      <w:r w:rsidRPr="00565E8C">
        <w:rPr>
          <w:rFonts w:ascii="Arial" w:hAnsi="Arial" w:cs="Arial"/>
          <w:sz w:val="20"/>
          <w:szCs w:val="20"/>
        </w:rPr>
        <w:t>ng, th</w:t>
      </w:r>
      <w:r w:rsidRPr="00565E8C">
        <w:rPr>
          <w:rFonts w:ascii="Arial" w:hAnsi="Arial" w:cs="Arial"/>
          <w:sz w:val="20"/>
          <w:szCs w:val="20"/>
        </w:rPr>
        <w:t>ỏ</w:t>
      </w:r>
      <w:r w:rsidRPr="00565E8C">
        <w:rPr>
          <w:rFonts w:ascii="Arial" w:hAnsi="Arial" w:cs="Arial"/>
          <w:sz w:val="20"/>
          <w:szCs w:val="20"/>
        </w:rPr>
        <w:t>a thu</w:t>
      </w:r>
      <w:r w:rsidRPr="00565E8C">
        <w:rPr>
          <w:rFonts w:ascii="Arial" w:hAnsi="Arial" w:cs="Arial"/>
          <w:sz w:val="20"/>
          <w:szCs w:val="20"/>
        </w:rPr>
        <w:t>ậ</w:t>
      </w:r>
      <w:r w:rsidRPr="00565E8C">
        <w:rPr>
          <w:rFonts w:ascii="Arial" w:hAnsi="Arial" w:cs="Arial"/>
          <w:sz w:val="20"/>
          <w:szCs w:val="20"/>
        </w:rPr>
        <w:t>n ph</w:t>
      </w:r>
      <w:r w:rsidRPr="00565E8C">
        <w:rPr>
          <w:rFonts w:ascii="Arial" w:hAnsi="Arial" w:cs="Arial"/>
          <w:sz w:val="20"/>
          <w:szCs w:val="20"/>
        </w:rPr>
        <w:t>ả</w:t>
      </w:r>
      <w:r w:rsidRPr="00565E8C">
        <w:rPr>
          <w:rFonts w:ascii="Arial" w:hAnsi="Arial" w:cs="Arial"/>
          <w:sz w:val="20"/>
          <w:szCs w:val="20"/>
        </w:rPr>
        <w:t>i phù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 xml:space="preserve">nh này. </w:t>
      </w:r>
    </w:p>
    <w:p w14:paraId="121A391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các khách hàng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trư</w:t>
      </w:r>
      <w:r w:rsidRPr="00565E8C">
        <w:rPr>
          <w:rFonts w:ascii="Arial" w:hAnsi="Arial" w:cs="Arial"/>
          <w:sz w:val="20"/>
          <w:szCs w:val="20"/>
        </w:rPr>
        <w:t>ớ</w:t>
      </w:r>
      <w:r w:rsidRPr="00565E8C">
        <w:rPr>
          <w:rFonts w:ascii="Arial" w:hAnsi="Arial" w:cs="Arial"/>
          <w:sz w:val="20"/>
          <w:szCs w:val="20"/>
        </w:rPr>
        <w:t>c ngày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có hi</w:t>
      </w:r>
      <w:r w:rsidRPr="00565E8C">
        <w:rPr>
          <w:rFonts w:ascii="Arial" w:hAnsi="Arial" w:cs="Arial"/>
          <w:sz w:val="20"/>
          <w:szCs w:val="20"/>
        </w:rPr>
        <w:t>ệ</w:t>
      </w:r>
      <w:r w:rsidRPr="00565E8C">
        <w:rPr>
          <w:rFonts w:ascii="Arial" w:hAnsi="Arial" w:cs="Arial"/>
          <w:sz w:val="20"/>
          <w:szCs w:val="20"/>
        </w:rPr>
        <w:t>u l</w:t>
      </w:r>
      <w:r w:rsidRPr="00565E8C">
        <w:rPr>
          <w:rFonts w:ascii="Arial" w:hAnsi="Arial" w:cs="Arial"/>
          <w:sz w:val="20"/>
          <w:szCs w:val="20"/>
        </w:rPr>
        <w:t>ự</w:t>
      </w:r>
      <w:r w:rsidRPr="00565E8C">
        <w:rPr>
          <w:rFonts w:ascii="Arial" w:hAnsi="Arial" w:cs="Arial"/>
          <w:sz w:val="20"/>
          <w:szCs w:val="20"/>
        </w:rPr>
        <w:t>c, doanh nghi</w:t>
      </w:r>
      <w:r w:rsidRPr="00565E8C">
        <w:rPr>
          <w:rFonts w:ascii="Arial" w:hAnsi="Arial" w:cs="Arial"/>
          <w:sz w:val="20"/>
          <w:szCs w:val="20"/>
        </w:rPr>
        <w:t>ệ</w:t>
      </w:r>
      <w:r w:rsidRPr="00565E8C">
        <w:rPr>
          <w:rFonts w:ascii="Arial" w:hAnsi="Arial" w:cs="Arial"/>
          <w:sz w:val="20"/>
          <w:szCs w:val="20"/>
        </w:rPr>
        <w:t>p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thí đi</w:t>
      </w:r>
      <w:r w:rsidRPr="00565E8C">
        <w:rPr>
          <w:rFonts w:ascii="Arial" w:hAnsi="Arial" w:cs="Arial"/>
          <w:sz w:val="20"/>
          <w:szCs w:val="20"/>
        </w:rPr>
        <w:t>ể</w:t>
      </w:r>
      <w:r w:rsidRPr="00565E8C">
        <w:rPr>
          <w:rFonts w:ascii="Arial" w:hAnsi="Arial" w:cs="Arial"/>
          <w:sz w:val="20"/>
          <w:szCs w:val="20"/>
        </w:rPr>
        <w:t>m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dùng tài kho</w:t>
      </w:r>
      <w:r w:rsidRPr="00565E8C">
        <w:rPr>
          <w:rFonts w:ascii="Arial" w:hAnsi="Arial" w:cs="Arial"/>
          <w:sz w:val="20"/>
          <w:szCs w:val="20"/>
        </w:rPr>
        <w:t>ả</w:t>
      </w:r>
      <w:r w:rsidRPr="00565E8C">
        <w:rPr>
          <w:rFonts w:ascii="Arial" w:hAnsi="Arial" w:cs="Arial"/>
          <w:sz w:val="20"/>
          <w:szCs w:val="20"/>
        </w:rPr>
        <w:t>n vi</w:t>
      </w:r>
      <w:r w:rsidRPr="00565E8C">
        <w:rPr>
          <w:rFonts w:ascii="Arial" w:hAnsi="Arial" w:cs="Arial"/>
          <w:sz w:val="20"/>
          <w:szCs w:val="20"/>
        </w:rPr>
        <w:t>ễ</w:t>
      </w:r>
      <w:r w:rsidRPr="00565E8C">
        <w:rPr>
          <w:rFonts w:ascii="Arial" w:hAnsi="Arial" w:cs="Arial"/>
          <w:sz w:val="20"/>
          <w:szCs w:val="20"/>
        </w:rPr>
        <w:t>n thông thanh toán cho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có g</w:t>
      </w:r>
      <w:r w:rsidRPr="00565E8C">
        <w:rPr>
          <w:rFonts w:ascii="Arial" w:hAnsi="Arial" w:cs="Arial"/>
          <w:sz w:val="20"/>
          <w:szCs w:val="20"/>
        </w:rPr>
        <w:t>iá tr</w:t>
      </w:r>
      <w:r w:rsidRPr="00565E8C">
        <w:rPr>
          <w:rFonts w:ascii="Arial" w:hAnsi="Arial" w:cs="Arial"/>
          <w:sz w:val="20"/>
          <w:szCs w:val="20"/>
        </w:rPr>
        <w:t>ị</w:t>
      </w:r>
      <w:r w:rsidRPr="00565E8C">
        <w:rPr>
          <w:rFonts w:ascii="Arial" w:hAnsi="Arial" w:cs="Arial"/>
          <w:sz w:val="20"/>
          <w:szCs w:val="20"/>
        </w:rPr>
        <w:t xml:space="preserve"> nh</w:t>
      </w:r>
      <w:r w:rsidRPr="00565E8C">
        <w:rPr>
          <w:rFonts w:ascii="Arial" w:hAnsi="Arial" w:cs="Arial"/>
          <w:sz w:val="20"/>
          <w:szCs w:val="20"/>
        </w:rPr>
        <w:t>ỏ</w:t>
      </w:r>
      <w:r w:rsidRPr="00565E8C">
        <w:rPr>
          <w:rFonts w:ascii="Arial" w:hAnsi="Arial" w:cs="Arial"/>
          <w:sz w:val="20"/>
          <w:szCs w:val="20"/>
        </w:rPr>
        <w:t xml:space="preserve"> (Mobile-Money) ph</w:t>
      </w:r>
      <w:r w:rsidRPr="00565E8C">
        <w:rPr>
          <w:rFonts w:ascii="Arial" w:hAnsi="Arial" w:cs="Arial"/>
          <w:sz w:val="20"/>
          <w:szCs w:val="20"/>
        </w:rPr>
        <w:t>ố</w:t>
      </w:r>
      <w:r w:rsidRPr="00565E8C">
        <w:rPr>
          <w:rFonts w:ascii="Arial" w:hAnsi="Arial" w:cs="Arial"/>
          <w:sz w:val="20"/>
          <w:szCs w:val="20"/>
        </w:rPr>
        <w:t>i h</w:t>
      </w:r>
      <w:r w:rsidRPr="00565E8C">
        <w:rPr>
          <w:rFonts w:ascii="Arial" w:hAnsi="Arial" w:cs="Arial"/>
          <w:sz w:val="20"/>
          <w:szCs w:val="20"/>
        </w:rPr>
        <w:t>ợ</w:t>
      </w:r>
      <w:r w:rsidRPr="00565E8C">
        <w:rPr>
          <w:rFonts w:ascii="Arial" w:hAnsi="Arial" w:cs="Arial"/>
          <w:sz w:val="20"/>
          <w:szCs w:val="20"/>
        </w:rPr>
        <w:t>p v</w:t>
      </w:r>
      <w:r w:rsidRPr="00565E8C">
        <w:rPr>
          <w:rFonts w:ascii="Arial" w:hAnsi="Arial" w:cs="Arial"/>
          <w:sz w:val="20"/>
          <w:szCs w:val="20"/>
        </w:rPr>
        <w:t>ớ</w:t>
      </w:r>
      <w:r w:rsidRPr="00565E8C">
        <w:rPr>
          <w:rFonts w:ascii="Arial" w:hAnsi="Arial" w:cs="Arial"/>
          <w:sz w:val="20"/>
          <w:szCs w:val="20"/>
        </w:rPr>
        <w:t>i khách hàng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c</w:t>
      </w:r>
      <w:r w:rsidRPr="00565E8C">
        <w:rPr>
          <w:rFonts w:ascii="Arial" w:hAnsi="Arial" w:cs="Arial"/>
          <w:sz w:val="20"/>
          <w:szCs w:val="20"/>
        </w:rPr>
        <w:t>ậ</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t, b</w:t>
      </w:r>
      <w:r w:rsidRPr="00565E8C">
        <w:rPr>
          <w:rFonts w:ascii="Arial" w:hAnsi="Arial" w:cs="Arial"/>
          <w:sz w:val="20"/>
          <w:szCs w:val="20"/>
        </w:rPr>
        <w:t>ổ</w:t>
      </w:r>
      <w:r w:rsidRPr="00565E8C">
        <w:rPr>
          <w:rFonts w:ascii="Arial" w:hAnsi="Arial" w:cs="Arial"/>
          <w:sz w:val="20"/>
          <w:szCs w:val="20"/>
        </w:rPr>
        <w:t xml:space="preserve"> sung tài li</w:t>
      </w:r>
      <w:r w:rsidRPr="00565E8C">
        <w:rPr>
          <w:rFonts w:ascii="Arial" w:hAnsi="Arial" w:cs="Arial"/>
          <w:sz w:val="20"/>
          <w:szCs w:val="20"/>
        </w:rPr>
        <w:t>ệ</w:t>
      </w:r>
      <w:r w:rsidRPr="00565E8C">
        <w:rPr>
          <w:rFonts w:ascii="Arial" w:hAnsi="Arial" w:cs="Arial"/>
          <w:sz w:val="20"/>
          <w:szCs w:val="20"/>
        </w:rPr>
        <w:t>u,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t</w:t>
      </w:r>
      <w:r w:rsidRPr="00565E8C">
        <w:rPr>
          <w:rFonts w:ascii="Arial" w:hAnsi="Arial" w:cs="Arial"/>
          <w:sz w:val="20"/>
          <w:szCs w:val="20"/>
        </w:rPr>
        <w:t>ạ</w:t>
      </w:r>
      <w:r w:rsidRPr="00565E8C">
        <w:rPr>
          <w:rFonts w:ascii="Arial" w:hAnsi="Arial" w:cs="Arial"/>
          <w:sz w:val="20"/>
          <w:szCs w:val="20"/>
        </w:rPr>
        <w:t>i h</w:t>
      </w:r>
      <w:r w:rsidRPr="00565E8C">
        <w:rPr>
          <w:rFonts w:ascii="Arial" w:hAnsi="Arial" w:cs="Arial"/>
          <w:sz w:val="20"/>
          <w:szCs w:val="20"/>
        </w:rPr>
        <w:t>ồ</w:t>
      </w:r>
      <w:r w:rsidRPr="00565E8C">
        <w:rPr>
          <w:rFonts w:ascii="Arial" w:hAnsi="Arial" w:cs="Arial"/>
          <w:sz w:val="20"/>
          <w:szCs w:val="20"/>
        </w:rPr>
        <w:t xml:space="preserve"> sơ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tuân th</w:t>
      </w:r>
      <w:r w:rsidRPr="00565E8C">
        <w:rPr>
          <w:rFonts w:ascii="Arial" w:hAnsi="Arial" w:cs="Arial"/>
          <w:sz w:val="20"/>
          <w:szCs w:val="20"/>
        </w:rPr>
        <w:t>ủ</w:t>
      </w:r>
      <w:r w:rsidRPr="00565E8C">
        <w:rPr>
          <w:rFonts w:ascii="Arial" w:hAnsi="Arial" w:cs="Arial"/>
          <w:sz w:val="20"/>
          <w:szCs w:val="20"/>
        </w:rPr>
        <w:t xml:space="preserve">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ề</w:t>
      </w:r>
      <w:r w:rsidRPr="00565E8C">
        <w:rPr>
          <w:rFonts w:ascii="Arial" w:hAnsi="Arial" w:cs="Arial"/>
          <w:sz w:val="20"/>
          <w:szCs w:val="20"/>
        </w:rPr>
        <w:t>u 8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 hoàn thành trư</w:t>
      </w:r>
      <w:r w:rsidRPr="00565E8C">
        <w:rPr>
          <w:rFonts w:ascii="Arial" w:hAnsi="Arial" w:cs="Arial"/>
          <w:sz w:val="20"/>
          <w:szCs w:val="20"/>
        </w:rPr>
        <w:t>ớ</w:t>
      </w:r>
      <w:r w:rsidRPr="00565E8C">
        <w:rPr>
          <w:rFonts w:ascii="Arial" w:hAnsi="Arial" w:cs="Arial"/>
          <w:sz w:val="20"/>
          <w:szCs w:val="20"/>
        </w:rPr>
        <w:t>c ngày 01 tháng 01 năm 2027.</w:t>
      </w:r>
    </w:p>
    <w:p w14:paraId="130C2C0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Đi</w:t>
      </w:r>
      <w:r w:rsidRPr="00565E8C">
        <w:rPr>
          <w:rFonts w:ascii="Arial" w:hAnsi="Arial" w:cs="Arial"/>
          <w:b/>
          <w:sz w:val="20"/>
          <w:szCs w:val="20"/>
        </w:rPr>
        <w:t>ề</w:t>
      </w:r>
      <w:r w:rsidRPr="00565E8C">
        <w:rPr>
          <w:rFonts w:ascii="Arial" w:hAnsi="Arial" w:cs="Arial"/>
          <w:b/>
          <w:sz w:val="20"/>
          <w:szCs w:val="20"/>
        </w:rPr>
        <w:t>u 34. Trách nh</w:t>
      </w:r>
      <w:r w:rsidRPr="00565E8C">
        <w:rPr>
          <w:rFonts w:ascii="Arial" w:hAnsi="Arial" w:cs="Arial"/>
          <w:b/>
          <w:sz w:val="20"/>
          <w:szCs w:val="20"/>
        </w:rPr>
        <w:t>i</w:t>
      </w:r>
      <w:r w:rsidRPr="00565E8C">
        <w:rPr>
          <w:rFonts w:ascii="Arial" w:hAnsi="Arial" w:cs="Arial"/>
          <w:b/>
          <w:sz w:val="20"/>
          <w:szCs w:val="20"/>
        </w:rPr>
        <w:t>ệ</w:t>
      </w:r>
      <w:r w:rsidRPr="00565E8C">
        <w:rPr>
          <w:rFonts w:ascii="Arial" w:hAnsi="Arial" w:cs="Arial"/>
          <w:b/>
          <w:sz w:val="20"/>
          <w:szCs w:val="20"/>
        </w:rPr>
        <w:t>m thi hành</w:t>
      </w:r>
    </w:p>
    <w:p w14:paraId="5501BCC4" w14:textId="77777777" w:rsidR="00B7651B" w:rsidRPr="00565E8C" w:rsidRDefault="00FF2BE7" w:rsidP="003B4E5C">
      <w:pPr>
        <w:adjustRightInd w:val="0"/>
        <w:snapToGrid w:val="0"/>
        <w:spacing w:after="0" w:line="240" w:lineRule="auto"/>
        <w:ind w:firstLine="720"/>
        <w:jc w:val="both"/>
        <w:rPr>
          <w:rFonts w:ascii="Arial" w:hAnsi="Arial" w:cs="Arial"/>
          <w:sz w:val="20"/>
          <w:szCs w:val="20"/>
        </w:rPr>
      </w:pPr>
      <w:r w:rsidRPr="00565E8C">
        <w:rPr>
          <w:rFonts w:ascii="Arial" w:hAnsi="Arial" w:cs="Arial"/>
          <w:sz w:val="20"/>
          <w:szCs w:val="20"/>
        </w:rPr>
        <w:t>Các B</w:t>
      </w:r>
      <w:r w:rsidRPr="00565E8C">
        <w:rPr>
          <w:rFonts w:ascii="Arial" w:hAnsi="Arial" w:cs="Arial"/>
          <w:sz w:val="20"/>
          <w:szCs w:val="20"/>
        </w:rPr>
        <w:t>ộ</w:t>
      </w:r>
      <w:r w:rsidRPr="00565E8C">
        <w:rPr>
          <w:rFonts w:ascii="Arial" w:hAnsi="Arial" w:cs="Arial"/>
          <w:sz w:val="20"/>
          <w:szCs w:val="20"/>
        </w:rPr>
        <w:t xml:space="preserve"> trư</w:t>
      </w:r>
      <w:r w:rsidRPr="00565E8C">
        <w:rPr>
          <w:rFonts w:ascii="Arial" w:hAnsi="Arial" w:cs="Arial"/>
          <w:sz w:val="20"/>
          <w:szCs w:val="20"/>
        </w:rPr>
        <w:t>ở</w:t>
      </w:r>
      <w:r w:rsidRPr="00565E8C">
        <w:rPr>
          <w:rFonts w:ascii="Arial" w:hAnsi="Arial" w:cs="Arial"/>
          <w:sz w:val="20"/>
          <w:szCs w:val="20"/>
        </w:rPr>
        <w:t>ng, Th</w:t>
      </w:r>
      <w:r w:rsidRPr="00565E8C">
        <w:rPr>
          <w:rFonts w:ascii="Arial" w:hAnsi="Arial" w:cs="Arial"/>
          <w:sz w:val="20"/>
          <w:szCs w:val="20"/>
        </w:rPr>
        <w:t>ủ</w:t>
      </w:r>
      <w:r w:rsidRPr="00565E8C">
        <w:rPr>
          <w:rFonts w:ascii="Arial" w:hAnsi="Arial" w:cs="Arial"/>
          <w:sz w:val="20"/>
          <w:szCs w:val="20"/>
        </w:rPr>
        <w:t xml:space="preserve"> trư</w:t>
      </w:r>
      <w:r w:rsidRPr="00565E8C">
        <w:rPr>
          <w:rFonts w:ascii="Arial" w:hAnsi="Arial" w:cs="Arial"/>
          <w:sz w:val="20"/>
          <w:szCs w:val="20"/>
        </w:rPr>
        <w:t>ở</w:t>
      </w:r>
      <w:r w:rsidRPr="00565E8C">
        <w:rPr>
          <w:rFonts w:ascii="Arial" w:hAnsi="Arial" w:cs="Arial"/>
          <w:sz w:val="20"/>
          <w:szCs w:val="20"/>
        </w:rPr>
        <w:t>ng cơ quan ngang b</w:t>
      </w:r>
      <w:r w:rsidRPr="00565E8C">
        <w:rPr>
          <w:rFonts w:ascii="Arial" w:hAnsi="Arial" w:cs="Arial"/>
          <w:sz w:val="20"/>
          <w:szCs w:val="20"/>
        </w:rPr>
        <w:t>ộ</w:t>
      </w:r>
      <w:r w:rsidRPr="00565E8C">
        <w:rPr>
          <w:rFonts w:ascii="Arial" w:hAnsi="Arial" w:cs="Arial"/>
          <w:sz w:val="20"/>
          <w:szCs w:val="20"/>
        </w:rPr>
        <w:t>, Th</w:t>
      </w:r>
      <w:r w:rsidRPr="00565E8C">
        <w:rPr>
          <w:rFonts w:ascii="Arial" w:hAnsi="Arial" w:cs="Arial"/>
          <w:sz w:val="20"/>
          <w:szCs w:val="20"/>
        </w:rPr>
        <w:t>ủ</w:t>
      </w:r>
      <w:r w:rsidRPr="00565E8C">
        <w:rPr>
          <w:rFonts w:ascii="Arial" w:hAnsi="Arial" w:cs="Arial"/>
          <w:sz w:val="20"/>
          <w:szCs w:val="20"/>
        </w:rPr>
        <w:t xml:space="preserve"> trư</w:t>
      </w:r>
      <w:r w:rsidRPr="00565E8C">
        <w:rPr>
          <w:rFonts w:ascii="Arial" w:hAnsi="Arial" w:cs="Arial"/>
          <w:sz w:val="20"/>
          <w:szCs w:val="20"/>
        </w:rPr>
        <w:t>ở</w:t>
      </w:r>
      <w:r w:rsidRPr="00565E8C">
        <w:rPr>
          <w:rFonts w:ascii="Arial" w:hAnsi="Arial" w:cs="Arial"/>
          <w:sz w:val="20"/>
          <w:szCs w:val="20"/>
        </w:rPr>
        <w:t>ng cơ quan thu</w:t>
      </w:r>
      <w:r w:rsidRPr="00565E8C">
        <w:rPr>
          <w:rFonts w:ascii="Arial" w:hAnsi="Arial" w:cs="Arial"/>
          <w:sz w:val="20"/>
          <w:szCs w:val="20"/>
        </w:rPr>
        <w:t>ộ</w:t>
      </w:r>
      <w:r w:rsidRPr="00565E8C">
        <w:rPr>
          <w:rFonts w:ascii="Arial" w:hAnsi="Arial" w:cs="Arial"/>
          <w:sz w:val="20"/>
          <w:szCs w:val="20"/>
        </w:rPr>
        <w:t>c Chính ph</w:t>
      </w:r>
      <w:r w:rsidRPr="00565E8C">
        <w:rPr>
          <w:rFonts w:ascii="Arial" w:hAnsi="Arial" w:cs="Arial"/>
          <w:sz w:val="20"/>
          <w:szCs w:val="20"/>
        </w:rPr>
        <w:t>ủ</w:t>
      </w:r>
      <w:r w:rsidRPr="00565E8C">
        <w:rPr>
          <w:rFonts w:ascii="Arial" w:hAnsi="Arial" w:cs="Arial"/>
          <w:sz w:val="20"/>
          <w:szCs w:val="20"/>
        </w:rPr>
        <w:t>, Ch</w:t>
      </w:r>
      <w:r w:rsidRPr="00565E8C">
        <w:rPr>
          <w:rFonts w:ascii="Arial" w:hAnsi="Arial" w:cs="Arial"/>
          <w:sz w:val="20"/>
          <w:szCs w:val="20"/>
        </w:rPr>
        <w:t>ủ</w:t>
      </w:r>
      <w:r w:rsidRPr="00565E8C">
        <w:rPr>
          <w:rFonts w:ascii="Arial" w:hAnsi="Arial" w:cs="Arial"/>
          <w:sz w:val="20"/>
          <w:szCs w:val="20"/>
        </w:rPr>
        <w:t xml:space="preserve"> t</w:t>
      </w:r>
      <w:r w:rsidRPr="00565E8C">
        <w:rPr>
          <w:rFonts w:ascii="Arial" w:hAnsi="Arial" w:cs="Arial"/>
          <w:sz w:val="20"/>
          <w:szCs w:val="20"/>
        </w:rPr>
        <w:t>ị</w:t>
      </w:r>
      <w:r w:rsidRPr="00565E8C">
        <w:rPr>
          <w:rFonts w:ascii="Arial" w:hAnsi="Arial" w:cs="Arial"/>
          <w:sz w:val="20"/>
          <w:szCs w:val="20"/>
        </w:rPr>
        <w:t xml:space="preserve">ch </w:t>
      </w:r>
      <w:r w:rsidRPr="00565E8C">
        <w:rPr>
          <w:rFonts w:ascii="Arial" w:hAnsi="Arial" w:cs="Arial"/>
          <w:sz w:val="20"/>
          <w:szCs w:val="20"/>
        </w:rPr>
        <w:t>ủ</w:t>
      </w:r>
      <w:r w:rsidRPr="00565E8C">
        <w:rPr>
          <w:rFonts w:ascii="Arial" w:hAnsi="Arial" w:cs="Arial"/>
          <w:sz w:val="20"/>
          <w:szCs w:val="20"/>
        </w:rPr>
        <w:t>y ban nhân dân t</w:t>
      </w:r>
      <w:r w:rsidRPr="00565E8C">
        <w:rPr>
          <w:rFonts w:ascii="Arial" w:hAnsi="Arial" w:cs="Arial"/>
          <w:sz w:val="20"/>
          <w:szCs w:val="20"/>
        </w:rPr>
        <w:t>ỉ</w:t>
      </w:r>
      <w:r w:rsidRPr="00565E8C">
        <w:rPr>
          <w:rFonts w:ascii="Arial" w:hAnsi="Arial" w:cs="Arial"/>
          <w:sz w:val="20"/>
          <w:szCs w:val="20"/>
        </w:rPr>
        <w:t>nh, thành ph</w:t>
      </w:r>
      <w:r w:rsidRPr="00565E8C">
        <w:rPr>
          <w:rFonts w:ascii="Arial" w:hAnsi="Arial" w:cs="Arial"/>
          <w:sz w:val="20"/>
          <w:szCs w:val="20"/>
        </w:rPr>
        <w:t>ố</w:t>
      </w:r>
      <w:r w:rsidRPr="00565E8C">
        <w:rPr>
          <w:rFonts w:ascii="Arial" w:hAnsi="Arial" w:cs="Arial"/>
          <w:sz w:val="20"/>
          <w:szCs w:val="20"/>
        </w:rPr>
        <w:t xml:space="preserve"> tr</w:t>
      </w:r>
      <w:r w:rsidRPr="00565E8C">
        <w:rPr>
          <w:rFonts w:ascii="Arial" w:hAnsi="Arial" w:cs="Arial"/>
          <w:sz w:val="20"/>
          <w:szCs w:val="20"/>
        </w:rPr>
        <w:t>ự</w:t>
      </w:r>
      <w:r w:rsidRPr="00565E8C">
        <w:rPr>
          <w:rFonts w:ascii="Arial" w:hAnsi="Arial" w:cs="Arial"/>
          <w:sz w:val="20"/>
          <w:szCs w:val="20"/>
        </w:rPr>
        <w:t>c thu</w:t>
      </w:r>
      <w:r w:rsidRPr="00565E8C">
        <w:rPr>
          <w:rFonts w:ascii="Arial" w:hAnsi="Arial" w:cs="Arial"/>
          <w:sz w:val="20"/>
          <w:szCs w:val="20"/>
        </w:rPr>
        <w:t>ộ</w:t>
      </w:r>
      <w:r w:rsidRPr="00565E8C">
        <w:rPr>
          <w:rFonts w:ascii="Arial" w:hAnsi="Arial" w:cs="Arial"/>
          <w:sz w:val="20"/>
          <w:szCs w:val="20"/>
        </w:rPr>
        <w:t>c trung ương và các cơ quan,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cá nhân có liên quan ch</w:t>
      </w:r>
      <w:r w:rsidRPr="00565E8C">
        <w:rPr>
          <w:rFonts w:ascii="Arial" w:hAnsi="Arial" w:cs="Arial"/>
          <w:sz w:val="20"/>
          <w:szCs w:val="20"/>
        </w:rPr>
        <w:t>ị</w:t>
      </w:r>
      <w:r w:rsidRPr="00565E8C">
        <w:rPr>
          <w:rFonts w:ascii="Arial" w:hAnsi="Arial" w:cs="Arial"/>
          <w:sz w:val="20"/>
          <w:szCs w:val="20"/>
        </w:rPr>
        <w:t>u trách nhi</w:t>
      </w:r>
      <w:r w:rsidRPr="00565E8C">
        <w:rPr>
          <w:rFonts w:ascii="Arial" w:hAnsi="Arial" w:cs="Arial"/>
          <w:sz w:val="20"/>
          <w:szCs w:val="20"/>
        </w:rPr>
        <w:t>ệ</w:t>
      </w:r>
      <w:r w:rsidRPr="00565E8C">
        <w:rPr>
          <w:rFonts w:ascii="Arial" w:hAnsi="Arial" w:cs="Arial"/>
          <w:sz w:val="20"/>
          <w:szCs w:val="20"/>
        </w:rPr>
        <w:t>m thi hành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này.</w:t>
      </w:r>
    </w:p>
    <w:p w14:paraId="2D763188" w14:textId="77777777" w:rsidR="003B4E5C" w:rsidRPr="00565E8C" w:rsidRDefault="003B4E5C" w:rsidP="003B4E5C">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349"/>
      </w:tblGrid>
      <w:tr w:rsidR="003B4E5C" w:rsidRPr="00565E8C" w14:paraId="3FD2DAB7" w14:textId="77777777" w:rsidTr="00E83FED">
        <w:trPr>
          <w:tblCellSpacing w:w="0" w:type="dxa"/>
        </w:trPr>
        <w:tc>
          <w:tcPr>
            <w:tcW w:w="2591" w:type="pct"/>
            <w:shd w:val="clear" w:color="auto" w:fill="FFFFFF"/>
            <w:tcMar>
              <w:top w:w="0" w:type="dxa"/>
              <w:left w:w="108" w:type="dxa"/>
              <w:bottom w:w="0" w:type="dxa"/>
              <w:right w:w="108" w:type="dxa"/>
            </w:tcMar>
            <w:hideMark/>
          </w:tcPr>
          <w:p w14:paraId="4FD711EB" w14:textId="77777777" w:rsidR="003B4E5C" w:rsidRPr="00565E8C" w:rsidRDefault="003B4E5C" w:rsidP="003B4E5C">
            <w:pPr>
              <w:adjustRightInd w:val="0"/>
              <w:snapToGrid w:val="0"/>
              <w:spacing w:after="0" w:line="240" w:lineRule="auto"/>
              <w:rPr>
                <w:rFonts w:ascii="Arial" w:hAnsi="Arial" w:cs="Arial"/>
                <w:color w:val="000000"/>
                <w:sz w:val="20"/>
                <w:szCs w:val="20"/>
              </w:rPr>
            </w:pPr>
            <w:bookmarkStart w:id="2" w:name="_Hlk197438406"/>
            <w:r w:rsidRPr="00565E8C">
              <w:rPr>
                <w:rFonts w:ascii="Arial" w:hAnsi="Arial" w:cs="Arial"/>
                <w:b/>
                <w:bCs/>
                <w:i/>
                <w:iCs/>
                <w:color w:val="000000"/>
                <w:sz w:val="20"/>
                <w:szCs w:val="20"/>
              </w:rPr>
              <w:t>Nơi nhận:</w:t>
            </w:r>
            <w:r w:rsidRPr="00565E8C">
              <w:rPr>
                <w:rFonts w:ascii="Arial" w:hAnsi="Arial" w:cs="Arial"/>
                <w:b/>
                <w:bCs/>
                <w:i/>
                <w:iCs/>
                <w:color w:val="000000"/>
                <w:sz w:val="20"/>
                <w:szCs w:val="20"/>
              </w:rPr>
              <w:br/>
            </w:r>
            <w:r w:rsidRPr="00565E8C">
              <w:rPr>
                <w:rFonts w:ascii="Arial" w:hAnsi="Arial" w:cs="Arial"/>
                <w:color w:val="000000"/>
                <w:sz w:val="20"/>
                <w:szCs w:val="20"/>
              </w:rPr>
              <w:t xml:space="preserve">- Ban Bí thư Trung ương Đảng; </w:t>
            </w:r>
          </w:p>
          <w:p w14:paraId="465D5990" w14:textId="77777777"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t xml:space="preserve">- Thủ tướng, các Phó Thủ tướng Chính phủ; </w:t>
            </w:r>
          </w:p>
          <w:p w14:paraId="239244B9" w14:textId="77777777"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t xml:space="preserve">- Các bộ, cơ quan ngang bộ, cơ quan thuộc Chính phủ; </w:t>
            </w:r>
          </w:p>
          <w:p w14:paraId="20201D48" w14:textId="03146CEC"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t>- HĐND, UBND các tỉnh, thành phố trực thuộc trung ương;</w:t>
            </w:r>
          </w:p>
          <w:p w14:paraId="2F37F4EA" w14:textId="77777777"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t xml:space="preserve">- Văn phòng Trung ương và các Ban của Đảng; </w:t>
            </w:r>
          </w:p>
          <w:p w14:paraId="06B748C2" w14:textId="77777777"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t xml:space="preserve">- Văn phòng Tổng Bí thư; </w:t>
            </w:r>
          </w:p>
          <w:p w14:paraId="79F0A3B7" w14:textId="77777777"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t xml:space="preserve">- Văn phòng Chủ tịch nước; </w:t>
            </w:r>
          </w:p>
          <w:p w14:paraId="7BFA242F" w14:textId="77777777"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t xml:space="preserve">- Hội đồng Dân tộc và các Ủy ban của Quốc hội; </w:t>
            </w:r>
          </w:p>
          <w:p w14:paraId="48AE7320" w14:textId="77777777"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t xml:space="preserve">- Văn phòng Quốc hội; </w:t>
            </w:r>
          </w:p>
          <w:p w14:paraId="3A09EA34" w14:textId="77777777"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t xml:space="preserve">- Tòa án nhân dân tối cao; </w:t>
            </w:r>
          </w:p>
          <w:p w14:paraId="788028A6" w14:textId="77777777"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t xml:space="preserve">- Viện kiểm sát nhân dân tối cao; </w:t>
            </w:r>
          </w:p>
          <w:p w14:paraId="67F42839" w14:textId="77777777"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t xml:space="preserve">- Kiểm toán nhà nước; </w:t>
            </w:r>
          </w:p>
          <w:p w14:paraId="1192C43F" w14:textId="1CB7F95C"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t xml:space="preserve">- Ủy ban Trung ương Mặt trận Tổ quốc Việt Nam; </w:t>
            </w:r>
          </w:p>
          <w:p w14:paraId="1D93434A" w14:textId="77777777"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lastRenderedPageBreak/>
              <w:t xml:space="preserve">- Cơ quan trung ương của các tổ chức chính trị - xã hội; </w:t>
            </w:r>
          </w:p>
          <w:p w14:paraId="2E7AC809" w14:textId="467F52AB"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t xml:space="preserve">- VPCP: BTCN, các PCN, Trợ lý TTg, TGĐ Cổng TTĐT, các Vụ, Cục, đơn vị trực thuộc, Công báo; </w:t>
            </w:r>
          </w:p>
          <w:p w14:paraId="543CFF85" w14:textId="2C400133" w:rsidR="003B4E5C" w:rsidRPr="00565E8C" w:rsidRDefault="003B4E5C" w:rsidP="003B4E5C">
            <w:pPr>
              <w:adjustRightInd w:val="0"/>
              <w:snapToGrid w:val="0"/>
              <w:spacing w:after="0" w:line="240" w:lineRule="auto"/>
              <w:rPr>
                <w:rFonts w:ascii="Arial" w:hAnsi="Arial" w:cs="Arial"/>
                <w:color w:val="000000"/>
                <w:sz w:val="20"/>
                <w:szCs w:val="20"/>
              </w:rPr>
            </w:pPr>
            <w:r w:rsidRPr="00565E8C">
              <w:rPr>
                <w:rFonts w:ascii="Arial" w:hAnsi="Arial" w:cs="Arial"/>
                <w:color w:val="000000"/>
                <w:sz w:val="20"/>
                <w:szCs w:val="20"/>
              </w:rPr>
              <w:t xml:space="preserve">- Lưu: VT, KTTH (2). </w:t>
            </w:r>
            <w:r w:rsidRPr="00565E8C">
              <w:rPr>
                <w:rFonts w:ascii="Arial" w:hAnsi="Arial" w:cs="Arial"/>
                <w:color w:val="000000"/>
                <w:sz w:val="20"/>
                <w:szCs w:val="20"/>
                <w:vertAlign w:val="subscript"/>
              </w:rPr>
              <w:t>M.Cường</w:t>
            </w:r>
          </w:p>
        </w:tc>
        <w:tc>
          <w:tcPr>
            <w:tcW w:w="2409" w:type="pct"/>
            <w:shd w:val="clear" w:color="auto" w:fill="FFFFFF"/>
            <w:tcMar>
              <w:top w:w="0" w:type="dxa"/>
              <w:left w:w="108" w:type="dxa"/>
              <w:bottom w:w="0" w:type="dxa"/>
              <w:right w:w="108" w:type="dxa"/>
            </w:tcMar>
            <w:hideMark/>
          </w:tcPr>
          <w:p w14:paraId="76B4A17F" w14:textId="77777777" w:rsidR="003B4E5C" w:rsidRPr="00565E8C" w:rsidRDefault="003B4E5C" w:rsidP="003B4E5C">
            <w:pPr>
              <w:adjustRightInd w:val="0"/>
              <w:snapToGrid w:val="0"/>
              <w:spacing w:after="0" w:line="240" w:lineRule="auto"/>
              <w:jc w:val="center"/>
              <w:rPr>
                <w:rFonts w:ascii="Arial" w:hAnsi="Arial" w:cs="Arial"/>
                <w:b/>
                <w:color w:val="000000"/>
                <w:sz w:val="20"/>
                <w:szCs w:val="20"/>
              </w:rPr>
            </w:pPr>
            <w:r w:rsidRPr="00565E8C">
              <w:rPr>
                <w:rFonts w:ascii="Arial" w:hAnsi="Arial" w:cs="Arial"/>
                <w:b/>
                <w:color w:val="000000"/>
                <w:sz w:val="20"/>
                <w:szCs w:val="20"/>
              </w:rPr>
              <w:lastRenderedPageBreak/>
              <w:t>TM. CHÍNH PHỦ</w:t>
            </w:r>
          </w:p>
          <w:p w14:paraId="448D8B18" w14:textId="77777777" w:rsidR="003B4E5C" w:rsidRPr="00565E8C" w:rsidRDefault="003B4E5C" w:rsidP="003B4E5C">
            <w:pPr>
              <w:adjustRightInd w:val="0"/>
              <w:snapToGrid w:val="0"/>
              <w:spacing w:after="0" w:line="240" w:lineRule="auto"/>
              <w:jc w:val="center"/>
              <w:rPr>
                <w:rFonts w:ascii="Arial" w:hAnsi="Arial" w:cs="Arial"/>
                <w:b/>
                <w:color w:val="000000"/>
                <w:sz w:val="20"/>
                <w:szCs w:val="20"/>
              </w:rPr>
            </w:pPr>
            <w:r w:rsidRPr="00565E8C">
              <w:rPr>
                <w:rFonts w:ascii="Arial" w:hAnsi="Arial" w:cs="Arial"/>
                <w:b/>
                <w:color w:val="000000"/>
                <w:sz w:val="20"/>
                <w:szCs w:val="20"/>
              </w:rPr>
              <w:t>KT. THỦ TƯỚNG</w:t>
            </w:r>
          </w:p>
          <w:p w14:paraId="3FCF3C57" w14:textId="77777777" w:rsidR="003B4E5C" w:rsidRPr="00565E8C" w:rsidRDefault="003B4E5C" w:rsidP="003B4E5C">
            <w:pPr>
              <w:adjustRightInd w:val="0"/>
              <w:snapToGrid w:val="0"/>
              <w:spacing w:after="0" w:line="240" w:lineRule="auto"/>
              <w:jc w:val="center"/>
              <w:rPr>
                <w:rFonts w:ascii="Arial" w:hAnsi="Arial" w:cs="Arial"/>
                <w:b/>
                <w:color w:val="000000"/>
                <w:sz w:val="20"/>
                <w:szCs w:val="20"/>
              </w:rPr>
            </w:pPr>
            <w:r w:rsidRPr="00565E8C">
              <w:rPr>
                <w:rFonts w:ascii="Arial" w:hAnsi="Arial" w:cs="Arial"/>
                <w:b/>
                <w:color w:val="000000"/>
                <w:sz w:val="20"/>
                <w:szCs w:val="20"/>
              </w:rPr>
              <w:t>PHÓ THỦ TƯỚNG</w:t>
            </w:r>
          </w:p>
          <w:p w14:paraId="29A96989" w14:textId="77777777" w:rsidR="003B4E5C" w:rsidRPr="00565E8C" w:rsidRDefault="003B4E5C" w:rsidP="003B4E5C">
            <w:pPr>
              <w:adjustRightInd w:val="0"/>
              <w:snapToGrid w:val="0"/>
              <w:spacing w:after="0" w:line="240" w:lineRule="auto"/>
              <w:jc w:val="center"/>
              <w:rPr>
                <w:rFonts w:ascii="Arial" w:hAnsi="Arial" w:cs="Arial"/>
                <w:b/>
                <w:color w:val="000000"/>
                <w:sz w:val="20"/>
                <w:szCs w:val="20"/>
              </w:rPr>
            </w:pPr>
          </w:p>
          <w:p w14:paraId="05D1D2C9" w14:textId="77777777" w:rsidR="003B4E5C" w:rsidRPr="00565E8C" w:rsidRDefault="003B4E5C" w:rsidP="003B4E5C">
            <w:pPr>
              <w:adjustRightInd w:val="0"/>
              <w:snapToGrid w:val="0"/>
              <w:spacing w:after="0" w:line="240" w:lineRule="auto"/>
              <w:jc w:val="center"/>
              <w:rPr>
                <w:rFonts w:ascii="Arial" w:hAnsi="Arial" w:cs="Arial"/>
                <w:b/>
                <w:color w:val="000000"/>
                <w:sz w:val="20"/>
                <w:szCs w:val="20"/>
              </w:rPr>
            </w:pPr>
          </w:p>
          <w:p w14:paraId="7BF58D91" w14:textId="77777777" w:rsidR="003B4E5C" w:rsidRPr="00565E8C" w:rsidRDefault="003B4E5C" w:rsidP="003B4E5C">
            <w:pPr>
              <w:adjustRightInd w:val="0"/>
              <w:snapToGrid w:val="0"/>
              <w:spacing w:after="0" w:line="240" w:lineRule="auto"/>
              <w:jc w:val="center"/>
              <w:rPr>
                <w:rFonts w:ascii="Arial" w:hAnsi="Arial" w:cs="Arial"/>
                <w:b/>
                <w:color w:val="000000"/>
                <w:sz w:val="20"/>
                <w:szCs w:val="20"/>
              </w:rPr>
            </w:pPr>
          </w:p>
          <w:p w14:paraId="6B0B35FD" w14:textId="77777777" w:rsidR="003B4E5C" w:rsidRPr="00565E8C" w:rsidRDefault="003B4E5C" w:rsidP="003B4E5C">
            <w:pPr>
              <w:adjustRightInd w:val="0"/>
              <w:snapToGrid w:val="0"/>
              <w:spacing w:after="0" w:line="240" w:lineRule="auto"/>
              <w:jc w:val="center"/>
              <w:rPr>
                <w:rFonts w:ascii="Arial" w:hAnsi="Arial" w:cs="Arial"/>
                <w:b/>
                <w:color w:val="000000"/>
                <w:sz w:val="20"/>
                <w:szCs w:val="20"/>
              </w:rPr>
            </w:pPr>
          </w:p>
          <w:p w14:paraId="4323647D" w14:textId="53E70BF9" w:rsidR="003B4E5C" w:rsidRPr="00565E8C" w:rsidRDefault="003B4E5C" w:rsidP="003B4E5C">
            <w:pPr>
              <w:adjustRightInd w:val="0"/>
              <w:snapToGrid w:val="0"/>
              <w:spacing w:after="0" w:line="240" w:lineRule="auto"/>
              <w:jc w:val="center"/>
              <w:rPr>
                <w:rFonts w:ascii="Arial" w:hAnsi="Arial" w:cs="Arial"/>
                <w:b/>
                <w:color w:val="000000"/>
                <w:sz w:val="20"/>
                <w:szCs w:val="20"/>
              </w:rPr>
            </w:pPr>
            <w:r w:rsidRPr="00565E8C">
              <w:rPr>
                <w:rFonts w:ascii="Arial" w:hAnsi="Arial" w:cs="Arial"/>
                <w:b/>
                <w:color w:val="000000"/>
                <w:sz w:val="20"/>
                <w:szCs w:val="20"/>
              </w:rPr>
              <w:t>Hồ Đức Phớc</w:t>
            </w:r>
          </w:p>
        </w:tc>
      </w:tr>
      <w:bookmarkEnd w:id="2"/>
    </w:tbl>
    <w:p w14:paraId="3EB39C32" w14:textId="7584DC76" w:rsidR="00B7651B" w:rsidRPr="00565E8C" w:rsidRDefault="00B7651B" w:rsidP="003400BC">
      <w:pPr>
        <w:adjustRightInd w:val="0"/>
        <w:snapToGrid w:val="0"/>
        <w:spacing w:after="120" w:line="240" w:lineRule="auto"/>
        <w:ind w:firstLine="720"/>
        <w:jc w:val="both"/>
        <w:rPr>
          <w:rFonts w:ascii="Arial" w:hAnsi="Arial" w:cs="Arial"/>
          <w:sz w:val="20"/>
          <w:szCs w:val="20"/>
        </w:rPr>
      </w:pPr>
    </w:p>
    <w:p w14:paraId="050A94C8" w14:textId="77777777" w:rsidR="003B4E5C" w:rsidRPr="00565E8C" w:rsidRDefault="003B4E5C" w:rsidP="003400BC">
      <w:pPr>
        <w:adjustRightInd w:val="0"/>
        <w:snapToGrid w:val="0"/>
        <w:spacing w:after="120" w:line="240" w:lineRule="auto"/>
        <w:ind w:firstLine="720"/>
        <w:jc w:val="both"/>
        <w:rPr>
          <w:rFonts w:ascii="Arial" w:hAnsi="Arial" w:cs="Arial"/>
          <w:b/>
          <w:sz w:val="20"/>
          <w:szCs w:val="20"/>
        </w:rPr>
        <w:sectPr w:rsidR="003B4E5C" w:rsidRPr="00565E8C" w:rsidSect="006F3828">
          <w:pgSz w:w="11906" w:h="16838" w:code="9"/>
          <w:pgMar w:top="1440" w:right="1440" w:bottom="1440" w:left="1440" w:header="0" w:footer="0" w:gutter="0"/>
          <w:cols w:space="720"/>
          <w:docGrid w:linePitch="326"/>
        </w:sectPr>
      </w:pPr>
    </w:p>
    <w:p w14:paraId="6FDFBE63" w14:textId="5046695D" w:rsidR="001C07F4" w:rsidRPr="00565E8C" w:rsidRDefault="001C07F4" w:rsidP="001C07F4">
      <w:pPr>
        <w:adjustRightInd w:val="0"/>
        <w:snapToGrid w:val="0"/>
        <w:spacing w:after="0" w:line="240" w:lineRule="auto"/>
        <w:jc w:val="center"/>
        <w:rPr>
          <w:rFonts w:ascii="Arial" w:hAnsi="Arial" w:cs="Arial"/>
          <w:b/>
          <w:sz w:val="20"/>
          <w:szCs w:val="20"/>
        </w:rPr>
      </w:pPr>
      <w:r w:rsidRPr="00565E8C">
        <w:rPr>
          <w:rFonts w:ascii="Arial" w:hAnsi="Arial" w:cs="Arial"/>
          <w:b/>
          <w:sz w:val="20"/>
          <w:szCs w:val="20"/>
        </w:rPr>
        <w:lastRenderedPageBreak/>
        <w:t>Phụ lục I</w:t>
      </w:r>
    </w:p>
    <w:p w14:paraId="4926EEEA" w14:textId="55554241" w:rsidR="001C07F4" w:rsidRPr="00565E8C" w:rsidRDefault="001C07F4" w:rsidP="001C07F4">
      <w:pPr>
        <w:adjustRightInd w:val="0"/>
        <w:snapToGrid w:val="0"/>
        <w:spacing w:after="0" w:line="240" w:lineRule="auto"/>
        <w:jc w:val="center"/>
        <w:rPr>
          <w:rFonts w:ascii="Arial" w:hAnsi="Arial" w:cs="Arial"/>
          <w:bCs/>
          <w:i/>
          <w:iCs/>
          <w:sz w:val="20"/>
          <w:szCs w:val="20"/>
        </w:rPr>
      </w:pPr>
      <w:r w:rsidRPr="00565E8C">
        <w:rPr>
          <w:rFonts w:ascii="Arial" w:hAnsi="Arial" w:cs="Arial"/>
          <w:bCs/>
          <w:i/>
          <w:iCs/>
          <w:sz w:val="20"/>
          <w:szCs w:val="20"/>
        </w:rPr>
        <w:t>(Kèm theo Nghị định số 368/2025/NĐ-CP</w:t>
      </w:r>
      <w:r w:rsidRPr="00565E8C">
        <w:rPr>
          <w:rFonts w:ascii="Arial" w:hAnsi="Arial" w:cs="Arial"/>
          <w:bCs/>
          <w:i/>
          <w:iCs/>
          <w:sz w:val="20"/>
          <w:szCs w:val="20"/>
        </w:rPr>
        <w:br/>
        <w:t>ngày 31 tháng 12 năm 2025 của Chính phủ)</w:t>
      </w:r>
    </w:p>
    <w:p w14:paraId="7C792008" w14:textId="77777777" w:rsidR="001C07F4" w:rsidRPr="00565E8C" w:rsidRDefault="001C07F4" w:rsidP="001C07F4">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403"/>
        <w:gridCol w:w="5623"/>
      </w:tblGrid>
      <w:tr w:rsidR="008D36D7" w:rsidRPr="00565E8C" w14:paraId="487F25D2" w14:textId="77777777" w:rsidTr="00E83FED">
        <w:trPr>
          <w:trHeight w:val="920"/>
        </w:trPr>
        <w:tc>
          <w:tcPr>
            <w:tcW w:w="1885" w:type="pct"/>
            <w:tcMar>
              <w:top w:w="0" w:type="dxa"/>
              <w:left w:w="108" w:type="dxa"/>
              <w:bottom w:w="0" w:type="dxa"/>
              <w:right w:w="108" w:type="dxa"/>
            </w:tcMar>
          </w:tcPr>
          <w:p w14:paraId="4006EE5F" w14:textId="7A3EE562" w:rsidR="008D36D7" w:rsidRPr="00565E8C" w:rsidRDefault="008D36D7" w:rsidP="008D36D7">
            <w:pPr>
              <w:adjustRightInd w:val="0"/>
              <w:snapToGrid w:val="0"/>
              <w:spacing w:after="0" w:line="240" w:lineRule="auto"/>
              <w:jc w:val="center"/>
              <w:rPr>
                <w:rFonts w:ascii="Arial" w:hAnsi="Arial" w:cs="Arial"/>
                <w:color w:val="000000"/>
                <w:sz w:val="20"/>
                <w:szCs w:val="20"/>
              </w:rPr>
            </w:pPr>
            <w:bookmarkStart w:id="3" w:name="_Hlk201830141"/>
            <w:r w:rsidRPr="00565E8C">
              <w:rPr>
                <w:rFonts w:ascii="Arial" w:hAnsi="Arial" w:cs="Arial"/>
                <w:b/>
                <w:bCs/>
                <w:color w:val="000000"/>
                <w:sz w:val="20"/>
                <w:szCs w:val="20"/>
                <w:lang w:val="vi-VN"/>
              </w:rPr>
              <w:t>TỔ CHỨC CUNG ỨNG DỊCH VỤ</w:t>
            </w:r>
            <w:r w:rsidRPr="00565E8C">
              <w:rPr>
                <w:rFonts w:ascii="Arial" w:hAnsi="Arial" w:cs="Arial"/>
                <w:b/>
                <w:bCs/>
                <w:color w:val="000000"/>
                <w:sz w:val="20"/>
                <w:szCs w:val="20"/>
              </w:rPr>
              <w:br/>
            </w:r>
            <w:r w:rsidRPr="00565E8C">
              <w:rPr>
                <w:rFonts w:ascii="Arial" w:hAnsi="Arial" w:cs="Arial"/>
                <w:bCs/>
                <w:color w:val="000000"/>
                <w:sz w:val="20"/>
                <w:szCs w:val="20"/>
                <w:vertAlign w:val="superscript"/>
              </w:rPr>
              <w:t>__________</w:t>
            </w:r>
          </w:p>
          <w:p w14:paraId="64F396D7" w14:textId="77777777" w:rsidR="008D36D7" w:rsidRPr="00565E8C" w:rsidRDefault="008D36D7" w:rsidP="008D36D7">
            <w:pPr>
              <w:adjustRightInd w:val="0"/>
              <w:snapToGrid w:val="0"/>
              <w:spacing w:after="0" w:line="240" w:lineRule="auto"/>
              <w:jc w:val="center"/>
              <w:rPr>
                <w:rFonts w:ascii="Arial" w:hAnsi="Arial" w:cs="Arial"/>
                <w:color w:val="000000"/>
                <w:sz w:val="20"/>
                <w:szCs w:val="20"/>
              </w:rPr>
            </w:pPr>
            <w:r w:rsidRPr="00565E8C">
              <w:rPr>
                <w:rFonts w:ascii="Arial" w:hAnsi="Arial" w:cs="Arial"/>
                <w:color w:val="000000"/>
                <w:sz w:val="20"/>
                <w:szCs w:val="20"/>
              </w:rPr>
              <w:t xml:space="preserve">Số: </w:t>
            </w:r>
            <w:r w:rsidRPr="00565E8C">
              <w:rPr>
                <w:rFonts w:ascii="Arial" w:hAnsi="Arial" w:cs="Arial"/>
                <w:sz w:val="20"/>
                <w:szCs w:val="20"/>
              </w:rPr>
              <w:t>….</w:t>
            </w:r>
          </w:p>
        </w:tc>
        <w:tc>
          <w:tcPr>
            <w:tcW w:w="3115" w:type="pct"/>
            <w:tcMar>
              <w:top w:w="0" w:type="dxa"/>
              <w:left w:w="108" w:type="dxa"/>
              <w:bottom w:w="0" w:type="dxa"/>
              <w:right w:w="108" w:type="dxa"/>
            </w:tcMar>
          </w:tcPr>
          <w:p w14:paraId="6FEE9842" w14:textId="77777777" w:rsidR="008D36D7" w:rsidRPr="00565E8C" w:rsidRDefault="008D36D7" w:rsidP="008D36D7">
            <w:pPr>
              <w:adjustRightInd w:val="0"/>
              <w:snapToGrid w:val="0"/>
              <w:spacing w:after="0" w:line="240" w:lineRule="auto"/>
              <w:jc w:val="center"/>
              <w:rPr>
                <w:rFonts w:ascii="Arial" w:hAnsi="Arial" w:cs="Arial"/>
                <w:color w:val="000000"/>
                <w:sz w:val="20"/>
                <w:szCs w:val="20"/>
                <w:vertAlign w:val="superscript"/>
              </w:rPr>
            </w:pPr>
            <w:r w:rsidRPr="00565E8C">
              <w:rPr>
                <w:rFonts w:ascii="Arial" w:hAnsi="Arial" w:cs="Arial"/>
                <w:b/>
                <w:bCs/>
                <w:color w:val="000000"/>
                <w:sz w:val="20"/>
                <w:szCs w:val="20"/>
              </w:rPr>
              <w:t>CỘNG HÒA XÃ HỘI CHỦ NGHĨA VIỆT NAM</w:t>
            </w:r>
            <w:r w:rsidRPr="00565E8C">
              <w:rPr>
                <w:rFonts w:ascii="Arial" w:hAnsi="Arial" w:cs="Arial"/>
                <w:b/>
                <w:bCs/>
                <w:color w:val="000000"/>
                <w:sz w:val="20"/>
                <w:szCs w:val="20"/>
              </w:rPr>
              <w:br/>
              <w:t xml:space="preserve">Độc lập - Tự do - Hạnh phúc </w:t>
            </w:r>
            <w:r w:rsidRPr="00565E8C">
              <w:rPr>
                <w:rFonts w:ascii="Arial" w:hAnsi="Arial" w:cs="Arial"/>
                <w:b/>
                <w:bCs/>
                <w:color w:val="000000"/>
                <w:sz w:val="20"/>
                <w:szCs w:val="20"/>
              </w:rPr>
              <w:br/>
            </w:r>
            <w:r w:rsidRPr="00565E8C">
              <w:rPr>
                <w:rFonts w:ascii="Arial" w:hAnsi="Arial" w:cs="Arial"/>
                <w:bCs/>
                <w:color w:val="000000"/>
                <w:sz w:val="20"/>
                <w:szCs w:val="20"/>
                <w:vertAlign w:val="superscript"/>
              </w:rPr>
              <w:t>______________________</w:t>
            </w:r>
          </w:p>
          <w:p w14:paraId="2F541A3B" w14:textId="77777777" w:rsidR="008D36D7" w:rsidRPr="00565E8C" w:rsidRDefault="008D36D7" w:rsidP="008D36D7">
            <w:pPr>
              <w:adjustRightInd w:val="0"/>
              <w:snapToGrid w:val="0"/>
              <w:spacing w:after="0" w:line="240" w:lineRule="auto"/>
              <w:jc w:val="center"/>
              <w:rPr>
                <w:rFonts w:ascii="Arial" w:hAnsi="Arial" w:cs="Arial"/>
                <w:i/>
                <w:color w:val="000000"/>
                <w:sz w:val="20"/>
                <w:szCs w:val="20"/>
              </w:rPr>
            </w:pPr>
            <w:r w:rsidRPr="00565E8C">
              <w:rPr>
                <w:rFonts w:ascii="Arial" w:hAnsi="Arial" w:cs="Arial"/>
                <w:i/>
                <w:sz w:val="20"/>
                <w:szCs w:val="20"/>
              </w:rPr>
              <w:t>……., ngày … tháng … năm ……</w:t>
            </w:r>
          </w:p>
        </w:tc>
      </w:tr>
      <w:bookmarkEnd w:id="3"/>
    </w:tbl>
    <w:p w14:paraId="0FE6770C" w14:textId="77777777" w:rsidR="008D36D7" w:rsidRPr="00565E8C" w:rsidRDefault="008D36D7" w:rsidP="008D36D7">
      <w:pPr>
        <w:adjustRightInd w:val="0"/>
        <w:snapToGrid w:val="0"/>
        <w:spacing w:after="0" w:line="240" w:lineRule="auto"/>
        <w:jc w:val="center"/>
        <w:rPr>
          <w:rFonts w:ascii="Arial" w:hAnsi="Arial" w:cs="Arial"/>
          <w:b/>
          <w:sz w:val="20"/>
          <w:szCs w:val="20"/>
          <w:lang w:val="vi-VN"/>
        </w:rPr>
      </w:pPr>
    </w:p>
    <w:p w14:paraId="1A36E60D"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BÁO CÁO</w:t>
      </w:r>
    </w:p>
    <w:p w14:paraId="4724358C" w14:textId="77777777" w:rsidR="00B7651B" w:rsidRPr="00565E8C" w:rsidRDefault="00FF2BE7" w:rsidP="008D36D7">
      <w:pPr>
        <w:adjustRightInd w:val="0"/>
        <w:snapToGrid w:val="0"/>
        <w:spacing w:after="0" w:line="240" w:lineRule="auto"/>
        <w:jc w:val="center"/>
        <w:rPr>
          <w:rFonts w:ascii="Arial" w:hAnsi="Arial" w:cs="Arial"/>
          <w:b/>
          <w:sz w:val="20"/>
          <w:szCs w:val="20"/>
          <w:lang w:val="vi-VN"/>
        </w:rPr>
      </w:pPr>
      <w:r w:rsidRPr="00565E8C">
        <w:rPr>
          <w:rFonts w:ascii="Arial" w:hAnsi="Arial" w:cs="Arial"/>
          <w:b/>
          <w:sz w:val="20"/>
          <w:szCs w:val="20"/>
        </w:rPr>
        <w:t>TRI</w:t>
      </w:r>
      <w:r w:rsidRPr="00565E8C">
        <w:rPr>
          <w:rFonts w:ascii="Arial" w:hAnsi="Arial" w:cs="Arial"/>
          <w:b/>
          <w:sz w:val="20"/>
          <w:szCs w:val="20"/>
        </w:rPr>
        <w:t>Ể</w:t>
      </w:r>
      <w:r w:rsidRPr="00565E8C">
        <w:rPr>
          <w:rFonts w:ascii="Arial" w:hAnsi="Arial" w:cs="Arial"/>
          <w:b/>
          <w:sz w:val="20"/>
          <w:szCs w:val="20"/>
        </w:rPr>
        <w:t>N KHAI HO</w:t>
      </w:r>
      <w:r w:rsidRPr="00565E8C">
        <w:rPr>
          <w:rFonts w:ascii="Arial" w:hAnsi="Arial" w:cs="Arial"/>
          <w:b/>
          <w:sz w:val="20"/>
          <w:szCs w:val="20"/>
        </w:rPr>
        <w:t>Ạ</w:t>
      </w:r>
      <w:r w:rsidRPr="00565E8C">
        <w:rPr>
          <w:rFonts w:ascii="Arial" w:hAnsi="Arial" w:cs="Arial"/>
          <w:b/>
          <w:sz w:val="20"/>
          <w:szCs w:val="20"/>
        </w:rPr>
        <w:t>T Đ</w:t>
      </w:r>
      <w:r w:rsidRPr="00565E8C">
        <w:rPr>
          <w:rFonts w:ascii="Arial" w:hAnsi="Arial" w:cs="Arial"/>
          <w:b/>
          <w:sz w:val="20"/>
          <w:szCs w:val="20"/>
        </w:rPr>
        <w:t>Ộ</w:t>
      </w:r>
      <w:r w:rsidRPr="00565E8C">
        <w:rPr>
          <w:rFonts w:ascii="Arial" w:hAnsi="Arial" w:cs="Arial"/>
          <w:b/>
          <w:sz w:val="20"/>
          <w:szCs w:val="20"/>
        </w:rPr>
        <w:t xml:space="preserve">NG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2CB24829" w14:textId="77777777" w:rsidR="008D36D7" w:rsidRPr="00565E8C" w:rsidRDefault="008D36D7" w:rsidP="008D36D7">
      <w:pPr>
        <w:adjustRightInd w:val="0"/>
        <w:snapToGrid w:val="0"/>
        <w:spacing w:after="0" w:line="240" w:lineRule="auto"/>
        <w:jc w:val="center"/>
        <w:rPr>
          <w:rFonts w:ascii="Arial" w:hAnsi="Arial" w:cs="Arial"/>
          <w:sz w:val="20"/>
          <w:szCs w:val="20"/>
          <w:lang w:val="vi-VN"/>
        </w:rPr>
      </w:pPr>
    </w:p>
    <w:tbl>
      <w:tblPr>
        <w:tblW w:w="5000" w:type="pct"/>
        <w:tblCellMar>
          <w:left w:w="0" w:type="dxa"/>
          <w:right w:w="0" w:type="dxa"/>
        </w:tblCellMar>
        <w:tblLook w:val="04A0" w:firstRow="1" w:lastRow="0" w:firstColumn="1" w:lastColumn="0" w:noHBand="0" w:noVBand="1"/>
      </w:tblPr>
      <w:tblGrid>
        <w:gridCol w:w="2977"/>
        <w:gridCol w:w="6049"/>
      </w:tblGrid>
      <w:tr w:rsidR="008D36D7" w:rsidRPr="00565E8C" w14:paraId="4A488E92" w14:textId="77777777" w:rsidTr="00E83FED">
        <w:tc>
          <w:tcPr>
            <w:tcW w:w="1649" w:type="pct"/>
            <w:tcMar>
              <w:top w:w="0" w:type="dxa"/>
              <w:left w:w="108" w:type="dxa"/>
              <w:bottom w:w="0" w:type="dxa"/>
              <w:right w:w="108" w:type="dxa"/>
            </w:tcMar>
            <w:hideMark/>
          </w:tcPr>
          <w:p w14:paraId="31DC2E2A" w14:textId="77777777" w:rsidR="008D36D7" w:rsidRPr="00565E8C" w:rsidRDefault="008D36D7" w:rsidP="008D36D7">
            <w:pPr>
              <w:adjustRightInd w:val="0"/>
              <w:snapToGrid w:val="0"/>
              <w:spacing w:after="0" w:line="240" w:lineRule="auto"/>
              <w:jc w:val="right"/>
              <w:rPr>
                <w:rFonts w:ascii="Arial" w:hAnsi="Arial" w:cs="Arial"/>
                <w:color w:val="000000"/>
                <w:sz w:val="20"/>
                <w:szCs w:val="20"/>
              </w:rPr>
            </w:pPr>
            <w:bookmarkStart w:id="4" w:name="_Hlk197766387"/>
            <w:r w:rsidRPr="00565E8C">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28B90984" w14:textId="77777777"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Bộ Khoa học và Công nghệ</w:t>
            </w:r>
          </w:p>
          <w:p w14:paraId="5DAEE00C" w14:textId="77777777"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Ngân hàng Nhà nước Việt Nam</w:t>
            </w:r>
          </w:p>
          <w:p w14:paraId="66E3BFF9" w14:textId="5397F42B" w:rsidR="008D36D7" w:rsidRPr="00565E8C" w:rsidRDefault="008D36D7" w:rsidP="008D36D7">
            <w:pPr>
              <w:adjustRightInd w:val="0"/>
              <w:snapToGrid w:val="0"/>
              <w:spacing w:after="0" w:line="240" w:lineRule="auto"/>
              <w:rPr>
                <w:rFonts w:ascii="Arial" w:hAnsi="Arial" w:cs="Arial"/>
                <w:sz w:val="20"/>
                <w:szCs w:val="20"/>
                <w:lang w:val="vi-VN"/>
              </w:rPr>
            </w:pPr>
            <w:r w:rsidRPr="00565E8C">
              <w:rPr>
                <w:rFonts w:ascii="Arial" w:hAnsi="Arial" w:cs="Arial"/>
                <w:sz w:val="20"/>
                <w:szCs w:val="20"/>
              </w:rPr>
              <w:t>Bộ Công an</w:t>
            </w:r>
          </w:p>
        </w:tc>
      </w:tr>
      <w:bookmarkEnd w:id="4"/>
    </w:tbl>
    <w:p w14:paraId="6941C735" w14:textId="77777777" w:rsidR="008D36D7" w:rsidRPr="00565E8C" w:rsidRDefault="008D36D7" w:rsidP="008D36D7">
      <w:pPr>
        <w:adjustRightInd w:val="0"/>
        <w:snapToGrid w:val="0"/>
        <w:spacing w:after="0" w:line="240" w:lineRule="auto"/>
        <w:jc w:val="center"/>
        <w:rPr>
          <w:rFonts w:ascii="Arial" w:hAnsi="Arial" w:cs="Arial"/>
          <w:sz w:val="20"/>
          <w:szCs w:val="20"/>
          <w:lang w:val="vi-VN"/>
        </w:rPr>
      </w:pPr>
    </w:p>
    <w:p w14:paraId="251295FA"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Tên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w:t>
      </w:r>
      <w:r w:rsidRPr="00565E8C">
        <w:rPr>
          <w:rFonts w:ascii="Arial" w:hAnsi="Arial" w:cs="Arial"/>
          <w:sz w:val="20"/>
          <w:szCs w:val="20"/>
        </w:rPr>
        <w:t xml:space="preserve">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5510708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Tên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xml:space="preserve"> b</w:t>
      </w:r>
      <w:r w:rsidRPr="00565E8C">
        <w:rPr>
          <w:rFonts w:ascii="Arial" w:hAnsi="Arial" w:cs="Arial"/>
          <w:sz w:val="20"/>
          <w:szCs w:val="20"/>
        </w:rPr>
        <w:t>ằ</w:t>
      </w:r>
      <w:r w:rsidRPr="00565E8C">
        <w:rPr>
          <w:rFonts w:ascii="Arial" w:hAnsi="Arial" w:cs="Arial"/>
          <w:sz w:val="20"/>
          <w:szCs w:val="20"/>
        </w:rPr>
        <w:t>ng ti</w:t>
      </w:r>
      <w:r w:rsidRPr="00565E8C">
        <w:rPr>
          <w:rFonts w:ascii="Arial" w:hAnsi="Arial" w:cs="Arial"/>
          <w:sz w:val="20"/>
          <w:szCs w:val="20"/>
        </w:rPr>
        <w:t>ế</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w:t>
      </w:r>
    </w:p>
    <w:p w14:paraId="72BA140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Tên vi</w:t>
      </w:r>
      <w:r w:rsidRPr="00565E8C">
        <w:rPr>
          <w:rFonts w:ascii="Arial" w:hAnsi="Arial" w:cs="Arial"/>
          <w:sz w:val="20"/>
          <w:szCs w:val="20"/>
        </w:rPr>
        <w:t>ế</w:t>
      </w:r>
      <w:r w:rsidRPr="00565E8C">
        <w:rPr>
          <w:rFonts w:ascii="Arial" w:hAnsi="Arial" w:cs="Arial"/>
          <w:sz w:val="20"/>
          <w:szCs w:val="20"/>
        </w:rPr>
        <w:t>t t</w:t>
      </w:r>
      <w:r w:rsidRPr="00565E8C">
        <w:rPr>
          <w:rFonts w:ascii="Arial" w:hAnsi="Arial" w:cs="Arial"/>
          <w:sz w:val="20"/>
          <w:szCs w:val="20"/>
        </w:rPr>
        <w:t>ắ</w:t>
      </w:r>
      <w:r w:rsidRPr="00565E8C">
        <w:rPr>
          <w:rFonts w:ascii="Arial" w:hAnsi="Arial" w:cs="Arial"/>
          <w:sz w:val="20"/>
          <w:szCs w:val="20"/>
        </w:rPr>
        <w:t>t b</w:t>
      </w:r>
      <w:r w:rsidRPr="00565E8C">
        <w:rPr>
          <w:rFonts w:ascii="Arial" w:hAnsi="Arial" w:cs="Arial"/>
          <w:sz w:val="20"/>
          <w:szCs w:val="20"/>
        </w:rPr>
        <w:t>ằ</w:t>
      </w:r>
      <w:r w:rsidRPr="00565E8C">
        <w:rPr>
          <w:rFonts w:ascii="Arial" w:hAnsi="Arial" w:cs="Arial"/>
          <w:sz w:val="20"/>
          <w:szCs w:val="20"/>
        </w:rPr>
        <w:t>ng ti</w:t>
      </w:r>
      <w:r w:rsidRPr="00565E8C">
        <w:rPr>
          <w:rFonts w:ascii="Arial" w:hAnsi="Arial" w:cs="Arial"/>
          <w:sz w:val="20"/>
          <w:szCs w:val="20"/>
        </w:rPr>
        <w:t>ế</w:t>
      </w:r>
      <w:r w:rsidRPr="00565E8C">
        <w:rPr>
          <w:rFonts w:ascii="Arial" w:hAnsi="Arial" w:cs="Arial"/>
          <w:sz w:val="20"/>
          <w:szCs w:val="20"/>
        </w:rPr>
        <w:t>ng Vi</w:t>
      </w:r>
      <w:r w:rsidRPr="00565E8C">
        <w:rPr>
          <w:rFonts w:ascii="Arial" w:hAnsi="Arial" w:cs="Arial"/>
          <w:sz w:val="20"/>
          <w:szCs w:val="20"/>
        </w:rPr>
        <w:t>ệ</w:t>
      </w:r>
      <w:r w:rsidRPr="00565E8C">
        <w:rPr>
          <w:rFonts w:ascii="Arial" w:hAnsi="Arial" w:cs="Arial"/>
          <w:sz w:val="20"/>
          <w:szCs w:val="20"/>
        </w:rPr>
        <w:t>t (n</w:t>
      </w:r>
      <w:r w:rsidRPr="00565E8C">
        <w:rPr>
          <w:rFonts w:ascii="Arial" w:hAnsi="Arial" w:cs="Arial"/>
          <w:sz w:val="20"/>
          <w:szCs w:val="20"/>
        </w:rPr>
        <w:t>ế</w:t>
      </w:r>
      <w:r w:rsidRPr="00565E8C">
        <w:rPr>
          <w:rFonts w:ascii="Arial" w:hAnsi="Arial" w:cs="Arial"/>
          <w:sz w:val="20"/>
          <w:szCs w:val="20"/>
        </w:rPr>
        <w:t>u có):</w:t>
      </w:r>
    </w:p>
    <w:p w14:paraId="679E5B3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Tên đ</w:t>
      </w:r>
      <w:r w:rsidRPr="00565E8C">
        <w:rPr>
          <w:rFonts w:ascii="Arial" w:hAnsi="Arial" w:cs="Arial"/>
          <w:sz w:val="20"/>
          <w:szCs w:val="20"/>
        </w:rPr>
        <w:t>ầ</w:t>
      </w:r>
      <w:r w:rsidRPr="00565E8C">
        <w:rPr>
          <w:rFonts w:ascii="Arial" w:hAnsi="Arial" w:cs="Arial"/>
          <w:sz w:val="20"/>
          <w:szCs w:val="20"/>
        </w:rPr>
        <w:t>y đ</w:t>
      </w:r>
      <w:r w:rsidRPr="00565E8C">
        <w:rPr>
          <w:rFonts w:ascii="Arial" w:hAnsi="Arial" w:cs="Arial"/>
          <w:sz w:val="20"/>
          <w:szCs w:val="20"/>
        </w:rPr>
        <w:t>ủ</w:t>
      </w:r>
      <w:r w:rsidRPr="00565E8C">
        <w:rPr>
          <w:rFonts w:ascii="Arial" w:hAnsi="Arial" w:cs="Arial"/>
          <w:sz w:val="20"/>
          <w:szCs w:val="20"/>
        </w:rPr>
        <w:t xml:space="preserve"> b</w:t>
      </w:r>
      <w:r w:rsidRPr="00565E8C">
        <w:rPr>
          <w:rFonts w:ascii="Arial" w:hAnsi="Arial" w:cs="Arial"/>
          <w:sz w:val="20"/>
          <w:szCs w:val="20"/>
        </w:rPr>
        <w:t>ằ</w:t>
      </w:r>
      <w:r w:rsidRPr="00565E8C">
        <w:rPr>
          <w:rFonts w:ascii="Arial" w:hAnsi="Arial" w:cs="Arial"/>
          <w:sz w:val="20"/>
          <w:szCs w:val="20"/>
        </w:rPr>
        <w:t>ng ti</w:t>
      </w:r>
      <w:r w:rsidRPr="00565E8C">
        <w:rPr>
          <w:rFonts w:ascii="Arial" w:hAnsi="Arial" w:cs="Arial"/>
          <w:sz w:val="20"/>
          <w:szCs w:val="20"/>
        </w:rPr>
        <w:t>ế</w:t>
      </w:r>
      <w:r w:rsidRPr="00565E8C">
        <w:rPr>
          <w:rFonts w:ascii="Arial" w:hAnsi="Arial" w:cs="Arial"/>
          <w:sz w:val="20"/>
          <w:szCs w:val="20"/>
        </w:rPr>
        <w:t>ng Anh (n</w:t>
      </w:r>
      <w:r w:rsidRPr="00565E8C">
        <w:rPr>
          <w:rFonts w:ascii="Arial" w:hAnsi="Arial" w:cs="Arial"/>
          <w:sz w:val="20"/>
          <w:szCs w:val="20"/>
        </w:rPr>
        <w:t>ế</w:t>
      </w:r>
      <w:r w:rsidRPr="00565E8C">
        <w:rPr>
          <w:rFonts w:ascii="Arial" w:hAnsi="Arial" w:cs="Arial"/>
          <w:sz w:val="20"/>
          <w:szCs w:val="20"/>
        </w:rPr>
        <w:t>u có):</w:t>
      </w:r>
    </w:p>
    <w:p w14:paraId="411DC90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Tên vi</w:t>
      </w:r>
      <w:r w:rsidRPr="00565E8C">
        <w:rPr>
          <w:rFonts w:ascii="Arial" w:hAnsi="Arial" w:cs="Arial"/>
          <w:sz w:val="20"/>
          <w:szCs w:val="20"/>
        </w:rPr>
        <w:t>ế</w:t>
      </w:r>
      <w:r w:rsidRPr="00565E8C">
        <w:rPr>
          <w:rFonts w:ascii="Arial" w:hAnsi="Arial" w:cs="Arial"/>
          <w:sz w:val="20"/>
          <w:szCs w:val="20"/>
        </w:rPr>
        <w:t>t t</w:t>
      </w:r>
      <w:r w:rsidRPr="00565E8C">
        <w:rPr>
          <w:rFonts w:ascii="Arial" w:hAnsi="Arial" w:cs="Arial"/>
          <w:sz w:val="20"/>
          <w:szCs w:val="20"/>
        </w:rPr>
        <w:t>ắ</w:t>
      </w:r>
      <w:r w:rsidRPr="00565E8C">
        <w:rPr>
          <w:rFonts w:ascii="Arial" w:hAnsi="Arial" w:cs="Arial"/>
          <w:sz w:val="20"/>
          <w:szCs w:val="20"/>
        </w:rPr>
        <w:t>t b</w:t>
      </w:r>
      <w:r w:rsidRPr="00565E8C">
        <w:rPr>
          <w:rFonts w:ascii="Arial" w:hAnsi="Arial" w:cs="Arial"/>
          <w:sz w:val="20"/>
          <w:szCs w:val="20"/>
        </w:rPr>
        <w:t>ằ</w:t>
      </w:r>
      <w:r w:rsidRPr="00565E8C">
        <w:rPr>
          <w:rFonts w:ascii="Arial" w:hAnsi="Arial" w:cs="Arial"/>
          <w:sz w:val="20"/>
          <w:szCs w:val="20"/>
        </w:rPr>
        <w:t>ng ti</w:t>
      </w:r>
      <w:r w:rsidRPr="00565E8C">
        <w:rPr>
          <w:rFonts w:ascii="Arial" w:hAnsi="Arial" w:cs="Arial"/>
          <w:sz w:val="20"/>
          <w:szCs w:val="20"/>
        </w:rPr>
        <w:t>ế</w:t>
      </w:r>
      <w:r w:rsidRPr="00565E8C">
        <w:rPr>
          <w:rFonts w:ascii="Arial" w:hAnsi="Arial" w:cs="Arial"/>
          <w:sz w:val="20"/>
          <w:szCs w:val="20"/>
        </w:rPr>
        <w:t>ng Anh (n</w:t>
      </w:r>
      <w:r w:rsidRPr="00565E8C">
        <w:rPr>
          <w:rFonts w:ascii="Arial" w:hAnsi="Arial" w:cs="Arial"/>
          <w:sz w:val="20"/>
          <w:szCs w:val="20"/>
        </w:rPr>
        <w:t>ế</w:t>
      </w:r>
      <w:r w:rsidRPr="00565E8C">
        <w:rPr>
          <w:rFonts w:ascii="Arial" w:hAnsi="Arial" w:cs="Arial"/>
          <w:sz w:val="20"/>
          <w:szCs w:val="20"/>
        </w:rPr>
        <w:t>u có):</w:t>
      </w:r>
    </w:p>
    <w:p w14:paraId="2EB539E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Tên giao d</w:t>
      </w:r>
      <w:r w:rsidRPr="00565E8C">
        <w:rPr>
          <w:rFonts w:ascii="Arial" w:hAnsi="Arial" w:cs="Arial"/>
          <w:sz w:val="20"/>
          <w:szCs w:val="20"/>
        </w:rPr>
        <w:t>ị</w:t>
      </w:r>
      <w:r w:rsidRPr="00565E8C">
        <w:rPr>
          <w:rFonts w:ascii="Arial" w:hAnsi="Arial" w:cs="Arial"/>
          <w:sz w:val="20"/>
          <w:szCs w:val="20"/>
        </w:rPr>
        <w:t>ch (n</w:t>
      </w:r>
      <w:r w:rsidRPr="00565E8C">
        <w:rPr>
          <w:rFonts w:ascii="Arial" w:hAnsi="Arial" w:cs="Arial"/>
          <w:sz w:val="20"/>
          <w:szCs w:val="20"/>
        </w:rPr>
        <w:t>ế</w:t>
      </w:r>
      <w:r w:rsidRPr="00565E8C">
        <w:rPr>
          <w:rFonts w:ascii="Arial" w:hAnsi="Arial" w:cs="Arial"/>
          <w:sz w:val="20"/>
          <w:szCs w:val="20"/>
        </w:rPr>
        <w:t>u có):</w:t>
      </w:r>
    </w:p>
    <w:p w14:paraId="5FF5CFD6" w14:textId="1BC9F065" w:rsidR="00B7651B" w:rsidRPr="00565E8C" w:rsidRDefault="00FF2BE7" w:rsidP="008D36D7">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Gi</w:t>
      </w:r>
      <w:r w:rsidRPr="00565E8C">
        <w:rPr>
          <w:rFonts w:ascii="Arial" w:hAnsi="Arial" w:cs="Arial"/>
          <w:sz w:val="20"/>
          <w:szCs w:val="20"/>
        </w:rPr>
        <w:t>ấ</w:t>
      </w:r>
      <w:r w:rsidRPr="00565E8C">
        <w:rPr>
          <w:rFonts w:ascii="Arial" w:hAnsi="Arial" w:cs="Arial"/>
          <w:sz w:val="20"/>
          <w:szCs w:val="20"/>
        </w:rPr>
        <w:t>y phép thành l</w:t>
      </w:r>
      <w:r w:rsidRPr="00565E8C">
        <w:rPr>
          <w:rFonts w:ascii="Arial" w:hAnsi="Arial" w:cs="Arial"/>
          <w:sz w:val="20"/>
          <w:szCs w:val="20"/>
        </w:rPr>
        <w:t>ậ</w:t>
      </w:r>
      <w:r w:rsidRPr="00565E8C">
        <w:rPr>
          <w:rFonts w:ascii="Arial" w:hAnsi="Arial" w:cs="Arial"/>
          <w:sz w:val="20"/>
          <w:szCs w:val="20"/>
        </w:rPr>
        <w:t>p/Gi</w:t>
      </w:r>
      <w:r w:rsidRPr="00565E8C">
        <w:rPr>
          <w:rFonts w:ascii="Arial" w:hAnsi="Arial" w:cs="Arial"/>
          <w:sz w:val="20"/>
          <w:szCs w:val="20"/>
        </w:rPr>
        <w:t>ấ</w:t>
      </w:r>
      <w:r w:rsidRPr="00565E8C">
        <w:rPr>
          <w:rFonts w:ascii="Arial" w:hAnsi="Arial" w:cs="Arial"/>
          <w:sz w:val="20"/>
          <w:szCs w:val="20"/>
        </w:rPr>
        <w:t>y ch</w:t>
      </w:r>
      <w:r w:rsidRPr="00565E8C">
        <w:rPr>
          <w:rFonts w:ascii="Arial" w:hAnsi="Arial" w:cs="Arial"/>
          <w:sz w:val="20"/>
          <w:szCs w:val="20"/>
        </w:rPr>
        <w:t>ứ</w:t>
      </w:r>
      <w:r w:rsidRPr="00565E8C">
        <w:rPr>
          <w:rFonts w:ascii="Arial" w:hAnsi="Arial" w:cs="Arial"/>
          <w:sz w:val="20"/>
          <w:szCs w:val="20"/>
        </w:rPr>
        <w:t>ng nh</w:t>
      </w:r>
      <w:r w:rsidRPr="00565E8C">
        <w:rPr>
          <w:rFonts w:ascii="Arial" w:hAnsi="Arial" w:cs="Arial"/>
          <w:sz w:val="20"/>
          <w:szCs w:val="20"/>
        </w:rPr>
        <w:t>ậ</w:t>
      </w:r>
      <w:r w:rsidRPr="00565E8C">
        <w:rPr>
          <w:rFonts w:ascii="Arial" w:hAnsi="Arial" w:cs="Arial"/>
          <w:sz w:val="20"/>
          <w:szCs w:val="20"/>
        </w:rPr>
        <w:t xml:space="preserve">n đăng ký doanh </w:t>
      </w:r>
      <w:r w:rsidRPr="00565E8C">
        <w:rPr>
          <w:rFonts w:ascii="Arial" w:hAnsi="Arial" w:cs="Arial"/>
          <w:sz w:val="20"/>
          <w:szCs w:val="20"/>
        </w:rPr>
        <w:t>nghi</w:t>
      </w:r>
      <w:r w:rsidRPr="00565E8C">
        <w:rPr>
          <w:rFonts w:ascii="Arial" w:hAnsi="Arial" w:cs="Arial"/>
          <w:sz w:val="20"/>
          <w:szCs w:val="20"/>
        </w:rPr>
        <w:t>ệ</w:t>
      </w:r>
      <w:r w:rsidRPr="00565E8C">
        <w:rPr>
          <w:rFonts w:ascii="Arial" w:hAnsi="Arial" w:cs="Arial"/>
          <w:sz w:val="20"/>
          <w:szCs w:val="20"/>
        </w:rPr>
        <w:t>p/Gi</w:t>
      </w:r>
      <w:r w:rsidRPr="00565E8C">
        <w:rPr>
          <w:rFonts w:ascii="Arial" w:hAnsi="Arial" w:cs="Arial"/>
          <w:sz w:val="20"/>
          <w:szCs w:val="20"/>
        </w:rPr>
        <w:t>ấ</w:t>
      </w:r>
      <w:r w:rsidRPr="00565E8C">
        <w:rPr>
          <w:rFonts w:ascii="Arial" w:hAnsi="Arial" w:cs="Arial"/>
          <w:sz w:val="20"/>
          <w:szCs w:val="20"/>
        </w:rPr>
        <w:t>y ch</w:t>
      </w:r>
      <w:r w:rsidRPr="00565E8C">
        <w:rPr>
          <w:rFonts w:ascii="Arial" w:hAnsi="Arial" w:cs="Arial"/>
          <w:sz w:val="20"/>
          <w:szCs w:val="20"/>
        </w:rPr>
        <w:t>ứ</w:t>
      </w:r>
      <w:r w:rsidRPr="00565E8C">
        <w:rPr>
          <w:rFonts w:ascii="Arial" w:hAnsi="Arial" w:cs="Arial"/>
          <w:sz w:val="20"/>
          <w:szCs w:val="20"/>
        </w:rPr>
        <w:t>ng</w:t>
      </w:r>
      <w:r w:rsidR="008D36D7" w:rsidRPr="00565E8C">
        <w:rPr>
          <w:rFonts w:ascii="Arial" w:hAnsi="Arial" w:cs="Arial"/>
          <w:sz w:val="20"/>
          <w:szCs w:val="20"/>
          <w:lang w:val="vi-VN"/>
        </w:rPr>
        <w:t xml:space="preserve"> </w:t>
      </w:r>
      <w:r w:rsidRPr="00565E8C">
        <w:rPr>
          <w:rFonts w:ascii="Arial" w:hAnsi="Arial" w:cs="Arial"/>
          <w:sz w:val="20"/>
          <w:szCs w:val="20"/>
        </w:rPr>
        <w:t>nh</w:t>
      </w:r>
      <w:r w:rsidRPr="00565E8C">
        <w:rPr>
          <w:rFonts w:ascii="Arial" w:hAnsi="Arial" w:cs="Arial"/>
          <w:sz w:val="20"/>
          <w:szCs w:val="20"/>
        </w:rPr>
        <w:t>ậ</w:t>
      </w:r>
      <w:r w:rsidRPr="00565E8C">
        <w:rPr>
          <w:rFonts w:ascii="Arial" w:hAnsi="Arial" w:cs="Arial"/>
          <w:sz w:val="20"/>
          <w:szCs w:val="20"/>
        </w:rPr>
        <w:t>n đăng ký kinh doanh s</w:t>
      </w:r>
      <w:r w:rsidRPr="00565E8C">
        <w:rPr>
          <w:rFonts w:ascii="Arial" w:hAnsi="Arial" w:cs="Arial"/>
          <w:sz w:val="20"/>
          <w:szCs w:val="20"/>
        </w:rPr>
        <w:t>ố</w:t>
      </w:r>
      <w:r w:rsidRPr="00565E8C">
        <w:rPr>
          <w:rFonts w:ascii="Arial" w:hAnsi="Arial" w:cs="Arial"/>
          <w:sz w:val="20"/>
          <w:szCs w:val="20"/>
        </w:rPr>
        <w:t>... đư</w:t>
      </w:r>
      <w:r w:rsidRPr="00565E8C">
        <w:rPr>
          <w:rFonts w:ascii="Arial" w:hAnsi="Arial" w:cs="Arial"/>
          <w:sz w:val="20"/>
          <w:szCs w:val="20"/>
        </w:rPr>
        <w:t>ợ</w:t>
      </w:r>
      <w:r w:rsidRPr="00565E8C">
        <w:rPr>
          <w:rFonts w:ascii="Arial" w:hAnsi="Arial" w:cs="Arial"/>
          <w:sz w:val="20"/>
          <w:szCs w:val="20"/>
        </w:rPr>
        <w:t>c c</w:t>
      </w:r>
      <w:r w:rsidRPr="00565E8C">
        <w:rPr>
          <w:rFonts w:ascii="Arial" w:hAnsi="Arial" w:cs="Arial"/>
          <w:sz w:val="20"/>
          <w:szCs w:val="20"/>
        </w:rPr>
        <w:t>ấ</w:t>
      </w:r>
      <w:r w:rsidRPr="00565E8C">
        <w:rPr>
          <w:rFonts w:ascii="Arial" w:hAnsi="Arial" w:cs="Arial"/>
          <w:sz w:val="20"/>
          <w:szCs w:val="20"/>
        </w:rPr>
        <w:t>p b</w:t>
      </w:r>
      <w:r w:rsidRPr="00565E8C">
        <w:rPr>
          <w:rFonts w:ascii="Arial" w:hAnsi="Arial" w:cs="Arial"/>
          <w:sz w:val="20"/>
          <w:szCs w:val="20"/>
        </w:rPr>
        <w:t>ở</w:t>
      </w:r>
      <w:r w:rsidRPr="00565E8C">
        <w:rPr>
          <w:rFonts w:ascii="Arial" w:hAnsi="Arial" w:cs="Arial"/>
          <w:sz w:val="20"/>
          <w:szCs w:val="20"/>
        </w:rPr>
        <w:t>i</w:t>
      </w:r>
      <w:r w:rsidR="008D36D7" w:rsidRPr="00565E8C">
        <w:rPr>
          <w:rFonts w:ascii="Arial" w:hAnsi="Arial" w:cs="Arial"/>
          <w:sz w:val="20"/>
          <w:szCs w:val="20"/>
          <w:lang w:val="vi-VN"/>
        </w:rPr>
        <w:t xml:space="preserve"> ……… </w:t>
      </w:r>
      <w:r w:rsidRPr="00565E8C">
        <w:rPr>
          <w:rFonts w:ascii="Arial" w:hAnsi="Arial" w:cs="Arial"/>
          <w:sz w:val="20"/>
          <w:szCs w:val="20"/>
        </w:rPr>
        <w:t>ngày.... tháng.... năm....</w:t>
      </w:r>
    </w:p>
    <w:p w14:paraId="74333428" w14:textId="31C5B675" w:rsidR="00B7651B" w:rsidRPr="00565E8C" w:rsidRDefault="00FF2BE7" w:rsidP="003400BC">
      <w:pPr>
        <w:adjustRightInd w:val="0"/>
        <w:snapToGrid w:val="0"/>
        <w:spacing w:after="120" w:line="240" w:lineRule="auto"/>
        <w:ind w:firstLine="720"/>
        <w:jc w:val="both"/>
        <w:rPr>
          <w:rFonts w:ascii="Arial" w:hAnsi="Arial" w:cs="Arial"/>
          <w:sz w:val="20"/>
          <w:szCs w:val="20"/>
          <w:lang w:val="vi-VN"/>
        </w:rPr>
      </w:pPr>
      <w:r w:rsidRPr="00565E8C">
        <w:rPr>
          <w:rFonts w:ascii="Arial" w:hAnsi="Arial" w:cs="Arial"/>
          <w:sz w:val="20"/>
          <w:szCs w:val="20"/>
        </w:rPr>
        <w:t>3. Mã s</w:t>
      </w:r>
      <w:r w:rsidRPr="00565E8C">
        <w:rPr>
          <w:rFonts w:ascii="Arial" w:hAnsi="Arial" w:cs="Arial"/>
          <w:sz w:val="20"/>
          <w:szCs w:val="20"/>
        </w:rPr>
        <w:t>ố</w:t>
      </w:r>
      <w:r w:rsidRPr="00565E8C">
        <w:rPr>
          <w:rFonts w:ascii="Arial" w:hAnsi="Arial" w:cs="Arial"/>
          <w:sz w:val="20"/>
          <w:szCs w:val="20"/>
        </w:rPr>
        <w:t xml:space="preserve"> doanh nghi</w:t>
      </w:r>
      <w:r w:rsidRPr="00565E8C">
        <w:rPr>
          <w:rFonts w:ascii="Arial" w:hAnsi="Arial" w:cs="Arial"/>
          <w:sz w:val="20"/>
          <w:szCs w:val="20"/>
        </w:rPr>
        <w:t>ệ</w:t>
      </w:r>
      <w:r w:rsidRPr="00565E8C">
        <w:rPr>
          <w:rFonts w:ascii="Arial" w:hAnsi="Arial" w:cs="Arial"/>
          <w:sz w:val="20"/>
          <w:szCs w:val="20"/>
        </w:rPr>
        <w:t>p:</w:t>
      </w:r>
      <w:r w:rsidR="008D36D7" w:rsidRPr="00565E8C">
        <w:rPr>
          <w:rFonts w:ascii="Arial" w:hAnsi="Arial" w:cs="Arial"/>
          <w:sz w:val="20"/>
          <w:szCs w:val="20"/>
          <w:lang w:val="vi-VN"/>
        </w:rPr>
        <w:t xml:space="preserve"> ……………..</w:t>
      </w:r>
    </w:p>
    <w:p w14:paraId="6B64E68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Đ</w:t>
      </w:r>
      <w:r w:rsidRPr="00565E8C">
        <w:rPr>
          <w:rFonts w:ascii="Arial" w:hAnsi="Arial" w:cs="Arial"/>
          <w:sz w:val="20"/>
          <w:szCs w:val="20"/>
        </w:rPr>
        <w:t>ị</w:t>
      </w:r>
      <w:r w:rsidRPr="00565E8C">
        <w:rPr>
          <w:rFonts w:ascii="Arial" w:hAnsi="Arial" w:cs="Arial"/>
          <w:sz w:val="20"/>
          <w:szCs w:val="20"/>
        </w:rPr>
        <w:t>a đi</w:t>
      </w:r>
      <w:r w:rsidRPr="00565E8C">
        <w:rPr>
          <w:rFonts w:ascii="Arial" w:hAnsi="Arial" w:cs="Arial"/>
          <w:sz w:val="20"/>
          <w:szCs w:val="20"/>
        </w:rPr>
        <w:t>ể</w:t>
      </w:r>
      <w:r w:rsidRPr="00565E8C">
        <w:rPr>
          <w:rFonts w:ascii="Arial" w:hAnsi="Arial" w:cs="Arial"/>
          <w:sz w:val="20"/>
          <w:szCs w:val="20"/>
        </w:rPr>
        <w:t>m đ</w:t>
      </w:r>
      <w:r w:rsidRPr="00565E8C">
        <w:rPr>
          <w:rFonts w:ascii="Arial" w:hAnsi="Arial" w:cs="Arial"/>
          <w:sz w:val="20"/>
          <w:szCs w:val="20"/>
        </w:rPr>
        <w:t>ặ</w:t>
      </w:r>
      <w:r w:rsidRPr="00565E8C">
        <w:rPr>
          <w:rFonts w:ascii="Arial" w:hAnsi="Arial" w:cs="Arial"/>
          <w:sz w:val="20"/>
          <w:szCs w:val="20"/>
        </w:rPr>
        <w:t>t tr</w:t>
      </w:r>
      <w:r w:rsidRPr="00565E8C">
        <w:rPr>
          <w:rFonts w:ascii="Arial" w:hAnsi="Arial" w:cs="Arial"/>
          <w:sz w:val="20"/>
          <w:szCs w:val="20"/>
        </w:rPr>
        <w:t>ụ</w:t>
      </w:r>
      <w:r w:rsidRPr="00565E8C">
        <w:rPr>
          <w:rFonts w:ascii="Arial" w:hAnsi="Arial" w:cs="Arial"/>
          <w:sz w:val="20"/>
          <w:szCs w:val="20"/>
        </w:rPr>
        <w:t xml:space="preserve"> s</w:t>
      </w:r>
      <w:r w:rsidRPr="00565E8C">
        <w:rPr>
          <w:rFonts w:ascii="Arial" w:hAnsi="Arial" w:cs="Arial"/>
          <w:sz w:val="20"/>
          <w:szCs w:val="20"/>
        </w:rPr>
        <w:t>ở</w:t>
      </w:r>
      <w:r w:rsidRPr="00565E8C">
        <w:rPr>
          <w:rFonts w:ascii="Arial" w:hAnsi="Arial" w:cs="Arial"/>
          <w:sz w:val="20"/>
          <w:szCs w:val="20"/>
        </w:rPr>
        <w:t xml:space="preserve"> chính:</w:t>
      </w:r>
    </w:p>
    <w:p w14:paraId="18EDB187" w14:textId="404FBA42"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5. Gi</w:t>
      </w:r>
      <w:r w:rsidRPr="00565E8C">
        <w:rPr>
          <w:rFonts w:ascii="Arial" w:hAnsi="Arial" w:cs="Arial"/>
          <w:sz w:val="20"/>
          <w:szCs w:val="20"/>
        </w:rPr>
        <w:t>ấ</w:t>
      </w:r>
      <w:r w:rsidRPr="00565E8C">
        <w:rPr>
          <w:rFonts w:ascii="Arial" w:hAnsi="Arial" w:cs="Arial"/>
          <w:sz w:val="20"/>
          <w:szCs w:val="20"/>
        </w:rPr>
        <w:t>y phép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trung gian thanh toán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ví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Gi</w:t>
      </w:r>
      <w:r w:rsidRPr="00565E8C">
        <w:rPr>
          <w:rFonts w:ascii="Arial" w:hAnsi="Arial" w:cs="Arial"/>
          <w:sz w:val="20"/>
          <w:szCs w:val="20"/>
        </w:rPr>
        <w:t>ấ</w:t>
      </w:r>
      <w:r w:rsidRPr="00565E8C">
        <w:rPr>
          <w:rFonts w:ascii="Arial" w:hAnsi="Arial" w:cs="Arial"/>
          <w:sz w:val="20"/>
          <w:szCs w:val="20"/>
        </w:rPr>
        <w:t>y phép s</w:t>
      </w:r>
      <w:r w:rsidRPr="00565E8C">
        <w:rPr>
          <w:rFonts w:ascii="Arial" w:hAnsi="Arial" w:cs="Arial"/>
          <w:sz w:val="20"/>
          <w:szCs w:val="20"/>
        </w:rPr>
        <w:t>ố</w:t>
      </w:r>
      <w:r w:rsidRPr="00565E8C">
        <w:rPr>
          <w:rFonts w:ascii="Arial" w:hAnsi="Arial" w:cs="Arial"/>
          <w:sz w:val="20"/>
          <w:szCs w:val="20"/>
        </w:rPr>
        <w:t xml:space="preserve"> </w:t>
      </w:r>
      <w:r w:rsidR="008D36D7" w:rsidRPr="00565E8C">
        <w:rPr>
          <w:rFonts w:ascii="Arial" w:hAnsi="Arial" w:cs="Arial"/>
          <w:sz w:val="20"/>
          <w:szCs w:val="20"/>
          <w:lang w:val="vi-VN"/>
        </w:rPr>
        <w:t xml:space="preserve">       </w:t>
      </w:r>
      <w:r w:rsidRPr="00565E8C">
        <w:rPr>
          <w:rFonts w:ascii="Arial" w:hAnsi="Arial" w:cs="Arial"/>
          <w:sz w:val="20"/>
          <w:szCs w:val="20"/>
        </w:rPr>
        <w:t xml:space="preserve">ngày </w:t>
      </w:r>
      <w:r w:rsidR="008D36D7" w:rsidRPr="00565E8C">
        <w:rPr>
          <w:rFonts w:ascii="Arial" w:hAnsi="Arial" w:cs="Arial"/>
          <w:sz w:val="20"/>
          <w:szCs w:val="20"/>
          <w:lang w:val="vi-VN"/>
        </w:rPr>
        <w:t xml:space="preserve">          </w:t>
      </w:r>
      <w:r w:rsidRPr="00565E8C">
        <w:rPr>
          <w:rFonts w:ascii="Arial" w:hAnsi="Arial" w:cs="Arial"/>
          <w:i/>
          <w:sz w:val="20"/>
          <w:szCs w:val="20"/>
        </w:rPr>
        <w:t>(th</w:t>
      </w:r>
      <w:r w:rsidRPr="00565E8C">
        <w:rPr>
          <w:rFonts w:ascii="Arial" w:hAnsi="Arial" w:cs="Arial"/>
          <w:i/>
          <w:sz w:val="20"/>
          <w:szCs w:val="20"/>
        </w:rPr>
        <w:t>ờ</w:t>
      </w:r>
      <w:r w:rsidRPr="00565E8C">
        <w:rPr>
          <w:rFonts w:ascii="Arial" w:hAnsi="Arial" w:cs="Arial"/>
          <w:i/>
          <w:sz w:val="20"/>
          <w:szCs w:val="20"/>
        </w:rPr>
        <w:t>i h</w:t>
      </w:r>
      <w:r w:rsidRPr="00565E8C">
        <w:rPr>
          <w:rFonts w:ascii="Arial" w:hAnsi="Arial" w:cs="Arial"/>
          <w:i/>
          <w:sz w:val="20"/>
          <w:szCs w:val="20"/>
        </w:rPr>
        <w:t>ạ</w:t>
      </w:r>
      <w:r w:rsidRPr="00565E8C">
        <w:rPr>
          <w:rFonts w:ascii="Arial" w:hAnsi="Arial" w:cs="Arial"/>
          <w:i/>
          <w:sz w:val="20"/>
          <w:szCs w:val="20"/>
        </w:rPr>
        <w:t>n hi</w:t>
      </w:r>
      <w:r w:rsidRPr="00565E8C">
        <w:rPr>
          <w:rFonts w:ascii="Arial" w:hAnsi="Arial" w:cs="Arial"/>
          <w:i/>
          <w:sz w:val="20"/>
          <w:szCs w:val="20"/>
        </w:rPr>
        <w:t>ệ</w:t>
      </w:r>
      <w:r w:rsidRPr="00565E8C">
        <w:rPr>
          <w:rFonts w:ascii="Arial" w:hAnsi="Arial" w:cs="Arial"/>
          <w:i/>
          <w:sz w:val="20"/>
          <w:szCs w:val="20"/>
        </w:rPr>
        <w:t>u l</w:t>
      </w:r>
      <w:r w:rsidRPr="00565E8C">
        <w:rPr>
          <w:rFonts w:ascii="Arial" w:hAnsi="Arial" w:cs="Arial"/>
          <w:i/>
          <w:sz w:val="20"/>
          <w:szCs w:val="20"/>
        </w:rPr>
        <w:t>ự</w:t>
      </w:r>
      <w:r w:rsidRPr="00565E8C">
        <w:rPr>
          <w:rFonts w:ascii="Arial" w:hAnsi="Arial" w:cs="Arial"/>
          <w:i/>
          <w:sz w:val="20"/>
          <w:szCs w:val="20"/>
        </w:rPr>
        <w:t>c đ</w:t>
      </w:r>
      <w:r w:rsidRPr="00565E8C">
        <w:rPr>
          <w:rFonts w:ascii="Arial" w:hAnsi="Arial" w:cs="Arial"/>
          <w:i/>
          <w:sz w:val="20"/>
          <w:szCs w:val="20"/>
        </w:rPr>
        <w:t>ế</w:t>
      </w:r>
      <w:r w:rsidRPr="00565E8C">
        <w:rPr>
          <w:rFonts w:ascii="Arial" w:hAnsi="Arial" w:cs="Arial"/>
          <w:i/>
          <w:sz w:val="20"/>
          <w:szCs w:val="20"/>
        </w:rPr>
        <w:t>n ngày tháng năm...).</w:t>
      </w:r>
    </w:p>
    <w:p w14:paraId="71C036B8" w14:textId="5CD572B6"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6. Gi</w:t>
      </w:r>
      <w:r w:rsidRPr="00565E8C">
        <w:rPr>
          <w:rFonts w:ascii="Arial" w:hAnsi="Arial" w:cs="Arial"/>
          <w:sz w:val="20"/>
          <w:szCs w:val="20"/>
        </w:rPr>
        <w:t>ấ</w:t>
      </w:r>
      <w:r w:rsidRPr="00565E8C">
        <w:rPr>
          <w:rFonts w:ascii="Arial" w:hAnsi="Arial" w:cs="Arial"/>
          <w:sz w:val="20"/>
          <w:szCs w:val="20"/>
        </w:rPr>
        <w:t>y phép cung c</w:t>
      </w:r>
      <w:r w:rsidRPr="00565E8C">
        <w:rPr>
          <w:rFonts w:ascii="Arial" w:hAnsi="Arial" w:cs="Arial"/>
          <w:sz w:val="20"/>
          <w:szCs w:val="20"/>
        </w:rPr>
        <w:t>ấ</w:t>
      </w:r>
      <w:r w:rsidRPr="00565E8C">
        <w:rPr>
          <w:rFonts w:ascii="Arial" w:hAnsi="Arial" w:cs="Arial"/>
          <w:sz w:val="20"/>
          <w:szCs w:val="20"/>
        </w:rPr>
        <w:t>p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ễ</w:t>
      </w:r>
      <w:r w:rsidRPr="00565E8C">
        <w:rPr>
          <w:rFonts w:ascii="Arial" w:hAnsi="Arial" w:cs="Arial"/>
          <w:sz w:val="20"/>
          <w:szCs w:val="20"/>
        </w:rPr>
        <w:t>n thông có h</w:t>
      </w:r>
      <w:r w:rsidRPr="00565E8C">
        <w:rPr>
          <w:rFonts w:ascii="Arial" w:hAnsi="Arial" w:cs="Arial"/>
          <w:sz w:val="20"/>
          <w:szCs w:val="20"/>
        </w:rPr>
        <w:t>ạ</w:t>
      </w:r>
      <w:r w:rsidRPr="00565E8C">
        <w:rPr>
          <w:rFonts w:ascii="Arial" w:hAnsi="Arial" w:cs="Arial"/>
          <w:sz w:val="20"/>
          <w:szCs w:val="20"/>
        </w:rPr>
        <w:t xml:space="preserve"> t</w:t>
      </w:r>
      <w:r w:rsidRPr="00565E8C">
        <w:rPr>
          <w:rFonts w:ascii="Arial" w:hAnsi="Arial" w:cs="Arial"/>
          <w:sz w:val="20"/>
          <w:szCs w:val="20"/>
        </w:rPr>
        <w:t>ầ</w:t>
      </w:r>
      <w:r w:rsidRPr="00565E8C">
        <w:rPr>
          <w:rFonts w:ascii="Arial" w:hAnsi="Arial" w:cs="Arial"/>
          <w:sz w:val="20"/>
          <w:szCs w:val="20"/>
        </w:rPr>
        <w:t>ng m</w:t>
      </w:r>
      <w:r w:rsidRPr="00565E8C">
        <w:rPr>
          <w:rFonts w:ascii="Arial" w:hAnsi="Arial" w:cs="Arial"/>
          <w:sz w:val="20"/>
          <w:szCs w:val="20"/>
        </w:rPr>
        <w:t>ạ</w:t>
      </w:r>
      <w:r w:rsidRPr="00565E8C">
        <w:rPr>
          <w:rFonts w:ascii="Arial" w:hAnsi="Arial" w:cs="Arial"/>
          <w:sz w:val="20"/>
          <w:szCs w:val="20"/>
        </w:rPr>
        <w:t>ng, lo</w:t>
      </w:r>
      <w:r w:rsidRPr="00565E8C">
        <w:rPr>
          <w:rFonts w:ascii="Arial" w:hAnsi="Arial" w:cs="Arial"/>
          <w:sz w:val="20"/>
          <w:szCs w:val="20"/>
        </w:rPr>
        <w:t>ạ</w:t>
      </w:r>
      <w:r w:rsidRPr="00565E8C">
        <w:rPr>
          <w:rFonts w:ascii="Arial" w:hAnsi="Arial" w:cs="Arial"/>
          <w:sz w:val="20"/>
          <w:szCs w:val="20"/>
        </w:rPr>
        <w:t>i m</w:t>
      </w:r>
      <w:r w:rsidRPr="00565E8C">
        <w:rPr>
          <w:rFonts w:ascii="Arial" w:hAnsi="Arial" w:cs="Arial"/>
          <w:sz w:val="20"/>
          <w:szCs w:val="20"/>
        </w:rPr>
        <w:t>ạ</w:t>
      </w:r>
      <w:r w:rsidRPr="00565E8C">
        <w:rPr>
          <w:rFonts w:ascii="Arial" w:hAnsi="Arial" w:cs="Arial"/>
          <w:sz w:val="20"/>
          <w:szCs w:val="20"/>
        </w:rPr>
        <w:t>ng vi</w:t>
      </w:r>
      <w:r w:rsidRPr="00565E8C">
        <w:rPr>
          <w:rFonts w:ascii="Arial" w:hAnsi="Arial" w:cs="Arial"/>
          <w:sz w:val="20"/>
          <w:szCs w:val="20"/>
        </w:rPr>
        <w:t>ễ</w:t>
      </w:r>
      <w:r w:rsidRPr="00565E8C">
        <w:rPr>
          <w:rFonts w:ascii="Arial" w:hAnsi="Arial" w:cs="Arial"/>
          <w:sz w:val="20"/>
          <w:szCs w:val="20"/>
        </w:rPr>
        <w:t>n thông công c</w:t>
      </w:r>
      <w:r w:rsidRPr="00565E8C">
        <w:rPr>
          <w:rFonts w:ascii="Arial" w:hAnsi="Arial" w:cs="Arial"/>
          <w:sz w:val="20"/>
          <w:szCs w:val="20"/>
        </w:rPr>
        <w:t>ộ</w:t>
      </w:r>
      <w:r w:rsidRPr="00565E8C">
        <w:rPr>
          <w:rFonts w:ascii="Arial" w:hAnsi="Arial" w:cs="Arial"/>
          <w:sz w:val="20"/>
          <w:szCs w:val="20"/>
        </w:rPr>
        <w:t>ng di đ</w:t>
      </w:r>
      <w:r w:rsidRPr="00565E8C">
        <w:rPr>
          <w:rFonts w:ascii="Arial" w:hAnsi="Arial" w:cs="Arial"/>
          <w:sz w:val="20"/>
          <w:szCs w:val="20"/>
        </w:rPr>
        <w:t>ộ</w:t>
      </w:r>
      <w:r w:rsidRPr="00565E8C">
        <w:rPr>
          <w:rFonts w:ascii="Arial" w:hAnsi="Arial" w:cs="Arial"/>
          <w:sz w:val="20"/>
          <w:szCs w:val="20"/>
        </w:rPr>
        <w:t>ng m</w:t>
      </w:r>
      <w:r w:rsidRPr="00565E8C">
        <w:rPr>
          <w:rFonts w:ascii="Arial" w:hAnsi="Arial" w:cs="Arial"/>
          <w:sz w:val="20"/>
          <w:szCs w:val="20"/>
        </w:rPr>
        <w:t>ặ</w:t>
      </w:r>
      <w:r w:rsidRPr="00565E8C">
        <w:rPr>
          <w:rFonts w:ascii="Arial" w:hAnsi="Arial" w:cs="Arial"/>
          <w:sz w:val="20"/>
          <w:szCs w:val="20"/>
        </w:rPr>
        <w:t>t đ</w:t>
      </w:r>
      <w:r w:rsidRPr="00565E8C">
        <w:rPr>
          <w:rFonts w:ascii="Arial" w:hAnsi="Arial" w:cs="Arial"/>
          <w:sz w:val="20"/>
          <w:szCs w:val="20"/>
        </w:rPr>
        <w:t>ấ</w:t>
      </w:r>
      <w:r w:rsidRPr="00565E8C">
        <w:rPr>
          <w:rFonts w:ascii="Arial" w:hAnsi="Arial" w:cs="Arial"/>
          <w:sz w:val="20"/>
          <w:szCs w:val="20"/>
        </w:rPr>
        <w:t>t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băng t</w:t>
      </w:r>
      <w:r w:rsidRPr="00565E8C">
        <w:rPr>
          <w:rFonts w:ascii="Arial" w:hAnsi="Arial" w:cs="Arial"/>
          <w:sz w:val="20"/>
          <w:szCs w:val="20"/>
        </w:rPr>
        <w:t>ầ</w:t>
      </w:r>
      <w:r w:rsidRPr="00565E8C">
        <w:rPr>
          <w:rFonts w:ascii="Arial" w:hAnsi="Arial" w:cs="Arial"/>
          <w:sz w:val="20"/>
          <w:szCs w:val="20"/>
        </w:rPr>
        <w:t>n s</w:t>
      </w:r>
      <w:r w:rsidRPr="00565E8C">
        <w:rPr>
          <w:rFonts w:ascii="Arial" w:hAnsi="Arial" w:cs="Arial"/>
          <w:sz w:val="20"/>
          <w:szCs w:val="20"/>
        </w:rPr>
        <w:t>ố</w:t>
      </w:r>
      <w:r w:rsidRPr="00565E8C">
        <w:rPr>
          <w:rFonts w:ascii="Arial" w:hAnsi="Arial" w:cs="Arial"/>
          <w:sz w:val="20"/>
          <w:szCs w:val="20"/>
        </w:rPr>
        <w:t xml:space="preserve"> vô tuy</w:t>
      </w:r>
      <w:r w:rsidRPr="00565E8C">
        <w:rPr>
          <w:rFonts w:ascii="Arial" w:hAnsi="Arial" w:cs="Arial"/>
          <w:sz w:val="20"/>
          <w:szCs w:val="20"/>
        </w:rPr>
        <w:t>ế</w:t>
      </w:r>
      <w:r w:rsidRPr="00565E8C">
        <w:rPr>
          <w:rFonts w:ascii="Arial" w:hAnsi="Arial" w:cs="Arial"/>
          <w:sz w:val="20"/>
          <w:szCs w:val="20"/>
        </w:rPr>
        <w:t>n đi</w:t>
      </w:r>
      <w:r w:rsidRPr="00565E8C">
        <w:rPr>
          <w:rFonts w:ascii="Arial" w:hAnsi="Arial" w:cs="Arial"/>
          <w:sz w:val="20"/>
          <w:szCs w:val="20"/>
        </w:rPr>
        <w:t>ệ</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là công ty con đư</w:t>
      </w:r>
      <w:r w:rsidRPr="00565E8C">
        <w:rPr>
          <w:rFonts w:ascii="Arial" w:hAnsi="Arial" w:cs="Arial"/>
          <w:sz w:val="20"/>
          <w:szCs w:val="20"/>
        </w:rPr>
        <w:t>ợ</w:t>
      </w:r>
      <w:r w:rsidRPr="00565E8C">
        <w:rPr>
          <w:rFonts w:ascii="Arial" w:hAnsi="Arial" w:cs="Arial"/>
          <w:sz w:val="20"/>
          <w:szCs w:val="20"/>
        </w:rPr>
        <w:t>c công ty m</w:t>
      </w:r>
      <w:r w:rsidRPr="00565E8C">
        <w:rPr>
          <w:rFonts w:ascii="Arial" w:hAnsi="Arial" w:cs="Arial"/>
          <w:sz w:val="20"/>
          <w:szCs w:val="20"/>
        </w:rPr>
        <w:t>ẹ</w:t>
      </w:r>
      <w:r w:rsidRPr="00565E8C">
        <w:rPr>
          <w:rFonts w:ascii="Arial" w:hAnsi="Arial" w:cs="Arial"/>
          <w:sz w:val="20"/>
          <w:szCs w:val="20"/>
        </w:rPr>
        <w:t xml:space="preserve"> có Gi</w:t>
      </w:r>
      <w:r w:rsidRPr="00565E8C">
        <w:rPr>
          <w:rFonts w:ascii="Arial" w:hAnsi="Arial" w:cs="Arial"/>
          <w:sz w:val="20"/>
          <w:szCs w:val="20"/>
        </w:rPr>
        <w:t>ấ</w:t>
      </w:r>
      <w:r w:rsidRPr="00565E8C">
        <w:rPr>
          <w:rFonts w:ascii="Arial" w:hAnsi="Arial" w:cs="Arial"/>
          <w:sz w:val="20"/>
          <w:szCs w:val="20"/>
        </w:rPr>
        <w:t>y phép cun</w:t>
      </w:r>
      <w:r w:rsidRPr="00565E8C">
        <w:rPr>
          <w:rFonts w:ascii="Arial" w:hAnsi="Arial" w:cs="Arial"/>
          <w:sz w:val="20"/>
          <w:szCs w:val="20"/>
        </w:rPr>
        <w:t>g c</w:t>
      </w:r>
      <w:r w:rsidRPr="00565E8C">
        <w:rPr>
          <w:rFonts w:ascii="Arial" w:hAnsi="Arial" w:cs="Arial"/>
          <w:sz w:val="20"/>
          <w:szCs w:val="20"/>
        </w:rPr>
        <w:t>ấ</w:t>
      </w:r>
      <w:r w:rsidRPr="00565E8C">
        <w:rPr>
          <w:rFonts w:ascii="Arial" w:hAnsi="Arial" w:cs="Arial"/>
          <w:sz w:val="20"/>
          <w:szCs w:val="20"/>
        </w:rPr>
        <w:t>p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ễ</w:t>
      </w:r>
      <w:r w:rsidRPr="00565E8C">
        <w:rPr>
          <w:rFonts w:ascii="Arial" w:hAnsi="Arial" w:cs="Arial"/>
          <w:sz w:val="20"/>
          <w:szCs w:val="20"/>
        </w:rPr>
        <w:t>n thông có h</w:t>
      </w:r>
      <w:r w:rsidRPr="00565E8C">
        <w:rPr>
          <w:rFonts w:ascii="Arial" w:hAnsi="Arial" w:cs="Arial"/>
          <w:sz w:val="20"/>
          <w:szCs w:val="20"/>
        </w:rPr>
        <w:t>ạ</w:t>
      </w:r>
      <w:r w:rsidRPr="00565E8C">
        <w:rPr>
          <w:rFonts w:ascii="Arial" w:hAnsi="Arial" w:cs="Arial"/>
          <w:sz w:val="20"/>
          <w:szCs w:val="20"/>
        </w:rPr>
        <w:t xml:space="preserve"> t</w:t>
      </w:r>
      <w:r w:rsidRPr="00565E8C">
        <w:rPr>
          <w:rFonts w:ascii="Arial" w:hAnsi="Arial" w:cs="Arial"/>
          <w:sz w:val="20"/>
          <w:szCs w:val="20"/>
        </w:rPr>
        <w:t>ầ</w:t>
      </w:r>
      <w:r w:rsidRPr="00565E8C">
        <w:rPr>
          <w:rFonts w:ascii="Arial" w:hAnsi="Arial" w:cs="Arial"/>
          <w:sz w:val="20"/>
          <w:szCs w:val="20"/>
        </w:rPr>
        <w:t>ng m</w:t>
      </w:r>
      <w:r w:rsidRPr="00565E8C">
        <w:rPr>
          <w:rFonts w:ascii="Arial" w:hAnsi="Arial" w:cs="Arial"/>
          <w:sz w:val="20"/>
          <w:szCs w:val="20"/>
        </w:rPr>
        <w:t>ạ</w:t>
      </w:r>
      <w:r w:rsidRPr="00565E8C">
        <w:rPr>
          <w:rFonts w:ascii="Arial" w:hAnsi="Arial" w:cs="Arial"/>
          <w:sz w:val="20"/>
          <w:szCs w:val="20"/>
        </w:rPr>
        <w:t>ng, lo</w:t>
      </w:r>
      <w:r w:rsidRPr="00565E8C">
        <w:rPr>
          <w:rFonts w:ascii="Arial" w:hAnsi="Arial" w:cs="Arial"/>
          <w:sz w:val="20"/>
          <w:szCs w:val="20"/>
        </w:rPr>
        <w:t>ạ</w:t>
      </w:r>
      <w:r w:rsidRPr="00565E8C">
        <w:rPr>
          <w:rFonts w:ascii="Arial" w:hAnsi="Arial" w:cs="Arial"/>
          <w:sz w:val="20"/>
          <w:szCs w:val="20"/>
        </w:rPr>
        <w:t>i m</w:t>
      </w:r>
      <w:r w:rsidRPr="00565E8C">
        <w:rPr>
          <w:rFonts w:ascii="Arial" w:hAnsi="Arial" w:cs="Arial"/>
          <w:sz w:val="20"/>
          <w:szCs w:val="20"/>
        </w:rPr>
        <w:t>ạ</w:t>
      </w:r>
      <w:r w:rsidRPr="00565E8C">
        <w:rPr>
          <w:rFonts w:ascii="Arial" w:hAnsi="Arial" w:cs="Arial"/>
          <w:sz w:val="20"/>
          <w:szCs w:val="20"/>
        </w:rPr>
        <w:t>ng vi</w:t>
      </w:r>
      <w:r w:rsidRPr="00565E8C">
        <w:rPr>
          <w:rFonts w:ascii="Arial" w:hAnsi="Arial" w:cs="Arial"/>
          <w:sz w:val="20"/>
          <w:szCs w:val="20"/>
        </w:rPr>
        <w:t>ễ</w:t>
      </w:r>
      <w:r w:rsidRPr="00565E8C">
        <w:rPr>
          <w:rFonts w:ascii="Arial" w:hAnsi="Arial" w:cs="Arial"/>
          <w:sz w:val="20"/>
          <w:szCs w:val="20"/>
        </w:rPr>
        <w:t>n thông công c</w:t>
      </w:r>
      <w:r w:rsidRPr="00565E8C">
        <w:rPr>
          <w:rFonts w:ascii="Arial" w:hAnsi="Arial" w:cs="Arial"/>
          <w:sz w:val="20"/>
          <w:szCs w:val="20"/>
        </w:rPr>
        <w:t>ộ</w:t>
      </w:r>
      <w:r w:rsidRPr="00565E8C">
        <w:rPr>
          <w:rFonts w:ascii="Arial" w:hAnsi="Arial" w:cs="Arial"/>
          <w:sz w:val="20"/>
          <w:szCs w:val="20"/>
        </w:rPr>
        <w:t>ng di đ</w:t>
      </w:r>
      <w:r w:rsidRPr="00565E8C">
        <w:rPr>
          <w:rFonts w:ascii="Arial" w:hAnsi="Arial" w:cs="Arial"/>
          <w:sz w:val="20"/>
          <w:szCs w:val="20"/>
        </w:rPr>
        <w:t>ộ</w:t>
      </w:r>
      <w:r w:rsidRPr="00565E8C">
        <w:rPr>
          <w:rFonts w:ascii="Arial" w:hAnsi="Arial" w:cs="Arial"/>
          <w:sz w:val="20"/>
          <w:szCs w:val="20"/>
        </w:rPr>
        <w:t>ng m</w:t>
      </w:r>
      <w:r w:rsidRPr="00565E8C">
        <w:rPr>
          <w:rFonts w:ascii="Arial" w:hAnsi="Arial" w:cs="Arial"/>
          <w:sz w:val="20"/>
          <w:szCs w:val="20"/>
        </w:rPr>
        <w:t>ặ</w:t>
      </w:r>
      <w:r w:rsidRPr="00565E8C">
        <w:rPr>
          <w:rFonts w:ascii="Arial" w:hAnsi="Arial" w:cs="Arial"/>
          <w:sz w:val="20"/>
          <w:szCs w:val="20"/>
        </w:rPr>
        <w:t>t đ</w:t>
      </w:r>
      <w:r w:rsidRPr="00565E8C">
        <w:rPr>
          <w:rFonts w:ascii="Arial" w:hAnsi="Arial" w:cs="Arial"/>
          <w:sz w:val="20"/>
          <w:szCs w:val="20"/>
        </w:rPr>
        <w:t>ấ</w:t>
      </w:r>
      <w:r w:rsidRPr="00565E8C">
        <w:rPr>
          <w:rFonts w:ascii="Arial" w:hAnsi="Arial" w:cs="Arial"/>
          <w:sz w:val="20"/>
          <w:szCs w:val="20"/>
        </w:rPr>
        <w:t>t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băng t</w:t>
      </w:r>
      <w:r w:rsidRPr="00565E8C">
        <w:rPr>
          <w:rFonts w:ascii="Arial" w:hAnsi="Arial" w:cs="Arial"/>
          <w:sz w:val="20"/>
          <w:szCs w:val="20"/>
        </w:rPr>
        <w:t>ầ</w:t>
      </w:r>
      <w:r w:rsidRPr="00565E8C">
        <w:rPr>
          <w:rFonts w:ascii="Arial" w:hAnsi="Arial" w:cs="Arial"/>
          <w:sz w:val="20"/>
          <w:szCs w:val="20"/>
        </w:rPr>
        <w:t>n s</w:t>
      </w:r>
      <w:r w:rsidRPr="00565E8C">
        <w:rPr>
          <w:rFonts w:ascii="Arial" w:hAnsi="Arial" w:cs="Arial"/>
          <w:sz w:val="20"/>
          <w:szCs w:val="20"/>
        </w:rPr>
        <w:t>ố</w:t>
      </w:r>
      <w:r w:rsidRPr="00565E8C">
        <w:rPr>
          <w:rFonts w:ascii="Arial" w:hAnsi="Arial" w:cs="Arial"/>
          <w:sz w:val="20"/>
          <w:szCs w:val="20"/>
        </w:rPr>
        <w:t xml:space="preserve"> vô tuy</w:t>
      </w:r>
      <w:r w:rsidRPr="00565E8C">
        <w:rPr>
          <w:rFonts w:ascii="Arial" w:hAnsi="Arial" w:cs="Arial"/>
          <w:sz w:val="20"/>
          <w:szCs w:val="20"/>
        </w:rPr>
        <w:t>ế</w:t>
      </w:r>
      <w:r w:rsidRPr="00565E8C">
        <w:rPr>
          <w:rFonts w:ascii="Arial" w:hAnsi="Arial" w:cs="Arial"/>
          <w:sz w:val="20"/>
          <w:szCs w:val="20"/>
        </w:rPr>
        <w:t>n đi</w:t>
      </w:r>
      <w:r w:rsidRPr="00565E8C">
        <w:rPr>
          <w:rFonts w:ascii="Arial" w:hAnsi="Arial" w:cs="Arial"/>
          <w:sz w:val="20"/>
          <w:szCs w:val="20"/>
        </w:rPr>
        <w:t>ệ</w:t>
      </w:r>
      <w:r w:rsidRPr="00565E8C">
        <w:rPr>
          <w:rFonts w:ascii="Arial" w:hAnsi="Arial" w:cs="Arial"/>
          <w:sz w:val="20"/>
          <w:szCs w:val="20"/>
        </w:rPr>
        <w:t>n cho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h</w:t>
      </w:r>
      <w:r w:rsidRPr="00565E8C">
        <w:rPr>
          <w:rFonts w:ascii="Arial" w:hAnsi="Arial" w:cs="Arial"/>
          <w:sz w:val="20"/>
          <w:szCs w:val="20"/>
        </w:rPr>
        <w:t>ạ</w:t>
      </w:r>
      <w:r w:rsidRPr="00565E8C">
        <w:rPr>
          <w:rFonts w:ascii="Arial" w:hAnsi="Arial" w:cs="Arial"/>
          <w:sz w:val="20"/>
          <w:szCs w:val="20"/>
        </w:rPr>
        <w:t xml:space="preserve"> t</w:t>
      </w:r>
      <w:r w:rsidRPr="00565E8C">
        <w:rPr>
          <w:rFonts w:ascii="Arial" w:hAnsi="Arial" w:cs="Arial"/>
          <w:sz w:val="20"/>
          <w:szCs w:val="20"/>
        </w:rPr>
        <w:t>ầ</w:t>
      </w:r>
      <w:r w:rsidRPr="00565E8C">
        <w:rPr>
          <w:rFonts w:ascii="Arial" w:hAnsi="Arial" w:cs="Arial"/>
          <w:sz w:val="20"/>
          <w:szCs w:val="20"/>
        </w:rPr>
        <w:t>ng, m</w:t>
      </w:r>
      <w:r w:rsidRPr="00565E8C">
        <w:rPr>
          <w:rFonts w:ascii="Arial" w:hAnsi="Arial" w:cs="Arial"/>
          <w:sz w:val="20"/>
          <w:szCs w:val="20"/>
        </w:rPr>
        <w:t>ạ</w:t>
      </w:r>
      <w:r w:rsidRPr="00565E8C">
        <w:rPr>
          <w:rFonts w:ascii="Arial" w:hAnsi="Arial" w:cs="Arial"/>
          <w:sz w:val="20"/>
          <w:szCs w:val="20"/>
        </w:rPr>
        <w:t>ng lư</w:t>
      </w:r>
      <w:r w:rsidRPr="00565E8C">
        <w:rPr>
          <w:rFonts w:ascii="Arial" w:hAnsi="Arial" w:cs="Arial"/>
          <w:sz w:val="20"/>
          <w:szCs w:val="20"/>
        </w:rPr>
        <w:t>ớ</w:t>
      </w:r>
      <w:r w:rsidRPr="00565E8C">
        <w:rPr>
          <w:rFonts w:ascii="Arial" w:hAnsi="Arial" w:cs="Arial"/>
          <w:sz w:val="20"/>
          <w:szCs w:val="20"/>
        </w:rPr>
        <w:t>i,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vi</w:t>
      </w:r>
      <w:r w:rsidRPr="00565E8C">
        <w:rPr>
          <w:rFonts w:ascii="Arial" w:hAnsi="Arial" w:cs="Arial"/>
          <w:sz w:val="20"/>
          <w:szCs w:val="20"/>
        </w:rPr>
        <w:t>ễ</w:t>
      </w:r>
      <w:r w:rsidRPr="00565E8C">
        <w:rPr>
          <w:rFonts w:ascii="Arial" w:hAnsi="Arial" w:cs="Arial"/>
          <w:sz w:val="20"/>
          <w:szCs w:val="20"/>
        </w:rPr>
        <w:t>n thông: Gi</w:t>
      </w:r>
      <w:r w:rsidRPr="00565E8C">
        <w:rPr>
          <w:rFonts w:ascii="Arial" w:hAnsi="Arial" w:cs="Arial"/>
          <w:sz w:val="20"/>
          <w:szCs w:val="20"/>
        </w:rPr>
        <w:t>ấ</w:t>
      </w:r>
      <w:r w:rsidRPr="00565E8C">
        <w:rPr>
          <w:rFonts w:ascii="Arial" w:hAnsi="Arial" w:cs="Arial"/>
          <w:sz w:val="20"/>
          <w:szCs w:val="20"/>
        </w:rPr>
        <w:t>y phép s</w:t>
      </w:r>
      <w:r w:rsidRPr="00565E8C">
        <w:rPr>
          <w:rFonts w:ascii="Arial" w:hAnsi="Arial" w:cs="Arial"/>
          <w:sz w:val="20"/>
          <w:szCs w:val="20"/>
        </w:rPr>
        <w:t>ố</w:t>
      </w:r>
      <w:r w:rsidRPr="00565E8C">
        <w:rPr>
          <w:rFonts w:ascii="Arial" w:hAnsi="Arial" w:cs="Arial"/>
          <w:sz w:val="20"/>
          <w:szCs w:val="20"/>
        </w:rPr>
        <w:t xml:space="preserve"> </w:t>
      </w:r>
      <w:r w:rsidR="008D36D7" w:rsidRPr="00565E8C">
        <w:rPr>
          <w:rFonts w:ascii="Arial" w:hAnsi="Arial" w:cs="Arial"/>
          <w:sz w:val="20"/>
          <w:szCs w:val="20"/>
          <w:lang w:val="vi-VN"/>
        </w:rPr>
        <w:t xml:space="preserve">      </w:t>
      </w:r>
      <w:r w:rsidRPr="00565E8C">
        <w:rPr>
          <w:rFonts w:ascii="Arial" w:hAnsi="Arial" w:cs="Arial"/>
          <w:sz w:val="20"/>
          <w:szCs w:val="20"/>
        </w:rPr>
        <w:t xml:space="preserve">ngày </w:t>
      </w:r>
      <w:r w:rsidR="008D36D7" w:rsidRPr="00565E8C">
        <w:rPr>
          <w:rFonts w:ascii="Arial" w:hAnsi="Arial" w:cs="Arial"/>
          <w:sz w:val="20"/>
          <w:szCs w:val="20"/>
          <w:lang w:val="vi-VN"/>
        </w:rPr>
        <w:t xml:space="preserve">                </w:t>
      </w:r>
      <w:r w:rsidRPr="00565E8C">
        <w:rPr>
          <w:rFonts w:ascii="Arial" w:hAnsi="Arial" w:cs="Arial"/>
          <w:i/>
          <w:sz w:val="20"/>
          <w:szCs w:val="20"/>
        </w:rPr>
        <w:t>(th</w:t>
      </w:r>
      <w:r w:rsidRPr="00565E8C">
        <w:rPr>
          <w:rFonts w:ascii="Arial" w:hAnsi="Arial" w:cs="Arial"/>
          <w:i/>
          <w:sz w:val="20"/>
          <w:szCs w:val="20"/>
        </w:rPr>
        <w:t>ờ</w:t>
      </w:r>
      <w:r w:rsidRPr="00565E8C">
        <w:rPr>
          <w:rFonts w:ascii="Arial" w:hAnsi="Arial" w:cs="Arial"/>
          <w:i/>
          <w:sz w:val="20"/>
          <w:szCs w:val="20"/>
        </w:rPr>
        <w:t>i h</w:t>
      </w:r>
      <w:r w:rsidRPr="00565E8C">
        <w:rPr>
          <w:rFonts w:ascii="Arial" w:hAnsi="Arial" w:cs="Arial"/>
          <w:i/>
          <w:sz w:val="20"/>
          <w:szCs w:val="20"/>
        </w:rPr>
        <w:t>ạ</w:t>
      </w:r>
      <w:r w:rsidRPr="00565E8C">
        <w:rPr>
          <w:rFonts w:ascii="Arial" w:hAnsi="Arial" w:cs="Arial"/>
          <w:i/>
          <w:sz w:val="20"/>
          <w:szCs w:val="20"/>
        </w:rPr>
        <w:t>n hi</w:t>
      </w:r>
      <w:r w:rsidRPr="00565E8C">
        <w:rPr>
          <w:rFonts w:ascii="Arial" w:hAnsi="Arial" w:cs="Arial"/>
          <w:i/>
          <w:sz w:val="20"/>
          <w:szCs w:val="20"/>
        </w:rPr>
        <w:t>ệ</w:t>
      </w:r>
      <w:r w:rsidRPr="00565E8C">
        <w:rPr>
          <w:rFonts w:ascii="Arial" w:hAnsi="Arial" w:cs="Arial"/>
          <w:i/>
          <w:sz w:val="20"/>
          <w:szCs w:val="20"/>
        </w:rPr>
        <w:t>u l</w:t>
      </w:r>
      <w:r w:rsidRPr="00565E8C">
        <w:rPr>
          <w:rFonts w:ascii="Arial" w:hAnsi="Arial" w:cs="Arial"/>
          <w:i/>
          <w:sz w:val="20"/>
          <w:szCs w:val="20"/>
        </w:rPr>
        <w:t>ự</w:t>
      </w:r>
      <w:r w:rsidRPr="00565E8C">
        <w:rPr>
          <w:rFonts w:ascii="Arial" w:hAnsi="Arial" w:cs="Arial"/>
          <w:i/>
          <w:sz w:val="20"/>
          <w:szCs w:val="20"/>
        </w:rPr>
        <w:t>c đ</w:t>
      </w:r>
      <w:r w:rsidRPr="00565E8C">
        <w:rPr>
          <w:rFonts w:ascii="Arial" w:hAnsi="Arial" w:cs="Arial"/>
          <w:i/>
          <w:sz w:val="20"/>
          <w:szCs w:val="20"/>
        </w:rPr>
        <w:t>ế</w:t>
      </w:r>
      <w:r w:rsidRPr="00565E8C">
        <w:rPr>
          <w:rFonts w:ascii="Arial" w:hAnsi="Arial" w:cs="Arial"/>
          <w:i/>
          <w:sz w:val="20"/>
          <w:szCs w:val="20"/>
        </w:rPr>
        <w:t>n ngày tháng năm...)</w:t>
      </w:r>
      <w:r w:rsidRPr="00565E8C">
        <w:rPr>
          <w:rFonts w:ascii="Arial" w:hAnsi="Arial" w:cs="Arial"/>
          <w:i/>
          <w:sz w:val="20"/>
          <w:szCs w:val="20"/>
        </w:rPr>
        <w:t>.</w:t>
      </w:r>
    </w:p>
    <w:p w14:paraId="01550074" w14:textId="261FADF9" w:rsidR="00B7651B" w:rsidRPr="00565E8C" w:rsidRDefault="00FF2BE7" w:rsidP="008D36D7">
      <w:pPr>
        <w:adjustRightInd w:val="0"/>
        <w:snapToGrid w:val="0"/>
        <w:spacing w:after="120" w:line="240" w:lineRule="auto"/>
        <w:ind w:firstLine="720"/>
        <w:jc w:val="both"/>
        <w:rPr>
          <w:rFonts w:ascii="Arial" w:hAnsi="Arial" w:cs="Arial"/>
          <w:sz w:val="20"/>
          <w:szCs w:val="20"/>
          <w:lang w:val="vi-VN"/>
        </w:rPr>
      </w:pPr>
      <w:r w:rsidRPr="00565E8C">
        <w:rPr>
          <w:rFonts w:ascii="Arial" w:hAnsi="Arial" w:cs="Arial"/>
          <w:sz w:val="20"/>
          <w:szCs w:val="20"/>
        </w:rPr>
        <w:t>7. Th</w:t>
      </w:r>
      <w:r w:rsidRPr="00565E8C">
        <w:rPr>
          <w:rFonts w:ascii="Arial" w:hAnsi="Arial" w:cs="Arial"/>
          <w:sz w:val="20"/>
          <w:szCs w:val="20"/>
        </w:rPr>
        <w:t>ờ</w:t>
      </w:r>
      <w:r w:rsidRPr="00565E8C">
        <w:rPr>
          <w:rFonts w:ascii="Arial" w:hAnsi="Arial" w:cs="Arial"/>
          <w:sz w:val="20"/>
          <w:szCs w:val="20"/>
        </w:rPr>
        <w:t>i gian b</w:t>
      </w:r>
      <w:r w:rsidRPr="00565E8C">
        <w:rPr>
          <w:rFonts w:ascii="Arial" w:hAnsi="Arial" w:cs="Arial"/>
          <w:sz w:val="20"/>
          <w:szCs w:val="20"/>
        </w:rPr>
        <w:t>ắ</w:t>
      </w:r>
      <w:r w:rsidRPr="00565E8C">
        <w:rPr>
          <w:rFonts w:ascii="Arial" w:hAnsi="Arial" w:cs="Arial"/>
          <w:sz w:val="20"/>
          <w:szCs w:val="20"/>
        </w:rPr>
        <w:t>t đ</w:t>
      </w:r>
      <w:r w:rsidRPr="00565E8C">
        <w:rPr>
          <w:rFonts w:ascii="Arial" w:hAnsi="Arial" w:cs="Arial"/>
          <w:sz w:val="20"/>
          <w:szCs w:val="20"/>
        </w:rPr>
        <w:t>ầ</w:t>
      </w:r>
      <w:r w:rsidRPr="00565E8C">
        <w:rPr>
          <w:rFonts w:ascii="Arial" w:hAnsi="Arial" w:cs="Arial"/>
          <w:sz w:val="20"/>
          <w:szCs w:val="20"/>
        </w:rPr>
        <w:t xml:space="preserve">u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ra th</w:t>
      </w:r>
      <w:r w:rsidRPr="00565E8C">
        <w:rPr>
          <w:rFonts w:ascii="Arial" w:hAnsi="Arial" w:cs="Arial"/>
          <w:sz w:val="20"/>
          <w:szCs w:val="20"/>
        </w:rPr>
        <w:t>ị</w:t>
      </w:r>
      <w:r w:rsidRPr="00565E8C">
        <w:rPr>
          <w:rFonts w:ascii="Arial" w:hAnsi="Arial" w:cs="Arial"/>
          <w:sz w:val="20"/>
          <w:szCs w:val="20"/>
        </w:rPr>
        <w:t xml:space="preserve"> trư</w:t>
      </w:r>
      <w:r w:rsidRPr="00565E8C">
        <w:rPr>
          <w:rFonts w:ascii="Arial" w:hAnsi="Arial" w:cs="Arial"/>
          <w:sz w:val="20"/>
          <w:szCs w:val="20"/>
        </w:rPr>
        <w:t>ờ</w:t>
      </w:r>
      <w:r w:rsidRPr="00565E8C">
        <w:rPr>
          <w:rFonts w:ascii="Arial" w:hAnsi="Arial" w:cs="Arial"/>
          <w:sz w:val="20"/>
          <w:szCs w:val="20"/>
        </w:rPr>
        <w:t>ng cho khách</w:t>
      </w:r>
      <w:r w:rsidR="008D36D7" w:rsidRPr="00565E8C">
        <w:rPr>
          <w:rFonts w:ascii="Arial" w:hAnsi="Arial" w:cs="Arial"/>
          <w:sz w:val="20"/>
          <w:szCs w:val="20"/>
          <w:lang w:val="vi-VN"/>
        </w:rPr>
        <w:t xml:space="preserve"> </w:t>
      </w:r>
      <w:r w:rsidRPr="00565E8C">
        <w:rPr>
          <w:rFonts w:ascii="Arial" w:hAnsi="Arial" w:cs="Arial"/>
          <w:sz w:val="20"/>
          <w:szCs w:val="20"/>
        </w:rPr>
        <w:t>hàng:</w:t>
      </w:r>
      <w:r w:rsidR="008D36D7" w:rsidRPr="00565E8C">
        <w:rPr>
          <w:rFonts w:ascii="Arial" w:hAnsi="Arial" w:cs="Arial"/>
          <w:sz w:val="20"/>
          <w:szCs w:val="20"/>
          <w:lang w:val="vi-VN"/>
        </w:rPr>
        <w:t xml:space="preserve"> …..</w:t>
      </w:r>
    </w:p>
    <w:p w14:paraId="34FF000A"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theo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kho</w:t>
      </w:r>
      <w:r w:rsidRPr="00565E8C">
        <w:rPr>
          <w:rFonts w:ascii="Arial" w:hAnsi="Arial" w:cs="Arial"/>
          <w:sz w:val="20"/>
          <w:szCs w:val="20"/>
        </w:rPr>
        <w:t>ả</w:t>
      </w:r>
      <w:r w:rsidRPr="00565E8C">
        <w:rPr>
          <w:rFonts w:ascii="Arial" w:hAnsi="Arial" w:cs="Arial"/>
          <w:sz w:val="20"/>
          <w:szCs w:val="20"/>
        </w:rPr>
        <w:t>n Đi</w:t>
      </w:r>
      <w:r w:rsidRPr="00565E8C">
        <w:rPr>
          <w:rFonts w:ascii="Arial" w:hAnsi="Arial" w:cs="Arial"/>
          <w:sz w:val="20"/>
          <w:szCs w:val="20"/>
        </w:rPr>
        <w:t>ề</w:t>
      </w:r>
      <w:r w:rsidRPr="00565E8C">
        <w:rPr>
          <w:rFonts w:ascii="Arial" w:hAnsi="Arial" w:cs="Arial"/>
          <w:sz w:val="20"/>
          <w:szCs w:val="20"/>
        </w:rPr>
        <w:t>u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s</w:t>
      </w:r>
      <w:r w:rsidRPr="00565E8C">
        <w:rPr>
          <w:rFonts w:ascii="Arial" w:hAnsi="Arial" w:cs="Arial"/>
          <w:sz w:val="20"/>
          <w:szCs w:val="20"/>
        </w:rPr>
        <w:t>ố</w:t>
      </w:r>
      <w:r w:rsidRPr="00565E8C">
        <w:rPr>
          <w:rFonts w:ascii="Arial" w:hAnsi="Arial" w:cs="Arial"/>
          <w:sz w:val="20"/>
          <w:szCs w:val="20"/>
        </w:rPr>
        <w:t xml:space="preserve"> /2025/NĐ-CP c</w:t>
      </w:r>
      <w:r w:rsidRPr="00565E8C">
        <w:rPr>
          <w:rFonts w:ascii="Arial" w:hAnsi="Arial" w:cs="Arial"/>
          <w:sz w:val="20"/>
          <w:szCs w:val="20"/>
        </w:rPr>
        <w:t>ủ</w:t>
      </w:r>
      <w:r w:rsidRPr="00565E8C">
        <w:rPr>
          <w:rFonts w:ascii="Arial" w:hAnsi="Arial" w:cs="Arial"/>
          <w:sz w:val="20"/>
          <w:szCs w:val="20"/>
        </w:rPr>
        <w:t>a Chính ph</w:t>
      </w:r>
      <w:r w:rsidRPr="00565E8C">
        <w:rPr>
          <w:rFonts w:ascii="Arial" w:hAnsi="Arial" w:cs="Arial"/>
          <w:sz w:val="20"/>
          <w:szCs w:val="20"/>
        </w:rPr>
        <w:t>ủ</w:t>
      </w:r>
      <w:r w:rsidRPr="00565E8C">
        <w:rPr>
          <w:rFonts w:ascii="Arial" w:hAnsi="Arial" w:cs="Arial"/>
          <w:sz w:val="20"/>
          <w:szCs w:val="20"/>
        </w:rPr>
        <w:t xml:space="preserve"> quy đ</w:t>
      </w:r>
      <w:r w:rsidRPr="00565E8C">
        <w:rPr>
          <w:rFonts w:ascii="Arial" w:hAnsi="Arial" w:cs="Arial"/>
          <w:sz w:val="20"/>
          <w:szCs w:val="20"/>
        </w:rPr>
        <w:t>ị</w:t>
      </w:r>
      <w:r w:rsidRPr="00565E8C">
        <w:rPr>
          <w:rFonts w:ascii="Arial" w:hAnsi="Arial" w:cs="Arial"/>
          <w:sz w:val="20"/>
          <w:szCs w:val="20"/>
        </w:rPr>
        <w:t>nh v</w:t>
      </w:r>
      <w:r w:rsidRPr="00565E8C">
        <w:rPr>
          <w:rFonts w:ascii="Arial" w:hAnsi="Arial" w:cs="Arial"/>
          <w:sz w:val="20"/>
          <w:szCs w:val="20"/>
        </w:rPr>
        <w:t>ề</w:t>
      </w:r>
      <w:r w:rsidRPr="00565E8C">
        <w:rPr>
          <w:rFonts w:ascii="Arial" w:hAnsi="Arial" w:cs="Arial"/>
          <w:sz w:val="20"/>
          <w:szCs w:val="20"/>
        </w:rPr>
        <w:t xml:space="preserve">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chúng tôi báo cáo v</w:t>
      </w:r>
      <w:r w:rsidRPr="00565E8C">
        <w:rPr>
          <w:rFonts w:ascii="Arial" w:hAnsi="Arial" w:cs="Arial"/>
          <w:sz w:val="20"/>
          <w:szCs w:val="20"/>
        </w:rPr>
        <w:t>ề</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tri</w:t>
      </w:r>
      <w:r w:rsidRPr="00565E8C">
        <w:rPr>
          <w:rFonts w:ascii="Arial" w:hAnsi="Arial" w:cs="Arial"/>
          <w:sz w:val="20"/>
          <w:szCs w:val="20"/>
        </w:rPr>
        <w:t>ể</w:t>
      </w:r>
      <w:r w:rsidRPr="00565E8C">
        <w:rPr>
          <w:rFonts w:ascii="Arial" w:hAnsi="Arial" w:cs="Arial"/>
          <w:sz w:val="20"/>
          <w:szCs w:val="20"/>
        </w:rPr>
        <w:t>n khai h</w:t>
      </w:r>
      <w:r w:rsidRPr="00565E8C">
        <w:rPr>
          <w:rFonts w:ascii="Arial" w:hAnsi="Arial" w:cs="Arial"/>
          <w:sz w:val="20"/>
          <w:szCs w:val="20"/>
        </w:rPr>
        <w:t>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w:t>
      </w:r>
      <w:r w:rsidRPr="00565E8C">
        <w:rPr>
          <w:rFonts w:ascii="Arial" w:hAnsi="Arial" w:cs="Arial"/>
          <w:sz w:val="20"/>
          <w:szCs w:val="20"/>
        </w:rPr>
        <w:t>ớ</w:t>
      </w:r>
      <w:r w:rsidRPr="00565E8C">
        <w:rPr>
          <w:rFonts w:ascii="Arial" w:hAnsi="Arial" w:cs="Arial"/>
          <w:sz w:val="20"/>
          <w:szCs w:val="20"/>
        </w:rPr>
        <w:t>i thông tin như trên.</w:t>
      </w:r>
    </w:p>
    <w:p w14:paraId="034F2A93" w14:textId="1F19457D" w:rsidR="00B7651B" w:rsidRPr="00565E8C" w:rsidRDefault="00FF2BE7" w:rsidP="008D36D7">
      <w:pPr>
        <w:adjustRightInd w:val="0"/>
        <w:snapToGrid w:val="0"/>
        <w:spacing w:after="0" w:line="240" w:lineRule="auto"/>
        <w:ind w:firstLine="720"/>
        <w:jc w:val="both"/>
        <w:rPr>
          <w:rFonts w:ascii="Arial" w:hAnsi="Arial" w:cs="Arial"/>
          <w:sz w:val="20"/>
          <w:szCs w:val="20"/>
          <w:lang w:val="vi-VN"/>
        </w:rPr>
      </w:pPr>
      <w:r w:rsidRPr="00565E8C">
        <w:rPr>
          <w:rFonts w:ascii="Arial" w:hAnsi="Arial" w:cs="Arial"/>
          <w:sz w:val="20"/>
          <w:szCs w:val="20"/>
        </w:rPr>
        <w:t>Chúng tôi cam k</w:t>
      </w:r>
      <w:r w:rsidRPr="00565E8C">
        <w:rPr>
          <w:rFonts w:ascii="Arial" w:hAnsi="Arial" w:cs="Arial"/>
          <w:sz w:val="20"/>
          <w:szCs w:val="20"/>
        </w:rPr>
        <w:t>ế</w:t>
      </w:r>
      <w:r w:rsidRPr="00565E8C">
        <w:rPr>
          <w:rFonts w:ascii="Arial" w:hAnsi="Arial" w:cs="Arial"/>
          <w:sz w:val="20"/>
          <w:szCs w:val="20"/>
        </w:rPr>
        <w:t>t duy trì các tiêu chí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và ch</w:t>
      </w:r>
      <w:r w:rsidRPr="00565E8C">
        <w:rPr>
          <w:rFonts w:ascii="Arial" w:hAnsi="Arial" w:cs="Arial"/>
          <w:sz w:val="20"/>
          <w:szCs w:val="20"/>
        </w:rPr>
        <w:t>ấ</w:t>
      </w:r>
      <w:r w:rsidRPr="00565E8C">
        <w:rPr>
          <w:rFonts w:ascii="Arial" w:hAnsi="Arial" w:cs="Arial"/>
          <w:sz w:val="20"/>
          <w:szCs w:val="20"/>
        </w:rPr>
        <w:t>p hành nghiêm ch</w:t>
      </w:r>
      <w:r w:rsidRPr="00565E8C">
        <w:rPr>
          <w:rFonts w:ascii="Arial" w:hAnsi="Arial" w:cs="Arial"/>
          <w:sz w:val="20"/>
          <w:szCs w:val="20"/>
        </w:rPr>
        <w:t>ỉ</w:t>
      </w:r>
      <w:r w:rsidRPr="00565E8C">
        <w:rPr>
          <w:rFonts w:ascii="Arial" w:hAnsi="Arial" w:cs="Arial"/>
          <w:sz w:val="20"/>
          <w:szCs w:val="20"/>
        </w:rPr>
        <w:t>nh các quy đ</w:t>
      </w:r>
      <w:r w:rsidRPr="00565E8C">
        <w:rPr>
          <w:rFonts w:ascii="Arial" w:hAnsi="Arial" w:cs="Arial"/>
          <w:sz w:val="20"/>
          <w:szCs w:val="20"/>
        </w:rPr>
        <w:t>ị</w:t>
      </w:r>
      <w:r w:rsidRPr="00565E8C">
        <w:rPr>
          <w:rFonts w:ascii="Arial" w:hAnsi="Arial" w:cs="Arial"/>
          <w:sz w:val="20"/>
          <w:szCs w:val="20"/>
        </w:rPr>
        <w:t>nh t</w:t>
      </w:r>
      <w:r w:rsidRPr="00565E8C">
        <w:rPr>
          <w:rFonts w:ascii="Arial" w:hAnsi="Arial" w:cs="Arial"/>
          <w:sz w:val="20"/>
          <w:szCs w:val="20"/>
        </w:rPr>
        <w:t>ạ</w:t>
      </w:r>
      <w:r w:rsidRPr="00565E8C">
        <w:rPr>
          <w:rFonts w:ascii="Arial" w:hAnsi="Arial" w:cs="Arial"/>
          <w:sz w:val="20"/>
          <w:szCs w:val="20"/>
        </w:rPr>
        <w:t>i Ngh</w:t>
      </w:r>
      <w:r w:rsidRPr="00565E8C">
        <w:rPr>
          <w:rFonts w:ascii="Arial" w:hAnsi="Arial" w:cs="Arial"/>
          <w:sz w:val="20"/>
          <w:szCs w:val="20"/>
        </w:rPr>
        <w:t>ị</w:t>
      </w:r>
      <w:r w:rsidRPr="00565E8C">
        <w:rPr>
          <w:rFonts w:ascii="Arial" w:hAnsi="Arial" w:cs="Arial"/>
          <w:sz w:val="20"/>
          <w:szCs w:val="20"/>
        </w:rPr>
        <w:t xml:space="preserve"> đ</w:t>
      </w:r>
      <w:r w:rsidRPr="00565E8C">
        <w:rPr>
          <w:rFonts w:ascii="Arial" w:hAnsi="Arial" w:cs="Arial"/>
          <w:sz w:val="20"/>
          <w:szCs w:val="20"/>
        </w:rPr>
        <w:t>ị</w:t>
      </w:r>
      <w:r w:rsidRPr="00565E8C">
        <w:rPr>
          <w:rFonts w:ascii="Arial" w:hAnsi="Arial" w:cs="Arial"/>
          <w:sz w:val="20"/>
          <w:szCs w:val="20"/>
        </w:rPr>
        <w:t>nh s</w:t>
      </w:r>
      <w:r w:rsidRPr="00565E8C">
        <w:rPr>
          <w:rFonts w:ascii="Arial" w:hAnsi="Arial" w:cs="Arial"/>
          <w:sz w:val="20"/>
          <w:szCs w:val="20"/>
        </w:rPr>
        <w:t>ố</w:t>
      </w:r>
      <w:r w:rsidRPr="00565E8C">
        <w:rPr>
          <w:rFonts w:ascii="Arial" w:hAnsi="Arial" w:cs="Arial"/>
          <w:sz w:val="20"/>
          <w:szCs w:val="20"/>
        </w:rPr>
        <w:t xml:space="preserve"> </w:t>
      </w:r>
      <w:r w:rsidR="008D36D7" w:rsidRPr="00565E8C">
        <w:rPr>
          <w:rFonts w:ascii="Arial" w:hAnsi="Arial" w:cs="Arial"/>
          <w:sz w:val="20"/>
          <w:szCs w:val="20"/>
          <w:lang w:val="vi-VN"/>
        </w:rPr>
        <w:t xml:space="preserve">       </w:t>
      </w:r>
      <w:r w:rsidRPr="00565E8C">
        <w:rPr>
          <w:rFonts w:ascii="Arial" w:hAnsi="Arial" w:cs="Arial"/>
          <w:sz w:val="20"/>
          <w:szCs w:val="20"/>
        </w:rPr>
        <w:t xml:space="preserve">/2025/NĐ-CP ngày </w:t>
      </w:r>
      <w:r w:rsidR="008D36D7" w:rsidRPr="00565E8C">
        <w:rPr>
          <w:rFonts w:ascii="Arial" w:hAnsi="Arial" w:cs="Arial"/>
          <w:sz w:val="20"/>
          <w:szCs w:val="20"/>
          <w:vertAlign w:val="superscript"/>
          <w:lang w:val="vi-VN"/>
        </w:rPr>
        <w:t xml:space="preserve"> </w:t>
      </w:r>
      <w:r w:rsidR="008D36D7" w:rsidRPr="00565E8C">
        <w:rPr>
          <w:rFonts w:ascii="Arial" w:hAnsi="Arial" w:cs="Arial"/>
          <w:sz w:val="20"/>
          <w:szCs w:val="20"/>
          <w:lang w:val="vi-VN"/>
        </w:rPr>
        <w:t xml:space="preserve">       </w:t>
      </w:r>
      <w:r w:rsidRPr="00565E8C">
        <w:rPr>
          <w:rFonts w:ascii="Arial" w:hAnsi="Arial" w:cs="Arial"/>
          <w:sz w:val="20"/>
          <w:szCs w:val="20"/>
        </w:rPr>
        <w:t>c</w:t>
      </w:r>
      <w:r w:rsidRPr="00565E8C">
        <w:rPr>
          <w:rFonts w:ascii="Arial" w:hAnsi="Arial" w:cs="Arial"/>
          <w:sz w:val="20"/>
          <w:szCs w:val="20"/>
        </w:rPr>
        <w:t>ủ</w:t>
      </w:r>
      <w:r w:rsidRPr="00565E8C">
        <w:rPr>
          <w:rFonts w:ascii="Arial" w:hAnsi="Arial" w:cs="Arial"/>
          <w:sz w:val="20"/>
          <w:szCs w:val="20"/>
        </w:rPr>
        <w:t>a Chính ph</w:t>
      </w:r>
      <w:r w:rsidRPr="00565E8C">
        <w:rPr>
          <w:rFonts w:ascii="Arial" w:hAnsi="Arial" w:cs="Arial"/>
          <w:sz w:val="20"/>
          <w:szCs w:val="20"/>
        </w:rPr>
        <w:t>ủ</w:t>
      </w:r>
      <w:r w:rsidRPr="00565E8C">
        <w:rPr>
          <w:rFonts w:ascii="Arial" w:hAnsi="Arial" w:cs="Arial"/>
          <w:sz w:val="20"/>
          <w:szCs w:val="20"/>
        </w:rPr>
        <w:t xml:space="preserve"> quy đ</w:t>
      </w:r>
      <w:r w:rsidRPr="00565E8C">
        <w:rPr>
          <w:rFonts w:ascii="Arial" w:hAnsi="Arial" w:cs="Arial"/>
          <w:sz w:val="20"/>
          <w:szCs w:val="20"/>
        </w:rPr>
        <w:t>ị</w:t>
      </w:r>
      <w:r w:rsidRPr="00565E8C">
        <w:rPr>
          <w:rFonts w:ascii="Arial" w:hAnsi="Arial" w:cs="Arial"/>
          <w:sz w:val="20"/>
          <w:szCs w:val="20"/>
        </w:rPr>
        <w:t>nh v</w:t>
      </w:r>
      <w:r w:rsidRPr="00565E8C">
        <w:rPr>
          <w:rFonts w:ascii="Arial" w:hAnsi="Arial" w:cs="Arial"/>
          <w:sz w:val="20"/>
          <w:szCs w:val="20"/>
        </w:rPr>
        <w:t>ề</w:t>
      </w:r>
      <w:r w:rsidRPr="00565E8C">
        <w:rPr>
          <w:rFonts w:ascii="Arial" w:hAnsi="Arial" w:cs="Arial"/>
          <w:sz w:val="20"/>
          <w:szCs w:val="20"/>
        </w:rPr>
        <w:t xml:space="preserve">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các quy đ</w:t>
      </w:r>
      <w:r w:rsidRPr="00565E8C">
        <w:rPr>
          <w:rFonts w:ascii="Arial" w:hAnsi="Arial" w:cs="Arial"/>
          <w:sz w:val="20"/>
          <w:szCs w:val="20"/>
        </w:rPr>
        <w:t>ị</w:t>
      </w:r>
      <w:r w:rsidRPr="00565E8C">
        <w:rPr>
          <w:rFonts w:ascii="Arial" w:hAnsi="Arial" w:cs="Arial"/>
          <w:sz w:val="20"/>
          <w:szCs w:val="20"/>
        </w:rPr>
        <w:t>nh khác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ch</w:t>
      </w:r>
      <w:r w:rsidRPr="00565E8C">
        <w:rPr>
          <w:rFonts w:ascii="Arial" w:hAnsi="Arial" w:cs="Arial"/>
          <w:sz w:val="20"/>
          <w:szCs w:val="20"/>
        </w:rPr>
        <w:t>ị</w:t>
      </w:r>
      <w:r w:rsidRPr="00565E8C">
        <w:rPr>
          <w:rFonts w:ascii="Arial" w:hAnsi="Arial" w:cs="Arial"/>
          <w:sz w:val="20"/>
          <w:szCs w:val="20"/>
        </w:rPr>
        <w:t>u hoàn toàn trách nhi</w:t>
      </w:r>
      <w:r w:rsidRPr="00565E8C">
        <w:rPr>
          <w:rFonts w:ascii="Arial" w:hAnsi="Arial" w:cs="Arial"/>
          <w:sz w:val="20"/>
          <w:szCs w:val="20"/>
        </w:rPr>
        <w:t>ệ</w:t>
      </w:r>
      <w:r w:rsidRPr="00565E8C">
        <w:rPr>
          <w:rFonts w:ascii="Arial" w:hAnsi="Arial" w:cs="Arial"/>
          <w:sz w:val="20"/>
          <w:szCs w:val="20"/>
        </w:rPr>
        <w:t>m v</w:t>
      </w:r>
      <w:r w:rsidRPr="00565E8C">
        <w:rPr>
          <w:rFonts w:ascii="Arial" w:hAnsi="Arial" w:cs="Arial"/>
          <w:sz w:val="20"/>
          <w:szCs w:val="20"/>
        </w:rPr>
        <w:t>ề</w:t>
      </w:r>
      <w:r w:rsidRPr="00565E8C">
        <w:rPr>
          <w:rFonts w:ascii="Arial" w:hAnsi="Arial" w:cs="Arial"/>
          <w:sz w:val="20"/>
          <w:szCs w:val="20"/>
        </w:rPr>
        <w:t xml:space="preserve"> tính chính xác, trung th</w:t>
      </w:r>
      <w:r w:rsidRPr="00565E8C">
        <w:rPr>
          <w:rFonts w:ascii="Arial" w:hAnsi="Arial" w:cs="Arial"/>
          <w:sz w:val="20"/>
          <w:szCs w:val="20"/>
        </w:rPr>
        <w:t>ự</w:t>
      </w:r>
      <w:r w:rsidRPr="00565E8C">
        <w:rPr>
          <w:rFonts w:ascii="Arial" w:hAnsi="Arial" w:cs="Arial"/>
          <w:sz w:val="20"/>
          <w:szCs w:val="20"/>
        </w:rPr>
        <w:t>c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các n</w:t>
      </w:r>
      <w:r w:rsidRPr="00565E8C">
        <w:rPr>
          <w:rFonts w:ascii="Arial" w:hAnsi="Arial" w:cs="Arial"/>
          <w:sz w:val="20"/>
          <w:szCs w:val="20"/>
        </w:rPr>
        <w:t>ộ</w:t>
      </w:r>
      <w:r w:rsidRPr="00565E8C">
        <w:rPr>
          <w:rFonts w:ascii="Arial" w:hAnsi="Arial" w:cs="Arial"/>
          <w:sz w:val="20"/>
          <w:szCs w:val="20"/>
        </w:rPr>
        <w:t>i dung, thông tin cung c</w:t>
      </w:r>
      <w:r w:rsidRPr="00565E8C">
        <w:rPr>
          <w:rFonts w:ascii="Arial" w:hAnsi="Arial" w:cs="Arial"/>
          <w:sz w:val="20"/>
          <w:szCs w:val="20"/>
        </w:rPr>
        <w:t>ấ</w:t>
      </w:r>
      <w:r w:rsidRPr="00565E8C">
        <w:rPr>
          <w:rFonts w:ascii="Arial" w:hAnsi="Arial" w:cs="Arial"/>
          <w:sz w:val="20"/>
          <w:szCs w:val="20"/>
        </w:rPr>
        <w:t>p. N</w:t>
      </w:r>
      <w:r w:rsidRPr="00565E8C">
        <w:rPr>
          <w:rFonts w:ascii="Arial" w:hAnsi="Arial" w:cs="Arial"/>
          <w:sz w:val="20"/>
          <w:szCs w:val="20"/>
        </w:rPr>
        <w:t>ế</w:t>
      </w:r>
      <w:r w:rsidRPr="00565E8C">
        <w:rPr>
          <w:rFonts w:ascii="Arial" w:hAnsi="Arial" w:cs="Arial"/>
          <w:sz w:val="20"/>
          <w:szCs w:val="20"/>
        </w:rPr>
        <w:t>u vi ph</w:t>
      </w:r>
      <w:r w:rsidRPr="00565E8C">
        <w:rPr>
          <w:rFonts w:ascii="Arial" w:hAnsi="Arial" w:cs="Arial"/>
          <w:sz w:val="20"/>
          <w:szCs w:val="20"/>
        </w:rPr>
        <w:t>ạ</w:t>
      </w:r>
      <w:r w:rsidRPr="00565E8C">
        <w:rPr>
          <w:rFonts w:ascii="Arial" w:hAnsi="Arial" w:cs="Arial"/>
          <w:sz w:val="20"/>
          <w:szCs w:val="20"/>
        </w:rPr>
        <w:t>m, chúng tôi xin ch</w:t>
      </w:r>
      <w:r w:rsidRPr="00565E8C">
        <w:rPr>
          <w:rFonts w:ascii="Arial" w:hAnsi="Arial" w:cs="Arial"/>
          <w:sz w:val="20"/>
          <w:szCs w:val="20"/>
        </w:rPr>
        <w:t>ị</w:t>
      </w:r>
      <w:r w:rsidRPr="00565E8C">
        <w:rPr>
          <w:rFonts w:ascii="Arial" w:hAnsi="Arial" w:cs="Arial"/>
          <w:sz w:val="20"/>
          <w:szCs w:val="20"/>
        </w:rPr>
        <w:t>u hoàn toàn trách nhi</w:t>
      </w:r>
      <w:r w:rsidRPr="00565E8C">
        <w:rPr>
          <w:rFonts w:ascii="Arial" w:hAnsi="Arial" w:cs="Arial"/>
          <w:sz w:val="20"/>
          <w:szCs w:val="20"/>
        </w:rPr>
        <w:t>ệ</w:t>
      </w:r>
      <w:r w:rsidRPr="00565E8C">
        <w:rPr>
          <w:rFonts w:ascii="Arial" w:hAnsi="Arial" w:cs="Arial"/>
          <w:sz w:val="20"/>
          <w:szCs w:val="20"/>
        </w:rPr>
        <w:t>m trư</w:t>
      </w:r>
      <w:r w:rsidRPr="00565E8C">
        <w:rPr>
          <w:rFonts w:ascii="Arial" w:hAnsi="Arial" w:cs="Arial"/>
          <w:sz w:val="20"/>
          <w:szCs w:val="20"/>
        </w:rPr>
        <w:t>ớ</w:t>
      </w:r>
      <w:r w:rsidRPr="00565E8C">
        <w:rPr>
          <w:rFonts w:ascii="Arial" w:hAnsi="Arial" w:cs="Arial"/>
          <w:sz w:val="20"/>
          <w:szCs w:val="20"/>
        </w:rPr>
        <w:t>c pháp lu</w:t>
      </w:r>
      <w:r w:rsidRPr="00565E8C">
        <w:rPr>
          <w:rFonts w:ascii="Arial" w:hAnsi="Arial" w:cs="Arial"/>
          <w:sz w:val="20"/>
          <w:szCs w:val="20"/>
        </w:rPr>
        <w:t>ậ</w:t>
      </w:r>
      <w:r w:rsidRPr="00565E8C">
        <w:rPr>
          <w:rFonts w:ascii="Arial" w:hAnsi="Arial" w:cs="Arial"/>
          <w:sz w:val="20"/>
          <w:szCs w:val="20"/>
        </w:rPr>
        <w:t>t.</w:t>
      </w:r>
    </w:p>
    <w:p w14:paraId="30BB3659" w14:textId="77777777" w:rsidR="008D36D7" w:rsidRPr="00565E8C" w:rsidRDefault="008D36D7" w:rsidP="008D36D7">
      <w:pPr>
        <w:adjustRightInd w:val="0"/>
        <w:snapToGrid w:val="0"/>
        <w:spacing w:after="0" w:line="240" w:lineRule="auto"/>
        <w:ind w:firstLine="720"/>
        <w:jc w:val="both"/>
        <w:rPr>
          <w:rFonts w:ascii="Arial" w:hAnsi="Arial" w:cs="Arial"/>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36D7" w:rsidRPr="00565E8C" w14:paraId="0D3631CE" w14:textId="77777777" w:rsidTr="00E83FED">
        <w:tc>
          <w:tcPr>
            <w:tcW w:w="2500" w:type="pct"/>
          </w:tcPr>
          <w:p w14:paraId="0A17DEF7" w14:textId="77777777" w:rsidR="008D36D7" w:rsidRPr="00565E8C" w:rsidRDefault="008D36D7" w:rsidP="008D36D7">
            <w:pPr>
              <w:adjustRightInd w:val="0"/>
              <w:snapToGrid w:val="0"/>
              <w:jc w:val="center"/>
              <w:rPr>
                <w:rFonts w:ascii="Arial" w:hAnsi="Arial" w:cs="Arial"/>
                <w:sz w:val="20"/>
                <w:szCs w:val="20"/>
                <w:lang w:val="vi-VN"/>
              </w:rPr>
            </w:pPr>
          </w:p>
        </w:tc>
        <w:tc>
          <w:tcPr>
            <w:tcW w:w="2500" w:type="pct"/>
          </w:tcPr>
          <w:p w14:paraId="0914877C" w14:textId="77777777" w:rsidR="008D36D7" w:rsidRPr="00565E8C" w:rsidRDefault="008D36D7" w:rsidP="008D36D7">
            <w:pPr>
              <w:adjustRightInd w:val="0"/>
              <w:snapToGrid w:val="0"/>
              <w:jc w:val="center"/>
              <w:rPr>
                <w:rFonts w:ascii="Arial" w:hAnsi="Arial" w:cs="Arial"/>
                <w:sz w:val="20"/>
                <w:szCs w:val="20"/>
              </w:rPr>
            </w:pPr>
            <w:r w:rsidRPr="00565E8C">
              <w:rPr>
                <w:rFonts w:ascii="Arial" w:hAnsi="Arial" w:cs="Arial"/>
                <w:b/>
                <w:sz w:val="20"/>
                <w:szCs w:val="20"/>
              </w:rPr>
              <w:t>NGƯỜI ĐẠI DIỆN THEO PHÁP LUẬT</w:t>
            </w:r>
            <w:r w:rsidRPr="00565E8C">
              <w:rPr>
                <w:rFonts w:ascii="Arial" w:hAnsi="Arial" w:cs="Arial"/>
                <w:sz w:val="20"/>
                <w:szCs w:val="20"/>
              </w:rPr>
              <w:t xml:space="preserve"> </w:t>
            </w:r>
            <w:r w:rsidRPr="00565E8C">
              <w:rPr>
                <w:rFonts w:ascii="Arial" w:hAnsi="Arial" w:cs="Arial"/>
                <w:sz w:val="20"/>
                <w:szCs w:val="20"/>
              </w:rPr>
              <w:br/>
            </w:r>
            <w:r w:rsidRPr="00565E8C">
              <w:rPr>
                <w:rFonts w:ascii="Arial" w:hAnsi="Arial" w:cs="Arial"/>
                <w:b/>
                <w:sz w:val="20"/>
                <w:szCs w:val="20"/>
              </w:rPr>
              <w:t>CỦA TỔ CHỨC</w:t>
            </w:r>
          </w:p>
          <w:p w14:paraId="739E48BB" w14:textId="77777777" w:rsidR="008D36D7" w:rsidRPr="00565E8C" w:rsidRDefault="008D36D7" w:rsidP="008D36D7">
            <w:pPr>
              <w:adjustRightInd w:val="0"/>
              <w:snapToGrid w:val="0"/>
              <w:jc w:val="center"/>
              <w:rPr>
                <w:rFonts w:ascii="Arial" w:hAnsi="Arial" w:cs="Arial"/>
                <w:sz w:val="20"/>
                <w:szCs w:val="20"/>
              </w:rPr>
            </w:pPr>
            <w:r w:rsidRPr="00565E8C">
              <w:rPr>
                <w:rFonts w:ascii="Arial" w:hAnsi="Arial" w:cs="Arial"/>
                <w:i/>
                <w:sz w:val="20"/>
                <w:szCs w:val="20"/>
              </w:rPr>
              <w:t xml:space="preserve">(Ký, ghi rõ họ tên, đóng dấu) </w:t>
            </w:r>
            <w:r w:rsidRPr="00565E8C">
              <w:rPr>
                <w:rFonts w:ascii="Arial" w:hAnsi="Arial" w:cs="Arial"/>
                <w:sz w:val="20"/>
                <w:szCs w:val="20"/>
              </w:rPr>
              <w:br/>
            </w:r>
          </w:p>
          <w:p w14:paraId="50D16C57" w14:textId="77777777" w:rsidR="008D36D7" w:rsidRPr="00565E8C" w:rsidRDefault="008D36D7" w:rsidP="008D36D7">
            <w:pPr>
              <w:adjustRightInd w:val="0"/>
              <w:snapToGrid w:val="0"/>
              <w:jc w:val="center"/>
              <w:rPr>
                <w:rFonts w:ascii="Arial" w:hAnsi="Arial" w:cs="Arial"/>
                <w:sz w:val="20"/>
                <w:szCs w:val="20"/>
                <w:lang w:val="vi-VN"/>
              </w:rPr>
            </w:pPr>
          </w:p>
        </w:tc>
      </w:tr>
    </w:tbl>
    <w:p w14:paraId="38BD1ECB" w14:textId="77777777" w:rsidR="008D36D7" w:rsidRPr="00565E8C" w:rsidRDefault="008D36D7" w:rsidP="008D36D7">
      <w:pPr>
        <w:adjustRightInd w:val="0"/>
        <w:snapToGrid w:val="0"/>
        <w:spacing w:after="120" w:line="240" w:lineRule="auto"/>
        <w:jc w:val="both"/>
        <w:rPr>
          <w:rFonts w:ascii="Arial" w:hAnsi="Arial" w:cs="Arial"/>
          <w:b/>
          <w:sz w:val="20"/>
          <w:szCs w:val="20"/>
          <w:lang w:val="vi-VN"/>
        </w:rPr>
      </w:pPr>
    </w:p>
    <w:p w14:paraId="2C59394A" w14:textId="77777777" w:rsidR="008D36D7" w:rsidRPr="00565E8C" w:rsidRDefault="008D36D7" w:rsidP="008D36D7">
      <w:pPr>
        <w:adjustRightInd w:val="0"/>
        <w:snapToGrid w:val="0"/>
        <w:spacing w:after="120" w:line="240" w:lineRule="auto"/>
        <w:jc w:val="both"/>
        <w:rPr>
          <w:rFonts w:ascii="Arial" w:hAnsi="Arial" w:cs="Arial"/>
          <w:b/>
          <w:sz w:val="20"/>
          <w:szCs w:val="20"/>
          <w:lang w:val="vi-VN"/>
        </w:rPr>
        <w:sectPr w:rsidR="008D36D7" w:rsidRPr="00565E8C" w:rsidSect="006F3828">
          <w:pgSz w:w="11906" w:h="16838" w:code="9"/>
          <w:pgMar w:top="1440" w:right="1440" w:bottom="1440" w:left="1440" w:header="0" w:footer="0" w:gutter="0"/>
          <w:cols w:space="720"/>
          <w:docGrid w:linePitch="326"/>
        </w:sectPr>
      </w:pPr>
    </w:p>
    <w:p w14:paraId="0287CC58" w14:textId="0695653B"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lastRenderedPageBreak/>
        <w:t>Ph</w:t>
      </w:r>
      <w:r w:rsidRPr="00565E8C">
        <w:rPr>
          <w:rFonts w:ascii="Arial" w:hAnsi="Arial" w:cs="Arial"/>
          <w:b/>
          <w:sz w:val="20"/>
          <w:szCs w:val="20"/>
        </w:rPr>
        <w:t>ụ</w:t>
      </w:r>
      <w:r w:rsidRPr="00565E8C">
        <w:rPr>
          <w:rFonts w:ascii="Arial" w:hAnsi="Arial" w:cs="Arial"/>
          <w:b/>
          <w:sz w:val="20"/>
          <w:szCs w:val="20"/>
        </w:rPr>
        <w:t xml:space="preserve"> l</w:t>
      </w:r>
      <w:r w:rsidRPr="00565E8C">
        <w:rPr>
          <w:rFonts w:ascii="Arial" w:hAnsi="Arial" w:cs="Arial"/>
          <w:b/>
          <w:sz w:val="20"/>
          <w:szCs w:val="20"/>
        </w:rPr>
        <w:t>ụ</w:t>
      </w:r>
      <w:r w:rsidRPr="00565E8C">
        <w:rPr>
          <w:rFonts w:ascii="Arial" w:hAnsi="Arial" w:cs="Arial"/>
          <w:b/>
          <w:sz w:val="20"/>
          <w:szCs w:val="20"/>
        </w:rPr>
        <w:t>c II</w:t>
      </w:r>
    </w:p>
    <w:p w14:paraId="1859A8D5" w14:textId="77777777" w:rsidR="008D36D7" w:rsidRPr="00565E8C" w:rsidRDefault="008D36D7" w:rsidP="008D36D7">
      <w:pPr>
        <w:adjustRightInd w:val="0"/>
        <w:snapToGrid w:val="0"/>
        <w:spacing w:after="0" w:line="240" w:lineRule="auto"/>
        <w:jc w:val="center"/>
        <w:rPr>
          <w:rFonts w:ascii="Arial" w:hAnsi="Arial" w:cs="Arial"/>
          <w:bCs/>
          <w:i/>
          <w:iCs/>
          <w:sz w:val="20"/>
          <w:szCs w:val="20"/>
        </w:rPr>
      </w:pPr>
      <w:r w:rsidRPr="00565E8C">
        <w:rPr>
          <w:rFonts w:ascii="Arial" w:hAnsi="Arial" w:cs="Arial"/>
          <w:bCs/>
          <w:i/>
          <w:iCs/>
          <w:sz w:val="20"/>
          <w:szCs w:val="20"/>
        </w:rPr>
        <w:t>(Kèm theo Nghị định số 368/2025/NĐ-CP</w:t>
      </w:r>
      <w:r w:rsidRPr="00565E8C">
        <w:rPr>
          <w:rFonts w:ascii="Arial" w:hAnsi="Arial" w:cs="Arial"/>
          <w:bCs/>
          <w:i/>
          <w:iCs/>
          <w:sz w:val="20"/>
          <w:szCs w:val="20"/>
        </w:rPr>
        <w:br/>
        <w:t>ngày 31 tháng 12 năm 2025 của Chính phủ)</w:t>
      </w:r>
    </w:p>
    <w:p w14:paraId="3C67419D" w14:textId="77777777" w:rsidR="00B7651B" w:rsidRPr="00565E8C" w:rsidRDefault="00B7651B" w:rsidP="008D36D7">
      <w:pPr>
        <w:adjustRightInd w:val="0"/>
        <w:snapToGrid w:val="0"/>
        <w:spacing w:after="0" w:line="240" w:lineRule="auto"/>
        <w:jc w:val="center"/>
        <w:rPr>
          <w:rFonts w:ascii="Arial" w:hAnsi="Arial" w:cs="Arial"/>
          <w:sz w:val="20"/>
          <w:szCs w:val="20"/>
          <w:lang w:val="vi-VN"/>
        </w:rPr>
      </w:pPr>
    </w:p>
    <w:p w14:paraId="17437983" w14:textId="5D294DF7" w:rsidR="008D36D7" w:rsidRPr="00565E8C" w:rsidRDefault="008D36D7" w:rsidP="008D36D7">
      <w:pPr>
        <w:adjustRightInd w:val="0"/>
        <w:snapToGrid w:val="0"/>
        <w:spacing w:after="0" w:line="240" w:lineRule="auto"/>
        <w:jc w:val="center"/>
        <w:rPr>
          <w:rFonts w:ascii="Arial" w:hAnsi="Arial" w:cs="Arial"/>
          <w:b/>
          <w:bCs/>
          <w:sz w:val="20"/>
          <w:szCs w:val="20"/>
          <w:lang w:val="vi-VN"/>
        </w:rPr>
      </w:pPr>
      <w:r w:rsidRPr="00565E8C">
        <w:rPr>
          <w:rFonts w:ascii="Arial" w:hAnsi="Arial" w:cs="Arial"/>
          <w:b/>
          <w:bCs/>
          <w:sz w:val="20"/>
          <w:szCs w:val="20"/>
          <w:lang w:val="vi-VN"/>
        </w:rPr>
        <w:t>PHƯƠNG ÁN HOẠT ĐỘNG CUNG ỨNG DỊCH VỤ TIỀN DI ĐỘNG</w:t>
      </w:r>
    </w:p>
    <w:p w14:paraId="1F115076" w14:textId="77777777" w:rsidR="008D36D7" w:rsidRPr="00565E8C" w:rsidRDefault="008D36D7" w:rsidP="008D36D7">
      <w:pPr>
        <w:adjustRightInd w:val="0"/>
        <w:snapToGrid w:val="0"/>
        <w:spacing w:after="0" w:line="240" w:lineRule="auto"/>
        <w:jc w:val="center"/>
        <w:rPr>
          <w:rFonts w:ascii="Arial" w:hAnsi="Arial" w:cs="Arial"/>
          <w:sz w:val="20"/>
          <w:szCs w:val="20"/>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6"/>
        <w:gridCol w:w="2384"/>
        <w:gridCol w:w="5786"/>
      </w:tblGrid>
      <w:tr w:rsidR="00B7651B" w:rsidRPr="00565E8C" w14:paraId="7B03E2F9" w14:textId="77777777" w:rsidTr="00E83FED">
        <w:tc>
          <w:tcPr>
            <w:tcW w:w="469" w:type="pct"/>
          </w:tcPr>
          <w:p w14:paraId="604CF4B2"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1322" w:type="pct"/>
            <w:vAlign w:val="center"/>
          </w:tcPr>
          <w:p w14:paraId="03542BEE"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N</w:t>
            </w:r>
            <w:r w:rsidRPr="00565E8C">
              <w:rPr>
                <w:rFonts w:ascii="Arial" w:hAnsi="Arial" w:cs="Arial"/>
                <w:b/>
                <w:sz w:val="20"/>
                <w:szCs w:val="20"/>
              </w:rPr>
              <w:t>ộ</w:t>
            </w:r>
            <w:r w:rsidRPr="00565E8C">
              <w:rPr>
                <w:rFonts w:ascii="Arial" w:hAnsi="Arial" w:cs="Arial"/>
                <w:b/>
                <w:sz w:val="20"/>
                <w:szCs w:val="20"/>
              </w:rPr>
              <w:t>i dung</w:t>
            </w:r>
          </w:p>
        </w:tc>
        <w:tc>
          <w:tcPr>
            <w:tcW w:w="3209" w:type="pct"/>
            <w:vAlign w:val="center"/>
          </w:tcPr>
          <w:p w14:paraId="00C40517" w14:textId="4094991F" w:rsidR="00B7651B" w:rsidRPr="00565E8C" w:rsidRDefault="00FF2BE7" w:rsidP="008D36D7">
            <w:pPr>
              <w:adjustRightInd w:val="0"/>
              <w:snapToGrid w:val="0"/>
              <w:spacing w:after="0" w:line="240" w:lineRule="auto"/>
              <w:jc w:val="center"/>
              <w:rPr>
                <w:rFonts w:ascii="Arial" w:hAnsi="Arial" w:cs="Arial"/>
                <w:sz w:val="20"/>
                <w:szCs w:val="20"/>
                <w:lang w:val="vi-VN"/>
              </w:rPr>
            </w:pPr>
            <w:r w:rsidRPr="00565E8C">
              <w:rPr>
                <w:rFonts w:ascii="Arial" w:hAnsi="Arial" w:cs="Arial"/>
                <w:b/>
                <w:sz w:val="20"/>
                <w:szCs w:val="20"/>
              </w:rPr>
              <w:t>Tiêu chí c</w:t>
            </w:r>
            <w:r w:rsidRPr="00565E8C">
              <w:rPr>
                <w:rFonts w:ascii="Arial" w:hAnsi="Arial" w:cs="Arial"/>
                <w:b/>
                <w:sz w:val="20"/>
                <w:szCs w:val="20"/>
              </w:rPr>
              <w:t>ụ</w:t>
            </w:r>
            <w:r w:rsidRPr="00565E8C">
              <w:rPr>
                <w:rFonts w:ascii="Arial" w:hAnsi="Arial" w:cs="Arial"/>
                <w:b/>
                <w:sz w:val="20"/>
                <w:szCs w:val="20"/>
              </w:rPr>
              <w:t xml:space="preserve"> th</w:t>
            </w:r>
            <w:r w:rsidRPr="00565E8C">
              <w:rPr>
                <w:rFonts w:ascii="Arial" w:hAnsi="Arial" w:cs="Arial"/>
                <w:b/>
                <w:sz w:val="20"/>
                <w:szCs w:val="20"/>
              </w:rPr>
              <w:t>ể</w:t>
            </w:r>
          </w:p>
        </w:tc>
      </w:tr>
      <w:tr w:rsidR="00B7651B" w:rsidRPr="00565E8C" w14:paraId="7B53B04E" w14:textId="77777777" w:rsidTr="00E83FED">
        <w:tc>
          <w:tcPr>
            <w:tcW w:w="469" w:type="pct"/>
          </w:tcPr>
          <w:p w14:paraId="5F275D52"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w:t>
            </w:r>
          </w:p>
        </w:tc>
        <w:tc>
          <w:tcPr>
            <w:tcW w:w="1322" w:type="pct"/>
          </w:tcPr>
          <w:p w14:paraId="043409B4"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Gi</w:t>
            </w:r>
            <w:r w:rsidRPr="00565E8C">
              <w:rPr>
                <w:rFonts w:ascii="Arial" w:hAnsi="Arial" w:cs="Arial"/>
                <w:sz w:val="20"/>
                <w:szCs w:val="20"/>
              </w:rPr>
              <w:t>ớ</w:t>
            </w:r>
            <w:r w:rsidRPr="00565E8C">
              <w:rPr>
                <w:rFonts w:ascii="Arial" w:hAnsi="Arial" w:cs="Arial"/>
                <w:sz w:val="20"/>
                <w:szCs w:val="20"/>
              </w:rPr>
              <w:t>i thi</w:t>
            </w:r>
            <w:r w:rsidRPr="00565E8C">
              <w:rPr>
                <w:rFonts w:ascii="Arial" w:hAnsi="Arial" w:cs="Arial"/>
                <w:sz w:val="20"/>
                <w:szCs w:val="20"/>
              </w:rPr>
              <w:t>ệ</w:t>
            </w:r>
            <w:r w:rsidRPr="00565E8C">
              <w:rPr>
                <w:rFonts w:ascii="Arial" w:hAnsi="Arial" w:cs="Arial"/>
                <w:sz w:val="20"/>
                <w:szCs w:val="20"/>
              </w:rPr>
              <w:t>u chung v</w:t>
            </w:r>
            <w:r w:rsidRPr="00565E8C">
              <w:rPr>
                <w:rFonts w:ascii="Arial" w:hAnsi="Arial" w:cs="Arial"/>
                <w:sz w:val="20"/>
                <w:szCs w:val="20"/>
              </w:rPr>
              <w:t>ề</w:t>
            </w:r>
            <w:r w:rsidRPr="00565E8C">
              <w:rPr>
                <w:rFonts w:ascii="Arial" w:hAnsi="Arial" w:cs="Arial"/>
                <w:sz w:val="20"/>
                <w:szCs w:val="20"/>
              </w:rPr>
              <w:t xml:space="preserve"> t</w:t>
            </w:r>
            <w:r w:rsidRPr="00565E8C">
              <w:rPr>
                <w:rFonts w:ascii="Arial" w:hAnsi="Arial" w:cs="Arial"/>
                <w:sz w:val="20"/>
                <w:szCs w:val="20"/>
              </w:rPr>
              <w:t>ổ</w:t>
            </w:r>
            <w:r w:rsidRPr="00565E8C">
              <w:rPr>
                <w:rFonts w:ascii="Arial" w:hAnsi="Arial" w:cs="Arial"/>
                <w:sz w:val="20"/>
                <w:szCs w:val="20"/>
              </w:rPr>
              <w:t xml:space="preserve"> </w:t>
            </w:r>
            <w:r w:rsidRPr="00565E8C">
              <w:rPr>
                <w:rFonts w:ascii="Arial" w:hAnsi="Arial" w:cs="Arial"/>
                <w:sz w:val="20"/>
                <w:szCs w:val="20"/>
              </w:rPr>
              <w:t>ch</w:t>
            </w:r>
            <w:r w:rsidRPr="00565E8C">
              <w:rPr>
                <w:rFonts w:ascii="Arial" w:hAnsi="Arial" w:cs="Arial"/>
                <w:sz w:val="20"/>
                <w:szCs w:val="20"/>
              </w:rPr>
              <w:t>ứ</w:t>
            </w:r>
            <w:r w:rsidRPr="00565E8C">
              <w:rPr>
                <w:rFonts w:ascii="Arial" w:hAnsi="Arial" w:cs="Arial"/>
                <w:sz w:val="20"/>
                <w:szCs w:val="20"/>
              </w:rPr>
              <w:t>c, đơn v</w:t>
            </w:r>
            <w:r w:rsidRPr="00565E8C">
              <w:rPr>
                <w:rFonts w:ascii="Arial" w:hAnsi="Arial" w:cs="Arial"/>
                <w:sz w:val="20"/>
                <w:szCs w:val="20"/>
              </w:rPr>
              <w:t>ị</w:t>
            </w:r>
            <w:r w:rsidRPr="00565E8C">
              <w:rPr>
                <w:rFonts w:ascii="Arial" w:hAnsi="Arial" w:cs="Arial"/>
                <w:sz w:val="20"/>
                <w:szCs w:val="20"/>
              </w:rPr>
              <w:t xml:space="preserve"> đư</w:t>
            </w:r>
            <w:r w:rsidRPr="00565E8C">
              <w:rPr>
                <w:rFonts w:ascii="Arial" w:hAnsi="Arial" w:cs="Arial"/>
                <w:sz w:val="20"/>
                <w:szCs w:val="20"/>
              </w:rPr>
              <w:t>ợ</w:t>
            </w:r>
            <w:r w:rsidRPr="00565E8C">
              <w:rPr>
                <w:rFonts w:ascii="Arial" w:hAnsi="Arial" w:cs="Arial"/>
                <w:sz w:val="20"/>
                <w:szCs w:val="20"/>
              </w:rPr>
              <w:t>c phân công tri</w:t>
            </w:r>
            <w:r w:rsidRPr="00565E8C">
              <w:rPr>
                <w:rFonts w:ascii="Arial" w:hAnsi="Arial" w:cs="Arial"/>
                <w:sz w:val="20"/>
                <w:szCs w:val="20"/>
              </w:rPr>
              <w:t>ể</w:t>
            </w:r>
            <w:r w:rsidRPr="00565E8C">
              <w:rPr>
                <w:rFonts w:ascii="Arial" w:hAnsi="Arial" w:cs="Arial"/>
                <w:sz w:val="20"/>
                <w:szCs w:val="20"/>
              </w:rPr>
              <w:t>n khai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tc>
        <w:tc>
          <w:tcPr>
            <w:tcW w:w="3209" w:type="pct"/>
          </w:tcPr>
          <w:p w14:paraId="5B64FBFB" w14:textId="7EF229C0"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Cơ c</w:t>
            </w:r>
            <w:r w:rsidRPr="00565E8C">
              <w:rPr>
                <w:rFonts w:ascii="Arial" w:hAnsi="Arial" w:cs="Arial"/>
                <w:sz w:val="20"/>
                <w:szCs w:val="20"/>
              </w:rPr>
              <w:t>ấ</w:t>
            </w:r>
            <w:r w:rsidRPr="00565E8C">
              <w:rPr>
                <w:rFonts w:ascii="Arial" w:hAnsi="Arial" w:cs="Arial"/>
                <w:sz w:val="20"/>
                <w:szCs w:val="20"/>
              </w:rPr>
              <w:t>u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c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đơn v</w:t>
            </w:r>
            <w:r w:rsidRPr="00565E8C">
              <w:rPr>
                <w:rFonts w:ascii="Arial" w:hAnsi="Arial" w:cs="Arial"/>
                <w:sz w:val="20"/>
                <w:szCs w:val="20"/>
              </w:rPr>
              <w:t>ị</w:t>
            </w:r>
            <w:r w:rsidRPr="00565E8C">
              <w:rPr>
                <w:rFonts w:ascii="Arial" w:hAnsi="Arial" w:cs="Arial"/>
                <w:sz w:val="20"/>
                <w:szCs w:val="20"/>
              </w:rPr>
              <w:t xml:space="preserve"> đư</w:t>
            </w:r>
            <w:r w:rsidRPr="00565E8C">
              <w:rPr>
                <w:rFonts w:ascii="Arial" w:hAnsi="Arial" w:cs="Arial"/>
                <w:sz w:val="20"/>
                <w:szCs w:val="20"/>
              </w:rPr>
              <w:t>ợ</w:t>
            </w:r>
            <w:r w:rsidRPr="00565E8C">
              <w:rPr>
                <w:rFonts w:ascii="Arial" w:hAnsi="Arial" w:cs="Arial"/>
                <w:sz w:val="20"/>
                <w:szCs w:val="20"/>
              </w:rPr>
              <w:t>c phân công tri</w:t>
            </w:r>
            <w:r w:rsidRPr="00565E8C">
              <w:rPr>
                <w:rFonts w:ascii="Arial" w:hAnsi="Arial" w:cs="Arial"/>
                <w:sz w:val="20"/>
                <w:szCs w:val="20"/>
              </w:rPr>
              <w:t>ể</w:t>
            </w:r>
            <w:r w:rsidRPr="00565E8C">
              <w:rPr>
                <w:rFonts w:ascii="Arial" w:hAnsi="Arial" w:cs="Arial"/>
                <w:sz w:val="20"/>
                <w:szCs w:val="20"/>
              </w:rPr>
              <w:t>n khai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4C23B1DC" w14:textId="2B38B6B8"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Nhân s</w:t>
            </w:r>
            <w:r w:rsidRPr="00565E8C">
              <w:rPr>
                <w:rFonts w:ascii="Arial" w:hAnsi="Arial" w:cs="Arial"/>
                <w:sz w:val="20"/>
                <w:szCs w:val="20"/>
              </w:rPr>
              <w:t>ự</w:t>
            </w:r>
            <w:r w:rsidRPr="00565E8C">
              <w:rPr>
                <w:rFonts w:ascii="Arial" w:hAnsi="Arial" w:cs="Arial"/>
                <w:sz w:val="20"/>
                <w:szCs w:val="20"/>
              </w:rPr>
              <w:t xml:space="preserve"> ch</w:t>
            </w:r>
            <w:r w:rsidRPr="00565E8C">
              <w:rPr>
                <w:rFonts w:ascii="Arial" w:hAnsi="Arial" w:cs="Arial"/>
                <w:sz w:val="20"/>
                <w:szCs w:val="20"/>
              </w:rPr>
              <w:t>ủ</w:t>
            </w:r>
            <w:r w:rsidRPr="00565E8C">
              <w:rPr>
                <w:rFonts w:ascii="Arial" w:hAnsi="Arial" w:cs="Arial"/>
                <w:sz w:val="20"/>
                <w:szCs w:val="20"/>
              </w:rPr>
              <w:t xml:space="preserve"> ch</w:t>
            </w:r>
            <w:r w:rsidRPr="00565E8C">
              <w:rPr>
                <w:rFonts w:ascii="Arial" w:hAnsi="Arial" w:cs="Arial"/>
                <w:sz w:val="20"/>
                <w:szCs w:val="20"/>
              </w:rPr>
              <w:t>ố</w:t>
            </w:r>
            <w:r w:rsidRPr="00565E8C">
              <w:rPr>
                <w:rFonts w:ascii="Arial" w:hAnsi="Arial" w:cs="Arial"/>
                <w:sz w:val="20"/>
                <w:szCs w:val="20"/>
              </w:rPr>
              <w:t>t, cán b</w:t>
            </w:r>
            <w:r w:rsidRPr="00565E8C">
              <w:rPr>
                <w:rFonts w:ascii="Arial" w:hAnsi="Arial" w:cs="Arial"/>
                <w:sz w:val="20"/>
                <w:szCs w:val="20"/>
              </w:rPr>
              <w:t>ộ</w:t>
            </w:r>
            <w:r w:rsidRPr="00565E8C">
              <w:rPr>
                <w:rFonts w:ascii="Arial" w:hAnsi="Arial" w:cs="Arial"/>
                <w:sz w:val="20"/>
                <w:szCs w:val="20"/>
              </w:rPr>
              <w:t xml:space="preserve"> k</w:t>
            </w:r>
            <w:r w:rsidRPr="00565E8C">
              <w:rPr>
                <w:rFonts w:ascii="Arial" w:hAnsi="Arial" w:cs="Arial"/>
                <w:sz w:val="20"/>
                <w:szCs w:val="20"/>
              </w:rPr>
              <w:t>ỹ</w:t>
            </w:r>
            <w:r w:rsidRPr="00565E8C">
              <w:rPr>
                <w:rFonts w:ascii="Arial" w:hAnsi="Arial" w:cs="Arial"/>
                <w:sz w:val="20"/>
                <w:szCs w:val="20"/>
              </w:rPr>
              <w:t xml:space="preserve"> thu</w:t>
            </w:r>
            <w:r w:rsidRPr="00565E8C">
              <w:rPr>
                <w:rFonts w:ascii="Arial" w:hAnsi="Arial" w:cs="Arial"/>
                <w:sz w:val="20"/>
                <w:szCs w:val="20"/>
              </w:rPr>
              <w:t>ậ</w:t>
            </w:r>
            <w:r w:rsidRPr="00565E8C">
              <w:rPr>
                <w:rFonts w:ascii="Arial" w:hAnsi="Arial" w:cs="Arial"/>
                <w:sz w:val="20"/>
                <w:szCs w:val="20"/>
              </w:rPr>
              <w:t>t.</w:t>
            </w:r>
          </w:p>
          <w:p w14:paraId="106B316C" w14:textId="39C67002"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 xml:space="preserve">Các </w:t>
            </w:r>
            <w:r w:rsidRPr="00565E8C">
              <w:rPr>
                <w:rFonts w:ascii="Arial" w:hAnsi="Arial" w:cs="Arial"/>
                <w:sz w:val="20"/>
                <w:szCs w:val="20"/>
              </w:rPr>
              <w:t>n</w:t>
            </w:r>
            <w:r w:rsidRPr="00565E8C">
              <w:rPr>
                <w:rFonts w:ascii="Arial" w:hAnsi="Arial" w:cs="Arial"/>
                <w:sz w:val="20"/>
                <w:szCs w:val="20"/>
              </w:rPr>
              <w:t>ộ</w:t>
            </w:r>
            <w:r w:rsidRPr="00565E8C">
              <w:rPr>
                <w:rFonts w:ascii="Arial" w:hAnsi="Arial" w:cs="Arial"/>
                <w:sz w:val="20"/>
                <w:szCs w:val="20"/>
              </w:rPr>
              <w:t>i dung liên quan khác (n</w:t>
            </w:r>
            <w:r w:rsidRPr="00565E8C">
              <w:rPr>
                <w:rFonts w:ascii="Arial" w:hAnsi="Arial" w:cs="Arial"/>
                <w:sz w:val="20"/>
                <w:szCs w:val="20"/>
              </w:rPr>
              <w:t>ế</w:t>
            </w:r>
            <w:r w:rsidRPr="00565E8C">
              <w:rPr>
                <w:rFonts w:ascii="Arial" w:hAnsi="Arial" w:cs="Arial"/>
                <w:sz w:val="20"/>
                <w:szCs w:val="20"/>
              </w:rPr>
              <w:t>u có)</w:t>
            </w:r>
          </w:p>
        </w:tc>
      </w:tr>
      <w:tr w:rsidR="00B7651B" w:rsidRPr="00565E8C" w14:paraId="36C56575" w14:textId="77777777" w:rsidTr="00E83FED">
        <w:tc>
          <w:tcPr>
            <w:tcW w:w="469" w:type="pct"/>
          </w:tcPr>
          <w:p w14:paraId="549FA9C1"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1322" w:type="pct"/>
          </w:tcPr>
          <w:p w14:paraId="0C40300D"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Các quy trình nghi</w:t>
            </w:r>
            <w:r w:rsidRPr="00565E8C">
              <w:rPr>
                <w:rFonts w:ascii="Arial" w:hAnsi="Arial" w:cs="Arial"/>
                <w:sz w:val="20"/>
                <w:szCs w:val="20"/>
              </w:rPr>
              <w:t>ệ</w:t>
            </w:r>
            <w:r w:rsidRPr="00565E8C">
              <w:rPr>
                <w:rFonts w:ascii="Arial" w:hAnsi="Arial" w:cs="Arial"/>
                <w:sz w:val="20"/>
                <w:szCs w:val="20"/>
              </w:rPr>
              <w:t>p v</w:t>
            </w:r>
            <w:r w:rsidRPr="00565E8C">
              <w:rPr>
                <w:rFonts w:ascii="Arial" w:hAnsi="Arial" w:cs="Arial"/>
                <w:sz w:val="20"/>
                <w:szCs w:val="20"/>
              </w:rPr>
              <w:t>ụ</w:t>
            </w:r>
            <w:r w:rsidRPr="00565E8C">
              <w:rPr>
                <w:rFonts w:ascii="Arial" w:hAnsi="Arial" w:cs="Arial"/>
                <w:sz w:val="20"/>
                <w:szCs w:val="20"/>
              </w:rPr>
              <w:t xml:space="preserve"> k</w:t>
            </w:r>
            <w:r w:rsidRPr="00565E8C">
              <w:rPr>
                <w:rFonts w:ascii="Arial" w:hAnsi="Arial" w:cs="Arial"/>
                <w:sz w:val="20"/>
                <w:szCs w:val="20"/>
              </w:rPr>
              <w:t>ỹ</w:t>
            </w:r>
            <w:r w:rsidRPr="00565E8C">
              <w:rPr>
                <w:rFonts w:ascii="Arial" w:hAnsi="Arial" w:cs="Arial"/>
                <w:sz w:val="20"/>
                <w:szCs w:val="20"/>
              </w:rPr>
              <w:t xml:space="preserve"> thu</w:t>
            </w:r>
            <w:r w:rsidRPr="00565E8C">
              <w:rPr>
                <w:rFonts w:ascii="Arial" w:hAnsi="Arial" w:cs="Arial"/>
                <w:sz w:val="20"/>
                <w:szCs w:val="20"/>
              </w:rPr>
              <w:t>ậ</w:t>
            </w:r>
            <w:r w:rsidRPr="00565E8C">
              <w:rPr>
                <w:rFonts w:ascii="Arial" w:hAnsi="Arial" w:cs="Arial"/>
                <w:sz w:val="20"/>
                <w:szCs w:val="20"/>
              </w:rPr>
              <w:t>t c</w:t>
            </w:r>
            <w:r w:rsidRPr="00565E8C">
              <w:rPr>
                <w:rFonts w:ascii="Arial" w:hAnsi="Arial" w:cs="Arial"/>
                <w:sz w:val="20"/>
                <w:szCs w:val="20"/>
              </w:rPr>
              <w:t>ủ</w:t>
            </w:r>
            <w:r w:rsidRPr="00565E8C">
              <w:rPr>
                <w:rFonts w:ascii="Arial" w:hAnsi="Arial" w:cs="Arial"/>
                <w:sz w:val="20"/>
                <w:szCs w:val="20"/>
              </w:rPr>
              <w:t>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p>
        </w:tc>
        <w:tc>
          <w:tcPr>
            <w:tcW w:w="3209" w:type="pct"/>
          </w:tcPr>
          <w:p w14:paraId="15801B85" w14:textId="1DD9E258"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Ph</w:t>
            </w:r>
            <w:r w:rsidRPr="00565E8C">
              <w:rPr>
                <w:rFonts w:ascii="Arial" w:hAnsi="Arial" w:cs="Arial"/>
                <w:sz w:val="20"/>
                <w:szCs w:val="20"/>
              </w:rPr>
              <w:t>ạ</w:t>
            </w:r>
            <w:r w:rsidRPr="00565E8C">
              <w:rPr>
                <w:rFonts w:ascii="Arial" w:hAnsi="Arial" w:cs="Arial"/>
                <w:sz w:val="20"/>
                <w:szCs w:val="20"/>
              </w:rPr>
              <w:t xml:space="preserve">m vi cung </w:t>
            </w:r>
            <w:r w:rsidRPr="00565E8C">
              <w:rPr>
                <w:rFonts w:ascii="Arial" w:hAnsi="Arial" w:cs="Arial"/>
                <w:sz w:val="20"/>
                <w:szCs w:val="20"/>
              </w:rPr>
              <w:t>ứ</w:t>
            </w:r>
            <w:r w:rsidRPr="00565E8C">
              <w:rPr>
                <w:rFonts w:ascii="Arial" w:hAnsi="Arial" w:cs="Arial"/>
                <w:sz w:val="20"/>
                <w:szCs w:val="20"/>
              </w:rPr>
              <w:t>ng.</w:t>
            </w:r>
          </w:p>
          <w:p w14:paraId="6EAC8B04" w14:textId="4ACCFA72"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Đ</w:t>
            </w:r>
            <w:r w:rsidRPr="00565E8C">
              <w:rPr>
                <w:rFonts w:ascii="Arial" w:hAnsi="Arial" w:cs="Arial"/>
                <w:sz w:val="20"/>
                <w:szCs w:val="20"/>
              </w:rPr>
              <w:t>ố</w:t>
            </w:r>
            <w:r w:rsidRPr="00565E8C">
              <w:rPr>
                <w:rFonts w:ascii="Arial" w:hAnsi="Arial" w:cs="Arial"/>
                <w:sz w:val="20"/>
                <w:szCs w:val="20"/>
              </w:rPr>
              <w:t>i tư</w:t>
            </w:r>
            <w:r w:rsidRPr="00565E8C">
              <w:rPr>
                <w:rFonts w:ascii="Arial" w:hAnsi="Arial" w:cs="Arial"/>
                <w:sz w:val="20"/>
                <w:szCs w:val="20"/>
              </w:rPr>
              <w:t>ợ</w:t>
            </w:r>
            <w:r w:rsidRPr="00565E8C">
              <w:rPr>
                <w:rFonts w:ascii="Arial" w:hAnsi="Arial" w:cs="Arial"/>
                <w:sz w:val="20"/>
                <w:szCs w:val="20"/>
              </w:rPr>
              <w:t>ng khách hàng.</w:t>
            </w:r>
          </w:p>
          <w:p w14:paraId="6C5E0027" w14:textId="34B0D543"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Sơ đ</w:t>
            </w:r>
            <w:r w:rsidRPr="00565E8C">
              <w:rPr>
                <w:rFonts w:ascii="Arial" w:hAnsi="Arial" w:cs="Arial"/>
                <w:sz w:val="20"/>
                <w:szCs w:val="20"/>
              </w:rPr>
              <w:t>ồ</w:t>
            </w:r>
            <w:r w:rsidRPr="00565E8C">
              <w:rPr>
                <w:rFonts w:ascii="Arial" w:hAnsi="Arial" w:cs="Arial"/>
                <w:sz w:val="20"/>
                <w:szCs w:val="20"/>
              </w:rPr>
              <w:t xml:space="preserve"> và di</w:t>
            </w:r>
            <w:r w:rsidRPr="00565E8C">
              <w:rPr>
                <w:rFonts w:ascii="Arial" w:hAnsi="Arial" w:cs="Arial"/>
                <w:sz w:val="20"/>
                <w:szCs w:val="20"/>
              </w:rPr>
              <w:t>ễ</w:t>
            </w:r>
            <w:r w:rsidRPr="00565E8C">
              <w:rPr>
                <w:rFonts w:ascii="Arial" w:hAnsi="Arial" w:cs="Arial"/>
                <w:sz w:val="20"/>
                <w:szCs w:val="20"/>
              </w:rPr>
              <w:t>n gi</w:t>
            </w:r>
            <w:r w:rsidRPr="00565E8C">
              <w:rPr>
                <w:rFonts w:ascii="Arial" w:hAnsi="Arial" w:cs="Arial"/>
                <w:sz w:val="20"/>
                <w:szCs w:val="20"/>
              </w:rPr>
              <w:t>ả</w:t>
            </w:r>
            <w:r w:rsidRPr="00565E8C">
              <w:rPr>
                <w:rFonts w:ascii="Arial" w:hAnsi="Arial" w:cs="Arial"/>
                <w:sz w:val="20"/>
                <w:szCs w:val="20"/>
              </w:rPr>
              <w:t>i các bư</w:t>
            </w:r>
            <w:r w:rsidRPr="00565E8C">
              <w:rPr>
                <w:rFonts w:ascii="Arial" w:hAnsi="Arial" w:cs="Arial"/>
                <w:sz w:val="20"/>
                <w:szCs w:val="20"/>
              </w:rPr>
              <w:t>ớ</w:t>
            </w:r>
            <w:r w:rsidRPr="00565E8C">
              <w:rPr>
                <w:rFonts w:ascii="Arial" w:hAnsi="Arial" w:cs="Arial"/>
                <w:sz w:val="20"/>
                <w:szCs w:val="20"/>
              </w:rPr>
              <w:t>c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đó có quy trình v</w:t>
            </w:r>
            <w:r w:rsidRPr="00565E8C">
              <w:rPr>
                <w:rFonts w:ascii="Arial" w:hAnsi="Arial" w:cs="Arial"/>
                <w:sz w:val="20"/>
                <w:szCs w:val="20"/>
              </w:rPr>
              <w:t>ề</w:t>
            </w:r>
            <w:r w:rsidRPr="00565E8C">
              <w:rPr>
                <w:rFonts w:ascii="Arial" w:hAnsi="Arial" w:cs="Arial"/>
                <w:sz w:val="20"/>
                <w:szCs w:val="20"/>
              </w:rPr>
              <w:t xml:space="preserve">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w:t>
            </w:r>
            <w:r w:rsidRPr="00565E8C">
              <w:rPr>
                <w:rFonts w:ascii="Arial" w:hAnsi="Arial" w:cs="Arial"/>
                <w:sz w:val="20"/>
                <w:szCs w:val="20"/>
              </w:rPr>
              <w:t>ằ</w:t>
            </w:r>
            <w:r w:rsidRPr="00565E8C">
              <w:rPr>
                <w:rFonts w:ascii="Arial" w:hAnsi="Arial" w:cs="Arial"/>
                <w:sz w:val="20"/>
                <w:szCs w:val="20"/>
              </w:rPr>
              <w:t>ng phương ti</w:t>
            </w:r>
            <w:r w:rsidRPr="00565E8C">
              <w:rPr>
                <w:rFonts w:ascii="Arial" w:hAnsi="Arial" w:cs="Arial"/>
                <w:sz w:val="20"/>
                <w:szCs w:val="20"/>
              </w:rPr>
              <w:t>ệ</w:t>
            </w:r>
            <w:r w:rsidRPr="00565E8C">
              <w:rPr>
                <w:rFonts w:ascii="Arial" w:hAnsi="Arial" w:cs="Arial"/>
                <w:sz w:val="20"/>
                <w:szCs w:val="20"/>
              </w:rPr>
              <w:t>n đi</w:t>
            </w:r>
            <w:r w:rsidRPr="00565E8C">
              <w:rPr>
                <w:rFonts w:ascii="Arial" w:hAnsi="Arial" w:cs="Arial"/>
                <w:sz w:val="20"/>
                <w:szCs w:val="20"/>
              </w:rPr>
              <w:t>ệ</w:t>
            </w:r>
            <w:r w:rsidRPr="00565E8C">
              <w:rPr>
                <w:rFonts w:ascii="Arial" w:hAnsi="Arial" w:cs="Arial"/>
                <w:sz w:val="20"/>
                <w:szCs w:val="20"/>
              </w:rPr>
              <w:t xml:space="preserve">n </w:t>
            </w:r>
            <w:r w:rsidRPr="00565E8C">
              <w:rPr>
                <w:rFonts w:ascii="Arial" w:hAnsi="Arial" w:cs="Arial"/>
                <w:sz w:val="20"/>
                <w:szCs w:val="20"/>
              </w:rPr>
              <w:t>t</w:t>
            </w:r>
            <w:r w:rsidRPr="00565E8C">
              <w:rPr>
                <w:rFonts w:ascii="Arial" w:hAnsi="Arial" w:cs="Arial"/>
                <w:sz w:val="20"/>
                <w:szCs w:val="20"/>
              </w:rPr>
              <w:t>ử</w:t>
            </w:r>
            <w:r w:rsidRPr="00565E8C">
              <w:rPr>
                <w:rFonts w:ascii="Arial" w:hAnsi="Arial" w:cs="Arial"/>
                <w:sz w:val="20"/>
                <w:szCs w:val="20"/>
              </w:rPr>
              <w:t>), đ</w:t>
            </w:r>
            <w:r w:rsidRPr="00565E8C">
              <w:rPr>
                <w:rFonts w:ascii="Arial" w:hAnsi="Arial" w:cs="Arial"/>
                <w:sz w:val="20"/>
                <w:szCs w:val="20"/>
              </w:rPr>
              <w:t>ị</w:t>
            </w:r>
            <w:r w:rsidRPr="00565E8C">
              <w:rPr>
                <w:rFonts w:ascii="Arial" w:hAnsi="Arial" w:cs="Arial"/>
                <w:sz w:val="20"/>
                <w:szCs w:val="20"/>
              </w:rPr>
              <w:t>nh danh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 xml:space="preserve">o đáp </w:t>
            </w:r>
            <w:r w:rsidRPr="00565E8C">
              <w:rPr>
                <w:rFonts w:ascii="Arial" w:hAnsi="Arial" w:cs="Arial"/>
                <w:sz w:val="20"/>
                <w:szCs w:val="20"/>
              </w:rPr>
              <w:t>ứ</w:t>
            </w:r>
            <w:r w:rsidRPr="00565E8C">
              <w:rPr>
                <w:rFonts w:ascii="Arial" w:hAnsi="Arial" w:cs="Arial"/>
                <w:sz w:val="20"/>
                <w:szCs w:val="20"/>
              </w:rPr>
              <w:t>ng v</w:t>
            </w:r>
            <w:r w:rsidRPr="00565E8C">
              <w:rPr>
                <w:rFonts w:ascii="Arial" w:hAnsi="Arial" w:cs="Arial"/>
                <w:sz w:val="20"/>
                <w:szCs w:val="20"/>
              </w:rPr>
              <w:t>ề</w:t>
            </w:r>
            <w:r w:rsidRPr="00565E8C">
              <w:rPr>
                <w:rFonts w:ascii="Arial" w:hAnsi="Arial" w:cs="Arial"/>
                <w:sz w:val="20"/>
                <w:szCs w:val="20"/>
              </w:rPr>
              <w:t xml:space="preserve"> đ</w:t>
            </w:r>
            <w:r w:rsidRPr="00565E8C">
              <w:rPr>
                <w:rFonts w:ascii="Arial" w:hAnsi="Arial" w:cs="Arial"/>
                <w:sz w:val="20"/>
                <w:szCs w:val="20"/>
              </w:rPr>
              <w:t>ố</w:t>
            </w:r>
            <w:r w:rsidRPr="00565E8C">
              <w:rPr>
                <w:rFonts w:ascii="Arial" w:hAnsi="Arial" w:cs="Arial"/>
                <w:sz w:val="20"/>
                <w:szCs w:val="20"/>
              </w:rPr>
              <w:t>i tư</w:t>
            </w:r>
            <w:r w:rsidRPr="00565E8C">
              <w:rPr>
                <w:rFonts w:ascii="Arial" w:hAnsi="Arial" w:cs="Arial"/>
                <w:sz w:val="20"/>
                <w:szCs w:val="20"/>
              </w:rPr>
              <w:t>ợ</w:t>
            </w:r>
            <w:r w:rsidRPr="00565E8C">
              <w:rPr>
                <w:rFonts w:ascii="Arial" w:hAnsi="Arial" w:cs="Arial"/>
                <w:sz w:val="20"/>
                <w:szCs w:val="20"/>
              </w:rPr>
              <w:t>ng khách hàng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m</w:t>
            </w:r>
            <w:r w:rsidRPr="00565E8C">
              <w:rPr>
                <w:rFonts w:ascii="Arial" w:hAnsi="Arial" w:cs="Arial"/>
                <w:sz w:val="20"/>
                <w:szCs w:val="20"/>
              </w:rPr>
              <w:t>ộ</w:t>
            </w:r>
            <w:r w:rsidRPr="00565E8C">
              <w:rPr>
                <w:rFonts w:ascii="Arial" w:hAnsi="Arial" w:cs="Arial"/>
                <w:sz w:val="20"/>
                <w:szCs w:val="20"/>
              </w:rPr>
              <w:t>t khách hàng đư</w:t>
            </w:r>
            <w:r w:rsidRPr="00565E8C">
              <w:rPr>
                <w:rFonts w:ascii="Arial" w:hAnsi="Arial" w:cs="Arial"/>
                <w:sz w:val="20"/>
                <w:szCs w:val="20"/>
              </w:rPr>
              <w:t>ợ</w:t>
            </w:r>
            <w:r w:rsidRPr="00565E8C">
              <w:rPr>
                <w:rFonts w:ascii="Arial" w:hAnsi="Arial" w:cs="Arial"/>
                <w:sz w:val="20"/>
                <w:szCs w:val="20"/>
              </w:rPr>
              <w:t>c m</w:t>
            </w:r>
            <w:r w:rsidRPr="00565E8C">
              <w:rPr>
                <w:rFonts w:ascii="Arial" w:hAnsi="Arial" w:cs="Arial"/>
                <w:sz w:val="20"/>
                <w:szCs w:val="20"/>
              </w:rPr>
              <w:t>ở</w:t>
            </w:r>
            <w:r w:rsidRPr="00565E8C">
              <w:rPr>
                <w:rFonts w:ascii="Arial" w:hAnsi="Arial" w:cs="Arial"/>
                <w:sz w:val="20"/>
                <w:szCs w:val="20"/>
              </w:rPr>
              <w:t xml:space="preserve"> t</w:t>
            </w:r>
            <w:r w:rsidRPr="00565E8C">
              <w:rPr>
                <w:rFonts w:ascii="Arial" w:hAnsi="Arial" w:cs="Arial"/>
                <w:sz w:val="20"/>
                <w:szCs w:val="20"/>
              </w:rPr>
              <w:t>ố</w:t>
            </w:r>
            <w:r w:rsidRPr="00565E8C">
              <w:rPr>
                <w:rFonts w:ascii="Arial" w:hAnsi="Arial" w:cs="Arial"/>
                <w:sz w:val="20"/>
                <w:szCs w:val="20"/>
              </w:rPr>
              <w:t>i đa m</w:t>
            </w:r>
            <w:r w:rsidRPr="00565E8C">
              <w:rPr>
                <w:rFonts w:ascii="Arial" w:hAnsi="Arial" w:cs="Arial"/>
                <w:sz w:val="20"/>
                <w:szCs w:val="20"/>
              </w:rPr>
              <w:t>ộ</w:t>
            </w:r>
            <w:r w:rsidRPr="00565E8C">
              <w:rPr>
                <w:rFonts w:ascii="Arial" w:hAnsi="Arial" w:cs="Arial"/>
                <w:sz w:val="20"/>
                <w:szCs w:val="20"/>
              </w:rPr>
              <w:t>t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m</w:t>
            </w:r>
            <w:r w:rsidRPr="00565E8C">
              <w:rPr>
                <w:rFonts w:ascii="Arial" w:hAnsi="Arial" w:cs="Arial"/>
                <w:sz w:val="20"/>
                <w:szCs w:val="20"/>
              </w:rPr>
              <w:t>ộ</w:t>
            </w:r>
            <w:r w:rsidRPr="00565E8C">
              <w:rPr>
                <w:rFonts w:ascii="Arial" w:hAnsi="Arial" w:cs="Arial"/>
                <w:sz w:val="20"/>
                <w:szCs w:val="20"/>
              </w:rPr>
              <w:t>t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6D38C0FD" w14:textId="215D92EA"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Có phương án đ</w:t>
            </w:r>
            <w:r w:rsidRPr="00565E8C">
              <w:rPr>
                <w:rFonts w:ascii="Arial" w:hAnsi="Arial" w:cs="Arial"/>
                <w:sz w:val="20"/>
                <w:szCs w:val="20"/>
              </w:rPr>
              <w:t>ể</w:t>
            </w:r>
            <w:r w:rsidRPr="00565E8C">
              <w:rPr>
                <w:rFonts w:ascii="Arial" w:hAnsi="Arial" w:cs="Arial"/>
                <w:sz w:val="20"/>
                <w:szCs w:val="20"/>
              </w:rPr>
              <w:t xml:space="preserve"> phát hi</w:t>
            </w:r>
            <w:r w:rsidRPr="00565E8C">
              <w:rPr>
                <w:rFonts w:ascii="Arial" w:hAnsi="Arial" w:cs="Arial"/>
                <w:sz w:val="20"/>
                <w:szCs w:val="20"/>
              </w:rPr>
              <w:t>ệ</w:t>
            </w:r>
            <w:r w:rsidRPr="00565E8C">
              <w:rPr>
                <w:rFonts w:ascii="Arial" w:hAnsi="Arial" w:cs="Arial"/>
                <w:sz w:val="20"/>
                <w:szCs w:val="20"/>
              </w:rPr>
              <w:t>n, c</w:t>
            </w:r>
            <w:r w:rsidRPr="00565E8C">
              <w:rPr>
                <w:rFonts w:ascii="Arial" w:hAnsi="Arial" w:cs="Arial"/>
                <w:sz w:val="20"/>
                <w:szCs w:val="20"/>
              </w:rPr>
              <w:t>ả</w:t>
            </w:r>
            <w:r w:rsidRPr="00565E8C">
              <w:rPr>
                <w:rFonts w:ascii="Arial" w:hAnsi="Arial" w:cs="Arial"/>
                <w:sz w:val="20"/>
                <w:szCs w:val="20"/>
              </w:rPr>
              <w:t xml:space="preserve">nh </w:t>
            </w:r>
            <w:r w:rsidRPr="00565E8C">
              <w:rPr>
                <w:rFonts w:ascii="Arial" w:hAnsi="Arial" w:cs="Arial"/>
                <w:sz w:val="20"/>
                <w:szCs w:val="20"/>
              </w:rPr>
              <w:t>báo, x</w:t>
            </w:r>
            <w:r w:rsidRPr="00565E8C">
              <w:rPr>
                <w:rFonts w:ascii="Arial" w:hAnsi="Arial" w:cs="Arial"/>
                <w:sz w:val="20"/>
                <w:szCs w:val="20"/>
              </w:rPr>
              <w:t>ử</w:t>
            </w:r>
            <w:r w:rsidRPr="00565E8C">
              <w:rPr>
                <w:rFonts w:ascii="Arial" w:hAnsi="Arial" w:cs="Arial"/>
                <w:sz w:val="20"/>
                <w:szCs w:val="20"/>
              </w:rPr>
              <w:t xml:space="preserve"> lý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1 khách hàng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nhi</w:t>
            </w:r>
            <w:r w:rsidRPr="00565E8C">
              <w:rPr>
                <w:rFonts w:ascii="Arial" w:hAnsi="Arial" w:cs="Arial"/>
                <w:sz w:val="20"/>
                <w:szCs w:val="20"/>
              </w:rPr>
              <w:t>ề</w:t>
            </w:r>
            <w:r w:rsidRPr="00565E8C">
              <w:rPr>
                <w:rFonts w:ascii="Arial" w:hAnsi="Arial" w:cs="Arial"/>
                <w:sz w:val="20"/>
                <w:szCs w:val="20"/>
              </w:rPr>
              <w:t>u lo</w:t>
            </w:r>
            <w:r w:rsidRPr="00565E8C">
              <w:rPr>
                <w:rFonts w:ascii="Arial" w:hAnsi="Arial" w:cs="Arial"/>
                <w:sz w:val="20"/>
                <w:szCs w:val="20"/>
              </w:rPr>
              <w:t>ạ</w:t>
            </w:r>
            <w:r w:rsidRPr="00565E8C">
              <w:rPr>
                <w:rFonts w:ascii="Arial" w:hAnsi="Arial" w:cs="Arial"/>
                <w:sz w:val="20"/>
                <w:szCs w:val="20"/>
              </w:rPr>
              <w:t>i gi</w:t>
            </w:r>
            <w:r w:rsidRPr="00565E8C">
              <w:rPr>
                <w:rFonts w:ascii="Arial" w:hAnsi="Arial" w:cs="Arial"/>
                <w:sz w:val="20"/>
                <w:szCs w:val="20"/>
              </w:rPr>
              <w:t>ấ</w:t>
            </w:r>
            <w:r w:rsidRPr="00565E8C">
              <w:rPr>
                <w:rFonts w:ascii="Arial" w:hAnsi="Arial" w:cs="Arial"/>
                <w:sz w:val="20"/>
                <w:szCs w:val="20"/>
              </w:rPr>
              <w:t>y t</w:t>
            </w:r>
            <w:r w:rsidRPr="00565E8C">
              <w:rPr>
                <w:rFonts w:ascii="Arial" w:hAnsi="Arial" w:cs="Arial"/>
                <w:sz w:val="20"/>
                <w:szCs w:val="20"/>
              </w:rPr>
              <w:t>ờ</w:t>
            </w:r>
            <w:r w:rsidRPr="00565E8C">
              <w:rPr>
                <w:rFonts w:ascii="Arial" w:hAnsi="Arial" w:cs="Arial"/>
                <w:sz w:val="20"/>
                <w:szCs w:val="20"/>
              </w:rPr>
              <w:t xml:space="preserve"> tùy thân khác nhau đ</w:t>
            </w:r>
            <w:r w:rsidRPr="00565E8C">
              <w:rPr>
                <w:rFonts w:ascii="Arial" w:hAnsi="Arial" w:cs="Arial"/>
                <w:sz w:val="20"/>
                <w:szCs w:val="20"/>
              </w:rPr>
              <w:t>ể</w:t>
            </w:r>
            <w:r w:rsidRPr="00565E8C">
              <w:rPr>
                <w:rFonts w:ascii="Arial" w:hAnsi="Arial" w:cs="Arial"/>
                <w:sz w:val="20"/>
                <w:szCs w:val="20"/>
              </w:rPr>
              <w:t xml:space="preserve"> đăng ký nhi</w:t>
            </w:r>
            <w:r w:rsidRPr="00565E8C">
              <w:rPr>
                <w:rFonts w:ascii="Arial" w:hAnsi="Arial" w:cs="Arial"/>
                <w:sz w:val="20"/>
                <w:szCs w:val="20"/>
              </w:rPr>
              <w:t>ề</w:t>
            </w:r>
            <w:r w:rsidRPr="00565E8C">
              <w:rPr>
                <w:rFonts w:ascii="Arial" w:hAnsi="Arial" w:cs="Arial"/>
                <w:sz w:val="20"/>
                <w:szCs w:val="20"/>
              </w:rPr>
              <w:t>u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(ví d</w:t>
            </w:r>
            <w:r w:rsidRPr="00565E8C">
              <w:rPr>
                <w:rFonts w:ascii="Arial" w:hAnsi="Arial" w:cs="Arial"/>
                <w:sz w:val="20"/>
                <w:szCs w:val="20"/>
              </w:rPr>
              <w:t>ụ</w:t>
            </w:r>
            <w:r w:rsidRPr="00565E8C">
              <w:rPr>
                <w:rFonts w:ascii="Arial" w:hAnsi="Arial" w:cs="Arial"/>
                <w:sz w:val="20"/>
                <w:szCs w:val="20"/>
              </w:rPr>
              <w:t xml:space="preserve"> rà soát đ</w:t>
            </w:r>
            <w:r w:rsidRPr="00565E8C">
              <w:rPr>
                <w:rFonts w:ascii="Arial" w:hAnsi="Arial" w:cs="Arial"/>
                <w:sz w:val="20"/>
                <w:szCs w:val="20"/>
              </w:rPr>
              <w:t>ị</w:t>
            </w:r>
            <w:r w:rsidRPr="00565E8C">
              <w:rPr>
                <w:rFonts w:ascii="Arial" w:hAnsi="Arial" w:cs="Arial"/>
                <w:sz w:val="20"/>
                <w:szCs w:val="20"/>
              </w:rPr>
              <w:t>nh k</w:t>
            </w:r>
            <w:r w:rsidRPr="00565E8C">
              <w:rPr>
                <w:rFonts w:ascii="Arial" w:hAnsi="Arial" w:cs="Arial"/>
                <w:sz w:val="20"/>
                <w:szCs w:val="20"/>
              </w:rPr>
              <w:t>ỳ</w:t>
            </w:r>
            <w:r w:rsidRPr="00565E8C">
              <w:rPr>
                <w:rFonts w:ascii="Arial" w:hAnsi="Arial" w:cs="Arial"/>
                <w:sz w:val="20"/>
                <w:szCs w:val="20"/>
              </w:rPr>
              <w:t xml:space="preserve"> thông tin khách hàng có trùng h</w:t>
            </w:r>
            <w:r w:rsidRPr="00565E8C">
              <w:rPr>
                <w:rFonts w:ascii="Arial" w:hAnsi="Arial" w:cs="Arial"/>
                <w:sz w:val="20"/>
                <w:szCs w:val="20"/>
              </w:rPr>
              <w:t>ọ</w:t>
            </w:r>
            <w:r w:rsidRPr="00565E8C">
              <w:rPr>
                <w:rFonts w:ascii="Arial" w:hAnsi="Arial" w:cs="Arial"/>
                <w:sz w:val="20"/>
                <w:szCs w:val="20"/>
              </w:rPr>
              <w:t xml:space="preserve"> tên, ngày tháng năm sinh đ</w:t>
            </w:r>
            <w:r w:rsidRPr="00565E8C">
              <w:rPr>
                <w:rFonts w:ascii="Arial" w:hAnsi="Arial" w:cs="Arial"/>
                <w:sz w:val="20"/>
                <w:szCs w:val="20"/>
              </w:rPr>
              <w:t>ể</w:t>
            </w:r>
            <w:r w:rsidRPr="00565E8C">
              <w:rPr>
                <w:rFonts w:ascii="Arial" w:hAnsi="Arial" w:cs="Arial"/>
                <w:sz w:val="20"/>
                <w:szCs w:val="20"/>
              </w:rPr>
              <w:t xml:space="preserve"> đánh giá, x</w:t>
            </w:r>
            <w:r w:rsidRPr="00565E8C">
              <w:rPr>
                <w:rFonts w:ascii="Arial" w:hAnsi="Arial" w:cs="Arial"/>
                <w:sz w:val="20"/>
                <w:szCs w:val="20"/>
              </w:rPr>
              <w:t>ử</w:t>
            </w:r>
            <w:r w:rsidRPr="00565E8C">
              <w:rPr>
                <w:rFonts w:ascii="Arial" w:hAnsi="Arial" w:cs="Arial"/>
                <w:sz w:val="20"/>
                <w:szCs w:val="20"/>
              </w:rPr>
              <w:t xml:space="preserve"> lý yêu c</w:t>
            </w:r>
            <w:r w:rsidRPr="00565E8C">
              <w:rPr>
                <w:rFonts w:ascii="Arial" w:hAnsi="Arial" w:cs="Arial"/>
                <w:sz w:val="20"/>
                <w:szCs w:val="20"/>
              </w:rPr>
              <w:t>ầ</w:t>
            </w:r>
            <w:r w:rsidRPr="00565E8C">
              <w:rPr>
                <w:rFonts w:ascii="Arial" w:hAnsi="Arial" w:cs="Arial"/>
                <w:sz w:val="20"/>
                <w:szCs w:val="20"/>
              </w:rPr>
              <w:t>u khách hàng tuân th</w:t>
            </w:r>
            <w:r w:rsidRPr="00565E8C">
              <w:rPr>
                <w:rFonts w:ascii="Arial" w:hAnsi="Arial" w:cs="Arial"/>
                <w:sz w:val="20"/>
                <w:szCs w:val="20"/>
              </w:rPr>
              <w:t>ủ</w:t>
            </w:r>
            <w:r w:rsidRPr="00565E8C">
              <w:rPr>
                <w:rFonts w:ascii="Arial" w:hAnsi="Arial" w:cs="Arial"/>
                <w:sz w:val="20"/>
                <w:szCs w:val="20"/>
              </w:rPr>
              <w:t xml:space="preserve"> quy đ</w:t>
            </w:r>
            <w:r w:rsidRPr="00565E8C">
              <w:rPr>
                <w:rFonts w:ascii="Arial" w:hAnsi="Arial" w:cs="Arial"/>
                <w:sz w:val="20"/>
                <w:szCs w:val="20"/>
              </w:rPr>
              <w:t>ị</w:t>
            </w:r>
            <w:r w:rsidRPr="00565E8C">
              <w:rPr>
                <w:rFonts w:ascii="Arial" w:hAnsi="Arial" w:cs="Arial"/>
                <w:sz w:val="20"/>
                <w:szCs w:val="20"/>
              </w:rPr>
              <w:t>nh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3550AE9C" w14:textId="6FD352D5"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Có phương án phát hi</w:t>
            </w:r>
            <w:r w:rsidRPr="00565E8C">
              <w:rPr>
                <w:rFonts w:ascii="Arial" w:hAnsi="Arial" w:cs="Arial"/>
                <w:sz w:val="20"/>
                <w:szCs w:val="20"/>
              </w:rPr>
              <w:t>ệ</w:t>
            </w:r>
            <w:r w:rsidRPr="00565E8C">
              <w:rPr>
                <w:rFonts w:ascii="Arial" w:hAnsi="Arial" w:cs="Arial"/>
                <w:sz w:val="20"/>
                <w:szCs w:val="20"/>
              </w:rPr>
              <w:t>n, c</w:t>
            </w:r>
            <w:r w:rsidRPr="00565E8C">
              <w:rPr>
                <w:rFonts w:ascii="Arial" w:hAnsi="Arial" w:cs="Arial"/>
                <w:sz w:val="20"/>
                <w:szCs w:val="20"/>
              </w:rPr>
              <w:t>ả</w:t>
            </w:r>
            <w:r w:rsidRPr="00565E8C">
              <w:rPr>
                <w:rFonts w:ascii="Arial" w:hAnsi="Arial" w:cs="Arial"/>
                <w:sz w:val="20"/>
                <w:szCs w:val="20"/>
              </w:rPr>
              <w:t>nh báo, x</w:t>
            </w:r>
            <w:r w:rsidRPr="00565E8C">
              <w:rPr>
                <w:rFonts w:ascii="Arial" w:hAnsi="Arial" w:cs="Arial"/>
                <w:sz w:val="20"/>
                <w:szCs w:val="20"/>
              </w:rPr>
              <w:t>ử</w:t>
            </w:r>
            <w:r w:rsidRPr="00565E8C">
              <w:rPr>
                <w:rFonts w:ascii="Arial" w:hAnsi="Arial" w:cs="Arial"/>
                <w:sz w:val="20"/>
                <w:szCs w:val="20"/>
              </w:rPr>
              <w:t xml:space="preserve"> lý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trư</w:t>
            </w:r>
            <w:r w:rsidRPr="00565E8C">
              <w:rPr>
                <w:rFonts w:ascii="Arial" w:hAnsi="Arial" w:cs="Arial"/>
                <w:sz w:val="20"/>
                <w:szCs w:val="20"/>
              </w:rPr>
              <w:t>ờ</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m</w:t>
            </w:r>
            <w:r w:rsidRPr="00565E8C">
              <w:rPr>
                <w:rFonts w:ascii="Arial" w:hAnsi="Arial" w:cs="Arial"/>
                <w:sz w:val="20"/>
                <w:szCs w:val="20"/>
              </w:rPr>
              <w:t>ộ</w:t>
            </w:r>
            <w:r w:rsidRPr="00565E8C">
              <w:rPr>
                <w:rFonts w:ascii="Arial" w:hAnsi="Arial" w:cs="Arial"/>
                <w:sz w:val="20"/>
                <w:szCs w:val="20"/>
              </w:rPr>
              <w:t>t khách hàng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nhi</w:t>
            </w:r>
            <w:r w:rsidRPr="00565E8C">
              <w:rPr>
                <w:rFonts w:ascii="Arial" w:hAnsi="Arial" w:cs="Arial"/>
                <w:sz w:val="20"/>
                <w:szCs w:val="20"/>
              </w:rPr>
              <w:t>ề</w:t>
            </w:r>
            <w:r w:rsidRPr="00565E8C">
              <w:rPr>
                <w:rFonts w:ascii="Arial" w:hAnsi="Arial" w:cs="Arial"/>
                <w:sz w:val="20"/>
                <w:szCs w:val="20"/>
              </w:rPr>
              <w:t>u hơn 01 s</w:t>
            </w:r>
            <w:r w:rsidRPr="00565E8C">
              <w:rPr>
                <w:rFonts w:ascii="Arial" w:hAnsi="Arial" w:cs="Arial"/>
                <w:sz w:val="20"/>
                <w:szCs w:val="20"/>
              </w:rPr>
              <w:t>ố</w:t>
            </w:r>
            <w:r w:rsidRPr="00565E8C">
              <w:rPr>
                <w:rFonts w:ascii="Arial" w:hAnsi="Arial" w:cs="Arial"/>
                <w:sz w:val="20"/>
                <w:szCs w:val="20"/>
              </w:rPr>
              <w:t xml:space="preserve"> thuê bao vi</w:t>
            </w:r>
            <w:r w:rsidRPr="00565E8C">
              <w:rPr>
                <w:rFonts w:ascii="Arial" w:hAnsi="Arial" w:cs="Arial"/>
                <w:sz w:val="20"/>
                <w:szCs w:val="20"/>
              </w:rPr>
              <w:t>ễ</w:t>
            </w:r>
            <w:r w:rsidRPr="00565E8C">
              <w:rPr>
                <w:rFonts w:ascii="Arial" w:hAnsi="Arial" w:cs="Arial"/>
                <w:sz w:val="20"/>
                <w:szCs w:val="20"/>
              </w:rPr>
              <w:t>n thông t</w:t>
            </w:r>
            <w:r w:rsidRPr="00565E8C">
              <w:rPr>
                <w:rFonts w:ascii="Arial" w:hAnsi="Arial" w:cs="Arial"/>
                <w:sz w:val="20"/>
                <w:szCs w:val="20"/>
              </w:rPr>
              <w:t>ạ</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và ti</w:t>
            </w:r>
            <w:r w:rsidRPr="00565E8C">
              <w:rPr>
                <w:rFonts w:ascii="Arial" w:hAnsi="Arial" w:cs="Arial"/>
                <w:sz w:val="20"/>
                <w:szCs w:val="20"/>
              </w:rPr>
              <w:t>ế</w:t>
            </w:r>
            <w:r w:rsidRPr="00565E8C">
              <w:rPr>
                <w:rFonts w:ascii="Arial" w:hAnsi="Arial" w:cs="Arial"/>
                <w:sz w:val="20"/>
                <w:szCs w:val="20"/>
              </w:rPr>
              <w:t>p t</w:t>
            </w:r>
            <w:r w:rsidRPr="00565E8C">
              <w:rPr>
                <w:rFonts w:ascii="Arial" w:hAnsi="Arial" w:cs="Arial"/>
                <w:sz w:val="20"/>
                <w:szCs w:val="20"/>
              </w:rPr>
              <w:t>ụ</w:t>
            </w:r>
            <w:r w:rsidRPr="00565E8C">
              <w:rPr>
                <w:rFonts w:ascii="Arial" w:hAnsi="Arial" w:cs="Arial"/>
                <w:sz w:val="20"/>
                <w:szCs w:val="20"/>
              </w:rPr>
              <w:t>c đăng ký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nhi</w:t>
            </w:r>
            <w:r w:rsidRPr="00565E8C">
              <w:rPr>
                <w:rFonts w:ascii="Arial" w:hAnsi="Arial" w:cs="Arial"/>
                <w:sz w:val="20"/>
                <w:szCs w:val="20"/>
              </w:rPr>
              <w:t>ề</w:t>
            </w:r>
            <w:r w:rsidRPr="00565E8C">
              <w:rPr>
                <w:rFonts w:ascii="Arial" w:hAnsi="Arial" w:cs="Arial"/>
                <w:sz w:val="20"/>
                <w:szCs w:val="20"/>
              </w:rPr>
              <w:t>u hơn 01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 xml:space="preserve">ng tương </w:t>
            </w:r>
            <w:r w:rsidRPr="00565E8C">
              <w:rPr>
                <w:rFonts w:ascii="Arial" w:hAnsi="Arial" w:cs="Arial"/>
                <w:sz w:val="20"/>
                <w:szCs w:val="20"/>
              </w:rPr>
              <w:t>ứ</w:t>
            </w:r>
            <w:r w:rsidRPr="00565E8C">
              <w:rPr>
                <w:rFonts w:ascii="Arial" w:hAnsi="Arial" w:cs="Arial"/>
                <w:sz w:val="20"/>
                <w:szCs w:val="20"/>
              </w:rPr>
              <w:t>ng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ừ</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thuê bao vi</w:t>
            </w:r>
            <w:r w:rsidRPr="00565E8C">
              <w:rPr>
                <w:rFonts w:ascii="Arial" w:hAnsi="Arial" w:cs="Arial"/>
                <w:sz w:val="20"/>
                <w:szCs w:val="20"/>
              </w:rPr>
              <w:t>ễ</w:t>
            </w:r>
            <w:r w:rsidRPr="00565E8C">
              <w:rPr>
                <w:rFonts w:ascii="Arial" w:hAnsi="Arial" w:cs="Arial"/>
                <w:sz w:val="20"/>
                <w:szCs w:val="20"/>
              </w:rPr>
              <w:t>n thông mà khách hàng đang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w:t>
            </w:r>
          </w:p>
          <w:p w14:paraId="73476485" w14:textId="191DA55D"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Sơ đ</w:t>
            </w:r>
            <w:r w:rsidRPr="00565E8C">
              <w:rPr>
                <w:rFonts w:ascii="Arial" w:hAnsi="Arial" w:cs="Arial"/>
                <w:sz w:val="20"/>
                <w:szCs w:val="20"/>
              </w:rPr>
              <w:t>ồ</w:t>
            </w:r>
            <w:r w:rsidRPr="00565E8C">
              <w:rPr>
                <w:rFonts w:ascii="Arial" w:hAnsi="Arial" w:cs="Arial"/>
                <w:sz w:val="20"/>
                <w:szCs w:val="20"/>
              </w:rPr>
              <w:t xml:space="preserve"> và di</w:t>
            </w:r>
            <w:r w:rsidRPr="00565E8C">
              <w:rPr>
                <w:rFonts w:ascii="Arial" w:hAnsi="Arial" w:cs="Arial"/>
                <w:sz w:val="20"/>
                <w:szCs w:val="20"/>
              </w:rPr>
              <w:t>ễ</w:t>
            </w:r>
            <w:r w:rsidRPr="00565E8C">
              <w:rPr>
                <w:rFonts w:ascii="Arial" w:hAnsi="Arial" w:cs="Arial"/>
                <w:sz w:val="20"/>
                <w:szCs w:val="20"/>
              </w:rPr>
              <w:t>n gi</w:t>
            </w:r>
            <w:r w:rsidRPr="00565E8C">
              <w:rPr>
                <w:rFonts w:ascii="Arial" w:hAnsi="Arial" w:cs="Arial"/>
                <w:sz w:val="20"/>
                <w:szCs w:val="20"/>
              </w:rPr>
              <w:t>ả</w:t>
            </w:r>
            <w:r w:rsidRPr="00565E8C">
              <w:rPr>
                <w:rFonts w:ascii="Arial" w:hAnsi="Arial" w:cs="Arial"/>
                <w:sz w:val="20"/>
                <w:szCs w:val="20"/>
              </w:rPr>
              <w:t>i các bư</w:t>
            </w:r>
            <w:r w:rsidRPr="00565E8C">
              <w:rPr>
                <w:rFonts w:ascii="Arial" w:hAnsi="Arial" w:cs="Arial"/>
                <w:sz w:val="20"/>
                <w:szCs w:val="20"/>
              </w:rPr>
              <w:t>ớ</w:t>
            </w:r>
            <w:r w:rsidRPr="00565E8C">
              <w:rPr>
                <w:rFonts w:ascii="Arial" w:hAnsi="Arial" w:cs="Arial"/>
                <w:sz w:val="20"/>
                <w:szCs w:val="20"/>
              </w:rPr>
              <w:t>c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nghi</w:t>
            </w:r>
            <w:r w:rsidRPr="00565E8C">
              <w:rPr>
                <w:rFonts w:ascii="Arial" w:hAnsi="Arial" w:cs="Arial"/>
                <w:sz w:val="20"/>
                <w:szCs w:val="20"/>
              </w:rPr>
              <w:t>ệ</w:t>
            </w:r>
            <w:r w:rsidRPr="00565E8C">
              <w:rPr>
                <w:rFonts w:ascii="Arial" w:hAnsi="Arial" w:cs="Arial"/>
                <w:sz w:val="20"/>
                <w:szCs w:val="20"/>
              </w:rPr>
              <w:t>p v</w:t>
            </w:r>
            <w:r w:rsidRPr="00565E8C">
              <w:rPr>
                <w:rFonts w:ascii="Arial" w:hAnsi="Arial" w:cs="Arial"/>
                <w:sz w:val="20"/>
                <w:szCs w:val="20"/>
              </w:rPr>
              <w:t>ụ</w:t>
            </w:r>
            <w:r w:rsidRPr="00565E8C">
              <w:rPr>
                <w:rFonts w:ascii="Arial" w:hAnsi="Arial" w:cs="Arial"/>
                <w:sz w:val="20"/>
                <w:szCs w:val="20"/>
              </w:rPr>
              <w:t xml:space="preserve">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14E837F5" w14:textId="23C24B66"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Quy trình dòng ti</w:t>
            </w:r>
            <w:r w:rsidRPr="00565E8C">
              <w:rPr>
                <w:rFonts w:ascii="Arial" w:hAnsi="Arial" w:cs="Arial"/>
                <w:sz w:val="20"/>
                <w:szCs w:val="20"/>
              </w:rPr>
              <w:t>ề</w:t>
            </w:r>
            <w:r w:rsidRPr="00565E8C">
              <w:rPr>
                <w:rFonts w:ascii="Arial" w:hAnsi="Arial" w:cs="Arial"/>
                <w:sz w:val="20"/>
                <w:szCs w:val="20"/>
              </w:rPr>
              <w:t>n t</w:t>
            </w:r>
            <w:r w:rsidRPr="00565E8C">
              <w:rPr>
                <w:rFonts w:ascii="Arial" w:hAnsi="Arial" w:cs="Arial"/>
                <w:sz w:val="20"/>
                <w:szCs w:val="20"/>
              </w:rPr>
              <w:t>ừ</w:t>
            </w:r>
            <w:r w:rsidRPr="00565E8C">
              <w:rPr>
                <w:rFonts w:ascii="Arial" w:hAnsi="Arial" w:cs="Arial"/>
                <w:sz w:val="20"/>
                <w:szCs w:val="20"/>
              </w:rPr>
              <w:t xml:space="preserve"> lúc kh</w:t>
            </w:r>
            <w:r w:rsidRPr="00565E8C">
              <w:rPr>
                <w:rFonts w:ascii="Arial" w:hAnsi="Arial" w:cs="Arial"/>
                <w:sz w:val="20"/>
                <w:szCs w:val="20"/>
              </w:rPr>
              <w:t>ở</w:t>
            </w:r>
            <w:r w:rsidRPr="00565E8C">
              <w:rPr>
                <w:rFonts w:ascii="Arial" w:hAnsi="Arial" w:cs="Arial"/>
                <w:sz w:val="20"/>
                <w:szCs w:val="20"/>
              </w:rPr>
              <w:t>i t</w:t>
            </w:r>
            <w:r w:rsidRPr="00565E8C">
              <w:rPr>
                <w:rFonts w:ascii="Arial" w:hAnsi="Arial" w:cs="Arial"/>
                <w:sz w:val="20"/>
                <w:szCs w:val="20"/>
              </w:rPr>
              <w:t>ạ</w:t>
            </w:r>
            <w:r w:rsidRPr="00565E8C">
              <w:rPr>
                <w:rFonts w:ascii="Arial" w:hAnsi="Arial" w:cs="Arial"/>
                <w:sz w:val="20"/>
                <w:szCs w:val="20"/>
              </w:rPr>
              <w:t>o giao d</w:t>
            </w:r>
            <w:r w:rsidRPr="00565E8C">
              <w:rPr>
                <w:rFonts w:ascii="Arial" w:hAnsi="Arial" w:cs="Arial"/>
                <w:sz w:val="20"/>
                <w:szCs w:val="20"/>
              </w:rPr>
              <w:t>ị</w:t>
            </w:r>
            <w:r w:rsidRPr="00565E8C">
              <w:rPr>
                <w:rFonts w:ascii="Arial" w:hAnsi="Arial" w:cs="Arial"/>
                <w:sz w:val="20"/>
                <w:szCs w:val="20"/>
              </w:rPr>
              <w:t>ch đ</w:t>
            </w:r>
            <w:r w:rsidRPr="00565E8C">
              <w:rPr>
                <w:rFonts w:ascii="Arial" w:hAnsi="Arial" w:cs="Arial"/>
                <w:sz w:val="20"/>
                <w:szCs w:val="20"/>
              </w:rPr>
              <w:t>ế</w:t>
            </w:r>
            <w:r w:rsidRPr="00565E8C">
              <w:rPr>
                <w:rFonts w:ascii="Arial" w:hAnsi="Arial" w:cs="Arial"/>
                <w:sz w:val="20"/>
                <w:szCs w:val="20"/>
              </w:rPr>
              <w:t>n lúc quy</w:t>
            </w:r>
            <w:r w:rsidRPr="00565E8C">
              <w:rPr>
                <w:rFonts w:ascii="Arial" w:hAnsi="Arial" w:cs="Arial"/>
                <w:sz w:val="20"/>
                <w:szCs w:val="20"/>
              </w:rPr>
              <w:t>ế</w:t>
            </w:r>
            <w:r w:rsidRPr="00565E8C">
              <w:rPr>
                <w:rFonts w:ascii="Arial" w:hAnsi="Arial" w:cs="Arial"/>
                <w:sz w:val="20"/>
                <w:szCs w:val="20"/>
              </w:rPr>
              <w:t>t toán nghĩa v</w:t>
            </w:r>
            <w:r w:rsidRPr="00565E8C">
              <w:rPr>
                <w:rFonts w:ascii="Arial" w:hAnsi="Arial" w:cs="Arial"/>
                <w:sz w:val="20"/>
                <w:szCs w:val="20"/>
              </w:rPr>
              <w:t>ụ</w:t>
            </w:r>
            <w:r w:rsidRPr="00565E8C">
              <w:rPr>
                <w:rFonts w:ascii="Arial" w:hAnsi="Arial" w:cs="Arial"/>
                <w:sz w:val="20"/>
                <w:szCs w:val="20"/>
              </w:rPr>
              <w:t xml:space="preserve"> gi</w:t>
            </w:r>
            <w:r w:rsidRPr="00565E8C">
              <w:rPr>
                <w:rFonts w:ascii="Arial" w:hAnsi="Arial" w:cs="Arial"/>
                <w:sz w:val="20"/>
                <w:szCs w:val="20"/>
              </w:rPr>
              <w:t>ữ</w:t>
            </w:r>
            <w:r w:rsidRPr="00565E8C">
              <w:rPr>
                <w:rFonts w:ascii="Arial" w:hAnsi="Arial" w:cs="Arial"/>
                <w:sz w:val="20"/>
                <w:szCs w:val="20"/>
              </w:rPr>
              <w:t>a các bên liên quan.</w:t>
            </w:r>
          </w:p>
          <w:p w14:paraId="2BB76C60" w14:textId="014A8AFA"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Phương án c</w:t>
            </w:r>
            <w:r w:rsidRPr="00565E8C">
              <w:rPr>
                <w:rFonts w:ascii="Arial" w:hAnsi="Arial" w:cs="Arial"/>
                <w:sz w:val="20"/>
                <w:szCs w:val="20"/>
              </w:rPr>
              <w:t>ụ</w:t>
            </w:r>
            <w:r w:rsidRPr="00565E8C">
              <w:rPr>
                <w:rFonts w:ascii="Arial" w:hAnsi="Arial" w:cs="Arial"/>
                <w:sz w:val="20"/>
                <w:szCs w:val="20"/>
              </w:rPr>
              <w:t xml:space="preserve"> th</w:t>
            </w:r>
            <w:r w:rsidRPr="00565E8C">
              <w:rPr>
                <w:rFonts w:ascii="Arial" w:hAnsi="Arial" w:cs="Arial"/>
                <w:sz w:val="20"/>
                <w:szCs w:val="20"/>
              </w:rPr>
              <w:t>ể</w:t>
            </w:r>
            <w:r w:rsidRPr="00565E8C">
              <w:rPr>
                <w:rFonts w:ascii="Arial" w:hAnsi="Arial" w:cs="Arial"/>
                <w:sz w:val="20"/>
                <w:szCs w:val="20"/>
              </w:rPr>
              <w:t xml:space="preserve"> đ</w:t>
            </w:r>
            <w:r w:rsidRPr="00565E8C">
              <w:rPr>
                <w:rFonts w:ascii="Arial" w:hAnsi="Arial" w:cs="Arial"/>
                <w:sz w:val="20"/>
                <w:szCs w:val="20"/>
              </w:rPr>
              <w:t>ể</w:t>
            </w:r>
            <w:r w:rsidRPr="00565E8C">
              <w:rPr>
                <w:rFonts w:ascii="Arial" w:hAnsi="Arial" w:cs="Arial"/>
                <w:sz w:val="20"/>
                <w:szCs w:val="20"/>
              </w:rPr>
              <w:t xml:space="preserve"> qu</w:t>
            </w:r>
            <w:r w:rsidRPr="00565E8C">
              <w:rPr>
                <w:rFonts w:ascii="Arial" w:hAnsi="Arial" w:cs="Arial"/>
                <w:sz w:val="20"/>
                <w:szCs w:val="20"/>
              </w:rPr>
              <w:t>ả</w:t>
            </w:r>
            <w:r w:rsidRPr="00565E8C">
              <w:rPr>
                <w:rFonts w:ascii="Arial" w:hAnsi="Arial" w:cs="Arial"/>
                <w:sz w:val="20"/>
                <w:szCs w:val="20"/>
              </w:rPr>
              <w:t>n lý tách b</w:t>
            </w:r>
            <w:r w:rsidRPr="00565E8C">
              <w:rPr>
                <w:rFonts w:ascii="Arial" w:hAnsi="Arial" w:cs="Arial"/>
                <w:sz w:val="20"/>
                <w:szCs w:val="20"/>
              </w:rPr>
              <w:t>ạ</w:t>
            </w:r>
            <w:r w:rsidRPr="00565E8C">
              <w:rPr>
                <w:rFonts w:ascii="Arial" w:hAnsi="Arial" w:cs="Arial"/>
                <w:sz w:val="20"/>
                <w:szCs w:val="20"/>
              </w:rPr>
              <w:t>ch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v</w:t>
            </w:r>
            <w:r w:rsidRPr="00565E8C">
              <w:rPr>
                <w:rFonts w:ascii="Arial" w:hAnsi="Arial" w:cs="Arial"/>
                <w:sz w:val="20"/>
                <w:szCs w:val="20"/>
              </w:rPr>
              <w:t>ớ</w:t>
            </w:r>
            <w:r w:rsidRPr="00565E8C">
              <w:rPr>
                <w:rFonts w:ascii="Arial" w:hAnsi="Arial" w:cs="Arial"/>
                <w:sz w:val="20"/>
                <w:szCs w:val="20"/>
              </w:rPr>
              <w:t>i tài kho</w:t>
            </w:r>
            <w:r w:rsidRPr="00565E8C">
              <w:rPr>
                <w:rFonts w:ascii="Arial" w:hAnsi="Arial" w:cs="Arial"/>
                <w:sz w:val="20"/>
                <w:szCs w:val="20"/>
              </w:rPr>
              <w:t>ả</w:t>
            </w:r>
            <w:r w:rsidRPr="00565E8C">
              <w:rPr>
                <w:rFonts w:ascii="Arial" w:hAnsi="Arial" w:cs="Arial"/>
                <w:sz w:val="20"/>
                <w:szCs w:val="20"/>
              </w:rPr>
              <w:t>n c</w:t>
            </w:r>
            <w:r w:rsidRPr="00565E8C">
              <w:rPr>
                <w:rFonts w:ascii="Arial" w:hAnsi="Arial" w:cs="Arial"/>
                <w:sz w:val="20"/>
                <w:szCs w:val="20"/>
              </w:rPr>
              <w:t>ủ</w:t>
            </w:r>
            <w:r w:rsidRPr="00565E8C">
              <w:rPr>
                <w:rFonts w:ascii="Arial" w:hAnsi="Arial" w:cs="Arial"/>
                <w:sz w:val="20"/>
                <w:szCs w:val="20"/>
              </w:rPr>
              <w:t>a SIM di đ</w:t>
            </w:r>
            <w:r w:rsidRPr="00565E8C">
              <w:rPr>
                <w:rFonts w:ascii="Arial" w:hAnsi="Arial" w:cs="Arial"/>
                <w:sz w:val="20"/>
                <w:szCs w:val="20"/>
              </w:rPr>
              <w:t>ộ</w:t>
            </w:r>
            <w:r w:rsidRPr="00565E8C">
              <w:rPr>
                <w:rFonts w:ascii="Arial" w:hAnsi="Arial" w:cs="Arial"/>
                <w:sz w:val="20"/>
                <w:szCs w:val="20"/>
              </w:rPr>
              <w:t>ng.</w:t>
            </w:r>
          </w:p>
        </w:tc>
      </w:tr>
      <w:tr w:rsidR="00B7651B" w:rsidRPr="00565E8C" w14:paraId="7FD75581" w14:textId="77777777" w:rsidTr="00E83FED">
        <w:tc>
          <w:tcPr>
            <w:tcW w:w="469" w:type="pct"/>
          </w:tcPr>
          <w:p w14:paraId="74B3C81C"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3</w:t>
            </w:r>
          </w:p>
        </w:tc>
        <w:tc>
          <w:tcPr>
            <w:tcW w:w="1322" w:type="pct"/>
          </w:tcPr>
          <w:p w14:paraId="3010C5B2"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Cơ ch</w:t>
            </w:r>
            <w:r w:rsidRPr="00565E8C">
              <w:rPr>
                <w:rFonts w:ascii="Arial" w:hAnsi="Arial" w:cs="Arial"/>
                <w:sz w:val="20"/>
                <w:szCs w:val="20"/>
              </w:rPr>
              <w:t>ế</w:t>
            </w:r>
            <w:r w:rsidRPr="00565E8C">
              <w:rPr>
                <w:rFonts w:ascii="Arial" w:hAnsi="Arial" w:cs="Arial"/>
                <w:sz w:val="20"/>
                <w:szCs w:val="20"/>
              </w:rPr>
              <w:t xml:space="preserve">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kh</w:t>
            </w:r>
            <w:r w:rsidRPr="00565E8C">
              <w:rPr>
                <w:rFonts w:ascii="Arial" w:hAnsi="Arial" w:cs="Arial"/>
                <w:sz w:val="20"/>
                <w:szCs w:val="20"/>
              </w:rPr>
              <w:t>ả</w:t>
            </w:r>
            <w:r w:rsidRPr="00565E8C">
              <w:rPr>
                <w:rFonts w:ascii="Arial" w:hAnsi="Arial" w:cs="Arial"/>
                <w:sz w:val="20"/>
                <w:szCs w:val="20"/>
              </w:rPr>
              <w:t xml:space="preserve"> năng thanh toán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tc>
        <w:tc>
          <w:tcPr>
            <w:tcW w:w="3209" w:type="pct"/>
          </w:tcPr>
          <w:p w14:paraId="0E7D0A52" w14:textId="0BCC0387" w:rsidR="00B7651B" w:rsidRPr="00565E8C" w:rsidRDefault="00FF2BE7" w:rsidP="008D36D7">
            <w:pPr>
              <w:adjustRightInd w:val="0"/>
              <w:snapToGrid w:val="0"/>
              <w:spacing w:after="0" w:line="240" w:lineRule="auto"/>
              <w:rPr>
                <w:rFonts w:ascii="Arial" w:hAnsi="Arial" w:cs="Arial"/>
                <w:sz w:val="20"/>
                <w:szCs w:val="20"/>
                <w:lang w:val="vi-VN"/>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Vi</w:t>
            </w:r>
            <w:r w:rsidRPr="00565E8C">
              <w:rPr>
                <w:rFonts w:ascii="Arial" w:hAnsi="Arial" w:cs="Arial"/>
                <w:sz w:val="20"/>
                <w:szCs w:val="20"/>
              </w:rPr>
              <w:t>ệ</w:t>
            </w:r>
            <w:r w:rsidRPr="00565E8C">
              <w:rPr>
                <w:rFonts w:ascii="Arial" w:hAnsi="Arial" w:cs="Arial"/>
                <w:sz w:val="20"/>
                <w:szCs w:val="20"/>
              </w:rPr>
              <w:t>c m</w:t>
            </w:r>
            <w:r w:rsidRPr="00565E8C">
              <w:rPr>
                <w:rFonts w:ascii="Arial" w:hAnsi="Arial" w:cs="Arial"/>
                <w:sz w:val="20"/>
                <w:szCs w:val="20"/>
              </w:rPr>
              <w:t>ở</w:t>
            </w:r>
            <w:r w:rsidRPr="00565E8C">
              <w:rPr>
                <w:rFonts w:ascii="Arial" w:hAnsi="Arial" w:cs="Arial"/>
                <w:sz w:val="20"/>
                <w:szCs w:val="20"/>
              </w:rPr>
              <w:t xml:space="preserve">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cho vi</w:t>
            </w:r>
            <w:r w:rsidRPr="00565E8C">
              <w:rPr>
                <w:rFonts w:ascii="Arial" w:hAnsi="Arial" w:cs="Arial"/>
                <w:sz w:val="20"/>
                <w:szCs w:val="20"/>
              </w:rPr>
              <w:t>ệ</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6E01984B" w14:textId="0CC3DB4A"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Vi</w:t>
            </w:r>
            <w:r w:rsidRPr="00565E8C">
              <w:rPr>
                <w:rFonts w:ascii="Arial" w:hAnsi="Arial" w:cs="Arial"/>
                <w:sz w:val="20"/>
                <w:szCs w:val="20"/>
              </w:rPr>
              <w:t>ệ</w:t>
            </w:r>
            <w:r w:rsidRPr="00565E8C">
              <w:rPr>
                <w:rFonts w:ascii="Arial" w:hAnsi="Arial" w:cs="Arial"/>
                <w:sz w:val="20"/>
                <w:szCs w:val="20"/>
              </w:rPr>
              <w:t>c duy trì t</w:t>
            </w:r>
            <w:r w:rsidRPr="00565E8C">
              <w:rPr>
                <w:rFonts w:ascii="Arial" w:hAnsi="Arial" w:cs="Arial"/>
                <w:sz w:val="20"/>
                <w:szCs w:val="20"/>
              </w:rPr>
              <w:t>ổ</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dư trên t</w:t>
            </w:r>
            <w:r w:rsidRPr="00565E8C">
              <w:rPr>
                <w:rFonts w:ascii="Arial" w:hAnsi="Arial" w:cs="Arial"/>
                <w:sz w:val="20"/>
                <w:szCs w:val="20"/>
              </w:rPr>
              <w:t>ấ</w:t>
            </w:r>
            <w:r w:rsidRPr="00565E8C">
              <w:rPr>
                <w:rFonts w:ascii="Arial" w:hAnsi="Arial" w:cs="Arial"/>
                <w:sz w:val="20"/>
                <w:szCs w:val="20"/>
              </w:rPr>
              <w:t>t c</w:t>
            </w:r>
            <w:r w:rsidRPr="00565E8C">
              <w:rPr>
                <w:rFonts w:ascii="Arial" w:hAnsi="Arial" w:cs="Arial"/>
                <w:sz w:val="20"/>
                <w:szCs w:val="20"/>
              </w:rPr>
              <w:t>ả</w:t>
            </w:r>
            <w:r w:rsidRPr="00565E8C">
              <w:rPr>
                <w:rFonts w:ascii="Arial" w:hAnsi="Arial" w:cs="Arial"/>
                <w:sz w:val="20"/>
                <w:szCs w:val="20"/>
              </w:rPr>
              <w:t xml:space="preserve"> </w:t>
            </w:r>
            <w:r w:rsidRPr="00565E8C">
              <w:rPr>
                <w:rFonts w:ascii="Arial" w:hAnsi="Arial" w:cs="Arial"/>
                <w:sz w:val="20"/>
                <w:szCs w:val="20"/>
              </w:rPr>
              <w:t>các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cho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4E3C7167" w14:textId="50C06233"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M</w:t>
            </w:r>
            <w:r w:rsidRPr="00565E8C">
              <w:rPr>
                <w:rFonts w:ascii="Arial" w:hAnsi="Arial" w:cs="Arial"/>
                <w:sz w:val="20"/>
                <w:szCs w:val="20"/>
              </w:rPr>
              <w:t>ụ</w:t>
            </w:r>
            <w:r w:rsidRPr="00565E8C">
              <w:rPr>
                <w:rFonts w:ascii="Arial" w:hAnsi="Arial" w:cs="Arial"/>
                <w:sz w:val="20"/>
                <w:szCs w:val="20"/>
              </w:rPr>
              <w:t>c đích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cho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tc>
      </w:tr>
      <w:tr w:rsidR="00B7651B" w:rsidRPr="00565E8C" w14:paraId="79CDF5E2" w14:textId="77777777" w:rsidTr="00E83FED">
        <w:tc>
          <w:tcPr>
            <w:tcW w:w="469" w:type="pct"/>
          </w:tcPr>
          <w:p w14:paraId="02F834F2"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4</w:t>
            </w:r>
          </w:p>
        </w:tc>
        <w:tc>
          <w:tcPr>
            <w:tcW w:w="1322" w:type="pct"/>
          </w:tcPr>
          <w:p w14:paraId="0713DDCB"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Quy trình ki</w:t>
            </w:r>
            <w:r w:rsidRPr="00565E8C">
              <w:rPr>
                <w:rFonts w:ascii="Arial" w:hAnsi="Arial" w:cs="Arial"/>
                <w:sz w:val="20"/>
                <w:szCs w:val="20"/>
              </w:rPr>
              <w:t>ể</w:t>
            </w:r>
            <w:r w:rsidRPr="00565E8C">
              <w:rPr>
                <w:rFonts w:ascii="Arial" w:hAnsi="Arial" w:cs="Arial"/>
                <w:sz w:val="20"/>
                <w:szCs w:val="20"/>
              </w:rPr>
              <w:t>m tra, ki</w:t>
            </w:r>
            <w:r w:rsidRPr="00565E8C">
              <w:rPr>
                <w:rFonts w:ascii="Arial" w:hAnsi="Arial" w:cs="Arial"/>
                <w:sz w:val="20"/>
                <w:szCs w:val="20"/>
              </w:rPr>
              <w:t>ể</w:t>
            </w:r>
            <w:r w:rsidRPr="00565E8C">
              <w:rPr>
                <w:rFonts w:ascii="Arial" w:hAnsi="Arial" w:cs="Arial"/>
                <w:sz w:val="20"/>
                <w:szCs w:val="20"/>
              </w:rPr>
              <w:t>m soát n</w:t>
            </w:r>
            <w:r w:rsidRPr="00565E8C">
              <w:rPr>
                <w:rFonts w:ascii="Arial" w:hAnsi="Arial" w:cs="Arial"/>
                <w:sz w:val="20"/>
                <w:szCs w:val="20"/>
              </w:rPr>
              <w:t>ộ</w:t>
            </w:r>
            <w:r w:rsidRPr="00565E8C">
              <w:rPr>
                <w:rFonts w:ascii="Arial" w:hAnsi="Arial" w:cs="Arial"/>
                <w:sz w:val="20"/>
                <w:szCs w:val="20"/>
              </w:rPr>
              <w:t>i b</w:t>
            </w:r>
            <w:r w:rsidRPr="00565E8C">
              <w:rPr>
                <w:rFonts w:ascii="Arial" w:hAnsi="Arial" w:cs="Arial"/>
                <w:sz w:val="20"/>
                <w:szCs w:val="20"/>
              </w:rPr>
              <w:t>ộ</w:t>
            </w:r>
          </w:p>
        </w:tc>
        <w:tc>
          <w:tcPr>
            <w:tcW w:w="3209" w:type="pct"/>
          </w:tcPr>
          <w:p w14:paraId="203058DE"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 Xây d</w:t>
            </w:r>
            <w:r w:rsidRPr="00565E8C">
              <w:rPr>
                <w:rFonts w:ascii="Arial" w:hAnsi="Arial" w:cs="Arial"/>
                <w:sz w:val="20"/>
                <w:szCs w:val="20"/>
              </w:rPr>
              <w:t>ự</w:t>
            </w:r>
            <w:r w:rsidRPr="00565E8C">
              <w:rPr>
                <w:rFonts w:ascii="Arial" w:hAnsi="Arial" w:cs="Arial"/>
                <w:sz w:val="20"/>
                <w:szCs w:val="20"/>
              </w:rPr>
              <w:t>ng quy đ</w:t>
            </w:r>
            <w:r w:rsidRPr="00565E8C">
              <w:rPr>
                <w:rFonts w:ascii="Arial" w:hAnsi="Arial" w:cs="Arial"/>
                <w:sz w:val="20"/>
                <w:szCs w:val="20"/>
              </w:rPr>
              <w:t>ị</w:t>
            </w:r>
            <w:r w:rsidRPr="00565E8C">
              <w:rPr>
                <w:rFonts w:ascii="Arial" w:hAnsi="Arial" w:cs="Arial"/>
                <w:sz w:val="20"/>
                <w:szCs w:val="20"/>
              </w:rPr>
              <w:t>nh n</w:t>
            </w:r>
            <w:r w:rsidRPr="00565E8C">
              <w:rPr>
                <w:rFonts w:ascii="Arial" w:hAnsi="Arial" w:cs="Arial"/>
                <w:sz w:val="20"/>
                <w:szCs w:val="20"/>
              </w:rPr>
              <w:t>ộ</w:t>
            </w:r>
            <w:r w:rsidRPr="00565E8C">
              <w:rPr>
                <w:rFonts w:ascii="Arial" w:hAnsi="Arial" w:cs="Arial"/>
                <w:sz w:val="20"/>
                <w:szCs w:val="20"/>
              </w:rPr>
              <w:t>i b</w:t>
            </w:r>
            <w:r w:rsidRPr="00565E8C">
              <w:rPr>
                <w:rFonts w:ascii="Arial" w:hAnsi="Arial" w:cs="Arial"/>
                <w:sz w:val="20"/>
                <w:szCs w:val="20"/>
              </w:rPr>
              <w:t>ộ</w:t>
            </w:r>
            <w:r w:rsidRPr="00565E8C">
              <w:rPr>
                <w:rFonts w:ascii="Arial" w:hAnsi="Arial" w:cs="Arial"/>
                <w:sz w:val="20"/>
                <w:szCs w:val="20"/>
              </w:rPr>
              <w:t xml:space="preserve"> v</w:t>
            </w:r>
            <w:r w:rsidRPr="00565E8C">
              <w:rPr>
                <w:rFonts w:ascii="Arial" w:hAnsi="Arial" w:cs="Arial"/>
                <w:sz w:val="20"/>
                <w:szCs w:val="20"/>
              </w:rPr>
              <w:t>ề</w:t>
            </w:r>
            <w:r w:rsidRPr="00565E8C">
              <w:rPr>
                <w:rFonts w:ascii="Arial" w:hAnsi="Arial" w:cs="Arial"/>
                <w:sz w:val="20"/>
                <w:szCs w:val="20"/>
              </w:rPr>
              <w:t xml:space="preserve"> ki</w:t>
            </w:r>
            <w:r w:rsidRPr="00565E8C">
              <w:rPr>
                <w:rFonts w:ascii="Arial" w:hAnsi="Arial" w:cs="Arial"/>
                <w:sz w:val="20"/>
                <w:szCs w:val="20"/>
              </w:rPr>
              <w:t>ể</w:t>
            </w:r>
            <w:r w:rsidRPr="00565E8C">
              <w:rPr>
                <w:rFonts w:ascii="Arial" w:hAnsi="Arial" w:cs="Arial"/>
                <w:sz w:val="20"/>
                <w:szCs w:val="20"/>
              </w:rPr>
              <w:t>m tra, ki</w:t>
            </w:r>
            <w:r w:rsidRPr="00565E8C">
              <w:rPr>
                <w:rFonts w:ascii="Arial" w:hAnsi="Arial" w:cs="Arial"/>
                <w:sz w:val="20"/>
                <w:szCs w:val="20"/>
              </w:rPr>
              <w:t>ể</w:t>
            </w:r>
            <w:r w:rsidRPr="00565E8C">
              <w:rPr>
                <w:rFonts w:ascii="Arial" w:hAnsi="Arial" w:cs="Arial"/>
                <w:sz w:val="20"/>
                <w:szCs w:val="20"/>
              </w:rPr>
              <w:t>m soát n</w:t>
            </w:r>
            <w:r w:rsidRPr="00565E8C">
              <w:rPr>
                <w:rFonts w:ascii="Arial" w:hAnsi="Arial" w:cs="Arial"/>
                <w:sz w:val="20"/>
                <w:szCs w:val="20"/>
              </w:rPr>
              <w:t>ộ</w:t>
            </w:r>
            <w:r w:rsidRPr="00565E8C">
              <w:rPr>
                <w:rFonts w:ascii="Arial" w:hAnsi="Arial" w:cs="Arial"/>
                <w:sz w:val="20"/>
                <w:szCs w:val="20"/>
              </w:rPr>
              <w:t>i b</w:t>
            </w:r>
            <w:r w:rsidRPr="00565E8C">
              <w:rPr>
                <w:rFonts w:ascii="Arial" w:hAnsi="Arial" w:cs="Arial"/>
                <w:sz w:val="20"/>
                <w:szCs w:val="20"/>
              </w:rPr>
              <w:t>ộ</w:t>
            </w:r>
            <w:r w:rsidRPr="00565E8C">
              <w:rPr>
                <w:rFonts w:ascii="Arial" w:hAnsi="Arial" w:cs="Arial"/>
                <w:sz w:val="20"/>
                <w:szCs w:val="20"/>
              </w:rPr>
              <w:t>, trong đó có các n</w:t>
            </w:r>
            <w:r w:rsidRPr="00565E8C">
              <w:rPr>
                <w:rFonts w:ascii="Arial" w:hAnsi="Arial" w:cs="Arial"/>
                <w:sz w:val="20"/>
                <w:szCs w:val="20"/>
              </w:rPr>
              <w:t>ộ</w:t>
            </w:r>
            <w:r w:rsidRPr="00565E8C">
              <w:rPr>
                <w:rFonts w:ascii="Arial" w:hAnsi="Arial" w:cs="Arial"/>
                <w:sz w:val="20"/>
                <w:szCs w:val="20"/>
              </w:rPr>
              <w:t xml:space="preserve">i dung </w:t>
            </w:r>
            <w:r w:rsidRPr="00565E8C">
              <w:rPr>
                <w:rFonts w:ascii="Arial" w:hAnsi="Arial" w:cs="Arial"/>
                <w:sz w:val="20"/>
                <w:szCs w:val="20"/>
              </w:rPr>
              <w:t>bao g</w:t>
            </w:r>
            <w:r w:rsidRPr="00565E8C">
              <w:rPr>
                <w:rFonts w:ascii="Arial" w:hAnsi="Arial" w:cs="Arial"/>
                <w:sz w:val="20"/>
                <w:szCs w:val="20"/>
              </w:rPr>
              <w:t>ồ</w:t>
            </w:r>
            <w:r w:rsidRPr="00565E8C">
              <w:rPr>
                <w:rFonts w:ascii="Arial" w:hAnsi="Arial" w:cs="Arial"/>
                <w:sz w:val="20"/>
                <w:szCs w:val="20"/>
              </w:rPr>
              <w:t>m: M</w:t>
            </w:r>
            <w:r w:rsidRPr="00565E8C">
              <w:rPr>
                <w:rFonts w:ascii="Arial" w:hAnsi="Arial" w:cs="Arial"/>
                <w:sz w:val="20"/>
                <w:szCs w:val="20"/>
              </w:rPr>
              <w:t>ụ</w:t>
            </w:r>
            <w:r w:rsidRPr="00565E8C">
              <w:rPr>
                <w:rFonts w:ascii="Arial" w:hAnsi="Arial" w:cs="Arial"/>
                <w:sz w:val="20"/>
                <w:szCs w:val="20"/>
              </w:rPr>
              <w:t>c đích, yêu c</w:t>
            </w:r>
            <w:r w:rsidRPr="00565E8C">
              <w:rPr>
                <w:rFonts w:ascii="Arial" w:hAnsi="Arial" w:cs="Arial"/>
                <w:sz w:val="20"/>
                <w:szCs w:val="20"/>
              </w:rPr>
              <w:t>ầ</w:t>
            </w:r>
            <w:r w:rsidRPr="00565E8C">
              <w:rPr>
                <w:rFonts w:ascii="Arial" w:hAnsi="Arial" w:cs="Arial"/>
                <w:sz w:val="20"/>
                <w:szCs w:val="20"/>
              </w:rPr>
              <w:t>u; trình t</w:t>
            </w:r>
            <w:r w:rsidRPr="00565E8C">
              <w:rPr>
                <w:rFonts w:ascii="Arial" w:hAnsi="Arial" w:cs="Arial"/>
                <w:sz w:val="20"/>
                <w:szCs w:val="20"/>
              </w:rPr>
              <w:t>ự</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trách nhi</w:t>
            </w:r>
            <w:r w:rsidRPr="00565E8C">
              <w:rPr>
                <w:rFonts w:ascii="Arial" w:hAnsi="Arial" w:cs="Arial"/>
                <w:sz w:val="20"/>
                <w:szCs w:val="20"/>
              </w:rPr>
              <w:t>ệ</w:t>
            </w:r>
            <w:r w:rsidRPr="00565E8C">
              <w:rPr>
                <w:rFonts w:ascii="Arial" w:hAnsi="Arial" w:cs="Arial"/>
                <w:sz w:val="20"/>
                <w:szCs w:val="20"/>
              </w:rPr>
              <w:t>m c</w:t>
            </w:r>
            <w:r w:rsidRPr="00565E8C">
              <w:rPr>
                <w:rFonts w:ascii="Arial" w:hAnsi="Arial" w:cs="Arial"/>
                <w:sz w:val="20"/>
                <w:szCs w:val="20"/>
              </w:rPr>
              <w:t>ủ</w:t>
            </w:r>
            <w:r w:rsidRPr="00565E8C">
              <w:rPr>
                <w:rFonts w:ascii="Arial" w:hAnsi="Arial" w:cs="Arial"/>
                <w:sz w:val="20"/>
                <w:szCs w:val="20"/>
              </w:rPr>
              <w:t>a b</w:t>
            </w:r>
            <w:r w:rsidRPr="00565E8C">
              <w:rPr>
                <w:rFonts w:ascii="Arial" w:hAnsi="Arial" w:cs="Arial"/>
                <w:sz w:val="20"/>
                <w:szCs w:val="20"/>
              </w:rPr>
              <w:t>ộ</w:t>
            </w:r>
            <w:r w:rsidRPr="00565E8C">
              <w:rPr>
                <w:rFonts w:ascii="Arial" w:hAnsi="Arial" w:cs="Arial"/>
                <w:sz w:val="20"/>
                <w:szCs w:val="20"/>
              </w:rPr>
              <w:t xml:space="preserve"> ph</w:t>
            </w:r>
            <w:r w:rsidRPr="00565E8C">
              <w:rPr>
                <w:rFonts w:ascii="Arial" w:hAnsi="Arial" w:cs="Arial"/>
                <w:sz w:val="20"/>
                <w:szCs w:val="20"/>
              </w:rPr>
              <w:t>ậ</w:t>
            </w:r>
            <w:r w:rsidRPr="00565E8C">
              <w:rPr>
                <w:rFonts w:ascii="Arial" w:hAnsi="Arial" w:cs="Arial"/>
                <w:sz w:val="20"/>
                <w:szCs w:val="20"/>
              </w:rPr>
              <w:t>n liên quan.</w:t>
            </w:r>
          </w:p>
        </w:tc>
      </w:tr>
      <w:tr w:rsidR="00B7651B" w:rsidRPr="00565E8C" w14:paraId="5681E2DB" w14:textId="77777777" w:rsidTr="00E83FED">
        <w:tc>
          <w:tcPr>
            <w:tcW w:w="469" w:type="pct"/>
          </w:tcPr>
          <w:p w14:paraId="6D5EC75D"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5</w:t>
            </w:r>
          </w:p>
        </w:tc>
        <w:tc>
          <w:tcPr>
            <w:tcW w:w="1322" w:type="pct"/>
          </w:tcPr>
          <w:p w14:paraId="68131E5D"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Quy trình qu</w:t>
            </w:r>
            <w:r w:rsidRPr="00565E8C">
              <w:rPr>
                <w:rFonts w:ascii="Arial" w:hAnsi="Arial" w:cs="Arial"/>
                <w:sz w:val="20"/>
                <w:szCs w:val="20"/>
              </w:rPr>
              <w:t>ả</w:t>
            </w:r>
            <w:r w:rsidRPr="00565E8C">
              <w:rPr>
                <w:rFonts w:ascii="Arial" w:hAnsi="Arial" w:cs="Arial"/>
                <w:sz w:val="20"/>
                <w:szCs w:val="20"/>
              </w:rPr>
              <w:t>n lý r</w:t>
            </w:r>
            <w:r w:rsidRPr="00565E8C">
              <w:rPr>
                <w:rFonts w:ascii="Arial" w:hAnsi="Arial" w:cs="Arial"/>
                <w:sz w:val="20"/>
                <w:szCs w:val="20"/>
              </w:rPr>
              <w:t>ủ</w:t>
            </w:r>
            <w:r w:rsidRPr="00565E8C">
              <w:rPr>
                <w:rFonts w:ascii="Arial" w:hAnsi="Arial" w:cs="Arial"/>
                <w:sz w:val="20"/>
                <w:szCs w:val="20"/>
              </w:rPr>
              <w:t>i ro,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an toàn, b</w:t>
            </w:r>
            <w:r w:rsidRPr="00565E8C">
              <w:rPr>
                <w:rFonts w:ascii="Arial" w:hAnsi="Arial" w:cs="Arial"/>
                <w:sz w:val="20"/>
                <w:szCs w:val="20"/>
              </w:rPr>
              <w:t>ả</w:t>
            </w:r>
            <w:r w:rsidRPr="00565E8C">
              <w:rPr>
                <w:rFonts w:ascii="Arial" w:hAnsi="Arial" w:cs="Arial"/>
                <w:sz w:val="20"/>
                <w:szCs w:val="20"/>
              </w:rPr>
              <w:t>o m</w:t>
            </w:r>
            <w:r w:rsidRPr="00565E8C">
              <w:rPr>
                <w:rFonts w:ascii="Arial" w:hAnsi="Arial" w:cs="Arial"/>
                <w:sz w:val="20"/>
                <w:szCs w:val="20"/>
              </w:rPr>
              <w:t>ậ</w:t>
            </w:r>
            <w:r w:rsidRPr="00565E8C">
              <w:rPr>
                <w:rFonts w:ascii="Arial" w:hAnsi="Arial" w:cs="Arial"/>
                <w:sz w:val="20"/>
                <w:szCs w:val="20"/>
              </w:rPr>
              <w:t>t</w:t>
            </w:r>
          </w:p>
        </w:tc>
        <w:tc>
          <w:tcPr>
            <w:tcW w:w="3209" w:type="pct"/>
          </w:tcPr>
          <w:p w14:paraId="4080BF0F" w14:textId="7F8420D4"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Quy đ</w:t>
            </w:r>
            <w:r w:rsidRPr="00565E8C">
              <w:rPr>
                <w:rFonts w:ascii="Arial" w:hAnsi="Arial" w:cs="Arial"/>
                <w:sz w:val="20"/>
                <w:szCs w:val="20"/>
              </w:rPr>
              <w:t>ị</w:t>
            </w:r>
            <w:r w:rsidRPr="00565E8C">
              <w:rPr>
                <w:rFonts w:ascii="Arial" w:hAnsi="Arial" w:cs="Arial"/>
                <w:sz w:val="20"/>
                <w:szCs w:val="20"/>
              </w:rPr>
              <w:t>nh qu</w:t>
            </w:r>
            <w:r w:rsidRPr="00565E8C">
              <w:rPr>
                <w:rFonts w:ascii="Arial" w:hAnsi="Arial" w:cs="Arial"/>
                <w:sz w:val="20"/>
                <w:szCs w:val="20"/>
              </w:rPr>
              <w:t>ả</w:t>
            </w:r>
            <w:r w:rsidRPr="00565E8C">
              <w:rPr>
                <w:rFonts w:ascii="Arial" w:hAnsi="Arial" w:cs="Arial"/>
                <w:sz w:val="20"/>
                <w:szCs w:val="20"/>
              </w:rPr>
              <w:t>n lý r</w:t>
            </w:r>
            <w:r w:rsidRPr="00565E8C">
              <w:rPr>
                <w:rFonts w:ascii="Arial" w:hAnsi="Arial" w:cs="Arial"/>
                <w:sz w:val="20"/>
                <w:szCs w:val="20"/>
              </w:rPr>
              <w:t>ủ</w:t>
            </w:r>
            <w:r w:rsidRPr="00565E8C">
              <w:rPr>
                <w:rFonts w:ascii="Arial" w:hAnsi="Arial" w:cs="Arial"/>
                <w:sz w:val="20"/>
                <w:szCs w:val="20"/>
              </w:rPr>
              <w:t>i ro,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an toàn, b</w:t>
            </w:r>
            <w:r w:rsidRPr="00565E8C">
              <w:rPr>
                <w:rFonts w:ascii="Arial" w:hAnsi="Arial" w:cs="Arial"/>
                <w:sz w:val="20"/>
                <w:szCs w:val="20"/>
              </w:rPr>
              <w:t>ả</w:t>
            </w:r>
            <w:r w:rsidRPr="00565E8C">
              <w:rPr>
                <w:rFonts w:ascii="Arial" w:hAnsi="Arial" w:cs="Arial"/>
                <w:sz w:val="20"/>
                <w:szCs w:val="20"/>
              </w:rPr>
              <w:t>o m</w:t>
            </w:r>
            <w:r w:rsidRPr="00565E8C">
              <w:rPr>
                <w:rFonts w:ascii="Arial" w:hAnsi="Arial" w:cs="Arial"/>
                <w:sz w:val="20"/>
                <w:szCs w:val="20"/>
              </w:rPr>
              <w:t>ậ</w:t>
            </w:r>
            <w:r w:rsidRPr="00565E8C">
              <w:rPr>
                <w:rFonts w:ascii="Arial" w:hAnsi="Arial" w:cs="Arial"/>
                <w:sz w:val="20"/>
                <w:szCs w:val="20"/>
              </w:rPr>
              <w:t>t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tuân th</w:t>
            </w:r>
            <w:r w:rsidRPr="00565E8C">
              <w:rPr>
                <w:rFonts w:ascii="Arial" w:hAnsi="Arial" w:cs="Arial"/>
                <w:sz w:val="20"/>
                <w:szCs w:val="20"/>
              </w:rPr>
              <w:t>ủ</w:t>
            </w:r>
            <w:r w:rsidRPr="00565E8C">
              <w:rPr>
                <w:rFonts w:ascii="Arial" w:hAnsi="Arial" w:cs="Arial"/>
                <w:sz w:val="20"/>
                <w:szCs w:val="20"/>
              </w:rPr>
              <w:t xml:space="preserve"> các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Ngân hàng Nhà nư</w:t>
            </w:r>
            <w:r w:rsidRPr="00565E8C">
              <w:rPr>
                <w:rFonts w:ascii="Arial" w:hAnsi="Arial" w:cs="Arial"/>
                <w:sz w:val="20"/>
                <w:szCs w:val="20"/>
              </w:rPr>
              <w:t>ớ</w:t>
            </w:r>
            <w:r w:rsidRPr="00565E8C">
              <w:rPr>
                <w:rFonts w:ascii="Arial" w:hAnsi="Arial" w:cs="Arial"/>
                <w:sz w:val="20"/>
                <w:szCs w:val="20"/>
              </w:rPr>
              <w:t>c Vi</w:t>
            </w:r>
            <w:r w:rsidRPr="00565E8C">
              <w:rPr>
                <w:rFonts w:ascii="Arial" w:hAnsi="Arial" w:cs="Arial"/>
                <w:sz w:val="20"/>
                <w:szCs w:val="20"/>
              </w:rPr>
              <w:t>ệ</w:t>
            </w:r>
            <w:r w:rsidRPr="00565E8C">
              <w:rPr>
                <w:rFonts w:ascii="Arial" w:hAnsi="Arial" w:cs="Arial"/>
                <w:sz w:val="20"/>
                <w:szCs w:val="20"/>
              </w:rPr>
              <w:t>t Nam trong</w:t>
            </w:r>
            <w:r w:rsidRPr="00565E8C">
              <w:rPr>
                <w:rFonts w:ascii="Arial" w:hAnsi="Arial" w:cs="Arial"/>
                <w:sz w:val="20"/>
                <w:szCs w:val="20"/>
              </w:rPr>
              <w:t xml:space="preserve">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ngân hàng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262E8428" w14:textId="52DF64BC"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Quy đ</w:t>
            </w:r>
            <w:r w:rsidRPr="00565E8C">
              <w:rPr>
                <w:rFonts w:ascii="Arial" w:hAnsi="Arial" w:cs="Arial"/>
                <w:sz w:val="20"/>
                <w:szCs w:val="20"/>
              </w:rPr>
              <w:t>ị</w:t>
            </w:r>
            <w:r w:rsidRPr="00565E8C">
              <w:rPr>
                <w:rFonts w:ascii="Arial" w:hAnsi="Arial" w:cs="Arial"/>
                <w:sz w:val="20"/>
                <w:szCs w:val="20"/>
              </w:rPr>
              <w:t>nh v</w:t>
            </w:r>
            <w:r w:rsidRPr="00565E8C">
              <w:rPr>
                <w:rFonts w:ascii="Arial" w:hAnsi="Arial" w:cs="Arial"/>
                <w:sz w:val="20"/>
                <w:szCs w:val="20"/>
              </w:rPr>
              <w:t>ề</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l</w:t>
            </w:r>
            <w:r w:rsidRPr="00565E8C">
              <w:rPr>
                <w:rFonts w:ascii="Arial" w:hAnsi="Arial" w:cs="Arial"/>
                <w:sz w:val="20"/>
                <w:szCs w:val="20"/>
              </w:rPr>
              <w:t>ậ</w:t>
            </w:r>
            <w:r w:rsidRPr="00565E8C">
              <w:rPr>
                <w:rFonts w:ascii="Arial" w:hAnsi="Arial" w:cs="Arial"/>
                <w:sz w:val="20"/>
                <w:szCs w:val="20"/>
              </w:rPr>
              <w:t>p,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b</w:t>
            </w:r>
            <w:r w:rsidRPr="00565E8C">
              <w:rPr>
                <w:rFonts w:ascii="Arial" w:hAnsi="Arial" w:cs="Arial"/>
                <w:sz w:val="20"/>
                <w:szCs w:val="20"/>
              </w:rPr>
              <w:t>ả</w:t>
            </w:r>
            <w:r w:rsidRPr="00565E8C">
              <w:rPr>
                <w:rFonts w:ascii="Arial" w:hAnsi="Arial" w:cs="Arial"/>
                <w:sz w:val="20"/>
                <w:szCs w:val="20"/>
              </w:rPr>
              <w:t>o qu</w:t>
            </w:r>
            <w:r w:rsidRPr="00565E8C">
              <w:rPr>
                <w:rFonts w:ascii="Arial" w:hAnsi="Arial" w:cs="Arial"/>
                <w:sz w:val="20"/>
                <w:szCs w:val="20"/>
              </w:rPr>
              <w:t>ả</w:t>
            </w:r>
            <w:r w:rsidRPr="00565E8C">
              <w:rPr>
                <w:rFonts w:ascii="Arial" w:hAnsi="Arial" w:cs="Arial"/>
                <w:sz w:val="20"/>
                <w:szCs w:val="20"/>
              </w:rPr>
              <w:t>n, lưu tr</w:t>
            </w:r>
            <w:r w:rsidRPr="00565E8C">
              <w:rPr>
                <w:rFonts w:ascii="Arial" w:hAnsi="Arial" w:cs="Arial"/>
                <w:sz w:val="20"/>
                <w:szCs w:val="20"/>
              </w:rPr>
              <w:t>ữ</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ng t</w:t>
            </w:r>
            <w:r w:rsidRPr="00565E8C">
              <w:rPr>
                <w:rFonts w:ascii="Arial" w:hAnsi="Arial" w:cs="Arial"/>
                <w:sz w:val="20"/>
                <w:szCs w:val="20"/>
              </w:rPr>
              <w:t>ừ</w:t>
            </w:r>
            <w:r w:rsidRPr="00565E8C">
              <w:rPr>
                <w:rFonts w:ascii="Arial" w:hAnsi="Arial" w:cs="Arial"/>
                <w:sz w:val="20"/>
                <w:szCs w:val="20"/>
              </w:rPr>
              <w:t xml:space="preserve">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theo quy đ</w:t>
            </w:r>
            <w:r w:rsidRPr="00565E8C">
              <w:rPr>
                <w:rFonts w:ascii="Arial" w:hAnsi="Arial" w:cs="Arial"/>
                <w:sz w:val="20"/>
                <w:szCs w:val="20"/>
              </w:rPr>
              <w:t>ị</w:t>
            </w:r>
            <w:r w:rsidRPr="00565E8C">
              <w:rPr>
                <w:rFonts w:ascii="Arial" w:hAnsi="Arial" w:cs="Arial"/>
                <w:sz w:val="20"/>
                <w:szCs w:val="20"/>
              </w:rPr>
              <w:t>nh c</w:t>
            </w:r>
            <w:r w:rsidRPr="00565E8C">
              <w:rPr>
                <w:rFonts w:ascii="Arial" w:hAnsi="Arial" w:cs="Arial"/>
                <w:sz w:val="20"/>
                <w:szCs w:val="20"/>
              </w:rPr>
              <w:t>ủ</w:t>
            </w:r>
            <w:r w:rsidRPr="00565E8C">
              <w:rPr>
                <w:rFonts w:ascii="Arial" w:hAnsi="Arial" w:cs="Arial"/>
                <w:sz w:val="20"/>
                <w:szCs w:val="20"/>
              </w:rPr>
              <w:t>a pháp lu</w:t>
            </w:r>
            <w:r w:rsidRPr="00565E8C">
              <w:rPr>
                <w:rFonts w:ascii="Arial" w:hAnsi="Arial" w:cs="Arial"/>
                <w:sz w:val="20"/>
                <w:szCs w:val="20"/>
              </w:rPr>
              <w:t>ậ</w:t>
            </w:r>
            <w:r w:rsidRPr="00565E8C">
              <w:rPr>
                <w:rFonts w:ascii="Arial" w:hAnsi="Arial" w:cs="Arial"/>
                <w:sz w:val="20"/>
                <w:szCs w:val="20"/>
              </w:rPr>
              <w:t>t v</w:t>
            </w:r>
            <w:r w:rsidRPr="00565E8C">
              <w:rPr>
                <w:rFonts w:ascii="Arial" w:hAnsi="Arial" w:cs="Arial"/>
                <w:sz w:val="20"/>
                <w:szCs w:val="20"/>
              </w:rPr>
              <w:t>ề</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trong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ngân hàng.</w:t>
            </w:r>
          </w:p>
          <w:p w14:paraId="6190C6F9" w14:textId="46FF800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Đánh giá các r</w:t>
            </w:r>
            <w:r w:rsidRPr="00565E8C">
              <w:rPr>
                <w:rFonts w:ascii="Arial" w:hAnsi="Arial" w:cs="Arial"/>
                <w:sz w:val="20"/>
                <w:szCs w:val="20"/>
              </w:rPr>
              <w:t>ủ</w:t>
            </w:r>
            <w:r w:rsidRPr="00565E8C">
              <w:rPr>
                <w:rFonts w:ascii="Arial" w:hAnsi="Arial" w:cs="Arial"/>
                <w:sz w:val="20"/>
                <w:szCs w:val="20"/>
              </w:rPr>
              <w:t>i ro có th</w:t>
            </w:r>
            <w:r w:rsidRPr="00565E8C">
              <w:rPr>
                <w:rFonts w:ascii="Arial" w:hAnsi="Arial" w:cs="Arial"/>
                <w:sz w:val="20"/>
                <w:szCs w:val="20"/>
              </w:rPr>
              <w:t>ể</w:t>
            </w:r>
            <w:r w:rsidRPr="00565E8C">
              <w:rPr>
                <w:rFonts w:ascii="Arial" w:hAnsi="Arial" w:cs="Arial"/>
                <w:sz w:val="20"/>
                <w:szCs w:val="20"/>
              </w:rPr>
              <w:t xml:space="preserve"> x</w:t>
            </w:r>
            <w:r w:rsidRPr="00565E8C">
              <w:rPr>
                <w:rFonts w:ascii="Arial" w:hAnsi="Arial" w:cs="Arial"/>
                <w:sz w:val="20"/>
                <w:szCs w:val="20"/>
              </w:rPr>
              <w:t>ả</w:t>
            </w:r>
            <w:r w:rsidRPr="00565E8C">
              <w:rPr>
                <w:rFonts w:ascii="Arial" w:hAnsi="Arial" w:cs="Arial"/>
                <w:sz w:val="20"/>
                <w:szCs w:val="20"/>
              </w:rPr>
              <w:t>y ra và các bi</w:t>
            </w:r>
            <w:r w:rsidRPr="00565E8C">
              <w:rPr>
                <w:rFonts w:ascii="Arial" w:hAnsi="Arial" w:cs="Arial"/>
                <w:sz w:val="20"/>
                <w:szCs w:val="20"/>
              </w:rPr>
              <w:t>ệ</w:t>
            </w:r>
            <w:r w:rsidRPr="00565E8C">
              <w:rPr>
                <w:rFonts w:ascii="Arial" w:hAnsi="Arial" w:cs="Arial"/>
                <w:sz w:val="20"/>
                <w:szCs w:val="20"/>
              </w:rPr>
              <w:t>n pháp qu</w:t>
            </w:r>
            <w:r w:rsidRPr="00565E8C">
              <w:rPr>
                <w:rFonts w:ascii="Arial" w:hAnsi="Arial" w:cs="Arial"/>
                <w:sz w:val="20"/>
                <w:szCs w:val="20"/>
              </w:rPr>
              <w:t>ả</w:t>
            </w:r>
            <w:r w:rsidRPr="00565E8C">
              <w:rPr>
                <w:rFonts w:ascii="Arial" w:hAnsi="Arial" w:cs="Arial"/>
                <w:sz w:val="20"/>
                <w:szCs w:val="20"/>
              </w:rPr>
              <w:t>n lý r</w:t>
            </w:r>
            <w:r w:rsidRPr="00565E8C">
              <w:rPr>
                <w:rFonts w:ascii="Arial" w:hAnsi="Arial" w:cs="Arial"/>
                <w:sz w:val="20"/>
                <w:szCs w:val="20"/>
              </w:rPr>
              <w:t>ủ</w:t>
            </w:r>
            <w:r w:rsidRPr="00565E8C">
              <w:rPr>
                <w:rFonts w:ascii="Arial" w:hAnsi="Arial" w:cs="Arial"/>
                <w:sz w:val="20"/>
                <w:szCs w:val="20"/>
              </w:rPr>
              <w:t xml:space="preserve">i ro tương </w:t>
            </w:r>
            <w:r w:rsidRPr="00565E8C">
              <w:rPr>
                <w:rFonts w:ascii="Arial" w:hAnsi="Arial" w:cs="Arial"/>
                <w:sz w:val="20"/>
                <w:szCs w:val="20"/>
              </w:rPr>
              <w:t>ứ</w:t>
            </w:r>
            <w:r w:rsidRPr="00565E8C">
              <w:rPr>
                <w:rFonts w:ascii="Arial" w:hAnsi="Arial" w:cs="Arial"/>
                <w:sz w:val="20"/>
                <w:szCs w:val="20"/>
              </w:rPr>
              <w:t>ng tron</w:t>
            </w:r>
            <w:r w:rsidRPr="00565E8C">
              <w:rPr>
                <w:rFonts w:ascii="Arial" w:hAnsi="Arial" w:cs="Arial"/>
                <w:sz w:val="20"/>
                <w:szCs w:val="20"/>
              </w:rPr>
              <w:t xml:space="preserve">g quá trình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0A2E3380" w14:textId="78F76C3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Xây d</w:t>
            </w:r>
            <w:r w:rsidRPr="00565E8C">
              <w:rPr>
                <w:rFonts w:ascii="Arial" w:hAnsi="Arial" w:cs="Arial"/>
                <w:sz w:val="20"/>
                <w:szCs w:val="20"/>
              </w:rPr>
              <w:t>ự</w:t>
            </w:r>
            <w:r w:rsidRPr="00565E8C">
              <w:rPr>
                <w:rFonts w:ascii="Arial" w:hAnsi="Arial" w:cs="Arial"/>
                <w:sz w:val="20"/>
                <w:szCs w:val="20"/>
              </w:rPr>
              <w:t>ng quy trình n</w:t>
            </w:r>
            <w:r w:rsidRPr="00565E8C">
              <w:rPr>
                <w:rFonts w:ascii="Arial" w:hAnsi="Arial" w:cs="Arial"/>
                <w:sz w:val="20"/>
                <w:szCs w:val="20"/>
              </w:rPr>
              <w:t>ộ</w:t>
            </w:r>
            <w:r w:rsidRPr="00565E8C">
              <w:rPr>
                <w:rFonts w:ascii="Arial" w:hAnsi="Arial" w:cs="Arial"/>
                <w:sz w:val="20"/>
                <w:szCs w:val="20"/>
              </w:rPr>
              <w:t>i b</w:t>
            </w:r>
            <w:r w:rsidRPr="00565E8C">
              <w:rPr>
                <w:rFonts w:ascii="Arial" w:hAnsi="Arial" w:cs="Arial"/>
                <w:sz w:val="20"/>
                <w:szCs w:val="20"/>
              </w:rPr>
              <w:t>ộ</w:t>
            </w:r>
            <w:r w:rsidRPr="00565E8C">
              <w:rPr>
                <w:rFonts w:ascii="Arial" w:hAnsi="Arial" w:cs="Arial"/>
                <w:sz w:val="20"/>
                <w:szCs w:val="20"/>
              </w:rPr>
              <w:t xml:space="preserve"> v</w:t>
            </w:r>
            <w:r w:rsidRPr="00565E8C">
              <w:rPr>
                <w:rFonts w:ascii="Arial" w:hAnsi="Arial" w:cs="Arial"/>
                <w:sz w:val="20"/>
                <w:szCs w:val="20"/>
              </w:rPr>
              <w:t>ề</w:t>
            </w:r>
            <w:r w:rsidRPr="00565E8C">
              <w:rPr>
                <w:rFonts w:ascii="Arial" w:hAnsi="Arial" w:cs="Arial"/>
                <w:sz w:val="20"/>
                <w:szCs w:val="20"/>
              </w:rPr>
              <w:t xml:space="preserve"> chính sách, bi</w:t>
            </w:r>
            <w:r w:rsidRPr="00565E8C">
              <w:rPr>
                <w:rFonts w:ascii="Arial" w:hAnsi="Arial" w:cs="Arial"/>
                <w:sz w:val="20"/>
                <w:szCs w:val="20"/>
              </w:rPr>
              <w:t>ệ</w:t>
            </w:r>
            <w:r w:rsidRPr="00565E8C">
              <w:rPr>
                <w:rFonts w:ascii="Arial" w:hAnsi="Arial" w:cs="Arial"/>
                <w:sz w:val="20"/>
                <w:szCs w:val="20"/>
              </w:rPr>
              <w:t>n pháp x</w:t>
            </w:r>
            <w:r w:rsidRPr="00565E8C">
              <w:rPr>
                <w:rFonts w:ascii="Arial" w:hAnsi="Arial" w:cs="Arial"/>
                <w:sz w:val="20"/>
                <w:szCs w:val="20"/>
              </w:rPr>
              <w:t>ử</w:t>
            </w:r>
            <w:r w:rsidRPr="00565E8C">
              <w:rPr>
                <w:rFonts w:ascii="Arial" w:hAnsi="Arial" w:cs="Arial"/>
                <w:sz w:val="20"/>
                <w:szCs w:val="20"/>
              </w:rPr>
              <w:t xml:space="preserve"> lý r</w:t>
            </w:r>
            <w:r w:rsidRPr="00565E8C">
              <w:rPr>
                <w:rFonts w:ascii="Arial" w:hAnsi="Arial" w:cs="Arial"/>
                <w:sz w:val="20"/>
                <w:szCs w:val="20"/>
              </w:rPr>
              <w:t>ủ</w:t>
            </w:r>
            <w:r w:rsidRPr="00565E8C">
              <w:rPr>
                <w:rFonts w:ascii="Arial" w:hAnsi="Arial" w:cs="Arial"/>
                <w:sz w:val="20"/>
                <w:szCs w:val="20"/>
              </w:rPr>
              <w:t>i ro c</w:t>
            </w:r>
            <w:r w:rsidRPr="00565E8C">
              <w:rPr>
                <w:rFonts w:ascii="Arial" w:hAnsi="Arial" w:cs="Arial"/>
                <w:sz w:val="20"/>
                <w:szCs w:val="20"/>
              </w:rPr>
              <w:t>ụ</w:t>
            </w:r>
            <w:r w:rsidRPr="00565E8C">
              <w:rPr>
                <w:rFonts w:ascii="Arial" w:hAnsi="Arial" w:cs="Arial"/>
                <w:sz w:val="20"/>
                <w:szCs w:val="20"/>
              </w:rPr>
              <w:t xml:space="preserve"> th</w:t>
            </w:r>
            <w:r w:rsidRPr="00565E8C">
              <w:rPr>
                <w:rFonts w:ascii="Arial" w:hAnsi="Arial" w:cs="Arial"/>
                <w:sz w:val="20"/>
                <w:szCs w:val="20"/>
              </w:rPr>
              <w:t>ể</w:t>
            </w:r>
            <w:r w:rsidRPr="00565E8C">
              <w:rPr>
                <w:rFonts w:ascii="Arial" w:hAnsi="Arial" w:cs="Arial"/>
                <w:sz w:val="20"/>
                <w:szCs w:val="20"/>
              </w:rPr>
              <w:t>.</w:t>
            </w:r>
          </w:p>
          <w:p w14:paraId="297A5E56" w14:textId="0AEC7136"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Quy đ</w:t>
            </w:r>
            <w:r w:rsidRPr="00565E8C">
              <w:rPr>
                <w:rFonts w:ascii="Arial" w:hAnsi="Arial" w:cs="Arial"/>
                <w:sz w:val="20"/>
                <w:szCs w:val="20"/>
              </w:rPr>
              <w:t>ị</w:t>
            </w:r>
            <w:r w:rsidRPr="00565E8C">
              <w:rPr>
                <w:rFonts w:ascii="Arial" w:hAnsi="Arial" w:cs="Arial"/>
                <w:sz w:val="20"/>
                <w:szCs w:val="20"/>
              </w:rPr>
              <w:t>nh v</w:t>
            </w:r>
            <w:r w:rsidRPr="00565E8C">
              <w:rPr>
                <w:rFonts w:ascii="Arial" w:hAnsi="Arial" w:cs="Arial"/>
                <w:sz w:val="20"/>
                <w:szCs w:val="20"/>
              </w:rPr>
              <w:t>ề</w:t>
            </w:r>
            <w:r w:rsidRPr="00565E8C">
              <w:rPr>
                <w:rFonts w:ascii="Arial" w:hAnsi="Arial" w:cs="Arial"/>
                <w:sz w:val="20"/>
                <w:szCs w:val="20"/>
              </w:rPr>
              <w:t xml:space="preserve"> phương án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an ninh thông tin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cơ s</w:t>
            </w:r>
            <w:r w:rsidRPr="00565E8C">
              <w:rPr>
                <w:rFonts w:ascii="Arial" w:hAnsi="Arial" w:cs="Arial"/>
                <w:sz w:val="20"/>
                <w:szCs w:val="20"/>
              </w:rPr>
              <w:t>ở</w:t>
            </w:r>
            <w:r w:rsidRPr="00565E8C">
              <w:rPr>
                <w:rFonts w:ascii="Arial" w:hAnsi="Arial" w:cs="Arial"/>
                <w:sz w:val="20"/>
                <w:szCs w:val="20"/>
              </w:rPr>
              <w:t xml:space="preserve"> h</w:t>
            </w:r>
            <w:r w:rsidRPr="00565E8C">
              <w:rPr>
                <w:rFonts w:ascii="Arial" w:hAnsi="Arial" w:cs="Arial"/>
                <w:sz w:val="20"/>
                <w:szCs w:val="20"/>
              </w:rPr>
              <w:t>ạ</w:t>
            </w:r>
            <w:r w:rsidRPr="00565E8C">
              <w:rPr>
                <w:rFonts w:ascii="Arial" w:hAnsi="Arial" w:cs="Arial"/>
                <w:sz w:val="20"/>
                <w:szCs w:val="20"/>
              </w:rPr>
              <w:t xml:space="preserve"> t</w:t>
            </w:r>
            <w:r w:rsidRPr="00565E8C">
              <w:rPr>
                <w:rFonts w:ascii="Arial" w:hAnsi="Arial" w:cs="Arial"/>
                <w:sz w:val="20"/>
                <w:szCs w:val="20"/>
              </w:rPr>
              <w:t>ầ</w:t>
            </w:r>
            <w:r w:rsidRPr="00565E8C">
              <w:rPr>
                <w:rFonts w:ascii="Arial" w:hAnsi="Arial" w:cs="Arial"/>
                <w:sz w:val="20"/>
                <w:szCs w:val="20"/>
              </w:rPr>
              <w:t>ng vi</w:t>
            </w:r>
            <w:r w:rsidRPr="00565E8C">
              <w:rPr>
                <w:rFonts w:ascii="Arial" w:hAnsi="Arial" w:cs="Arial"/>
                <w:sz w:val="20"/>
                <w:szCs w:val="20"/>
              </w:rPr>
              <w:t>ễ</w:t>
            </w:r>
            <w:r w:rsidRPr="00565E8C">
              <w:rPr>
                <w:rFonts w:ascii="Arial" w:hAnsi="Arial" w:cs="Arial"/>
                <w:sz w:val="20"/>
                <w:szCs w:val="20"/>
              </w:rPr>
              <w:t>n thông, công ngh</w:t>
            </w:r>
            <w:r w:rsidRPr="00565E8C">
              <w:rPr>
                <w:rFonts w:ascii="Arial" w:hAnsi="Arial" w:cs="Arial"/>
                <w:sz w:val="20"/>
                <w:szCs w:val="20"/>
              </w:rPr>
              <w:t>ệ</w:t>
            </w:r>
            <w:r w:rsidRPr="00565E8C">
              <w:rPr>
                <w:rFonts w:ascii="Arial" w:hAnsi="Arial" w:cs="Arial"/>
                <w:sz w:val="20"/>
                <w:szCs w:val="20"/>
              </w:rPr>
              <w:t xml:space="preserve"> thông tin c</w:t>
            </w:r>
            <w:r w:rsidRPr="00565E8C">
              <w:rPr>
                <w:rFonts w:ascii="Arial" w:hAnsi="Arial" w:cs="Arial"/>
                <w:sz w:val="20"/>
                <w:szCs w:val="20"/>
              </w:rPr>
              <w:t>ủ</w:t>
            </w:r>
            <w:r w:rsidRPr="00565E8C">
              <w:rPr>
                <w:rFonts w:ascii="Arial" w:hAnsi="Arial" w:cs="Arial"/>
                <w:sz w:val="20"/>
                <w:szCs w:val="20"/>
              </w:rPr>
              <w:t>a h</w:t>
            </w:r>
            <w:r w:rsidRPr="00565E8C">
              <w:rPr>
                <w:rFonts w:ascii="Arial" w:hAnsi="Arial" w:cs="Arial"/>
                <w:sz w:val="20"/>
                <w:szCs w:val="20"/>
              </w:rPr>
              <w:t>ệ</w:t>
            </w:r>
            <w:r w:rsidRPr="00565E8C">
              <w:rPr>
                <w:rFonts w:ascii="Arial" w:hAnsi="Arial" w:cs="Arial"/>
                <w:sz w:val="20"/>
                <w:szCs w:val="20"/>
              </w:rPr>
              <w:t xml:space="preserve"> th</w:t>
            </w:r>
            <w:r w:rsidRPr="00565E8C">
              <w:rPr>
                <w:rFonts w:ascii="Arial" w:hAnsi="Arial" w:cs="Arial"/>
                <w:sz w:val="20"/>
                <w:szCs w:val="20"/>
              </w:rPr>
              <w:t>ố</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tc>
      </w:tr>
      <w:tr w:rsidR="00B7651B" w:rsidRPr="00565E8C" w14:paraId="6BAE04D5" w14:textId="77777777" w:rsidTr="00E83FED">
        <w:tc>
          <w:tcPr>
            <w:tcW w:w="469" w:type="pct"/>
          </w:tcPr>
          <w:p w14:paraId="4FE8CEB0"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6</w:t>
            </w:r>
          </w:p>
        </w:tc>
        <w:tc>
          <w:tcPr>
            <w:tcW w:w="1322" w:type="pct"/>
          </w:tcPr>
          <w:p w14:paraId="314E1BB1"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Quy trình</w:t>
            </w:r>
            <w:r w:rsidRPr="00565E8C">
              <w:rPr>
                <w:rFonts w:ascii="Arial" w:hAnsi="Arial" w:cs="Arial"/>
                <w:sz w:val="20"/>
                <w:szCs w:val="20"/>
              </w:rPr>
              <w:t xml:space="preserve"> l</w:t>
            </w:r>
            <w:r w:rsidRPr="00565E8C">
              <w:rPr>
                <w:rFonts w:ascii="Arial" w:hAnsi="Arial" w:cs="Arial"/>
                <w:sz w:val="20"/>
                <w:szCs w:val="20"/>
              </w:rPr>
              <w:t>ự</w:t>
            </w:r>
            <w:r w:rsidRPr="00565E8C">
              <w:rPr>
                <w:rFonts w:ascii="Arial" w:hAnsi="Arial" w:cs="Arial"/>
                <w:sz w:val="20"/>
                <w:szCs w:val="20"/>
              </w:rPr>
              <w:t>a ch</w:t>
            </w:r>
            <w:r w:rsidRPr="00565E8C">
              <w:rPr>
                <w:rFonts w:ascii="Arial" w:hAnsi="Arial" w:cs="Arial"/>
                <w:sz w:val="20"/>
                <w:szCs w:val="20"/>
              </w:rPr>
              <w:t>ọ</w:t>
            </w:r>
            <w:r w:rsidRPr="00565E8C">
              <w:rPr>
                <w:rFonts w:ascii="Arial" w:hAnsi="Arial" w:cs="Arial"/>
                <w:sz w:val="20"/>
                <w:szCs w:val="20"/>
              </w:rPr>
              <w:t>n, qu</w:t>
            </w:r>
            <w:r w:rsidRPr="00565E8C">
              <w:rPr>
                <w:rFonts w:ascii="Arial" w:hAnsi="Arial" w:cs="Arial"/>
                <w:sz w:val="20"/>
                <w:szCs w:val="20"/>
              </w:rPr>
              <w:t>ả</w:t>
            </w:r>
            <w:r w:rsidRPr="00565E8C">
              <w:rPr>
                <w:rFonts w:ascii="Arial" w:hAnsi="Arial" w:cs="Arial"/>
                <w:sz w:val="20"/>
                <w:szCs w:val="20"/>
              </w:rPr>
              <w:t>n lý đi</w:t>
            </w:r>
            <w:r w:rsidRPr="00565E8C">
              <w:rPr>
                <w:rFonts w:ascii="Arial" w:hAnsi="Arial" w:cs="Arial"/>
                <w:sz w:val="20"/>
                <w:szCs w:val="20"/>
              </w:rPr>
              <w:t>ể</w:t>
            </w:r>
            <w:r w:rsidRPr="00565E8C">
              <w:rPr>
                <w:rFonts w:ascii="Arial" w:hAnsi="Arial" w:cs="Arial"/>
                <w:sz w:val="20"/>
                <w:szCs w:val="20"/>
              </w:rPr>
              <w:t>m kinh doanh</w:t>
            </w:r>
          </w:p>
        </w:tc>
        <w:tc>
          <w:tcPr>
            <w:tcW w:w="3209" w:type="pct"/>
          </w:tcPr>
          <w:p w14:paraId="1C892268" w14:textId="2BBFD266"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Tiêu chí l</w:t>
            </w:r>
            <w:r w:rsidRPr="00565E8C">
              <w:rPr>
                <w:rFonts w:ascii="Arial" w:hAnsi="Arial" w:cs="Arial"/>
                <w:sz w:val="20"/>
                <w:szCs w:val="20"/>
              </w:rPr>
              <w:t>ự</w:t>
            </w:r>
            <w:r w:rsidRPr="00565E8C">
              <w:rPr>
                <w:rFonts w:ascii="Arial" w:hAnsi="Arial" w:cs="Arial"/>
                <w:sz w:val="20"/>
                <w:szCs w:val="20"/>
              </w:rPr>
              <w:t>a ch</w:t>
            </w:r>
            <w:r w:rsidRPr="00565E8C">
              <w:rPr>
                <w:rFonts w:ascii="Arial" w:hAnsi="Arial" w:cs="Arial"/>
                <w:sz w:val="20"/>
                <w:szCs w:val="20"/>
              </w:rPr>
              <w:t>ọ</w:t>
            </w:r>
            <w:r w:rsidRPr="00565E8C">
              <w:rPr>
                <w:rFonts w:ascii="Arial" w:hAnsi="Arial" w:cs="Arial"/>
                <w:sz w:val="20"/>
                <w:szCs w:val="20"/>
              </w:rPr>
              <w:t>n đi</w:t>
            </w:r>
            <w:r w:rsidRPr="00565E8C">
              <w:rPr>
                <w:rFonts w:ascii="Arial" w:hAnsi="Arial" w:cs="Arial"/>
                <w:sz w:val="20"/>
                <w:szCs w:val="20"/>
              </w:rPr>
              <w:t>ể</w:t>
            </w:r>
            <w:r w:rsidRPr="00565E8C">
              <w:rPr>
                <w:rFonts w:ascii="Arial" w:hAnsi="Arial" w:cs="Arial"/>
                <w:sz w:val="20"/>
                <w:szCs w:val="20"/>
              </w:rPr>
              <w:t>m kinh doanh. L</w:t>
            </w:r>
            <w:r w:rsidRPr="00565E8C">
              <w:rPr>
                <w:rFonts w:ascii="Arial" w:hAnsi="Arial" w:cs="Arial"/>
                <w:sz w:val="20"/>
                <w:szCs w:val="20"/>
              </w:rPr>
              <w:t>ự</w:t>
            </w:r>
            <w:r w:rsidRPr="00565E8C">
              <w:rPr>
                <w:rFonts w:ascii="Arial" w:hAnsi="Arial" w:cs="Arial"/>
                <w:sz w:val="20"/>
                <w:szCs w:val="20"/>
              </w:rPr>
              <w:t>a ch</w:t>
            </w:r>
            <w:r w:rsidRPr="00565E8C">
              <w:rPr>
                <w:rFonts w:ascii="Arial" w:hAnsi="Arial" w:cs="Arial"/>
                <w:sz w:val="20"/>
                <w:szCs w:val="20"/>
              </w:rPr>
              <w:t>ọ</w:t>
            </w:r>
            <w:r w:rsidRPr="00565E8C">
              <w:rPr>
                <w:rFonts w:ascii="Arial" w:hAnsi="Arial" w:cs="Arial"/>
                <w:sz w:val="20"/>
                <w:szCs w:val="20"/>
              </w:rPr>
              <w:t>n đi</w:t>
            </w:r>
            <w:r w:rsidRPr="00565E8C">
              <w:rPr>
                <w:rFonts w:ascii="Arial" w:hAnsi="Arial" w:cs="Arial"/>
                <w:sz w:val="20"/>
                <w:szCs w:val="20"/>
              </w:rPr>
              <w:t>ể</w:t>
            </w:r>
            <w:r w:rsidRPr="00565E8C">
              <w:rPr>
                <w:rFonts w:ascii="Arial" w:hAnsi="Arial" w:cs="Arial"/>
                <w:sz w:val="20"/>
                <w:szCs w:val="20"/>
              </w:rPr>
              <w:t>m kinh doanh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đi</w:t>
            </w:r>
            <w:r w:rsidRPr="00565E8C">
              <w:rPr>
                <w:rFonts w:ascii="Arial" w:hAnsi="Arial" w:cs="Arial"/>
                <w:sz w:val="20"/>
                <w:szCs w:val="20"/>
              </w:rPr>
              <w:t>ể</w:t>
            </w:r>
            <w:r w:rsidRPr="00565E8C">
              <w:rPr>
                <w:rFonts w:ascii="Arial" w:hAnsi="Arial" w:cs="Arial"/>
                <w:sz w:val="20"/>
                <w:szCs w:val="20"/>
              </w:rPr>
              <w:t>m kinh doanh trên đ</w:t>
            </w:r>
            <w:r w:rsidRPr="00565E8C">
              <w:rPr>
                <w:rFonts w:ascii="Arial" w:hAnsi="Arial" w:cs="Arial"/>
                <w:sz w:val="20"/>
                <w:szCs w:val="20"/>
              </w:rPr>
              <w:t>ị</w:t>
            </w:r>
            <w:r w:rsidRPr="00565E8C">
              <w:rPr>
                <w:rFonts w:ascii="Arial" w:hAnsi="Arial" w:cs="Arial"/>
                <w:sz w:val="20"/>
                <w:szCs w:val="20"/>
              </w:rPr>
              <w:t>a bàn c</w:t>
            </w:r>
            <w:r w:rsidRPr="00565E8C">
              <w:rPr>
                <w:rFonts w:ascii="Arial" w:hAnsi="Arial" w:cs="Arial"/>
                <w:sz w:val="20"/>
                <w:szCs w:val="20"/>
              </w:rPr>
              <w:t>ấ</w:t>
            </w:r>
            <w:r w:rsidRPr="00565E8C">
              <w:rPr>
                <w:rFonts w:ascii="Arial" w:hAnsi="Arial" w:cs="Arial"/>
                <w:sz w:val="20"/>
                <w:szCs w:val="20"/>
              </w:rPr>
              <w:t xml:space="preserve">p xã (không </w:t>
            </w:r>
            <w:r w:rsidRPr="00565E8C">
              <w:rPr>
                <w:rFonts w:ascii="Arial" w:hAnsi="Arial" w:cs="Arial"/>
                <w:sz w:val="20"/>
                <w:szCs w:val="20"/>
              </w:rPr>
              <w:lastRenderedPageBreak/>
              <w:t>bao g</w:t>
            </w:r>
            <w:r w:rsidRPr="00565E8C">
              <w:rPr>
                <w:rFonts w:ascii="Arial" w:hAnsi="Arial" w:cs="Arial"/>
                <w:sz w:val="20"/>
                <w:szCs w:val="20"/>
              </w:rPr>
              <w:t>ồ</w:t>
            </w:r>
            <w:r w:rsidRPr="00565E8C">
              <w:rPr>
                <w:rFonts w:ascii="Arial" w:hAnsi="Arial" w:cs="Arial"/>
                <w:sz w:val="20"/>
                <w:szCs w:val="20"/>
              </w:rPr>
              <w:t>m phư</w:t>
            </w:r>
            <w:r w:rsidRPr="00565E8C">
              <w:rPr>
                <w:rFonts w:ascii="Arial" w:hAnsi="Arial" w:cs="Arial"/>
                <w:sz w:val="20"/>
                <w:szCs w:val="20"/>
              </w:rPr>
              <w:t>ờ</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các t</w:t>
            </w:r>
            <w:r w:rsidRPr="00565E8C">
              <w:rPr>
                <w:rFonts w:ascii="Arial" w:hAnsi="Arial" w:cs="Arial"/>
                <w:sz w:val="20"/>
                <w:szCs w:val="20"/>
              </w:rPr>
              <w:t>ỉ</w:t>
            </w:r>
            <w:r w:rsidRPr="00565E8C">
              <w:rPr>
                <w:rFonts w:ascii="Arial" w:hAnsi="Arial" w:cs="Arial"/>
                <w:sz w:val="20"/>
                <w:szCs w:val="20"/>
              </w:rPr>
              <w:t>nh, thành ph</w:t>
            </w:r>
            <w:r w:rsidRPr="00565E8C">
              <w:rPr>
                <w:rFonts w:ascii="Arial" w:hAnsi="Arial" w:cs="Arial"/>
                <w:sz w:val="20"/>
                <w:szCs w:val="20"/>
              </w:rPr>
              <w:t>ố</w:t>
            </w:r>
            <w:r w:rsidRPr="00565E8C">
              <w:rPr>
                <w:rFonts w:ascii="Arial" w:hAnsi="Arial" w:cs="Arial"/>
                <w:sz w:val="20"/>
                <w:szCs w:val="20"/>
              </w:rPr>
              <w:t xml:space="preserve"> tr</w:t>
            </w:r>
            <w:r w:rsidRPr="00565E8C">
              <w:rPr>
                <w:rFonts w:ascii="Arial" w:hAnsi="Arial" w:cs="Arial"/>
                <w:sz w:val="20"/>
                <w:szCs w:val="20"/>
              </w:rPr>
              <w:t>ự</w:t>
            </w:r>
            <w:r w:rsidRPr="00565E8C">
              <w:rPr>
                <w:rFonts w:ascii="Arial" w:hAnsi="Arial" w:cs="Arial"/>
                <w:sz w:val="20"/>
                <w:szCs w:val="20"/>
              </w:rPr>
              <w:t>c thu</w:t>
            </w:r>
            <w:r w:rsidRPr="00565E8C">
              <w:rPr>
                <w:rFonts w:ascii="Arial" w:hAnsi="Arial" w:cs="Arial"/>
                <w:sz w:val="20"/>
                <w:szCs w:val="20"/>
              </w:rPr>
              <w:t>ộ</w:t>
            </w:r>
            <w:r w:rsidRPr="00565E8C">
              <w:rPr>
                <w:rFonts w:ascii="Arial" w:hAnsi="Arial" w:cs="Arial"/>
                <w:sz w:val="20"/>
                <w:szCs w:val="20"/>
              </w:rPr>
              <w:t>c trung ương chi</w:t>
            </w:r>
            <w:r w:rsidRPr="00565E8C">
              <w:rPr>
                <w:rFonts w:ascii="Arial" w:hAnsi="Arial" w:cs="Arial"/>
                <w:sz w:val="20"/>
                <w:szCs w:val="20"/>
              </w:rPr>
              <w:t>ế</w:t>
            </w:r>
            <w:r w:rsidRPr="00565E8C">
              <w:rPr>
                <w:rFonts w:ascii="Arial" w:hAnsi="Arial" w:cs="Arial"/>
                <w:sz w:val="20"/>
                <w:szCs w:val="20"/>
              </w:rPr>
              <w:t>m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50% so v</w:t>
            </w:r>
            <w:r w:rsidRPr="00565E8C">
              <w:rPr>
                <w:rFonts w:ascii="Arial" w:hAnsi="Arial" w:cs="Arial"/>
                <w:sz w:val="20"/>
                <w:szCs w:val="20"/>
              </w:rPr>
              <w:t>ớ</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đi</w:t>
            </w:r>
            <w:r w:rsidRPr="00565E8C">
              <w:rPr>
                <w:rFonts w:ascii="Arial" w:hAnsi="Arial" w:cs="Arial"/>
                <w:sz w:val="20"/>
                <w:szCs w:val="20"/>
              </w:rPr>
              <w:t>ể</w:t>
            </w:r>
            <w:r w:rsidRPr="00565E8C">
              <w:rPr>
                <w:rFonts w:ascii="Arial" w:hAnsi="Arial" w:cs="Arial"/>
                <w:sz w:val="20"/>
                <w:szCs w:val="20"/>
              </w:rPr>
              <w:t>m kinh doanh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53F99FBC" w14:textId="5F28521E"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xây d</w:t>
            </w:r>
            <w:r w:rsidRPr="00565E8C">
              <w:rPr>
                <w:rFonts w:ascii="Arial" w:hAnsi="Arial" w:cs="Arial"/>
                <w:sz w:val="20"/>
                <w:szCs w:val="20"/>
              </w:rPr>
              <w:t>ự</w:t>
            </w:r>
            <w:r w:rsidRPr="00565E8C">
              <w:rPr>
                <w:rFonts w:ascii="Arial" w:hAnsi="Arial" w:cs="Arial"/>
                <w:sz w:val="20"/>
                <w:szCs w:val="20"/>
              </w:rPr>
              <w:t>ng các tiêu chí c</w:t>
            </w:r>
            <w:r w:rsidRPr="00565E8C">
              <w:rPr>
                <w:rFonts w:ascii="Arial" w:hAnsi="Arial" w:cs="Arial"/>
                <w:sz w:val="20"/>
                <w:szCs w:val="20"/>
              </w:rPr>
              <w:t>ụ</w:t>
            </w:r>
            <w:r w:rsidRPr="00565E8C">
              <w:rPr>
                <w:rFonts w:ascii="Arial" w:hAnsi="Arial" w:cs="Arial"/>
                <w:sz w:val="20"/>
                <w:szCs w:val="20"/>
              </w:rPr>
              <w:t xml:space="preserve"> th</w:t>
            </w:r>
            <w:r w:rsidRPr="00565E8C">
              <w:rPr>
                <w:rFonts w:ascii="Arial" w:hAnsi="Arial" w:cs="Arial"/>
                <w:sz w:val="20"/>
                <w:szCs w:val="20"/>
              </w:rPr>
              <w:t>ể</w:t>
            </w:r>
            <w:r w:rsidRPr="00565E8C">
              <w:rPr>
                <w:rFonts w:ascii="Arial" w:hAnsi="Arial" w:cs="Arial"/>
                <w:sz w:val="20"/>
                <w:szCs w:val="20"/>
              </w:rPr>
              <w:t xml:space="preserve"> đánh giá năng l</w:t>
            </w:r>
            <w:r w:rsidRPr="00565E8C">
              <w:rPr>
                <w:rFonts w:ascii="Arial" w:hAnsi="Arial" w:cs="Arial"/>
                <w:sz w:val="20"/>
                <w:szCs w:val="20"/>
              </w:rPr>
              <w:t>ự</w:t>
            </w:r>
            <w:r w:rsidRPr="00565E8C">
              <w:rPr>
                <w:rFonts w:ascii="Arial" w:hAnsi="Arial" w:cs="Arial"/>
                <w:sz w:val="20"/>
                <w:szCs w:val="20"/>
              </w:rPr>
              <w:t>c (tài chính, cơ s</w:t>
            </w:r>
            <w:r w:rsidRPr="00565E8C">
              <w:rPr>
                <w:rFonts w:ascii="Arial" w:hAnsi="Arial" w:cs="Arial"/>
                <w:sz w:val="20"/>
                <w:szCs w:val="20"/>
              </w:rPr>
              <w:t>ở</w:t>
            </w:r>
            <w:r w:rsidRPr="00565E8C">
              <w:rPr>
                <w:rFonts w:ascii="Arial" w:hAnsi="Arial" w:cs="Arial"/>
                <w:sz w:val="20"/>
                <w:szCs w:val="20"/>
              </w:rPr>
              <w:t xml:space="preserve"> v</w:t>
            </w:r>
            <w:r w:rsidRPr="00565E8C">
              <w:rPr>
                <w:rFonts w:ascii="Arial" w:hAnsi="Arial" w:cs="Arial"/>
                <w:sz w:val="20"/>
                <w:szCs w:val="20"/>
              </w:rPr>
              <w:t>ậ</w:t>
            </w:r>
            <w:r w:rsidRPr="00565E8C">
              <w:rPr>
                <w:rFonts w:ascii="Arial" w:hAnsi="Arial" w:cs="Arial"/>
                <w:sz w:val="20"/>
                <w:szCs w:val="20"/>
              </w:rPr>
              <w:t>t ch</w:t>
            </w:r>
            <w:r w:rsidRPr="00565E8C">
              <w:rPr>
                <w:rFonts w:ascii="Arial" w:hAnsi="Arial" w:cs="Arial"/>
                <w:sz w:val="20"/>
                <w:szCs w:val="20"/>
              </w:rPr>
              <w:t>ấ</w:t>
            </w:r>
            <w:r w:rsidRPr="00565E8C">
              <w:rPr>
                <w:rFonts w:ascii="Arial" w:hAnsi="Arial" w:cs="Arial"/>
                <w:sz w:val="20"/>
                <w:szCs w:val="20"/>
              </w:rPr>
              <w:t>t, nhân s</w:t>
            </w:r>
            <w:r w:rsidRPr="00565E8C">
              <w:rPr>
                <w:rFonts w:ascii="Arial" w:hAnsi="Arial" w:cs="Arial"/>
                <w:sz w:val="20"/>
                <w:szCs w:val="20"/>
              </w:rPr>
              <w:t>ự</w:t>
            </w:r>
            <w:r w:rsidRPr="00565E8C">
              <w:rPr>
                <w:rFonts w:ascii="Arial" w:hAnsi="Arial" w:cs="Arial"/>
                <w:sz w:val="20"/>
                <w:szCs w:val="20"/>
              </w:rPr>
              <w:t>) c</w:t>
            </w:r>
            <w:r w:rsidRPr="00565E8C">
              <w:rPr>
                <w:rFonts w:ascii="Arial" w:hAnsi="Arial" w:cs="Arial"/>
                <w:sz w:val="20"/>
                <w:szCs w:val="20"/>
              </w:rPr>
              <w:t>ủ</w:t>
            </w:r>
            <w:r w:rsidRPr="00565E8C">
              <w:rPr>
                <w:rFonts w:ascii="Arial" w:hAnsi="Arial" w:cs="Arial"/>
                <w:sz w:val="20"/>
                <w:szCs w:val="20"/>
              </w:rPr>
              <w:t>a các đi</w:t>
            </w:r>
            <w:r w:rsidRPr="00565E8C">
              <w:rPr>
                <w:rFonts w:ascii="Arial" w:hAnsi="Arial" w:cs="Arial"/>
                <w:sz w:val="20"/>
                <w:szCs w:val="20"/>
              </w:rPr>
              <w:t>ể</w:t>
            </w:r>
            <w:r w:rsidRPr="00565E8C">
              <w:rPr>
                <w:rFonts w:ascii="Arial" w:hAnsi="Arial" w:cs="Arial"/>
                <w:sz w:val="20"/>
                <w:szCs w:val="20"/>
              </w:rPr>
              <w:t>m kinh doanh làm cơ s</w:t>
            </w:r>
            <w:r w:rsidRPr="00565E8C">
              <w:rPr>
                <w:rFonts w:ascii="Arial" w:hAnsi="Arial" w:cs="Arial"/>
                <w:sz w:val="20"/>
                <w:szCs w:val="20"/>
              </w:rPr>
              <w:t>ở</w:t>
            </w:r>
            <w:r w:rsidRPr="00565E8C">
              <w:rPr>
                <w:rFonts w:ascii="Arial" w:hAnsi="Arial" w:cs="Arial"/>
                <w:sz w:val="20"/>
                <w:szCs w:val="20"/>
              </w:rPr>
              <w:t xml:space="preserve"> cho vi</w:t>
            </w:r>
            <w:r w:rsidRPr="00565E8C">
              <w:rPr>
                <w:rFonts w:ascii="Arial" w:hAnsi="Arial" w:cs="Arial"/>
                <w:sz w:val="20"/>
                <w:szCs w:val="20"/>
              </w:rPr>
              <w:t>ệ</w:t>
            </w:r>
            <w:r w:rsidRPr="00565E8C">
              <w:rPr>
                <w:rFonts w:ascii="Arial" w:hAnsi="Arial" w:cs="Arial"/>
                <w:sz w:val="20"/>
                <w:szCs w:val="20"/>
              </w:rPr>
              <w:t>c xác đ</w:t>
            </w:r>
            <w:r w:rsidRPr="00565E8C">
              <w:rPr>
                <w:rFonts w:ascii="Arial" w:hAnsi="Arial" w:cs="Arial"/>
                <w:sz w:val="20"/>
                <w:szCs w:val="20"/>
              </w:rPr>
              <w:t>ị</w:t>
            </w:r>
            <w:r w:rsidRPr="00565E8C">
              <w:rPr>
                <w:rFonts w:ascii="Arial" w:hAnsi="Arial" w:cs="Arial"/>
                <w:sz w:val="20"/>
                <w:szCs w:val="20"/>
              </w:rPr>
              <w:t>nh h</w:t>
            </w:r>
            <w:r w:rsidRPr="00565E8C">
              <w:rPr>
                <w:rFonts w:ascii="Arial" w:hAnsi="Arial" w:cs="Arial"/>
                <w:sz w:val="20"/>
                <w:szCs w:val="20"/>
              </w:rPr>
              <w:t>ạ</w:t>
            </w:r>
            <w:r w:rsidRPr="00565E8C">
              <w:rPr>
                <w:rFonts w:ascii="Arial" w:hAnsi="Arial" w:cs="Arial"/>
                <w:sz w:val="20"/>
                <w:szCs w:val="20"/>
              </w:rPr>
              <w:t>n m</w:t>
            </w:r>
            <w:r w:rsidRPr="00565E8C">
              <w:rPr>
                <w:rFonts w:ascii="Arial" w:hAnsi="Arial" w:cs="Arial"/>
                <w:sz w:val="20"/>
                <w:szCs w:val="20"/>
              </w:rPr>
              <w:t>ứ</w:t>
            </w:r>
            <w:r w:rsidRPr="00565E8C">
              <w:rPr>
                <w:rFonts w:ascii="Arial" w:hAnsi="Arial" w:cs="Arial"/>
                <w:sz w:val="20"/>
                <w:szCs w:val="20"/>
              </w:rPr>
              <w:t>c giao d</w:t>
            </w:r>
            <w:r w:rsidRPr="00565E8C">
              <w:rPr>
                <w:rFonts w:ascii="Arial" w:hAnsi="Arial" w:cs="Arial"/>
                <w:sz w:val="20"/>
                <w:szCs w:val="20"/>
              </w:rPr>
              <w:t>ị</w:t>
            </w:r>
            <w:r w:rsidRPr="00565E8C">
              <w:rPr>
                <w:rFonts w:ascii="Arial" w:hAnsi="Arial" w:cs="Arial"/>
                <w:sz w:val="20"/>
                <w:szCs w:val="20"/>
              </w:rPr>
              <w:t>ch</w:t>
            </w:r>
            <w:r w:rsidRPr="00565E8C">
              <w:rPr>
                <w:rFonts w:ascii="Arial" w:hAnsi="Arial" w:cs="Arial"/>
                <w:sz w:val="20"/>
                <w:szCs w:val="20"/>
              </w:rPr>
              <w:t xml:space="preserve"> ngày, h</w:t>
            </w:r>
            <w:r w:rsidRPr="00565E8C">
              <w:rPr>
                <w:rFonts w:ascii="Arial" w:hAnsi="Arial" w:cs="Arial"/>
                <w:sz w:val="20"/>
                <w:szCs w:val="20"/>
              </w:rPr>
              <w:t>ạ</w:t>
            </w:r>
            <w:r w:rsidRPr="00565E8C">
              <w:rPr>
                <w:rFonts w:ascii="Arial" w:hAnsi="Arial" w:cs="Arial"/>
                <w:sz w:val="20"/>
                <w:szCs w:val="20"/>
              </w:rPr>
              <w:t>n m</w:t>
            </w:r>
            <w:r w:rsidRPr="00565E8C">
              <w:rPr>
                <w:rFonts w:ascii="Arial" w:hAnsi="Arial" w:cs="Arial"/>
                <w:sz w:val="20"/>
                <w:szCs w:val="20"/>
              </w:rPr>
              <w:t>ứ</w:t>
            </w:r>
            <w:r w:rsidRPr="00565E8C">
              <w:rPr>
                <w:rFonts w:ascii="Arial" w:hAnsi="Arial" w:cs="Arial"/>
                <w:sz w:val="20"/>
                <w:szCs w:val="20"/>
              </w:rPr>
              <w:t>c giao d</w:t>
            </w:r>
            <w:r w:rsidRPr="00565E8C">
              <w:rPr>
                <w:rFonts w:ascii="Arial" w:hAnsi="Arial" w:cs="Arial"/>
                <w:sz w:val="20"/>
                <w:szCs w:val="20"/>
              </w:rPr>
              <w:t>ị</w:t>
            </w:r>
            <w:r w:rsidRPr="00565E8C">
              <w:rPr>
                <w:rFonts w:ascii="Arial" w:hAnsi="Arial" w:cs="Arial"/>
                <w:sz w:val="20"/>
                <w:szCs w:val="20"/>
              </w:rPr>
              <w:t>ch tháng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ừ</w:t>
            </w:r>
            <w:r w:rsidRPr="00565E8C">
              <w:rPr>
                <w:rFonts w:ascii="Arial" w:hAnsi="Arial" w:cs="Arial"/>
                <w:sz w:val="20"/>
                <w:szCs w:val="20"/>
              </w:rPr>
              <w:t>ng đi</w:t>
            </w:r>
            <w:r w:rsidRPr="00565E8C">
              <w:rPr>
                <w:rFonts w:ascii="Arial" w:hAnsi="Arial" w:cs="Arial"/>
                <w:sz w:val="20"/>
                <w:szCs w:val="20"/>
              </w:rPr>
              <w:t>ể</w:t>
            </w:r>
            <w:r w:rsidRPr="00565E8C">
              <w:rPr>
                <w:rFonts w:ascii="Arial" w:hAnsi="Arial" w:cs="Arial"/>
                <w:sz w:val="20"/>
                <w:szCs w:val="20"/>
              </w:rPr>
              <w:t>m kinh doanh.</w:t>
            </w:r>
          </w:p>
          <w:p w14:paraId="36D5AFD0" w14:textId="77777777" w:rsidR="00B7651B" w:rsidRPr="00565E8C" w:rsidRDefault="00FF2BE7" w:rsidP="008D36D7">
            <w:pPr>
              <w:adjustRightInd w:val="0"/>
              <w:snapToGrid w:val="0"/>
              <w:spacing w:after="0" w:line="240" w:lineRule="auto"/>
              <w:rPr>
                <w:rFonts w:ascii="Arial" w:hAnsi="Arial" w:cs="Arial"/>
                <w:sz w:val="20"/>
                <w:szCs w:val="20"/>
                <w:lang w:val="vi-VN"/>
              </w:rPr>
            </w:pPr>
            <w:r w:rsidRPr="00565E8C">
              <w:rPr>
                <w:rFonts w:ascii="Arial" w:hAnsi="Arial" w:cs="Arial"/>
                <w:sz w:val="20"/>
                <w:szCs w:val="20"/>
              </w:rPr>
              <w:t>-</w:t>
            </w:r>
            <w:r w:rsidR="008D36D7" w:rsidRPr="00565E8C">
              <w:rPr>
                <w:rFonts w:ascii="Arial" w:hAnsi="Arial" w:cs="Arial"/>
                <w:sz w:val="20"/>
                <w:szCs w:val="20"/>
                <w:lang w:val="vi-VN"/>
              </w:rPr>
              <w:t xml:space="preserve"> </w:t>
            </w:r>
            <w:r w:rsidRPr="00565E8C">
              <w:rPr>
                <w:rFonts w:ascii="Arial" w:hAnsi="Arial" w:cs="Arial"/>
                <w:sz w:val="20"/>
                <w:szCs w:val="20"/>
              </w:rPr>
              <w:t>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cơ ch</w:t>
            </w:r>
            <w:r w:rsidRPr="00565E8C">
              <w:rPr>
                <w:rFonts w:ascii="Arial" w:hAnsi="Arial" w:cs="Arial"/>
                <w:sz w:val="20"/>
                <w:szCs w:val="20"/>
              </w:rPr>
              <w:t>ế</w:t>
            </w:r>
            <w:r w:rsidRPr="00565E8C">
              <w:rPr>
                <w:rFonts w:ascii="Arial" w:hAnsi="Arial" w:cs="Arial"/>
                <w:sz w:val="20"/>
                <w:szCs w:val="20"/>
              </w:rPr>
              <w:t xml:space="preserve"> ki</w:t>
            </w:r>
            <w:r w:rsidRPr="00565E8C">
              <w:rPr>
                <w:rFonts w:ascii="Arial" w:hAnsi="Arial" w:cs="Arial"/>
                <w:sz w:val="20"/>
                <w:szCs w:val="20"/>
              </w:rPr>
              <w:t>ể</w:t>
            </w:r>
            <w:r w:rsidRPr="00565E8C">
              <w:rPr>
                <w:rFonts w:ascii="Arial" w:hAnsi="Arial" w:cs="Arial"/>
                <w:sz w:val="20"/>
                <w:szCs w:val="20"/>
              </w:rPr>
              <w:t>m soát và ch</w:t>
            </w:r>
            <w:r w:rsidRPr="00565E8C">
              <w:rPr>
                <w:rFonts w:ascii="Arial" w:hAnsi="Arial" w:cs="Arial"/>
                <w:sz w:val="20"/>
                <w:szCs w:val="20"/>
              </w:rPr>
              <w:t>ị</w:t>
            </w:r>
            <w:r w:rsidRPr="00565E8C">
              <w:rPr>
                <w:rFonts w:ascii="Arial" w:hAnsi="Arial" w:cs="Arial"/>
                <w:sz w:val="20"/>
                <w:szCs w:val="20"/>
              </w:rPr>
              <w:t>u trách nhi</w:t>
            </w:r>
            <w:r w:rsidRPr="00565E8C">
              <w:rPr>
                <w:rFonts w:ascii="Arial" w:hAnsi="Arial" w:cs="Arial"/>
                <w:sz w:val="20"/>
                <w:szCs w:val="20"/>
              </w:rPr>
              <w:t>ệ</w:t>
            </w:r>
            <w:r w:rsidRPr="00565E8C">
              <w:rPr>
                <w:rFonts w:ascii="Arial" w:hAnsi="Arial" w:cs="Arial"/>
                <w:sz w:val="20"/>
                <w:szCs w:val="20"/>
              </w:rPr>
              <w:t>m toàn di</w:t>
            </w:r>
            <w:r w:rsidRPr="00565E8C">
              <w:rPr>
                <w:rFonts w:ascii="Arial" w:hAnsi="Arial" w:cs="Arial"/>
                <w:sz w:val="20"/>
                <w:szCs w:val="20"/>
              </w:rPr>
              <w:t>ệ</w:t>
            </w:r>
            <w:r w:rsidRPr="00565E8C">
              <w:rPr>
                <w:rFonts w:ascii="Arial" w:hAnsi="Arial" w:cs="Arial"/>
                <w:sz w:val="20"/>
                <w:szCs w:val="20"/>
              </w:rPr>
              <w:t>n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m</w:t>
            </w:r>
            <w:r w:rsidRPr="00565E8C">
              <w:rPr>
                <w:rFonts w:ascii="Arial" w:hAnsi="Arial" w:cs="Arial"/>
                <w:sz w:val="20"/>
                <w:szCs w:val="20"/>
              </w:rPr>
              <w:t>ọ</w:t>
            </w:r>
            <w:r w:rsidRPr="00565E8C">
              <w:rPr>
                <w:rFonts w:ascii="Arial" w:hAnsi="Arial" w:cs="Arial"/>
                <w:sz w:val="20"/>
                <w:szCs w:val="20"/>
              </w:rPr>
              <w:t>i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và r</w:t>
            </w:r>
            <w:r w:rsidRPr="00565E8C">
              <w:rPr>
                <w:rFonts w:ascii="Arial" w:hAnsi="Arial" w:cs="Arial"/>
                <w:sz w:val="20"/>
                <w:szCs w:val="20"/>
              </w:rPr>
              <w:t>ủ</w:t>
            </w:r>
            <w:r w:rsidRPr="00565E8C">
              <w:rPr>
                <w:rFonts w:ascii="Arial" w:hAnsi="Arial" w:cs="Arial"/>
                <w:sz w:val="20"/>
                <w:szCs w:val="20"/>
              </w:rPr>
              <w:t>i ro phát sinh t</w:t>
            </w:r>
            <w:r w:rsidRPr="00565E8C">
              <w:rPr>
                <w:rFonts w:ascii="Arial" w:hAnsi="Arial" w:cs="Arial"/>
                <w:sz w:val="20"/>
                <w:szCs w:val="20"/>
              </w:rPr>
              <w:t>ạ</w:t>
            </w:r>
            <w:r w:rsidRPr="00565E8C">
              <w:rPr>
                <w:rFonts w:ascii="Arial" w:hAnsi="Arial" w:cs="Arial"/>
                <w:sz w:val="20"/>
                <w:szCs w:val="20"/>
              </w:rPr>
              <w:t>i các đi</w:t>
            </w:r>
            <w:r w:rsidRPr="00565E8C">
              <w:rPr>
                <w:rFonts w:ascii="Arial" w:hAnsi="Arial" w:cs="Arial"/>
                <w:sz w:val="20"/>
                <w:szCs w:val="20"/>
              </w:rPr>
              <w:t>ể</w:t>
            </w:r>
            <w:r w:rsidRPr="00565E8C">
              <w:rPr>
                <w:rFonts w:ascii="Arial" w:hAnsi="Arial" w:cs="Arial"/>
                <w:sz w:val="20"/>
                <w:szCs w:val="20"/>
              </w:rPr>
              <w:t>m kinh doanh.</w:t>
            </w:r>
          </w:p>
          <w:p w14:paraId="3EC67CAE" w14:textId="3CF769CB"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Pr="00565E8C">
              <w:rPr>
                <w:rFonts w:ascii="Arial" w:hAnsi="Arial" w:cs="Arial"/>
                <w:sz w:val="20"/>
                <w:szCs w:val="20"/>
                <w:lang w:val="vi-VN"/>
              </w:rPr>
              <w:t xml:space="preserve"> </w:t>
            </w:r>
            <w:r w:rsidRPr="00565E8C">
              <w:rPr>
                <w:rFonts w:ascii="Arial" w:hAnsi="Arial" w:cs="Arial"/>
                <w:sz w:val="20"/>
                <w:szCs w:val="20"/>
              </w:rPr>
              <w:t>Tổ chức cung ứng dịch vụ Tiền di động phải áp dụng biện pháp, hình thức công nghệ tại các điểm kinh doanh để nhận biết và xác thực chính xác khách hàng khi khách hàng đăng ký và sử dụng dịch vụ Tiền di động tại điểm kinh doanh, không để xảy ra tình trạng mở tài khoản Tiền di động vi phạm pháp luật.</w:t>
            </w:r>
          </w:p>
          <w:p w14:paraId="5FA9E8F0" w14:textId="2918F18D"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Pr="00565E8C">
              <w:rPr>
                <w:rFonts w:ascii="Arial" w:hAnsi="Arial" w:cs="Arial"/>
                <w:sz w:val="20"/>
                <w:szCs w:val="20"/>
                <w:lang w:val="vi-VN"/>
              </w:rPr>
              <w:t xml:space="preserve"> </w:t>
            </w:r>
            <w:r w:rsidRPr="00565E8C">
              <w:rPr>
                <w:rFonts w:ascii="Arial" w:hAnsi="Arial" w:cs="Arial"/>
                <w:sz w:val="20"/>
                <w:szCs w:val="20"/>
              </w:rPr>
              <w:t>Tổ chức cung ứng dịch vụ Tiền di động xây dựng cơ chế kiểm soát các giao dịch tiền mặt (nạp tiền mặt vào tài khoản Tiền di động, rút tiền mặt từ tài khoản Tiền di động) phát sinh tại các điểm kinh doanh đảm bảo nhận biết và kiểm soát được chính xác số tiền đã nhận của khách hàng; đối soát với tổng số dư tài khoản Tiền di động của khách hàng; đảm bảo số tiền các điểm kinh doanh đã nhận của khách hàng phải được nạp tương ứng theo tỷ lệ 1:1 vào tài khoản Tiền di động của khách hàng. Tổ chức cung ứng dịch vụ Tiền di động phải chịu trách nhiệm trong trường hợp xảy ra mất tiền trong tài khoản Tiền di động của khách hàng (trừ các trường hợp lỗi phát sinh từ phía khách hàng) hoặc số tiền được ghi có vào tài khoản Tiền di động không tương ứng theo tỷ lệ 1:1 với số tiền khách hàng đã nạp vào tài khoản.</w:t>
            </w:r>
          </w:p>
          <w:p w14:paraId="145A3534" w14:textId="7AA253BB"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Pr="00565E8C">
              <w:rPr>
                <w:rFonts w:ascii="Arial" w:hAnsi="Arial" w:cs="Arial"/>
                <w:sz w:val="20"/>
                <w:szCs w:val="20"/>
                <w:lang w:val="vi-VN"/>
              </w:rPr>
              <w:t xml:space="preserve"> </w:t>
            </w:r>
            <w:r w:rsidRPr="00565E8C">
              <w:rPr>
                <w:rFonts w:ascii="Arial" w:hAnsi="Arial" w:cs="Arial"/>
                <w:sz w:val="20"/>
                <w:szCs w:val="20"/>
              </w:rPr>
              <w:t>Tổ chức cung ứng dịch vụ Tiền di động phải xây dựng cơ chế kiểm soát, kiểm toán nội bộ, yêu cầu về nâng cao, đào tạo nghiệp vụ cho nhân sự tại các điểm kinh doanh.</w:t>
            </w:r>
          </w:p>
          <w:p w14:paraId="63B7C296" w14:textId="4073159C"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Pr="00565E8C">
              <w:rPr>
                <w:rFonts w:ascii="Arial" w:hAnsi="Arial" w:cs="Arial"/>
                <w:sz w:val="20"/>
                <w:szCs w:val="20"/>
                <w:lang w:val="vi-VN"/>
              </w:rPr>
              <w:t xml:space="preserve"> </w:t>
            </w:r>
            <w:r w:rsidRPr="00565E8C">
              <w:rPr>
                <w:rFonts w:ascii="Arial" w:hAnsi="Arial" w:cs="Arial"/>
                <w:sz w:val="20"/>
                <w:szCs w:val="20"/>
              </w:rPr>
              <w:t>Tổ chức cung ứng dịch vụ Tiền di động yêu cầu các điểm kinh doanh gửi báo cáo định kỳ và báo cáo ngay các giao dịch bất thường, đáng ngờ cho tổ chức cung ứng dịch vụ Tiền di động.</w:t>
            </w:r>
          </w:p>
          <w:p w14:paraId="2A71D2BA" w14:textId="1A10D213" w:rsidR="008D36D7" w:rsidRPr="00565E8C" w:rsidRDefault="008D36D7" w:rsidP="008D36D7">
            <w:pPr>
              <w:adjustRightInd w:val="0"/>
              <w:snapToGrid w:val="0"/>
              <w:spacing w:after="0" w:line="240" w:lineRule="auto"/>
              <w:rPr>
                <w:rFonts w:ascii="Arial" w:hAnsi="Arial" w:cs="Arial"/>
                <w:sz w:val="20"/>
                <w:szCs w:val="20"/>
                <w:lang w:val="vi-VN"/>
              </w:rPr>
            </w:pPr>
            <w:r w:rsidRPr="00565E8C">
              <w:rPr>
                <w:rFonts w:ascii="Arial" w:hAnsi="Arial" w:cs="Arial"/>
                <w:sz w:val="20"/>
                <w:szCs w:val="20"/>
              </w:rPr>
              <w:t>-</w:t>
            </w:r>
            <w:r w:rsidRPr="00565E8C">
              <w:rPr>
                <w:rFonts w:ascii="Arial" w:hAnsi="Arial" w:cs="Arial"/>
                <w:sz w:val="20"/>
                <w:szCs w:val="20"/>
                <w:lang w:val="vi-VN"/>
              </w:rPr>
              <w:t xml:space="preserve"> </w:t>
            </w:r>
            <w:r w:rsidRPr="00565E8C">
              <w:rPr>
                <w:rFonts w:ascii="Arial" w:hAnsi="Arial" w:cs="Arial"/>
                <w:sz w:val="20"/>
                <w:szCs w:val="20"/>
              </w:rPr>
              <w:t>Tổ chức cung ứng dịch vụ Tiền di động xây dựng cơ chế đảm bảo an toàn thanh toán của các điểm kinh doanh; xây dựng quy trình xử lý giao dịch giữa tổ chức cung ứng dịch vụ Tiền di động và các điểm kinh doanh đối với từng nghiệp vụ; quy trình đối soát, thanh, quyết toán; quy trình xử lý tra soát, khiếu nại, tranh chấp của khách hàng đối với giao dịch phát sinh tại các điểm kinh doanh.</w:t>
            </w:r>
          </w:p>
        </w:tc>
      </w:tr>
      <w:tr w:rsidR="00257C10" w:rsidRPr="00565E8C" w14:paraId="32086599" w14:textId="77777777" w:rsidTr="00E83FED">
        <w:tc>
          <w:tcPr>
            <w:tcW w:w="469" w:type="pct"/>
          </w:tcPr>
          <w:p w14:paraId="486F0B70" w14:textId="072E5B5A" w:rsidR="00257C10" w:rsidRPr="00565E8C" w:rsidRDefault="00257C10"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lastRenderedPageBreak/>
              <w:t>7</w:t>
            </w:r>
          </w:p>
        </w:tc>
        <w:tc>
          <w:tcPr>
            <w:tcW w:w="1322" w:type="pct"/>
          </w:tcPr>
          <w:p w14:paraId="6716AD5D" w14:textId="420BA567" w:rsidR="00257C10" w:rsidRPr="00565E8C" w:rsidRDefault="00257C10" w:rsidP="008D36D7">
            <w:pPr>
              <w:adjustRightInd w:val="0"/>
              <w:snapToGrid w:val="0"/>
              <w:spacing w:after="0" w:line="240" w:lineRule="auto"/>
              <w:rPr>
                <w:rFonts w:ascii="Arial" w:hAnsi="Arial" w:cs="Arial"/>
                <w:sz w:val="20"/>
                <w:szCs w:val="20"/>
              </w:rPr>
            </w:pPr>
            <w:r w:rsidRPr="00565E8C">
              <w:rPr>
                <w:rFonts w:ascii="Arial" w:hAnsi="Arial" w:cs="Arial"/>
                <w:sz w:val="20"/>
                <w:szCs w:val="20"/>
              </w:rPr>
              <w:t>Các nguyên tắc chung và quy định nội bộ về phòng, chống rửa tiền , tài trợ khủng bố và tài trợ phổ biến vũ khí hủy diệt hàng loạt</w:t>
            </w:r>
          </w:p>
        </w:tc>
        <w:tc>
          <w:tcPr>
            <w:tcW w:w="3209" w:type="pct"/>
          </w:tcPr>
          <w:p w14:paraId="13646D8F" w14:textId="77777777" w:rsidR="00257C10" w:rsidRPr="00565E8C" w:rsidRDefault="00257C10" w:rsidP="008D36D7">
            <w:pPr>
              <w:adjustRightInd w:val="0"/>
              <w:snapToGrid w:val="0"/>
              <w:spacing w:after="0" w:line="240" w:lineRule="auto"/>
              <w:rPr>
                <w:rFonts w:ascii="Arial" w:hAnsi="Arial" w:cs="Arial"/>
                <w:sz w:val="20"/>
                <w:szCs w:val="20"/>
              </w:rPr>
            </w:pPr>
            <w:r w:rsidRPr="00565E8C">
              <w:rPr>
                <w:rFonts w:ascii="Arial" w:hAnsi="Arial" w:cs="Arial"/>
                <w:sz w:val="20"/>
                <w:szCs w:val="20"/>
              </w:rPr>
              <w:t xml:space="preserve">- Các nguyên tắc chung về phòng, chống rửa tiền, tài trợ khủng bố, tài trợ phổ biến vũ khí hủy diệt hàng loạt. </w:t>
            </w:r>
          </w:p>
          <w:p w14:paraId="5D941E9D" w14:textId="166748E6" w:rsidR="00257C10" w:rsidRPr="00565E8C" w:rsidRDefault="00257C10" w:rsidP="008D36D7">
            <w:pPr>
              <w:adjustRightInd w:val="0"/>
              <w:snapToGrid w:val="0"/>
              <w:spacing w:after="0" w:line="240" w:lineRule="auto"/>
              <w:rPr>
                <w:rFonts w:ascii="Arial" w:hAnsi="Arial" w:cs="Arial"/>
                <w:sz w:val="20"/>
                <w:szCs w:val="20"/>
              </w:rPr>
            </w:pPr>
            <w:r w:rsidRPr="00565E8C">
              <w:rPr>
                <w:rFonts w:ascii="Arial" w:hAnsi="Arial" w:cs="Arial"/>
                <w:sz w:val="20"/>
                <w:szCs w:val="20"/>
              </w:rPr>
              <w:t xml:space="preserve">- Quy định nội bộ về phòng, chống rửa tiền, tài trợ khủng bố, tài trợ phổ biến vũ khí hủy diệt hàng loạt phù hợp với quy định của pháp luật về phòng, chống rửa tiền, tài trợ khủng bố, tài trợ phổ biến vũ khí hủy diệt hàng loạt. </w:t>
            </w:r>
          </w:p>
          <w:p w14:paraId="6C05B547" w14:textId="4421BE73" w:rsidR="00257C10" w:rsidRPr="00565E8C" w:rsidRDefault="00257C10" w:rsidP="008D36D7">
            <w:pPr>
              <w:adjustRightInd w:val="0"/>
              <w:snapToGrid w:val="0"/>
              <w:spacing w:after="0" w:line="240" w:lineRule="auto"/>
              <w:rPr>
                <w:rFonts w:ascii="Arial" w:hAnsi="Arial" w:cs="Arial"/>
                <w:sz w:val="20"/>
                <w:szCs w:val="20"/>
              </w:rPr>
            </w:pPr>
            <w:r w:rsidRPr="00565E8C">
              <w:rPr>
                <w:rFonts w:ascii="Arial" w:hAnsi="Arial" w:cs="Arial"/>
                <w:sz w:val="20"/>
                <w:szCs w:val="20"/>
              </w:rPr>
              <w:t>- Thiết lập cơ chế phối hợp, cung cấp thông tin cho cơ quan quản lý nhà nước có thẩm quyền (Bộ Công an, Ngân hàng Nhà nước Việt Nam, Bộ Khoa học và Công nghệ) về các tài khoản Tiền di động có dấu hiệu liên quan đến hoạt động phạm tội, có hành vi vi phạm pháp luật, các giao dịch bất thường, đáng ngờ (thông tin cung cấp bao gồm toàn bộ thông tin lưu trữ về tài khoản Tiền di động); xây dựng cơ chế tạm khóa, đóng băng các tài khoản Tiền di động vi phạm ngay khi phát hiện dấu hiệu vi phạm pháp luật.</w:t>
            </w:r>
          </w:p>
        </w:tc>
      </w:tr>
      <w:tr w:rsidR="00257C10" w:rsidRPr="00565E8C" w14:paraId="06274C1B" w14:textId="77777777" w:rsidTr="00E83FED">
        <w:tc>
          <w:tcPr>
            <w:tcW w:w="469" w:type="pct"/>
          </w:tcPr>
          <w:p w14:paraId="0771A7B4" w14:textId="2C9F56CA" w:rsidR="00257C10" w:rsidRPr="00565E8C" w:rsidRDefault="00257C10"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8</w:t>
            </w:r>
          </w:p>
        </w:tc>
        <w:tc>
          <w:tcPr>
            <w:tcW w:w="1322" w:type="pct"/>
          </w:tcPr>
          <w:p w14:paraId="2E3B594B" w14:textId="64DE10EA" w:rsidR="00257C10" w:rsidRPr="00565E8C" w:rsidRDefault="00257C10" w:rsidP="008D36D7">
            <w:pPr>
              <w:adjustRightInd w:val="0"/>
              <w:snapToGrid w:val="0"/>
              <w:spacing w:after="0" w:line="240" w:lineRule="auto"/>
              <w:rPr>
                <w:rFonts w:ascii="Arial" w:hAnsi="Arial" w:cs="Arial"/>
                <w:sz w:val="20"/>
                <w:szCs w:val="20"/>
              </w:rPr>
            </w:pPr>
            <w:r w:rsidRPr="00565E8C">
              <w:rPr>
                <w:rFonts w:ascii="Arial" w:hAnsi="Arial" w:cs="Arial"/>
                <w:sz w:val="20"/>
                <w:szCs w:val="20"/>
              </w:rPr>
              <w:t>Quy trình về quản lý đơn vị chấp nhận thanh toán</w:t>
            </w:r>
          </w:p>
        </w:tc>
        <w:tc>
          <w:tcPr>
            <w:tcW w:w="3209" w:type="pct"/>
          </w:tcPr>
          <w:p w14:paraId="6A52A2F5" w14:textId="77777777" w:rsidR="00257C10" w:rsidRPr="00565E8C" w:rsidRDefault="00257C10" w:rsidP="008D36D7">
            <w:pPr>
              <w:adjustRightInd w:val="0"/>
              <w:snapToGrid w:val="0"/>
              <w:spacing w:after="0" w:line="240" w:lineRule="auto"/>
              <w:rPr>
                <w:rFonts w:ascii="Arial" w:hAnsi="Arial" w:cs="Arial"/>
                <w:sz w:val="20"/>
                <w:szCs w:val="20"/>
              </w:rPr>
            </w:pPr>
            <w:r w:rsidRPr="00565E8C">
              <w:rPr>
                <w:rFonts w:ascii="Arial" w:hAnsi="Arial" w:cs="Arial"/>
                <w:sz w:val="20"/>
                <w:szCs w:val="20"/>
              </w:rPr>
              <w:t xml:space="preserve">- Lựa chọn, ký kết Hợp đồng hoặc thỏa thuận với đơn vị chấp nhận thanh toán đảm bào đơn vị chấp nhận thanh toán kinh </w:t>
            </w:r>
            <w:r w:rsidRPr="00565E8C">
              <w:rPr>
                <w:rFonts w:ascii="Arial" w:hAnsi="Arial" w:cs="Arial"/>
                <w:sz w:val="20"/>
                <w:szCs w:val="20"/>
              </w:rPr>
              <w:lastRenderedPageBreak/>
              <w:t xml:space="preserve">doanh các ngành nghề, hàng hóa, dịch vụ hợp pháp theo quy định của pháp luật Việt Nam. </w:t>
            </w:r>
          </w:p>
          <w:p w14:paraId="35952E88" w14:textId="3726E602" w:rsidR="00257C10" w:rsidRPr="00565E8C" w:rsidRDefault="00257C10" w:rsidP="008D36D7">
            <w:pPr>
              <w:adjustRightInd w:val="0"/>
              <w:snapToGrid w:val="0"/>
              <w:spacing w:after="0" w:line="240" w:lineRule="auto"/>
              <w:rPr>
                <w:rFonts w:ascii="Arial" w:hAnsi="Arial" w:cs="Arial"/>
                <w:sz w:val="20"/>
                <w:szCs w:val="20"/>
              </w:rPr>
            </w:pPr>
            <w:r w:rsidRPr="00565E8C">
              <w:rPr>
                <w:rFonts w:ascii="Arial" w:hAnsi="Arial" w:cs="Arial"/>
                <w:sz w:val="20"/>
                <w:szCs w:val="20"/>
              </w:rPr>
              <w:t xml:space="preserve">- Giám sát, kiểm tra đối với các đơn vị chấp nhận thanh toán trong quá trình thực hiện Hợp đồng. </w:t>
            </w:r>
          </w:p>
          <w:p w14:paraId="65AA042E" w14:textId="466F441F" w:rsidR="00257C10" w:rsidRPr="00565E8C" w:rsidRDefault="00257C10" w:rsidP="008D36D7">
            <w:pPr>
              <w:adjustRightInd w:val="0"/>
              <w:snapToGrid w:val="0"/>
              <w:spacing w:after="0" w:line="240" w:lineRule="auto"/>
              <w:rPr>
                <w:rFonts w:ascii="Arial" w:hAnsi="Arial" w:cs="Arial"/>
                <w:sz w:val="20"/>
                <w:szCs w:val="20"/>
              </w:rPr>
            </w:pPr>
            <w:r w:rsidRPr="00565E8C">
              <w:rPr>
                <w:rFonts w:ascii="Arial" w:hAnsi="Arial" w:cs="Arial"/>
                <w:sz w:val="20"/>
                <w:szCs w:val="20"/>
              </w:rPr>
              <w:t xml:space="preserve">- Thủ tục nhận biết, xác minh đơn vị chấp nhận thanh toán, phân loại theo mức độ rủi ro. </w:t>
            </w:r>
          </w:p>
          <w:p w14:paraId="329F2B6B" w14:textId="77777777" w:rsidR="00257C10" w:rsidRPr="00565E8C" w:rsidRDefault="00257C10" w:rsidP="008D36D7">
            <w:pPr>
              <w:adjustRightInd w:val="0"/>
              <w:snapToGrid w:val="0"/>
              <w:spacing w:after="0" w:line="240" w:lineRule="auto"/>
              <w:rPr>
                <w:rFonts w:ascii="Arial" w:hAnsi="Arial" w:cs="Arial"/>
                <w:sz w:val="20"/>
                <w:szCs w:val="20"/>
              </w:rPr>
            </w:pPr>
            <w:r w:rsidRPr="00565E8C">
              <w:rPr>
                <w:rFonts w:ascii="Arial" w:hAnsi="Arial" w:cs="Arial"/>
                <w:sz w:val="20"/>
                <w:szCs w:val="20"/>
              </w:rPr>
              <w:t xml:space="preserve">- Hợp đồng với đơn vị chấp nhận thanh toán về việc trở thành đơn vị chấp nhận thanh toán. </w:t>
            </w:r>
          </w:p>
          <w:p w14:paraId="35DD4EDD" w14:textId="7F426EBC" w:rsidR="00257C10" w:rsidRPr="00565E8C" w:rsidRDefault="00257C10" w:rsidP="008D36D7">
            <w:pPr>
              <w:adjustRightInd w:val="0"/>
              <w:snapToGrid w:val="0"/>
              <w:spacing w:after="0" w:line="240" w:lineRule="auto"/>
              <w:rPr>
                <w:rFonts w:ascii="Arial" w:hAnsi="Arial" w:cs="Arial"/>
                <w:sz w:val="20"/>
                <w:szCs w:val="20"/>
              </w:rPr>
            </w:pPr>
            <w:r w:rsidRPr="00565E8C">
              <w:rPr>
                <w:rFonts w:ascii="Arial" w:hAnsi="Arial" w:cs="Arial"/>
                <w:sz w:val="20"/>
                <w:szCs w:val="20"/>
              </w:rPr>
              <w:t>- Hợp đồng với các bên liên quan để phát triển đơn vị chấp nhận thanh toán.</w:t>
            </w:r>
          </w:p>
        </w:tc>
      </w:tr>
      <w:tr w:rsidR="00257C10" w:rsidRPr="00565E8C" w14:paraId="74A28160" w14:textId="77777777" w:rsidTr="00E83FED">
        <w:tc>
          <w:tcPr>
            <w:tcW w:w="469" w:type="pct"/>
          </w:tcPr>
          <w:p w14:paraId="04189A08" w14:textId="194A2C60" w:rsidR="00257C10" w:rsidRPr="00565E8C" w:rsidRDefault="00257C10"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lastRenderedPageBreak/>
              <w:t>9</w:t>
            </w:r>
          </w:p>
        </w:tc>
        <w:tc>
          <w:tcPr>
            <w:tcW w:w="1322" w:type="pct"/>
          </w:tcPr>
          <w:p w14:paraId="3ED9CF17" w14:textId="6E20C5BF" w:rsidR="00257C10" w:rsidRPr="00565E8C" w:rsidRDefault="00257C10" w:rsidP="008D36D7">
            <w:pPr>
              <w:adjustRightInd w:val="0"/>
              <w:snapToGrid w:val="0"/>
              <w:spacing w:after="0" w:line="240" w:lineRule="auto"/>
              <w:rPr>
                <w:rFonts w:ascii="Arial" w:hAnsi="Arial" w:cs="Arial"/>
                <w:sz w:val="20"/>
                <w:szCs w:val="20"/>
              </w:rPr>
            </w:pPr>
            <w:r w:rsidRPr="00565E8C">
              <w:rPr>
                <w:rFonts w:ascii="Arial" w:hAnsi="Arial" w:cs="Arial"/>
                <w:sz w:val="20"/>
                <w:szCs w:val="20"/>
              </w:rPr>
              <w:t>Quy trình và thủ tục giải quyết yêu cầu tra soát, khiếu nại, tranh chấp</w:t>
            </w:r>
          </w:p>
        </w:tc>
        <w:tc>
          <w:tcPr>
            <w:tcW w:w="3209" w:type="pct"/>
          </w:tcPr>
          <w:p w14:paraId="2A3DEA18" w14:textId="77777777" w:rsidR="00257C10" w:rsidRPr="00565E8C" w:rsidRDefault="00257C10" w:rsidP="008D36D7">
            <w:pPr>
              <w:adjustRightInd w:val="0"/>
              <w:snapToGrid w:val="0"/>
              <w:spacing w:after="0" w:line="240" w:lineRule="auto"/>
              <w:rPr>
                <w:rFonts w:ascii="Arial" w:hAnsi="Arial" w:cs="Arial"/>
                <w:sz w:val="20"/>
                <w:szCs w:val="20"/>
              </w:rPr>
            </w:pPr>
            <w:r w:rsidRPr="00565E8C">
              <w:rPr>
                <w:rFonts w:ascii="Arial" w:hAnsi="Arial" w:cs="Arial"/>
                <w:sz w:val="20"/>
                <w:szCs w:val="20"/>
              </w:rPr>
              <w:t xml:space="preserve">- Quy định về việc giải quyết hoặc trả lời các khiếu nại, tra soát của khách hàng, trong đó thể hiện rõ: Các kênh tiếp nhận, bộ phận tiếp nhận, các bước hướng dẫn khách hàng khiếu nại, khâu xử lý khiếu nại trong nội bộ tổ chức cung ứng dịch vụ Tiền di động và khi phải phối hợp với các đơn vị liên quan. </w:t>
            </w:r>
          </w:p>
          <w:p w14:paraId="44EA894F" w14:textId="19B40559" w:rsidR="00257C10" w:rsidRPr="00565E8C" w:rsidRDefault="00257C10" w:rsidP="008D36D7">
            <w:pPr>
              <w:adjustRightInd w:val="0"/>
              <w:snapToGrid w:val="0"/>
              <w:spacing w:after="0" w:line="240" w:lineRule="auto"/>
              <w:rPr>
                <w:rFonts w:ascii="Arial" w:hAnsi="Arial" w:cs="Arial"/>
                <w:sz w:val="20"/>
                <w:szCs w:val="20"/>
              </w:rPr>
            </w:pPr>
            <w:r w:rsidRPr="00565E8C">
              <w:rPr>
                <w:rFonts w:ascii="Arial" w:hAnsi="Arial" w:cs="Arial"/>
                <w:sz w:val="20"/>
                <w:szCs w:val="20"/>
              </w:rPr>
              <w:t>- Quy trình, thủ tục, trách nhiệm cụ thể của từng bên liên quan, thời gian thực hiện từng bước và kết quả trả lại cho khách hàng khiếu nại.</w:t>
            </w:r>
          </w:p>
        </w:tc>
      </w:tr>
      <w:tr w:rsidR="008D36D7" w:rsidRPr="00565E8C" w14:paraId="194BC875" w14:textId="77777777" w:rsidTr="00E83FED">
        <w:tc>
          <w:tcPr>
            <w:tcW w:w="469" w:type="pct"/>
          </w:tcPr>
          <w:p w14:paraId="4A16D1C2" w14:textId="342D01CE"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10</w:t>
            </w:r>
          </w:p>
        </w:tc>
        <w:tc>
          <w:tcPr>
            <w:tcW w:w="1322" w:type="pct"/>
          </w:tcPr>
          <w:p w14:paraId="6879D3D8" w14:textId="3DAB0A96"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Công cụ quản lý nhà nước</w:t>
            </w:r>
          </w:p>
        </w:tc>
        <w:tc>
          <w:tcPr>
            <w:tcW w:w="3209" w:type="pct"/>
          </w:tcPr>
          <w:p w14:paraId="65C1F2A8" w14:textId="1257D28F"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Pr="00565E8C">
              <w:rPr>
                <w:rFonts w:ascii="Arial" w:hAnsi="Arial" w:cs="Arial"/>
                <w:sz w:val="20"/>
                <w:szCs w:val="20"/>
                <w:lang w:val="vi-VN"/>
              </w:rPr>
              <w:t xml:space="preserve"> </w:t>
            </w:r>
            <w:r w:rsidRPr="00565E8C">
              <w:rPr>
                <w:rFonts w:ascii="Arial" w:hAnsi="Arial" w:cs="Arial"/>
                <w:sz w:val="20"/>
                <w:szCs w:val="20"/>
              </w:rPr>
              <w:t>Nội dung về cung cấp công cụ để Ngân hàng Nhà nước Việt Nam, có thể truy cập hệ thống để giám sát theo thời gian thực tổng số dư của các tài khoản Tiền di động và số tiền trên các tài khoản đảm bảo thanh toán cho dịch vụ Tiền di động của tổ chức cung ứng dịch vụ Tiền di động.</w:t>
            </w:r>
          </w:p>
          <w:p w14:paraId="24C0F38A" w14:textId="4E357F81"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w:t>
            </w:r>
            <w:r w:rsidRPr="00565E8C">
              <w:rPr>
                <w:rFonts w:ascii="Arial" w:hAnsi="Arial" w:cs="Arial"/>
                <w:sz w:val="20"/>
                <w:szCs w:val="20"/>
                <w:lang w:val="vi-VN"/>
              </w:rPr>
              <w:t xml:space="preserve"> </w:t>
            </w:r>
            <w:r w:rsidRPr="00565E8C">
              <w:rPr>
                <w:rFonts w:ascii="Arial" w:hAnsi="Arial" w:cs="Arial"/>
                <w:sz w:val="20"/>
                <w:szCs w:val="20"/>
              </w:rPr>
              <w:t>Nội dung về cung cấp công cụ cho Bộ Công an, Bộ Khoa học và Công nghệ giám sát hoạt động cung ứng dịch vụ Tiền di động.</w:t>
            </w:r>
          </w:p>
        </w:tc>
      </w:tr>
    </w:tbl>
    <w:p w14:paraId="729ABC52" w14:textId="77777777" w:rsidR="00B7651B" w:rsidRPr="00565E8C" w:rsidRDefault="00B7651B" w:rsidP="003400BC">
      <w:pPr>
        <w:adjustRightInd w:val="0"/>
        <w:snapToGrid w:val="0"/>
        <w:spacing w:after="120" w:line="240" w:lineRule="auto"/>
        <w:ind w:firstLine="720"/>
        <w:jc w:val="both"/>
        <w:rPr>
          <w:rFonts w:ascii="Arial" w:hAnsi="Arial" w:cs="Arial"/>
          <w:sz w:val="20"/>
          <w:szCs w:val="20"/>
        </w:rPr>
      </w:pPr>
    </w:p>
    <w:p w14:paraId="7569639B" w14:textId="77777777" w:rsidR="008D36D7" w:rsidRPr="00565E8C" w:rsidRDefault="008D36D7" w:rsidP="003400BC">
      <w:pPr>
        <w:adjustRightInd w:val="0"/>
        <w:snapToGrid w:val="0"/>
        <w:spacing w:after="120" w:line="240" w:lineRule="auto"/>
        <w:ind w:firstLine="720"/>
        <w:jc w:val="both"/>
        <w:rPr>
          <w:rFonts w:ascii="Arial" w:hAnsi="Arial" w:cs="Arial"/>
          <w:sz w:val="20"/>
          <w:szCs w:val="20"/>
        </w:rPr>
        <w:sectPr w:rsidR="008D36D7" w:rsidRPr="00565E8C" w:rsidSect="006F3828">
          <w:pgSz w:w="11906" w:h="16838" w:code="9"/>
          <w:pgMar w:top="1440" w:right="1440" w:bottom="1440" w:left="1440" w:header="0" w:footer="0" w:gutter="0"/>
          <w:cols w:space="720"/>
          <w:docGrid w:linePitch="326"/>
        </w:sectPr>
      </w:pPr>
    </w:p>
    <w:p w14:paraId="671F3927" w14:textId="49F93B3B" w:rsidR="008D36D7" w:rsidRPr="00565E8C" w:rsidRDefault="008D36D7" w:rsidP="008D36D7">
      <w:pPr>
        <w:adjustRightInd w:val="0"/>
        <w:snapToGrid w:val="0"/>
        <w:spacing w:after="0" w:line="240" w:lineRule="auto"/>
        <w:jc w:val="center"/>
        <w:rPr>
          <w:rFonts w:ascii="Arial" w:hAnsi="Arial" w:cs="Arial"/>
          <w:b/>
          <w:sz w:val="20"/>
          <w:szCs w:val="20"/>
        </w:rPr>
      </w:pPr>
      <w:r w:rsidRPr="00565E8C">
        <w:rPr>
          <w:rFonts w:ascii="Arial" w:hAnsi="Arial" w:cs="Arial"/>
          <w:b/>
          <w:sz w:val="20"/>
          <w:szCs w:val="20"/>
        </w:rPr>
        <w:lastRenderedPageBreak/>
        <w:t>Phụ lục II</w:t>
      </w:r>
      <w:r w:rsidR="007A7FFC" w:rsidRPr="00565E8C">
        <w:rPr>
          <w:rFonts w:ascii="Arial" w:hAnsi="Arial" w:cs="Arial"/>
          <w:b/>
          <w:sz w:val="20"/>
          <w:szCs w:val="20"/>
        </w:rPr>
        <w:t>I</w:t>
      </w:r>
    </w:p>
    <w:p w14:paraId="4368FB84" w14:textId="05ED6383" w:rsidR="007A7FFC" w:rsidRPr="00565E8C" w:rsidRDefault="007A7FFC"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BÁO CÁO ĐỊNH KỲ</w:t>
      </w:r>
    </w:p>
    <w:p w14:paraId="33E07325" w14:textId="77777777" w:rsidR="008D36D7" w:rsidRPr="00565E8C" w:rsidRDefault="008D36D7" w:rsidP="008D36D7">
      <w:pPr>
        <w:adjustRightInd w:val="0"/>
        <w:snapToGrid w:val="0"/>
        <w:spacing w:after="0" w:line="240" w:lineRule="auto"/>
        <w:jc w:val="center"/>
        <w:rPr>
          <w:rFonts w:ascii="Arial" w:hAnsi="Arial" w:cs="Arial"/>
          <w:bCs/>
          <w:i/>
          <w:iCs/>
          <w:sz w:val="20"/>
          <w:szCs w:val="20"/>
        </w:rPr>
      </w:pPr>
      <w:r w:rsidRPr="00565E8C">
        <w:rPr>
          <w:rFonts w:ascii="Arial" w:hAnsi="Arial" w:cs="Arial"/>
          <w:bCs/>
          <w:i/>
          <w:iCs/>
          <w:sz w:val="20"/>
          <w:szCs w:val="20"/>
        </w:rPr>
        <w:t>(Kèm theo Nghị định số 368/2025/NĐ-CP</w:t>
      </w:r>
      <w:r w:rsidRPr="00565E8C">
        <w:rPr>
          <w:rFonts w:ascii="Arial" w:hAnsi="Arial" w:cs="Arial"/>
          <w:bCs/>
          <w:i/>
          <w:iCs/>
          <w:sz w:val="20"/>
          <w:szCs w:val="20"/>
        </w:rPr>
        <w:br/>
        <w:t>ngày 31 tháng 12 năm 2025 của Chính phủ)</w:t>
      </w:r>
    </w:p>
    <w:p w14:paraId="4E5751EC" w14:textId="77777777" w:rsidR="00B7651B" w:rsidRPr="00565E8C" w:rsidRDefault="00B7651B" w:rsidP="00565E8C">
      <w:pPr>
        <w:adjustRightInd w:val="0"/>
        <w:snapToGrid w:val="0"/>
        <w:spacing w:after="0" w:line="240" w:lineRule="auto"/>
        <w:jc w:val="center"/>
        <w:rPr>
          <w:rFonts w:ascii="Arial" w:hAnsi="Arial" w:cs="Arial"/>
          <w:sz w:val="20"/>
          <w:szCs w:val="20"/>
          <w:lang w:val="vi-VN"/>
        </w:rPr>
      </w:pPr>
    </w:p>
    <w:tbl>
      <w:tblPr>
        <w:tblW w:w="5000" w:type="pct"/>
        <w:tblCellMar>
          <w:left w:w="0" w:type="dxa"/>
          <w:right w:w="0" w:type="dxa"/>
        </w:tblCellMar>
        <w:tblLook w:val="04A0" w:firstRow="1" w:lastRow="0" w:firstColumn="1" w:lastColumn="0" w:noHBand="0" w:noVBand="1"/>
      </w:tblPr>
      <w:tblGrid>
        <w:gridCol w:w="3403"/>
        <w:gridCol w:w="5623"/>
      </w:tblGrid>
      <w:tr w:rsidR="008D36D7" w:rsidRPr="00565E8C" w14:paraId="4F4169ED" w14:textId="77777777" w:rsidTr="00E83FED">
        <w:trPr>
          <w:trHeight w:val="920"/>
        </w:trPr>
        <w:tc>
          <w:tcPr>
            <w:tcW w:w="1885" w:type="pct"/>
            <w:tcMar>
              <w:top w:w="0" w:type="dxa"/>
              <w:left w:w="108" w:type="dxa"/>
              <w:bottom w:w="0" w:type="dxa"/>
              <w:right w:w="108" w:type="dxa"/>
            </w:tcMar>
          </w:tcPr>
          <w:p w14:paraId="118735AC" w14:textId="77777777" w:rsidR="008D36D7" w:rsidRPr="00565E8C" w:rsidRDefault="008D36D7" w:rsidP="008D36D7">
            <w:pPr>
              <w:adjustRightInd w:val="0"/>
              <w:snapToGrid w:val="0"/>
              <w:spacing w:after="0" w:line="240" w:lineRule="auto"/>
              <w:jc w:val="center"/>
              <w:rPr>
                <w:rFonts w:ascii="Arial" w:hAnsi="Arial" w:cs="Arial"/>
                <w:color w:val="000000"/>
                <w:sz w:val="20"/>
                <w:szCs w:val="20"/>
              </w:rPr>
            </w:pPr>
            <w:r w:rsidRPr="00565E8C">
              <w:rPr>
                <w:rFonts w:ascii="Arial" w:hAnsi="Arial" w:cs="Arial"/>
                <w:b/>
                <w:bCs/>
                <w:color w:val="000000"/>
                <w:sz w:val="20"/>
                <w:szCs w:val="20"/>
                <w:lang w:val="vi-VN"/>
              </w:rPr>
              <w:t>TỔ CHỨC CUNG ỨNG DỊCH VỤ</w:t>
            </w:r>
            <w:r w:rsidRPr="00565E8C">
              <w:rPr>
                <w:rFonts w:ascii="Arial" w:hAnsi="Arial" w:cs="Arial"/>
                <w:b/>
                <w:bCs/>
                <w:color w:val="000000"/>
                <w:sz w:val="20"/>
                <w:szCs w:val="20"/>
              </w:rPr>
              <w:br/>
            </w:r>
            <w:r w:rsidRPr="00565E8C">
              <w:rPr>
                <w:rFonts w:ascii="Arial" w:hAnsi="Arial" w:cs="Arial"/>
                <w:bCs/>
                <w:color w:val="000000"/>
                <w:sz w:val="20"/>
                <w:szCs w:val="20"/>
                <w:vertAlign w:val="superscript"/>
              </w:rPr>
              <w:t>__________</w:t>
            </w:r>
          </w:p>
          <w:p w14:paraId="0B22C3A8" w14:textId="77777777" w:rsidR="008D36D7" w:rsidRPr="00565E8C" w:rsidRDefault="008D36D7" w:rsidP="008D36D7">
            <w:pPr>
              <w:adjustRightInd w:val="0"/>
              <w:snapToGrid w:val="0"/>
              <w:spacing w:after="0" w:line="240" w:lineRule="auto"/>
              <w:jc w:val="center"/>
              <w:rPr>
                <w:rFonts w:ascii="Arial" w:hAnsi="Arial" w:cs="Arial"/>
                <w:color w:val="000000"/>
                <w:sz w:val="20"/>
                <w:szCs w:val="20"/>
              </w:rPr>
            </w:pPr>
            <w:r w:rsidRPr="00565E8C">
              <w:rPr>
                <w:rFonts w:ascii="Arial" w:hAnsi="Arial" w:cs="Arial"/>
                <w:color w:val="000000"/>
                <w:sz w:val="20"/>
                <w:szCs w:val="20"/>
              </w:rPr>
              <w:t xml:space="preserve">Số: </w:t>
            </w:r>
            <w:r w:rsidRPr="00565E8C">
              <w:rPr>
                <w:rFonts w:ascii="Arial" w:hAnsi="Arial" w:cs="Arial"/>
                <w:sz w:val="20"/>
                <w:szCs w:val="20"/>
              </w:rPr>
              <w:t>….</w:t>
            </w:r>
          </w:p>
        </w:tc>
        <w:tc>
          <w:tcPr>
            <w:tcW w:w="3115" w:type="pct"/>
            <w:tcMar>
              <w:top w:w="0" w:type="dxa"/>
              <w:left w:w="108" w:type="dxa"/>
              <w:bottom w:w="0" w:type="dxa"/>
              <w:right w:w="108" w:type="dxa"/>
            </w:tcMar>
          </w:tcPr>
          <w:p w14:paraId="4FB8B209" w14:textId="77777777" w:rsidR="008D36D7" w:rsidRPr="00565E8C" w:rsidRDefault="008D36D7" w:rsidP="008D36D7">
            <w:pPr>
              <w:adjustRightInd w:val="0"/>
              <w:snapToGrid w:val="0"/>
              <w:spacing w:after="0" w:line="240" w:lineRule="auto"/>
              <w:jc w:val="center"/>
              <w:rPr>
                <w:rFonts w:ascii="Arial" w:hAnsi="Arial" w:cs="Arial"/>
                <w:color w:val="000000"/>
                <w:sz w:val="20"/>
                <w:szCs w:val="20"/>
                <w:vertAlign w:val="superscript"/>
              </w:rPr>
            </w:pPr>
            <w:r w:rsidRPr="00565E8C">
              <w:rPr>
                <w:rFonts w:ascii="Arial" w:hAnsi="Arial" w:cs="Arial"/>
                <w:b/>
                <w:bCs/>
                <w:color w:val="000000"/>
                <w:sz w:val="20"/>
                <w:szCs w:val="20"/>
              </w:rPr>
              <w:t>CỘNG HÒA XÃ HỘI CHỦ NGHĨA VIỆT NAM</w:t>
            </w:r>
            <w:r w:rsidRPr="00565E8C">
              <w:rPr>
                <w:rFonts w:ascii="Arial" w:hAnsi="Arial" w:cs="Arial"/>
                <w:b/>
                <w:bCs/>
                <w:color w:val="000000"/>
                <w:sz w:val="20"/>
                <w:szCs w:val="20"/>
              </w:rPr>
              <w:br/>
              <w:t xml:space="preserve">Độc lập - Tự do - Hạnh phúc </w:t>
            </w:r>
            <w:r w:rsidRPr="00565E8C">
              <w:rPr>
                <w:rFonts w:ascii="Arial" w:hAnsi="Arial" w:cs="Arial"/>
                <w:b/>
                <w:bCs/>
                <w:color w:val="000000"/>
                <w:sz w:val="20"/>
                <w:szCs w:val="20"/>
              </w:rPr>
              <w:br/>
            </w:r>
            <w:r w:rsidRPr="00565E8C">
              <w:rPr>
                <w:rFonts w:ascii="Arial" w:hAnsi="Arial" w:cs="Arial"/>
                <w:bCs/>
                <w:color w:val="000000"/>
                <w:sz w:val="20"/>
                <w:szCs w:val="20"/>
                <w:vertAlign w:val="superscript"/>
              </w:rPr>
              <w:t>______________________</w:t>
            </w:r>
          </w:p>
          <w:p w14:paraId="7B92F156" w14:textId="0E173FB1" w:rsidR="008D36D7" w:rsidRPr="00565E8C" w:rsidRDefault="008D36D7" w:rsidP="008D36D7">
            <w:pPr>
              <w:adjustRightInd w:val="0"/>
              <w:snapToGrid w:val="0"/>
              <w:spacing w:after="0" w:line="240" w:lineRule="auto"/>
              <w:jc w:val="center"/>
              <w:rPr>
                <w:rFonts w:ascii="Arial" w:hAnsi="Arial" w:cs="Arial"/>
                <w:i/>
                <w:color w:val="000000"/>
                <w:sz w:val="20"/>
                <w:szCs w:val="20"/>
              </w:rPr>
            </w:pPr>
            <w:r w:rsidRPr="00565E8C">
              <w:rPr>
                <w:rFonts w:ascii="Arial" w:hAnsi="Arial" w:cs="Arial"/>
                <w:i/>
                <w:sz w:val="20"/>
                <w:szCs w:val="20"/>
                <w:lang w:val="vi-VN"/>
              </w:rPr>
              <w:t>Hà Nội</w:t>
            </w:r>
            <w:r w:rsidRPr="00565E8C">
              <w:rPr>
                <w:rFonts w:ascii="Arial" w:hAnsi="Arial" w:cs="Arial"/>
                <w:i/>
                <w:sz w:val="20"/>
                <w:szCs w:val="20"/>
              </w:rPr>
              <w:t>, ngày … tháng … năm ……</w:t>
            </w:r>
          </w:p>
        </w:tc>
      </w:tr>
    </w:tbl>
    <w:p w14:paraId="5D90A7EE" w14:textId="77777777" w:rsidR="008D36D7" w:rsidRPr="00565E8C" w:rsidRDefault="008D36D7" w:rsidP="008D36D7">
      <w:pPr>
        <w:adjustRightInd w:val="0"/>
        <w:snapToGrid w:val="0"/>
        <w:spacing w:after="0" w:line="240" w:lineRule="auto"/>
        <w:jc w:val="center"/>
        <w:rPr>
          <w:rFonts w:ascii="Arial" w:hAnsi="Arial" w:cs="Arial"/>
          <w:sz w:val="20"/>
          <w:szCs w:val="20"/>
          <w:lang w:val="vi-VN"/>
        </w:rPr>
      </w:pPr>
    </w:p>
    <w:p w14:paraId="5E2BFCBE"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BÁO CÁO</w:t>
      </w:r>
    </w:p>
    <w:p w14:paraId="588BE993" w14:textId="77777777" w:rsidR="00B7651B" w:rsidRPr="00565E8C" w:rsidRDefault="00FF2BE7" w:rsidP="008D36D7">
      <w:pPr>
        <w:adjustRightInd w:val="0"/>
        <w:snapToGrid w:val="0"/>
        <w:spacing w:after="0" w:line="240" w:lineRule="auto"/>
        <w:jc w:val="center"/>
        <w:rPr>
          <w:rFonts w:ascii="Arial" w:hAnsi="Arial" w:cs="Arial"/>
          <w:sz w:val="20"/>
          <w:szCs w:val="20"/>
          <w:lang w:val="vi-VN"/>
        </w:rPr>
      </w:pPr>
      <w:r w:rsidRPr="00565E8C">
        <w:rPr>
          <w:rFonts w:ascii="Arial" w:hAnsi="Arial" w:cs="Arial"/>
          <w:b/>
          <w:sz w:val="20"/>
          <w:szCs w:val="20"/>
        </w:rPr>
        <w:t>V</w:t>
      </w:r>
      <w:r w:rsidRPr="00565E8C">
        <w:rPr>
          <w:rFonts w:ascii="Arial" w:hAnsi="Arial" w:cs="Arial"/>
          <w:b/>
          <w:sz w:val="20"/>
          <w:szCs w:val="20"/>
        </w:rPr>
        <w:t>Ề</w:t>
      </w:r>
      <w:r w:rsidRPr="00565E8C">
        <w:rPr>
          <w:rFonts w:ascii="Arial" w:hAnsi="Arial" w:cs="Arial"/>
          <w:b/>
          <w:sz w:val="20"/>
          <w:szCs w:val="20"/>
        </w:rPr>
        <w:t xml:space="preserve"> VI</w:t>
      </w:r>
      <w:r w:rsidRPr="00565E8C">
        <w:rPr>
          <w:rFonts w:ascii="Arial" w:hAnsi="Arial" w:cs="Arial"/>
          <w:b/>
          <w:sz w:val="20"/>
          <w:szCs w:val="20"/>
        </w:rPr>
        <w:t>Ệ</w:t>
      </w:r>
      <w:r w:rsidRPr="00565E8C">
        <w:rPr>
          <w:rFonts w:ascii="Arial" w:hAnsi="Arial" w:cs="Arial"/>
          <w:b/>
          <w:sz w:val="20"/>
          <w:szCs w:val="20"/>
        </w:rPr>
        <w:t>C HO</w:t>
      </w:r>
      <w:r w:rsidRPr="00565E8C">
        <w:rPr>
          <w:rFonts w:ascii="Arial" w:hAnsi="Arial" w:cs="Arial"/>
          <w:b/>
          <w:sz w:val="20"/>
          <w:szCs w:val="20"/>
        </w:rPr>
        <w:t>Ạ</w:t>
      </w:r>
      <w:r w:rsidRPr="00565E8C">
        <w:rPr>
          <w:rFonts w:ascii="Arial" w:hAnsi="Arial" w:cs="Arial"/>
          <w:b/>
          <w:sz w:val="20"/>
          <w:szCs w:val="20"/>
        </w:rPr>
        <w:t>T Đ</w:t>
      </w:r>
      <w:r w:rsidRPr="00565E8C">
        <w:rPr>
          <w:rFonts w:ascii="Arial" w:hAnsi="Arial" w:cs="Arial"/>
          <w:b/>
          <w:sz w:val="20"/>
          <w:szCs w:val="20"/>
        </w:rPr>
        <w:t>Ộ</w:t>
      </w:r>
      <w:r w:rsidRPr="00565E8C">
        <w:rPr>
          <w:rFonts w:ascii="Arial" w:hAnsi="Arial" w:cs="Arial"/>
          <w:b/>
          <w:sz w:val="20"/>
          <w:szCs w:val="20"/>
        </w:rPr>
        <w:t xml:space="preserve">NG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0A8CA378" w14:textId="77777777" w:rsidR="00B7651B" w:rsidRPr="00565E8C" w:rsidRDefault="00FF2BE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rPr>
        <w:t>(K</w:t>
      </w:r>
      <w:r w:rsidRPr="00565E8C">
        <w:rPr>
          <w:rFonts w:ascii="Arial" w:hAnsi="Arial" w:cs="Arial"/>
          <w:sz w:val="20"/>
          <w:szCs w:val="20"/>
        </w:rPr>
        <w:t>ỳ</w:t>
      </w:r>
      <w:r w:rsidRPr="00565E8C">
        <w:rPr>
          <w:rFonts w:ascii="Arial" w:hAnsi="Arial" w:cs="Arial"/>
          <w:sz w:val="20"/>
          <w:szCs w:val="20"/>
        </w:rPr>
        <w:t xml:space="preserve"> báo cáo: Quý/Năm)</w:t>
      </w:r>
    </w:p>
    <w:p w14:paraId="3210B542" w14:textId="77777777" w:rsidR="008D36D7" w:rsidRPr="00565E8C" w:rsidRDefault="008D36D7" w:rsidP="008D36D7">
      <w:pPr>
        <w:adjustRightInd w:val="0"/>
        <w:snapToGrid w:val="0"/>
        <w:spacing w:after="0" w:line="240" w:lineRule="auto"/>
        <w:jc w:val="center"/>
        <w:rPr>
          <w:rFonts w:ascii="Arial" w:hAnsi="Arial" w:cs="Arial"/>
          <w:sz w:val="20"/>
          <w:szCs w:val="20"/>
          <w:lang w:val="vi-VN"/>
        </w:rPr>
      </w:pPr>
    </w:p>
    <w:tbl>
      <w:tblPr>
        <w:tblW w:w="5000" w:type="pct"/>
        <w:tblCellMar>
          <w:left w:w="0" w:type="dxa"/>
          <w:right w:w="0" w:type="dxa"/>
        </w:tblCellMar>
        <w:tblLook w:val="04A0" w:firstRow="1" w:lastRow="0" w:firstColumn="1" w:lastColumn="0" w:noHBand="0" w:noVBand="1"/>
      </w:tblPr>
      <w:tblGrid>
        <w:gridCol w:w="2977"/>
        <w:gridCol w:w="6049"/>
      </w:tblGrid>
      <w:tr w:rsidR="008D36D7" w:rsidRPr="00565E8C" w14:paraId="37F52E6E" w14:textId="77777777" w:rsidTr="00E83FED">
        <w:tc>
          <w:tcPr>
            <w:tcW w:w="1649" w:type="pct"/>
            <w:tcMar>
              <w:top w:w="0" w:type="dxa"/>
              <w:left w:w="108" w:type="dxa"/>
              <w:bottom w:w="0" w:type="dxa"/>
              <w:right w:w="108" w:type="dxa"/>
            </w:tcMar>
            <w:hideMark/>
          </w:tcPr>
          <w:p w14:paraId="28B8EC0E" w14:textId="77777777" w:rsidR="008D36D7" w:rsidRPr="00565E8C" w:rsidRDefault="008D36D7" w:rsidP="008D36D7">
            <w:pPr>
              <w:adjustRightInd w:val="0"/>
              <w:snapToGrid w:val="0"/>
              <w:spacing w:after="0" w:line="240" w:lineRule="auto"/>
              <w:jc w:val="right"/>
              <w:rPr>
                <w:rFonts w:ascii="Arial" w:hAnsi="Arial" w:cs="Arial"/>
                <w:color w:val="000000"/>
                <w:sz w:val="20"/>
                <w:szCs w:val="20"/>
              </w:rPr>
            </w:pPr>
            <w:r w:rsidRPr="00565E8C">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69D0D365" w14:textId="77777777"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 Ngân hàng Nhà nước Việt Nam;</w:t>
            </w:r>
          </w:p>
          <w:p w14:paraId="0B4AC1A8" w14:textId="77777777"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 Bộ Khoa học và Công nghệ;</w:t>
            </w:r>
          </w:p>
          <w:p w14:paraId="59449AD8" w14:textId="07393E9F" w:rsidR="008D36D7" w:rsidRPr="00565E8C" w:rsidRDefault="008D36D7" w:rsidP="008D36D7">
            <w:pPr>
              <w:adjustRightInd w:val="0"/>
              <w:snapToGrid w:val="0"/>
              <w:spacing w:after="0" w:line="240" w:lineRule="auto"/>
              <w:rPr>
                <w:rFonts w:ascii="Arial" w:hAnsi="Arial" w:cs="Arial"/>
                <w:sz w:val="20"/>
                <w:szCs w:val="20"/>
                <w:lang w:val="vi-VN"/>
              </w:rPr>
            </w:pPr>
            <w:r w:rsidRPr="00565E8C">
              <w:rPr>
                <w:rFonts w:ascii="Arial" w:hAnsi="Arial" w:cs="Arial"/>
                <w:sz w:val="20"/>
                <w:szCs w:val="20"/>
              </w:rPr>
              <w:t>- Bộ Công an.</w:t>
            </w:r>
          </w:p>
        </w:tc>
      </w:tr>
    </w:tbl>
    <w:p w14:paraId="7E875446" w14:textId="77777777" w:rsidR="008D36D7" w:rsidRPr="00565E8C" w:rsidRDefault="008D36D7" w:rsidP="008D36D7">
      <w:pPr>
        <w:adjustRightInd w:val="0"/>
        <w:snapToGrid w:val="0"/>
        <w:spacing w:after="0" w:line="240" w:lineRule="auto"/>
        <w:jc w:val="center"/>
        <w:rPr>
          <w:rFonts w:ascii="Arial" w:hAnsi="Arial" w:cs="Arial"/>
          <w:sz w:val="20"/>
          <w:szCs w:val="20"/>
          <w:lang w:val="vi-VN"/>
        </w:rPr>
      </w:pPr>
    </w:p>
    <w:p w14:paraId="16D8F33A" w14:textId="5BD59955"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I</w:t>
      </w:r>
      <w:r w:rsidR="008D36D7" w:rsidRPr="00565E8C">
        <w:rPr>
          <w:rFonts w:ascii="Arial" w:hAnsi="Arial" w:cs="Arial"/>
          <w:b/>
          <w:sz w:val="20"/>
          <w:szCs w:val="20"/>
        </w:rPr>
        <w:t>. V</w:t>
      </w:r>
      <w:r w:rsidRPr="00565E8C">
        <w:rPr>
          <w:rFonts w:ascii="Arial" w:hAnsi="Arial" w:cs="Arial"/>
          <w:b/>
          <w:sz w:val="20"/>
          <w:szCs w:val="20"/>
        </w:rPr>
        <w:t>ề</w:t>
      </w:r>
      <w:r w:rsidRPr="00565E8C">
        <w:rPr>
          <w:rFonts w:ascii="Arial" w:hAnsi="Arial" w:cs="Arial"/>
          <w:b/>
          <w:sz w:val="20"/>
          <w:szCs w:val="20"/>
        </w:rPr>
        <w:t xml:space="preserve"> báo cáo s</w:t>
      </w:r>
      <w:r w:rsidRPr="00565E8C">
        <w:rPr>
          <w:rFonts w:ascii="Arial" w:hAnsi="Arial" w:cs="Arial"/>
          <w:b/>
          <w:sz w:val="20"/>
          <w:szCs w:val="20"/>
        </w:rPr>
        <w:t>ố</w:t>
      </w:r>
      <w:r w:rsidRPr="00565E8C">
        <w:rPr>
          <w:rFonts w:ascii="Arial" w:hAnsi="Arial" w:cs="Arial"/>
          <w:b/>
          <w:sz w:val="20"/>
          <w:szCs w:val="20"/>
        </w:rPr>
        <w:t xml:space="preserve"> li</w:t>
      </w:r>
      <w:r w:rsidRPr="00565E8C">
        <w:rPr>
          <w:rFonts w:ascii="Arial" w:hAnsi="Arial" w:cs="Arial"/>
          <w:b/>
          <w:sz w:val="20"/>
          <w:szCs w:val="20"/>
        </w:rPr>
        <w:t>ệ</w:t>
      </w:r>
      <w:r w:rsidRPr="00565E8C">
        <w:rPr>
          <w:rFonts w:ascii="Arial" w:hAnsi="Arial" w:cs="Arial"/>
          <w:b/>
          <w:sz w:val="20"/>
          <w:szCs w:val="20"/>
        </w:rPr>
        <w:t>u ho</w:t>
      </w:r>
      <w:r w:rsidRPr="00565E8C">
        <w:rPr>
          <w:rFonts w:ascii="Arial" w:hAnsi="Arial" w:cs="Arial"/>
          <w:b/>
          <w:sz w:val="20"/>
          <w:szCs w:val="20"/>
        </w:rPr>
        <w:t>ạ</w:t>
      </w:r>
      <w:r w:rsidRPr="00565E8C">
        <w:rPr>
          <w:rFonts w:ascii="Arial" w:hAnsi="Arial" w:cs="Arial"/>
          <w:b/>
          <w:sz w:val="20"/>
          <w:szCs w:val="20"/>
        </w:rPr>
        <w:t>t đ</w:t>
      </w:r>
      <w:r w:rsidRPr="00565E8C">
        <w:rPr>
          <w:rFonts w:ascii="Arial" w:hAnsi="Arial" w:cs="Arial"/>
          <w:b/>
          <w:sz w:val="20"/>
          <w:szCs w:val="20"/>
        </w:rPr>
        <w:t>ộ</w:t>
      </w:r>
      <w:r w:rsidRPr="00565E8C">
        <w:rPr>
          <w:rFonts w:ascii="Arial" w:hAnsi="Arial" w:cs="Arial"/>
          <w:b/>
          <w:sz w:val="20"/>
          <w:szCs w:val="20"/>
        </w:rPr>
        <w:t xml:space="preserve">ng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 xml:space="preserve">n di </w:t>
      </w:r>
      <w:r w:rsidRPr="00565E8C">
        <w:rPr>
          <w:rFonts w:ascii="Arial" w:hAnsi="Arial" w:cs="Arial"/>
          <w:b/>
          <w:sz w:val="20"/>
          <w:szCs w:val="20"/>
        </w:rPr>
        <w:t>đ</w:t>
      </w:r>
      <w:r w:rsidRPr="00565E8C">
        <w:rPr>
          <w:rFonts w:ascii="Arial" w:hAnsi="Arial" w:cs="Arial"/>
          <w:b/>
          <w:sz w:val="20"/>
          <w:szCs w:val="20"/>
        </w:rPr>
        <w:t>ộ</w:t>
      </w:r>
      <w:r w:rsidRPr="00565E8C">
        <w:rPr>
          <w:rFonts w:ascii="Arial" w:hAnsi="Arial" w:cs="Arial"/>
          <w:b/>
          <w:sz w:val="20"/>
          <w:szCs w:val="20"/>
        </w:rPr>
        <w:t>ng (theo 11 M</w:t>
      </w:r>
      <w:r w:rsidRPr="00565E8C">
        <w:rPr>
          <w:rFonts w:ascii="Arial" w:hAnsi="Arial" w:cs="Arial"/>
          <w:b/>
          <w:sz w:val="20"/>
          <w:szCs w:val="20"/>
        </w:rPr>
        <w:t>ẫ</w:t>
      </w:r>
      <w:r w:rsidRPr="00565E8C">
        <w:rPr>
          <w:rFonts w:ascii="Arial" w:hAnsi="Arial" w:cs="Arial"/>
          <w:b/>
          <w:sz w:val="20"/>
          <w:szCs w:val="20"/>
        </w:rPr>
        <w:t>u báo cáo đính kèm)</w:t>
      </w:r>
    </w:p>
    <w:p w14:paraId="1BF7B1EB" w14:textId="161F4330"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II</w:t>
      </w:r>
      <w:r w:rsidR="008D36D7" w:rsidRPr="00565E8C">
        <w:rPr>
          <w:rFonts w:ascii="Arial" w:hAnsi="Arial" w:cs="Arial"/>
          <w:b/>
          <w:sz w:val="20"/>
          <w:szCs w:val="20"/>
        </w:rPr>
        <w:t>. V</w:t>
      </w:r>
      <w:r w:rsidRPr="00565E8C">
        <w:rPr>
          <w:rFonts w:ascii="Arial" w:hAnsi="Arial" w:cs="Arial"/>
          <w:b/>
          <w:sz w:val="20"/>
          <w:szCs w:val="20"/>
        </w:rPr>
        <w:t>ề</w:t>
      </w:r>
      <w:r w:rsidRPr="00565E8C">
        <w:rPr>
          <w:rFonts w:ascii="Arial" w:hAnsi="Arial" w:cs="Arial"/>
          <w:b/>
          <w:sz w:val="20"/>
          <w:szCs w:val="20"/>
        </w:rPr>
        <w:t xml:space="preserve"> k</w:t>
      </w:r>
      <w:r w:rsidRPr="00565E8C">
        <w:rPr>
          <w:rFonts w:ascii="Arial" w:hAnsi="Arial" w:cs="Arial"/>
          <w:b/>
          <w:sz w:val="20"/>
          <w:szCs w:val="20"/>
        </w:rPr>
        <w:t>ế</w:t>
      </w:r>
      <w:r w:rsidRPr="00565E8C">
        <w:rPr>
          <w:rFonts w:ascii="Arial" w:hAnsi="Arial" w:cs="Arial"/>
          <w:b/>
          <w:sz w:val="20"/>
          <w:szCs w:val="20"/>
        </w:rPr>
        <w:t>t qu</w:t>
      </w:r>
      <w:r w:rsidRPr="00565E8C">
        <w:rPr>
          <w:rFonts w:ascii="Arial" w:hAnsi="Arial" w:cs="Arial"/>
          <w:b/>
          <w:sz w:val="20"/>
          <w:szCs w:val="20"/>
        </w:rPr>
        <w:t>ả</w:t>
      </w:r>
      <w:r w:rsidRPr="00565E8C">
        <w:rPr>
          <w:rFonts w:ascii="Arial" w:hAnsi="Arial" w:cs="Arial"/>
          <w:b/>
          <w:sz w:val="20"/>
          <w:szCs w:val="20"/>
        </w:rPr>
        <w:t xml:space="preserve"> th</w:t>
      </w:r>
      <w:r w:rsidRPr="00565E8C">
        <w:rPr>
          <w:rFonts w:ascii="Arial" w:hAnsi="Arial" w:cs="Arial"/>
          <w:b/>
          <w:sz w:val="20"/>
          <w:szCs w:val="20"/>
        </w:rPr>
        <w:t>ự</w:t>
      </w:r>
      <w:r w:rsidRPr="00565E8C">
        <w:rPr>
          <w:rFonts w:ascii="Arial" w:hAnsi="Arial" w:cs="Arial"/>
          <w:b/>
          <w:sz w:val="20"/>
          <w:szCs w:val="20"/>
        </w:rPr>
        <w:t>c hi</w:t>
      </w:r>
      <w:r w:rsidRPr="00565E8C">
        <w:rPr>
          <w:rFonts w:ascii="Arial" w:hAnsi="Arial" w:cs="Arial"/>
          <w:b/>
          <w:sz w:val="20"/>
          <w:szCs w:val="20"/>
        </w:rPr>
        <w:t>ệ</w:t>
      </w:r>
      <w:r w:rsidRPr="00565E8C">
        <w:rPr>
          <w:rFonts w:ascii="Arial" w:hAnsi="Arial" w:cs="Arial"/>
          <w:b/>
          <w:sz w:val="20"/>
          <w:szCs w:val="20"/>
        </w:rPr>
        <w:t>n ho</w:t>
      </w:r>
      <w:r w:rsidRPr="00565E8C">
        <w:rPr>
          <w:rFonts w:ascii="Arial" w:hAnsi="Arial" w:cs="Arial"/>
          <w:b/>
          <w:sz w:val="20"/>
          <w:szCs w:val="20"/>
        </w:rPr>
        <w:t>ạ</w:t>
      </w:r>
      <w:r w:rsidRPr="00565E8C">
        <w:rPr>
          <w:rFonts w:ascii="Arial" w:hAnsi="Arial" w:cs="Arial"/>
          <w:b/>
          <w:sz w:val="20"/>
          <w:szCs w:val="20"/>
        </w:rPr>
        <w:t>t đ</w:t>
      </w:r>
      <w:r w:rsidRPr="00565E8C">
        <w:rPr>
          <w:rFonts w:ascii="Arial" w:hAnsi="Arial" w:cs="Arial"/>
          <w:b/>
          <w:sz w:val="20"/>
          <w:szCs w:val="20"/>
        </w:rPr>
        <w:t>ộ</w:t>
      </w:r>
      <w:r w:rsidRPr="00565E8C">
        <w:rPr>
          <w:rFonts w:ascii="Arial" w:hAnsi="Arial" w:cs="Arial"/>
          <w:b/>
          <w:sz w:val="20"/>
          <w:szCs w:val="20"/>
        </w:rPr>
        <w:t xml:space="preserve">ng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0871408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Đánh giá k</w:t>
      </w:r>
      <w:r w:rsidRPr="00565E8C">
        <w:rPr>
          <w:rFonts w:ascii="Arial" w:hAnsi="Arial" w:cs="Arial"/>
          <w:sz w:val="20"/>
          <w:szCs w:val="20"/>
        </w:rPr>
        <w:t>ế</w:t>
      </w:r>
      <w:r w:rsidRPr="00565E8C">
        <w:rPr>
          <w:rFonts w:ascii="Arial" w:hAnsi="Arial" w:cs="Arial"/>
          <w:sz w:val="20"/>
          <w:szCs w:val="20"/>
        </w:rPr>
        <w:t>t qu</w:t>
      </w:r>
      <w:r w:rsidRPr="00565E8C">
        <w:rPr>
          <w:rFonts w:ascii="Arial" w:hAnsi="Arial" w:cs="Arial"/>
          <w:sz w:val="20"/>
          <w:szCs w:val="20"/>
        </w:rPr>
        <w:t>ả</w:t>
      </w:r>
      <w:r w:rsidRPr="00565E8C">
        <w:rPr>
          <w:rFonts w:ascii="Arial" w:hAnsi="Arial" w:cs="Arial"/>
          <w:sz w:val="20"/>
          <w:szCs w:val="20"/>
        </w:rPr>
        <w:t xml:space="preserve">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trong k</w:t>
      </w:r>
      <w:r w:rsidRPr="00565E8C">
        <w:rPr>
          <w:rFonts w:ascii="Arial" w:hAnsi="Arial" w:cs="Arial"/>
          <w:sz w:val="20"/>
          <w:szCs w:val="20"/>
        </w:rPr>
        <w:t>ỳ</w:t>
      </w:r>
      <w:r w:rsidRPr="00565E8C">
        <w:rPr>
          <w:rFonts w:ascii="Arial" w:hAnsi="Arial" w:cs="Arial"/>
          <w:sz w:val="20"/>
          <w:szCs w:val="20"/>
        </w:rPr>
        <w:t xml:space="preserve"> báo cáo.</w:t>
      </w:r>
    </w:p>
    <w:p w14:paraId="7BC5C28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2. Đánh giá ch</w:t>
      </w:r>
      <w:r w:rsidRPr="00565E8C">
        <w:rPr>
          <w:rFonts w:ascii="Arial" w:hAnsi="Arial" w:cs="Arial"/>
          <w:sz w:val="20"/>
          <w:szCs w:val="20"/>
        </w:rPr>
        <w:t>ấ</w:t>
      </w:r>
      <w:r w:rsidRPr="00565E8C">
        <w:rPr>
          <w:rFonts w:ascii="Arial" w:hAnsi="Arial" w:cs="Arial"/>
          <w:sz w:val="20"/>
          <w:szCs w:val="20"/>
        </w:rPr>
        <w:t>t lư</w:t>
      </w:r>
      <w:r w:rsidRPr="00565E8C">
        <w:rPr>
          <w:rFonts w:ascii="Arial" w:hAnsi="Arial" w:cs="Arial"/>
          <w:sz w:val="20"/>
          <w:szCs w:val="20"/>
        </w:rPr>
        <w:t>ợ</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tình hình r</w:t>
      </w:r>
      <w:r w:rsidRPr="00565E8C">
        <w:rPr>
          <w:rFonts w:ascii="Arial" w:hAnsi="Arial" w:cs="Arial"/>
          <w:sz w:val="20"/>
          <w:szCs w:val="20"/>
        </w:rPr>
        <w:t>ủ</w:t>
      </w:r>
      <w:r w:rsidRPr="00565E8C">
        <w:rPr>
          <w:rFonts w:ascii="Arial" w:hAnsi="Arial" w:cs="Arial"/>
          <w:sz w:val="20"/>
          <w:szCs w:val="20"/>
        </w:rPr>
        <w:t>i ro, s</w:t>
      </w:r>
      <w:r w:rsidRPr="00565E8C">
        <w:rPr>
          <w:rFonts w:ascii="Arial" w:hAnsi="Arial" w:cs="Arial"/>
          <w:sz w:val="20"/>
          <w:szCs w:val="20"/>
        </w:rPr>
        <w:t>ự</w:t>
      </w:r>
      <w:r w:rsidRPr="00565E8C">
        <w:rPr>
          <w:rFonts w:ascii="Arial" w:hAnsi="Arial" w:cs="Arial"/>
          <w:sz w:val="20"/>
          <w:szCs w:val="20"/>
        </w:rPr>
        <w:t xml:space="preserve"> c</w:t>
      </w:r>
      <w:r w:rsidRPr="00565E8C">
        <w:rPr>
          <w:rFonts w:ascii="Arial" w:hAnsi="Arial" w:cs="Arial"/>
          <w:sz w:val="20"/>
          <w:szCs w:val="20"/>
        </w:rPr>
        <w:t>ố</w:t>
      </w:r>
      <w:r w:rsidRPr="00565E8C">
        <w:rPr>
          <w:rFonts w:ascii="Arial" w:hAnsi="Arial" w:cs="Arial"/>
          <w:sz w:val="20"/>
          <w:szCs w:val="20"/>
        </w:rPr>
        <w:t xml:space="preserve"> đư</w:t>
      </w:r>
      <w:r w:rsidRPr="00565E8C">
        <w:rPr>
          <w:rFonts w:ascii="Arial" w:hAnsi="Arial" w:cs="Arial"/>
          <w:sz w:val="20"/>
          <w:szCs w:val="20"/>
        </w:rPr>
        <w:t>ợ</w:t>
      </w:r>
      <w:r w:rsidRPr="00565E8C">
        <w:rPr>
          <w:rFonts w:ascii="Arial" w:hAnsi="Arial" w:cs="Arial"/>
          <w:sz w:val="20"/>
          <w:szCs w:val="20"/>
        </w:rPr>
        <w:t>c phát hi</w:t>
      </w:r>
      <w:r w:rsidRPr="00565E8C">
        <w:rPr>
          <w:rFonts w:ascii="Arial" w:hAnsi="Arial" w:cs="Arial"/>
          <w:sz w:val="20"/>
          <w:szCs w:val="20"/>
        </w:rPr>
        <w:t>ệ</w:t>
      </w:r>
      <w:r w:rsidRPr="00565E8C">
        <w:rPr>
          <w:rFonts w:ascii="Arial" w:hAnsi="Arial" w:cs="Arial"/>
          <w:sz w:val="20"/>
          <w:szCs w:val="20"/>
        </w:rPr>
        <w:t>n.</w:t>
      </w:r>
    </w:p>
    <w:p w14:paraId="6CC3969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3. Nh</w:t>
      </w:r>
      <w:r w:rsidRPr="00565E8C">
        <w:rPr>
          <w:rFonts w:ascii="Arial" w:hAnsi="Arial" w:cs="Arial"/>
          <w:sz w:val="20"/>
          <w:szCs w:val="20"/>
        </w:rPr>
        <w:t>ữ</w:t>
      </w:r>
      <w:r w:rsidRPr="00565E8C">
        <w:rPr>
          <w:rFonts w:ascii="Arial" w:hAnsi="Arial" w:cs="Arial"/>
          <w:sz w:val="20"/>
          <w:szCs w:val="20"/>
        </w:rPr>
        <w:t>ng thay đ</w:t>
      </w:r>
      <w:r w:rsidRPr="00565E8C">
        <w:rPr>
          <w:rFonts w:ascii="Arial" w:hAnsi="Arial" w:cs="Arial"/>
          <w:sz w:val="20"/>
          <w:szCs w:val="20"/>
        </w:rPr>
        <w:t>ổ</w:t>
      </w:r>
      <w:r w:rsidRPr="00565E8C">
        <w:rPr>
          <w:rFonts w:ascii="Arial" w:hAnsi="Arial" w:cs="Arial"/>
          <w:sz w:val="20"/>
          <w:szCs w:val="20"/>
        </w:rPr>
        <w:t>i cơ b</w:t>
      </w:r>
      <w:r w:rsidRPr="00565E8C">
        <w:rPr>
          <w:rFonts w:ascii="Arial" w:hAnsi="Arial" w:cs="Arial"/>
          <w:sz w:val="20"/>
          <w:szCs w:val="20"/>
        </w:rPr>
        <w:t>ả</w:t>
      </w:r>
      <w:r w:rsidRPr="00565E8C">
        <w:rPr>
          <w:rFonts w:ascii="Arial" w:hAnsi="Arial" w:cs="Arial"/>
          <w:sz w:val="20"/>
          <w:szCs w:val="20"/>
        </w:rPr>
        <w:t>n trong quy đ</w:t>
      </w:r>
      <w:r w:rsidRPr="00565E8C">
        <w:rPr>
          <w:rFonts w:ascii="Arial" w:hAnsi="Arial" w:cs="Arial"/>
          <w:sz w:val="20"/>
          <w:szCs w:val="20"/>
        </w:rPr>
        <w:t>ị</w:t>
      </w:r>
      <w:r w:rsidRPr="00565E8C">
        <w:rPr>
          <w:rFonts w:ascii="Arial" w:hAnsi="Arial" w:cs="Arial"/>
          <w:sz w:val="20"/>
          <w:szCs w:val="20"/>
        </w:rPr>
        <w:t>nh, quy trình, th</w:t>
      </w:r>
      <w:r w:rsidRPr="00565E8C">
        <w:rPr>
          <w:rFonts w:ascii="Arial" w:hAnsi="Arial" w:cs="Arial"/>
          <w:sz w:val="20"/>
          <w:szCs w:val="20"/>
        </w:rPr>
        <w:t>ủ</w:t>
      </w:r>
      <w:r w:rsidRPr="00565E8C">
        <w:rPr>
          <w:rFonts w:ascii="Arial" w:hAnsi="Arial" w:cs="Arial"/>
          <w:sz w:val="20"/>
          <w:szCs w:val="20"/>
        </w:rPr>
        <w:t xml:space="preserve"> t</w:t>
      </w:r>
      <w:r w:rsidRPr="00565E8C">
        <w:rPr>
          <w:rFonts w:ascii="Arial" w:hAnsi="Arial" w:cs="Arial"/>
          <w:sz w:val="20"/>
          <w:szCs w:val="20"/>
        </w:rPr>
        <w:t>ụ</w:t>
      </w:r>
      <w:r w:rsidRPr="00565E8C">
        <w:rPr>
          <w:rFonts w:ascii="Arial" w:hAnsi="Arial" w:cs="Arial"/>
          <w:sz w:val="20"/>
          <w:szCs w:val="20"/>
        </w:rPr>
        <w:t>c (n</w:t>
      </w:r>
      <w:r w:rsidRPr="00565E8C">
        <w:rPr>
          <w:rFonts w:ascii="Arial" w:hAnsi="Arial" w:cs="Arial"/>
          <w:sz w:val="20"/>
          <w:szCs w:val="20"/>
        </w:rPr>
        <w:t>ế</w:t>
      </w:r>
      <w:r w:rsidRPr="00565E8C">
        <w:rPr>
          <w:rFonts w:ascii="Arial" w:hAnsi="Arial" w:cs="Arial"/>
          <w:sz w:val="20"/>
          <w:szCs w:val="20"/>
        </w:rPr>
        <w:t>u có).</w:t>
      </w:r>
    </w:p>
    <w:p w14:paraId="2674327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4. Nh</w:t>
      </w:r>
      <w:r w:rsidRPr="00565E8C">
        <w:rPr>
          <w:rFonts w:ascii="Arial" w:hAnsi="Arial" w:cs="Arial"/>
          <w:sz w:val="20"/>
          <w:szCs w:val="20"/>
        </w:rPr>
        <w:t>ữ</w:t>
      </w:r>
      <w:r w:rsidRPr="00565E8C">
        <w:rPr>
          <w:rFonts w:ascii="Arial" w:hAnsi="Arial" w:cs="Arial"/>
          <w:sz w:val="20"/>
          <w:szCs w:val="20"/>
        </w:rPr>
        <w:t>ng thay đ</w:t>
      </w:r>
      <w:r w:rsidRPr="00565E8C">
        <w:rPr>
          <w:rFonts w:ascii="Arial" w:hAnsi="Arial" w:cs="Arial"/>
          <w:sz w:val="20"/>
          <w:szCs w:val="20"/>
        </w:rPr>
        <w:t>ổ</w:t>
      </w:r>
      <w:r w:rsidRPr="00565E8C">
        <w:rPr>
          <w:rFonts w:ascii="Arial" w:hAnsi="Arial" w:cs="Arial"/>
          <w:sz w:val="20"/>
          <w:szCs w:val="20"/>
        </w:rPr>
        <w:t>i cơ b</w:t>
      </w:r>
      <w:r w:rsidRPr="00565E8C">
        <w:rPr>
          <w:rFonts w:ascii="Arial" w:hAnsi="Arial" w:cs="Arial"/>
          <w:sz w:val="20"/>
          <w:szCs w:val="20"/>
        </w:rPr>
        <w:t>ả</w:t>
      </w:r>
      <w:r w:rsidRPr="00565E8C">
        <w:rPr>
          <w:rFonts w:ascii="Arial" w:hAnsi="Arial" w:cs="Arial"/>
          <w:sz w:val="20"/>
          <w:szCs w:val="20"/>
        </w:rPr>
        <w:t>n v</w:t>
      </w:r>
      <w:r w:rsidRPr="00565E8C">
        <w:rPr>
          <w:rFonts w:ascii="Arial" w:hAnsi="Arial" w:cs="Arial"/>
          <w:sz w:val="20"/>
          <w:szCs w:val="20"/>
        </w:rPr>
        <w:t>ề</w:t>
      </w:r>
      <w:r w:rsidRPr="00565E8C">
        <w:rPr>
          <w:rFonts w:ascii="Arial" w:hAnsi="Arial" w:cs="Arial"/>
          <w:sz w:val="20"/>
          <w:szCs w:val="20"/>
        </w:rPr>
        <w:t xml:space="preserve"> cơ s</w:t>
      </w:r>
      <w:r w:rsidRPr="00565E8C">
        <w:rPr>
          <w:rFonts w:ascii="Arial" w:hAnsi="Arial" w:cs="Arial"/>
          <w:sz w:val="20"/>
          <w:szCs w:val="20"/>
        </w:rPr>
        <w:t>ở</w:t>
      </w:r>
      <w:r w:rsidRPr="00565E8C">
        <w:rPr>
          <w:rFonts w:ascii="Arial" w:hAnsi="Arial" w:cs="Arial"/>
          <w:sz w:val="20"/>
          <w:szCs w:val="20"/>
        </w:rPr>
        <w:t xml:space="preserve"> v</w:t>
      </w:r>
      <w:r w:rsidRPr="00565E8C">
        <w:rPr>
          <w:rFonts w:ascii="Arial" w:hAnsi="Arial" w:cs="Arial"/>
          <w:sz w:val="20"/>
          <w:szCs w:val="20"/>
        </w:rPr>
        <w:t>ậ</w:t>
      </w:r>
      <w:r w:rsidRPr="00565E8C">
        <w:rPr>
          <w:rFonts w:ascii="Arial" w:hAnsi="Arial" w:cs="Arial"/>
          <w:sz w:val="20"/>
          <w:szCs w:val="20"/>
        </w:rPr>
        <w:t>t ch</w:t>
      </w:r>
      <w:r w:rsidRPr="00565E8C">
        <w:rPr>
          <w:rFonts w:ascii="Arial" w:hAnsi="Arial" w:cs="Arial"/>
          <w:sz w:val="20"/>
          <w:szCs w:val="20"/>
        </w:rPr>
        <w:t>ấ</w:t>
      </w:r>
      <w:r w:rsidRPr="00565E8C">
        <w:rPr>
          <w:rFonts w:ascii="Arial" w:hAnsi="Arial" w:cs="Arial"/>
          <w:sz w:val="20"/>
          <w:szCs w:val="20"/>
        </w:rPr>
        <w:t>t, h</w:t>
      </w:r>
      <w:r w:rsidRPr="00565E8C">
        <w:rPr>
          <w:rFonts w:ascii="Arial" w:hAnsi="Arial" w:cs="Arial"/>
          <w:sz w:val="20"/>
          <w:szCs w:val="20"/>
        </w:rPr>
        <w:t>ạ</w:t>
      </w:r>
      <w:r w:rsidRPr="00565E8C">
        <w:rPr>
          <w:rFonts w:ascii="Arial" w:hAnsi="Arial" w:cs="Arial"/>
          <w:sz w:val="20"/>
          <w:szCs w:val="20"/>
        </w:rPr>
        <w:t xml:space="preserve"> t</w:t>
      </w:r>
      <w:r w:rsidRPr="00565E8C">
        <w:rPr>
          <w:rFonts w:ascii="Arial" w:hAnsi="Arial" w:cs="Arial"/>
          <w:sz w:val="20"/>
          <w:szCs w:val="20"/>
        </w:rPr>
        <w:t>ầ</w:t>
      </w:r>
      <w:r w:rsidRPr="00565E8C">
        <w:rPr>
          <w:rFonts w:ascii="Arial" w:hAnsi="Arial" w:cs="Arial"/>
          <w:sz w:val="20"/>
          <w:szCs w:val="20"/>
        </w:rPr>
        <w:t>ng k</w:t>
      </w:r>
      <w:r w:rsidRPr="00565E8C">
        <w:rPr>
          <w:rFonts w:ascii="Arial" w:hAnsi="Arial" w:cs="Arial"/>
          <w:sz w:val="20"/>
          <w:szCs w:val="20"/>
        </w:rPr>
        <w:t>ỹ</w:t>
      </w:r>
      <w:r w:rsidRPr="00565E8C">
        <w:rPr>
          <w:rFonts w:ascii="Arial" w:hAnsi="Arial" w:cs="Arial"/>
          <w:sz w:val="20"/>
          <w:szCs w:val="20"/>
        </w:rPr>
        <w:t xml:space="preserve"> thu</w:t>
      </w:r>
      <w:r w:rsidRPr="00565E8C">
        <w:rPr>
          <w:rFonts w:ascii="Arial" w:hAnsi="Arial" w:cs="Arial"/>
          <w:sz w:val="20"/>
          <w:szCs w:val="20"/>
        </w:rPr>
        <w:t>ậ</w:t>
      </w:r>
      <w:r w:rsidRPr="00565E8C">
        <w:rPr>
          <w:rFonts w:ascii="Arial" w:hAnsi="Arial" w:cs="Arial"/>
          <w:sz w:val="20"/>
          <w:szCs w:val="20"/>
        </w:rPr>
        <w:t>t, gi</w:t>
      </w:r>
      <w:r w:rsidRPr="00565E8C">
        <w:rPr>
          <w:rFonts w:ascii="Arial" w:hAnsi="Arial" w:cs="Arial"/>
          <w:sz w:val="20"/>
          <w:szCs w:val="20"/>
        </w:rPr>
        <w:t>ả</w:t>
      </w:r>
      <w:r w:rsidRPr="00565E8C">
        <w:rPr>
          <w:rFonts w:ascii="Arial" w:hAnsi="Arial" w:cs="Arial"/>
          <w:sz w:val="20"/>
          <w:szCs w:val="20"/>
        </w:rPr>
        <w:t>i pháp công ngh</w:t>
      </w:r>
      <w:r w:rsidRPr="00565E8C">
        <w:rPr>
          <w:rFonts w:ascii="Arial" w:hAnsi="Arial" w:cs="Arial"/>
          <w:sz w:val="20"/>
          <w:szCs w:val="20"/>
        </w:rPr>
        <w:t>ệ</w:t>
      </w:r>
      <w:r w:rsidRPr="00565E8C">
        <w:rPr>
          <w:rFonts w:ascii="Arial" w:hAnsi="Arial" w:cs="Arial"/>
          <w:sz w:val="20"/>
          <w:szCs w:val="20"/>
        </w:rPr>
        <w:t>, an ninh b</w:t>
      </w:r>
      <w:r w:rsidRPr="00565E8C">
        <w:rPr>
          <w:rFonts w:ascii="Arial" w:hAnsi="Arial" w:cs="Arial"/>
          <w:sz w:val="20"/>
          <w:szCs w:val="20"/>
        </w:rPr>
        <w:t>ả</w:t>
      </w:r>
      <w:r w:rsidRPr="00565E8C">
        <w:rPr>
          <w:rFonts w:ascii="Arial" w:hAnsi="Arial" w:cs="Arial"/>
          <w:sz w:val="20"/>
          <w:szCs w:val="20"/>
        </w:rPr>
        <w:t>o m</w:t>
      </w:r>
      <w:r w:rsidRPr="00565E8C">
        <w:rPr>
          <w:rFonts w:ascii="Arial" w:hAnsi="Arial" w:cs="Arial"/>
          <w:sz w:val="20"/>
          <w:szCs w:val="20"/>
        </w:rPr>
        <w:t>ậ</w:t>
      </w:r>
      <w:r w:rsidRPr="00565E8C">
        <w:rPr>
          <w:rFonts w:ascii="Arial" w:hAnsi="Arial" w:cs="Arial"/>
          <w:sz w:val="20"/>
          <w:szCs w:val="20"/>
        </w:rPr>
        <w:t>t (n</w:t>
      </w:r>
      <w:r w:rsidRPr="00565E8C">
        <w:rPr>
          <w:rFonts w:ascii="Arial" w:hAnsi="Arial" w:cs="Arial"/>
          <w:sz w:val="20"/>
          <w:szCs w:val="20"/>
        </w:rPr>
        <w:t>ế</w:t>
      </w:r>
      <w:r w:rsidRPr="00565E8C">
        <w:rPr>
          <w:rFonts w:ascii="Arial" w:hAnsi="Arial" w:cs="Arial"/>
          <w:sz w:val="20"/>
          <w:szCs w:val="20"/>
        </w:rPr>
        <w:t>u có).</w:t>
      </w:r>
    </w:p>
    <w:p w14:paraId="52BFAC9B" w14:textId="5616283D"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6</w:t>
      </w:r>
      <w:r w:rsidR="008D36D7" w:rsidRPr="00565E8C">
        <w:rPr>
          <w:rFonts w:ascii="Arial" w:hAnsi="Arial" w:cs="Arial"/>
          <w:sz w:val="20"/>
          <w:szCs w:val="20"/>
        </w:rPr>
        <w:t>. V</w:t>
      </w:r>
      <w:r w:rsidRPr="00565E8C">
        <w:rPr>
          <w:rFonts w:ascii="Arial" w:hAnsi="Arial" w:cs="Arial"/>
          <w:sz w:val="20"/>
          <w:szCs w:val="20"/>
        </w:rPr>
        <w:t>i</w:t>
      </w:r>
      <w:r w:rsidRPr="00565E8C">
        <w:rPr>
          <w:rFonts w:ascii="Arial" w:hAnsi="Arial" w:cs="Arial"/>
          <w:sz w:val="20"/>
          <w:szCs w:val="20"/>
        </w:rPr>
        <w:t>ệ</w:t>
      </w:r>
      <w:r w:rsidRPr="00565E8C">
        <w:rPr>
          <w:rFonts w:ascii="Arial" w:hAnsi="Arial" w:cs="Arial"/>
          <w:sz w:val="20"/>
          <w:szCs w:val="20"/>
        </w:rPr>
        <w:t>c duy trì các tiêu chí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 xml:space="preserve">ng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w:t>
      </w:r>
    </w:p>
    <w:p w14:paraId="1E4D9FCF"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7. Các v</w:t>
      </w:r>
      <w:r w:rsidRPr="00565E8C">
        <w:rPr>
          <w:rFonts w:ascii="Arial" w:hAnsi="Arial" w:cs="Arial"/>
          <w:sz w:val="20"/>
          <w:szCs w:val="20"/>
        </w:rPr>
        <w:t>ấ</w:t>
      </w:r>
      <w:r w:rsidRPr="00565E8C">
        <w:rPr>
          <w:rFonts w:ascii="Arial" w:hAnsi="Arial" w:cs="Arial"/>
          <w:sz w:val="20"/>
          <w:szCs w:val="20"/>
        </w:rPr>
        <w:t xml:space="preserve">n </w:t>
      </w:r>
      <w:r w:rsidRPr="00565E8C">
        <w:rPr>
          <w:rFonts w:ascii="Arial" w:hAnsi="Arial" w:cs="Arial"/>
          <w:sz w:val="20"/>
          <w:szCs w:val="20"/>
        </w:rPr>
        <w:t>đ</w:t>
      </w:r>
      <w:r w:rsidRPr="00565E8C">
        <w:rPr>
          <w:rFonts w:ascii="Arial" w:hAnsi="Arial" w:cs="Arial"/>
          <w:sz w:val="20"/>
          <w:szCs w:val="20"/>
        </w:rPr>
        <w:t>ề</w:t>
      </w:r>
      <w:r w:rsidRPr="00565E8C">
        <w:rPr>
          <w:rFonts w:ascii="Arial" w:hAnsi="Arial" w:cs="Arial"/>
          <w:sz w:val="20"/>
          <w:szCs w:val="20"/>
        </w:rPr>
        <w:t xml:space="preserve"> liên quan khác (n</w:t>
      </w:r>
      <w:r w:rsidRPr="00565E8C">
        <w:rPr>
          <w:rFonts w:ascii="Arial" w:hAnsi="Arial" w:cs="Arial"/>
          <w:sz w:val="20"/>
          <w:szCs w:val="20"/>
        </w:rPr>
        <w:t>ế</w:t>
      </w:r>
      <w:r w:rsidRPr="00565E8C">
        <w:rPr>
          <w:rFonts w:ascii="Arial" w:hAnsi="Arial" w:cs="Arial"/>
          <w:sz w:val="20"/>
          <w:szCs w:val="20"/>
        </w:rPr>
        <w:t>u có).</w:t>
      </w:r>
    </w:p>
    <w:p w14:paraId="22F8987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III.</w:t>
      </w:r>
      <w:r w:rsidRPr="00565E8C">
        <w:rPr>
          <w:rFonts w:ascii="Arial" w:hAnsi="Arial" w:cs="Arial"/>
          <w:sz w:val="20"/>
          <w:szCs w:val="20"/>
        </w:rPr>
        <w:t xml:space="preserve"> </w:t>
      </w:r>
      <w:r w:rsidRPr="00565E8C">
        <w:rPr>
          <w:rFonts w:ascii="Arial" w:hAnsi="Arial" w:cs="Arial"/>
          <w:b/>
          <w:sz w:val="20"/>
          <w:szCs w:val="20"/>
        </w:rPr>
        <w:t>Khó khăn, vư</w:t>
      </w:r>
      <w:r w:rsidRPr="00565E8C">
        <w:rPr>
          <w:rFonts w:ascii="Arial" w:hAnsi="Arial" w:cs="Arial"/>
          <w:b/>
          <w:sz w:val="20"/>
          <w:szCs w:val="20"/>
        </w:rPr>
        <w:t>ớ</w:t>
      </w:r>
      <w:r w:rsidRPr="00565E8C">
        <w:rPr>
          <w:rFonts w:ascii="Arial" w:hAnsi="Arial" w:cs="Arial"/>
          <w:b/>
          <w:sz w:val="20"/>
          <w:szCs w:val="20"/>
        </w:rPr>
        <w:t>ng m</w:t>
      </w:r>
      <w:r w:rsidRPr="00565E8C">
        <w:rPr>
          <w:rFonts w:ascii="Arial" w:hAnsi="Arial" w:cs="Arial"/>
          <w:b/>
          <w:sz w:val="20"/>
          <w:szCs w:val="20"/>
        </w:rPr>
        <w:t>ắ</w:t>
      </w:r>
      <w:r w:rsidRPr="00565E8C">
        <w:rPr>
          <w:rFonts w:ascii="Arial" w:hAnsi="Arial" w:cs="Arial"/>
          <w:b/>
          <w:sz w:val="20"/>
          <w:szCs w:val="20"/>
        </w:rPr>
        <w:t>c và đ</w:t>
      </w:r>
      <w:r w:rsidRPr="00565E8C">
        <w:rPr>
          <w:rFonts w:ascii="Arial" w:hAnsi="Arial" w:cs="Arial"/>
          <w:b/>
          <w:sz w:val="20"/>
          <w:szCs w:val="20"/>
        </w:rPr>
        <w:t>ề</w:t>
      </w:r>
      <w:r w:rsidRPr="00565E8C">
        <w:rPr>
          <w:rFonts w:ascii="Arial" w:hAnsi="Arial" w:cs="Arial"/>
          <w:b/>
          <w:sz w:val="20"/>
          <w:szCs w:val="20"/>
        </w:rPr>
        <w:t xml:space="preserve"> xu</w:t>
      </w:r>
      <w:r w:rsidRPr="00565E8C">
        <w:rPr>
          <w:rFonts w:ascii="Arial" w:hAnsi="Arial" w:cs="Arial"/>
          <w:b/>
          <w:sz w:val="20"/>
          <w:szCs w:val="20"/>
        </w:rPr>
        <w:t>ấ</w:t>
      </w:r>
      <w:r w:rsidRPr="00565E8C">
        <w:rPr>
          <w:rFonts w:ascii="Arial" w:hAnsi="Arial" w:cs="Arial"/>
          <w:b/>
          <w:sz w:val="20"/>
          <w:szCs w:val="20"/>
        </w:rPr>
        <w:t>t, ki</w:t>
      </w:r>
      <w:r w:rsidRPr="00565E8C">
        <w:rPr>
          <w:rFonts w:ascii="Arial" w:hAnsi="Arial" w:cs="Arial"/>
          <w:b/>
          <w:sz w:val="20"/>
          <w:szCs w:val="20"/>
        </w:rPr>
        <w:t>ế</w:t>
      </w:r>
      <w:r w:rsidRPr="00565E8C">
        <w:rPr>
          <w:rFonts w:ascii="Arial" w:hAnsi="Arial" w:cs="Arial"/>
          <w:b/>
          <w:sz w:val="20"/>
          <w:szCs w:val="20"/>
        </w:rPr>
        <w:t>n ngh</w:t>
      </w:r>
      <w:r w:rsidRPr="00565E8C">
        <w:rPr>
          <w:rFonts w:ascii="Arial" w:hAnsi="Arial" w:cs="Arial"/>
          <w:b/>
          <w:sz w:val="20"/>
          <w:szCs w:val="20"/>
        </w:rPr>
        <w:t>ị</w:t>
      </w:r>
      <w:r w:rsidRPr="00565E8C">
        <w:rPr>
          <w:rFonts w:ascii="Arial" w:hAnsi="Arial" w:cs="Arial"/>
          <w:b/>
          <w:sz w:val="20"/>
          <w:szCs w:val="20"/>
        </w:rPr>
        <w:t xml:space="preserve"> (n</w:t>
      </w:r>
      <w:r w:rsidRPr="00565E8C">
        <w:rPr>
          <w:rFonts w:ascii="Arial" w:hAnsi="Arial" w:cs="Arial"/>
          <w:b/>
          <w:sz w:val="20"/>
          <w:szCs w:val="20"/>
        </w:rPr>
        <w:t>ế</w:t>
      </w:r>
      <w:r w:rsidRPr="00565E8C">
        <w:rPr>
          <w:rFonts w:ascii="Arial" w:hAnsi="Arial" w:cs="Arial"/>
          <w:b/>
          <w:sz w:val="20"/>
          <w:szCs w:val="20"/>
        </w:rPr>
        <w:t>u có)</w:t>
      </w:r>
    </w:p>
    <w:p w14:paraId="35FD3BD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1. Khó khăn, vư</w:t>
      </w:r>
      <w:r w:rsidRPr="00565E8C">
        <w:rPr>
          <w:rFonts w:ascii="Arial" w:hAnsi="Arial" w:cs="Arial"/>
          <w:sz w:val="20"/>
          <w:szCs w:val="20"/>
        </w:rPr>
        <w:t>ớ</w:t>
      </w:r>
      <w:r w:rsidRPr="00565E8C">
        <w:rPr>
          <w:rFonts w:ascii="Arial" w:hAnsi="Arial" w:cs="Arial"/>
          <w:sz w:val="20"/>
          <w:szCs w:val="20"/>
        </w:rPr>
        <w:t>ng m</w:t>
      </w:r>
      <w:r w:rsidRPr="00565E8C">
        <w:rPr>
          <w:rFonts w:ascii="Arial" w:hAnsi="Arial" w:cs="Arial"/>
          <w:sz w:val="20"/>
          <w:szCs w:val="20"/>
        </w:rPr>
        <w:t>ắ</w:t>
      </w:r>
      <w:r w:rsidRPr="00565E8C">
        <w:rPr>
          <w:rFonts w:ascii="Arial" w:hAnsi="Arial" w:cs="Arial"/>
          <w:sz w:val="20"/>
          <w:szCs w:val="20"/>
        </w:rPr>
        <w:t>c; nguyên nhân c</w:t>
      </w:r>
      <w:r w:rsidRPr="00565E8C">
        <w:rPr>
          <w:rFonts w:ascii="Arial" w:hAnsi="Arial" w:cs="Arial"/>
          <w:sz w:val="20"/>
          <w:szCs w:val="20"/>
        </w:rPr>
        <w:t>ủ</w:t>
      </w:r>
      <w:r w:rsidRPr="00565E8C">
        <w:rPr>
          <w:rFonts w:ascii="Arial" w:hAnsi="Arial" w:cs="Arial"/>
          <w:sz w:val="20"/>
          <w:szCs w:val="20"/>
        </w:rPr>
        <w:t>a khó khăn, vư</w:t>
      </w:r>
      <w:r w:rsidRPr="00565E8C">
        <w:rPr>
          <w:rFonts w:ascii="Arial" w:hAnsi="Arial" w:cs="Arial"/>
          <w:sz w:val="20"/>
          <w:szCs w:val="20"/>
        </w:rPr>
        <w:t>ớ</w:t>
      </w:r>
      <w:r w:rsidRPr="00565E8C">
        <w:rPr>
          <w:rFonts w:ascii="Arial" w:hAnsi="Arial" w:cs="Arial"/>
          <w:sz w:val="20"/>
          <w:szCs w:val="20"/>
        </w:rPr>
        <w:t>ng m</w:t>
      </w:r>
      <w:r w:rsidRPr="00565E8C">
        <w:rPr>
          <w:rFonts w:ascii="Arial" w:hAnsi="Arial" w:cs="Arial"/>
          <w:sz w:val="20"/>
          <w:szCs w:val="20"/>
        </w:rPr>
        <w:t>ắ</w:t>
      </w:r>
      <w:r w:rsidRPr="00565E8C">
        <w:rPr>
          <w:rFonts w:ascii="Arial" w:hAnsi="Arial" w:cs="Arial"/>
          <w:sz w:val="20"/>
          <w:szCs w:val="20"/>
        </w:rPr>
        <w:t>c.</w:t>
      </w:r>
    </w:p>
    <w:p w14:paraId="4EEE36B8" w14:textId="77777777" w:rsidR="00B7651B" w:rsidRPr="00565E8C" w:rsidRDefault="00FF2BE7" w:rsidP="008D36D7">
      <w:pPr>
        <w:adjustRightInd w:val="0"/>
        <w:snapToGrid w:val="0"/>
        <w:spacing w:after="0" w:line="240" w:lineRule="auto"/>
        <w:ind w:firstLine="720"/>
        <w:jc w:val="both"/>
        <w:rPr>
          <w:rFonts w:ascii="Arial" w:hAnsi="Arial" w:cs="Arial"/>
          <w:sz w:val="20"/>
          <w:szCs w:val="20"/>
          <w:lang w:val="vi-VN"/>
        </w:rPr>
      </w:pPr>
      <w:r w:rsidRPr="00565E8C">
        <w:rPr>
          <w:rFonts w:ascii="Arial" w:hAnsi="Arial" w:cs="Arial"/>
          <w:sz w:val="20"/>
          <w:szCs w:val="20"/>
        </w:rPr>
        <w:t>2. Đ</w:t>
      </w:r>
      <w:r w:rsidRPr="00565E8C">
        <w:rPr>
          <w:rFonts w:ascii="Arial" w:hAnsi="Arial" w:cs="Arial"/>
          <w:sz w:val="20"/>
          <w:szCs w:val="20"/>
        </w:rPr>
        <w:t>ề</w:t>
      </w:r>
      <w:r w:rsidRPr="00565E8C">
        <w:rPr>
          <w:rFonts w:ascii="Arial" w:hAnsi="Arial" w:cs="Arial"/>
          <w:sz w:val="20"/>
          <w:szCs w:val="20"/>
        </w:rPr>
        <w:t xml:space="preserve"> xu</w:t>
      </w:r>
      <w:r w:rsidRPr="00565E8C">
        <w:rPr>
          <w:rFonts w:ascii="Arial" w:hAnsi="Arial" w:cs="Arial"/>
          <w:sz w:val="20"/>
          <w:szCs w:val="20"/>
        </w:rPr>
        <w:t>ấ</w:t>
      </w:r>
      <w:r w:rsidRPr="00565E8C">
        <w:rPr>
          <w:rFonts w:ascii="Arial" w:hAnsi="Arial" w:cs="Arial"/>
          <w:sz w:val="20"/>
          <w:szCs w:val="20"/>
        </w:rPr>
        <w:t>t, ki</w:t>
      </w:r>
      <w:r w:rsidRPr="00565E8C">
        <w:rPr>
          <w:rFonts w:ascii="Arial" w:hAnsi="Arial" w:cs="Arial"/>
          <w:sz w:val="20"/>
          <w:szCs w:val="20"/>
        </w:rPr>
        <w:t>ế</w:t>
      </w:r>
      <w:r w:rsidRPr="00565E8C">
        <w:rPr>
          <w:rFonts w:ascii="Arial" w:hAnsi="Arial" w:cs="Arial"/>
          <w:sz w:val="20"/>
          <w:szCs w:val="20"/>
        </w:rPr>
        <w:t>n ngh</w:t>
      </w:r>
      <w:r w:rsidRPr="00565E8C">
        <w:rPr>
          <w:rFonts w:ascii="Arial" w:hAnsi="Arial" w:cs="Arial"/>
          <w:sz w:val="20"/>
          <w:szCs w:val="20"/>
        </w:rPr>
        <w:t>ị</w:t>
      </w:r>
      <w:r w:rsidRPr="00565E8C">
        <w:rPr>
          <w:rFonts w:ascii="Arial" w:hAnsi="Arial" w:cs="Arial"/>
          <w:sz w:val="20"/>
          <w:szCs w:val="20"/>
        </w:rPr>
        <w:t>.</w:t>
      </w:r>
    </w:p>
    <w:p w14:paraId="35BDA85C" w14:textId="77777777" w:rsidR="008D36D7" w:rsidRPr="00565E8C" w:rsidRDefault="008D36D7" w:rsidP="008D36D7">
      <w:pPr>
        <w:adjustRightInd w:val="0"/>
        <w:snapToGrid w:val="0"/>
        <w:spacing w:after="0" w:line="240" w:lineRule="auto"/>
        <w:ind w:firstLine="720"/>
        <w:jc w:val="both"/>
        <w:rPr>
          <w:rFonts w:ascii="Arial" w:hAnsi="Arial" w:cs="Arial"/>
          <w:sz w:val="20"/>
          <w:szCs w:val="20"/>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53"/>
        <w:gridCol w:w="4773"/>
      </w:tblGrid>
      <w:tr w:rsidR="008D36D7" w:rsidRPr="00565E8C" w14:paraId="4ACA60AC" w14:textId="77777777" w:rsidTr="00E83FED">
        <w:trPr>
          <w:tblCellSpacing w:w="0" w:type="dxa"/>
        </w:trPr>
        <w:tc>
          <w:tcPr>
            <w:tcW w:w="2356" w:type="pct"/>
            <w:shd w:val="clear" w:color="auto" w:fill="FFFFFF"/>
            <w:tcMar>
              <w:top w:w="0" w:type="dxa"/>
              <w:left w:w="108" w:type="dxa"/>
              <w:bottom w:w="0" w:type="dxa"/>
              <w:right w:w="108" w:type="dxa"/>
            </w:tcMar>
            <w:hideMark/>
          </w:tcPr>
          <w:p w14:paraId="610A89E3" w14:textId="77777777" w:rsidR="008D36D7" w:rsidRPr="00565E8C" w:rsidRDefault="008D36D7" w:rsidP="008D36D7">
            <w:pPr>
              <w:adjustRightInd w:val="0"/>
              <w:snapToGrid w:val="0"/>
              <w:spacing w:after="0" w:line="240" w:lineRule="auto"/>
              <w:rPr>
                <w:rFonts w:ascii="Arial" w:hAnsi="Arial" w:cs="Arial"/>
                <w:color w:val="000000"/>
                <w:sz w:val="20"/>
                <w:szCs w:val="20"/>
                <w:lang w:val="vi-VN"/>
              </w:rPr>
            </w:pPr>
            <w:r w:rsidRPr="00565E8C">
              <w:rPr>
                <w:rFonts w:ascii="Arial" w:hAnsi="Arial" w:cs="Arial"/>
                <w:b/>
                <w:bCs/>
                <w:i/>
                <w:iCs/>
                <w:color w:val="000000"/>
                <w:sz w:val="20"/>
                <w:szCs w:val="20"/>
              </w:rPr>
              <w:t>Nơi nhận:</w:t>
            </w:r>
            <w:r w:rsidRPr="00565E8C">
              <w:rPr>
                <w:rFonts w:ascii="Arial" w:hAnsi="Arial" w:cs="Arial"/>
                <w:b/>
                <w:bCs/>
                <w:i/>
                <w:iCs/>
                <w:color w:val="000000"/>
                <w:sz w:val="20"/>
                <w:szCs w:val="20"/>
              </w:rPr>
              <w:br/>
            </w:r>
            <w:r w:rsidRPr="00565E8C">
              <w:rPr>
                <w:rFonts w:ascii="Arial" w:hAnsi="Arial" w:cs="Arial"/>
                <w:color w:val="000000"/>
                <w:sz w:val="20"/>
                <w:szCs w:val="20"/>
                <w:lang w:val="vi-VN"/>
              </w:rPr>
              <w:t>- Như trên;</w:t>
            </w:r>
          </w:p>
          <w:p w14:paraId="36009EFD" w14:textId="77777777" w:rsidR="008D36D7" w:rsidRPr="00565E8C" w:rsidRDefault="008D36D7" w:rsidP="008D36D7">
            <w:pPr>
              <w:adjustRightInd w:val="0"/>
              <w:snapToGrid w:val="0"/>
              <w:spacing w:after="0" w:line="240" w:lineRule="auto"/>
              <w:rPr>
                <w:rFonts w:ascii="Arial" w:hAnsi="Arial" w:cs="Arial"/>
                <w:color w:val="000000"/>
                <w:sz w:val="20"/>
                <w:szCs w:val="20"/>
                <w:lang w:val="vi-VN"/>
              </w:rPr>
            </w:pPr>
            <w:r w:rsidRPr="00565E8C">
              <w:rPr>
                <w:rFonts w:ascii="Arial" w:hAnsi="Arial" w:cs="Arial"/>
                <w:color w:val="000000"/>
                <w:sz w:val="20"/>
                <w:szCs w:val="20"/>
                <w:lang w:val="vi-VN"/>
              </w:rPr>
              <w:t>- Lưu: ….</w:t>
            </w:r>
          </w:p>
          <w:p w14:paraId="1104EFA5" w14:textId="77777777" w:rsidR="008D36D7" w:rsidRPr="00565E8C" w:rsidRDefault="008D36D7" w:rsidP="008D36D7">
            <w:pPr>
              <w:adjustRightInd w:val="0"/>
              <w:snapToGrid w:val="0"/>
              <w:spacing w:after="0" w:line="240" w:lineRule="auto"/>
              <w:rPr>
                <w:rFonts w:ascii="Arial" w:hAnsi="Arial" w:cs="Arial"/>
                <w:b/>
                <w:bCs/>
                <w:i/>
                <w:iCs/>
                <w:color w:val="000000"/>
                <w:sz w:val="20"/>
                <w:szCs w:val="20"/>
                <w:lang w:val="vi-VN"/>
              </w:rPr>
            </w:pPr>
            <w:r w:rsidRPr="00565E8C">
              <w:rPr>
                <w:rFonts w:ascii="Arial" w:hAnsi="Arial" w:cs="Arial"/>
                <w:b/>
                <w:bCs/>
                <w:i/>
                <w:iCs/>
                <w:color w:val="000000"/>
                <w:sz w:val="20"/>
                <w:szCs w:val="20"/>
                <w:lang w:val="vi-VN"/>
              </w:rPr>
              <w:t>Đính kèm:</w:t>
            </w:r>
          </w:p>
          <w:p w14:paraId="791BCF3D" w14:textId="20E3957C" w:rsidR="008D36D7" w:rsidRPr="00565E8C" w:rsidRDefault="008D36D7" w:rsidP="008D36D7">
            <w:pPr>
              <w:adjustRightInd w:val="0"/>
              <w:snapToGrid w:val="0"/>
              <w:spacing w:after="0" w:line="240" w:lineRule="auto"/>
              <w:rPr>
                <w:rFonts w:ascii="Arial" w:hAnsi="Arial" w:cs="Arial"/>
                <w:color w:val="000000"/>
                <w:sz w:val="20"/>
                <w:szCs w:val="20"/>
                <w:lang w:val="vi-VN"/>
              </w:rPr>
            </w:pPr>
            <w:r w:rsidRPr="00565E8C">
              <w:rPr>
                <w:rFonts w:ascii="Arial" w:hAnsi="Arial" w:cs="Arial"/>
                <w:color w:val="000000"/>
                <w:sz w:val="20"/>
                <w:szCs w:val="20"/>
                <w:lang w:val="vi-VN"/>
              </w:rPr>
              <w:t>- 11 mẫu báo cáo.</w:t>
            </w:r>
          </w:p>
        </w:tc>
        <w:tc>
          <w:tcPr>
            <w:tcW w:w="2644" w:type="pct"/>
            <w:shd w:val="clear" w:color="auto" w:fill="FFFFFF"/>
            <w:tcMar>
              <w:top w:w="0" w:type="dxa"/>
              <w:left w:w="108" w:type="dxa"/>
              <w:bottom w:w="0" w:type="dxa"/>
              <w:right w:w="108" w:type="dxa"/>
            </w:tcMar>
            <w:hideMark/>
          </w:tcPr>
          <w:p w14:paraId="16EFE10D"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NGƯỜI ĐẠI DIỆN HỢP PHÁP CỦA TỔ CHỨC</w:t>
            </w:r>
          </w:p>
          <w:p w14:paraId="0B995F75"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i/>
                <w:sz w:val="20"/>
                <w:szCs w:val="20"/>
              </w:rPr>
              <w:t>(Ký, ghi rõ họ tên, đóng dấu)</w:t>
            </w:r>
          </w:p>
          <w:p w14:paraId="3AEA54F7" w14:textId="77777777" w:rsidR="008D36D7" w:rsidRPr="00565E8C" w:rsidRDefault="008D36D7" w:rsidP="008D36D7">
            <w:pPr>
              <w:adjustRightInd w:val="0"/>
              <w:snapToGrid w:val="0"/>
              <w:spacing w:after="0" w:line="240" w:lineRule="auto"/>
              <w:jc w:val="center"/>
              <w:rPr>
                <w:rFonts w:ascii="Arial" w:hAnsi="Arial" w:cs="Arial"/>
                <w:b/>
                <w:color w:val="000000"/>
                <w:sz w:val="20"/>
                <w:szCs w:val="20"/>
              </w:rPr>
            </w:pPr>
          </w:p>
        </w:tc>
      </w:tr>
    </w:tbl>
    <w:p w14:paraId="739FA0C6" w14:textId="77777777" w:rsidR="008D36D7" w:rsidRPr="00565E8C" w:rsidRDefault="008D36D7" w:rsidP="003400BC">
      <w:pPr>
        <w:adjustRightInd w:val="0"/>
        <w:snapToGrid w:val="0"/>
        <w:spacing w:after="120" w:line="240" w:lineRule="auto"/>
        <w:ind w:firstLine="720"/>
        <w:jc w:val="both"/>
        <w:rPr>
          <w:rFonts w:ascii="Arial" w:hAnsi="Arial" w:cs="Arial"/>
          <w:sz w:val="20"/>
          <w:szCs w:val="20"/>
          <w:lang w:val="vi-VN"/>
        </w:rPr>
      </w:pPr>
    </w:p>
    <w:p w14:paraId="288BF4C6"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rPr>
        <w:sectPr w:rsidR="008D36D7" w:rsidRPr="00565E8C" w:rsidSect="006F3828">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36D7" w:rsidRPr="00565E8C" w14:paraId="38223FF3" w14:textId="77777777" w:rsidTr="00E83FED">
        <w:tc>
          <w:tcPr>
            <w:tcW w:w="2500" w:type="pct"/>
          </w:tcPr>
          <w:p w14:paraId="05C575BF" w14:textId="77777777" w:rsidR="008D36D7" w:rsidRPr="00565E8C" w:rsidRDefault="008D36D7" w:rsidP="003B4861">
            <w:pPr>
              <w:adjustRightInd w:val="0"/>
              <w:snapToGrid w:val="0"/>
              <w:jc w:val="center"/>
              <w:rPr>
                <w:rFonts w:ascii="Arial" w:hAnsi="Arial" w:cs="Arial"/>
                <w:b/>
                <w:sz w:val="20"/>
                <w:szCs w:val="20"/>
                <w:lang w:val="vi-VN"/>
              </w:rPr>
            </w:pPr>
          </w:p>
          <w:p w14:paraId="0342D49E" w14:textId="77777777" w:rsidR="008D36D7" w:rsidRPr="00565E8C" w:rsidRDefault="008D36D7" w:rsidP="003B4861">
            <w:pPr>
              <w:adjustRightInd w:val="0"/>
              <w:snapToGrid w:val="0"/>
              <w:jc w:val="center"/>
              <w:rPr>
                <w:rFonts w:ascii="Arial" w:hAnsi="Arial" w:cs="Arial"/>
                <w:sz w:val="20"/>
                <w:szCs w:val="20"/>
                <w:lang w:val="vi-VN"/>
              </w:rPr>
            </w:pPr>
            <w:r w:rsidRPr="00565E8C">
              <w:rPr>
                <w:rFonts w:ascii="Arial" w:hAnsi="Arial" w:cs="Arial"/>
                <w:b/>
                <w:sz w:val="20"/>
                <w:szCs w:val="20"/>
              </w:rPr>
              <w:t>TỔ CHỨC CUNG ỨNG DỊCH VỤ</w:t>
            </w:r>
          </w:p>
          <w:p w14:paraId="35E355AA" w14:textId="77777777" w:rsidR="008D36D7" w:rsidRPr="00565E8C" w:rsidRDefault="008D36D7" w:rsidP="003B4861">
            <w:pPr>
              <w:adjustRightInd w:val="0"/>
              <w:snapToGrid w:val="0"/>
              <w:jc w:val="center"/>
              <w:rPr>
                <w:rFonts w:ascii="Arial" w:hAnsi="Arial" w:cs="Arial"/>
                <w:sz w:val="20"/>
                <w:szCs w:val="20"/>
                <w:vertAlign w:val="superscript"/>
                <w:lang w:val="vi-VN"/>
              </w:rPr>
            </w:pPr>
            <w:r w:rsidRPr="00565E8C">
              <w:rPr>
                <w:rFonts w:ascii="Arial" w:hAnsi="Arial" w:cs="Arial"/>
                <w:sz w:val="20"/>
                <w:szCs w:val="20"/>
                <w:vertAlign w:val="superscript"/>
                <w:lang w:val="vi-VN"/>
              </w:rPr>
              <w:t>_________</w:t>
            </w:r>
          </w:p>
        </w:tc>
        <w:tc>
          <w:tcPr>
            <w:tcW w:w="2500" w:type="pct"/>
          </w:tcPr>
          <w:p w14:paraId="6D5A314D" w14:textId="2578DDF9" w:rsidR="008D36D7" w:rsidRPr="00565E8C" w:rsidRDefault="008D36D7" w:rsidP="003B4861">
            <w:pPr>
              <w:adjustRightInd w:val="0"/>
              <w:snapToGrid w:val="0"/>
              <w:jc w:val="right"/>
              <w:rPr>
                <w:rFonts w:ascii="Arial" w:hAnsi="Arial" w:cs="Arial"/>
                <w:b/>
                <w:sz w:val="20"/>
                <w:szCs w:val="20"/>
                <w:lang w:val="vi-VN"/>
              </w:rPr>
            </w:pPr>
            <w:r w:rsidRPr="00565E8C">
              <w:rPr>
                <w:rFonts w:ascii="Arial" w:hAnsi="Arial" w:cs="Arial"/>
                <w:b/>
                <w:sz w:val="20"/>
                <w:szCs w:val="20"/>
                <w:lang w:val="vi-VN"/>
              </w:rPr>
              <w:t>Mẫu số 01</w:t>
            </w:r>
          </w:p>
        </w:tc>
      </w:tr>
    </w:tbl>
    <w:p w14:paraId="44C99E29" w14:textId="77777777" w:rsidR="008D36D7" w:rsidRPr="00565E8C" w:rsidRDefault="008D36D7" w:rsidP="008D36D7">
      <w:pPr>
        <w:adjustRightInd w:val="0"/>
        <w:snapToGrid w:val="0"/>
        <w:spacing w:after="0" w:line="240" w:lineRule="auto"/>
        <w:jc w:val="center"/>
        <w:rPr>
          <w:rFonts w:ascii="Arial" w:hAnsi="Arial" w:cs="Arial"/>
          <w:b/>
          <w:sz w:val="20"/>
          <w:szCs w:val="20"/>
          <w:lang w:val="vi-VN"/>
        </w:rPr>
      </w:pPr>
    </w:p>
    <w:p w14:paraId="3694E774"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BÁO CÁO T</w:t>
      </w:r>
      <w:r w:rsidRPr="00565E8C">
        <w:rPr>
          <w:rFonts w:ascii="Arial" w:hAnsi="Arial" w:cs="Arial"/>
          <w:b/>
          <w:sz w:val="20"/>
          <w:szCs w:val="20"/>
        </w:rPr>
        <w:t>Ổ</w:t>
      </w:r>
      <w:r w:rsidRPr="00565E8C">
        <w:rPr>
          <w:rFonts w:ascii="Arial" w:hAnsi="Arial" w:cs="Arial"/>
          <w:b/>
          <w:sz w:val="20"/>
          <w:szCs w:val="20"/>
        </w:rPr>
        <w:t xml:space="preserve">NG QUAN TÌNH HÌNH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09801813" w14:textId="52CF5652" w:rsidR="00B7651B" w:rsidRPr="00565E8C" w:rsidRDefault="00FF2BE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rPr>
        <w:t>(K</w:t>
      </w:r>
      <w:r w:rsidRPr="00565E8C">
        <w:rPr>
          <w:rFonts w:ascii="Arial" w:hAnsi="Arial" w:cs="Arial"/>
          <w:sz w:val="20"/>
          <w:szCs w:val="20"/>
        </w:rPr>
        <w:t>ỳ</w:t>
      </w:r>
      <w:r w:rsidRPr="00565E8C">
        <w:rPr>
          <w:rFonts w:ascii="Arial" w:hAnsi="Arial" w:cs="Arial"/>
          <w:sz w:val="20"/>
          <w:szCs w:val="20"/>
        </w:rPr>
        <w:t xml:space="preserve"> báo cáo: Quý: </w:t>
      </w:r>
      <w:r w:rsidR="008D36D7" w:rsidRPr="00565E8C">
        <w:rPr>
          <w:rFonts w:ascii="Arial" w:hAnsi="Arial" w:cs="Arial"/>
          <w:sz w:val="20"/>
          <w:szCs w:val="20"/>
          <w:lang w:val="vi-VN"/>
        </w:rPr>
        <w:t xml:space="preserve">      </w:t>
      </w:r>
      <w:r w:rsidRPr="00565E8C">
        <w:rPr>
          <w:rFonts w:ascii="Arial" w:hAnsi="Arial" w:cs="Arial"/>
          <w:sz w:val="20"/>
          <w:szCs w:val="20"/>
        </w:rPr>
        <w:t xml:space="preserve">/Năm: </w:t>
      </w:r>
      <w:r w:rsidR="008D36D7" w:rsidRPr="00565E8C">
        <w:rPr>
          <w:rFonts w:ascii="Arial" w:hAnsi="Arial" w:cs="Arial"/>
          <w:sz w:val="20"/>
          <w:szCs w:val="20"/>
          <w:lang w:val="vi-VN"/>
        </w:rPr>
        <w:t xml:space="preserve">      </w:t>
      </w:r>
      <w:r w:rsidRPr="00565E8C">
        <w:rPr>
          <w:rFonts w:ascii="Arial" w:hAnsi="Arial" w:cs="Arial"/>
          <w:sz w:val="20"/>
          <w:szCs w:val="20"/>
        </w:rPr>
        <w:t>)</w:t>
      </w:r>
      <w:r w:rsidR="008D36D7" w:rsidRPr="00565E8C">
        <w:rPr>
          <w:rFonts w:ascii="Arial" w:hAnsi="Arial" w:cs="Arial"/>
          <w:sz w:val="20"/>
          <w:szCs w:val="20"/>
          <w:lang w:val="vi-VN"/>
        </w:rPr>
        <w:t xml:space="preserve">     </w:t>
      </w:r>
    </w:p>
    <w:p w14:paraId="7618193F" w14:textId="77777777" w:rsidR="008D36D7" w:rsidRPr="00565E8C" w:rsidRDefault="008D36D7" w:rsidP="008D36D7">
      <w:pPr>
        <w:adjustRightInd w:val="0"/>
        <w:snapToGrid w:val="0"/>
        <w:spacing w:after="0" w:line="240" w:lineRule="auto"/>
        <w:jc w:val="center"/>
        <w:rPr>
          <w:rFonts w:ascii="Arial" w:hAnsi="Arial" w:cs="Arial"/>
          <w:sz w:val="20"/>
          <w:szCs w:val="20"/>
          <w:lang w:val="vi-VN"/>
        </w:rPr>
      </w:pPr>
    </w:p>
    <w:p w14:paraId="12283698" w14:textId="77777777" w:rsidR="00B7651B" w:rsidRPr="00565E8C" w:rsidRDefault="00FF2BE7" w:rsidP="008D36D7">
      <w:pPr>
        <w:adjustRightInd w:val="0"/>
        <w:snapToGrid w:val="0"/>
        <w:spacing w:after="0" w:line="240" w:lineRule="auto"/>
        <w:jc w:val="right"/>
        <w:rPr>
          <w:rFonts w:ascii="Arial" w:hAnsi="Arial" w:cs="Arial"/>
          <w:sz w:val="20"/>
          <w:szCs w:val="20"/>
        </w:rPr>
      </w:pPr>
      <w:r w:rsidRPr="00565E8C">
        <w:rPr>
          <w:rFonts w:ascii="Arial" w:hAnsi="Arial" w:cs="Arial"/>
          <w:sz w:val="20"/>
          <w:szCs w:val="20"/>
        </w:rPr>
        <w:t>Đơn v</w:t>
      </w:r>
      <w:r w:rsidRPr="00565E8C">
        <w:rPr>
          <w:rFonts w:ascii="Arial" w:hAnsi="Arial" w:cs="Arial"/>
          <w:sz w:val="20"/>
          <w:szCs w:val="20"/>
        </w:rPr>
        <w:t>ị</w:t>
      </w:r>
      <w:r w:rsidRPr="00565E8C">
        <w:rPr>
          <w:rFonts w:ascii="Arial" w:hAnsi="Arial" w:cs="Arial"/>
          <w:sz w:val="20"/>
          <w:szCs w:val="20"/>
        </w:rPr>
        <w:t xml:space="preserve"> tính: Tri</w:t>
      </w:r>
      <w:r w:rsidRPr="00565E8C">
        <w:rPr>
          <w:rFonts w:ascii="Arial" w:hAnsi="Arial" w:cs="Arial"/>
          <w:sz w:val="20"/>
          <w:szCs w:val="20"/>
        </w:rPr>
        <w:t>ệ</w:t>
      </w:r>
      <w:r w:rsidRPr="00565E8C">
        <w:rPr>
          <w:rFonts w:ascii="Arial" w:hAnsi="Arial" w:cs="Arial"/>
          <w:sz w:val="20"/>
          <w:szCs w:val="20"/>
        </w:rPr>
        <w:t>u VNĐ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2"/>
        <w:gridCol w:w="1740"/>
        <w:gridCol w:w="875"/>
        <w:gridCol w:w="1226"/>
        <w:gridCol w:w="1226"/>
        <w:gridCol w:w="1226"/>
        <w:gridCol w:w="903"/>
        <w:gridCol w:w="1118"/>
      </w:tblGrid>
      <w:tr w:rsidR="008D36D7" w:rsidRPr="00565E8C" w14:paraId="00515891" w14:textId="77777777" w:rsidTr="00E83FED">
        <w:tc>
          <w:tcPr>
            <w:tcW w:w="389" w:type="pct"/>
            <w:vMerge w:val="restart"/>
            <w:vAlign w:val="center"/>
          </w:tcPr>
          <w:p w14:paraId="78B0BE26"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965" w:type="pct"/>
            <w:vMerge w:val="restart"/>
            <w:vAlign w:val="center"/>
          </w:tcPr>
          <w:p w14:paraId="2F7BB430"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Chỉ tiêu</w:t>
            </w:r>
          </w:p>
        </w:tc>
        <w:tc>
          <w:tcPr>
            <w:tcW w:w="485" w:type="pct"/>
            <w:vMerge w:val="restart"/>
            <w:vAlign w:val="center"/>
          </w:tcPr>
          <w:p w14:paraId="37BC5CFF"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Số đầu kỳ báo cáo</w:t>
            </w:r>
          </w:p>
        </w:tc>
        <w:tc>
          <w:tcPr>
            <w:tcW w:w="2040" w:type="pct"/>
            <w:gridSpan w:val="3"/>
            <w:vAlign w:val="center"/>
          </w:tcPr>
          <w:p w14:paraId="50486805"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Phát sinh (Tăng, giảm) trong kỳ báo cáo</w:t>
            </w:r>
          </w:p>
        </w:tc>
        <w:tc>
          <w:tcPr>
            <w:tcW w:w="501" w:type="pct"/>
            <w:vMerge w:val="restart"/>
            <w:vAlign w:val="center"/>
          </w:tcPr>
          <w:p w14:paraId="04CB694D" w14:textId="1AB32F3B"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Số cuối</w:t>
            </w:r>
          </w:p>
          <w:p w14:paraId="0A936E84"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kỳ báo cáo</w:t>
            </w:r>
          </w:p>
        </w:tc>
        <w:tc>
          <w:tcPr>
            <w:tcW w:w="620" w:type="pct"/>
            <w:vMerge w:val="restart"/>
            <w:vAlign w:val="center"/>
          </w:tcPr>
          <w:p w14:paraId="550372A0"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Tăng, giảm so với kỳ trước (%)</w:t>
            </w:r>
          </w:p>
        </w:tc>
      </w:tr>
      <w:tr w:rsidR="008D36D7" w:rsidRPr="00565E8C" w14:paraId="1F654890" w14:textId="77777777" w:rsidTr="00E83FED">
        <w:tc>
          <w:tcPr>
            <w:tcW w:w="389" w:type="pct"/>
            <w:vMerge/>
            <w:vAlign w:val="center"/>
          </w:tcPr>
          <w:p w14:paraId="4BBF707E"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965" w:type="pct"/>
            <w:vMerge/>
            <w:vAlign w:val="center"/>
          </w:tcPr>
          <w:p w14:paraId="0A4B65FF" w14:textId="77777777" w:rsidR="008D36D7" w:rsidRPr="00565E8C" w:rsidRDefault="008D36D7" w:rsidP="008D36D7">
            <w:pPr>
              <w:adjustRightInd w:val="0"/>
              <w:snapToGrid w:val="0"/>
              <w:spacing w:after="0" w:line="240" w:lineRule="auto"/>
              <w:rPr>
                <w:rFonts w:ascii="Arial" w:hAnsi="Arial" w:cs="Arial"/>
                <w:sz w:val="20"/>
                <w:szCs w:val="20"/>
              </w:rPr>
            </w:pPr>
          </w:p>
        </w:tc>
        <w:tc>
          <w:tcPr>
            <w:tcW w:w="485" w:type="pct"/>
            <w:vMerge/>
            <w:vAlign w:val="center"/>
          </w:tcPr>
          <w:p w14:paraId="0994AFCC"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80" w:type="pct"/>
            <w:vAlign w:val="center"/>
          </w:tcPr>
          <w:p w14:paraId="4193E977" w14:textId="79DC6693"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Tháng/</w:t>
            </w:r>
            <w:r w:rsidRPr="00565E8C">
              <w:rPr>
                <w:rFonts w:ascii="Arial" w:hAnsi="Arial" w:cs="Arial"/>
                <w:sz w:val="20"/>
                <w:szCs w:val="20"/>
                <w:lang w:val="vi-VN"/>
              </w:rPr>
              <w:t xml:space="preserve"> </w:t>
            </w:r>
            <w:r w:rsidRPr="00565E8C">
              <w:rPr>
                <w:rFonts w:ascii="Arial" w:hAnsi="Arial" w:cs="Arial"/>
                <w:b/>
                <w:sz w:val="20"/>
                <w:szCs w:val="20"/>
              </w:rPr>
              <w:t>Quý</w:t>
            </w:r>
            <w:r w:rsidRPr="00565E8C">
              <w:rPr>
                <w:rFonts w:ascii="Arial" w:hAnsi="Arial" w:cs="Arial"/>
                <w:sz w:val="20"/>
                <w:szCs w:val="20"/>
                <w:lang w:val="vi-VN"/>
              </w:rPr>
              <w:t xml:space="preserve"> </w:t>
            </w:r>
            <w:r w:rsidRPr="00565E8C">
              <w:rPr>
                <w:rFonts w:ascii="Arial" w:hAnsi="Arial" w:cs="Arial"/>
                <w:b/>
                <w:sz w:val="20"/>
                <w:szCs w:val="20"/>
                <w:lang w:val="vi-VN"/>
              </w:rPr>
              <w:t>…</w:t>
            </w:r>
          </w:p>
        </w:tc>
        <w:tc>
          <w:tcPr>
            <w:tcW w:w="680" w:type="pct"/>
            <w:vAlign w:val="center"/>
          </w:tcPr>
          <w:p w14:paraId="62706321" w14:textId="3905AFB7" w:rsidR="008D36D7" w:rsidRPr="00565E8C" w:rsidRDefault="008D36D7" w:rsidP="008D36D7">
            <w:pPr>
              <w:adjustRightInd w:val="0"/>
              <w:snapToGrid w:val="0"/>
              <w:spacing w:after="0" w:line="240" w:lineRule="auto"/>
              <w:jc w:val="center"/>
              <w:rPr>
                <w:rFonts w:ascii="Arial" w:hAnsi="Arial" w:cs="Arial"/>
                <w:b/>
                <w:sz w:val="20"/>
                <w:szCs w:val="20"/>
                <w:lang w:val="vi-VN"/>
              </w:rPr>
            </w:pPr>
            <w:r w:rsidRPr="00565E8C">
              <w:rPr>
                <w:rFonts w:ascii="Arial" w:hAnsi="Arial" w:cs="Arial"/>
                <w:b/>
                <w:sz w:val="20"/>
                <w:szCs w:val="20"/>
              </w:rPr>
              <w:t>Tháng/ Quý</w:t>
            </w:r>
            <w:r w:rsidRPr="00565E8C">
              <w:rPr>
                <w:rFonts w:ascii="Arial" w:hAnsi="Arial" w:cs="Arial"/>
                <w:b/>
                <w:sz w:val="20"/>
                <w:szCs w:val="20"/>
                <w:lang w:val="vi-VN"/>
              </w:rPr>
              <w:t xml:space="preserve"> …</w:t>
            </w:r>
          </w:p>
        </w:tc>
        <w:tc>
          <w:tcPr>
            <w:tcW w:w="680" w:type="pct"/>
            <w:vAlign w:val="center"/>
          </w:tcPr>
          <w:p w14:paraId="0C97CE38" w14:textId="52F4D43B" w:rsidR="008D36D7"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b/>
                <w:sz w:val="20"/>
                <w:szCs w:val="20"/>
              </w:rPr>
              <w:t>Tháng/ Quý</w:t>
            </w:r>
            <w:r w:rsidRPr="00565E8C">
              <w:rPr>
                <w:rFonts w:ascii="Arial" w:hAnsi="Arial" w:cs="Arial"/>
                <w:b/>
                <w:sz w:val="20"/>
                <w:szCs w:val="20"/>
                <w:lang w:val="vi-VN"/>
              </w:rPr>
              <w:t xml:space="preserve"> …</w:t>
            </w:r>
          </w:p>
        </w:tc>
        <w:tc>
          <w:tcPr>
            <w:tcW w:w="501" w:type="pct"/>
            <w:vMerge/>
            <w:vAlign w:val="center"/>
          </w:tcPr>
          <w:p w14:paraId="36CEFD08"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20" w:type="pct"/>
            <w:vMerge/>
            <w:vAlign w:val="center"/>
          </w:tcPr>
          <w:p w14:paraId="3DCDE8B5"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B7651B" w:rsidRPr="00565E8C" w14:paraId="03E5C3FB" w14:textId="77777777" w:rsidTr="00E83FED">
        <w:tc>
          <w:tcPr>
            <w:tcW w:w="389" w:type="pct"/>
            <w:vMerge/>
            <w:vAlign w:val="center"/>
          </w:tcPr>
          <w:p w14:paraId="0B9D89D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965" w:type="pct"/>
            <w:vMerge/>
            <w:vAlign w:val="center"/>
          </w:tcPr>
          <w:p w14:paraId="35BEBD0D" w14:textId="77777777" w:rsidR="00B7651B" w:rsidRPr="00565E8C" w:rsidRDefault="00B7651B" w:rsidP="008D36D7">
            <w:pPr>
              <w:adjustRightInd w:val="0"/>
              <w:snapToGrid w:val="0"/>
              <w:spacing w:after="0" w:line="240" w:lineRule="auto"/>
              <w:rPr>
                <w:rFonts w:ascii="Arial" w:hAnsi="Arial" w:cs="Arial"/>
                <w:sz w:val="20"/>
                <w:szCs w:val="20"/>
              </w:rPr>
            </w:pPr>
          </w:p>
        </w:tc>
        <w:tc>
          <w:tcPr>
            <w:tcW w:w="485" w:type="pct"/>
            <w:vAlign w:val="center"/>
          </w:tcPr>
          <w:p w14:paraId="7167666C" w14:textId="7ADD89E5" w:rsidR="00B7651B"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lang w:val="vi-VN"/>
              </w:rPr>
              <w:t>(1</w:t>
            </w:r>
            <w:r w:rsidRPr="00565E8C">
              <w:rPr>
                <w:rFonts w:ascii="Arial" w:hAnsi="Arial" w:cs="Arial"/>
                <w:sz w:val="20"/>
                <w:szCs w:val="20"/>
              </w:rPr>
              <w:t>)</w:t>
            </w:r>
          </w:p>
        </w:tc>
        <w:tc>
          <w:tcPr>
            <w:tcW w:w="680" w:type="pct"/>
            <w:vAlign w:val="center"/>
          </w:tcPr>
          <w:p w14:paraId="26D1411C"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680" w:type="pct"/>
            <w:vAlign w:val="center"/>
          </w:tcPr>
          <w:p w14:paraId="44BB9D06"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(3)</w:t>
            </w:r>
          </w:p>
        </w:tc>
        <w:tc>
          <w:tcPr>
            <w:tcW w:w="680" w:type="pct"/>
            <w:vAlign w:val="center"/>
          </w:tcPr>
          <w:p w14:paraId="6C83BE74"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(4)</w:t>
            </w:r>
          </w:p>
        </w:tc>
        <w:tc>
          <w:tcPr>
            <w:tcW w:w="501" w:type="pct"/>
            <w:vAlign w:val="center"/>
          </w:tcPr>
          <w:p w14:paraId="152E48BA"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(5)</w:t>
            </w:r>
          </w:p>
        </w:tc>
        <w:tc>
          <w:tcPr>
            <w:tcW w:w="620" w:type="pct"/>
            <w:vAlign w:val="center"/>
          </w:tcPr>
          <w:p w14:paraId="2BA8C04B"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(6)</w:t>
            </w:r>
          </w:p>
        </w:tc>
      </w:tr>
      <w:tr w:rsidR="00B7651B" w:rsidRPr="00565E8C" w14:paraId="261E70D8" w14:textId="77777777" w:rsidTr="00E83FED">
        <w:tc>
          <w:tcPr>
            <w:tcW w:w="389" w:type="pct"/>
            <w:vAlign w:val="center"/>
          </w:tcPr>
          <w:p w14:paraId="209C39A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1</w:t>
            </w:r>
          </w:p>
        </w:tc>
        <w:tc>
          <w:tcPr>
            <w:tcW w:w="965" w:type="pct"/>
            <w:vAlign w:val="center"/>
          </w:tcPr>
          <w:p w14:paraId="245C3108"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khách hàng đăng ký và s</w:t>
            </w:r>
            <w:r w:rsidRPr="00565E8C">
              <w:rPr>
                <w:rFonts w:ascii="Arial" w:hAnsi="Arial" w:cs="Arial"/>
                <w:b/>
                <w:sz w:val="20"/>
                <w:szCs w:val="20"/>
              </w:rPr>
              <w:t>ử</w:t>
            </w:r>
            <w:r w:rsidRPr="00565E8C">
              <w:rPr>
                <w:rFonts w:ascii="Arial" w:hAnsi="Arial" w:cs="Arial"/>
                <w:b/>
                <w:sz w:val="20"/>
                <w:szCs w:val="20"/>
              </w:rPr>
              <w:t xml:space="preserve"> d</w:t>
            </w:r>
            <w:r w:rsidRPr="00565E8C">
              <w:rPr>
                <w:rFonts w:ascii="Arial" w:hAnsi="Arial" w:cs="Arial"/>
                <w:b/>
                <w:sz w:val="20"/>
                <w:szCs w:val="20"/>
              </w:rPr>
              <w:t>ụ</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(=1.1 +1.2)</w:t>
            </w:r>
          </w:p>
        </w:tc>
        <w:tc>
          <w:tcPr>
            <w:tcW w:w="485" w:type="pct"/>
            <w:vAlign w:val="center"/>
          </w:tcPr>
          <w:p w14:paraId="7FD1BB5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2C0C3A9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6C2F973A"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78C9820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1" w:type="pct"/>
            <w:vAlign w:val="center"/>
          </w:tcPr>
          <w:p w14:paraId="658D5CF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20" w:type="pct"/>
            <w:vAlign w:val="center"/>
          </w:tcPr>
          <w:p w14:paraId="7B3472A0"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31AA8FBB" w14:textId="77777777" w:rsidTr="00E83FED">
        <w:tc>
          <w:tcPr>
            <w:tcW w:w="389" w:type="pct"/>
            <w:vAlign w:val="center"/>
          </w:tcPr>
          <w:p w14:paraId="78DBC6BD"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1.1</w:t>
            </w:r>
          </w:p>
        </w:tc>
        <w:tc>
          <w:tcPr>
            <w:tcW w:w="965" w:type="pct"/>
            <w:vAlign w:val="center"/>
          </w:tcPr>
          <w:p w14:paraId="22642A50"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 xml:space="preserve">ng </w:t>
            </w:r>
            <w:r w:rsidRPr="00565E8C">
              <w:rPr>
                <w:rFonts w:ascii="Arial" w:hAnsi="Arial" w:cs="Arial"/>
                <w:sz w:val="20"/>
                <w:szCs w:val="20"/>
              </w:rPr>
              <w:t>khách hàng đăng ký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tr</w:t>
            </w:r>
            <w:r w:rsidRPr="00565E8C">
              <w:rPr>
                <w:rFonts w:ascii="Arial" w:hAnsi="Arial" w:cs="Arial"/>
                <w:sz w:val="20"/>
                <w:szCs w:val="20"/>
              </w:rPr>
              <w:t>ự</w:t>
            </w:r>
            <w:r w:rsidRPr="00565E8C">
              <w:rPr>
                <w:rFonts w:ascii="Arial" w:hAnsi="Arial" w:cs="Arial"/>
                <w:sz w:val="20"/>
                <w:szCs w:val="20"/>
              </w:rPr>
              <w:t>c ti</w:t>
            </w:r>
            <w:r w:rsidRPr="00565E8C">
              <w:rPr>
                <w:rFonts w:ascii="Arial" w:hAnsi="Arial" w:cs="Arial"/>
                <w:sz w:val="20"/>
                <w:szCs w:val="20"/>
              </w:rPr>
              <w:t>ế</w:t>
            </w:r>
            <w:r w:rsidRPr="00565E8C">
              <w:rPr>
                <w:rFonts w:ascii="Arial" w:hAnsi="Arial" w:cs="Arial"/>
                <w:sz w:val="20"/>
                <w:szCs w:val="20"/>
              </w:rPr>
              <w:t>p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kinh doanh</w:t>
            </w:r>
          </w:p>
        </w:tc>
        <w:tc>
          <w:tcPr>
            <w:tcW w:w="485" w:type="pct"/>
            <w:vAlign w:val="center"/>
          </w:tcPr>
          <w:p w14:paraId="77B7F70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678CE20B"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22C8AED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07E75435"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1" w:type="pct"/>
            <w:vAlign w:val="center"/>
          </w:tcPr>
          <w:p w14:paraId="5096254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20" w:type="pct"/>
            <w:vAlign w:val="center"/>
          </w:tcPr>
          <w:p w14:paraId="2B21258E"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06F38AF1" w14:textId="77777777" w:rsidTr="00E83FED">
        <w:tc>
          <w:tcPr>
            <w:tcW w:w="389" w:type="pct"/>
            <w:vAlign w:val="center"/>
          </w:tcPr>
          <w:p w14:paraId="7758B5EC"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1.2</w:t>
            </w:r>
          </w:p>
        </w:tc>
        <w:tc>
          <w:tcPr>
            <w:tcW w:w="965" w:type="pct"/>
            <w:vAlign w:val="center"/>
          </w:tcPr>
          <w:p w14:paraId="21481965"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khách hàng đăng ký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thông qua phương ti</w:t>
            </w:r>
            <w:r w:rsidRPr="00565E8C">
              <w:rPr>
                <w:rFonts w:ascii="Arial" w:hAnsi="Arial" w:cs="Arial"/>
                <w:sz w:val="20"/>
                <w:szCs w:val="20"/>
              </w:rPr>
              <w:t>ệ</w:t>
            </w:r>
            <w:r w:rsidRPr="00565E8C">
              <w:rPr>
                <w:rFonts w:ascii="Arial" w:hAnsi="Arial" w:cs="Arial"/>
                <w:sz w:val="20"/>
                <w:szCs w:val="20"/>
              </w:rPr>
              <w:t>n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p>
        </w:tc>
        <w:tc>
          <w:tcPr>
            <w:tcW w:w="485" w:type="pct"/>
            <w:vAlign w:val="center"/>
          </w:tcPr>
          <w:p w14:paraId="6602F88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1B044B4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0EC8912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3F762F8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1" w:type="pct"/>
            <w:vAlign w:val="center"/>
          </w:tcPr>
          <w:p w14:paraId="340A597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20" w:type="pct"/>
            <w:vAlign w:val="center"/>
          </w:tcPr>
          <w:p w14:paraId="0C17C52A"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DCD4ECE" w14:textId="77777777" w:rsidTr="00E83FED">
        <w:tc>
          <w:tcPr>
            <w:tcW w:w="389" w:type="pct"/>
            <w:vAlign w:val="center"/>
          </w:tcPr>
          <w:p w14:paraId="4825F93F"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2</w:t>
            </w:r>
          </w:p>
        </w:tc>
        <w:tc>
          <w:tcPr>
            <w:tcW w:w="965" w:type="pct"/>
            <w:vAlign w:val="center"/>
          </w:tcPr>
          <w:p w14:paraId="73D7BA7A"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tài kho</w:t>
            </w:r>
            <w:r w:rsidRPr="00565E8C">
              <w:rPr>
                <w:rFonts w:ascii="Arial" w:hAnsi="Arial" w:cs="Arial"/>
                <w:b/>
                <w:sz w:val="20"/>
                <w:szCs w:val="20"/>
              </w:rPr>
              <w:t>ả</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 đang ho</w:t>
            </w:r>
            <w:r w:rsidRPr="00565E8C">
              <w:rPr>
                <w:rFonts w:ascii="Arial" w:hAnsi="Arial" w:cs="Arial"/>
                <w:b/>
                <w:sz w:val="20"/>
                <w:szCs w:val="20"/>
              </w:rPr>
              <w:t>ạ</w:t>
            </w:r>
            <w:r w:rsidRPr="00565E8C">
              <w:rPr>
                <w:rFonts w:ascii="Arial" w:hAnsi="Arial" w:cs="Arial"/>
                <w:b/>
                <w:sz w:val="20"/>
                <w:szCs w:val="20"/>
              </w:rPr>
              <w:t>t đ</w:t>
            </w:r>
            <w:r w:rsidRPr="00565E8C">
              <w:rPr>
                <w:rFonts w:ascii="Arial" w:hAnsi="Arial" w:cs="Arial"/>
                <w:b/>
                <w:sz w:val="20"/>
                <w:szCs w:val="20"/>
              </w:rPr>
              <w:t>ộ</w:t>
            </w:r>
            <w:r w:rsidRPr="00565E8C">
              <w:rPr>
                <w:rFonts w:ascii="Arial" w:hAnsi="Arial" w:cs="Arial"/>
                <w:b/>
                <w:sz w:val="20"/>
                <w:szCs w:val="20"/>
              </w:rPr>
              <w:t>ng</w:t>
            </w:r>
          </w:p>
        </w:tc>
        <w:tc>
          <w:tcPr>
            <w:tcW w:w="485" w:type="pct"/>
            <w:vAlign w:val="center"/>
          </w:tcPr>
          <w:p w14:paraId="3619DD4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194B739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7E9D5C0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75E0C7B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1" w:type="pct"/>
            <w:vAlign w:val="center"/>
          </w:tcPr>
          <w:p w14:paraId="4B5AC0D3"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20" w:type="pct"/>
            <w:vAlign w:val="center"/>
          </w:tcPr>
          <w:p w14:paraId="73A4368A"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485B7AFB" w14:textId="77777777" w:rsidTr="00E83FED">
        <w:tc>
          <w:tcPr>
            <w:tcW w:w="389" w:type="pct"/>
            <w:vAlign w:val="center"/>
          </w:tcPr>
          <w:p w14:paraId="48552CA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3</w:t>
            </w:r>
          </w:p>
        </w:tc>
        <w:tc>
          <w:tcPr>
            <w:tcW w:w="965" w:type="pct"/>
            <w:vAlign w:val="center"/>
          </w:tcPr>
          <w:p w14:paraId="069EA0DE"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đi</w:t>
            </w:r>
            <w:r w:rsidRPr="00565E8C">
              <w:rPr>
                <w:rFonts w:ascii="Arial" w:hAnsi="Arial" w:cs="Arial"/>
                <w:b/>
                <w:sz w:val="20"/>
                <w:szCs w:val="20"/>
              </w:rPr>
              <w:t>ể</w:t>
            </w:r>
            <w:r w:rsidRPr="00565E8C">
              <w:rPr>
                <w:rFonts w:ascii="Arial" w:hAnsi="Arial" w:cs="Arial"/>
                <w:b/>
                <w:sz w:val="20"/>
                <w:szCs w:val="20"/>
              </w:rPr>
              <w:t>m kinh doanh</w:t>
            </w:r>
          </w:p>
          <w:p w14:paraId="0E8E1FD8"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(=3.1+3.2)</w:t>
            </w:r>
          </w:p>
        </w:tc>
        <w:tc>
          <w:tcPr>
            <w:tcW w:w="485" w:type="pct"/>
            <w:vAlign w:val="center"/>
          </w:tcPr>
          <w:p w14:paraId="7D6867F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2969B8B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57E0F91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6CC187D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1" w:type="pct"/>
            <w:vAlign w:val="center"/>
          </w:tcPr>
          <w:p w14:paraId="5784B5F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20" w:type="pct"/>
            <w:vAlign w:val="center"/>
          </w:tcPr>
          <w:p w14:paraId="1946B35B"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4CA0FFE" w14:textId="77777777" w:rsidTr="00E83FED">
        <w:tc>
          <w:tcPr>
            <w:tcW w:w="389" w:type="pct"/>
            <w:vAlign w:val="center"/>
          </w:tcPr>
          <w:p w14:paraId="7889CF9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965" w:type="pct"/>
            <w:vAlign w:val="center"/>
          </w:tcPr>
          <w:p w14:paraId="59EEB178"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i/>
                <w:sz w:val="20"/>
                <w:szCs w:val="20"/>
              </w:rPr>
              <w:t>Trong đó: S</w:t>
            </w:r>
            <w:r w:rsidRPr="00565E8C">
              <w:rPr>
                <w:rFonts w:ascii="Arial" w:hAnsi="Arial" w:cs="Arial"/>
                <w:i/>
                <w:sz w:val="20"/>
                <w:szCs w:val="20"/>
              </w:rPr>
              <w:t>ố</w:t>
            </w:r>
            <w:r w:rsidRPr="00565E8C">
              <w:rPr>
                <w:rFonts w:ascii="Arial" w:hAnsi="Arial" w:cs="Arial"/>
                <w:i/>
                <w:sz w:val="20"/>
                <w:szCs w:val="20"/>
              </w:rPr>
              <w:t xml:space="preserve"> lư</w:t>
            </w:r>
            <w:r w:rsidRPr="00565E8C">
              <w:rPr>
                <w:rFonts w:ascii="Arial" w:hAnsi="Arial" w:cs="Arial"/>
                <w:i/>
                <w:sz w:val="20"/>
                <w:szCs w:val="20"/>
              </w:rPr>
              <w:t>ợ</w:t>
            </w:r>
            <w:r w:rsidRPr="00565E8C">
              <w:rPr>
                <w:rFonts w:ascii="Arial" w:hAnsi="Arial" w:cs="Arial"/>
                <w:i/>
                <w:sz w:val="20"/>
                <w:szCs w:val="20"/>
              </w:rPr>
              <w:t>ng đi</w:t>
            </w:r>
            <w:r w:rsidRPr="00565E8C">
              <w:rPr>
                <w:rFonts w:ascii="Arial" w:hAnsi="Arial" w:cs="Arial"/>
                <w:i/>
                <w:sz w:val="20"/>
                <w:szCs w:val="20"/>
              </w:rPr>
              <w:t>ể</w:t>
            </w:r>
            <w:r w:rsidRPr="00565E8C">
              <w:rPr>
                <w:rFonts w:ascii="Arial" w:hAnsi="Arial" w:cs="Arial"/>
                <w:i/>
                <w:sz w:val="20"/>
                <w:szCs w:val="20"/>
              </w:rPr>
              <w:t xml:space="preserve">m kinh doanh </w:t>
            </w:r>
            <w:r w:rsidRPr="00565E8C">
              <w:rPr>
                <w:rFonts w:ascii="Arial" w:hAnsi="Arial" w:cs="Arial"/>
                <w:i/>
                <w:sz w:val="20"/>
                <w:szCs w:val="20"/>
              </w:rPr>
              <w:t>ở</w:t>
            </w:r>
            <w:r w:rsidRPr="00565E8C">
              <w:rPr>
                <w:rFonts w:ascii="Arial" w:hAnsi="Arial" w:cs="Arial"/>
                <w:i/>
                <w:sz w:val="20"/>
                <w:szCs w:val="20"/>
              </w:rPr>
              <w:t xml:space="preserve"> đ</w:t>
            </w:r>
            <w:r w:rsidRPr="00565E8C">
              <w:rPr>
                <w:rFonts w:ascii="Arial" w:hAnsi="Arial" w:cs="Arial"/>
                <w:i/>
                <w:sz w:val="20"/>
                <w:szCs w:val="20"/>
              </w:rPr>
              <w:t>ị</w:t>
            </w:r>
            <w:r w:rsidRPr="00565E8C">
              <w:rPr>
                <w:rFonts w:ascii="Arial" w:hAnsi="Arial" w:cs="Arial"/>
                <w:i/>
                <w:sz w:val="20"/>
                <w:szCs w:val="20"/>
              </w:rPr>
              <w:t>a bàn c</w:t>
            </w:r>
            <w:r w:rsidRPr="00565E8C">
              <w:rPr>
                <w:rFonts w:ascii="Arial" w:hAnsi="Arial" w:cs="Arial"/>
                <w:i/>
                <w:sz w:val="20"/>
                <w:szCs w:val="20"/>
              </w:rPr>
              <w:t>ấ</w:t>
            </w:r>
            <w:r w:rsidRPr="00565E8C">
              <w:rPr>
                <w:rFonts w:ascii="Arial" w:hAnsi="Arial" w:cs="Arial"/>
                <w:i/>
                <w:sz w:val="20"/>
                <w:szCs w:val="20"/>
              </w:rPr>
              <w:t>p xã (không bao g</w:t>
            </w:r>
            <w:r w:rsidRPr="00565E8C">
              <w:rPr>
                <w:rFonts w:ascii="Arial" w:hAnsi="Arial" w:cs="Arial"/>
                <w:i/>
                <w:sz w:val="20"/>
                <w:szCs w:val="20"/>
              </w:rPr>
              <w:t>ồ</w:t>
            </w:r>
            <w:r w:rsidRPr="00565E8C">
              <w:rPr>
                <w:rFonts w:ascii="Arial" w:hAnsi="Arial" w:cs="Arial"/>
                <w:i/>
                <w:sz w:val="20"/>
                <w:szCs w:val="20"/>
              </w:rPr>
              <w:t>m phư</w:t>
            </w:r>
            <w:r w:rsidRPr="00565E8C">
              <w:rPr>
                <w:rFonts w:ascii="Arial" w:hAnsi="Arial" w:cs="Arial"/>
                <w:i/>
                <w:sz w:val="20"/>
                <w:szCs w:val="20"/>
              </w:rPr>
              <w:t>ờ</w:t>
            </w:r>
            <w:r w:rsidRPr="00565E8C">
              <w:rPr>
                <w:rFonts w:ascii="Arial" w:hAnsi="Arial" w:cs="Arial"/>
                <w:i/>
                <w:sz w:val="20"/>
                <w:szCs w:val="20"/>
              </w:rPr>
              <w:t>ng) t</w:t>
            </w:r>
            <w:r w:rsidRPr="00565E8C">
              <w:rPr>
                <w:rFonts w:ascii="Arial" w:hAnsi="Arial" w:cs="Arial"/>
                <w:i/>
                <w:sz w:val="20"/>
                <w:szCs w:val="20"/>
              </w:rPr>
              <w:t>ạ</w:t>
            </w:r>
            <w:r w:rsidRPr="00565E8C">
              <w:rPr>
                <w:rFonts w:ascii="Arial" w:hAnsi="Arial" w:cs="Arial"/>
                <w:i/>
                <w:sz w:val="20"/>
                <w:szCs w:val="20"/>
              </w:rPr>
              <w:t>i các t</w:t>
            </w:r>
            <w:r w:rsidRPr="00565E8C">
              <w:rPr>
                <w:rFonts w:ascii="Arial" w:hAnsi="Arial" w:cs="Arial"/>
                <w:i/>
                <w:sz w:val="20"/>
                <w:szCs w:val="20"/>
              </w:rPr>
              <w:t>ỉ</w:t>
            </w:r>
            <w:r w:rsidRPr="00565E8C">
              <w:rPr>
                <w:rFonts w:ascii="Arial" w:hAnsi="Arial" w:cs="Arial"/>
                <w:i/>
                <w:sz w:val="20"/>
                <w:szCs w:val="20"/>
              </w:rPr>
              <w:t>nh, thành ph</w:t>
            </w:r>
            <w:r w:rsidRPr="00565E8C">
              <w:rPr>
                <w:rFonts w:ascii="Arial" w:hAnsi="Arial" w:cs="Arial"/>
                <w:i/>
                <w:sz w:val="20"/>
                <w:szCs w:val="20"/>
              </w:rPr>
              <w:t>ố</w:t>
            </w:r>
            <w:r w:rsidRPr="00565E8C">
              <w:rPr>
                <w:rFonts w:ascii="Arial" w:hAnsi="Arial" w:cs="Arial"/>
                <w:i/>
                <w:sz w:val="20"/>
                <w:szCs w:val="20"/>
              </w:rPr>
              <w:t xml:space="preserve"> tr</w:t>
            </w:r>
            <w:r w:rsidRPr="00565E8C">
              <w:rPr>
                <w:rFonts w:ascii="Arial" w:hAnsi="Arial" w:cs="Arial"/>
                <w:i/>
                <w:sz w:val="20"/>
                <w:szCs w:val="20"/>
              </w:rPr>
              <w:t>ự</w:t>
            </w:r>
            <w:r w:rsidRPr="00565E8C">
              <w:rPr>
                <w:rFonts w:ascii="Arial" w:hAnsi="Arial" w:cs="Arial"/>
                <w:i/>
                <w:sz w:val="20"/>
                <w:szCs w:val="20"/>
              </w:rPr>
              <w:t>c thu</w:t>
            </w:r>
            <w:r w:rsidRPr="00565E8C">
              <w:rPr>
                <w:rFonts w:ascii="Arial" w:hAnsi="Arial" w:cs="Arial"/>
                <w:i/>
                <w:sz w:val="20"/>
                <w:szCs w:val="20"/>
              </w:rPr>
              <w:t>ộ</w:t>
            </w:r>
            <w:r w:rsidRPr="00565E8C">
              <w:rPr>
                <w:rFonts w:ascii="Arial" w:hAnsi="Arial" w:cs="Arial"/>
                <w:i/>
                <w:sz w:val="20"/>
                <w:szCs w:val="20"/>
              </w:rPr>
              <w:t>c trung ương</w:t>
            </w:r>
          </w:p>
        </w:tc>
        <w:tc>
          <w:tcPr>
            <w:tcW w:w="485" w:type="pct"/>
            <w:vAlign w:val="center"/>
          </w:tcPr>
          <w:p w14:paraId="351B371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701E2A4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5049B2D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365F17C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1" w:type="pct"/>
            <w:vAlign w:val="center"/>
          </w:tcPr>
          <w:p w14:paraId="7921260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20" w:type="pct"/>
            <w:vAlign w:val="center"/>
          </w:tcPr>
          <w:p w14:paraId="07BCE5D7"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1ACEEB69" w14:textId="77777777" w:rsidTr="00E83FED">
        <w:tc>
          <w:tcPr>
            <w:tcW w:w="389" w:type="pct"/>
            <w:vAlign w:val="center"/>
          </w:tcPr>
          <w:p w14:paraId="06D46788"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3.1</w:t>
            </w:r>
          </w:p>
        </w:tc>
        <w:tc>
          <w:tcPr>
            <w:tcW w:w="965" w:type="pct"/>
            <w:vAlign w:val="center"/>
          </w:tcPr>
          <w:p w14:paraId="1D948162"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Đi</w:t>
            </w:r>
            <w:r w:rsidRPr="00565E8C">
              <w:rPr>
                <w:rFonts w:ascii="Arial" w:hAnsi="Arial" w:cs="Arial"/>
                <w:sz w:val="20"/>
                <w:szCs w:val="20"/>
              </w:rPr>
              <w:t>ể</w:t>
            </w:r>
            <w:r w:rsidRPr="00565E8C">
              <w:rPr>
                <w:rFonts w:ascii="Arial" w:hAnsi="Arial" w:cs="Arial"/>
                <w:sz w:val="20"/>
                <w:szCs w:val="20"/>
              </w:rPr>
              <w:t>m kinh doanh do chính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thi</w:t>
            </w:r>
            <w:r w:rsidRPr="00565E8C">
              <w:rPr>
                <w:rFonts w:ascii="Arial" w:hAnsi="Arial" w:cs="Arial"/>
                <w:sz w:val="20"/>
                <w:szCs w:val="20"/>
              </w:rPr>
              <w:t>ế</w:t>
            </w:r>
            <w:r w:rsidRPr="00565E8C">
              <w:rPr>
                <w:rFonts w:ascii="Arial" w:hAnsi="Arial" w:cs="Arial"/>
                <w:sz w:val="20"/>
                <w:szCs w:val="20"/>
              </w:rPr>
              <w:t>t l</w:t>
            </w:r>
            <w:r w:rsidRPr="00565E8C">
              <w:rPr>
                <w:rFonts w:ascii="Arial" w:hAnsi="Arial" w:cs="Arial"/>
                <w:sz w:val="20"/>
                <w:szCs w:val="20"/>
              </w:rPr>
              <w:t>ậ</w:t>
            </w:r>
            <w:r w:rsidRPr="00565E8C">
              <w:rPr>
                <w:rFonts w:ascii="Arial" w:hAnsi="Arial" w:cs="Arial"/>
                <w:sz w:val="20"/>
                <w:szCs w:val="20"/>
              </w:rPr>
              <w:t>p</w:t>
            </w:r>
          </w:p>
        </w:tc>
        <w:tc>
          <w:tcPr>
            <w:tcW w:w="485" w:type="pct"/>
            <w:vAlign w:val="center"/>
          </w:tcPr>
          <w:p w14:paraId="6534502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22F5152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2F388F1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27D5779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1" w:type="pct"/>
            <w:vAlign w:val="center"/>
          </w:tcPr>
          <w:p w14:paraId="43598B5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20" w:type="pct"/>
            <w:vAlign w:val="center"/>
          </w:tcPr>
          <w:p w14:paraId="5D442867"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0E947AA0" w14:textId="77777777" w:rsidTr="00E83FED">
        <w:tc>
          <w:tcPr>
            <w:tcW w:w="389" w:type="pct"/>
            <w:vAlign w:val="center"/>
          </w:tcPr>
          <w:p w14:paraId="0F29D584"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3.2</w:t>
            </w:r>
          </w:p>
        </w:tc>
        <w:tc>
          <w:tcPr>
            <w:tcW w:w="965" w:type="pct"/>
            <w:vAlign w:val="center"/>
          </w:tcPr>
          <w:p w14:paraId="52F0EF89"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Đi</w:t>
            </w:r>
            <w:r w:rsidRPr="00565E8C">
              <w:rPr>
                <w:rFonts w:ascii="Arial" w:hAnsi="Arial" w:cs="Arial"/>
                <w:sz w:val="20"/>
                <w:szCs w:val="20"/>
              </w:rPr>
              <w:t>ể</w:t>
            </w:r>
            <w:r w:rsidRPr="00565E8C">
              <w:rPr>
                <w:rFonts w:ascii="Arial" w:hAnsi="Arial" w:cs="Arial"/>
                <w:sz w:val="20"/>
                <w:szCs w:val="20"/>
              </w:rPr>
              <w:t>m kinh doanh do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ký h</w:t>
            </w:r>
            <w:r w:rsidRPr="00565E8C">
              <w:rPr>
                <w:rFonts w:ascii="Arial" w:hAnsi="Arial" w:cs="Arial"/>
                <w:sz w:val="20"/>
                <w:szCs w:val="20"/>
              </w:rPr>
              <w:t>ợ</w:t>
            </w:r>
            <w:r w:rsidRPr="00565E8C">
              <w:rPr>
                <w:rFonts w:ascii="Arial" w:hAnsi="Arial" w:cs="Arial"/>
                <w:sz w:val="20"/>
                <w:szCs w:val="20"/>
              </w:rPr>
              <w:t>p</w:t>
            </w:r>
            <w:r w:rsidRPr="00565E8C">
              <w:rPr>
                <w:rFonts w:ascii="Arial" w:hAnsi="Arial" w:cs="Arial"/>
                <w:sz w:val="20"/>
                <w:szCs w:val="20"/>
              </w:rPr>
              <w:t xml:space="preserve"> đ</w:t>
            </w:r>
            <w:r w:rsidRPr="00565E8C">
              <w:rPr>
                <w:rFonts w:ascii="Arial" w:hAnsi="Arial" w:cs="Arial"/>
                <w:sz w:val="20"/>
                <w:szCs w:val="20"/>
              </w:rPr>
              <w:t>ồ</w:t>
            </w:r>
            <w:r w:rsidRPr="00565E8C">
              <w:rPr>
                <w:rFonts w:ascii="Arial" w:hAnsi="Arial" w:cs="Arial"/>
                <w:sz w:val="20"/>
                <w:szCs w:val="20"/>
              </w:rPr>
              <w:t xml:space="preserve">ng </w:t>
            </w:r>
            <w:r w:rsidRPr="00565E8C">
              <w:rPr>
                <w:rFonts w:ascii="Arial" w:hAnsi="Arial" w:cs="Arial"/>
                <w:sz w:val="20"/>
                <w:szCs w:val="20"/>
              </w:rPr>
              <w:t>ủ</w:t>
            </w:r>
            <w:r w:rsidRPr="00565E8C">
              <w:rPr>
                <w:rFonts w:ascii="Arial" w:hAnsi="Arial" w:cs="Arial"/>
                <w:sz w:val="20"/>
                <w:szCs w:val="20"/>
              </w:rPr>
              <w:t>y quy</w:t>
            </w:r>
            <w:r w:rsidRPr="00565E8C">
              <w:rPr>
                <w:rFonts w:ascii="Arial" w:hAnsi="Arial" w:cs="Arial"/>
                <w:sz w:val="20"/>
                <w:szCs w:val="20"/>
              </w:rPr>
              <w:t>ề</w:t>
            </w:r>
            <w:r w:rsidRPr="00565E8C">
              <w:rPr>
                <w:rFonts w:ascii="Arial" w:hAnsi="Arial" w:cs="Arial"/>
                <w:sz w:val="20"/>
                <w:szCs w:val="20"/>
              </w:rPr>
              <w:t>n</w:t>
            </w:r>
          </w:p>
        </w:tc>
        <w:tc>
          <w:tcPr>
            <w:tcW w:w="485" w:type="pct"/>
            <w:vAlign w:val="center"/>
          </w:tcPr>
          <w:p w14:paraId="002238A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3BE44F5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40C55D75"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6E9F1BFB"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1" w:type="pct"/>
            <w:vAlign w:val="center"/>
          </w:tcPr>
          <w:p w14:paraId="69015B2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20" w:type="pct"/>
            <w:vAlign w:val="center"/>
          </w:tcPr>
          <w:p w14:paraId="7412C174"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20F9375D" w14:textId="77777777" w:rsidTr="00E83FED">
        <w:tc>
          <w:tcPr>
            <w:tcW w:w="389" w:type="pct"/>
            <w:vAlign w:val="center"/>
          </w:tcPr>
          <w:p w14:paraId="71310CC9"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4</w:t>
            </w:r>
          </w:p>
        </w:tc>
        <w:tc>
          <w:tcPr>
            <w:tcW w:w="965" w:type="pct"/>
            <w:vAlign w:val="center"/>
          </w:tcPr>
          <w:p w14:paraId="01C471DC"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đơn v</w:t>
            </w:r>
            <w:r w:rsidRPr="00565E8C">
              <w:rPr>
                <w:rFonts w:ascii="Arial" w:hAnsi="Arial" w:cs="Arial"/>
                <w:b/>
                <w:sz w:val="20"/>
                <w:szCs w:val="20"/>
              </w:rPr>
              <w:t>ị</w:t>
            </w:r>
            <w:r w:rsidRPr="00565E8C">
              <w:rPr>
                <w:rFonts w:ascii="Arial" w:hAnsi="Arial" w:cs="Arial"/>
                <w:b/>
                <w:sz w:val="20"/>
                <w:szCs w:val="20"/>
              </w:rPr>
              <w:t xml:space="preserve"> ch</w:t>
            </w:r>
            <w:r w:rsidRPr="00565E8C">
              <w:rPr>
                <w:rFonts w:ascii="Arial" w:hAnsi="Arial" w:cs="Arial"/>
                <w:b/>
                <w:sz w:val="20"/>
                <w:szCs w:val="20"/>
              </w:rPr>
              <w:t>ấ</w:t>
            </w:r>
            <w:r w:rsidRPr="00565E8C">
              <w:rPr>
                <w:rFonts w:ascii="Arial" w:hAnsi="Arial" w:cs="Arial"/>
                <w:b/>
                <w:sz w:val="20"/>
                <w:szCs w:val="20"/>
              </w:rPr>
              <w:t>p nh</w:t>
            </w:r>
            <w:r w:rsidRPr="00565E8C">
              <w:rPr>
                <w:rFonts w:ascii="Arial" w:hAnsi="Arial" w:cs="Arial"/>
                <w:b/>
                <w:sz w:val="20"/>
                <w:szCs w:val="20"/>
              </w:rPr>
              <w:t>ậ</w:t>
            </w:r>
            <w:r w:rsidRPr="00565E8C">
              <w:rPr>
                <w:rFonts w:ascii="Arial" w:hAnsi="Arial" w:cs="Arial"/>
                <w:b/>
                <w:sz w:val="20"/>
                <w:szCs w:val="20"/>
              </w:rPr>
              <w:t>n thanh toán</w:t>
            </w:r>
          </w:p>
        </w:tc>
        <w:tc>
          <w:tcPr>
            <w:tcW w:w="485" w:type="pct"/>
            <w:vAlign w:val="center"/>
          </w:tcPr>
          <w:p w14:paraId="6850BBB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7C3D6D0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5B8CED2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4872C6D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1" w:type="pct"/>
            <w:vAlign w:val="center"/>
          </w:tcPr>
          <w:p w14:paraId="7641E4A3"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20" w:type="pct"/>
            <w:vAlign w:val="center"/>
          </w:tcPr>
          <w:p w14:paraId="58ED4191"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51D62F36" w14:textId="77777777" w:rsidTr="00E83FED">
        <w:tc>
          <w:tcPr>
            <w:tcW w:w="389" w:type="pct"/>
            <w:vAlign w:val="center"/>
          </w:tcPr>
          <w:p w14:paraId="13CD9C8A"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965" w:type="pct"/>
            <w:vAlign w:val="center"/>
          </w:tcPr>
          <w:p w14:paraId="51FB24FC"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i/>
                <w:sz w:val="20"/>
                <w:szCs w:val="20"/>
              </w:rPr>
              <w:t>Trong đó: S</w:t>
            </w:r>
            <w:r w:rsidRPr="00565E8C">
              <w:rPr>
                <w:rFonts w:ascii="Arial" w:hAnsi="Arial" w:cs="Arial"/>
                <w:i/>
                <w:sz w:val="20"/>
                <w:szCs w:val="20"/>
              </w:rPr>
              <w:t>ố</w:t>
            </w:r>
            <w:r w:rsidRPr="00565E8C">
              <w:rPr>
                <w:rFonts w:ascii="Arial" w:hAnsi="Arial" w:cs="Arial"/>
                <w:i/>
                <w:sz w:val="20"/>
                <w:szCs w:val="20"/>
              </w:rPr>
              <w:t xml:space="preserve"> lư</w:t>
            </w:r>
            <w:r w:rsidRPr="00565E8C">
              <w:rPr>
                <w:rFonts w:ascii="Arial" w:hAnsi="Arial" w:cs="Arial"/>
                <w:i/>
                <w:sz w:val="20"/>
                <w:szCs w:val="20"/>
              </w:rPr>
              <w:t>ợ</w:t>
            </w:r>
            <w:r w:rsidRPr="00565E8C">
              <w:rPr>
                <w:rFonts w:ascii="Arial" w:hAnsi="Arial" w:cs="Arial"/>
                <w:i/>
                <w:sz w:val="20"/>
                <w:szCs w:val="20"/>
              </w:rPr>
              <w:t>ng đơn v</w:t>
            </w:r>
            <w:r w:rsidRPr="00565E8C">
              <w:rPr>
                <w:rFonts w:ascii="Arial" w:hAnsi="Arial" w:cs="Arial"/>
                <w:i/>
                <w:sz w:val="20"/>
                <w:szCs w:val="20"/>
              </w:rPr>
              <w:t>ị</w:t>
            </w:r>
            <w:r w:rsidRPr="00565E8C">
              <w:rPr>
                <w:rFonts w:ascii="Arial" w:hAnsi="Arial" w:cs="Arial"/>
                <w:i/>
                <w:sz w:val="20"/>
                <w:szCs w:val="20"/>
              </w:rPr>
              <w:t xml:space="preserve"> ch</w:t>
            </w:r>
            <w:r w:rsidRPr="00565E8C">
              <w:rPr>
                <w:rFonts w:ascii="Arial" w:hAnsi="Arial" w:cs="Arial"/>
                <w:i/>
                <w:sz w:val="20"/>
                <w:szCs w:val="20"/>
              </w:rPr>
              <w:t>ấ</w:t>
            </w:r>
            <w:r w:rsidRPr="00565E8C">
              <w:rPr>
                <w:rFonts w:ascii="Arial" w:hAnsi="Arial" w:cs="Arial"/>
                <w:i/>
                <w:sz w:val="20"/>
                <w:szCs w:val="20"/>
              </w:rPr>
              <w:t>p nh</w:t>
            </w:r>
            <w:r w:rsidRPr="00565E8C">
              <w:rPr>
                <w:rFonts w:ascii="Arial" w:hAnsi="Arial" w:cs="Arial"/>
                <w:i/>
                <w:sz w:val="20"/>
                <w:szCs w:val="20"/>
              </w:rPr>
              <w:t>ậ</w:t>
            </w:r>
            <w:r w:rsidRPr="00565E8C">
              <w:rPr>
                <w:rFonts w:ascii="Arial" w:hAnsi="Arial" w:cs="Arial"/>
                <w:i/>
                <w:sz w:val="20"/>
                <w:szCs w:val="20"/>
              </w:rPr>
              <w:t>n thanh toán do t</w:t>
            </w:r>
            <w:r w:rsidRPr="00565E8C">
              <w:rPr>
                <w:rFonts w:ascii="Arial" w:hAnsi="Arial" w:cs="Arial"/>
                <w:i/>
                <w:sz w:val="20"/>
                <w:szCs w:val="20"/>
              </w:rPr>
              <w:t>ổ</w:t>
            </w:r>
            <w:r w:rsidRPr="00565E8C">
              <w:rPr>
                <w:rFonts w:ascii="Arial" w:hAnsi="Arial" w:cs="Arial"/>
                <w:i/>
                <w:sz w:val="20"/>
                <w:szCs w:val="20"/>
              </w:rPr>
              <w:t xml:space="preserve"> ch</w:t>
            </w:r>
            <w:r w:rsidRPr="00565E8C">
              <w:rPr>
                <w:rFonts w:ascii="Arial" w:hAnsi="Arial" w:cs="Arial"/>
                <w:i/>
                <w:sz w:val="20"/>
                <w:szCs w:val="20"/>
              </w:rPr>
              <w:t>ứ</w:t>
            </w:r>
            <w:r w:rsidRPr="00565E8C">
              <w:rPr>
                <w:rFonts w:ascii="Arial" w:hAnsi="Arial" w:cs="Arial"/>
                <w:i/>
                <w:sz w:val="20"/>
                <w:szCs w:val="20"/>
              </w:rPr>
              <w:t xml:space="preserve">c cung </w:t>
            </w:r>
            <w:r w:rsidRPr="00565E8C">
              <w:rPr>
                <w:rFonts w:ascii="Arial" w:hAnsi="Arial" w:cs="Arial"/>
                <w:i/>
                <w:sz w:val="20"/>
                <w:szCs w:val="20"/>
              </w:rPr>
              <w:t>ứ</w:t>
            </w:r>
            <w:r w:rsidRPr="00565E8C">
              <w:rPr>
                <w:rFonts w:ascii="Arial" w:hAnsi="Arial" w:cs="Arial"/>
                <w:i/>
                <w:sz w:val="20"/>
                <w:szCs w:val="20"/>
              </w:rPr>
              <w:t>ng d</w:t>
            </w:r>
            <w:r w:rsidRPr="00565E8C">
              <w:rPr>
                <w:rFonts w:ascii="Arial" w:hAnsi="Arial" w:cs="Arial"/>
                <w:i/>
                <w:sz w:val="20"/>
                <w:szCs w:val="20"/>
              </w:rPr>
              <w:t>ị</w:t>
            </w:r>
            <w:r w:rsidRPr="00565E8C">
              <w:rPr>
                <w:rFonts w:ascii="Arial" w:hAnsi="Arial" w:cs="Arial"/>
                <w:i/>
                <w:sz w:val="20"/>
                <w:szCs w:val="20"/>
              </w:rPr>
              <w:t>ch v</w:t>
            </w:r>
            <w:r w:rsidRPr="00565E8C">
              <w:rPr>
                <w:rFonts w:ascii="Arial" w:hAnsi="Arial" w:cs="Arial"/>
                <w:i/>
                <w:sz w:val="20"/>
                <w:szCs w:val="20"/>
              </w:rPr>
              <w:t>ụ</w:t>
            </w:r>
            <w:r w:rsidRPr="00565E8C">
              <w:rPr>
                <w:rFonts w:ascii="Arial" w:hAnsi="Arial" w:cs="Arial"/>
                <w:i/>
                <w:sz w:val="20"/>
                <w:szCs w:val="20"/>
              </w:rPr>
              <w:t xml:space="preserve"> Ti</w:t>
            </w:r>
            <w:r w:rsidRPr="00565E8C">
              <w:rPr>
                <w:rFonts w:ascii="Arial" w:hAnsi="Arial" w:cs="Arial"/>
                <w:i/>
                <w:sz w:val="20"/>
                <w:szCs w:val="20"/>
              </w:rPr>
              <w:t>ề</w:t>
            </w:r>
            <w:r w:rsidRPr="00565E8C">
              <w:rPr>
                <w:rFonts w:ascii="Arial" w:hAnsi="Arial" w:cs="Arial"/>
                <w:i/>
                <w:sz w:val="20"/>
                <w:szCs w:val="20"/>
              </w:rPr>
              <w:t>n di đ</w:t>
            </w:r>
            <w:r w:rsidRPr="00565E8C">
              <w:rPr>
                <w:rFonts w:ascii="Arial" w:hAnsi="Arial" w:cs="Arial"/>
                <w:i/>
                <w:sz w:val="20"/>
                <w:szCs w:val="20"/>
              </w:rPr>
              <w:t>ộ</w:t>
            </w:r>
            <w:r w:rsidRPr="00565E8C">
              <w:rPr>
                <w:rFonts w:ascii="Arial" w:hAnsi="Arial" w:cs="Arial"/>
                <w:i/>
                <w:sz w:val="20"/>
                <w:szCs w:val="20"/>
              </w:rPr>
              <w:t>ng tr</w:t>
            </w:r>
            <w:r w:rsidRPr="00565E8C">
              <w:rPr>
                <w:rFonts w:ascii="Arial" w:hAnsi="Arial" w:cs="Arial"/>
                <w:i/>
                <w:sz w:val="20"/>
                <w:szCs w:val="20"/>
              </w:rPr>
              <w:t>ự</w:t>
            </w:r>
            <w:r w:rsidRPr="00565E8C">
              <w:rPr>
                <w:rFonts w:ascii="Arial" w:hAnsi="Arial" w:cs="Arial"/>
                <w:i/>
                <w:sz w:val="20"/>
                <w:szCs w:val="20"/>
              </w:rPr>
              <w:t>c ti</w:t>
            </w:r>
            <w:r w:rsidRPr="00565E8C">
              <w:rPr>
                <w:rFonts w:ascii="Arial" w:hAnsi="Arial" w:cs="Arial"/>
                <w:i/>
                <w:sz w:val="20"/>
                <w:szCs w:val="20"/>
              </w:rPr>
              <w:t>ế</w:t>
            </w:r>
            <w:r w:rsidRPr="00565E8C">
              <w:rPr>
                <w:rFonts w:ascii="Arial" w:hAnsi="Arial" w:cs="Arial"/>
                <w:i/>
                <w:sz w:val="20"/>
                <w:szCs w:val="20"/>
              </w:rPr>
              <w:t>p phát tri</w:t>
            </w:r>
            <w:r w:rsidRPr="00565E8C">
              <w:rPr>
                <w:rFonts w:ascii="Arial" w:hAnsi="Arial" w:cs="Arial"/>
                <w:i/>
                <w:sz w:val="20"/>
                <w:szCs w:val="20"/>
              </w:rPr>
              <w:t>ể</w:t>
            </w:r>
            <w:r w:rsidRPr="00565E8C">
              <w:rPr>
                <w:rFonts w:ascii="Arial" w:hAnsi="Arial" w:cs="Arial"/>
                <w:i/>
                <w:sz w:val="20"/>
                <w:szCs w:val="20"/>
              </w:rPr>
              <w:t>n</w:t>
            </w:r>
          </w:p>
        </w:tc>
        <w:tc>
          <w:tcPr>
            <w:tcW w:w="485" w:type="pct"/>
            <w:vAlign w:val="center"/>
          </w:tcPr>
          <w:p w14:paraId="2AC6C2F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2633763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1F4C1EEA"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464AAA2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1" w:type="pct"/>
            <w:vAlign w:val="center"/>
          </w:tcPr>
          <w:p w14:paraId="396FA93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20" w:type="pct"/>
            <w:vAlign w:val="center"/>
          </w:tcPr>
          <w:p w14:paraId="0BBC4CAD"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1DBCD0DB" w14:textId="77777777" w:rsidTr="00E83FED">
        <w:tc>
          <w:tcPr>
            <w:tcW w:w="389" w:type="pct"/>
            <w:vAlign w:val="center"/>
          </w:tcPr>
          <w:p w14:paraId="20DE047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lastRenderedPageBreak/>
              <w:t>5</w:t>
            </w:r>
          </w:p>
        </w:tc>
        <w:tc>
          <w:tcPr>
            <w:tcW w:w="965" w:type="pct"/>
            <w:vAlign w:val="center"/>
          </w:tcPr>
          <w:p w14:paraId="005DCE2E"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s</w:t>
            </w:r>
            <w:r w:rsidRPr="00565E8C">
              <w:rPr>
                <w:rFonts w:ascii="Arial" w:hAnsi="Arial" w:cs="Arial"/>
                <w:b/>
                <w:sz w:val="20"/>
                <w:szCs w:val="20"/>
              </w:rPr>
              <w:t>ố</w:t>
            </w:r>
            <w:r w:rsidRPr="00565E8C">
              <w:rPr>
                <w:rFonts w:ascii="Arial" w:hAnsi="Arial" w:cs="Arial"/>
                <w:b/>
                <w:sz w:val="20"/>
                <w:szCs w:val="20"/>
              </w:rPr>
              <w:t xml:space="preserve"> dư tài kho</w:t>
            </w:r>
            <w:r w:rsidRPr="00565E8C">
              <w:rPr>
                <w:rFonts w:ascii="Arial" w:hAnsi="Arial" w:cs="Arial"/>
                <w:b/>
                <w:sz w:val="20"/>
                <w:szCs w:val="20"/>
              </w:rPr>
              <w:t>ả</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tc>
        <w:tc>
          <w:tcPr>
            <w:tcW w:w="485" w:type="pct"/>
            <w:vAlign w:val="center"/>
          </w:tcPr>
          <w:p w14:paraId="29BB6DB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166DB9E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0A81139B"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14D9E87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1" w:type="pct"/>
            <w:vAlign w:val="center"/>
          </w:tcPr>
          <w:p w14:paraId="06B8F2A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20" w:type="pct"/>
            <w:vAlign w:val="center"/>
          </w:tcPr>
          <w:p w14:paraId="0042CCF0"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FA96EBB" w14:textId="77777777" w:rsidTr="00E83FED">
        <w:tc>
          <w:tcPr>
            <w:tcW w:w="389" w:type="pct"/>
            <w:vAlign w:val="center"/>
          </w:tcPr>
          <w:p w14:paraId="6FA527D7"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6</w:t>
            </w:r>
          </w:p>
        </w:tc>
        <w:tc>
          <w:tcPr>
            <w:tcW w:w="965" w:type="pct"/>
            <w:vAlign w:val="center"/>
          </w:tcPr>
          <w:p w14:paraId="2DF659DE"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s</w:t>
            </w:r>
            <w:r w:rsidRPr="00565E8C">
              <w:rPr>
                <w:rFonts w:ascii="Arial" w:hAnsi="Arial" w:cs="Arial"/>
                <w:b/>
                <w:sz w:val="20"/>
                <w:szCs w:val="20"/>
              </w:rPr>
              <w:t>ố</w:t>
            </w:r>
            <w:r w:rsidRPr="00565E8C">
              <w:rPr>
                <w:rFonts w:ascii="Arial" w:hAnsi="Arial" w:cs="Arial"/>
                <w:b/>
                <w:sz w:val="20"/>
                <w:szCs w:val="20"/>
              </w:rPr>
              <w:t xml:space="preserve"> dư tài kho</w:t>
            </w:r>
            <w:r w:rsidRPr="00565E8C">
              <w:rPr>
                <w:rFonts w:ascii="Arial" w:hAnsi="Arial" w:cs="Arial"/>
                <w:b/>
                <w:sz w:val="20"/>
                <w:szCs w:val="20"/>
              </w:rPr>
              <w:t>ả</w:t>
            </w:r>
            <w:r w:rsidRPr="00565E8C">
              <w:rPr>
                <w:rFonts w:ascii="Arial" w:hAnsi="Arial" w:cs="Arial"/>
                <w:b/>
                <w:sz w:val="20"/>
                <w:szCs w:val="20"/>
              </w:rPr>
              <w:t>n đ</w:t>
            </w:r>
            <w:r w:rsidRPr="00565E8C">
              <w:rPr>
                <w:rFonts w:ascii="Arial" w:hAnsi="Arial" w:cs="Arial"/>
                <w:b/>
                <w:sz w:val="20"/>
                <w:szCs w:val="20"/>
              </w:rPr>
              <w:t>ả</w:t>
            </w:r>
            <w:r w:rsidRPr="00565E8C">
              <w:rPr>
                <w:rFonts w:ascii="Arial" w:hAnsi="Arial" w:cs="Arial"/>
                <w:b/>
                <w:sz w:val="20"/>
                <w:szCs w:val="20"/>
              </w:rPr>
              <w:t xml:space="preserve">m </w:t>
            </w:r>
            <w:r w:rsidRPr="00565E8C">
              <w:rPr>
                <w:rFonts w:ascii="Arial" w:hAnsi="Arial" w:cs="Arial"/>
                <w:b/>
                <w:sz w:val="20"/>
                <w:szCs w:val="20"/>
              </w:rPr>
              <w:t>b</w:t>
            </w:r>
            <w:r w:rsidRPr="00565E8C">
              <w:rPr>
                <w:rFonts w:ascii="Arial" w:hAnsi="Arial" w:cs="Arial"/>
                <w:b/>
                <w:sz w:val="20"/>
                <w:szCs w:val="20"/>
              </w:rPr>
              <w:t>ả</w:t>
            </w:r>
            <w:r w:rsidRPr="00565E8C">
              <w:rPr>
                <w:rFonts w:ascii="Arial" w:hAnsi="Arial" w:cs="Arial"/>
                <w:b/>
                <w:sz w:val="20"/>
                <w:szCs w:val="20"/>
              </w:rPr>
              <w:t>o thanh toán cho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tc>
        <w:tc>
          <w:tcPr>
            <w:tcW w:w="485" w:type="pct"/>
            <w:vAlign w:val="center"/>
          </w:tcPr>
          <w:p w14:paraId="5EE26FB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2FE59A8D" w14:textId="1FFFFDBF"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1666D47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0" w:type="pct"/>
            <w:vAlign w:val="center"/>
          </w:tcPr>
          <w:p w14:paraId="01F27AE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1" w:type="pct"/>
            <w:vAlign w:val="center"/>
          </w:tcPr>
          <w:p w14:paraId="4E61D24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20" w:type="pct"/>
            <w:vAlign w:val="center"/>
          </w:tcPr>
          <w:p w14:paraId="19CD9A69"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bl>
    <w:p w14:paraId="35F57C05"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8D36D7" w:rsidRPr="00565E8C" w14:paraId="2EEB92C7" w14:textId="77777777" w:rsidTr="00E83FED">
        <w:tc>
          <w:tcPr>
            <w:tcW w:w="2121" w:type="pct"/>
          </w:tcPr>
          <w:p w14:paraId="177553E9" w14:textId="77777777" w:rsidR="008D36D7" w:rsidRPr="00565E8C" w:rsidRDefault="008D36D7" w:rsidP="003B4861">
            <w:pPr>
              <w:adjustRightInd w:val="0"/>
              <w:snapToGrid w:val="0"/>
              <w:jc w:val="center"/>
              <w:rPr>
                <w:rFonts w:ascii="Arial" w:hAnsi="Arial" w:cs="Arial"/>
                <w:sz w:val="20"/>
                <w:szCs w:val="20"/>
              </w:rPr>
            </w:pPr>
            <w:r w:rsidRPr="00565E8C">
              <w:rPr>
                <w:rFonts w:ascii="Arial" w:hAnsi="Arial" w:cs="Arial"/>
                <w:b/>
                <w:sz w:val="20"/>
                <w:szCs w:val="20"/>
              </w:rPr>
              <w:t>NGƯỜI LẬP BẢNG</w:t>
            </w:r>
          </w:p>
          <w:p w14:paraId="0B20E1E5" w14:textId="77777777" w:rsidR="008D36D7" w:rsidRPr="00565E8C" w:rsidRDefault="008D36D7" w:rsidP="003B4861">
            <w:pPr>
              <w:adjustRightInd w:val="0"/>
              <w:snapToGrid w:val="0"/>
              <w:jc w:val="center"/>
              <w:rPr>
                <w:rFonts w:ascii="Arial" w:hAnsi="Arial" w:cs="Arial"/>
                <w:sz w:val="20"/>
                <w:szCs w:val="20"/>
                <w:lang w:val="vi-VN"/>
              </w:rPr>
            </w:pPr>
          </w:p>
        </w:tc>
        <w:tc>
          <w:tcPr>
            <w:tcW w:w="2879" w:type="pct"/>
          </w:tcPr>
          <w:p w14:paraId="0786D647" w14:textId="77777777" w:rsidR="008D36D7" w:rsidRPr="00565E8C" w:rsidRDefault="008D36D7" w:rsidP="003B4861">
            <w:pPr>
              <w:adjustRightInd w:val="0"/>
              <w:snapToGrid w:val="0"/>
              <w:jc w:val="center"/>
              <w:rPr>
                <w:rFonts w:ascii="Arial" w:hAnsi="Arial" w:cs="Arial"/>
                <w:b/>
                <w:bCs/>
                <w:sz w:val="20"/>
                <w:szCs w:val="20"/>
                <w:lang w:val="vi-VN"/>
              </w:rPr>
            </w:pPr>
            <w:r w:rsidRPr="00565E8C">
              <w:rPr>
                <w:rFonts w:ascii="Arial" w:hAnsi="Arial" w:cs="Arial"/>
                <w:b/>
                <w:bCs/>
                <w:sz w:val="20"/>
                <w:szCs w:val="20"/>
                <w:lang w:val="vi-VN"/>
              </w:rPr>
              <w:t>NGƯỜI ĐẠI DIỆN HỢP PHÁP CỦA TỔ CHỨC</w:t>
            </w:r>
          </w:p>
          <w:p w14:paraId="5AD70B3A" w14:textId="77777777" w:rsidR="008D36D7" w:rsidRPr="00565E8C" w:rsidRDefault="008D36D7" w:rsidP="003B4861">
            <w:pPr>
              <w:adjustRightInd w:val="0"/>
              <w:snapToGrid w:val="0"/>
              <w:jc w:val="center"/>
              <w:rPr>
                <w:rFonts w:ascii="Arial" w:hAnsi="Arial" w:cs="Arial"/>
                <w:i/>
                <w:iCs/>
                <w:sz w:val="20"/>
                <w:szCs w:val="20"/>
                <w:lang w:val="vi-VN"/>
              </w:rPr>
            </w:pPr>
            <w:r w:rsidRPr="00565E8C">
              <w:rPr>
                <w:rFonts w:ascii="Arial" w:hAnsi="Arial" w:cs="Arial"/>
                <w:i/>
                <w:iCs/>
                <w:sz w:val="20"/>
                <w:szCs w:val="20"/>
                <w:lang w:val="vi-VN"/>
              </w:rPr>
              <w:t>(Ký, ghi rõ họ tên, đóng dấu)</w:t>
            </w:r>
          </w:p>
          <w:p w14:paraId="06D69B12" w14:textId="77777777" w:rsidR="008D36D7" w:rsidRPr="00565E8C" w:rsidRDefault="008D36D7" w:rsidP="003B4861">
            <w:pPr>
              <w:adjustRightInd w:val="0"/>
              <w:snapToGrid w:val="0"/>
              <w:jc w:val="center"/>
              <w:rPr>
                <w:rFonts w:ascii="Arial" w:hAnsi="Arial" w:cs="Arial"/>
                <w:i/>
                <w:iCs/>
                <w:sz w:val="20"/>
                <w:szCs w:val="20"/>
                <w:lang w:val="vi-VN"/>
              </w:rPr>
            </w:pPr>
          </w:p>
          <w:p w14:paraId="7207C3B3" w14:textId="77777777" w:rsidR="008D36D7" w:rsidRPr="00565E8C" w:rsidRDefault="008D36D7" w:rsidP="003B4861">
            <w:pPr>
              <w:adjustRightInd w:val="0"/>
              <w:snapToGrid w:val="0"/>
              <w:jc w:val="center"/>
              <w:rPr>
                <w:rFonts w:ascii="Arial" w:hAnsi="Arial" w:cs="Arial"/>
                <w:i/>
                <w:iCs/>
                <w:sz w:val="20"/>
                <w:szCs w:val="20"/>
                <w:lang w:val="vi-VN"/>
              </w:rPr>
            </w:pPr>
          </w:p>
        </w:tc>
      </w:tr>
    </w:tbl>
    <w:p w14:paraId="7EBF999F"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p w14:paraId="53FB0F0F" w14:textId="77777777" w:rsidR="00B7651B" w:rsidRPr="00565E8C" w:rsidRDefault="00FF2BE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i/>
          <w:sz w:val="20"/>
          <w:szCs w:val="20"/>
        </w:rPr>
        <w:t>1.</w:t>
      </w:r>
      <w:r w:rsidRPr="00565E8C">
        <w:rPr>
          <w:rFonts w:ascii="Arial" w:hAnsi="Arial" w:cs="Arial"/>
          <w:b/>
          <w:bCs/>
          <w:sz w:val="20"/>
          <w:szCs w:val="20"/>
        </w:rPr>
        <w:t xml:space="preserve"> </w:t>
      </w:r>
      <w:r w:rsidRPr="00565E8C">
        <w:rPr>
          <w:rFonts w:ascii="Arial" w:hAnsi="Arial" w:cs="Arial"/>
          <w:b/>
          <w:bCs/>
          <w:i/>
          <w:sz w:val="20"/>
          <w:szCs w:val="20"/>
        </w:rPr>
        <w:t>Th</w:t>
      </w:r>
      <w:r w:rsidRPr="00565E8C">
        <w:rPr>
          <w:rFonts w:ascii="Arial" w:hAnsi="Arial" w:cs="Arial"/>
          <w:b/>
          <w:bCs/>
          <w:i/>
          <w:sz w:val="20"/>
          <w:szCs w:val="20"/>
        </w:rPr>
        <w:t>ờ</w:t>
      </w:r>
      <w:r w:rsidRPr="00565E8C">
        <w:rPr>
          <w:rFonts w:ascii="Arial" w:hAnsi="Arial" w:cs="Arial"/>
          <w:b/>
          <w:bCs/>
          <w:i/>
          <w:sz w:val="20"/>
          <w:szCs w:val="20"/>
        </w:rPr>
        <w:t>i h</w:t>
      </w:r>
      <w:r w:rsidRPr="00565E8C">
        <w:rPr>
          <w:rFonts w:ascii="Arial" w:hAnsi="Arial" w:cs="Arial"/>
          <w:b/>
          <w:bCs/>
          <w:i/>
          <w:sz w:val="20"/>
          <w:szCs w:val="20"/>
        </w:rPr>
        <w:t>ạ</w:t>
      </w:r>
      <w:r w:rsidRPr="00565E8C">
        <w:rPr>
          <w:rFonts w:ascii="Arial" w:hAnsi="Arial" w:cs="Arial"/>
          <w:b/>
          <w:bCs/>
          <w:i/>
          <w:sz w:val="20"/>
          <w:szCs w:val="20"/>
        </w:rPr>
        <w:t>n g</w:t>
      </w:r>
      <w:r w:rsidRPr="00565E8C">
        <w:rPr>
          <w:rFonts w:ascii="Arial" w:hAnsi="Arial" w:cs="Arial"/>
          <w:b/>
          <w:bCs/>
          <w:i/>
          <w:sz w:val="20"/>
          <w:szCs w:val="20"/>
        </w:rPr>
        <w:t>ử</w:t>
      </w:r>
      <w:r w:rsidRPr="00565E8C">
        <w:rPr>
          <w:rFonts w:ascii="Arial" w:hAnsi="Arial" w:cs="Arial"/>
          <w:b/>
          <w:bCs/>
          <w:i/>
          <w:sz w:val="20"/>
          <w:szCs w:val="20"/>
        </w:rPr>
        <w:t>i báo cáo:</w:t>
      </w:r>
    </w:p>
    <w:p w14:paraId="617D9DF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quý: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báo cáo t</w:t>
      </w:r>
      <w:r w:rsidRPr="00565E8C">
        <w:rPr>
          <w:rFonts w:ascii="Arial" w:hAnsi="Arial" w:cs="Arial"/>
          <w:sz w:val="20"/>
          <w:szCs w:val="20"/>
        </w:rPr>
        <w:t>ừ</w:t>
      </w:r>
      <w:r w:rsidRPr="00565E8C">
        <w:rPr>
          <w:rFonts w:ascii="Arial" w:hAnsi="Arial" w:cs="Arial"/>
          <w:sz w:val="20"/>
          <w:szCs w:val="20"/>
        </w:rPr>
        <w:t xml:space="preserve"> quý I đ</w:t>
      </w:r>
      <w:r w:rsidRPr="00565E8C">
        <w:rPr>
          <w:rFonts w:ascii="Arial" w:hAnsi="Arial" w:cs="Arial"/>
          <w:sz w:val="20"/>
          <w:szCs w:val="20"/>
        </w:rPr>
        <w:t>ế</w:t>
      </w:r>
      <w:r w:rsidRPr="00565E8C">
        <w:rPr>
          <w:rFonts w:ascii="Arial" w:hAnsi="Arial" w:cs="Arial"/>
          <w:sz w:val="20"/>
          <w:szCs w:val="20"/>
        </w:rPr>
        <w:t>n quý III (K</w:t>
      </w:r>
      <w:r w:rsidRPr="00565E8C">
        <w:rPr>
          <w:rFonts w:ascii="Arial" w:hAnsi="Arial" w:cs="Arial"/>
          <w:sz w:val="20"/>
          <w:szCs w:val="20"/>
        </w:rPr>
        <w:t>ỳ</w:t>
      </w:r>
      <w:r w:rsidRPr="00565E8C">
        <w:rPr>
          <w:rFonts w:ascii="Arial" w:hAnsi="Arial" w:cs="Arial"/>
          <w:sz w:val="20"/>
          <w:szCs w:val="20"/>
        </w:rPr>
        <w:t xml:space="preserve"> báo cáo quý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w:t>
      </w:r>
      <w:r w:rsidRPr="00565E8C">
        <w:rPr>
          <w:rFonts w:ascii="Arial" w:hAnsi="Arial" w:cs="Arial"/>
          <w:sz w:val="20"/>
          <w:szCs w:val="20"/>
        </w:rPr>
        <w:t>đ</w:t>
      </w:r>
      <w:r w:rsidRPr="00565E8C">
        <w:rPr>
          <w:rFonts w:ascii="Arial" w:hAnsi="Arial" w:cs="Arial"/>
          <w:sz w:val="20"/>
          <w:szCs w:val="20"/>
        </w:rPr>
        <w:t>ầ</w:t>
      </w:r>
      <w:r w:rsidRPr="00565E8C">
        <w:rPr>
          <w:rFonts w:ascii="Arial" w:hAnsi="Arial" w:cs="Arial"/>
          <w:sz w:val="20"/>
          <w:szCs w:val="20"/>
        </w:rPr>
        <w:t>u quý đ</w:t>
      </w:r>
      <w:r w:rsidRPr="00565E8C">
        <w:rPr>
          <w:rFonts w:ascii="Arial" w:hAnsi="Arial" w:cs="Arial"/>
          <w:sz w:val="20"/>
          <w:szCs w:val="20"/>
        </w:rPr>
        <w:t>ế</w:t>
      </w:r>
      <w:r w:rsidRPr="00565E8C">
        <w:rPr>
          <w:rFonts w:ascii="Arial" w:hAnsi="Arial" w:cs="Arial"/>
          <w:sz w:val="20"/>
          <w:szCs w:val="20"/>
        </w:rPr>
        <w:t>n h</w:t>
      </w:r>
      <w:r w:rsidRPr="00565E8C">
        <w:rPr>
          <w:rFonts w:ascii="Arial" w:hAnsi="Arial" w:cs="Arial"/>
          <w:sz w:val="20"/>
          <w:szCs w:val="20"/>
        </w:rPr>
        <w:t>ế</w:t>
      </w:r>
      <w:r w:rsidRPr="00565E8C">
        <w:rPr>
          <w:rFonts w:ascii="Arial" w:hAnsi="Arial" w:cs="Arial"/>
          <w:sz w:val="20"/>
          <w:szCs w:val="20"/>
        </w:rPr>
        <w:t>t ngày cu</w:t>
      </w:r>
      <w:r w:rsidRPr="00565E8C">
        <w:rPr>
          <w:rFonts w:ascii="Arial" w:hAnsi="Arial" w:cs="Arial"/>
          <w:sz w:val="20"/>
          <w:szCs w:val="20"/>
        </w:rPr>
        <w:t>ố</w:t>
      </w:r>
      <w:r w:rsidRPr="00565E8C">
        <w:rPr>
          <w:rFonts w:ascii="Arial" w:hAnsi="Arial" w:cs="Arial"/>
          <w:sz w:val="20"/>
          <w:szCs w:val="20"/>
        </w:rPr>
        <w:t>i cùng c</w:t>
      </w:r>
      <w:r w:rsidRPr="00565E8C">
        <w:rPr>
          <w:rFonts w:ascii="Arial" w:hAnsi="Arial" w:cs="Arial"/>
          <w:sz w:val="20"/>
          <w:szCs w:val="20"/>
        </w:rPr>
        <w:t>ủ</w:t>
      </w:r>
      <w:r w:rsidRPr="00565E8C">
        <w:rPr>
          <w:rFonts w:ascii="Arial" w:hAnsi="Arial" w:cs="Arial"/>
          <w:sz w:val="20"/>
          <w:szCs w:val="20"/>
        </w:rPr>
        <w:t>a tháng cu</w:t>
      </w:r>
      <w:r w:rsidRPr="00565E8C">
        <w:rPr>
          <w:rFonts w:ascii="Arial" w:hAnsi="Arial" w:cs="Arial"/>
          <w:sz w:val="20"/>
          <w:szCs w:val="20"/>
        </w:rPr>
        <w:t>ố</w:t>
      </w:r>
      <w:r w:rsidRPr="00565E8C">
        <w:rPr>
          <w:rFonts w:ascii="Arial" w:hAnsi="Arial" w:cs="Arial"/>
          <w:sz w:val="20"/>
          <w:szCs w:val="20"/>
        </w:rPr>
        <w:t>i quý);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là ngày 15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tiên quý ti</w:t>
      </w:r>
      <w:r w:rsidRPr="00565E8C">
        <w:rPr>
          <w:rFonts w:ascii="Arial" w:hAnsi="Arial" w:cs="Arial"/>
          <w:sz w:val="20"/>
          <w:szCs w:val="20"/>
        </w:rPr>
        <w:t>ế</w:t>
      </w:r>
      <w:r w:rsidRPr="00565E8C">
        <w:rPr>
          <w:rFonts w:ascii="Arial" w:hAnsi="Arial" w:cs="Arial"/>
          <w:sz w:val="20"/>
          <w:szCs w:val="20"/>
        </w:rPr>
        <w:t>p theo.</w:t>
      </w:r>
    </w:p>
    <w:p w14:paraId="5819F32C" w14:textId="3098BCD4" w:rsidR="00B7651B" w:rsidRPr="00565E8C" w:rsidRDefault="00FF2BE7" w:rsidP="008D36D7">
      <w:pPr>
        <w:adjustRightInd w:val="0"/>
        <w:snapToGrid w:val="0"/>
        <w:spacing w:after="120" w:line="240" w:lineRule="auto"/>
        <w:ind w:firstLine="720"/>
        <w:jc w:val="both"/>
        <w:rPr>
          <w:rFonts w:ascii="Arial" w:hAnsi="Arial" w:cs="Arial"/>
          <w:sz w:val="20"/>
          <w:szCs w:val="20"/>
          <w:lang w:val="vi-VN"/>
        </w:rPr>
      </w:pPr>
      <w:r w:rsidRPr="00565E8C">
        <w:rPr>
          <w:rFonts w:ascii="Arial" w:hAnsi="Arial" w:cs="Arial"/>
          <w:sz w:val="20"/>
          <w:szCs w:val="20"/>
        </w:rPr>
        <w:t>- Báo cáo năm (K</w:t>
      </w:r>
      <w:r w:rsidRPr="00565E8C">
        <w:rPr>
          <w:rFonts w:ascii="Arial" w:hAnsi="Arial" w:cs="Arial"/>
          <w:sz w:val="20"/>
          <w:szCs w:val="20"/>
        </w:rPr>
        <w:t>ỳ</w:t>
      </w:r>
      <w:r w:rsidRPr="00565E8C">
        <w:rPr>
          <w:rFonts w:ascii="Arial" w:hAnsi="Arial" w:cs="Arial"/>
          <w:sz w:val="20"/>
          <w:szCs w:val="20"/>
        </w:rPr>
        <w:t xml:space="preserve"> báo cáo năm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01 đ</w:t>
      </w:r>
      <w:r w:rsidRPr="00565E8C">
        <w:rPr>
          <w:rFonts w:ascii="Arial" w:hAnsi="Arial" w:cs="Arial"/>
          <w:sz w:val="20"/>
          <w:szCs w:val="20"/>
        </w:rPr>
        <w:t>ế</w:t>
      </w:r>
      <w:r w:rsidRPr="00565E8C">
        <w:rPr>
          <w:rFonts w:ascii="Arial" w:hAnsi="Arial" w:cs="Arial"/>
          <w:sz w:val="20"/>
          <w:szCs w:val="20"/>
        </w:rPr>
        <w:t>n ngày 31 tháng</w:t>
      </w:r>
      <w:r w:rsidR="008D36D7" w:rsidRPr="00565E8C">
        <w:rPr>
          <w:rFonts w:ascii="Arial" w:hAnsi="Arial" w:cs="Arial"/>
          <w:sz w:val="20"/>
          <w:szCs w:val="20"/>
          <w:lang w:val="vi-VN"/>
        </w:rPr>
        <w:t xml:space="preserve"> </w:t>
      </w:r>
      <w:r w:rsidRPr="00565E8C">
        <w:rPr>
          <w:rFonts w:ascii="Arial" w:hAnsi="Arial" w:cs="Arial"/>
          <w:sz w:val="20"/>
          <w:szCs w:val="20"/>
        </w:rPr>
        <w:t>12);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vào ngày 20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năm ti</w:t>
      </w:r>
      <w:r w:rsidRPr="00565E8C">
        <w:rPr>
          <w:rFonts w:ascii="Arial" w:hAnsi="Arial" w:cs="Arial"/>
          <w:sz w:val="20"/>
          <w:szCs w:val="20"/>
        </w:rPr>
        <w:t>ế</w:t>
      </w:r>
      <w:r w:rsidRPr="00565E8C">
        <w:rPr>
          <w:rFonts w:ascii="Arial" w:hAnsi="Arial" w:cs="Arial"/>
          <w:sz w:val="20"/>
          <w:szCs w:val="20"/>
        </w:rPr>
        <w:t>p theo ngay sau k</w:t>
      </w:r>
      <w:r w:rsidRPr="00565E8C">
        <w:rPr>
          <w:rFonts w:ascii="Arial" w:hAnsi="Arial" w:cs="Arial"/>
          <w:sz w:val="20"/>
          <w:szCs w:val="20"/>
        </w:rPr>
        <w:t>ỳ</w:t>
      </w:r>
      <w:r w:rsidRPr="00565E8C">
        <w:rPr>
          <w:rFonts w:ascii="Arial" w:hAnsi="Arial" w:cs="Arial"/>
          <w:sz w:val="20"/>
          <w:szCs w:val="20"/>
        </w:rPr>
        <w:t xml:space="preserve"> báo </w:t>
      </w:r>
      <w:r w:rsidRPr="00565E8C">
        <w:rPr>
          <w:rFonts w:ascii="Arial" w:hAnsi="Arial" w:cs="Arial"/>
          <w:sz w:val="20"/>
          <w:szCs w:val="20"/>
        </w:rPr>
        <w:t>cáo.</w:t>
      </w:r>
    </w:p>
    <w:p w14:paraId="7692B8E5" w14:textId="62EEA438"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bCs/>
          <w:i/>
          <w:sz w:val="20"/>
          <w:szCs w:val="20"/>
        </w:rPr>
        <w:t>2.</w:t>
      </w:r>
      <w:r w:rsidRPr="00565E8C">
        <w:rPr>
          <w:rFonts w:ascii="Arial" w:hAnsi="Arial" w:cs="Arial"/>
          <w:b/>
          <w:bCs/>
          <w:sz w:val="20"/>
          <w:szCs w:val="20"/>
        </w:rPr>
        <w:t xml:space="preserve"> </w:t>
      </w:r>
      <w:r w:rsidRPr="00565E8C">
        <w:rPr>
          <w:rFonts w:ascii="Arial" w:hAnsi="Arial" w:cs="Arial"/>
          <w:b/>
          <w:bCs/>
          <w:i/>
          <w:sz w:val="20"/>
          <w:szCs w:val="20"/>
        </w:rPr>
        <w:t>Phương th</w:t>
      </w:r>
      <w:r w:rsidRPr="00565E8C">
        <w:rPr>
          <w:rFonts w:ascii="Arial" w:hAnsi="Arial" w:cs="Arial"/>
          <w:b/>
          <w:bCs/>
          <w:i/>
          <w:sz w:val="20"/>
          <w:szCs w:val="20"/>
        </w:rPr>
        <w:t>ứ</w:t>
      </w:r>
      <w:r w:rsidRPr="00565E8C">
        <w:rPr>
          <w:rFonts w:ascii="Arial" w:hAnsi="Arial" w:cs="Arial"/>
          <w:b/>
          <w:bCs/>
          <w:i/>
          <w:sz w:val="20"/>
          <w:szCs w:val="20"/>
        </w:rPr>
        <w:t>c g</w:t>
      </w:r>
      <w:r w:rsidRPr="00565E8C">
        <w:rPr>
          <w:rFonts w:ascii="Arial" w:hAnsi="Arial" w:cs="Arial"/>
          <w:b/>
          <w:bCs/>
          <w:i/>
          <w:sz w:val="20"/>
          <w:szCs w:val="20"/>
        </w:rPr>
        <w:t>ử</w:t>
      </w:r>
      <w:r w:rsidRPr="00565E8C">
        <w:rPr>
          <w:rFonts w:ascii="Arial" w:hAnsi="Arial" w:cs="Arial"/>
          <w:b/>
          <w:bCs/>
          <w:i/>
          <w:sz w:val="20"/>
          <w:szCs w:val="20"/>
        </w:rPr>
        <w:t>i báo cáo</w:t>
      </w:r>
      <w:r w:rsidR="008D36D7" w:rsidRPr="00565E8C">
        <w:rPr>
          <w:rFonts w:ascii="Arial" w:hAnsi="Arial" w:cs="Arial"/>
          <w:b/>
          <w:bCs/>
          <w:i/>
          <w:sz w:val="20"/>
          <w:szCs w:val="20"/>
          <w:lang w:val="vi-VN"/>
        </w:rPr>
        <w:t>:</w:t>
      </w:r>
      <w:r w:rsidRPr="00565E8C">
        <w:rPr>
          <w:rFonts w:ascii="Arial" w:hAnsi="Arial" w:cs="Arial"/>
          <w:sz w:val="20"/>
          <w:szCs w:val="20"/>
        </w:rPr>
        <w:t xml:space="preserve"> Báo cáo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báo cáo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75CC2831" w14:textId="77777777" w:rsidR="00B7651B" w:rsidRPr="00565E8C" w:rsidRDefault="00FF2BE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i/>
          <w:sz w:val="20"/>
          <w:szCs w:val="20"/>
        </w:rPr>
        <w:t>3.</w:t>
      </w:r>
      <w:r w:rsidRPr="00565E8C">
        <w:rPr>
          <w:rFonts w:ascii="Arial" w:hAnsi="Arial" w:cs="Arial"/>
          <w:b/>
          <w:bCs/>
          <w:sz w:val="20"/>
          <w:szCs w:val="20"/>
        </w:rPr>
        <w:t xml:space="preserve"> </w:t>
      </w:r>
      <w:r w:rsidRPr="00565E8C">
        <w:rPr>
          <w:rFonts w:ascii="Arial" w:hAnsi="Arial" w:cs="Arial"/>
          <w:b/>
          <w:bCs/>
          <w:i/>
          <w:sz w:val="20"/>
          <w:szCs w:val="20"/>
        </w:rPr>
        <w:t>Hư</w:t>
      </w:r>
      <w:r w:rsidRPr="00565E8C">
        <w:rPr>
          <w:rFonts w:ascii="Arial" w:hAnsi="Arial" w:cs="Arial"/>
          <w:b/>
          <w:bCs/>
          <w:i/>
          <w:sz w:val="20"/>
          <w:szCs w:val="20"/>
        </w:rPr>
        <w:t>ớ</w:t>
      </w:r>
      <w:r w:rsidRPr="00565E8C">
        <w:rPr>
          <w:rFonts w:ascii="Arial" w:hAnsi="Arial" w:cs="Arial"/>
          <w:b/>
          <w:bCs/>
          <w:i/>
          <w:sz w:val="20"/>
          <w:szCs w:val="20"/>
        </w:rPr>
        <w:t>ng d</w:t>
      </w:r>
      <w:r w:rsidRPr="00565E8C">
        <w:rPr>
          <w:rFonts w:ascii="Arial" w:hAnsi="Arial" w:cs="Arial"/>
          <w:b/>
          <w:bCs/>
          <w:i/>
          <w:sz w:val="20"/>
          <w:szCs w:val="20"/>
        </w:rPr>
        <w:t>ẫ</w:t>
      </w:r>
      <w:r w:rsidRPr="00565E8C">
        <w:rPr>
          <w:rFonts w:ascii="Arial" w:hAnsi="Arial" w:cs="Arial"/>
          <w:b/>
          <w:bCs/>
          <w:i/>
          <w:sz w:val="20"/>
          <w:szCs w:val="20"/>
        </w:rPr>
        <w:t>n l</w:t>
      </w:r>
      <w:r w:rsidRPr="00565E8C">
        <w:rPr>
          <w:rFonts w:ascii="Arial" w:hAnsi="Arial" w:cs="Arial"/>
          <w:b/>
          <w:bCs/>
          <w:i/>
          <w:sz w:val="20"/>
          <w:szCs w:val="20"/>
        </w:rPr>
        <w:t>ậ</w:t>
      </w:r>
      <w:r w:rsidRPr="00565E8C">
        <w:rPr>
          <w:rFonts w:ascii="Arial" w:hAnsi="Arial" w:cs="Arial"/>
          <w:b/>
          <w:bCs/>
          <w:i/>
          <w:sz w:val="20"/>
          <w:szCs w:val="20"/>
        </w:rPr>
        <w:t>p báo cáo:</w:t>
      </w:r>
    </w:p>
    <w:p w14:paraId="342EDB8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Ch</w:t>
      </w:r>
      <w:r w:rsidRPr="00565E8C">
        <w:rPr>
          <w:rFonts w:ascii="Arial" w:hAnsi="Arial" w:cs="Arial"/>
          <w:b/>
          <w:sz w:val="20"/>
          <w:szCs w:val="20"/>
        </w:rPr>
        <w:t>ỉ</w:t>
      </w:r>
      <w:r w:rsidRPr="00565E8C">
        <w:rPr>
          <w:rFonts w:ascii="Arial" w:hAnsi="Arial" w:cs="Arial"/>
          <w:b/>
          <w:sz w:val="20"/>
          <w:szCs w:val="20"/>
        </w:rPr>
        <w:t xml:space="preserve"> tiêu 1:</w:t>
      </w:r>
      <w:r w:rsidRPr="00565E8C">
        <w:rPr>
          <w:rFonts w:ascii="Arial" w:hAnsi="Arial" w:cs="Arial"/>
          <w:sz w:val="20"/>
          <w:szCs w:val="20"/>
        </w:rPr>
        <w:t xml:space="preserve"> Th</w:t>
      </w:r>
      <w:r w:rsidRPr="00565E8C">
        <w:rPr>
          <w:rFonts w:ascii="Arial" w:hAnsi="Arial" w:cs="Arial"/>
          <w:sz w:val="20"/>
          <w:szCs w:val="20"/>
        </w:rPr>
        <w:t>ố</w:t>
      </w:r>
      <w:r w:rsidRPr="00565E8C">
        <w:rPr>
          <w:rFonts w:ascii="Arial" w:hAnsi="Arial" w:cs="Arial"/>
          <w:sz w:val="20"/>
          <w:szCs w:val="20"/>
        </w:rPr>
        <w:t>ng kê toàn b</w:t>
      </w:r>
      <w:r w:rsidRPr="00565E8C">
        <w:rPr>
          <w:rFonts w:ascii="Arial" w:hAnsi="Arial" w:cs="Arial"/>
          <w:sz w:val="20"/>
          <w:szCs w:val="20"/>
        </w:rPr>
        <w:t>ộ</w:t>
      </w:r>
      <w:r w:rsidRPr="00565E8C">
        <w:rPr>
          <w:rFonts w:ascii="Arial" w:hAnsi="Arial" w:cs="Arial"/>
          <w:sz w:val="20"/>
          <w:szCs w:val="20"/>
        </w:rPr>
        <w:t xml:space="preserve">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khách hàng đăng ký và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04A7DFE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Ch</w:t>
      </w:r>
      <w:r w:rsidRPr="00565E8C">
        <w:rPr>
          <w:rFonts w:ascii="Arial" w:hAnsi="Arial" w:cs="Arial"/>
          <w:sz w:val="20"/>
          <w:szCs w:val="20"/>
        </w:rPr>
        <w:t>ỉ</w:t>
      </w:r>
      <w:r w:rsidRPr="00565E8C">
        <w:rPr>
          <w:rFonts w:ascii="Arial" w:hAnsi="Arial" w:cs="Arial"/>
          <w:sz w:val="20"/>
          <w:szCs w:val="20"/>
        </w:rPr>
        <w:t xml:space="preserve"> tiêu 1.1: Th</w:t>
      </w:r>
      <w:r w:rsidRPr="00565E8C">
        <w:rPr>
          <w:rFonts w:ascii="Arial" w:hAnsi="Arial" w:cs="Arial"/>
          <w:sz w:val="20"/>
          <w:szCs w:val="20"/>
        </w:rPr>
        <w:t>ố</w:t>
      </w:r>
      <w:r w:rsidRPr="00565E8C">
        <w:rPr>
          <w:rFonts w:ascii="Arial" w:hAnsi="Arial" w:cs="Arial"/>
          <w:sz w:val="20"/>
          <w:szCs w:val="20"/>
        </w:rPr>
        <w:t>ng kê toàn b</w:t>
      </w:r>
      <w:r w:rsidRPr="00565E8C">
        <w:rPr>
          <w:rFonts w:ascii="Arial" w:hAnsi="Arial" w:cs="Arial"/>
          <w:sz w:val="20"/>
          <w:szCs w:val="20"/>
        </w:rPr>
        <w:t>ộ</w:t>
      </w:r>
      <w:r w:rsidRPr="00565E8C">
        <w:rPr>
          <w:rFonts w:ascii="Arial" w:hAnsi="Arial" w:cs="Arial"/>
          <w:sz w:val="20"/>
          <w:szCs w:val="20"/>
        </w:rPr>
        <w:t xml:space="preserve"> s</w:t>
      </w:r>
      <w:r w:rsidRPr="00565E8C">
        <w:rPr>
          <w:rFonts w:ascii="Arial" w:hAnsi="Arial" w:cs="Arial"/>
          <w:sz w:val="20"/>
          <w:szCs w:val="20"/>
        </w:rPr>
        <w:t>ố</w:t>
      </w:r>
      <w:r w:rsidRPr="00565E8C">
        <w:rPr>
          <w:rFonts w:ascii="Arial" w:hAnsi="Arial" w:cs="Arial"/>
          <w:sz w:val="20"/>
          <w:szCs w:val="20"/>
        </w:rPr>
        <w:t xml:space="preserve"> </w:t>
      </w:r>
      <w:r w:rsidRPr="00565E8C">
        <w:rPr>
          <w:rFonts w:ascii="Arial" w:hAnsi="Arial" w:cs="Arial"/>
          <w:sz w:val="20"/>
          <w:szCs w:val="20"/>
        </w:rPr>
        <w:t>lư</w:t>
      </w:r>
      <w:r w:rsidRPr="00565E8C">
        <w:rPr>
          <w:rFonts w:ascii="Arial" w:hAnsi="Arial" w:cs="Arial"/>
          <w:sz w:val="20"/>
          <w:szCs w:val="20"/>
        </w:rPr>
        <w:t>ợ</w:t>
      </w:r>
      <w:r w:rsidRPr="00565E8C">
        <w:rPr>
          <w:rFonts w:ascii="Arial" w:hAnsi="Arial" w:cs="Arial"/>
          <w:sz w:val="20"/>
          <w:szCs w:val="20"/>
        </w:rPr>
        <w:t>ng khách hàng đăng ký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tr</w:t>
      </w:r>
      <w:r w:rsidRPr="00565E8C">
        <w:rPr>
          <w:rFonts w:ascii="Arial" w:hAnsi="Arial" w:cs="Arial"/>
          <w:sz w:val="20"/>
          <w:szCs w:val="20"/>
        </w:rPr>
        <w:t>ự</w:t>
      </w:r>
      <w:r w:rsidRPr="00565E8C">
        <w:rPr>
          <w:rFonts w:ascii="Arial" w:hAnsi="Arial" w:cs="Arial"/>
          <w:sz w:val="20"/>
          <w:szCs w:val="20"/>
        </w:rPr>
        <w:t>c ti</w:t>
      </w:r>
      <w:r w:rsidRPr="00565E8C">
        <w:rPr>
          <w:rFonts w:ascii="Arial" w:hAnsi="Arial" w:cs="Arial"/>
          <w:sz w:val="20"/>
          <w:szCs w:val="20"/>
        </w:rPr>
        <w:t>ế</w:t>
      </w:r>
      <w:r w:rsidRPr="00565E8C">
        <w:rPr>
          <w:rFonts w:ascii="Arial" w:hAnsi="Arial" w:cs="Arial"/>
          <w:sz w:val="20"/>
          <w:szCs w:val="20"/>
        </w:rPr>
        <w:t>p t</w:t>
      </w:r>
      <w:r w:rsidRPr="00565E8C">
        <w:rPr>
          <w:rFonts w:ascii="Arial" w:hAnsi="Arial" w:cs="Arial"/>
          <w:sz w:val="20"/>
          <w:szCs w:val="20"/>
        </w:rPr>
        <w:t>ạ</w:t>
      </w:r>
      <w:r w:rsidRPr="00565E8C">
        <w:rPr>
          <w:rFonts w:ascii="Arial" w:hAnsi="Arial" w:cs="Arial"/>
          <w:sz w:val="20"/>
          <w:szCs w:val="20"/>
        </w:rPr>
        <w:t>i đi</w:t>
      </w:r>
      <w:r w:rsidRPr="00565E8C">
        <w:rPr>
          <w:rFonts w:ascii="Arial" w:hAnsi="Arial" w:cs="Arial"/>
          <w:sz w:val="20"/>
          <w:szCs w:val="20"/>
        </w:rPr>
        <w:t>ể</w:t>
      </w:r>
      <w:r w:rsidRPr="00565E8C">
        <w:rPr>
          <w:rFonts w:ascii="Arial" w:hAnsi="Arial" w:cs="Arial"/>
          <w:sz w:val="20"/>
          <w:szCs w:val="20"/>
        </w:rPr>
        <w:t>m kinh doanh,</w:t>
      </w:r>
    </w:p>
    <w:p w14:paraId="3744391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Ch</w:t>
      </w:r>
      <w:r w:rsidRPr="00565E8C">
        <w:rPr>
          <w:rFonts w:ascii="Arial" w:hAnsi="Arial" w:cs="Arial"/>
          <w:sz w:val="20"/>
          <w:szCs w:val="20"/>
        </w:rPr>
        <w:t>ỉ</w:t>
      </w:r>
      <w:r w:rsidRPr="00565E8C">
        <w:rPr>
          <w:rFonts w:ascii="Arial" w:hAnsi="Arial" w:cs="Arial"/>
          <w:sz w:val="20"/>
          <w:szCs w:val="20"/>
        </w:rPr>
        <w:t xml:space="preserve"> tiêu 1.2; Th</w:t>
      </w:r>
      <w:r w:rsidRPr="00565E8C">
        <w:rPr>
          <w:rFonts w:ascii="Arial" w:hAnsi="Arial" w:cs="Arial"/>
          <w:sz w:val="20"/>
          <w:szCs w:val="20"/>
        </w:rPr>
        <w:t>ố</w:t>
      </w:r>
      <w:r w:rsidRPr="00565E8C">
        <w:rPr>
          <w:rFonts w:ascii="Arial" w:hAnsi="Arial" w:cs="Arial"/>
          <w:sz w:val="20"/>
          <w:szCs w:val="20"/>
        </w:rPr>
        <w:t>ng kê toàn b</w:t>
      </w:r>
      <w:r w:rsidRPr="00565E8C">
        <w:rPr>
          <w:rFonts w:ascii="Arial" w:hAnsi="Arial" w:cs="Arial"/>
          <w:sz w:val="20"/>
          <w:szCs w:val="20"/>
        </w:rPr>
        <w:t>ộ</w:t>
      </w:r>
      <w:r w:rsidRPr="00565E8C">
        <w:rPr>
          <w:rFonts w:ascii="Arial" w:hAnsi="Arial" w:cs="Arial"/>
          <w:sz w:val="20"/>
          <w:szCs w:val="20"/>
        </w:rPr>
        <w:t xml:space="preserve">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khách hàng đăng ký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thông qua phương ti</w:t>
      </w:r>
      <w:r w:rsidRPr="00565E8C">
        <w:rPr>
          <w:rFonts w:ascii="Arial" w:hAnsi="Arial" w:cs="Arial"/>
          <w:sz w:val="20"/>
          <w:szCs w:val="20"/>
        </w:rPr>
        <w:t>ệ</w:t>
      </w:r>
      <w:r w:rsidRPr="00565E8C">
        <w:rPr>
          <w:rFonts w:ascii="Arial" w:hAnsi="Arial" w:cs="Arial"/>
          <w:sz w:val="20"/>
          <w:szCs w:val="20"/>
        </w:rPr>
        <w:t>n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4F4F0158" w14:textId="515847E9"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Ch</w:t>
      </w:r>
      <w:r w:rsidRPr="00565E8C">
        <w:rPr>
          <w:rFonts w:ascii="Arial" w:hAnsi="Arial" w:cs="Arial"/>
          <w:b/>
          <w:sz w:val="20"/>
          <w:szCs w:val="20"/>
        </w:rPr>
        <w:t>ỉ</w:t>
      </w:r>
      <w:r w:rsidRPr="00565E8C">
        <w:rPr>
          <w:rFonts w:ascii="Arial" w:hAnsi="Arial" w:cs="Arial"/>
          <w:b/>
          <w:sz w:val="20"/>
          <w:szCs w:val="20"/>
        </w:rPr>
        <w:t xml:space="preserve"> tiêu 2: </w:t>
      </w: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đang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là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do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m</w:t>
      </w:r>
      <w:r w:rsidRPr="00565E8C">
        <w:rPr>
          <w:rFonts w:ascii="Arial" w:hAnsi="Arial" w:cs="Arial"/>
          <w:sz w:val="20"/>
          <w:szCs w:val="20"/>
        </w:rPr>
        <w:t>ở</w:t>
      </w:r>
      <w:r w:rsidRPr="00565E8C">
        <w:rPr>
          <w:rFonts w:ascii="Arial" w:hAnsi="Arial" w:cs="Arial"/>
          <w:sz w:val="20"/>
          <w:szCs w:val="20"/>
        </w:rPr>
        <w:t xml:space="preserve"> cho khách hàng (không bao g</w:t>
      </w:r>
      <w:r w:rsidRPr="00565E8C">
        <w:rPr>
          <w:rFonts w:ascii="Arial" w:hAnsi="Arial" w:cs="Arial"/>
          <w:sz w:val="20"/>
          <w:szCs w:val="20"/>
        </w:rPr>
        <w:t>ồ</w:t>
      </w:r>
      <w:r w:rsidRPr="00565E8C">
        <w:rPr>
          <w:rFonts w:ascii="Arial" w:hAnsi="Arial" w:cs="Arial"/>
          <w:sz w:val="20"/>
          <w:szCs w:val="20"/>
        </w:rPr>
        <w:t>m các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b</w:t>
      </w:r>
      <w:r w:rsidRPr="00565E8C">
        <w:rPr>
          <w:rFonts w:ascii="Arial" w:hAnsi="Arial" w:cs="Arial"/>
          <w:sz w:val="20"/>
          <w:szCs w:val="20"/>
        </w:rPr>
        <w:t>ị</w:t>
      </w:r>
      <w:r w:rsidRPr="00565E8C">
        <w:rPr>
          <w:rFonts w:ascii="Arial" w:hAnsi="Arial" w:cs="Arial"/>
          <w:sz w:val="20"/>
          <w:szCs w:val="20"/>
        </w:rPr>
        <w:t xml:space="preserve"> đóng, h</w:t>
      </w:r>
      <w:r w:rsidRPr="00565E8C">
        <w:rPr>
          <w:rFonts w:ascii="Arial" w:hAnsi="Arial" w:cs="Arial"/>
          <w:sz w:val="20"/>
          <w:szCs w:val="20"/>
        </w:rPr>
        <w:t>ủ</w:t>
      </w:r>
      <w:r w:rsidRPr="00565E8C">
        <w:rPr>
          <w:rFonts w:ascii="Arial" w:hAnsi="Arial" w:cs="Arial"/>
          <w:sz w:val="20"/>
          <w:szCs w:val="20"/>
        </w:rPr>
        <w:t>y b</w:t>
      </w:r>
      <w:r w:rsidRPr="00565E8C">
        <w:rPr>
          <w:rFonts w:ascii="Arial" w:hAnsi="Arial" w:cs="Arial"/>
          <w:sz w:val="20"/>
          <w:szCs w:val="20"/>
        </w:rPr>
        <w:t>ỏ</w:t>
      </w:r>
      <w:r w:rsidRPr="00565E8C">
        <w:rPr>
          <w:rFonts w:ascii="Arial" w:hAnsi="Arial" w:cs="Arial"/>
          <w:sz w:val="20"/>
          <w:szCs w:val="20"/>
        </w:rPr>
        <w:t>) có phát sinh ít nh</w:t>
      </w:r>
      <w:r w:rsidRPr="00565E8C">
        <w:rPr>
          <w:rFonts w:ascii="Arial" w:hAnsi="Arial" w:cs="Arial"/>
          <w:sz w:val="20"/>
          <w:szCs w:val="20"/>
        </w:rPr>
        <w:t>ấ</w:t>
      </w:r>
      <w:r w:rsidRPr="00565E8C">
        <w:rPr>
          <w:rFonts w:ascii="Arial" w:hAnsi="Arial" w:cs="Arial"/>
          <w:sz w:val="20"/>
          <w:szCs w:val="20"/>
        </w:rPr>
        <w:t>t m</w:t>
      </w:r>
      <w:r w:rsidRPr="00565E8C">
        <w:rPr>
          <w:rFonts w:ascii="Arial" w:hAnsi="Arial" w:cs="Arial"/>
          <w:sz w:val="20"/>
          <w:szCs w:val="20"/>
        </w:rPr>
        <w:t>ộ</w:t>
      </w:r>
      <w:r w:rsidRPr="00565E8C">
        <w:rPr>
          <w:rFonts w:ascii="Arial" w:hAnsi="Arial" w:cs="Arial"/>
          <w:sz w:val="20"/>
          <w:szCs w:val="20"/>
        </w:rPr>
        <w:t>t giao d</w:t>
      </w:r>
      <w:r w:rsidRPr="00565E8C">
        <w:rPr>
          <w:rFonts w:ascii="Arial" w:hAnsi="Arial" w:cs="Arial"/>
          <w:sz w:val="20"/>
          <w:szCs w:val="20"/>
        </w:rPr>
        <w:t>ị</w:t>
      </w:r>
      <w:r w:rsidRPr="00565E8C">
        <w:rPr>
          <w:rFonts w:ascii="Arial" w:hAnsi="Arial" w:cs="Arial"/>
          <w:sz w:val="20"/>
          <w:szCs w:val="20"/>
        </w:rPr>
        <w:t>ch trong vòng 12 tháng tính đ</w:t>
      </w:r>
      <w:r w:rsidRPr="00565E8C">
        <w:rPr>
          <w:rFonts w:ascii="Arial" w:hAnsi="Arial" w:cs="Arial"/>
          <w:sz w:val="20"/>
          <w:szCs w:val="20"/>
        </w:rPr>
        <w:t>ế</w:t>
      </w:r>
      <w:r w:rsidRPr="00565E8C">
        <w:rPr>
          <w:rFonts w:ascii="Arial" w:hAnsi="Arial" w:cs="Arial"/>
          <w:sz w:val="20"/>
          <w:szCs w:val="20"/>
        </w:rPr>
        <w:t>n ngày báo cáo (không bao g</w:t>
      </w:r>
      <w:r w:rsidRPr="00565E8C">
        <w:rPr>
          <w:rFonts w:ascii="Arial" w:hAnsi="Arial" w:cs="Arial"/>
          <w:sz w:val="20"/>
          <w:szCs w:val="20"/>
        </w:rPr>
        <w:t>ồ</w:t>
      </w:r>
      <w:r w:rsidRPr="00565E8C">
        <w:rPr>
          <w:rFonts w:ascii="Arial" w:hAnsi="Arial" w:cs="Arial"/>
          <w:sz w:val="20"/>
          <w:szCs w:val="20"/>
        </w:rPr>
        <w:t>m các giao d</w:t>
      </w:r>
      <w:r w:rsidRPr="00565E8C">
        <w:rPr>
          <w:rFonts w:ascii="Arial" w:hAnsi="Arial" w:cs="Arial"/>
          <w:sz w:val="20"/>
          <w:szCs w:val="20"/>
        </w:rPr>
        <w:t>ị</w:t>
      </w:r>
      <w:r w:rsidRPr="00565E8C">
        <w:rPr>
          <w:rFonts w:ascii="Arial" w:hAnsi="Arial" w:cs="Arial"/>
          <w:sz w:val="20"/>
          <w:szCs w:val="20"/>
        </w:rPr>
        <w:t>ch thu</w:t>
      </w:r>
      <w:r w:rsidRPr="00565E8C">
        <w:rPr>
          <w:rFonts w:ascii="Arial" w:hAnsi="Arial" w:cs="Arial"/>
          <w:sz w:val="20"/>
          <w:szCs w:val="20"/>
        </w:rPr>
        <w:t xml:space="preserve"> phí, các giao d</w:t>
      </w:r>
      <w:r w:rsidRPr="00565E8C">
        <w:rPr>
          <w:rFonts w:ascii="Arial" w:hAnsi="Arial" w:cs="Arial"/>
          <w:sz w:val="20"/>
          <w:szCs w:val="20"/>
        </w:rPr>
        <w:t>ị</w:t>
      </w:r>
      <w:r w:rsidRPr="00565E8C">
        <w:rPr>
          <w:rFonts w:ascii="Arial" w:hAnsi="Arial" w:cs="Arial"/>
          <w:sz w:val="20"/>
          <w:szCs w:val="20"/>
        </w:rPr>
        <w:t>ch không phát sinh giá tr</w:t>
      </w:r>
      <w:r w:rsidRPr="00565E8C">
        <w:rPr>
          <w:rFonts w:ascii="Arial" w:hAnsi="Arial" w:cs="Arial"/>
          <w:sz w:val="20"/>
          <w:szCs w:val="20"/>
        </w:rPr>
        <w:t>ị</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t</w:t>
      </w:r>
      <w:r w:rsidRPr="00565E8C">
        <w:rPr>
          <w:rFonts w:ascii="Arial" w:hAnsi="Arial" w:cs="Arial"/>
          <w:sz w:val="20"/>
          <w:szCs w:val="20"/>
        </w:rPr>
        <w:t>ệ</w:t>
      </w:r>
      <w:r w:rsidRPr="00565E8C">
        <w:rPr>
          <w:rFonts w:ascii="Arial" w:hAnsi="Arial" w:cs="Arial"/>
          <w:sz w:val="20"/>
          <w:szCs w:val="20"/>
        </w:rPr>
        <w:t xml:space="preserve"> như: v</w:t>
      </w:r>
      <w:r w:rsidRPr="00565E8C">
        <w:rPr>
          <w:rFonts w:ascii="Arial" w:hAnsi="Arial" w:cs="Arial"/>
          <w:sz w:val="20"/>
          <w:szCs w:val="20"/>
        </w:rPr>
        <w:t>ấ</w:t>
      </w:r>
      <w:r w:rsidRPr="00565E8C">
        <w:rPr>
          <w:rFonts w:ascii="Arial" w:hAnsi="Arial" w:cs="Arial"/>
          <w:sz w:val="20"/>
          <w:szCs w:val="20"/>
        </w:rPr>
        <w:t>n tin, sao kê,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w:t>
      </w:r>
    </w:p>
    <w:p w14:paraId="24F36C9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Ch</w:t>
      </w:r>
      <w:r w:rsidRPr="00565E8C">
        <w:rPr>
          <w:rFonts w:ascii="Arial" w:hAnsi="Arial" w:cs="Arial"/>
          <w:b/>
          <w:sz w:val="20"/>
          <w:szCs w:val="20"/>
        </w:rPr>
        <w:t>ỉ</w:t>
      </w:r>
      <w:r w:rsidRPr="00565E8C">
        <w:rPr>
          <w:rFonts w:ascii="Arial" w:hAnsi="Arial" w:cs="Arial"/>
          <w:b/>
          <w:sz w:val="20"/>
          <w:szCs w:val="20"/>
        </w:rPr>
        <w:t xml:space="preserve"> tiêu 3: </w:t>
      </w:r>
      <w:r w:rsidRPr="00565E8C">
        <w:rPr>
          <w:rFonts w:ascii="Arial" w:hAnsi="Arial" w:cs="Arial"/>
          <w:sz w:val="20"/>
          <w:szCs w:val="20"/>
        </w:rPr>
        <w:t>Th</w:t>
      </w:r>
      <w:r w:rsidRPr="00565E8C">
        <w:rPr>
          <w:rFonts w:ascii="Arial" w:hAnsi="Arial" w:cs="Arial"/>
          <w:sz w:val="20"/>
          <w:szCs w:val="20"/>
        </w:rPr>
        <w:t>ố</w:t>
      </w:r>
      <w:r w:rsidRPr="00565E8C">
        <w:rPr>
          <w:rFonts w:ascii="Arial" w:hAnsi="Arial" w:cs="Arial"/>
          <w:sz w:val="20"/>
          <w:szCs w:val="20"/>
        </w:rPr>
        <w:t>ng kê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đi</w:t>
      </w:r>
      <w:r w:rsidRPr="00565E8C">
        <w:rPr>
          <w:rFonts w:ascii="Arial" w:hAnsi="Arial" w:cs="Arial"/>
          <w:sz w:val="20"/>
          <w:szCs w:val="20"/>
        </w:rPr>
        <w:t>ể</w:t>
      </w:r>
      <w:r w:rsidRPr="00565E8C">
        <w:rPr>
          <w:rFonts w:ascii="Arial" w:hAnsi="Arial" w:cs="Arial"/>
          <w:sz w:val="20"/>
          <w:szCs w:val="20"/>
        </w:rPr>
        <w:t>m kinh doanh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p>
    <w:p w14:paraId="29993AEA"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xml:space="preserve">Trong đó: (*) </w:t>
      </w:r>
      <w:r w:rsidRPr="00565E8C">
        <w:rPr>
          <w:rFonts w:ascii="Arial" w:hAnsi="Arial" w:cs="Arial"/>
          <w:i/>
          <w:sz w:val="20"/>
          <w:szCs w:val="20"/>
        </w:rPr>
        <w:t>s</w:t>
      </w:r>
      <w:r w:rsidRPr="00565E8C">
        <w:rPr>
          <w:rFonts w:ascii="Arial" w:hAnsi="Arial" w:cs="Arial"/>
          <w:i/>
          <w:sz w:val="20"/>
          <w:szCs w:val="20"/>
        </w:rPr>
        <w:t>ố</w:t>
      </w:r>
      <w:r w:rsidRPr="00565E8C">
        <w:rPr>
          <w:rFonts w:ascii="Arial" w:hAnsi="Arial" w:cs="Arial"/>
          <w:i/>
          <w:sz w:val="20"/>
          <w:szCs w:val="20"/>
        </w:rPr>
        <w:t xml:space="preserve"> lư</w:t>
      </w:r>
      <w:r w:rsidRPr="00565E8C">
        <w:rPr>
          <w:rFonts w:ascii="Arial" w:hAnsi="Arial" w:cs="Arial"/>
          <w:i/>
          <w:sz w:val="20"/>
          <w:szCs w:val="20"/>
        </w:rPr>
        <w:t>ợ</w:t>
      </w:r>
      <w:r w:rsidRPr="00565E8C">
        <w:rPr>
          <w:rFonts w:ascii="Arial" w:hAnsi="Arial" w:cs="Arial"/>
          <w:i/>
          <w:sz w:val="20"/>
          <w:szCs w:val="20"/>
        </w:rPr>
        <w:t>ng đi</w:t>
      </w:r>
      <w:r w:rsidRPr="00565E8C">
        <w:rPr>
          <w:rFonts w:ascii="Arial" w:hAnsi="Arial" w:cs="Arial"/>
          <w:i/>
          <w:sz w:val="20"/>
          <w:szCs w:val="20"/>
        </w:rPr>
        <w:t>ể</w:t>
      </w:r>
      <w:r w:rsidRPr="00565E8C">
        <w:rPr>
          <w:rFonts w:ascii="Arial" w:hAnsi="Arial" w:cs="Arial"/>
          <w:i/>
          <w:sz w:val="20"/>
          <w:szCs w:val="20"/>
        </w:rPr>
        <w:t>m kinh doanh trên đ</w:t>
      </w:r>
      <w:r w:rsidRPr="00565E8C">
        <w:rPr>
          <w:rFonts w:ascii="Arial" w:hAnsi="Arial" w:cs="Arial"/>
          <w:i/>
          <w:sz w:val="20"/>
          <w:szCs w:val="20"/>
        </w:rPr>
        <w:t>ị</w:t>
      </w:r>
      <w:r w:rsidRPr="00565E8C">
        <w:rPr>
          <w:rFonts w:ascii="Arial" w:hAnsi="Arial" w:cs="Arial"/>
          <w:i/>
          <w:sz w:val="20"/>
          <w:szCs w:val="20"/>
        </w:rPr>
        <w:t>a bàn c</w:t>
      </w:r>
      <w:r w:rsidRPr="00565E8C">
        <w:rPr>
          <w:rFonts w:ascii="Arial" w:hAnsi="Arial" w:cs="Arial"/>
          <w:i/>
          <w:sz w:val="20"/>
          <w:szCs w:val="20"/>
        </w:rPr>
        <w:t>ấ</w:t>
      </w:r>
      <w:r w:rsidRPr="00565E8C">
        <w:rPr>
          <w:rFonts w:ascii="Arial" w:hAnsi="Arial" w:cs="Arial"/>
          <w:i/>
          <w:sz w:val="20"/>
          <w:szCs w:val="20"/>
        </w:rPr>
        <w:t>p xã (không bao g</w:t>
      </w:r>
      <w:r w:rsidRPr="00565E8C">
        <w:rPr>
          <w:rFonts w:ascii="Arial" w:hAnsi="Arial" w:cs="Arial"/>
          <w:i/>
          <w:sz w:val="20"/>
          <w:szCs w:val="20"/>
        </w:rPr>
        <w:t>ồ</w:t>
      </w:r>
      <w:r w:rsidRPr="00565E8C">
        <w:rPr>
          <w:rFonts w:ascii="Arial" w:hAnsi="Arial" w:cs="Arial"/>
          <w:i/>
          <w:sz w:val="20"/>
          <w:szCs w:val="20"/>
        </w:rPr>
        <w:t>m phư</w:t>
      </w:r>
      <w:r w:rsidRPr="00565E8C">
        <w:rPr>
          <w:rFonts w:ascii="Arial" w:hAnsi="Arial" w:cs="Arial"/>
          <w:i/>
          <w:sz w:val="20"/>
          <w:szCs w:val="20"/>
        </w:rPr>
        <w:t>ờ</w:t>
      </w:r>
      <w:r w:rsidRPr="00565E8C">
        <w:rPr>
          <w:rFonts w:ascii="Arial" w:hAnsi="Arial" w:cs="Arial"/>
          <w:i/>
          <w:sz w:val="20"/>
          <w:szCs w:val="20"/>
        </w:rPr>
        <w:t>ng) t</w:t>
      </w:r>
      <w:r w:rsidRPr="00565E8C">
        <w:rPr>
          <w:rFonts w:ascii="Arial" w:hAnsi="Arial" w:cs="Arial"/>
          <w:i/>
          <w:sz w:val="20"/>
          <w:szCs w:val="20"/>
        </w:rPr>
        <w:t>ạ</w:t>
      </w:r>
      <w:r w:rsidRPr="00565E8C">
        <w:rPr>
          <w:rFonts w:ascii="Arial" w:hAnsi="Arial" w:cs="Arial"/>
          <w:i/>
          <w:sz w:val="20"/>
          <w:szCs w:val="20"/>
        </w:rPr>
        <w:t>i các t</w:t>
      </w:r>
      <w:r w:rsidRPr="00565E8C">
        <w:rPr>
          <w:rFonts w:ascii="Arial" w:hAnsi="Arial" w:cs="Arial"/>
          <w:i/>
          <w:sz w:val="20"/>
          <w:szCs w:val="20"/>
        </w:rPr>
        <w:t>ỉ</w:t>
      </w:r>
      <w:r w:rsidRPr="00565E8C">
        <w:rPr>
          <w:rFonts w:ascii="Arial" w:hAnsi="Arial" w:cs="Arial"/>
          <w:i/>
          <w:sz w:val="20"/>
          <w:szCs w:val="20"/>
        </w:rPr>
        <w:t>nh, thành ph</w:t>
      </w:r>
      <w:r w:rsidRPr="00565E8C">
        <w:rPr>
          <w:rFonts w:ascii="Arial" w:hAnsi="Arial" w:cs="Arial"/>
          <w:i/>
          <w:sz w:val="20"/>
          <w:szCs w:val="20"/>
        </w:rPr>
        <w:t>ố</w:t>
      </w:r>
      <w:r w:rsidRPr="00565E8C">
        <w:rPr>
          <w:rFonts w:ascii="Arial" w:hAnsi="Arial" w:cs="Arial"/>
          <w:i/>
          <w:sz w:val="20"/>
          <w:szCs w:val="20"/>
        </w:rPr>
        <w:t xml:space="preserve"> tr</w:t>
      </w:r>
      <w:r w:rsidRPr="00565E8C">
        <w:rPr>
          <w:rFonts w:ascii="Arial" w:hAnsi="Arial" w:cs="Arial"/>
          <w:i/>
          <w:sz w:val="20"/>
          <w:szCs w:val="20"/>
        </w:rPr>
        <w:t>ự</w:t>
      </w:r>
      <w:r w:rsidRPr="00565E8C">
        <w:rPr>
          <w:rFonts w:ascii="Arial" w:hAnsi="Arial" w:cs="Arial"/>
          <w:i/>
          <w:sz w:val="20"/>
          <w:szCs w:val="20"/>
        </w:rPr>
        <w:t>c thu</w:t>
      </w:r>
      <w:r w:rsidRPr="00565E8C">
        <w:rPr>
          <w:rFonts w:ascii="Arial" w:hAnsi="Arial" w:cs="Arial"/>
          <w:i/>
          <w:sz w:val="20"/>
          <w:szCs w:val="20"/>
        </w:rPr>
        <w:t>ộ</w:t>
      </w:r>
      <w:r w:rsidRPr="00565E8C">
        <w:rPr>
          <w:rFonts w:ascii="Arial" w:hAnsi="Arial" w:cs="Arial"/>
          <w:i/>
          <w:sz w:val="20"/>
          <w:szCs w:val="20"/>
        </w:rPr>
        <w:t>c trung ương là s</w:t>
      </w:r>
      <w:r w:rsidRPr="00565E8C">
        <w:rPr>
          <w:rFonts w:ascii="Arial" w:hAnsi="Arial" w:cs="Arial"/>
          <w:i/>
          <w:sz w:val="20"/>
          <w:szCs w:val="20"/>
        </w:rPr>
        <w:t>ố</w:t>
      </w:r>
      <w:r w:rsidRPr="00565E8C">
        <w:rPr>
          <w:rFonts w:ascii="Arial" w:hAnsi="Arial" w:cs="Arial"/>
          <w:i/>
          <w:sz w:val="20"/>
          <w:szCs w:val="20"/>
        </w:rPr>
        <w:t xml:space="preserve"> lư</w:t>
      </w:r>
      <w:r w:rsidRPr="00565E8C">
        <w:rPr>
          <w:rFonts w:ascii="Arial" w:hAnsi="Arial" w:cs="Arial"/>
          <w:i/>
          <w:sz w:val="20"/>
          <w:szCs w:val="20"/>
        </w:rPr>
        <w:t>ợ</w:t>
      </w:r>
      <w:r w:rsidRPr="00565E8C">
        <w:rPr>
          <w:rFonts w:ascii="Arial" w:hAnsi="Arial" w:cs="Arial"/>
          <w:i/>
          <w:sz w:val="20"/>
          <w:szCs w:val="20"/>
        </w:rPr>
        <w:t>ng đi</w:t>
      </w:r>
      <w:r w:rsidRPr="00565E8C">
        <w:rPr>
          <w:rFonts w:ascii="Arial" w:hAnsi="Arial" w:cs="Arial"/>
          <w:i/>
          <w:sz w:val="20"/>
          <w:szCs w:val="20"/>
        </w:rPr>
        <w:t>ể</w:t>
      </w:r>
      <w:r w:rsidRPr="00565E8C">
        <w:rPr>
          <w:rFonts w:ascii="Arial" w:hAnsi="Arial" w:cs="Arial"/>
          <w:i/>
          <w:sz w:val="20"/>
          <w:szCs w:val="20"/>
        </w:rPr>
        <w:t>m kinh doanh có nơi đ</w:t>
      </w:r>
      <w:r w:rsidRPr="00565E8C">
        <w:rPr>
          <w:rFonts w:ascii="Arial" w:hAnsi="Arial" w:cs="Arial"/>
          <w:i/>
          <w:sz w:val="20"/>
          <w:szCs w:val="20"/>
        </w:rPr>
        <w:t>ặ</w:t>
      </w:r>
      <w:r w:rsidRPr="00565E8C">
        <w:rPr>
          <w:rFonts w:ascii="Arial" w:hAnsi="Arial" w:cs="Arial"/>
          <w:i/>
          <w:sz w:val="20"/>
          <w:szCs w:val="20"/>
        </w:rPr>
        <w:t>t tr</w:t>
      </w:r>
      <w:r w:rsidRPr="00565E8C">
        <w:rPr>
          <w:rFonts w:ascii="Arial" w:hAnsi="Arial" w:cs="Arial"/>
          <w:i/>
          <w:sz w:val="20"/>
          <w:szCs w:val="20"/>
        </w:rPr>
        <w:t>ụ</w:t>
      </w:r>
      <w:r w:rsidRPr="00565E8C">
        <w:rPr>
          <w:rFonts w:ascii="Arial" w:hAnsi="Arial" w:cs="Arial"/>
          <w:i/>
          <w:sz w:val="20"/>
          <w:szCs w:val="20"/>
        </w:rPr>
        <w:t xml:space="preserve"> s</w:t>
      </w:r>
      <w:r w:rsidRPr="00565E8C">
        <w:rPr>
          <w:rFonts w:ascii="Arial" w:hAnsi="Arial" w:cs="Arial"/>
          <w:i/>
          <w:sz w:val="20"/>
          <w:szCs w:val="20"/>
        </w:rPr>
        <w:t>ở</w:t>
      </w:r>
      <w:r w:rsidRPr="00565E8C">
        <w:rPr>
          <w:rFonts w:ascii="Arial" w:hAnsi="Arial" w:cs="Arial"/>
          <w:i/>
          <w:sz w:val="20"/>
          <w:szCs w:val="20"/>
        </w:rPr>
        <w:t xml:space="preserve"> trên đ</w:t>
      </w:r>
      <w:r w:rsidRPr="00565E8C">
        <w:rPr>
          <w:rFonts w:ascii="Arial" w:hAnsi="Arial" w:cs="Arial"/>
          <w:i/>
          <w:sz w:val="20"/>
          <w:szCs w:val="20"/>
        </w:rPr>
        <w:t>ị</w:t>
      </w:r>
      <w:r w:rsidRPr="00565E8C">
        <w:rPr>
          <w:rFonts w:ascii="Arial" w:hAnsi="Arial" w:cs="Arial"/>
          <w:i/>
          <w:sz w:val="20"/>
          <w:szCs w:val="20"/>
        </w:rPr>
        <w:t>a bàn c</w:t>
      </w:r>
      <w:r w:rsidRPr="00565E8C">
        <w:rPr>
          <w:rFonts w:ascii="Arial" w:hAnsi="Arial" w:cs="Arial"/>
          <w:i/>
          <w:sz w:val="20"/>
          <w:szCs w:val="20"/>
        </w:rPr>
        <w:t>ấ</w:t>
      </w:r>
      <w:r w:rsidRPr="00565E8C">
        <w:rPr>
          <w:rFonts w:ascii="Arial" w:hAnsi="Arial" w:cs="Arial"/>
          <w:i/>
          <w:sz w:val="20"/>
          <w:szCs w:val="20"/>
        </w:rPr>
        <w:t>p xã (không bao g</w:t>
      </w:r>
      <w:r w:rsidRPr="00565E8C">
        <w:rPr>
          <w:rFonts w:ascii="Arial" w:hAnsi="Arial" w:cs="Arial"/>
          <w:i/>
          <w:sz w:val="20"/>
          <w:szCs w:val="20"/>
        </w:rPr>
        <w:t>ồ</w:t>
      </w:r>
      <w:r w:rsidRPr="00565E8C">
        <w:rPr>
          <w:rFonts w:ascii="Arial" w:hAnsi="Arial" w:cs="Arial"/>
          <w:i/>
          <w:sz w:val="20"/>
          <w:szCs w:val="20"/>
        </w:rPr>
        <w:t>m phư</w:t>
      </w:r>
      <w:r w:rsidRPr="00565E8C">
        <w:rPr>
          <w:rFonts w:ascii="Arial" w:hAnsi="Arial" w:cs="Arial"/>
          <w:i/>
          <w:sz w:val="20"/>
          <w:szCs w:val="20"/>
        </w:rPr>
        <w:t>ờ</w:t>
      </w:r>
      <w:r w:rsidRPr="00565E8C">
        <w:rPr>
          <w:rFonts w:ascii="Arial" w:hAnsi="Arial" w:cs="Arial"/>
          <w:i/>
          <w:sz w:val="20"/>
          <w:szCs w:val="20"/>
        </w:rPr>
        <w:t>ng) t</w:t>
      </w:r>
      <w:r w:rsidRPr="00565E8C">
        <w:rPr>
          <w:rFonts w:ascii="Arial" w:hAnsi="Arial" w:cs="Arial"/>
          <w:i/>
          <w:sz w:val="20"/>
          <w:szCs w:val="20"/>
        </w:rPr>
        <w:t>ạ</w:t>
      </w:r>
      <w:r w:rsidRPr="00565E8C">
        <w:rPr>
          <w:rFonts w:ascii="Arial" w:hAnsi="Arial" w:cs="Arial"/>
          <w:i/>
          <w:sz w:val="20"/>
          <w:szCs w:val="20"/>
        </w:rPr>
        <w:t>i các t</w:t>
      </w:r>
      <w:r w:rsidRPr="00565E8C">
        <w:rPr>
          <w:rFonts w:ascii="Arial" w:hAnsi="Arial" w:cs="Arial"/>
          <w:i/>
          <w:sz w:val="20"/>
          <w:szCs w:val="20"/>
        </w:rPr>
        <w:t>ỉ</w:t>
      </w:r>
      <w:r w:rsidRPr="00565E8C">
        <w:rPr>
          <w:rFonts w:ascii="Arial" w:hAnsi="Arial" w:cs="Arial"/>
          <w:i/>
          <w:sz w:val="20"/>
          <w:szCs w:val="20"/>
        </w:rPr>
        <w:t>nh, thành ph</w:t>
      </w:r>
      <w:r w:rsidRPr="00565E8C">
        <w:rPr>
          <w:rFonts w:ascii="Arial" w:hAnsi="Arial" w:cs="Arial"/>
          <w:i/>
          <w:sz w:val="20"/>
          <w:szCs w:val="20"/>
        </w:rPr>
        <w:t>ố</w:t>
      </w:r>
      <w:r w:rsidRPr="00565E8C">
        <w:rPr>
          <w:rFonts w:ascii="Arial" w:hAnsi="Arial" w:cs="Arial"/>
          <w:i/>
          <w:sz w:val="20"/>
          <w:szCs w:val="20"/>
        </w:rPr>
        <w:t xml:space="preserve"> tr</w:t>
      </w:r>
      <w:r w:rsidRPr="00565E8C">
        <w:rPr>
          <w:rFonts w:ascii="Arial" w:hAnsi="Arial" w:cs="Arial"/>
          <w:i/>
          <w:sz w:val="20"/>
          <w:szCs w:val="20"/>
        </w:rPr>
        <w:t>ự</w:t>
      </w:r>
      <w:r w:rsidRPr="00565E8C">
        <w:rPr>
          <w:rFonts w:ascii="Arial" w:hAnsi="Arial" w:cs="Arial"/>
          <w:i/>
          <w:sz w:val="20"/>
          <w:szCs w:val="20"/>
        </w:rPr>
        <w:t>c thu</w:t>
      </w:r>
      <w:r w:rsidRPr="00565E8C">
        <w:rPr>
          <w:rFonts w:ascii="Arial" w:hAnsi="Arial" w:cs="Arial"/>
          <w:i/>
          <w:sz w:val="20"/>
          <w:szCs w:val="20"/>
        </w:rPr>
        <w:t>ộ</w:t>
      </w:r>
      <w:r w:rsidRPr="00565E8C">
        <w:rPr>
          <w:rFonts w:ascii="Arial" w:hAnsi="Arial" w:cs="Arial"/>
          <w:i/>
          <w:sz w:val="20"/>
          <w:szCs w:val="20"/>
        </w:rPr>
        <w:t>c trung ương.</w:t>
      </w:r>
    </w:p>
    <w:p w14:paraId="7675F1F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Ch</w:t>
      </w:r>
      <w:r w:rsidRPr="00565E8C">
        <w:rPr>
          <w:rFonts w:ascii="Arial" w:hAnsi="Arial" w:cs="Arial"/>
          <w:sz w:val="20"/>
          <w:szCs w:val="20"/>
        </w:rPr>
        <w:t>ỉ</w:t>
      </w:r>
      <w:r w:rsidRPr="00565E8C">
        <w:rPr>
          <w:rFonts w:ascii="Arial" w:hAnsi="Arial" w:cs="Arial"/>
          <w:sz w:val="20"/>
          <w:szCs w:val="20"/>
        </w:rPr>
        <w:t xml:space="preserve"> tiêu 3.1: Th</w:t>
      </w:r>
      <w:r w:rsidRPr="00565E8C">
        <w:rPr>
          <w:rFonts w:ascii="Arial" w:hAnsi="Arial" w:cs="Arial"/>
          <w:sz w:val="20"/>
          <w:szCs w:val="20"/>
        </w:rPr>
        <w:t>ố</w:t>
      </w:r>
      <w:r w:rsidRPr="00565E8C">
        <w:rPr>
          <w:rFonts w:ascii="Arial" w:hAnsi="Arial" w:cs="Arial"/>
          <w:sz w:val="20"/>
          <w:szCs w:val="20"/>
        </w:rPr>
        <w:t>ng kê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đi</w:t>
      </w:r>
      <w:r w:rsidRPr="00565E8C">
        <w:rPr>
          <w:rFonts w:ascii="Arial" w:hAnsi="Arial" w:cs="Arial"/>
          <w:sz w:val="20"/>
          <w:szCs w:val="20"/>
        </w:rPr>
        <w:t>ể</w:t>
      </w:r>
      <w:r w:rsidRPr="00565E8C">
        <w:rPr>
          <w:rFonts w:ascii="Arial" w:hAnsi="Arial" w:cs="Arial"/>
          <w:sz w:val="20"/>
          <w:szCs w:val="20"/>
        </w:rPr>
        <w:t>m kinh doanh do chính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th</w:t>
      </w:r>
      <w:r w:rsidRPr="00565E8C">
        <w:rPr>
          <w:rFonts w:ascii="Arial" w:hAnsi="Arial" w:cs="Arial"/>
          <w:sz w:val="20"/>
          <w:szCs w:val="20"/>
        </w:rPr>
        <w:t>i</w:t>
      </w:r>
      <w:r w:rsidRPr="00565E8C">
        <w:rPr>
          <w:rFonts w:ascii="Arial" w:hAnsi="Arial" w:cs="Arial"/>
          <w:sz w:val="20"/>
          <w:szCs w:val="20"/>
        </w:rPr>
        <w:t>ế</w:t>
      </w:r>
      <w:r w:rsidRPr="00565E8C">
        <w:rPr>
          <w:rFonts w:ascii="Arial" w:hAnsi="Arial" w:cs="Arial"/>
          <w:sz w:val="20"/>
          <w:szCs w:val="20"/>
        </w:rPr>
        <w:t>t l</w:t>
      </w:r>
      <w:r w:rsidRPr="00565E8C">
        <w:rPr>
          <w:rFonts w:ascii="Arial" w:hAnsi="Arial" w:cs="Arial"/>
          <w:sz w:val="20"/>
          <w:szCs w:val="20"/>
        </w:rPr>
        <w:t>ậ</w:t>
      </w:r>
      <w:r w:rsidRPr="00565E8C">
        <w:rPr>
          <w:rFonts w:ascii="Arial" w:hAnsi="Arial" w:cs="Arial"/>
          <w:sz w:val="20"/>
          <w:szCs w:val="20"/>
        </w:rPr>
        <w:t>p.</w:t>
      </w:r>
    </w:p>
    <w:p w14:paraId="25D1154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Ch</w:t>
      </w:r>
      <w:r w:rsidRPr="00565E8C">
        <w:rPr>
          <w:rFonts w:ascii="Arial" w:hAnsi="Arial" w:cs="Arial"/>
          <w:sz w:val="20"/>
          <w:szCs w:val="20"/>
        </w:rPr>
        <w:t>ỉ</w:t>
      </w:r>
      <w:r w:rsidRPr="00565E8C">
        <w:rPr>
          <w:rFonts w:ascii="Arial" w:hAnsi="Arial" w:cs="Arial"/>
          <w:sz w:val="20"/>
          <w:szCs w:val="20"/>
        </w:rPr>
        <w:t xml:space="preserve"> tiêu 3.2: Th</w:t>
      </w:r>
      <w:r w:rsidRPr="00565E8C">
        <w:rPr>
          <w:rFonts w:ascii="Arial" w:hAnsi="Arial" w:cs="Arial"/>
          <w:sz w:val="20"/>
          <w:szCs w:val="20"/>
        </w:rPr>
        <w:t>ố</w:t>
      </w:r>
      <w:r w:rsidRPr="00565E8C">
        <w:rPr>
          <w:rFonts w:ascii="Arial" w:hAnsi="Arial" w:cs="Arial"/>
          <w:sz w:val="20"/>
          <w:szCs w:val="20"/>
        </w:rPr>
        <w:t>ng kê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đi</w:t>
      </w:r>
      <w:r w:rsidRPr="00565E8C">
        <w:rPr>
          <w:rFonts w:ascii="Arial" w:hAnsi="Arial" w:cs="Arial"/>
          <w:sz w:val="20"/>
          <w:szCs w:val="20"/>
        </w:rPr>
        <w:t>ể</w:t>
      </w:r>
      <w:r w:rsidRPr="00565E8C">
        <w:rPr>
          <w:rFonts w:ascii="Arial" w:hAnsi="Arial" w:cs="Arial"/>
          <w:sz w:val="20"/>
          <w:szCs w:val="20"/>
        </w:rPr>
        <w:t>m kinh doanh do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thí đi</w:t>
      </w:r>
      <w:r w:rsidRPr="00565E8C">
        <w:rPr>
          <w:rFonts w:ascii="Arial" w:hAnsi="Arial" w:cs="Arial"/>
          <w:sz w:val="20"/>
          <w:szCs w:val="20"/>
        </w:rPr>
        <w:t>ể</w:t>
      </w:r>
      <w:r w:rsidRPr="00565E8C">
        <w:rPr>
          <w:rFonts w:ascii="Arial" w:hAnsi="Arial" w:cs="Arial"/>
          <w:sz w:val="20"/>
          <w:szCs w:val="20"/>
        </w:rPr>
        <w:t>m ký h</w:t>
      </w:r>
      <w:r w:rsidRPr="00565E8C">
        <w:rPr>
          <w:rFonts w:ascii="Arial" w:hAnsi="Arial" w:cs="Arial"/>
          <w:sz w:val="20"/>
          <w:szCs w:val="20"/>
        </w:rPr>
        <w:t>ợ</w:t>
      </w:r>
      <w:r w:rsidRPr="00565E8C">
        <w:rPr>
          <w:rFonts w:ascii="Arial" w:hAnsi="Arial" w:cs="Arial"/>
          <w:sz w:val="20"/>
          <w:szCs w:val="20"/>
        </w:rPr>
        <w:t>p đ</w:t>
      </w:r>
      <w:r w:rsidRPr="00565E8C">
        <w:rPr>
          <w:rFonts w:ascii="Arial" w:hAnsi="Arial" w:cs="Arial"/>
          <w:sz w:val="20"/>
          <w:szCs w:val="20"/>
        </w:rPr>
        <w:t>ồ</w:t>
      </w:r>
      <w:r w:rsidRPr="00565E8C">
        <w:rPr>
          <w:rFonts w:ascii="Arial" w:hAnsi="Arial" w:cs="Arial"/>
          <w:sz w:val="20"/>
          <w:szCs w:val="20"/>
        </w:rPr>
        <w:t xml:space="preserve">ng </w:t>
      </w:r>
      <w:r w:rsidRPr="00565E8C">
        <w:rPr>
          <w:rFonts w:ascii="Arial" w:hAnsi="Arial" w:cs="Arial"/>
          <w:sz w:val="20"/>
          <w:szCs w:val="20"/>
        </w:rPr>
        <w:t>ủ</w:t>
      </w:r>
      <w:r w:rsidRPr="00565E8C">
        <w:rPr>
          <w:rFonts w:ascii="Arial" w:hAnsi="Arial" w:cs="Arial"/>
          <w:sz w:val="20"/>
          <w:szCs w:val="20"/>
        </w:rPr>
        <w:t>y quy</w:t>
      </w:r>
      <w:r w:rsidRPr="00565E8C">
        <w:rPr>
          <w:rFonts w:ascii="Arial" w:hAnsi="Arial" w:cs="Arial"/>
          <w:sz w:val="20"/>
          <w:szCs w:val="20"/>
        </w:rPr>
        <w:t>ề</w:t>
      </w:r>
      <w:r w:rsidRPr="00565E8C">
        <w:rPr>
          <w:rFonts w:ascii="Arial" w:hAnsi="Arial" w:cs="Arial"/>
          <w:sz w:val="20"/>
          <w:szCs w:val="20"/>
        </w:rPr>
        <w:t>n.</w:t>
      </w:r>
    </w:p>
    <w:p w14:paraId="61294E2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Ch</w:t>
      </w:r>
      <w:r w:rsidRPr="00565E8C">
        <w:rPr>
          <w:rFonts w:ascii="Arial" w:hAnsi="Arial" w:cs="Arial"/>
          <w:b/>
          <w:sz w:val="20"/>
          <w:szCs w:val="20"/>
        </w:rPr>
        <w:t>ỉ</w:t>
      </w:r>
      <w:r w:rsidRPr="00565E8C">
        <w:rPr>
          <w:rFonts w:ascii="Arial" w:hAnsi="Arial" w:cs="Arial"/>
          <w:b/>
          <w:sz w:val="20"/>
          <w:szCs w:val="20"/>
        </w:rPr>
        <w:t xml:space="preserve"> tiêu 4: </w:t>
      </w:r>
      <w:r w:rsidRPr="00565E8C">
        <w:rPr>
          <w:rFonts w:ascii="Arial" w:hAnsi="Arial" w:cs="Arial"/>
          <w:sz w:val="20"/>
          <w:szCs w:val="20"/>
        </w:rPr>
        <w:t>Th</w:t>
      </w:r>
      <w:r w:rsidRPr="00565E8C">
        <w:rPr>
          <w:rFonts w:ascii="Arial" w:hAnsi="Arial" w:cs="Arial"/>
          <w:sz w:val="20"/>
          <w:szCs w:val="20"/>
        </w:rPr>
        <w:t>ố</w:t>
      </w:r>
      <w:r w:rsidRPr="00565E8C">
        <w:rPr>
          <w:rFonts w:ascii="Arial" w:hAnsi="Arial" w:cs="Arial"/>
          <w:sz w:val="20"/>
          <w:szCs w:val="20"/>
        </w:rPr>
        <w:t>ng kê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đơn v</w:t>
      </w:r>
      <w:r w:rsidRPr="00565E8C">
        <w:rPr>
          <w:rFonts w:ascii="Arial" w:hAnsi="Arial" w:cs="Arial"/>
          <w:sz w:val="20"/>
          <w:szCs w:val="20"/>
        </w:rPr>
        <w:t>ị</w:t>
      </w:r>
      <w:r w:rsidRPr="00565E8C">
        <w:rPr>
          <w:rFonts w:ascii="Arial" w:hAnsi="Arial" w:cs="Arial"/>
          <w:sz w:val="20"/>
          <w:szCs w:val="20"/>
        </w:rPr>
        <w:t xml:space="preserve"> ch</w:t>
      </w:r>
      <w:r w:rsidRPr="00565E8C">
        <w:rPr>
          <w:rFonts w:ascii="Arial" w:hAnsi="Arial" w:cs="Arial"/>
          <w:sz w:val="20"/>
          <w:szCs w:val="20"/>
        </w:rPr>
        <w:t>ấ</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n thanh toán b</w:t>
      </w:r>
      <w:r w:rsidRPr="00565E8C">
        <w:rPr>
          <w:rFonts w:ascii="Arial" w:hAnsi="Arial" w:cs="Arial"/>
          <w:sz w:val="20"/>
          <w:szCs w:val="20"/>
        </w:rPr>
        <w:t>ằ</w:t>
      </w:r>
      <w:r w:rsidRPr="00565E8C">
        <w:rPr>
          <w:rFonts w:ascii="Arial" w:hAnsi="Arial" w:cs="Arial"/>
          <w:sz w:val="20"/>
          <w:szCs w:val="20"/>
        </w:rPr>
        <w:t>ng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08A9265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Ch</w:t>
      </w:r>
      <w:r w:rsidRPr="00565E8C">
        <w:rPr>
          <w:rFonts w:ascii="Arial" w:hAnsi="Arial" w:cs="Arial"/>
          <w:b/>
          <w:sz w:val="20"/>
          <w:szCs w:val="20"/>
        </w:rPr>
        <w:t>ỉ</w:t>
      </w:r>
      <w:r w:rsidRPr="00565E8C">
        <w:rPr>
          <w:rFonts w:ascii="Arial" w:hAnsi="Arial" w:cs="Arial"/>
          <w:b/>
          <w:sz w:val="20"/>
          <w:szCs w:val="20"/>
        </w:rPr>
        <w:t xml:space="preserve"> tiêu 5: </w:t>
      </w:r>
      <w:r w:rsidRPr="00565E8C">
        <w:rPr>
          <w:rFonts w:ascii="Arial" w:hAnsi="Arial" w:cs="Arial"/>
          <w:sz w:val="20"/>
          <w:szCs w:val="20"/>
        </w:rPr>
        <w:t>Th</w:t>
      </w:r>
      <w:r w:rsidRPr="00565E8C">
        <w:rPr>
          <w:rFonts w:ascii="Arial" w:hAnsi="Arial" w:cs="Arial"/>
          <w:sz w:val="20"/>
          <w:szCs w:val="20"/>
        </w:rPr>
        <w:t>ố</w:t>
      </w:r>
      <w:r w:rsidRPr="00565E8C">
        <w:rPr>
          <w:rFonts w:ascii="Arial" w:hAnsi="Arial" w:cs="Arial"/>
          <w:sz w:val="20"/>
          <w:szCs w:val="20"/>
        </w:rPr>
        <w:t>ng kê t</w:t>
      </w:r>
      <w:r w:rsidRPr="00565E8C">
        <w:rPr>
          <w:rFonts w:ascii="Arial" w:hAnsi="Arial" w:cs="Arial"/>
          <w:sz w:val="20"/>
          <w:szCs w:val="20"/>
        </w:rPr>
        <w:t>ổ</w:t>
      </w:r>
      <w:r w:rsidRPr="00565E8C">
        <w:rPr>
          <w:rFonts w:ascii="Arial" w:hAnsi="Arial" w:cs="Arial"/>
          <w:sz w:val="20"/>
          <w:szCs w:val="20"/>
        </w:rPr>
        <w:t>n</w:t>
      </w:r>
      <w:r w:rsidRPr="00565E8C">
        <w:rPr>
          <w:rFonts w:ascii="Arial" w:hAnsi="Arial" w:cs="Arial"/>
          <w:sz w:val="20"/>
          <w:szCs w:val="20"/>
        </w:rPr>
        <w:t>g s</w:t>
      </w:r>
      <w:r w:rsidRPr="00565E8C">
        <w:rPr>
          <w:rFonts w:ascii="Arial" w:hAnsi="Arial" w:cs="Arial"/>
          <w:sz w:val="20"/>
          <w:szCs w:val="20"/>
        </w:rPr>
        <w:t>ố</w:t>
      </w:r>
      <w:r w:rsidRPr="00565E8C">
        <w:rPr>
          <w:rFonts w:ascii="Arial" w:hAnsi="Arial" w:cs="Arial"/>
          <w:sz w:val="20"/>
          <w:szCs w:val="20"/>
        </w:rPr>
        <w:t xml:space="preserve"> dư t</w:t>
      </w:r>
      <w:r w:rsidRPr="00565E8C">
        <w:rPr>
          <w:rFonts w:ascii="Arial" w:hAnsi="Arial" w:cs="Arial"/>
          <w:sz w:val="20"/>
          <w:szCs w:val="20"/>
        </w:rPr>
        <w:t>ấ</w:t>
      </w:r>
      <w:r w:rsidRPr="00565E8C">
        <w:rPr>
          <w:rFonts w:ascii="Arial" w:hAnsi="Arial" w:cs="Arial"/>
          <w:sz w:val="20"/>
          <w:szCs w:val="20"/>
        </w:rPr>
        <w:t>t c</w:t>
      </w:r>
      <w:r w:rsidRPr="00565E8C">
        <w:rPr>
          <w:rFonts w:ascii="Arial" w:hAnsi="Arial" w:cs="Arial"/>
          <w:sz w:val="20"/>
          <w:szCs w:val="20"/>
        </w:rPr>
        <w:t>ả</w:t>
      </w:r>
      <w:r w:rsidRPr="00565E8C">
        <w:rPr>
          <w:rFonts w:ascii="Arial" w:hAnsi="Arial" w:cs="Arial"/>
          <w:sz w:val="20"/>
          <w:szCs w:val="20"/>
        </w:rPr>
        <w:t xml:space="preserve"> các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các khách hàng m</w:t>
      </w:r>
      <w:r w:rsidRPr="00565E8C">
        <w:rPr>
          <w:rFonts w:ascii="Arial" w:hAnsi="Arial" w:cs="Arial"/>
          <w:sz w:val="20"/>
          <w:szCs w:val="20"/>
        </w:rPr>
        <w:t>ở</w:t>
      </w:r>
      <w:r w:rsidRPr="00565E8C">
        <w:rPr>
          <w:rFonts w:ascii="Arial" w:hAnsi="Arial" w:cs="Arial"/>
          <w:sz w:val="20"/>
          <w:szCs w:val="20"/>
        </w:rPr>
        <w:t xml:space="preserve"> t</w:t>
      </w:r>
      <w:r w:rsidRPr="00565E8C">
        <w:rPr>
          <w:rFonts w:ascii="Arial" w:hAnsi="Arial" w:cs="Arial"/>
          <w:sz w:val="20"/>
          <w:szCs w:val="20"/>
        </w:rPr>
        <w:t>ạ</w:t>
      </w:r>
      <w:r w:rsidRPr="00565E8C">
        <w:rPr>
          <w:rFonts w:ascii="Arial" w:hAnsi="Arial" w:cs="Arial"/>
          <w:sz w:val="20"/>
          <w:szCs w:val="20"/>
        </w:rPr>
        <w:t>i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5C2F783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Ch</w:t>
      </w:r>
      <w:r w:rsidRPr="00565E8C">
        <w:rPr>
          <w:rFonts w:ascii="Arial" w:hAnsi="Arial" w:cs="Arial"/>
          <w:b/>
          <w:sz w:val="20"/>
          <w:szCs w:val="20"/>
        </w:rPr>
        <w:t>ỉ</w:t>
      </w:r>
      <w:r w:rsidRPr="00565E8C">
        <w:rPr>
          <w:rFonts w:ascii="Arial" w:hAnsi="Arial" w:cs="Arial"/>
          <w:b/>
          <w:sz w:val="20"/>
          <w:szCs w:val="20"/>
        </w:rPr>
        <w:t xml:space="preserve"> tiêu 6: </w:t>
      </w:r>
      <w:r w:rsidRPr="00565E8C">
        <w:rPr>
          <w:rFonts w:ascii="Arial" w:hAnsi="Arial" w:cs="Arial"/>
          <w:sz w:val="20"/>
          <w:szCs w:val="20"/>
        </w:rPr>
        <w:t>Th</w:t>
      </w:r>
      <w:r w:rsidRPr="00565E8C">
        <w:rPr>
          <w:rFonts w:ascii="Arial" w:hAnsi="Arial" w:cs="Arial"/>
          <w:sz w:val="20"/>
          <w:szCs w:val="20"/>
        </w:rPr>
        <w:t>ố</w:t>
      </w:r>
      <w:r w:rsidRPr="00565E8C">
        <w:rPr>
          <w:rFonts w:ascii="Arial" w:hAnsi="Arial" w:cs="Arial"/>
          <w:sz w:val="20"/>
          <w:szCs w:val="20"/>
        </w:rPr>
        <w:t>ng kê t</w:t>
      </w:r>
      <w:r w:rsidRPr="00565E8C">
        <w:rPr>
          <w:rFonts w:ascii="Arial" w:hAnsi="Arial" w:cs="Arial"/>
          <w:sz w:val="20"/>
          <w:szCs w:val="20"/>
        </w:rPr>
        <w:t>ổ</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dư trên t</w:t>
      </w:r>
      <w:r w:rsidRPr="00565E8C">
        <w:rPr>
          <w:rFonts w:ascii="Arial" w:hAnsi="Arial" w:cs="Arial"/>
          <w:sz w:val="20"/>
          <w:szCs w:val="20"/>
        </w:rPr>
        <w:t>ấ</w:t>
      </w:r>
      <w:r w:rsidRPr="00565E8C">
        <w:rPr>
          <w:rFonts w:ascii="Arial" w:hAnsi="Arial" w:cs="Arial"/>
          <w:sz w:val="20"/>
          <w:szCs w:val="20"/>
        </w:rPr>
        <w:t>t c</w:t>
      </w:r>
      <w:r w:rsidRPr="00565E8C">
        <w:rPr>
          <w:rFonts w:ascii="Arial" w:hAnsi="Arial" w:cs="Arial"/>
          <w:sz w:val="20"/>
          <w:szCs w:val="20"/>
        </w:rPr>
        <w:t>ả</w:t>
      </w:r>
      <w:r w:rsidRPr="00565E8C">
        <w:rPr>
          <w:rFonts w:ascii="Arial" w:hAnsi="Arial" w:cs="Arial"/>
          <w:sz w:val="20"/>
          <w:szCs w:val="20"/>
        </w:rPr>
        <w:t xml:space="preserve"> các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t</w:t>
      </w:r>
      <w:r w:rsidRPr="00565E8C">
        <w:rPr>
          <w:rFonts w:ascii="Arial" w:hAnsi="Arial" w:cs="Arial"/>
          <w:sz w:val="20"/>
          <w:szCs w:val="20"/>
        </w:rPr>
        <w:t>ạ</w:t>
      </w:r>
      <w:r w:rsidRPr="00565E8C">
        <w:rPr>
          <w:rFonts w:ascii="Arial" w:hAnsi="Arial" w:cs="Arial"/>
          <w:sz w:val="20"/>
          <w:szCs w:val="20"/>
        </w:rPr>
        <w:t>i ngân hàng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160D1C91" w14:textId="77777777" w:rsidR="008D36D7" w:rsidRPr="00565E8C" w:rsidRDefault="008D36D7" w:rsidP="003400BC">
      <w:pPr>
        <w:adjustRightInd w:val="0"/>
        <w:snapToGrid w:val="0"/>
        <w:spacing w:after="120" w:line="240" w:lineRule="auto"/>
        <w:ind w:firstLine="720"/>
        <w:jc w:val="both"/>
        <w:rPr>
          <w:rFonts w:ascii="Arial" w:hAnsi="Arial" w:cs="Arial"/>
          <w:i/>
          <w:sz w:val="20"/>
          <w:szCs w:val="20"/>
          <w:lang w:val="vi-VN"/>
        </w:rPr>
      </w:pPr>
    </w:p>
    <w:p w14:paraId="2424D0AC" w14:textId="42CB8DD6"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bCs/>
          <w:i/>
          <w:sz w:val="20"/>
          <w:szCs w:val="20"/>
        </w:rPr>
        <w:t>Ghi chú:</w:t>
      </w:r>
      <w:r w:rsidRPr="00565E8C">
        <w:rPr>
          <w:rFonts w:ascii="Arial" w:hAnsi="Arial" w:cs="Arial"/>
          <w:sz w:val="20"/>
          <w:szCs w:val="20"/>
        </w:rPr>
        <w:t xml:space="preserve">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không đi</w:t>
      </w:r>
      <w:r w:rsidRPr="00565E8C">
        <w:rPr>
          <w:rFonts w:ascii="Arial" w:hAnsi="Arial" w:cs="Arial"/>
          <w:sz w:val="20"/>
          <w:szCs w:val="20"/>
        </w:rPr>
        <w:t>ề</w:t>
      </w:r>
      <w:r w:rsidRPr="00565E8C">
        <w:rPr>
          <w:rFonts w:ascii="Arial" w:hAnsi="Arial" w:cs="Arial"/>
          <w:sz w:val="20"/>
          <w:szCs w:val="20"/>
        </w:rPr>
        <w:t>n s</w:t>
      </w:r>
      <w:r w:rsidRPr="00565E8C">
        <w:rPr>
          <w:rFonts w:ascii="Arial" w:hAnsi="Arial" w:cs="Arial"/>
          <w:sz w:val="20"/>
          <w:szCs w:val="20"/>
        </w:rPr>
        <w:t>ố</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 xml:space="preserve">u vào các ô màu xám.  </w:t>
      </w:r>
    </w:p>
    <w:p w14:paraId="100DA7A4"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rPr>
        <w:sectPr w:rsidR="008D36D7" w:rsidRPr="00565E8C" w:rsidSect="006F3828">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36D7" w:rsidRPr="00565E8C" w14:paraId="7223642B" w14:textId="77777777" w:rsidTr="00E83FED">
        <w:tc>
          <w:tcPr>
            <w:tcW w:w="2500" w:type="pct"/>
          </w:tcPr>
          <w:p w14:paraId="35D75E87" w14:textId="77777777" w:rsidR="008D36D7" w:rsidRPr="00565E8C" w:rsidRDefault="008D36D7" w:rsidP="003B4861">
            <w:pPr>
              <w:adjustRightInd w:val="0"/>
              <w:snapToGrid w:val="0"/>
              <w:jc w:val="center"/>
              <w:rPr>
                <w:rFonts w:ascii="Arial" w:hAnsi="Arial" w:cs="Arial"/>
                <w:b/>
                <w:sz w:val="20"/>
                <w:szCs w:val="20"/>
                <w:lang w:val="vi-VN"/>
              </w:rPr>
            </w:pPr>
          </w:p>
          <w:p w14:paraId="22522408" w14:textId="77777777" w:rsidR="008D36D7" w:rsidRPr="00565E8C" w:rsidRDefault="008D36D7" w:rsidP="003B4861">
            <w:pPr>
              <w:adjustRightInd w:val="0"/>
              <w:snapToGrid w:val="0"/>
              <w:jc w:val="center"/>
              <w:rPr>
                <w:rFonts w:ascii="Arial" w:hAnsi="Arial" w:cs="Arial"/>
                <w:sz w:val="20"/>
                <w:szCs w:val="20"/>
                <w:lang w:val="vi-VN"/>
              </w:rPr>
            </w:pPr>
            <w:r w:rsidRPr="00565E8C">
              <w:rPr>
                <w:rFonts w:ascii="Arial" w:hAnsi="Arial" w:cs="Arial"/>
                <w:b/>
                <w:sz w:val="20"/>
                <w:szCs w:val="20"/>
              </w:rPr>
              <w:t>TỔ CHỨC CUNG ỨNG DỊCH VỤ</w:t>
            </w:r>
          </w:p>
          <w:p w14:paraId="443D0938" w14:textId="77777777" w:rsidR="008D36D7" w:rsidRPr="00565E8C" w:rsidRDefault="008D36D7" w:rsidP="003B4861">
            <w:pPr>
              <w:adjustRightInd w:val="0"/>
              <w:snapToGrid w:val="0"/>
              <w:jc w:val="center"/>
              <w:rPr>
                <w:rFonts w:ascii="Arial" w:hAnsi="Arial" w:cs="Arial"/>
                <w:sz w:val="20"/>
                <w:szCs w:val="20"/>
                <w:vertAlign w:val="superscript"/>
                <w:lang w:val="vi-VN"/>
              </w:rPr>
            </w:pPr>
            <w:r w:rsidRPr="00565E8C">
              <w:rPr>
                <w:rFonts w:ascii="Arial" w:hAnsi="Arial" w:cs="Arial"/>
                <w:sz w:val="20"/>
                <w:szCs w:val="20"/>
                <w:vertAlign w:val="superscript"/>
                <w:lang w:val="vi-VN"/>
              </w:rPr>
              <w:t>_________</w:t>
            </w:r>
          </w:p>
        </w:tc>
        <w:tc>
          <w:tcPr>
            <w:tcW w:w="2500" w:type="pct"/>
          </w:tcPr>
          <w:p w14:paraId="749779AA" w14:textId="2C8399B7" w:rsidR="008D36D7" w:rsidRPr="00565E8C" w:rsidRDefault="008D36D7" w:rsidP="003B4861">
            <w:pPr>
              <w:adjustRightInd w:val="0"/>
              <w:snapToGrid w:val="0"/>
              <w:jc w:val="right"/>
              <w:rPr>
                <w:rFonts w:ascii="Arial" w:hAnsi="Arial" w:cs="Arial"/>
                <w:b/>
                <w:sz w:val="20"/>
                <w:szCs w:val="20"/>
                <w:lang w:val="vi-VN"/>
              </w:rPr>
            </w:pPr>
            <w:r w:rsidRPr="00565E8C">
              <w:rPr>
                <w:rFonts w:ascii="Arial" w:hAnsi="Arial" w:cs="Arial"/>
                <w:b/>
                <w:sz w:val="20"/>
                <w:szCs w:val="20"/>
                <w:lang w:val="vi-VN"/>
              </w:rPr>
              <w:t>Mẫu số 02</w:t>
            </w:r>
          </w:p>
        </w:tc>
      </w:tr>
    </w:tbl>
    <w:p w14:paraId="3AF07578" w14:textId="77777777" w:rsidR="008D36D7" w:rsidRPr="00565E8C" w:rsidRDefault="008D36D7" w:rsidP="008D36D7">
      <w:pPr>
        <w:adjustRightInd w:val="0"/>
        <w:snapToGrid w:val="0"/>
        <w:spacing w:after="0" w:line="240" w:lineRule="auto"/>
        <w:jc w:val="center"/>
        <w:rPr>
          <w:rFonts w:ascii="Arial" w:hAnsi="Arial" w:cs="Arial"/>
          <w:b/>
          <w:sz w:val="20"/>
          <w:szCs w:val="20"/>
          <w:lang w:val="vi-VN"/>
        </w:rPr>
      </w:pPr>
    </w:p>
    <w:p w14:paraId="587D785D"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BÁO CÁO S</w:t>
      </w:r>
      <w:r w:rsidRPr="00565E8C">
        <w:rPr>
          <w:rFonts w:ascii="Arial" w:hAnsi="Arial" w:cs="Arial"/>
          <w:b/>
          <w:sz w:val="20"/>
          <w:szCs w:val="20"/>
        </w:rPr>
        <w:t>Ố</w:t>
      </w:r>
      <w:r w:rsidRPr="00565E8C">
        <w:rPr>
          <w:rFonts w:ascii="Arial" w:hAnsi="Arial" w:cs="Arial"/>
          <w:b/>
          <w:sz w:val="20"/>
          <w:szCs w:val="20"/>
        </w:rPr>
        <w:t xml:space="preserve"> LI</w:t>
      </w:r>
      <w:r w:rsidRPr="00565E8C">
        <w:rPr>
          <w:rFonts w:ascii="Arial" w:hAnsi="Arial" w:cs="Arial"/>
          <w:b/>
          <w:sz w:val="20"/>
          <w:szCs w:val="20"/>
        </w:rPr>
        <w:t>Ệ</w:t>
      </w:r>
      <w:r w:rsidRPr="00565E8C">
        <w:rPr>
          <w:rFonts w:ascii="Arial" w:hAnsi="Arial" w:cs="Arial"/>
          <w:b/>
          <w:sz w:val="20"/>
          <w:szCs w:val="20"/>
        </w:rPr>
        <w:t>U GIAO D</w:t>
      </w:r>
      <w:r w:rsidRPr="00565E8C">
        <w:rPr>
          <w:rFonts w:ascii="Arial" w:hAnsi="Arial" w:cs="Arial"/>
          <w:b/>
          <w:sz w:val="20"/>
          <w:szCs w:val="20"/>
        </w:rPr>
        <w:t>Ị</w:t>
      </w:r>
      <w:r w:rsidRPr="00565E8C">
        <w:rPr>
          <w:rFonts w:ascii="Arial" w:hAnsi="Arial" w:cs="Arial"/>
          <w:b/>
          <w:sz w:val="20"/>
          <w:szCs w:val="20"/>
        </w:rPr>
        <w:t>CH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607F7EB2" w14:textId="52E1E0CD" w:rsidR="00B7651B" w:rsidRPr="00565E8C" w:rsidRDefault="00FF2BE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rPr>
        <w:t>(K</w:t>
      </w:r>
      <w:r w:rsidRPr="00565E8C">
        <w:rPr>
          <w:rFonts w:ascii="Arial" w:hAnsi="Arial" w:cs="Arial"/>
          <w:sz w:val="20"/>
          <w:szCs w:val="20"/>
        </w:rPr>
        <w:t>ỳ</w:t>
      </w:r>
      <w:r w:rsidRPr="00565E8C">
        <w:rPr>
          <w:rFonts w:ascii="Arial" w:hAnsi="Arial" w:cs="Arial"/>
          <w:sz w:val="20"/>
          <w:szCs w:val="20"/>
        </w:rPr>
        <w:t xml:space="preserve"> báo cáo: Quý: </w:t>
      </w:r>
      <w:r w:rsidR="008D36D7" w:rsidRPr="00565E8C">
        <w:rPr>
          <w:rFonts w:ascii="Arial" w:hAnsi="Arial" w:cs="Arial"/>
          <w:sz w:val="20"/>
          <w:szCs w:val="20"/>
          <w:lang w:val="vi-VN"/>
        </w:rPr>
        <w:t xml:space="preserve">           </w:t>
      </w:r>
      <w:r w:rsidRPr="00565E8C">
        <w:rPr>
          <w:rFonts w:ascii="Arial" w:hAnsi="Arial" w:cs="Arial"/>
          <w:sz w:val="20"/>
          <w:szCs w:val="20"/>
        </w:rPr>
        <w:t xml:space="preserve">/Năm: </w:t>
      </w:r>
      <w:r w:rsidR="008D36D7" w:rsidRPr="00565E8C">
        <w:rPr>
          <w:rFonts w:ascii="Arial" w:hAnsi="Arial" w:cs="Arial"/>
          <w:sz w:val="20"/>
          <w:szCs w:val="20"/>
          <w:lang w:val="vi-VN"/>
        </w:rPr>
        <w:t xml:space="preserve">    </w:t>
      </w:r>
      <w:r w:rsidRPr="00565E8C">
        <w:rPr>
          <w:rFonts w:ascii="Arial" w:hAnsi="Arial" w:cs="Arial"/>
          <w:sz w:val="20"/>
          <w:szCs w:val="20"/>
        </w:rPr>
        <w:t>)</w:t>
      </w:r>
    </w:p>
    <w:p w14:paraId="31C0747E" w14:textId="77777777" w:rsidR="008D36D7" w:rsidRPr="00565E8C" w:rsidRDefault="008D36D7" w:rsidP="008D36D7">
      <w:pPr>
        <w:adjustRightInd w:val="0"/>
        <w:snapToGrid w:val="0"/>
        <w:spacing w:after="0" w:line="240" w:lineRule="auto"/>
        <w:jc w:val="center"/>
        <w:rPr>
          <w:rFonts w:ascii="Arial" w:hAnsi="Arial" w:cs="Arial"/>
          <w:sz w:val="20"/>
          <w:szCs w:val="20"/>
          <w:lang w:val="vi-VN"/>
        </w:rPr>
      </w:pPr>
    </w:p>
    <w:p w14:paraId="162C569F" w14:textId="77777777" w:rsidR="00B7651B" w:rsidRPr="00565E8C" w:rsidRDefault="00FF2BE7" w:rsidP="008D36D7">
      <w:pPr>
        <w:adjustRightInd w:val="0"/>
        <w:snapToGrid w:val="0"/>
        <w:spacing w:after="0" w:line="240" w:lineRule="auto"/>
        <w:jc w:val="right"/>
        <w:rPr>
          <w:rFonts w:ascii="Arial" w:hAnsi="Arial" w:cs="Arial"/>
          <w:sz w:val="20"/>
          <w:szCs w:val="20"/>
        </w:rPr>
      </w:pPr>
      <w:r w:rsidRPr="00565E8C">
        <w:rPr>
          <w:rFonts w:ascii="Arial" w:hAnsi="Arial" w:cs="Arial"/>
          <w:sz w:val="20"/>
          <w:szCs w:val="20"/>
        </w:rPr>
        <w:t>Đơn v</w:t>
      </w:r>
      <w:r w:rsidRPr="00565E8C">
        <w:rPr>
          <w:rFonts w:ascii="Arial" w:hAnsi="Arial" w:cs="Arial"/>
          <w:sz w:val="20"/>
          <w:szCs w:val="20"/>
        </w:rPr>
        <w:t>ị</w:t>
      </w:r>
      <w:r w:rsidRPr="00565E8C">
        <w:rPr>
          <w:rFonts w:ascii="Arial" w:hAnsi="Arial" w:cs="Arial"/>
          <w:sz w:val="20"/>
          <w:szCs w:val="20"/>
        </w:rPr>
        <w:t xml:space="preserve"> tính: Món/Tri</w:t>
      </w:r>
      <w:r w:rsidRPr="00565E8C">
        <w:rPr>
          <w:rFonts w:ascii="Arial" w:hAnsi="Arial" w:cs="Arial"/>
          <w:sz w:val="20"/>
          <w:szCs w:val="20"/>
        </w:rPr>
        <w:t>ệ</w:t>
      </w:r>
      <w:r w:rsidRPr="00565E8C">
        <w:rPr>
          <w:rFonts w:ascii="Arial" w:hAnsi="Arial" w:cs="Arial"/>
          <w:sz w:val="20"/>
          <w:szCs w:val="20"/>
        </w:rPr>
        <w:t>u VNĐ</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10"/>
        <w:gridCol w:w="2194"/>
        <w:gridCol w:w="1254"/>
        <w:gridCol w:w="1254"/>
        <w:gridCol w:w="1255"/>
        <w:gridCol w:w="1101"/>
        <w:gridCol w:w="1138"/>
      </w:tblGrid>
      <w:tr w:rsidR="00B7651B" w:rsidRPr="00565E8C" w14:paraId="11B749BC" w14:textId="77777777" w:rsidTr="00E83FED">
        <w:tc>
          <w:tcPr>
            <w:tcW w:w="450" w:type="pct"/>
            <w:tcBorders>
              <w:top w:val="single" w:sz="8" w:space="0" w:color="000000"/>
              <w:left w:val="single" w:sz="8" w:space="0" w:color="000000"/>
              <w:bottom w:val="nil"/>
              <w:right w:val="nil"/>
            </w:tcBorders>
            <w:vAlign w:val="center"/>
          </w:tcPr>
          <w:p w14:paraId="3378B266"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1218" w:type="pct"/>
            <w:tcBorders>
              <w:top w:val="single" w:sz="8" w:space="0" w:color="000000"/>
              <w:left w:val="single" w:sz="8" w:space="0" w:color="000000"/>
              <w:bottom w:val="nil"/>
              <w:right w:val="nil"/>
            </w:tcBorders>
            <w:vAlign w:val="center"/>
          </w:tcPr>
          <w:p w14:paraId="3860CD7E"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Ch</w:t>
            </w:r>
            <w:r w:rsidRPr="00565E8C">
              <w:rPr>
                <w:rFonts w:ascii="Arial" w:hAnsi="Arial" w:cs="Arial"/>
                <w:b/>
                <w:sz w:val="20"/>
                <w:szCs w:val="20"/>
              </w:rPr>
              <w:t>ỉ</w:t>
            </w:r>
            <w:r w:rsidRPr="00565E8C">
              <w:rPr>
                <w:rFonts w:ascii="Arial" w:hAnsi="Arial" w:cs="Arial"/>
                <w:b/>
                <w:sz w:val="20"/>
                <w:szCs w:val="20"/>
              </w:rPr>
              <w:t xml:space="preserve"> </w:t>
            </w:r>
            <w:r w:rsidRPr="00565E8C">
              <w:rPr>
                <w:rFonts w:ascii="Arial" w:hAnsi="Arial" w:cs="Arial"/>
                <w:b/>
                <w:sz w:val="20"/>
                <w:szCs w:val="20"/>
              </w:rPr>
              <w:t>tiêu</w:t>
            </w:r>
          </w:p>
        </w:tc>
        <w:tc>
          <w:tcPr>
            <w:tcW w:w="696" w:type="pct"/>
            <w:tcBorders>
              <w:top w:val="single" w:sz="8" w:space="0" w:color="000000"/>
              <w:left w:val="single" w:sz="8" w:space="0" w:color="000000"/>
              <w:bottom w:val="nil"/>
              <w:right w:val="nil"/>
            </w:tcBorders>
            <w:vAlign w:val="center"/>
          </w:tcPr>
          <w:p w14:paraId="5B28CCCC" w14:textId="47B429CB"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Tháng/ Quý</w:t>
            </w:r>
            <w:r w:rsidR="008D36D7" w:rsidRPr="00565E8C">
              <w:rPr>
                <w:rFonts w:ascii="Arial" w:hAnsi="Arial" w:cs="Arial"/>
                <w:sz w:val="20"/>
                <w:szCs w:val="20"/>
                <w:lang w:val="vi-VN"/>
              </w:rPr>
              <w:t xml:space="preserve"> </w:t>
            </w:r>
            <w:r w:rsidR="008D36D7" w:rsidRPr="00565E8C">
              <w:rPr>
                <w:rFonts w:ascii="Arial" w:hAnsi="Arial" w:cs="Arial"/>
                <w:b/>
                <w:sz w:val="20"/>
                <w:szCs w:val="20"/>
                <w:lang w:val="vi-VN"/>
              </w:rPr>
              <w:t>…</w:t>
            </w:r>
          </w:p>
        </w:tc>
        <w:tc>
          <w:tcPr>
            <w:tcW w:w="696" w:type="pct"/>
            <w:tcBorders>
              <w:top w:val="single" w:sz="8" w:space="0" w:color="000000"/>
              <w:left w:val="single" w:sz="8" w:space="0" w:color="000000"/>
              <w:bottom w:val="nil"/>
              <w:right w:val="nil"/>
            </w:tcBorders>
            <w:vAlign w:val="center"/>
          </w:tcPr>
          <w:p w14:paraId="4745A5C5" w14:textId="47D89D93" w:rsidR="00B7651B" w:rsidRPr="00565E8C" w:rsidRDefault="00FF2BE7" w:rsidP="008D36D7">
            <w:pPr>
              <w:adjustRightInd w:val="0"/>
              <w:snapToGrid w:val="0"/>
              <w:spacing w:after="0" w:line="240" w:lineRule="auto"/>
              <w:jc w:val="center"/>
              <w:rPr>
                <w:rFonts w:ascii="Arial" w:hAnsi="Arial" w:cs="Arial"/>
                <w:sz w:val="20"/>
                <w:szCs w:val="20"/>
                <w:lang w:val="vi-VN"/>
              </w:rPr>
            </w:pPr>
            <w:r w:rsidRPr="00565E8C">
              <w:rPr>
                <w:rFonts w:ascii="Arial" w:hAnsi="Arial" w:cs="Arial"/>
                <w:b/>
                <w:sz w:val="20"/>
                <w:szCs w:val="20"/>
              </w:rPr>
              <w:t>Tháng/ Quý</w:t>
            </w:r>
            <w:r w:rsidR="008D36D7" w:rsidRPr="00565E8C">
              <w:rPr>
                <w:rFonts w:ascii="Arial" w:hAnsi="Arial" w:cs="Arial"/>
                <w:b/>
                <w:sz w:val="20"/>
                <w:szCs w:val="20"/>
                <w:lang w:val="vi-VN"/>
              </w:rPr>
              <w:t xml:space="preserve"> …</w:t>
            </w:r>
          </w:p>
        </w:tc>
        <w:tc>
          <w:tcPr>
            <w:tcW w:w="697" w:type="pct"/>
            <w:tcBorders>
              <w:top w:val="single" w:sz="8" w:space="0" w:color="000000"/>
              <w:left w:val="single" w:sz="8" w:space="0" w:color="000000"/>
              <w:bottom w:val="nil"/>
              <w:right w:val="nil"/>
            </w:tcBorders>
            <w:vAlign w:val="center"/>
          </w:tcPr>
          <w:p w14:paraId="55F5537A" w14:textId="02D31509" w:rsidR="00B7651B" w:rsidRPr="00565E8C" w:rsidRDefault="00FF2BE7" w:rsidP="008D36D7">
            <w:pPr>
              <w:adjustRightInd w:val="0"/>
              <w:snapToGrid w:val="0"/>
              <w:spacing w:after="0" w:line="240" w:lineRule="auto"/>
              <w:jc w:val="center"/>
              <w:rPr>
                <w:rFonts w:ascii="Arial" w:hAnsi="Arial" w:cs="Arial"/>
                <w:sz w:val="20"/>
                <w:szCs w:val="20"/>
                <w:lang w:val="vi-VN"/>
              </w:rPr>
            </w:pPr>
            <w:r w:rsidRPr="00565E8C">
              <w:rPr>
                <w:rFonts w:ascii="Arial" w:hAnsi="Arial" w:cs="Arial"/>
                <w:b/>
                <w:sz w:val="20"/>
                <w:szCs w:val="20"/>
              </w:rPr>
              <w:t>Tháng/ Quý</w:t>
            </w:r>
            <w:r w:rsidR="008D36D7" w:rsidRPr="00565E8C">
              <w:rPr>
                <w:rFonts w:ascii="Arial" w:hAnsi="Arial" w:cs="Arial"/>
                <w:b/>
                <w:sz w:val="20"/>
                <w:szCs w:val="20"/>
                <w:lang w:val="vi-VN"/>
              </w:rPr>
              <w:t xml:space="preserve"> …</w:t>
            </w:r>
          </w:p>
        </w:tc>
        <w:tc>
          <w:tcPr>
            <w:tcW w:w="611" w:type="pct"/>
            <w:tcBorders>
              <w:top w:val="single" w:sz="8" w:space="0" w:color="000000"/>
              <w:left w:val="single" w:sz="8" w:space="0" w:color="000000"/>
              <w:bottom w:val="nil"/>
              <w:right w:val="nil"/>
            </w:tcBorders>
            <w:vAlign w:val="center"/>
          </w:tcPr>
          <w:p w14:paraId="1EAC6C0D"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c</w:t>
            </w:r>
            <w:r w:rsidRPr="00565E8C">
              <w:rPr>
                <w:rFonts w:ascii="Arial" w:hAnsi="Arial" w:cs="Arial"/>
                <w:b/>
                <w:sz w:val="20"/>
                <w:szCs w:val="20"/>
              </w:rPr>
              <w:t>ộ</w:t>
            </w:r>
            <w:r w:rsidRPr="00565E8C">
              <w:rPr>
                <w:rFonts w:ascii="Arial" w:hAnsi="Arial" w:cs="Arial"/>
                <w:b/>
                <w:sz w:val="20"/>
                <w:szCs w:val="20"/>
              </w:rPr>
              <w:t>ng</w:t>
            </w:r>
          </w:p>
        </w:tc>
        <w:tc>
          <w:tcPr>
            <w:tcW w:w="632" w:type="pct"/>
            <w:tcBorders>
              <w:top w:val="single" w:sz="8" w:space="0" w:color="000000"/>
              <w:left w:val="single" w:sz="8" w:space="0" w:color="000000"/>
              <w:bottom w:val="nil"/>
              <w:right w:val="single" w:sz="8" w:space="0" w:color="000000"/>
            </w:tcBorders>
            <w:vAlign w:val="center"/>
          </w:tcPr>
          <w:p w14:paraId="57B9E5F2"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Tăng, gi</w:t>
            </w:r>
            <w:r w:rsidRPr="00565E8C">
              <w:rPr>
                <w:rFonts w:ascii="Arial" w:hAnsi="Arial" w:cs="Arial"/>
                <w:b/>
                <w:sz w:val="20"/>
                <w:szCs w:val="20"/>
              </w:rPr>
              <w:t>ả</w:t>
            </w:r>
            <w:r w:rsidRPr="00565E8C">
              <w:rPr>
                <w:rFonts w:ascii="Arial" w:hAnsi="Arial" w:cs="Arial"/>
                <w:b/>
                <w:sz w:val="20"/>
                <w:szCs w:val="20"/>
              </w:rPr>
              <w:t>m so v</w:t>
            </w:r>
            <w:r w:rsidRPr="00565E8C">
              <w:rPr>
                <w:rFonts w:ascii="Arial" w:hAnsi="Arial" w:cs="Arial"/>
                <w:b/>
                <w:sz w:val="20"/>
                <w:szCs w:val="20"/>
              </w:rPr>
              <w:t>ớ</w:t>
            </w:r>
            <w:r w:rsidRPr="00565E8C">
              <w:rPr>
                <w:rFonts w:ascii="Arial" w:hAnsi="Arial" w:cs="Arial"/>
                <w:b/>
                <w:sz w:val="20"/>
                <w:szCs w:val="20"/>
              </w:rPr>
              <w:t>i k</w:t>
            </w:r>
            <w:r w:rsidRPr="00565E8C">
              <w:rPr>
                <w:rFonts w:ascii="Arial" w:hAnsi="Arial" w:cs="Arial"/>
                <w:b/>
                <w:sz w:val="20"/>
                <w:szCs w:val="20"/>
              </w:rPr>
              <w:t>ỳ</w:t>
            </w:r>
            <w:r w:rsidRPr="00565E8C">
              <w:rPr>
                <w:rFonts w:ascii="Arial" w:hAnsi="Arial" w:cs="Arial"/>
                <w:b/>
                <w:sz w:val="20"/>
                <w:szCs w:val="20"/>
              </w:rPr>
              <w:t xml:space="preserve"> trư</w:t>
            </w:r>
            <w:r w:rsidRPr="00565E8C">
              <w:rPr>
                <w:rFonts w:ascii="Arial" w:hAnsi="Arial" w:cs="Arial"/>
                <w:b/>
                <w:sz w:val="20"/>
                <w:szCs w:val="20"/>
              </w:rPr>
              <w:t>ớ</w:t>
            </w:r>
            <w:r w:rsidRPr="00565E8C">
              <w:rPr>
                <w:rFonts w:ascii="Arial" w:hAnsi="Arial" w:cs="Arial"/>
                <w:b/>
                <w:sz w:val="20"/>
                <w:szCs w:val="20"/>
              </w:rPr>
              <w:t>c (%)</w:t>
            </w:r>
          </w:p>
        </w:tc>
      </w:tr>
      <w:tr w:rsidR="00B7651B" w:rsidRPr="00565E8C" w14:paraId="0AD8491D" w14:textId="77777777" w:rsidTr="00E83FED">
        <w:tc>
          <w:tcPr>
            <w:tcW w:w="450" w:type="pct"/>
            <w:tcBorders>
              <w:top w:val="single" w:sz="8" w:space="0" w:color="000000"/>
              <w:left w:val="single" w:sz="8" w:space="0" w:color="000000"/>
              <w:bottom w:val="nil"/>
              <w:right w:val="nil"/>
            </w:tcBorders>
            <w:vAlign w:val="center"/>
          </w:tcPr>
          <w:p w14:paraId="3F947C73"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1</w:t>
            </w:r>
          </w:p>
        </w:tc>
        <w:tc>
          <w:tcPr>
            <w:tcW w:w="1218" w:type="pct"/>
            <w:tcBorders>
              <w:top w:val="single" w:sz="8" w:space="0" w:color="000000"/>
              <w:left w:val="single" w:sz="8" w:space="0" w:color="000000"/>
              <w:bottom w:val="nil"/>
              <w:right w:val="nil"/>
            </w:tcBorders>
          </w:tcPr>
          <w:p w14:paraId="3E7728BC"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Giao d</w:t>
            </w:r>
            <w:r w:rsidRPr="00565E8C">
              <w:rPr>
                <w:rFonts w:ascii="Arial" w:hAnsi="Arial" w:cs="Arial"/>
                <w:b/>
                <w:sz w:val="20"/>
                <w:szCs w:val="20"/>
              </w:rPr>
              <w:t>ị</w:t>
            </w:r>
            <w:r w:rsidRPr="00565E8C">
              <w:rPr>
                <w:rFonts w:ascii="Arial" w:hAnsi="Arial" w:cs="Arial"/>
                <w:b/>
                <w:sz w:val="20"/>
                <w:szCs w:val="20"/>
              </w:rPr>
              <w:t>ch n</w:t>
            </w:r>
            <w:r w:rsidRPr="00565E8C">
              <w:rPr>
                <w:rFonts w:ascii="Arial" w:hAnsi="Arial" w:cs="Arial"/>
                <w:b/>
                <w:sz w:val="20"/>
                <w:szCs w:val="20"/>
              </w:rPr>
              <w:t>ạ</w:t>
            </w:r>
            <w:r w:rsidRPr="00565E8C">
              <w:rPr>
                <w:rFonts w:ascii="Arial" w:hAnsi="Arial" w:cs="Arial"/>
                <w:b/>
                <w:sz w:val="20"/>
                <w:szCs w:val="20"/>
              </w:rPr>
              <w:t>p ti</w:t>
            </w:r>
            <w:r w:rsidRPr="00565E8C">
              <w:rPr>
                <w:rFonts w:ascii="Arial" w:hAnsi="Arial" w:cs="Arial"/>
                <w:b/>
                <w:sz w:val="20"/>
                <w:szCs w:val="20"/>
              </w:rPr>
              <w:t>ề</w:t>
            </w:r>
            <w:r w:rsidRPr="00565E8C">
              <w:rPr>
                <w:rFonts w:ascii="Arial" w:hAnsi="Arial" w:cs="Arial"/>
                <w:b/>
                <w:sz w:val="20"/>
                <w:szCs w:val="20"/>
              </w:rPr>
              <w:t>n, nh</w:t>
            </w:r>
            <w:r w:rsidRPr="00565E8C">
              <w:rPr>
                <w:rFonts w:ascii="Arial" w:hAnsi="Arial" w:cs="Arial"/>
                <w:b/>
                <w:sz w:val="20"/>
                <w:szCs w:val="20"/>
              </w:rPr>
              <w:t>ậ</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vào tài kho</w:t>
            </w:r>
            <w:r w:rsidRPr="00565E8C">
              <w:rPr>
                <w:rFonts w:ascii="Arial" w:hAnsi="Arial" w:cs="Arial"/>
                <w:b/>
                <w:sz w:val="20"/>
                <w:szCs w:val="20"/>
              </w:rPr>
              <w:t>ả</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tc>
        <w:tc>
          <w:tcPr>
            <w:tcW w:w="696" w:type="pct"/>
            <w:tcBorders>
              <w:top w:val="single" w:sz="8" w:space="0" w:color="000000"/>
              <w:left w:val="single" w:sz="8" w:space="0" w:color="000000"/>
              <w:bottom w:val="nil"/>
              <w:right w:val="nil"/>
            </w:tcBorders>
          </w:tcPr>
          <w:p w14:paraId="7C628FC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nil"/>
              <w:right w:val="nil"/>
            </w:tcBorders>
          </w:tcPr>
          <w:p w14:paraId="6C32E38A"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nil"/>
              <w:right w:val="nil"/>
            </w:tcBorders>
          </w:tcPr>
          <w:p w14:paraId="775016F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nil"/>
              <w:right w:val="nil"/>
            </w:tcBorders>
          </w:tcPr>
          <w:p w14:paraId="568D3ED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nil"/>
              <w:right w:val="single" w:sz="8" w:space="0" w:color="000000"/>
            </w:tcBorders>
          </w:tcPr>
          <w:p w14:paraId="03AFD057"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0D2E635A" w14:textId="77777777" w:rsidTr="00E83FED">
        <w:tc>
          <w:tcPr>
            <w:tcW w:w="450" w:type="pct"/>
            <w:tcBorders>
              <w:top w:val="single" w:sz="8" w:space="0" w:color="000000"/>
              <w:left w:val="single" w:sz="8" w:space="0" w:color="000000"/>
              <w:bottom w:val="nil"/>
              <w:right w:val="nil"/>
            </w:tcBorders>
            <w:vAlign w:val="center"/>
          </w:tcPr>
          <w:p w14:paraId="26799728" w14:textId="28A54F03"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1.1</w:t>
            </w:r>
          </w:p>
        </w:tc>
        <w:tc>
          <w:tcPr>
            <w:tcW w:w="1218" w:type="pct"/>
            <w:tcBorders>
              <w:top w:val="single" w:sz="8" w:space="0" w:color="000000"/>
              <w:left w:val="single" w:sz="8" w:space="0" w:color="000000"/>
              <w:bottom w:val="nil"/>
              <w:right w:val="nil"/>
            </w:tcBorders>
            <w:vAlign w:val="bottom"/>
          </w:tcPr>
          <w:p w14:paraId="21A8A729"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giao d</w:t>
            </w:r>
            <w:r w:rsidRPr="00565E8C">
              <w:rPr>
                <w:rFonts w:ascii="Arial" w:hAnsi="Arial" w:cs="Arial"/>
                <w:b/>
                <w:sz w:val="20"/>
                <w:szCs w:val="20"/>
              </w:rPr>
              <w:t>ị</w:t>
            </w:r>
            <w:r w:rsidRPr="00565E8C">
              <w:rPr>
                <w:rFonts w:ascii="Arial" w:hAnsi="Arial" w:cs="Arial"/>
                <w:b/>
                <w:sz w:val="20"/>
                <w:szCs w:val="20"/>
              </w:rPr>
              <w:t>ch n</w:t>
            </w:r>
            <w:r w:rsidRPr="00565E8C">
              <w:rPr>
                <w:rFonts w:ascii="Arial" w:hAnsi="Arial" w:cs="Arial"/>
                <w:b/>
                <w:sz w:val="20"/>
                <w:szCs w:val="20"/>
              </w:rPr>
              <w:t>ạ</w:t>
            </w:r>
            <w:r w:rsidRPr="00565E8C">
              <w:rPr>
                <w:rFonts w:ascii="Arial" w:hAnsi="Arial" w:cs="Arial"/>
                <w:b/>
                <w:sz w:val="20"/>
                <w:szCs w:val="20"/>
              </w:rPr>
              <w:t>p ti</w:t>
            </w:r>
            <w:r w:rsidRPr="00565E8C">
              <w:rPr>
                <w:rFonts w:ascii="Arial" w:hAnsi="Arial" w:cs="Arial"/>
                <w:b/>
                <w:sz w:val="20"/>
                <w:szCs w:val="20"/>
              </w:rPr>
              <w:t>ề</w:t>
            </w:r>
            <w:r w:rsidRPr="00565E8C">
              <w:rPr>
                <w:rFonts w:ascii="Arial" w:hAnsi="Arial" w:cs="Arial"/>
                <w:b/>
                <w:sz w:val="20"/>
                <w:szCs w:val="20"/>
              </w:rPr>
              <w:t>n, nh</w:t>
            </w:r>
            <w:r w:rsidRPr="00565E8C">
              <w:rPr>
                <w:rFonts w:ascii="Arial" w:hAnsi="Arial" w:cs="Arial"/>
                <w:b/>
                <w:sz w:val="20"/>
                <w:szCs w:val="20"/>
              </w:rPr>
              <w:t>ậ</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 (1.1.1+ 1.1.2)</w:t>
            </w:r>
          </w:p>
        </w:tc>
        <w:tc>
          <w:tcPr>
            <w:tcW w:w="696" w:type="pct"/>
            <w:tcBorders>
              <w:top w:val="single" w:sz="8" w:space="0" w:color="000000"/>
              <w:left w:val="single" w:sz="8" w:space="0" w:color="000000"/>
              <w:bottom w:val="nil"/>
              <w:right w:val="nil"/>
            </w:tcBorders>
          </w:tcPr>
          <w:p w14:paraId="5E218A43"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nil"/>
              <w:right w:val="nil"/>
            </w:tcBorders>
          </w:tcPr>
          <w:p w14:paraId="47C2194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nil"/>
              <w:right w:val="nil"/>
            </w:tcBorders>
          </w:tcPr>
          <w:p w14:paraId="7C50E36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nil"/>
              <w:right w:val="nil"/>
            </w:tcBorders>
          </w:tcPr>
          <w:p w14:paraId="4630D71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nil"/>
              <w:right w:val="single" w:sz="8" w:space="0" w:color="000000"/>
            </w:tcBorders>
          </w:tcPr>
          <w:p w14:paraId="5AB92E34"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67DD6C7" w14:textId="77777777" w:rsidTr="00E83FED">
        <w:tc>
          <w:tcPr>
            <w:tcW w:w="450" w:type="pct"/>
            <w:tcBorders>
              <w:top w:val="single" w:sz="8" w:space="0" w:color="000000"/>
              <w:left w:val="single" w:sz="8" w:space="0" w:color="000000"/>
              <w:bottom w:val="nil"/>
              <w:right w:val="nil"/>
            </w:tcBorders>
          </w:tcPr>
          <w:p w14:paraId="47A61AB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18" w:type="pct"/>
            <w:tcBorders>
              <w:top w:val="single" w:sz="8" w:space="0" w:color="000000"/>
              <w:left w:val="single" w:sz="8" w:space="0" w:color="000000"/>
              <w:bottom w:val="nil"/>
              <w:right w:val="nil"/>
            </w:tcBorders>
            <w:vAlign w:val="bottom"/>
          </w:tcPr>
          <w:p w14:paraId="4A5C6A20"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i/>
                <w:sz w:val="20"/>
                <w:szCs w:val="20"/>
              </w:rPr>
              <w:t>Trong đó: T</w:t>
            </w:r>
            <w:r w:rsidRPr="00565E8C">
              <w:rPr>
                <w:rFonts w:ascii="Arial" w:hAnsi="Arial" w:cs="Arial"/>
                <w:i/>
                <w:sz w:val="20"/>
                <w:szCs w:val="20"/>
              </w:rPr>
              <w:t>ổ</w:t>
            </w:r>
            <w:r w:rsidRPr="00565E8C">
              <w:rPr>
                <w:rFonts w:ascii="Arial" w:hAnsi="Arial" w:cs="Arial"/>
                <w:i/>
                <w:sz w:val="20"/>
                <w:szCs w:val="20"/>
              </w:rPr>
              <w:t>ng s</w:t>
            </w:r>
            <w:r w:rsidRPr="00565E8C">
              <w:rPr>
                <w:rFonts w:ascii="Arial" w:hAnsi="Arial" w:cs="Arial"/>
                <w:i/>
                <w:sz w:val="20"/>
                <w:szCs w:val="20"/>
              </w:rPr>
              <w:t>ố</w:t>
            </w:r>
            <w:r w:rsidRPr="00565E8C">
              <w:rPr>
                <w:rFonts w:ascii="Arial" w:hAnsi="Arial" w:cs="Arial"/>
                <w:i/>
                <w:sz w:val="20"/>
                <w:szCs w:val="20"/>
              </w:rPr>
              <w:t xml:space="preserve"> lư</w:t>
            </w:r>
            <w:r w:rsidRPr="00565E8C">
              <w:rPr>
                <w:rFonts w:ascii="Arial" w:hAnsi="Arial" w:cs="Arial"/>
                <w:i/>
                <w:sz w:val="20"/>
                <w:szCs w:val="20"/>
              </w:rPr>
              <w:t>ợ</w:t>
            </w:r>
            <w:r w:rsidRPr="00565E8C">
              <w:rPr>
                <w:rFonts w:ascii="Arial" w:hAnsi="Arial" w:cs="Arial"/>
                <w:i/>
                <w:sz w:val="20"/>
                <w:szCs w:val="20"/>
              </w:rPr>
              <w:t>ng giao d</w:t>
            </w:r>
            <w:r w:rsidRPr="00565E8C">
              <w:rPr>
                <w:rFonts w:ascii="Arial" w:hAnsi="Arial" w:cs="Arial"/>
                <w:i/>
                <w:sz w:val="20"/>
                <w:szCs w:val="20"/>
              </w:rPr>
              <w:t>ị</w:t>
            </w:r>
            <w:r w:rsidRPr="00565E8C">
              <w:rPr>
                <w:rFonts w:ascii="Arial" w:hAnsi="Arial" w:cs="Arial"/>
                <w:i/>
                <w:sz w:val="20"/>
                <w:szCs w:val="20"/>
              </w:rPr>
              <w:t>ch</w:t>
            </w:r>
            <w:r w:rsidRPr="00565E8C">
              <w:rPr>
                <w:rFonts w:ascii="Arial" w:hAnsi="Arial" w:cs="Arial"/>
                <w:i/>
                <w:sz w:val="20"/>
                <w:szCs w:val="20"/>
              </w:rPr>
              <w:t xml:space="preserve"> n</w:t>
            </w:r>
            <w:r w:rsidRPr="00565E8C">
              <w:rPr>
                <w:rFonts w:ascii="Arial" w:hAnsi="Arial" w:cs="Arial"/>
                <w:i/>
                <w:sz w:val="20"/>
                <w:szCs w:val="20"/>
              </w:rPr>
              <w:t>ạ</w:t>
            </w:r>
            <w:r w:rsidRPr="00565E8C">
              <w:rPr>
                <w:rFonts w:ascii="Arial" w:hAnsi="Arial" w:cs="Arial"/>
                <w:i/>
                <w:sz w:val="20"/>
                <w:szCs w:val="20"/>
              </w:rPr>
              <w:t>p ti</w:t>
            </w:r>
            <w:r w:rsidRPr="00565E8C">
              <w:rPr>
                <w:rFonts w:ascii="Arial" w:hAnsi="Arial" w:cs="Arial"/>
                <w:i/>
                <w:sz w:val="20"/>
                <w:szCs w:val="20"/>
              </w:rPr>
              <w:t>ề</w:t>
            </w:r>
            <w:r w:rsidRPr="00565E8C">
              <w:rPr>
                <w:rFonts w:ascii="Arial" w:hAnsi="Arial" w:cs="Arial"/>
                <w:i/>
                <w:sz w:val="20"/>
                <w:szCs w:val="20"/>
              </w:rPr>
              <w:t>n, nh</w:t>
            </w:r>
            <w:r w:rsidRPr="00565E8C">
              <w:rPr>
                <w:rFonts w:ascii="Arial" w:hAnsi="Arial" w:cs="Arial"/>
                <w:i/>
                <w:sz w:val="20"/>
                <w:szCs w:val="20"/>
              </w:rPr>
              <w:t>ậ</w:t>
            </w:r>
            <w:r w:rsidRPr="00565E8C">
              <w:rPr>
                <w:rFonts w:ascii="Arial" w:hAnsi="Arial" w:cs="Arial"/>
                <w:i/>
                <w:sz w:val="20"/>
                <w:szCs w:val="20"/>
              </w:rPr>
              <w:t>n ti</w:t>
            </w:r>
            <w:r w:rsidRPr="00565E8C">
              <w:rPr>
                <w:rFonts w:ascii="Arial" w:hAnsi="Arial" w:cs="Arial"/>
                <w:i/>
                <w:sz w:val="20"/>
                <w:szCs w:val="20"/>
              </w:rPr>
              <w:t>ề</w:t>
            </w:r>
            <w:r w:rsidRPr="00565E8C">
              <w:rPr>
                <w:rFonts w:ascii="Arial" w:hAnsi="Arial" w:cs="Arial"/>
                <w:i/>
                <w:sz w:val="20"/>
                <w:szCs w:val="20"/>
              </w:rPr>
              <w:t>n x</w:t>
            </w:r>
            <w:r w:rsidRPr="00565E8C">
              <w:rPr>
                <w:rFonts w:ascii="Arial" w:hAnsi="Arial" w:cs="Arial"/>
                <w:i/>
                <w:sz w:val="20"/>
                <w:szCs w:val="20"/>
              </w:rPr>
              <w:t>ử</w:t>
            </w:r>
            <w:r w:rsidRPr="00565E8C">
              <w:rPr>
                <w:rFonts w:ascii="Arial" w:hAnsi="Arial" w:cs="Arial"/>
                <w:i/>
                <w:sz w:val="20"/>
                <w:szCs w:val="20"/>
              </w:rPr>
              <w:t xml:space="preserve"> lý thành công</w:t>
            </w:r>
          </w:p>
        </w:tc>
        <w:tc>
          <w:tcPr>
            <w:tcW w:w="696" w:type="pct"/>
            <w:tcBorders>
              <w:top w:val="single" w:sz="8" w:space="0" w:color="000000"/>
              <w:left w:val="single" w:sz="8" w:space="0" w:color="000000"/>
              <w:bottom w:val="nil"/>
              <w:right w:val="nil"/>
            </w:tcBorders>
          </w:tcPr>
          <w:p w14:paraId="5660209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nil"/>
              <w:right w:val="nil"/>
            </w:tcBorders>
          </w:tcPr>
          <w:p w14:paraId="40CE5DC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nil"/>
              <w:right w:val="nil"/>
            </w:tcBorders>
          </w:tcPr>
          <w:p w14:paraId="47F1565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nil"/>
              <w:right w:val="nil"/>
            </w:tcBorders>
          </w:tcPr>
          <w:p w14:paraId="108B264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nil"/>
              <w:right w:val="single" w:sz="8" w:space="0" w:color="000000"/>
            </w:tcBorders>
          </w:tcPr>
          <w:p w14:paraId="454801E7"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21071F00" w14:textId="77777777" w:rsidTr="00E83FED">
        <w:tc>
          <w:tcPr>
            <w:tcW w:w="450" w:type="pct"/>
            <w:tcBorders>
              <w:top w:val="single" w:sz="8" w:space="0" w:color="000000"/>
              <w:left w:val="single" w:sz="8" w:space="0" w:color="000000"/>
              <w:bottom w:val="nil"/>
              <w:right w:val="nil"/>
            </w:tcBorders>
          </w:tcPr>
          <w:p w14:paraId="54A584A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18" w:type="pct"/>
            <w:tcBorders>
              <w:top w:val="single" w:sz="8" w:space="0" w:color="000000"/>
              <w:left w:val="single" w:sz="8" w:space="0" w:color="000000"/>
              <w:bottom w:val="nil"/>
              <w:right w:val="nil"/>
            </w:tcBorders>
          </w:tcPr>
          <w:p w14:paraId="6CDEFE51"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i/>
                <w:sz w:val="20"/>
                <w:szCs w:val="20"/>
              </w:rPr>
              <w:t>Trong đó: T</w:t>
            </w:r>
            <w:r w:rsidRPr="00565E8C">
              <w:rPr>
                <w:rFonts w:ascii="Arial" w:hAnsi="Arial" w:cs="Arial"/>
                <w:i/>
                <w:sz w:val="20"/>
                <w:szCs w:val="20"/>
              </w:rPr>
              <w:t>ổ</w:t>
            </w:r>
            <w:r w:rsidRPr="00565E8C">
              <w:rPr>
                <w:rFonts w:ascii="Arial" w:hAnsi="Arial" w:cs="Arial"/>
                <w:i/>
                <w:sz w:val="20"/>
                <w:szCs w:val="20"/>
              </w:rPr>
              <w:t>ng s</w:t>
            </w:r>
            <w:r w:rsidRPr="00565E8C">
              <w:rPr>
                <w:rFonts w:ascii="Arial" w:hAnsi="Arial" w:cs="Arial"/>
                <w:i/>
                <w:sz w:val="20"/>
                <w:szCs w:val="20"/>
              </w:rPr>
              <w:t>ố</w:t>
            </w:r>
            <w:r w:rsidRPr="00565E8C">
              <w:rPr>
                <w:rFonts w:ascii="Arial" w:hAnsi="Arial" w:cs="Arial"/>
                <w:i/>
                <w:sz w:val="20"/>
                <w:szCs w:val="20"/>
              </w:rPr>
              <w:t xml:space="preserve"> lư</w:t>
            </w:r>
            <w:r w:rsidRPr="00565E8C">
              <w:rPr>
                <w:rFonts w:ascii="Arial" w:hAnsi="Arial" w:cs="Arial"/>
                <w:i/>
                <w:sz w:val="20"/>
                <w:szCs w:val="20"/>
              </w:rPr>
              <w:t>ợ</w:t>
            </w:r>
            <w:r w:rsidRPr="00565E8C">
              <w:rPr>
                <w:rFonts w:ascii="Arial" w:hAnsi="Arial" w:cs="Arial"/>
                <w:i/>
                <w:sz w:val="20"/>
                <w:szCs w:val="20"/>
              </w:rPr>
              <w:t>ng giao d</w:t>
            </w:r>
            <w:r w:rsidRPr="00565E8C">
              <w:rPr>
                <w:rFonts w:ascii="Arial" w:hAnsi="Arial" w:cs="Arial"/>
                <w:i/>
                <w:sz w:val="20"/>
                <w:szCs w:val="20"/>
              </w:rPr>
              <w:t>ị</w:t>
            </w:r>
            <w:r w:rsidRPr="00565E8C">
              <w:rPr>
                <w:rFonts w:ascii="Arial" w:hAnsi="Arial" w:cs="Arial"/>
                <w:i/>
                <w:sz w:val="20"/>
                <w:szCs w:val="20"/>
              </w:rPr>
              <w:t>ch n</w:t>
            </w:r>
            <w:r w:rsidRPr="00565E8C">
              <w:rPr>
                <w:rFonts w:ascii="Arial" w:hAnsi="Arial" w:cs="Arial"/>
                <w:i/>
                <w:sz w:val="20"/>
                <w:szCs w:val="20"/>
              </w:rPr>
              <w:t>ạ</w:t>
            </w:r>
            <w:r w:rsidRPr="00565E8C">
              <w:rPr>
                <w:rFonts w:ascii="Arial" w:hAnsi="Arial" w:cs="Arial"/>
                <w:i/>
                <w:sz w:val="20"/>
                <w:szCs w:val="20"/>
              </w:rPr>
              <w:t>p ti</w:t>
            </w:r>
            <w:r w:rsidRPr="00565E8C">
              <w:rPr>
                <w:rFonts w:ascii="Arial" w:hAnsi="Arial" w:cs="Arial"/>
                <w:i/>
                <w:sz w:val="20"/>
                <w:szCs w:val="20"/>
              </w:rPr>
              <w:t>ề</w:t>
            </w:r>
            <w:r w:rsidRPr="00565E8C">
              <w:rPr>
                <w:rFonts w:ascii="Arial" w:hAnsi="Arial" w:cs="Arial"/>
                <w:i/>
                <w:sz w:val="20"/>
                <w:szCs w:val="20"/>
              </w:rPr>
              <w:t>n, nh</w:t>
            </w:r>
            <w:r w:rsidRPr="00565E8C">
              <w:rPr>
                <w:rFonts w:ascii="Arial" w:hAnsi="Arial" w:cs="Arial"/>
                <w:i/>
                <w:sz w:val="20"/>
                <w:szCs w:val="20"/>
              </w:rPr>
              <w:t>ậ</w:t>
            </w:r>
            <w:r w:rsidRPr="00565E8C">
              <w:rPr>
                <w:rFonts w:ascii="Arial" w:hAnsi="Arial" w:cs="Arial"/>
                <w:i/>
                <w:sz w:val="20"/>
                <w:szCs w:val="20"/>
              </w:rPr>
              <w:t>n ti</w:t>
            </w:r>
            <w:r w:rsidRPr="00565E8C">
              <w:rPr>
                <w:rFonts w:ascii="Arial" w:hAnsi="Arial" w:cs="Arial"/>
                <w:i/>
                <w:sz w:val="20"/>
                <w:szCs w:val="20"/>
              </w:rPr>
              <w:t>ề</w:t>
            </w:r>
            <w:r w:rsidRPr="00565E8C">
              <w:rPr>
                <w:rFonts w:ascii="Arial" w:hAnsi="Arial" w:cs="Arial"/>
                <w:i/>
                <w:sz w:val="20"/>
                <w:szCs w:val="20"/>
              </w:rPr>
              <w:t>n x</w:t>
            </w:r>
            <w:r w:rsidRPr="00565E8C">
              <w:rPr>
                <w:rFonts w:ascii="Arial" w:hAnsi="Arial" w:cs="Arial"/>
                <w:i/>
                <w:sz w:val="20"/>
                <w:szCs w:val="20"/>
              </w:rPr>
              <w:t>ử</w:t>
            </w:r>
            <w:r w:rsidRPr="00565E8C">
              <w:rPr>
                <w:rFonts w:ascii="Arial" w:hAnsi="Arial" w:cs="Arial"/>
                <w:i/>
                <w:sz w:val="20"/>
                <w:szCs w:val="20"/>
              </w:rPr>
              <w:t xml:space="preserve"> lý không thành công</w:t>
            </w:r>
          </w:p>
        </w:tc>
        <w:tc>
          <w:tcPr>
            <w:tcW w:w="696" w:type="pct"/>
            <w:tcBorders>
              <w:top w:val="single" w:sz="8" w:space="0" w:color="000000"/>
              <w:left w:val="single" w:sz="8" w:space="0" w:color="000000"/>
              <w:bottom w:val="nil"/>
              <w:right w:val="nil"/>
            </w:tcBorders>
          </w:tcPr>
          <w:p w14:paraId="41CF48B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nil"/>
              <w:right w:val="nil"/>
            </w:tcBorders>
          </w:tcPr>
          <w:p w14:paraId="48262FE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nil"/>
              <w:right w:val="nil"/>
            </w:tcBorders>
          </w:tcPr>
          <w:p w14:paraId="7C09C34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nil"/>
              <w:right w:val="nil"/>
            </w:tcBorders>
          </w:tcPr>
          <w:p w14:paraId="1D958AB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nil"/>
              <w:right w:val="single" w:sz="8" w:space="0" w:color="000000"/>
            </w:tcBorders>
          </w:tcPr>
          <w:p w14:paraId="0CF7FF3A"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F159A30" w14:textId="77777777" w:rsidTr="00E83FED">
        <w:tc>
          <w:tcPr>
            <w:tcW w:w="450" w:type="pct"/>
            <w:tcBorders>
              <w:top w:val="single" w:sz="8" w:space="0" w:color="000000"/>
              <w:left w:val="single" w:sz="8" w:space="0" w:color="000000"/>
              <w:bottom w:val="nil"/>
              <w:right w:val="nil"/>
            </w:tcBorders>
            <w:vAlign w:val="center"/>
          </w:tcPr>
          <w:p w14:paraId="293D0F0E"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1.1.1</w:t>
            </w:r>
          </w:p>
        </w:tc>
        <w:tc>
          <w:tcPr>
            <w:tcW w:w="1218" w:type="pct"/>
            <w:tcBorders>
              <w:top w:val="single" w:sz="8" w:space="0" w:color="000000"/>
              <w:left w:val="single" w:sz="8" w:space="0" w:color="000000"/>
              <w:bottom w:val="nil"/>
              <w:right w:val="nil"/>
            </w:tcBorders>
          </w:tcPr>
          <w:p w14:paraId="26774D93"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giao d</w:t>
            </w:r>
            <w:r w:rsidRPr="00565E8C">
              <w:rPr>
                <w:rFonts w:ascii="Arial" w:hAnsi="Arial" w:cs="Arial"/>
                <w:sz w:val="20"/>
                <w:szCs w:val="20"/>
              </w:rPr>
              <w:t>ị</w:t>
            </w:r>
            <w:r w:rsidRPr="00565E8C">
              <w:rPr>
                <w:rFonts w:ascii="Arial" w:hAnsi="Arial" w:cs="Arial"/>
                <w:sz w:val="20"/>
                <w:szCs w:val="20"/>
              </w:rPr>
              <w:t>ch n</w:t>
            </w:r>
            <w:r w:rsidRPr="00565E8C">
              <w:rPr>
                <w:rFonts w:ascii="Arial" w:hAnsi="Arial" w:cs="Arial"/>
                <w:sz w:val="20"/>
                <w:szCs w:val="20"/>
              </w:rPr>
              <w:t>ạ</w:t>
            </w:r>
            <w:r w:rsidRPr="00565E8C">
              <w:rPr>
                <w:rFonts w:ascii="Arial" w:hAnsi="Arial" w:cs="Arial"/>
                <w:sz w:val="20"/>
                <w:szCs w:val="20"/>
              </w:rPr>
              <w:t>p ti</w:t>
            </w:r>
            <w:r w:rsidRPr="00565E8C">
              <w:rPr>
                <w:rFonts w:ascii="Arial" w:hAnsi="Arial" w:cs="Arial"/>
                <w:sz w:val="20"/>
                <w:szCs w:val="20"/>
              </w:rPr>
              <w:t>ề</w:t>
            </w:r>
            <w:r w:rsidRPr="00565E8C">
              <w:rPr>
                <w:rFonts w:ascii="Arial" w:hAnsi="Arial" w:cs="Arial"/>
                <w:sz w:val="20"/>
                <w:szCs w:val="20"/>
              </w:rPr>
              <w:t>n m</w:t>
            </w:r>
            <w:r w:rsidRPr="00565E8C">
              <w:rPr>
                <w:rFonts w:ascii="Arial" w:hAnsi="Arial" w:cs="Arial"/>
                <w:sz w:val="20"/>
                <w:szCs w:val="20"/>
              </w:rPr>
              <w:t>ặ</w:t>
            </w:r>
            <w:r w:rsidRPr="00565E8C">
              <w:rPr>
                <w:rFonts w:ascii="Arial" w:hAnsi="Arial" w:cs="Arial"/>
                <w:sz w:val="20"/>
                <w:szCs w:val="20"/>
              </w:rPr>
              <w:t>t vào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các đi</w:t>
            </w:r>
            <w:r w:rsidRPr="00565E8C">
              <w:rPr>
                <w:rFonts w:ascii="Arial" w:hAnsi="Arial" w:cs="Arial"/>
                <w:sz w:val="20"/>
                <w:szCs w:val="20"/>
              </w:rPr>
              <w:t>ể</w:t>
            </w:r>
            <w:r w:rsidRPr="00565E8C">
              <w:rPr>
                <w:rFonts w:ascii="Arial" w:hAnsi="Arial" w:cs="Arial"/>
                <w:sz w:val="20"/>
                <w:szCs w:val="20"/>
              </w:rPr>
              <w:t>m kinh doanh =(1.1.1.1+1.1.1.2)</w:t>
            </w:r>
          </w:p>
        </w:tc>
        <w:tc>
          <w:tcPr>
            <w:tcW w:w="696" w:type="pct"/>
            <w:tcBorders>
              <w:top w:val="single" w:sz="8" w:space="0" w:color="000000"/>
              <w:left w:val="single" w:sz="8" w:space="0" w:color="000000"/>
              <w:bottom w:val="nil"/>
              <w:right w:val="nil"/>
            </w:tcBorders>
          </w:tcPr>
          <w:p w14:paraId="49E7D0C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nil"/>
              <w:right w:val="nil"/>
            </w:tcBorders>
          </w:tcPr>
          <w:p w14:paraId="5D421E7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nil"/>
              <w:right w:val="nil"/>
            </w:tcBorders>
          </w:tcPr>
          <w:p w14:paraId="4C988F5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nil"/>
              <w:right w:val="nil"/>
            </w:tcBorders>
          </w:tcPr>
          <w:p w14:paraId="13BF754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nil"/>
              <w:right w:val="single" w:sz="8" w:space="0" w:color="000000"/>
            </w:tcBorders>
          </w:tcPr>
          <w:p w14:paraId="33026CD3"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0F7E2819" w14:textId="77777777" w:rsidTr="00E83FED">
        <w:tc>
          <w:tcPr>
            <w:tcW w:w="450" w:type="pct"/>
            <w:tcBorders>
              <w:top w:val="single" w:sz="8" w:space="0" w:color="000000"/>
              <w:left w:val="single" w:sz="8" w:space="0" w:color="000000"/>
              <w:bottom w:val="nil"/>
              <w:right w:val="nil"/>
            </w:tcBorders>
            <w:vAlign w:val="center"/>
          </w:tcPr>
          <w:p w14:paraId="7AC924D6"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1.1.1.1</w:t>
            </w:r>
          </w:p>
        </w:tc>
        <w:tc>
          <w:tcPr>
            <w:tcW w:w="1218" w:type="pct"/>
            <w:tcBorders>
              <w:top w:val="single" w:sz="8" w:space="0" w:color="000000"/>
              <w:left w:val="single" w:sz="8" w:space="0" w:color="000000"/>
              <w:bottom w:val="nil"/>
              <w:right w:val="nil"/>
            </w:tcBorders>
            <w:vAlign w:val="bottom"/>
          </w:tcPr>
          <w:p w14:paraId="11971A42"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w:t>
            </w:r>
            <w:r w:rsidRPr="00565E8C">
              <w:rPr>
                <w:rFonts w:ascii="Arial" w:hAnsi="Arial" w:cs="Arial"/>
                <w:sz w:val="20"/>
                <w:szCs w:val="20"/>
              </w:rPr>
              <w:t>lư</w:t>
            </w:r>
            <w:r w:rsidRPr="00565E8C">
              <w:rPr>
                <w:rFonts w:ascii="Arial" w:hAnsi="Arial" w:cs="Arial"/>
                <w:sz w:val="20"/>
                <w:szCs w:val="20"/>
              </w:rPr>
              <w:t>ợ</w:t>
            </w:r>
            <w:r w:rsidRPr="00565E8C">
              <w:rPr>
                <w:rFonts w:ascii="Arial" w:hAnsi="Arial" w:cs="Arial"/>
                <w:sz w:val="20"/>
                <w:szCs w:val="20"/>
              </w:rPr>
              <w:t>ng giao d</w:t>
            </w:r>
            <w:r w:rsidRPr="00565E8C">
              <w:rPr>
                <w:rFonts w:ascii="Arial" w:hAnsi="Arial" w:cs="Arial"/>
                <w:sz w:val="20"/>
                <w:szCs w:val="20"/>
              </w:rPr>
              <w:t>ị</w:t>
            </w:r>
            <w:r w:rsidRPr="00565E8C">
              <w:rPr>
                <w:rFonts w:ascii="Arial" w:hAnsi="Arial" w:cs="Arial"/>
                <w:sz w:val="20"/>
                <w:szCs w:val="20"/>
              </w:rPr>
              <w:t>ch n</w:t>
            </w:r>
            <w:r w:rsidRPr="00565E8C">
              <w:rPr>
                <w:rFonts w:ascii="Arial" w:hAnsi="Arial" w:cs="Arial"/>
                <w:sz w:val="20"/>
                <w:szCs w:val="20"/>
              </w:rPr>
              <w:t>ạ</w:t>
            </w:r>
            <w:r w:rsidRPr="00565E8C">
              <w:rPr>
                <w:rFonts w:ascii="Arial" w:hAnsi="Arial" w:cs="Arial"/>
                <w:sz w:val="20"/>
                <w:szCs w:val="20"/>
              </w:rPr>
              <w:t>p ti</w:t>
            </w:r>
            <w:r w:rsidRPr="00565E8C">
              <w:rPr>
                <w:rFonts w:ascii="Arial" w:hAnsi="Arial" w:cs="Arial"/>
                <w:sz w:val="20"/>
                <w:szCs w:val="20"/>
              </w:rPr>
              <w:t>ề</w:t>
            </w:r>
            <w:r w:rsidRPr="00565E8C">
              <w:rPr>
                <w:rFonts w:ascii="Arial" w:hAnsi="Arial" w:cs="Arial"/>
                <w:sz w:val="20"/>
                <w:szCs w:val="20"/>
              </w:rPr>
              <w:t>n m</w:t>
            </w:r>
            <w:r w:rsidRPr="00565E8C">
              <w:rPr>
                <w:rFonts w:ascii="Arial" w:hAnsi="Arial" w:cs="Arial"/>
                <w:sz w:val="20"/>
                <w:szCs w:val="20"/>
              </w:rPr>
              <w:t>ặ</w:t>
            </w:r>
            <w:r w:rsidRPr="00565E8C">
              <w:rPr>
                <w:rFonts w:ascii="Arial" w:hAnsi="Arial" w:cs="Arial"/>
                <w:sz w:val="20"/>
                <w:szCs w:val="20"/>
              </w:rPr>
              <w:t>t vào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các đi</w:t>
            </w:r>
            <w:r w:rsidRPr="00565E8C">
              <w:rPr>
                <w:rFonts w:ascii="Arial" w:hAnsi="Arial" w:cs="Arial"/>
                <w:sz w:val="20"/>
                <w:szCs w:val="20"/>
              </w:rPr>
              <w:t>ể</w:t>
            </w:r>
            <w:r w:rsidRPr="00565E8C">
              <w:rPr>
                <w:rFonts w:ascii="Arial" w:hAnsi="Arial" w:cs="Arial"/>
                <w:sz w:val="20"/>
                <w:szCs w:val="20"/>
              </w:rPr>
              <w:t>m kinh doanh do chính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thi</w:t>
            </w:r>
            <w:r w:rsidRPr="00565E8C">
              <w:rPr>
                <w:rFonts w:ascii="Arial" w:hAnsi="Arial" w:cs="Arial"/>
                <w:sz w:val="20"/>
                <w:szCs w:val="20"/>
              </w:rPr>
              <w:t>ế</w:t>
            </w:r>
            <w:r w:rsidRPr="00565E8C">
              <w:rPr>
                <w:rFonts w:ascii="Arial" w:hAnsi="Arial" w:cs="Arial"/>
                <w:sz w:val="20"/>
                <w:szCs w:val="20"/>
              </w:rPr>
              <w:t>t l</w:t>
            </w:r>
            <w:r w:rsidRPr="00565E8C">
              <w:rPr>
                <w:rFonts w:ascii="Arial" w:hAnsi="Arial" w:cs="Arial"/>
                <w:sz w:val="20"/>
                <w:szCs w:val="20"/>
              </w:rPr>
              <w:t>ậ</w:t>
            </w:r>
            <w:r w:rsidRPr="00565E8C">
              <w:rPr>
                <w:rFonts w:ascii="Arial" w:hAnsi="Arial" w:cs="Arial"/>
                <w:sz w:val="20"/>
                <w:szCs w:val="20"/>
              </w:rPr>
              <w:t>p</w:t>
            </w:r>
          </w:p>
        </w:tc>
        <w:tc>
          <w:tcPr>
            <w:tcW w:w="696" w:type="pct"/>
            <w:tcBorders>
              <w:top w:val="single" w:sz="8" w:space="0" w:color="000000"/>
              <w:left w:val="single" w:sz="8" w:space="0" w:color="000000"/>
              <w:bottom w:val="nil"/>
              <w:right w:val="nil"/>
            </w:tcBorders>
          </w:tcPr>
          <w:p w14:paraId="6CD71AD5"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nil"/>
              <w:right w:val="nil"/>
            </w:tcBorders>
          </w:tcPr>
          <w:p w14:paraId="132D5AD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nil"/>
              <w:right w:val="nil"/>
            </w:tcBorders>
          </w:tcPr>
          <w:p w14:paraId="4E0193B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nil"/>
              <w:right w:val="nil"/>
            </w:tcBorders>
          </w:tcPr>
          <w:p w14:paraId="2D8D79A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nil"/>
              <w:right w:val="single" w:sz="8" w:space="0" w:color="000000"/>
            </w:tcBorders>
          </w:tcPr>
          <w:p w14:paraId="2780B3CB"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3F50DD08" w14:textId="77777777" w:rsidTr="00E83FED">
        <w:tc>
          <w:tcPr>
            <w:tcW w:w="450" w:type="pct"/>
            <w:tcBorders>
              <w:top w:val="single" w:sz="8" w:space="0" w:color="000000"/>
              <w:left w:val="single" w:sz="8" w:space="0" w:color="000000"/>
              <w:bottom w:val="nil"/>
              <w:right w:val="nil"/>
            </w:tcBorders>
            <w:vAlign w:val="center"/>
          </w:tcPr>
          <w:p w14:paraId="75D5072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1.1.1.2</w:t>
            </w:r>
          </w:p>
        </w:tc>
        <w:tc>
          <w:tcPr>
            <w:tcW w:w="1218" w:type="pct"/>
            <w:tcBorders>
              <w:top w:val="single" w:sz="8" w:space="0" w:color="000000"/>
              <w:left w:val="single" w:sz="8" w:space="0" w:color="000000"/>
              <w:bottom w:val="nil"/>
              <w:right w:val="nil"/>
            </w:tcBorders>
          </w:tcPr>
          <w:p w14:paraId="087FFBE6"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giao d</w:t>
            </w:r>
            <w:r w:rsidRPr="00565E8C">
              <w:rPr>
                <w:rFonts w:ascii="Arial" w:hAnsi="Arial" w:cs="Arial"/>
                <w:sz w:val="20"/>
                <w:szCs w:val="20"/>
              </w:rPr>
              <w:t>ị</w:t>
            </w:r>
            <w:r w:rsidRPr="00565E8C">
              <w:rPr>
                <w:rFonts w:ascii="Arial" w:hAnsi="Arial" w:cs="Arial"/>
                <w:sz w:val="20"/>
                <w:szCs w:val="20"/>
              </w:rPr>
              <w:t>ch n</w:t>
            </w:r>
            <w:r w:rsidRPr="00565E8C">
              <w:rPr>
                <w:rFonts w:ascii="Arial" w:hAnsi="Arial" w:cs="Arial"/>
                <w:sz w:val="20"/>
                <w:szCs w:val="20"/>
              </w:rPr>
              <w:t>ạ</w:t>
            </w:r>
            <w:r w:rsidRPr="00565E8C">
              <w:rPr>
                <w:rFonts w:ascii="Arial" w:hAnsi="Arial" w:cs="Arial"/>
                <w:sz w:val="20"/>
                <w:szCs w:val="20"/>
              </w:rPr>
              <w:t>p ti</w:t>
            </w:r>
            <w:r w:rsidRPr="00565E8C">
              <w:rPr>
                <w:rFonts w:ascii="Arial" w:hAnsi="Arial" w:cs="Arial"/>
                <w:sz w:val="20"/>
                <w:szCs w:val="20"/>
              </w:rPr>
              <w:t>ề</w:t>
            </w:r>
            <w:r w:rsidRPr="00565E8C">
              <w:rPr>
                <w:rFonts w:ascii="Arial" w:hAnsi="Arial" w:cs="Arial"/>
                <w:sz w:val="20"/>
                <w:szCs w:val="20"/>
              </w:rPr>
              <w:t>n m</w:t>
            </w:r>
            <w:r w:rsidRPr="00565E8C">
              <w:rPr>
                <w:rFonts w:ascii="Arial" w:hAnsi="Arial" w:cs="Arial"/>
                <w:sz w:val="20"/>
                <w:szCs w:val="20"/>
              </w:rPr>
              <w:t>ặ</w:t>
            </w:r>
            <w:r w:rsidRPr="00565E8C">
              <w:rPr>
                <w:rFonts w:ascii="Arial" w:hAnsi="Arial" w:cs="Arial"/>
                <w:sz w:val="20"/>
                <w:szCs w:val="20"/>
              </w:rPr>
              <w:t>t vào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các đi</w:t>
            </w:r>
            <w:r w:rsidRPr="00565E8C">
              <w:rPr>
                <w:rFonts w:ascii="Arial" w:hAnsi="Arial" w:cs="Arial"/>
                <w:sz w:val="20"/>
                <w:szCs w:val="20"/>
              </w:rPr>
              <w:t>ể</w:t>
            </w:r>
            <w:r w:rsidRPr="00565E8C">
              <w:rPr>
                <w:rFonts w:ascii="Arial" w:hAnsi="Arial" w:cs="Arial"/>
                <w:sz w:val="20"/>
                <w:szCs w:val="20"/>
              </w:rPr>
              <w:t>m kinh doanh do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ký h</w:t>
            </w:r>
            <w:r w:rsidRPr="00565E8C">
              <w:rPr>
                <w:rFonts w:ascii="Arial" w:hAnsi="Arial" w:cs="Arial"/>
                <w:sz w:val="20"/>
                <w:szCs w:val="20"/>
              </w:rPr>
              <w:t>ợ</w:t>
            </w:r>
            <w:r w:rsidRPr="00565E8C">
              <w:rPr>
                <w:rFonts w:ascii="Arial" w:hAnsi="Arial" w:cs="Arial"/>
                <w:sz w:val="20"/>
                <w:szCs w:val="20"/>
              </w:rPr>
              <w:t xml:space="preserve">p </w:t>
            </w:r>
            <w:r w:rsidRPr="00565E8C">
              <w:rPr>
                <w:rFonts w:ascii="Arial" w:hAnsi="Arial" w:cs="Arial"/>
                <w:sz w:val="20"/>
                <w:szCs w:val="20"/>
              </w:rPr>
              <w:t>đ</w:t>
            </w:r>
            <w:r w:rsidRPr="00565E8C">
              <w:rPr>
                <w:rFonts w:ascii="Arial" w:hAnsi="Arial" w:cs="Arial"/>
                <w:sz w:val="20"/>
                <w:szCs w:val="20"/>
              </w:rPr>
              <w:t>ồ</w:t>
            </w:r>
            <w:r w:rsidRPr="00565E8C">
              <w:rPr>
                <w:rFonts w:ascii="Arial" w:hAnsi="Arial" w:cs="Arial"/>
                <w:sz w:val="20"/>
                <w:szCs w:val="20"/>
              </w:rPr>
              <w:t xml:space="preserve">ng </w:t>
            </w:r>
            <w:r w:rsidRPr="00565E8C">
              <w:rPr>
                <w:rFonts w:ascii="Arial" w:hAnsi="Arial" w:cs="Arial"/>
                <w:sz w:val="20"/>
                <w:szCs w:val="20"/>
              </w:rPr>
              <w:t>ủ</w:t>
            </w:r>
            <w:r w:rsidRPr="00565E8C">
              <w:rPr>
                <w:rFonts w:ascii="Arial" w:hAnsi="Arial" w:cs="Arial"/>
                <w:sz w:val="20"/>
                <w:szCs w:val="20"/>
              </w:rPr>
              <w:t>y quy</w:t>
            </w:r>
            <w:r w:rsidRPr="00565E8C">
              <w:rPr>
                <w:rFonts w:ascii="Arial" w:hAnsi="Arial" w:cs="Arial"/>
                <w:sz w:val="20"/>
                <w:szCs w:val="20"/>
              </w:rPr>
              <w:t>ề</w:t>
            </w:r>
            <w:r w:rsidRPr="00565E8C">
              <w:rPr>
                <w:rFonts w:ascii="Arial" w:hAnsi="Arial" w:cs="Arial"/>
                <w:sz w:val="20"/>
                <w:szCs w:val="20"/>
              </w:rPr>
              <w:t>n</w:t>
            </w:r>
          </w:p>
        </w:tc>
        <w:tc>
          <w:tcPr>
            <w:tcW w:w="696" w:type="pct"/>
            <w:tcBorders>
              <w:top w:val="single" w:sz="8" w:space="0" w:color="000000"/>
              <w:left w:val="single" w:sz="8" w:space="0" w:color="000000"/>
              <w:bottom w:val="nil"/>
              <w:right w:val="nil"/>
            </w:tcBorders>
          </w:tcPr>
          <w:p w14:paraId="30EF57E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nil"/>
              <w:right w:val="nil"/>
            </w:tcBorders>
          </w:tcPr>
          <w:p w14:paraId="690D3A3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nil"/>
              <w:right w:val="nil"/>
            </w:tcBorders>
          </w:tcPr>
          <w:p w14:paraId="3B7E903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nil"/>
              <w:right w:val="nil"/>
            </w:tcBorders>
          </w:tcPr>
          <w:p w14:paraId="016F7815"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nil"/>
              <w:right w:val="single" w:sz="8" w:space="0" w:color="000000"/>
            </w:tcBorders>
          </w:tcPr>
          <w:p w14:paraId="2C5E78E6"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2F883827" w14:textId="77777777" w:rsidTr="00E83FED">
        <w:tc>
          <w:tcPr>
            <w:tcW w:w="450" w:type="pct"/>
            <w:tcBorders>
              <w:top w:val="single" w:sz="8" w:space="0" w:color="000000"/>
              <w:left w:val="single" w:sz="8" w:space="0" w:color="000000"/>
              <w:bottom w:val="nil"/>
              <w:right w:val="nil"/>
            </w:tcBorders>
            <w:vAlign w:val="center"/>
          </w:tcPr>
          <w:p w14:paraId="1C3C5A3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1.1.2</w:t>
            </w:r>
          </w:p>
        </w:tc>
        <w:tc>
          <w:tcPr>
            <w:tcW w:w="1218" w:type="pct"/>
            <w:tcBorders>
              <w:top w:val="single" w:sz="8" w:space="0" w:color="000000"/>
              <w:left w:val="single" w:sz="8" w:space="0" w:color="000000"/>
              <w:bottom w:val="nil"/>
              <w:right w:val="nil"/>
            </w:tcBorders>
          </w:tcPr>
          <w:p w14:paraId="525D5A66"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giao d</w:t>
            </w:r>
            <w:r w:rsidRPr="00565E8C">
              <w:rPr>
                <w:rFonts w:ascii="Arial" w:hAnsi="Arial" w:cs="Arial"/>
                <w:sz w:val="20"/>
                <w:szCs w:val="20"/>
              </w:rPr>
              <w:t>ị</w:t>
            </w:r>
            <w:r w:rsidRPr="00565E8C">
              <w:rPr>
                <w:rFonts w:ascii="Arial" w:hAnsi="Arial" w:cs="Arial"/>
                <w:sz w:val="20"/>
                <w:szCs w:val="20"/>
              </w:rPr>
              <w:t>ch nh</w:t>
            </w:r>
            <w:r w:rsidRPr="00565E8C">
              <w:rPr>
                <w:rFonts w:ascii="Arial" w:hAnsi="Arial" w:cs="Arial"/>
                <w:sz w:val="20"/>
                <w:szCs w:val="20"/>
              </w:rPr>
              <w:t>ậ</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vào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thông qua các kênh khác (tài kho</w:t>
            </w:r>
            <w:r w:rsidRPr="00565E8C">
              <w:rPr>
                <w:rFonts w:ascii="Arial" w:hAnsi="Arial" w:cs="Arial"/>
                <w:sz w:val="20"/>
                <w:szCs w:val="20"/>
              </w:rPr>
              <w:t>ả</w:t>
            </w:r>
            <w:r w:rsidRPr="00565E8C">
              <w:rPr>
                <w:rFonts w:ascii="Arial" w:hAnsi="Arial" w:cs="Arial"/>
                <w:sz w:val="20"/>
                <w:szCs w:val="20"/>
              </w:rPr>
              <w:t>n thanh toán, th</w:t>
            </w:r>
            <w:r w:rsidRPr="00565E8C">
              <w:rPr>
                <w:rFonts w:ascii="Arial" w:hAnsi="Arial" w:cs="Arial"/>
                <w:sz w:val="20"/>
                <w:szCs w:val="20"/>
              </w:rPr>
              <w:t>ẻ</w:t>
            </w:r>
            <w:r w:rsidRPr="00565E8C">
              <w:rPr>
                <w:rFonts w:ascii="Arial" w:hAnsi="Arial" w:cs="Arial"/>
                <w:sz w:val="20"/>
                <w:szCs w:val="20"/>
              </w:rPr>
              <w:t xml:space="preserve"> ghi n</w:t>
            </w:r>
            <w:r w:rsidRPr="00565E8C">
              <w:rPr>
                <w:rFonts w:ascii="Arial" w:hAnsi="Arial" w:cs="Arial"/>
                <w:sz w:val="20"/>
                <w:szCs w:val="20"/>
              </w:rPr>
              <w:t>ợ</w:t>
            </w:r>
            <w:r w:rsidRPr="00565E8C">
              <w:rPr>
                <w:rFonts w:ascii="Arial" w:hAnsi="Arial" w:cs="Arial"/>
                <w:sz w:val="20"/>
                <w:szCs w:val="20"/>
              </w:rPr>
              <w:t xml:space="preserve"> g</w:t>
            </w:r>
            <w:r w:rsidRPr="00565E8C">
              <w:rPr>
                <w:rFonts w:ascii="Arial" w:hAnsi="Arial" w:cs="Arial"/>
                <w:sz w:val="20"/>
                <w:szCs w:val="20"/>
              </w:rPr>
              <w:t>ắ</w:t>
            </w:r>
            <w:r w:rsidRPr="00565E8C">
              <w:rPr>
                <w:rFonts w:ascii="Arial" w:hAnsi="Arial" w:cs="Arial"/>
                <w:sz w:val="20"/>
                <w:szCs w:val="20"/>
              </w:rPr>
              <w:t>n v</w:t>
            </w:r>
            <w:r w:rsidRPr="00565E8C">
              <w:rPr>
                <w:rFonts w:ascii="Arial" w:hAnsi="Arial" w:cs="Arial"/>
                <w:sz w:val="20"/>
                <w:szCs w:val="20"/>
              </w:rPr>
              <w:t>ớ</w:t>
            </w:r>
            <w:r w:rsidRPr="00565E8C">
              <w:rPr>
                <w:rFonts w:ascii="Arial" w:hAnsi="Arial" w:cs="Arial"/>
                <w:sz w:val="20"/>
                <w:szCs w:val="20"/>
              </w:rPr>
              <w:t>i tài kho</w:t>
            </w:r>
            <w:r w:rsidRPr="00565E8C">
              <w:rPr>
                <w:rFonts w:ascii="Arial" w:hAnsi="Arial" w:cs="Arial"/>
                <w:sz w:val="20"/>
                <w:szCs w:val="20"/>
              </w:rPr>
              <w:t>ả</w:t>
            </w:r>
            <w:r w:rsidRPr="00565E8C">
              <w:rPr>
                <w:rFonts w:ascii="Arial" w:hAnsi="Arial" w:cs="Arial"/>
                <w:sz w:val="20"/>
                <w:szCs w:val="20"/>
              </w:rPr>
              <w:t>n thanh toán, ví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khác)</w:t>
            </w:r>
          </w:p>
        </w:tc>
        <w:tc>
          <w:tcPr>
            <w:tcW w:w="696" w:type="pct"/>
            <w:tcBorders>
              <w:top w:val="single" w:sz="8" w:space="0" w:color="000000"/>
              <w:left w:val="single" w:sz="8" w:space="0" w:color="000000"/>
              <w:bottom w:val="nil"/>
              <w:right w:val="nil"/>
            </w:tcBorders>
          </w:tcPr>
          <w:p w14:paraId="6261EF4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nil"/>
              <w:right w:val="nil"/>
            </w:tcBorders>
          </w:tcPr>
          <w:p w14:paraId="6224F95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nil"/>
              <w:right w:val="nil"/>
            </w:tcBorders>
          </w:tcPr>
          <w:p w14:paraId="3F7E5F3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nil"/>
              <w:right w:val="nil"/>
            </w:tcBorders>
          </w:tcPr>
          <w:p w14:paraId="6E16937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nil"/>
              <w:right w:val="single" w:sz="8" w:space="0" w:color="000000"/>
            </w:tcBorders>
          </w:tcPr>
          <w:p w14:paraId="7323628A"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0AA304FF" w14:textId="77777777" w:rsidTr="00E83FED">
        <w:tc>
          <w:tcPr>
            <w:tcW w:w="450" w:type="pct"/>
            <w:vMerge w:val="restart"/>
            <w:tcBorders>
              <w:top w:val="single" w:sz="8" w:space="0" w:color="000000"/>
              <w:left w:val="single" w:sz="8" w:space="0" w:color="000000"/>
              <w:bottom w:val="nil"/>
              <w:right w:val="nil"/>
            </w:tcBorders>
            <w:vAlign w:val="center"/>
          </w:tcPr>
          <w:p w14:paraId="17DEF8ED"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1.2</w:t>
            </w:r>
          </w:p>
        </w:tc>
        <w:tc>
          <w:tcPr>
            <w:tcW w:w="1218" w:type="pct"/>
            <w:tcBorders>
              <w:top w:val="single" w:sz="8" w:space="0" w:color="000000"/>
              <w:left w:val="single" w:sz="8" w:space="0" w:color="000000"/>
              <w:bottom w:val="nil"/>
              <w:right w:val="nil"/>
            </w:tcBorders>
          </w:tcPr>
          <w:p w14:paraId="60005DE2"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giá tr</w:t>
            </w:r>
            <w:r w:rsidRPr="00565E8C">
              <w:rPr>
                <w:rFonts w:ascii="Arial" w:hAnsi="Arial" w:cs="Arial"/>
                <w:b/>
                <w:sz w:val="20"/>
                <w:szCs w:val="20"/>
              </w:rPr>
              <w:t>ị</w:t>
            </w:r>
            <w:r w:rsidRPr="00565E8C">
              <w:rPr>
                <w:rFonts w:ascii="Arial" w:hAnsi="Arial" w:cs="Arial"/>
                <w:b/>
                <w:sz w:val="20"/>
                <w:szCs w:val="20"/>
              </w:rPr>
              <w:t xml:space="preserve"> giao d</w:t>
            </w:r>
            <w:r w:rsidRPr="00565E8C">
              <w:rPr>
                <w:rFonts w:ascii="Arial" w:hAnsi="Arial" w:cs="Arial"/>
                <w:b/>
                <w:sz w:val="20"/>
                <w:szCs w:val="20"/>
              </w:rPr>
              <w:t>ị</w:t>
            </w:r>
            <w:r w:rsidRPr="00565E8C">
              <w:rPr>
                <w:rFonts w:ascii="Arial" w:hAnsi="Arial" w:cs="Arial"/>
                <w:b/>
                <w:sz w:val="20"/>
                <w:szCs w:val="20"/>
              </w:rPr>
              <w:t>ch n</w:t>
            </w:r>
            <w:r w:rsidRPr="00565E8C">
              <w:rPr>
                <w:rFonts w:ascii="Arial" w:hAnsi="Arial" w:cs="Arial"/>
                <w:b/>
                <w:sz w:val="20"/>
                <w:szCs w:val="20"/>
              </w:rPr>
              <w:t>ạ</w:t>
            </w:r>
            <w:r w:rsidRPr="00565E8C">
              <w:rPr>
                <w:rFonts w:ascii="Arial" w:hAnsi="Arial" w:cs="Arial"/>
                <w:b/>
                <w:sz w:val="20"/>
                <w:szCs w:val="20"/>
              </w:rPr>
              <w:t>p ti</w:t>
            </w:r>
            <w:r w:rsidRPr="00565E8C">
              <w:rPr>
                <w:rFonts w:ascii="Arial" w:hAnsi="Arial" w:cs="Arial"/>
                <w:b/>
                <w:sz w:val="20"/>
                <w:szCs w:val="20"/>
              </w:rPr>
              <w:t>ề</w:t>
            </w:r>
            <w:r w:rsidRPr="00565E8C">
              <w:rPr>
                <w:rFonts w:ascii="Arial" w:hAnsi="Arial" w:cs="Arial"/>
                <w:b/>
                <w:sz w:val="20"/>
                <w:szCs w:val="20"/>
              </w:rPr>
              <w:t xml:space="preserve">n, </w:t>
            </w:r>
            <w:r w:rsidRPr="00565E8C">
              <w:rPr>
                <w:rFonts w:ascii="Arial" w:hAnsi="Arial" w:cs="Arial"/>
                <w:b/>
                <w:sz w:val="20"/>
                <w:szCs w:val="20"/>
              </w:rPr>
              <w:t>nh</w:t>
            </w:r>
            <w:r w:rsidRPr="00565E8C">
              <w:rPr>
                <w:rFonts w:ascii="Arial" w:hAnsi="Arial" w:cs="Arial"/>
                <w:b/>
                <w:sz w:val="20"/>
                <w:szCs w:val="20"/>
              </w:rPr>
              <w:t>ậ</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vào tài kho</w:t>
            </w:r>
            <w:r w:rsidRPr="00565E8C">
              <w:rPr>
                <w:rFonts w:ascii="Arial" w:hAnsi="Arial" w:cs="Arial"/>
                <w:b/>
                <w:sz w:val="20"/>
                <w:szCs w:val="20"/>
              </w:rPr>
              <w:t>ả</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 (=1.2.1+1.2.2)</w:t>
            </w:r>
          </w:p>
        </w:tc>
        <w:tc>
          <w:tcPr>
            <w:tcW w:w="696" w:type="pct"/>
            <w:tcBorders>
              <w:top w:val="single" w:sz="8" w:space="0" w:color="000000"/>
              <w:left w:val="single" w:sz="8" w:space="0" w:color="000000"/>
              <w:bottom w:val="nil"/>
              <w:right w:val="nil"/>
            </w:tcBorders>
          </w:tcPr>
          <w:p w14:paraId="091E936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nil"/>
              <w:right w:val="nil"/>
            </w:tcBorders>
          </w:tcPr>
          <w:p w14:paraId="75088F6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nil"/>
              <w:right w:val="nil"/>
            </w:tcBorders>
          </w:tcPr>
          <w:p w14:paraId="64727833"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nil"/>
              <w:right w:val="nil"/>
            </w:tcBorders>
          </w:tcPr>
          <w:p w14:paraId="167A1A4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nil"/>
              <w:right w:val="single" w:sz="8" w:space="0" w:color="000000"/>
            </w:tcBorders>
          </w:tcPr>
          <w:p w14:paraId="654E5F18"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682FC5B5" w14:textId="77777777" w:rsidTr="00E83FED">
        <w:tc>
          <w:tcPr>
            <w:tcW w:w="450" w:type="pct"/>
            <w:vMerge/>
            <w:tcBorders>
              <w:top w:val="single" w:sz="8" w:space="0" w:color="000000"/>
              <w:left w:val="single" w:sz="8" w:space="0" w:color="000000"/>
              <w:bottom w:val="nil"/>
              <w:right w:val="nil"/>
            </w:tcBorders>
          </w:tcPr>
          <w:p w14:paraId="2B0365FB"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18" w:type="pct"/>
            <w:tcBorders>
              <w:top w:val="single" w:sz="8" w:space="0" w:color="000000"/>
              <w:left w:val="single" w:sz="8" w:space="0" w:color="000000"/>
              <w:bottom w:val="nil"/>
              <w:right w:val="nil"/>
            </w:tcBorders>
            <w:vAlign w:val="bottom"/>
          </w:tcPr>
          <w:p w14:paraId="3C6C22A1"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i/>
                <w:sz w:val="20"/>
                <w:szCs w:val="20"/>
              </w:rPr>
              <w:t>Trong đó: T</w:t>
            </w:r>
            <w:r w:rsidRPr="00565E8C">
              <w:rPr>
                <w:rFonts w:ascii="Arial" w:hAnsi="Arial" w:cs="Arial"/>
                <w:i/>
                <w:sz w:val="20"/>
                <w:szCs w:val="20"/>
              </w:rPr>
              <w:t>ổ</w:t>
            </w:r>
            <w:r w:rsidRPr="00565E8C">
              <w:rPr>
                <w:rFonts w:ascii="Arial" w:hAnsi="Arial" w:cs="Arial"/>
                <w:i/>
                <w:sz w:val="20"/>
                <w:szCs w:val="20"/>
              </w:rPr>
              <w:t>ng giá tr</w:t>
            </w:r>
            <w:r w:rsidRPr="00565E8C">
              <w:rPr>
                <w:rFonts w:ascii="Arial" w:hAnsi="Arial" w:cs="Arial"/>
                <w:i/>
                <w:sz w:val="20"/>
                <w:szCs w:val="20"/>
              </w:rPr>
              <w:t>ị</w:t>
            </w:r>
            <w:r w:rsidRPr="00565E8C">
              <w:rPr>
                <w:rFonts w:ascii="Arial" w:hAnsi="Arial" w:cs="Arial"/>
                <w:i/>
                <w:sz w:val="20"/>
                <w:szCs w:val="20"/>
              </w:rPr>
              <w:t xml:space="preserve"> giao d</w:t>
            </w:r>
            <w:r w:rsidRPr="00565E8C">
              <w:rPr>
                <w:rFonts w:ascii="Arial" w:hAnsi="Arial" w:cs="Arial"/>
                <w:i/>
                <w:sz w:val="20"/>
                <w:szCs w:val="20"/>
              </w:rPr>
              <w:t>ị</w:t>
            </w:r>
            <w:r w:rsidRPr="00565E8C">
              <w:rPr>
                <w:rFonts w:ascii="Arial" w:hAnsi="Arial" w:cs="Arial"/>
                <w:i/>
                <w:sz w:val="20"/>
                <w:szCs w:val="20"/>
              </w:rPr>
              <w:t>ch n</w:t>
            </w:r>
            <w:r w:rsidRPr="00565E8C">
              <w:rPr>
                <w:rFonts w:ascii="Arial" w:hAnsi="Arial" w:cs="Arial"/>
                <w:i/>
                <w:sz w:val="20"/>
                <w:szCs w:val="20"/>
              </w:rPr>
              <w:t>ạ</w:t>
            </w:r>
            <w:r w:rsidRPr="00565E8C">
              <w:rPr>
                <w:rFonts w:ascii="Arial" w:hAnsi="Arial" w:cs="Arial"/>
                <w:i/>
                <w:sz w:val="20"/>
                <w:szCs w:val="20"/>
              </w:rPr>
              <w:t>p ti</w:t>
            </w:r>
            <w:r w:rsidRPr="00565E8C">
              <w:rPr>
                <w:rFonts w:ascii="Arial" w:hAnsi="Arial" w:cs="Arial"/>
                <w:i/>
                <w:sz w:val="20"/>
                <w:szCs w:val="20"/>
              </w:rPr>
              <w:t>ề</w:t>
            </w:r>
            <w:r w:rsidRPr="00565E8C">
              <w:rPr>
                <w:rFonts w:ascii="Arial" w:hAnsi="Arial" w:cs="Arial"/>
                <w:i/>
                <w:sz w:val="20"/>
                <w:szCs w:val="20"/>
              </w:rPr>
              <w:t>n, nh</w:t>
            </w:r>
            <w:r w:rsidRPr="00565E8C">
              <w:rPr>
                <w:rFonts w:ascii="Arial" w:hAnsi="Arial" w:cs="Arial"/>
                <w:i/>
                <w:sz w:val="20"/>
                <w:szCs w:val="20"/>
              </w:rPr>
              <w:t>ậ</w:t>
            </w:r>
            <w:r w:rsidRPr="00565E8C">
              <w:rPr>
                <w:rFonts w:ascii="Arial" w:hAnsi="Arial" w:cs="Arial"/>
                <w:i/>
                <w:sz w:val="20"/>
                <w:szCs w:val="20"/>
              </w:rPr>
              <w:t>n ti</w:t>
            </w:r>
            <w:r w:rsidRPr="00565E8C">
              <w:rPr>
                <w:rFonts w:ascii="Arial" w:hAnsi="Arial" w:cs="Arial"/>
                <w:i/>
                <w:sz w:val="20"/>
                <w:szCs w:val="20"/>
              </w:rPr>
              <w:t>ề</w:t>
            </w:r>
            <w:r w:rsidRPr="00565E8C">
              <w:rPr>
                <w:rFonts w:ascii="Arial" w:hAnsi="Arial" w:cs="Arial"/>
                <w:i/>
                <w:sz w:val="20"/>
                <w:szCs w:val="20"/>
              </w:rPr>
              <w:t>n vào tài kho</w:t>
            </w:r>
            <w:r w:rsidRPr="00565E8C">
              <w:rPr>
                <w:rFonts w:ascii="Arial" w:hAnsi="Arial" w:cs="Arial"/>
                <w:i/>
                <w:sz w:val="20"/>
                <w:szCs w:val="20"/>
              </w:rPr>
              <w:t>ả</w:t>
            </w:r>
            <w:r w:rsidRPr="00565E8C">
              <w:rPr>
                <w:rFonts w:ascii="Arial" w:hAnsi="Arial" w:cs="Arial"/>
                <w:i/>
                <w:sz w:val="20"/>
                <w:szCs w:val="20"/>
              </w:rPr>
              <w:t>n Ti</w:t>
            </w:r>
            <w:r w:rsidRPr="00565E8C">
              <w:rPr>
                <w:rFonts w:ascii="Arial" w:hAnsi="Arial" w:cs="Arial"/>
                <w:i/>
                <w:sz w:val="20"/>
                <w:szCs w:val="20"/>
              </w:rPr>
              <w:t>ề</w:t>
            </w:r>
            <w:r w:rsidRPr="00565E8C">
              <w:rPr>
                <w:rFonts w:ascii="Arial" w:hAnsi="Arial" w:cs="Arial"/>
                <w:i/>
                <w:sz w:val="20"/>
                <w:szCs w:val="20"/>
              </w:rPr>
              <w:t xml:space="preserve">n </w:t>
            </w:r>
            <w:r w:rsidRPr="00565E8C">
              <w:rPr>
                <w:rFonts w:ascii="Arial" w:hAnsi="Arial" w:cs="Arial"/>
                <w:i/>
                <w:sz w:val="20"/>
                <w:szCs w:val="20"/>
              </w:rPr>
              <w:lastRenderedPageBreak/>
              <w:t>di đ</w:t>
            </w:r>
            <w:r w:rsidRPr="00565E8C">
              <w:rPr>
                <w:rFonts w:ascii="Arial" w:hAnsi="Arial" w:cs="Arial"/>
                <w:i/>
                <w:sz w:val="20"/>
                <w:szCs w:val="20"/>
              </w:rPr>
              <w:t>ộ</w:t>
            </w:r>
            <w:r w:rsidRPr="00565E8C">
              <w:rPr>
                <w:rFonts w:ascii="Arial" w:hAnsi="Arial" w:cs="Arial"/>
                <w:i/>
                <w:sz w:val="20"/>
                <w:szCs w:val="20"/>
              </w:rPr>
              <w:t>ng đư</w:t>
            </w:r>
            <w:r w:rsidRPr="00565E8C">
              <w:rPr>
                <w:rFonts w:ascii="Arial" w:hAnsi="Arial" w:cs="Arial"/>
                <w:i/>
                <w:sz w:val="20"/>
                <w:szCs w:val="20"/>
              </w:rPr>
              <w:t>ợ</w:t>
            </w:r>
            <w:r w:rsidRPr="00565E8C">
              <w:rPr>
                <w:rFonts w:ascii="Arial" w:hAnsi="Arial" w:cs="Arial"/>
                <w:i/>
                <w:sz w:val="20"/>
                <w:szCs w:val="20"/>
              </w:rPr>
              <w:t>c x</w:t>
            </w:r>
            <w:r w:rsidRPr="00565E8C">
              <w:rPr>
                <w:rFonts w:ascii="Arial" w:hAnsi="Arial" w:cs="Arial"/>
                <w:i/>
                <w:sz w:val="20"/>
                <w:szCs w:val="20"/>
              </w:rPr>
              <w:t>ử</w:t>
            </w:r>
            <w:r w:rsidRPr="00565E8C">
              <w:rPr>
                <w:rFonts w:ascii="Arial" w:hAnsi="Arial" w:cs="Arial"/>
                <w:i/>
                <w:sz w:val="20"/>
                <w:szCs w:val="20"/>
              </w:rPr>
              <w:t xml:space="preserve"> lý thành công</w:t>
            </w:r>
          </w:p>
        </w:tc>
        <w:tc>
          <w:tcPr>
            <w:tcW w:w="696" w:type="pct"/>
            <w:tcBorders>
              <w:top w:val="single" w:sz="8" w:space="0" w:color="000000"/>
              <w:left w:val="single" w:sz="8" w:space="0" w:color="000000"/>
              <w:bottom w:val="nil"/>
              <w:right w:val="nil"/>
            </w:tcBorders>
          </w:tcPr>
          <w:p w14:paraId="1B79492A"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nil"/>
              <w:right w:val="nil"/>
            </w:tcBorders>
          </w:tcPr>
          <w:p w14:paraId="16F89F7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nil"/>
              <w:right w:val="nil"/>
            </w:tcBorders>
          </w:tcPr>
          <w:p w14:paraId="5B0A251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nil"/>
              <w:right w:val="nil"/>
            </w:tcBorders>
          </w:tcPr>
          <w:p w14:paraId="2F3ED30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nil"/>
              <w:right w:val="single" w:sz="8" w:space="0" w:color="000000"/>
            </w:tcBorders>
          </w:tcPr>
          <w:p w14:paraId="1832994C"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443B3BDB" w14:textId="77777777" w:rsidTr="00E83FED">
        <w:tc>
          <w:tcPr>
            <w:tcW w:w="450" w:type="pct"/>
            <w:vMerge/>
            <w:tcBorders>
              <w:top w:val="single" w:sz="8" w:space="0" w:color="000000"/>
              <w:left w:val="single" w:sz="8" w:space="0" w:color="000000"/>
              <w:bottom w:val="single" w:sz="8" w:space="0" w:color="000000"/>
              <w:right w:val="nil"/>
            </w:tcBorders>
          </w:tcPr>
          <w:p w14:paraId="0BC0AD7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18" w:type="pct"/>
            <w:tcBorders>
              <w:top w:val="single" w:sz="8" w:space="0" w:color="000000"/>
              <w:left w:val="single" w:sz="8" w:space="0" w:color="000000"/>
              <w:bottom w:val="single" w:sz="8" w:space="0" w:color="000000"/>
              <w:right w:val="nil"/>
            </w:tcBorders>
          </w:tcPr>
          <w:p w14:paraId="79CA5EC0"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i/>
                <w:sz w:val="20"/>
                <w:szCs w:val="20"/>
              </w:rPr>
              <w:t>Trong đó: T</w:t>
            </w:r>
            <w:r w:rsidRPr="00565E8C">
              <w:rPr>
                <w:rFonts w:ascii="Arial" w:hAnsi="Arial" w:cs="Arial"/>
                <w:i/>
                <w:sz w:val="20"/>
                <w:szCs w:val="20"/>
              </w:rPr>
              <w:t>ổ</w:t>
            </w:r>
            <w:r w:rsidRPr="00565E8C">
              <w:rPr>
                <w:rFonts w:ascii="Arial" w:hAnsi="Arial" w:cs="Arial"/>
                <w:i/>
                <w:sz w:val="20"/>
                <w:szCs w:val="20"/>
              </w:rPr>
              <w:t>ng giá tr</w:t>
            </w:r>
            <w:r w:rsidRPr="00565E8C">
              <w:rPr>
                <w:rFonts w:ascii="Arial" w:hAnsi="Arial" w:cs="Arial"/>
                <w:i/>
                <w:sz w:val="20"/>
                <w:szCs w:val="20"/>
              </w:rPr>
              <w:t>ị</w:t>
            </w:r>
            <w:r w:rsidRPr="00565E8C">
              <w:rPr>
                <w:rFonts w:ascii="Arial" w:hAnsi="Arial" w:cs="Arial"/>
                <w:i/>
                <w:sz w:val="20"/>
                <w:szCs w:val="20"/>
              </w:rPr>
              <w:t xml:space="preserve"> giao d</w:t>
            </w:r>
            <w:r w:rsidRPr="00565E8C">
              <w:rPr>
                <w:rFonts w:ascii="Arial" w:hAnsi="Arial" w:cs="Arial"/>
                <w:i/>
                <w:sz w:val="20"/>
                <w:szCs w:val="20"/>
              </w:rPr>
              <w:t>ị</w:t>
            </w:r>
            <w:r w:rsidRPr="00565E8C">
              <w:rPr>
                <w:rFonts w:ascii="Arial" w:hAnsi="Arial" w:cs="Arial"/>
                <w:i/>
                <w:sz w:val="20"/>
                <w:szCs w:val="20"/>
              </w:rPr>
              <w:t>ch n</w:t>
            </w:r>
            <w:r w:rsidRPr="00565E8C">
              <w:rPr>
                <w:rFonts w:ascii="Arial" w:hAnsi="Arial" w:cs="Arial"/>
                <w:i/>
                <w:sz w:val="20"/>
                <w:szCs w:val="20"/>
              </w:rPr>
              <w:t>ạ</w:t>
            </w:r>
            <w:r w:rsidRPr="00565E8C">
              <w:rPr>
                <w:rFonts w:ascii="Arial" w:hAnsi="Arial" w:cs="Arial"/>
                <w:i/>
                <w:sz w:val="20"/>
                <w:szCs w:val="20"/>
              </w:rPr>
              <w:t>p ti</w:t>
            </w:r>
            <w:r w:rsidRPr="00565E8C">
              <w:rPr>
                <w:rFonts w:ascii="Arial" w:hAnsi="Arial" w:cs="Arial"/>
                <w:i/>
                <w:sz w:val="20"/>
                <w:szCs w:val="20"/>
              </w:rPr>
              <w:t>ề</w:t>
            </w:r>
            <w:r w:rsidRPr="00565E8C">
              <w:rPr>
                <w:rFonts w:ascii="Arial" w:hAnsi="Arial" w:cs="Arial"/>
                <w:i/>
                <w:sz w:val="20"/>
                <w:szCs w:val="20"/>
              </w:rPr>
              <w:t>n, nh</w:t>
            </w:r>
            <w:r w:rsidRPr="00565E8C">
              <w:rPr>
                <w:rFonts w:ascii="Arial" w:hAnsi="Arial" w:cs="Arial"/>
                <w:i/>
                <w:sz w:val="20"/>
                <w:szCs w:val="20"/>
              </w:rPr>
              <w:t>ậ</w:t>
            </w:r>
            <w:r w:rsidRPr="00565E8C">
              <w:rPr>
                <w:rFonts w:ascii="Arial" w:hAnsi="Arial" w:cs="Arial"/>
                <w:i/>
                <w:sz w:val="20"/>
                <w:szCs w:val="20"/>
              </w:rPr>
              <w:t>n ti</w:t>
            </w:r>
            <w:r w:rsidRPr="00565E8C">
              <w:rPr>
                <w:rFonts w:ascii="Arial" w:hAnsi="Arial" w:cs="Arial"/>
                <w:i/>
                <w:sz w:val="20"/>
                <w:szCs w:val="20"/>
              </w:rPr>
              <w:t>ề</w:t>
            </w:r>
            <w:r w:rsidRPr="00565E8C">
              <w:rPr>
                <w:rFonts w:ascii="Arial" w:hAnsi="Arial" w:cs="Arial"/>
                <w:i/>
                <w:sz w:val="20"/>
                <w:szCs w:val="20"/>
              </w:rPr>
              <w:t>n vào tài kho</w:t>
            </w:r>
            <w:r w:rsidRPr="00565E8C">
              <w:rPr>
                <w:rFonts w:ascii="Arial" w:hAnsi="Arial" w:cs="Arial"/>
                <w:i/>
                <w:sz w:val="20"/>
                <w:szCs w:val="20"/>
              </w:rPr>
              <w:t>ả</w:t>
            </w:r>
            <w:r w:rsidRPr="00565E8C">
              <w:rPr>
                <w:rFonts w:ascii="Arial" w:hAnsi="Arial" w:cs="Arial"/>
                <w:i/>
                <w:sz w:val="20"/>
                <w:szCs w:val="20"/>
              </w:rPr>
              <w:t>n Ti</w:t>
            </w:r>
            <w:r w:rsidRPr="00565E8C">
              <w:rPr>
                <w:rFonts w:ascii="Arial" w:hAnsi="Arial" w:cs="Arial"/>
                <w:i/>
                <w:sz w:val="20"/>
                <w:szCs w:val="20"/>
              </w:rPr>
              <w:t>ề</w:t>
            </w:r>
            <w:r w:rsidRPr="00565E8C">
              <w:rPr>
                <w:rFonts w:ascii="Arial" w:hAnsi="Arial" w:cs="Arial"/>
                <w:i/>
                <w:sz w:val="20"/>
                <w:szCs w:val="20"/>
              </w:rPr>
              <w:t>n di đ</w:t>
            </w:r>
            <w:r w:rsidRPr="00565E8C">
              <w:rPr>
                <w:rFonts w:ascii="Arial" w:hAnsi="Arial" w:cs="Arial"/>
                <w:i/>
                <w:sz w:val="20"/>
                <w:szCs w:val="20"/>
              </w:rPr>
              <w:t>ộ</w:t>
            </w:r>
            <w:r w:rsidRPr="00565E8C">
              <w:rPr>
                <w:rFonts w:ascii="Arial" w:hAnsi="Arial" w:cs="Arial"/>
                <w:i/>
                <w:sz w:val="20"/>
                <w:szCs w:val="20"/>
              </w:rPr>
              <w:t>ng đư</w:t>
            </w:r>
            <w:r w:rsidRPr="00565E8C">
              <w:rPr>
                <w:rFonts w:ascii="Arial" w:hAnsi="Arial" w:cs="Arial"/>
                <w:i/>
                <w:sz w:val="20"/>
                <w:szCs w:val="20"/>
              </w:rPr>
              <w:t>ợ</w:t>
            </w:r>
            <w:r w:rsidRPr="00565E8C">
              <w:rPr>
                <w:rFonts w:ascii="Arial" w:hAnsi="Arial" w:cs="Arial"/>
                <w:i/>
                <w:sz w:val="20"/>
                <w:szCs w:val="20"/>
              </w:rPr>
              <w:t>c x</w:t>
            </w:r>
            <w:r w:rsidRPr="00565E8C">
              <w:rPr>
                <w:rFonts w:ascii="Arial" w:hAnsi="Arial" w:cs="Arial"/>
                <w:i/>
                <w:sz w:val="20"/>
                <w:szCs w:val="20"/>
              </w:rPr>
              <w:t>ử</w:t>
            </w:r>
            <w:r w:rsidRPr="00565E8C">
              <w:rPr>
                <w:rFonts w:ascii="Arial" w:hAnsi="Arial" w:cs="Arial"/>
                <w:i/>
                <w:sz w:val="20"/>
                <w:szCs w:val="20"/>
              </w:rPr>
              <w:t xml:space="preserve"> </w:t>
            </w:r>
            <w:r w:rsidRPr="00565E8C">
              <w:rPr>
                <w:rFonts w:ascii="Arial" w:hAnsi="Arial" w:cs="Arial"/>
                <w:i/>
                <w:sz w:val="20"/>
                <w:szCs w:val="20"/>
              </w:rPr>
              <w:t>lý không thành công</w:t>
            </w:r>
          </w:p>
        </w:tc>
        <w:tc>
          <w:tcPr>
            <w:tcW w:w="696" w:type="pct"/>
            <w:tcBorders>
              <w:top w:val="single" w:sz="8" w:space="0" w:color="000000"/>
              <w:left w:val="single" w:sz="8" w:space="0" w:color="000000"/>
              <w:bottom w:val="single" w:sz="8" w:space="0" w:color="000000"/>
              <w:right w:val="nil"/>
            </w:tcBorders>
          </w:tcPr>
          <w:p w14:paraId="63A1ED6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561C5F0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19758F1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4E003F0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7A7DB950"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8D36D7" w:rsidRPr="00565E8C" w14:paraId="52601EE1" w14:textId="77777777" w:rsidTr="00E83FED">
        <w:tc>
          <w:tcPr>
            <w:tcW w:w="450" w:type="pct"/>
            <w:tcBorders>
              <w:top w:val="single" w:sz="8" w:space="0" w:color="000000"/>
              <w:left w:val="single" w:sz="8" w:space="0" w:color="000000"/>
              <w:bottom w:val="nil"/>
              <w:right w:val="nil"/>
            </w:tcBorders>
            <w:vAlign w:val="center"/>
          </w:tcPr>
          <w:p w14:paraId="2F0C82A6" w14:textId="4D4B1FFC"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1.2.1</w:t>
            </w:r>
          </w:p>
        </w:tc>
        <w:tc>
          <w:tcPr>
            <w:tcW w:w="1218" w:type="pct"/>
            <w:tcBorders>
              <w:top w:val="single" w:sz="8" w:space="0" w:color="000000"/>
              <w:left w:val="single" w:sz="8" w:space="0" w:color="000000"/>
              <w:bottom w:val="single" w:sz="8" w:space="0" w:color="000000"/>
              <w:right w:val="nil"/>
            </w:tcBorders>
            <w:vAlign w:val="center"/>
          </w:tcPr>
          <w:p w14:paraId="0DFCE250" w14:textId="5616DCB7" w:rsidR="008D36D7" w:rsidRPr="00565E8C" w:rsidRDefault="008D36D7" w:rsidP="008D36D7">
            <w:pPr>
              <w:adjustRightInd w:val="0"/>
              <w:snapToGrid w:val="0"/>
              <w:spacing w:after="0" w:line="240" w:lineRule="auto"/>
              <w:rPr>
                <w:rFonts w:ascii="Arial" w:hAnsi="Arial" w:cs="Arial"/>
                <w:i/>
                <w:sz w:val="20"/>
                <w:szCs w:val="20"/>
              </w:rPr>
            </w:pPr>
            <w:r w:rsidRPr="00565E8C">
              <w:rPr>
                <w:rFonts w:ascii="Arial" w:hAnsi="Arial" w:cs="Arial"/>
                <w:sz w:val="20"/>
                <w:szCs w:val="20"/>
              </w:rPr>
              <w:t>Giá trị giao dịch nạp tiền mặt vào tài khoản Tiền di động tại các điểm kinh doanh=(1.2.1.1+1.2.1.2)</w:t>
            </w:r>
          </w:p>
        </w:tc>
        <w:tc>
          <w:tcPr>
            <w:tcW w:w="696" w:type="pct"/>
            <w:tcBorders>
              <w:top w:val="single" w:sz="8" w:space="0" w:color="000000"/>
              <w:left w:val="single" w:sz="8" w:space="0" w:color="000000"/>
              <w:bottom w:val="single" w:sz="8" w:space="0" w:color="000000"/>
              <w:right w:val="nil"/>
            </w:tcBorders>
          </w:tcPr>
          <w:p w14:paraId="3982DFE5"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6CD41CF2"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20675811"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37AA4A3C"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1AEEB345"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30B65D38" w14:textId="77777777" w:rsidTr="00E83FED">
        <w:tc>
          <w:tcPr>
            <w:tcW w:w="450" w:type="pct"/>
            <w:tcBorders>
              <w:top w:val="single" w:sz="8" w:space="0" w:color="000000"/>
              <w:left w:val="single" w:sz="8" w:space="0" w:color="000000"/>
              <w:bottom w:val="nil"/>
              <w:right w:val="nil"/>
            </w:tcBorders>
            <w:vAlign w:val="center"/>
          </w:tcPr>
          <w:p w14:paraId="35646E98" w14:textId="5F22F653"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1.2.1.1</w:t>
            </w:r>
          </w:p>
        </w:tc>
        <w:tc>
          <w:tcPr>
            <w:tcW w:w="1218" w:type="pct"/>
            <w:tcBorders>
              <w:top w:val="single" w:sz="8" w:space="0" w:color="000000"/>
              <w:left w:val="single" w:sz="8" w:space="0" w:color="000000"/>
              <w:bottom w:val="single" w:sz="8" w:space="0" w:color="000000"/>
              <w:right w:val="nil"/>
            </w:tcBorders>
            <w:vAlign w:val="center"/>
          </w:tcPr>
          <w:p w14:paraId="68F389B8" w14:textId="5B50A4D8"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Giá trị giao dịch nạp tiền mặt vào tài khoản Tiền di động tại các điểm kinh doanh do chính tổ chức cung ứng dịch vụ thiết lập</w:t>
            </w:r>
          </w:p>
        </w:tc>
        <w:tc>
          <w:tcPr>
            <w:tcW w:w="696" w:type="pct"/>
            <w:tcBorders>
              <w:top w:val="single" w:sz="8" w:space="0" w:color="000000"/>
              <w:left w:val="single" w:sz="8" w:space="0" w:color="000000"/>
              <w:bottom w:val="single" w:sz="8" w:space="0" w:color="000000"/>
              <w:right w:val="nil"/>
            </w:tcBorders>
          </w:tcPr>
          <w:p w14:paraId="61F7432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65D79A1C"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1B4022CE"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0683EB4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0DE54C8C"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1164AC9B" w14:textId="77777777" w:rsidTr="00E83FED">
        <w:tc>
          <w:tcPr>
            <w:tcW w:w="450" w:type="pct"/>
            <w:tcBorders>
              <w:top w:val="single" w:sz="8" w:space="0" w:color="000000"/>
              <w:left w:val="single" w:sz="8" w:space="0" w:color="000000"/>
              <w:bottom w:val="nil"/>
              <w:right w:val="nil"/>
            </w:tcBorders>
            <w:vAlign w:val="center"/>
          </w:tcPr>
          <w:p w14:paraId="16DF57DD" w14:textId="5E3E7DCA"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1.2.1.2</w:t>
            </w:r>
          </w:p>
        </w:tc>
        <w:tc>
          <w:tcPr>
            <w:tcW w:w="1218" w:type="pct"/>
            <w:tcBorders>
              <w:top w:val="single" w:sz="8" w:space="0" w:color="000000"/>
              <w:left w:val="single" w:sz="8" w:space="0" w:color="000000"/>
              <w:bottom w:val="single" w:sz="8" w:space="0" w:color="000000"/>
              <w:right w:val="nil"/>
            </w:tcBorders>
            <w:vAlign w:val="center"/>
          </w:tcPr>
          <w:p w14:paraId="113A771B" w14:textId="1E6C932A"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Giá trị giao dịch nạp tiền mặt vào tài khoản Tiền di động tại các điểm kinh doanh do tổ chức cung ứng dịch vụ ký hợp đồng ủy quyền</w:t>
            </w:r>
          </w:p>
        </w:tc>
        <w:tc>
          <w:tcPr>
            <w:tcW w:w="696" w:type="pct"/>
            <w:tcBorders>
              <w:top w:val="single" w:sz="8" w:space="0" w:color="000000"/>
              <w:left w:val="single" w:sz="8" w:space="0" w:color="000000"/>
              <w:bottom w:val="single" w:sz="8" w:space="0" w:color="000000"/>
              <w:right w:val="nil"/>
            </w:tcBorders>
          </w:tcPr>
          <w:p w14:paraId="0AF7F4AB"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6571FDE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6125EF6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075DA7D2"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2EFBEA9F"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0508A1FF" w14:textId="77777777" w:rsidTr="00E83FED">
        <w:tc>
          <w:tcPr>
            <w:tcW w:w="450" w:type="pct"/>
            <w:tcBorders>
              <w:top w:val="single" w:sz="8" w:space="0" w:color="000000"/>
              <w:left w:val="single" w:sz="8" w:space="0" w:color="000000"/>
              <w:bottom w:val="nil"/>
              <w:right w:val="nil"/>
            </w:tcBorders>
            <w:vAlign w:val="center"/>
          </w:tcPr>
          <w:p w14:paraId="584A457E" w14:textId="373B68C3"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1.2.2</w:t>
            </w:r>
          </w:p>
        </w:tc>
        <w:tc>
          <w:tcPr>
            <w:tcW w:w="1218" w:type="pct"/>
            <w:tcBorders>
              <w:top w:val="single" w:sz="8" w:space="0" w:color="000000"/>
              <w:left w:val="single" w:sz="8" w:space="0" w:color="000000"/>
              <w:bottom w:val="single" w:sz="8" w:space="0" w:color="000000"/>
              <w:right w:val="nil"/>
            </w:tcBorders>
            <w:vAlign w:val="center"/>
          </w:tcPr>
          <w:p w14:paraId="3458D3BB" w14:textId="7D2ED25C"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Giá trị giao dịch nhận tiền vào tài khoản Tiền di động thông qua các kênh khác (tài khoản thanh toán, thẻ ghi nợ gắn với tài khoản thanh toán, ví điện tử, tài khoản Tiền di động khác)</w:t>
            </w:r>
          </w:p>
        </w:tc>
        <w:tc>
          <w:tcPr>
            <w:tcW w:w="696" w:type="pct"/>
            <w:tcBorders>
              <w:top w:val="single" w:sz="8" w:space="0" w:color="000000"/>
              <w:left w:val="single" w:sz="8" w:space="0" w:color="000000"/>
              <w:bottom w:val="single" w:sz="8" w:space="0" w:color="000000"/>
              <w:right w:val="nil"/>
            </w:tcBorders>
          </w:tcPr>
          <w:p w14:paraId="4EBF886C"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24E168C2"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767CA5ED"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26F671EE"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577D829D"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0BA16DAF" w14:textId="77777777" w:rsidTr="00E83FED">
        <w:tc>
          <w:tcPr>
            <w:tcW w:w="450" w:type="pct"/>
            <w:tcBorders>
              <w:top w:val="single" w:sz="8" w:space="0" w:color="000000"/>
              <w:left w:val="single" w:sz="8" w:space="0" w:color="000000"/>
              <w:bottom w:val="nil"/>
              <w:right w:val="nil"/>
            </w:tcBorders>
            <w:vAlign w:val="center"/>
          </w:tcPr>
          <w:p w14:paraId="4191E730" w14:textId="4AF98620"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2</w:t>
            </w:r>
          </w:p>
        </w:tc>
        <w:tc>
          <w:tcPr>
            <w:tcW w:w="1218" w:type="pct"/>
            <w:tcBorders>
              <w:top w:val="single" w:sz="8" w:space="0" w:color="000000"/>
              <w:left w:val="single" w:sz="8" w:space="0" w:color="000000"/>
              <w:bottom w:val="single" w:sz="8" w:space="0" w:color="000000"/>
              <w:right w:val="nil"/>
            </w:tcBorders>
            <w:vAlign w:val="center"/>
          </w:tcPr>
          <w:p w14:paraId="155EF59B" w14:textId="619B5243"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Giao dịch rút tiền</w:t>
            </w:r>
          </w:p>
        </w:tc>
        <w:tc>
          <w:tcPr>
            <w:tcW w:w="696" w:type="pct"/>
            <w:tcBorders>
              <w:top w:val="single" w:sz="8" w:space="0" w:color="000000"/>
              <w:left w:val="single" w:sz="8" w:space="0" w:color="000000"/>
              <w:bottom w:val="single" w:sz="8" w:space="0" w:color="000000"/>
              <w:right w:val="nil"/>
            </w:tcBorders>
          </w:tcPr>
          <w:p w14:paraId="7700F4A0"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7AB59C9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2445B12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20AA5D6B"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42CE9E73"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38771D6B" w14:textId="77777777" w:rsidTr="00E83FED">
        <w:tc>
          <w:tcPr>
            <w:tcW w:w="450" w:type="pct"/>
            <w:tcBorders>
              <w:top w:val="single" w:sz="8" w:space="0" w:color="000000"/>
              <w:left w:val="single" w:sz="8" w:space="0" w:color="000000"/>
              <w:bottom w:val="nil"/>
              <w:right w:val="nil"/>
            </w:tcBorders>
            <w:vAlign w:val="center"/>
          </w:tcPr>
          <w:p w14:paraId="46B74D80" w14:textId="4CB071E4" w:rsidR="008D36D7" w:rsidRPr="00565E8C" w:rsidRDefault="008D36D7" w:rsidP="008D36D7">
            <w:pPr>
              <w:adjustRightInd w:val="0"/>
              <w:snapToGrid w:val="0"/>
              <w:spacing w:after="0" w:line="240" w:lineRule="auto"/>
              <w:jc w:val="center"/>
              <w:rPr>
                <w:rFonts w:ascii="Arial" w:hAnsi="Arial" w:cs="Arial"/>
                <w:b/>
                <w:sz w:val="20"/>
                <w:szCs w:val="20"/>
              </w:rPr>
            </w:pPr>
            <w:r w:rsidRPr="00565E8C">
              <w:rPr>
                <w:rFonts w:ascii="Arial" w:hAnsi="Arial" w:cs="Arial"/>
                <w:b/>
                <w:sz w:val="20"/>
                <w:szCs w:val="20"/>
              </w:rPr>
              <w:t>2.1</w:t>
            </w:r>
          </w:p>
        </w:tc>
        <w:tc>
          <w:tcPr>
            <w:tcW w:w="1218" w:type="pct"/>
            <w:tcBorders>
              <w:top w:val="single" w:sz="8" w:space="0" w:color="000000"/>
              <w:left w:val="single" w:sz="8" w:space="0" w:color="000000"/>
              <w:bottom w:val="single" w:sz="8" w:space="0" w:color="000000"/>
              <w:right w:val="nil"/>
            </w:tcBorders>
            <w:vAlign w:val="center"/>
          </w:tcPr>
          <w:p w14:paraId="0124F62E" w14:textId="280E1C15" w:rsidR="008D36D7" w:rsidRPr="00565E8C" w:rsidRDefault="008D36D7" w:rsidP="008D36D7">
            <w:pPr>
              <w:adjustRightInd w:val="0"/>
              <w:snapToGrid w:val="0"/>
              <w:spacing w:after="0" w:line="240" w:lineRule="auto"/>
              <w:rPr>
                <w:rFonts w:ascii="Arial" w:hAnsi="Arial" w:cs="Arial"/>
                <w:b/>
                <w:sz w:val="20"/>
                <w:szCs w:val="20"/>
              </w:rPr>
            </w:pPr>
            <w:r w:rsidRPr="00565E8C">
              <w:rPr>
                <w:rFonts w:ascii="Arial" w:hAnsi="Arial" w:cs="Arial"/>
                <w:b/>
                <w:sz w:val="20"/>
                <w:szCs w:val="20"/>
              </w:rPr>
              <w:t>Tổng số lượng giao dịch rút tiền mặt từ tài khoản Tiền di động tại các điểm kinh doanh</w:t>
            </w:r>
          </w:p>
        </w:tc>
        <w:tc>
          <w:tcPr>
            <w:tcW w:w="696" w:type="pct"/>
            <w:tcBorders>
              <w:top w:val="single" w:sz="8" w:space="0" w:color="000000"/>
              <w:left w:val="single" w:sz="8" w:space="0" w:color="000000"/>
              <w:bottom w:val="single" w:sz="8" w:space="0" w:color="000000"/>
              <w:right w:val="nil"/>
            </w:tcBorders>
          </w:tcPr>
          <w:p w14:paraId="0204EB8D"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11CD337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083C9797"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179032E5"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11FD2B69"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36B006D0" w14:textId="77777777" w:rsidTr="00E83FED">
        <w:tc>
          <w:tcPr>
            <w:tcW w:w="450" w:type="pct"/>
            <w:tcBorders>
              <w:top w:val="single" w:sz="8" w:space="0" w:color="000000"/>
              <w:left w:val="single" w:sz="8" w:space="0" w:color="000000"/>
              <w:bottom w:val="nil"/>
              <w:right w:val="nil"/>
            </w:tcBorders>
            <w:vAlign w:val="center"/>
          </w:tcPr>
          <w:p w14:paraId="18488F46" w14:textId="77777777" w:rsidR="008D36D7" w:rsidRPr="00565E8C" w:rsidRDefault="008D36D7" w:rsidP="008D36D7">
            <w:pPr>
              <w:adjustRightInd w:val="0"/>
              <w:snapToGrid w:val="0"/>
              <w:spacing w:after="0" w:line="240" w:lineRule="auto"/>
              <w:jc w:val="center"/>
              <w:rPr>
                <w:rFonts w:ascii="Arial" w:hAnsi="Arial" w:cs="Arial"/>
                <w:b/>
                <w:sz w:val="20"/>
                <w:szCs w:val="20"/>
              </w:rPr>
            </w:pPr>
          </w:p>
        </w:tc>
        <w:tc>
          <w:tcPr>
            <w:tcW w:w="1218" w:type="pct"/>
            <w:tcBorders>
              <w:top w:val="single" w:sz="8" w:space="0" w:color="000000"/>
              <w:left w:val="single" w:sz="8" w:space="0" w:color="000000"/>
              <w:bottom w:val="single" w:sz="8" w:space="0" w:color="000000"/>
              <w:right w:val="nil"/>
            </w:tcBorders>
            <w:vAlign w:val="center"/>
          </w:tcPr>
          <w:p w14:paraId="32AD31FE" w14:textId="1A021EE0" w:rsidR="008D36D7" w:rsidRPr="00565E8C" w:rsidRDefault="008D36D7" w:rsidP="008D36D7">
            <w:pPr>
              <w:adjustRightInd w:val="0"/>
              <w:snapToGrid w:val="0"/>
              <w:spacing w:after="0" w:line="240" w:lineRule="auto"/>
              <w:rPr>
                <w:rFonts w:ascii="Arial" w:hAnsi="Arial" w:cs="Arial"/>
                <w:b/>
                <w:sz w:val="20"/>
                <w:szCs w:val="20"/>
              </w:rPr>
            </w:pPr>
            <w:r w:rsidRPr="00565E8C">
              <w:rPr>
                <w:rFonts w:ascii="Arial" w:hAnsi="Arial" w:cs="Arial"/>
                <w:i/>
                <w:sz w:val="20"/>
                <w:szCs w:val="20"/>
              </w:rPr>
              <w:t>Trong đó: Tổng số lượng giao dịch rút tiền được xử lý thành công</w:t>
            </w:r>
          </w:p>
        </w:tc>
        <w:tc>
          <w:tcPr>
            <w:tcW w:w="696" w:type="pct"/>
            <w:tcBorders>
              <w:top w:val="single" w:sz="8" w:space="0" w:color="000000"/>
              <w:left w:val="single" w:sz="8" w:space="0" w:color="000000"/>
              <w:bottom w:val="single" w:sz="8" w:space="0" w:color="000000"/>
              <w:right w:val="nil"/>
            </w:tcBorders>
          </w:tcPr>
          <w:p w14:paraId="3963B4A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4115C97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7BDF1540"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383F207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68CDB545"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4F30F9A3" w14:textId="77777777" w:rsidTr="00E83FED">
        <w:tc>
          <w:tcPr>
            <w:tcW w:w="450" w:type="pct"/>
            <w:tcBorders>
              <w:top w:val="single" w:sz="8" w:space="0" w:color="000000"/>
              <w:left w:val="single" w:sz="8" w:space="0" w:color="000000"/>
              <w:bottom w:val="nil"/>
              <w:right w:val="nil"/>
            </w:tcBorders>
            <w:vAlign w:val="center"/>
          </w:tcPr>
          <w:p w14:paraId="692D0B98" w14:textId="77777777" w:rsidR="008D36D7" w:rsidRPr="00565E8C" w:rsidRDefault="008D36D7" w:rsidP="008D36D7">
            <w:pPr>
              <w:adjustRightInd w:val="0"/>
              <w:snapToGrid w:val="0"/>
              <w:spacing w:after="0" w:line="240" w:lineRule="auto"/>
              <w:jc w:val="center"/>
              <w:rPr>
                <w:rFonts w:ascii="Arial" w:hAnsi="Arial" w:cs="Arial"/>
                <w:b/>
                <w:sz w:val="20"/>
                <w:szCs w:val="20"/>
              </w:rPr>
            </w:pPr>
          </w:p>
        </w:tc>
        <w:tc>
          <w:tcPr>
            <w:tcW w:w="1218" w:type="pct"/>
            <w:tcBorders>
              <w:top w:val="single" w:sz="8" w:space="0" w:color="000000"/>
              <w:left w:val="single" w:sz="8" w:space="0" w:color="000000"/>
              <w:bottom w:val="single" w:sz="8" w:space="0" w:color="000000"/>
              <w:right w:val="nil"/>
            </w:tcBorders>
            <w:vAlign w:val="center"/>
          </w:tcPr>
          <w:p w14:paraId="0022BBB6" w14:textId="24E5B71C" w:rsidR="008D36D7" w:rsidRPr="00565E8C" w:rsidRDefault="008D36D7" w:rsidP="008D36D7">
            <w:pPr>
              <w:adjustRightInd w:val="0"/>
              <w:snapToGrid w:val="0"/>
              <w:spacing w:after="0" w:line="240" w:lineRule="auto"/>
              <w:rPr>
                <w:rFonts w:ascii="Arial" w:hAnsi="Arial" w:cs="Arial"/>
                <w:i/>
                <w:sz w:val="20"/>
                <w:szCs w:val="20"/>
              </w:rPr>
            </w:pPr>
            <w:r w:rsidRPr="00565E8C">
              <w:rPr>
                <w:rFonts w:ascii="Arial" w:hAnsi="Arial" w:cs="Arial"/>
                <w:i/>
                <w:sz w:val="20"/>
                <w:szCs w:val="20"/>
              </w:rPr>
              <w:t>Trong đó: Tổng số lượng giao dịch rút tiền được xử lý không thành công</w:t>
            </w:r>
          </w:p>
        </w:tc>
        <w:tc>
          <w:tcPr>
            <w:tcW w:w="696" w:type="pct"/>
            <w:tcBorders>
              <w:top w:val="single" w:sz="8" w:space="0" w:color="000000"/>
              <w:left w:val="single" w:sz="8" w:space="0" w:color="000000"/>
              <w:bottom w:val="single" w:sz="8" w:space="0" w:color="000000"/>
              <w:right w:val="nil"/>
            </w:tcBorders>
          </w:tcPr>
          <w:p w14:paraId="4F87E166"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2ADEED4F"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4542BD1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2C5D5A46"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145D0261"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5B905B7E" w14:textId="77777777" w:rsidTr="00E83FED">
        <w:tc>
          <w:tcPr>
            <w:tcW w:w="450" w:type="pct"/>
            <w:tcBorders>
              <w:top w:val="single" w:sz="8" w:space="0" w:color="000000"/>
              <w:left w:val="single" w:sz="8" w:space="0" w:color="000000"/>
              <w:bottom w:val="nil"/>
              <w:right w:val="nil"/>
            </w:tcBorders>
            <w:vAlign w:val="center"/>
          </w:tcPr>
          <w:p w14:paraId="441F7A71" w14:textId="4C12D0FB" w:rsidR="008D36D7" w:rsidRPr="00565E8C" w:rsidRDefault="008D36D7" w:rsidP="008D36D7">
            <w:pPr>
              <w:adjustRightInd w:val="0"/>
              <w:snapToGrid w:val="0"/>
              <w:spacing w:after="0" w:line="240" w:lineRule="auto"/>
              <w:jc w:val="center"/>
              <w:rPr>
                <w:rFonts w:ascii="Arial" w:hAnsi="Arial" w:cs="Arial"/>
                <w:b/>
                <w:sz w:val="20"/>
                <w:szCs w:val="20"/>
              </w:rPr>
            </w:pPr>
            <w:r w:rsidRPr="00565E8C">
              <w:rPr>
                <w:rFonts w:ascii="Arial" w:hAnsi="Arial" w:cs="Arial"/>
                <w:sz w:val="20"/>
                <w:szCs w:val="20"/>
              </w:rPr>
              <w:t>2.1.1</w:t>
            </w:r>
          </w:p>
        </w:tc>
        <w:tc>
          <w:tcPr>
            <w:tcW w:w="1218" w:type="pct"/>
            <w:tcBorders>
              <w:top w:val="single" w:sz="8" w:space="0" w:color="000000"/>
              <w:left w:val="single" w:sz="8" w:space="0" w:color="000000"/>
              <w:bottom w:val="single" w:sz="8" w:space="0" w:color="000000"/>
              <w:right w:val="nil"/>
            </w:tcBorders>
            <w:vAlign w:val="center"/>
          </w:tcPr>
          <w:p w14:paraId="06A92A07" w14:textId="08E80FB8" w:rsidR="008D36D7" w:rsidRPr="00565E8C" w:rsidRDefault="008D36D7" w:rsidP="008D36D7">
            <w:pPr>
              <w:adjustRightInd w:val="0"/>
              <w:snapToGrid w:val="0"/>
              <w:spacing w:after="0" w:line="240" w:lineRule="auto"/>
              <w:rPr>
                <w:rFonts w:ascii="Arial" w:hAnsi="Arial" w:cs="Arial"/>
                <w:i/>
                <w:sz w:val="20"/>
                <w:szCs w:val="20"/>
              </w:rPr>
            </w:pPr>
            <w:r w:rsidRPr="00565E8C">
              <w:rPr>
                <w:rFonts w:ascii="Arial" w:hAnsi="Arial" w:cs="Arial"/>
                <w:sz w:val="20"/>
                <w:szCs w:val="20"/>
              </w:rPr>
              <w:t>Số lượng giao dịch rút tiền mặt từ tài khoản Tiền di động tại các điểm kinh doanh</w:t>
            </w:r>
          </w:p>
        </w:tc>
        <w:tc>
          <w:tcPr>
            <w:tcW w:w="696" w:type="pct"/>
            <w:tcBorders>
              <w:top w:val="single" w:sz="8" w:space="0" w:color="000000"/>
              <w:left w:val="single" w:sz="8" w:space="0" w:color="000000"/>
              <w:bottom w:val="single" w:sz="8" w:space="0" w:color="000000"/>
              <w:right w:val="nil"/>
            </w:tcBorders>
          </w:tcPr>
          <w:p w14:paraId="22BE1461"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71208BCD"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08A02B0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039EEF88"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0357D4EE"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3CD59B5F" w14:textId="77777777" w:rsidTr="00E83FED">
        <w:tc>
          <w:tcPr>
            <w:tcW w:w="450" w:type="pct"/>
            <w:tcBorders>
              <w:top w:val="single" w:sz="8" w:space="0" w:color="000000"/>
              <w:left w:val="single" w:sz="8" w:space="0" w:color="000000"/>
              <w:bottom w:val="nil"/>
              <w:right w:val="nil"/>
            </w:tcBorders>
            <w:vAlign w:val="center"/>
          </w:tcPr>
          <w:p w14:paraId="03125FC0" w14:textId="69B66D3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2.1.2</w:t>
            </w:r>
          </w:p>
        </w:tc>
        <w:tc>
          <w:tcPr>
            <w:tcW w:w="1218" w:type="pct"/>
            <w:tcBorders>
              <w:top w:val="single" w:sz="8" w:space="0" w:color="000000"/>
              <w:left w:val="single" w:sz="8" w:space="0" w:color="000000"/>
              <w:bottom w:val="single" w:sz="8" w:space="0" w:color="000000"/>
              <w:right w:val="nil"/>
            </w:tcBorders>
            <w:vAlign w:val="center"/>
          </w:tcPr>
          <w:p w14:paraId="72EFF9C0" w14:textId="1688D1CA"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Số lượng giao dịch rút tiền mặt từ tài khoản Tiền di động tại các điểm kinh doanh do chính tổ chức cung ứng dịch vụ thiết lập</w:t>
            </w:r>
          </w:p>
        </w:tc>
        <w:tc>
          <w:tcPr>
            <w:tcW w:w="696" w:type="pct"/>
            <w:tcBorders>
              <w:top w:val="single" w:sz="8" w:space="0" w:color="000000"/>
              <w:left w:val="single" w:sz="8" w:space="0" w:color="000000"/>
              <w:bottom w:val="single" w:sz="8" w:space="0" w:color="000000"/>
              <w:right w:val="nil"/>
            </w:tcBorders>
          </w:tcPr>
          <w:p w14:paraId="7B4D3302"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5BAAD906"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44549A6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7CB4A92C"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39CB06EE"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46217F4F" w14:textId="77777777" w:rsidTr="00E83FED">
        <w:tc>
          <w:tcPr>
            <w:tcW w:w="450" w:type="pct"/>
            <w:tcBorders>
              <w:top w:val="single" w:sz="8" w:space="0" w:color="000000"/>
              <w:left w:val="single" w:sz="8" w:space="0" w:color="000000"/>
              <w:bottom w:val="nil"/>
              <w:right w:val="nil"/>
            </w:tcBorders>
            <w:vAlign w:val="center"/>
          </w:tcPr>
          <w:p w14:paraId="2E7C0E90" w14:textId="0E1DC3CF"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2.2</w:t>
            </w:r>
          </w:p>
        </w:tc>
        <w:tc>
          <w:tcPr>
            <w:tcW w:w="1218" w:type="pct"/>
            <w:tcBorders>
              <w:top w:val="single" w:sz="8" w:space="0" w:color="000000"/>
              <w:left w:val="single" w:sz="8" w:space="0" w:color="000000"/>
              <w:bottom w:val="single" w:sz="8" w:space="0" w:color="000000"/>
              <w:right w:val="nil"/>
            </w:tcBorders>
            <w:vAlign w:val="center"/>
          </w:tcPr>
          <w:p w14:paraId="684783DA" w14:textId="26ED81F7"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Tổng giá trị giao dịch rút tiền mặt từ tài khoản Tiền di động tại các điểm kinh doanh</w:t>
            </w:r>
          </w:p>
        </w:tc>
        <w:tc>
          <w:tcPr>
            <w:tcW w:w="696" w:type="pct"/>
            <w:tcBorders>
              <w:top w:val="single" w:sz="8" w:space="0" w:color="000000"/>
              <w:left w:val="single" w:sz="8" w:space="0" w:color="000000"/>
              <w:bottom w:val="single" w:sz="8" w:space="0" w:color="000000"/>
              <w:right w:val="nil"/>
            </w:tcBorders>
          </w:tcPr>
          <w:p w14:paraId="1A9A1E5C"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258B72EF"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71C5078C"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2EBF8610"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0486E590"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71A4013E" w14:textId="77777777" w:rsidTr="00E83FED">
        <w:tc>
          <w:tcPr>
            <w:tcW w:w="450" w:type="pct"/>
            <w:tcBorders>
              <w:top w:val="single" w:sz="8" w:space="0" w:color="000000"/>
              <w:left w:val="single" w:sz="8" w:space="0" w:color="000000"/>
              <w:bottom w:val="nil"/>
              <w:right w:val="nil"/>
            </w:tcBorders>
            <w:vAlign w:val="center"/>
          </w:tcPr>
          <w:p w14:paraId="0E33CE44" w14:textId="77777777" w:rsidR="008D36D7" w:rsidRPr="00565E8C" w:rsidRDefault="008D36D7" w:rsidP="008D36D7">
            <w:pPr>
              <w:adjustRightInd w:val="0"/>
              <w:snapToGrid w:val="0"/>
              <w:spacing w:after="0" w:line="240" w:lineRule="auto"/>
              <w:jc w:val="center"/>
              <w:rPr>
                <w:rFonts w:ascii="Arial" w:hAnsi="Arial" w:cs="Arial"/>
                <w:b/>
                <w:sz w:val="20"/>
                <w:szCs w:val="20"/>
              </w:rPr>
            </w:pPr>
          </w:p>
        </w:tc>
        <w:tc>
          <w:tcPr>
            <w:tcW w:w="1218" w:type="pct"/>
            <w:tcBorders>
              <w:top w:val="single" w:sz="8" w:space="0" w:color="000000"/>
              <w:left w:val="single" w:sz="8" w:space="0" w:color="000000"/>
              <w:bottom w:val="single" w:sz="8" w:space="0" w:color="000000"/>
              <w:right w:val="nil"/>
            </w:tcBorders>
            <w:vAlign w:val="center"/>
          </w:tcPr>
          <w:p w14:paraId="747CBB9A" w14:textId="3BD0ABFF" w:rsidR="008D36D7" w:rsidRPr="00565E8C" w:rsidRDefault="008D36D7" w:rsidP="008D36D7">
            <w:pPr>
              <w:adjustRightInd w:val="0"/>
              <w:snapToGrid w:val="0"/>
              <w:spacing w:after="0" w:line="240" w:lineRule="auto"/>
              <w:rPr>
                <w:rFonts w:ascii="Arial" w:hAnsi="Arial" w:cs="Arial"/>
                <w:b/>
                <w:sz w:val="20"/>
                <w:szCs w:val="20"/>
              </w:rPr>
            </w:pPr>
            <w:r w:rsidRPr="00565E8C">
              <w:rPr>
                <w:rFonts w:ascii="Arial" w:hAnsi="Arial" w:cs="Arial"/>
                <w:i/>
                <w:sz w:val="20"/>
                <w:szCs w:val="20"/>
              </w:rPr>
              <w:t>Trong đó: Tổng giá trị giao dịch rút tiền được xử lý thành công</w:t>
            </w:r>
          </w:p>
        </w:tc>
        <w:tc>
          <w:tcPr>
            <w:tcW w:w="696" w:type="pct"/>
            <w:tcBorders>
              <w:top w:val="single" w:sz="8" w:space="0" w:color="000000"/>
              <w:left w:val="single" w:sz="8" w:space="0" w:color="000000"/>
              <w:bottom w:val="single" w:sz="8" w:space="0" w:color="000000"/>
              <w:right w:val="nil"/>
            </w:tcBorders>
          </w:tcPr>
          <w:p w14:paraId="7035E5EC"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5EC28CFD"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68A7A24B"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020A1607"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57FBCAE8"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56C37134" w14:textId="77777777" w:rsidTr="00E83FED">
        <w:tc>
          <w:tcPr>
            <w:tcW w:w="450" w:type="pct"/>
            <w:tcBorders>
              <w:top w:val="single" w:sz="8" w:space="0" w:color="000000"/>
              <w:left w:val="single" w:sz="8" w:space="0" w:color="000000"/>
              <w:bottom w:val="nil"/>
              <w:right w:val="nil"/>
            </w:tcBorders>
            <w:vAlign w:val="center"/>
          </w:tcPr>
          <w:p w14:paraId="5C225AE0" w14:textId="77777777" w:rsidR="008D36D7" w:rsidRPr="00565E8C" w:rsidRDefault="008D36D7" w:rsidP="008D36D7">
            <w:pPr>
              <w:adjustRightInd w:val="0"/>
              <w:snapToGrid w:val="0"/>
              <w:spacing w:after="0" w:line="240" w:lineRule="auto"/>
              <w:jc w:val="center"/>
              <w:rPr>
                <w:rFonts w:ascii="Arial" w:hAnsi="Arial" w:cs="Arial"/>
                <w:b/>
                <w:sz w:val="20"/>
                <w:szCs w:val="20"/>
              </w:rPr>
            </w:pPr>
          </w:p>
        </w:tc>
        <w:tc>
          <w:tcPr>
            <w:tcW w:w="1218" w:type="pct"/>
            <w:tcBorders>
              <w:top w:val="single" w:sz="8" w:space="0" w:color="000000"/>
              <w:left w:val="single" w:sz="8" w:space="0" w:color="000000"/>
              <w:bottom w:val="single" w:sz="8" w:space="0" w:color="000000"/>
              <w:right w:val="nil"/>
            </w:tcBorders>
            <w:vAlign w:val="center"/>
          </w:tcPr>
          <w:p w14:paraId="2D053199" w14:textId="22DAB2EE" w:rsidR="008D36D7" w:rsidRPr="00565E8C" w:rsidRDefault="008D36D7" w:rsidP="008D36D7">
            <w:pPr>
              <w:adjustRightInd w:val="0"/>
              <w:snapToGrid w:val="0"/>
              <w:spacing w:after="0" w:line="240" w:lineRule="auto"/>
              <w:rPr>
                <w:rFonts w:ascii="Arial" w:hAnsi="Arial" w:cs="Arial"/>
                <w:i/>
                <w:sz w:val="20"/>
                <w:szCs w:val="20"/>
              </w:rPr>
            </w:pPr>
            <w:r w:rsidRPr="00565E8C">
              <w:rPr>
                <w:rFonts w:ascii="Arial" w:hAnsi="Arial" w:cs="Arial"/>
                <w:i/>
                <w:sz w:val="20"/>
                <w:szCs w:val="20"/>
              </w:rPr>
              <w:t>Trong đó: Tổng giá trị giao dịch rút tiền được xử lý không thành công</w:t>
            </w:r>
          </w:p>
        </w:tc>
        <w:tc>
          <w:tcPr>
            <w:tcW w:w="696" w:type="pct"/>
            <w:tcBorders>
              <w:top w:val="single" w:sz="8" w:space="0" w:color="000000"/>
              <w:left w:val="single" w:sz="8" w:space="0" w:color="000000"/>
              <w:bottom w:val="single" w:sz="8" w:space="0" w:color="000000"/>
              <w:right w:val="nil"/>
            </w:tcBorders>
          </w:tcPr>
          <w:p w14:paraId="3B4C8C7B"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02B6129E"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1DF4F943"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5A0B4C38"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7E77D8C1"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2DF5E207" w14:textId="77777777" w:rsidTr="00E83FED">
        <w:tc>
          <w:tcPr>
            <w:tcW w:w="450" w:type="pct"/>
            <w:tcBorders>
              <w:top w:val="single" w:sz="8" w:space="0" w:color="000000"/>
              <w:left w:val="single" w:sz="8" w:space="0" w:color="000000"/>
              <w:bottom w:val="nil"/>
              <w:right w:val="nil"/>
            </w:tcBorders>
            <w:vAlign w:val="center"/>
          </w:tcPr>
          <w:p w14:paraId="545BAFCB" w14:textId="4CECE662" w:rsidR="008D36D7" w:rsidRPr="00565E8C" w:rsidRDefault="008D36D7" w:rsidP="008D36D7">
            <w:pPr>
              <w:adjustRightInd w:val="0"/>
              <w:snapToGrid w:val="0"/>
              <w:spacing w:after="0" w:line="240" w:lineRule="auto"/>
              <w:jc w:val="center"/>
              <w:rPr>
                <w:rFonts w:ascii="Arial" w:hAnsi="Arial" w:cs="Arial"/>
                <w:b/>
                <w:sz w:val="20"/>
                <w:szCs w:val="20"/>
              </w:rPr>
            </w:pPr>
            <w:r w:rsidRPr="00565E8C">
              <w:rPr>
                <w:rFonts w:ascii="Arial" w:hAnsi="Arial" w:cs="Arial"/>
                <w:sz w:val="20"/>
                <w:szCs w:val="20"/>
              </w:rPr>
              <w:t>2.2.1</w:t>
            </w:r>
          </w:p>
        </w:tc>
        <w:tc>
          <w:tcPr>
            <w:tcW w:w="1218" w:type="pct"/>
            <w:tcBorders>
              <w:top w:val="single" w:sz="8" w:space="0" w:color="000000"/>
              <w:left w:val="single" w:sz="8" w:space="0" w:color="000000"/>
              <w:bottom w:val="single" w:sz="8" w:space="0" w:color="000000"/>
              <w:right w:val="nil"/>
            </w:tcBorders>
            <w:vAlign w:val="center"/>
          </w:tcPr>
          <w:p w14:paraId="5C73EC97" w14:textId="374F0E26" w:rsidR="008D36D7" w:rsidRPr="00565E8C" w:rsidRDefault="008D36D7" w:rsidP="008D36D7">
            <w:pPr>
              <w:adjustRightInd w:val="0"/>
              <w:snapToGrid w:val="0"/>
              <w:spacing w:after="0" w:line="240" w:lineRule="auto"/>
              <w:rPr>
                <w:rFonts w:ascii="Arial" w:hAnsi="Arial" w:cs="Arial"/>
                <w:i/>
                <w:sz w:val="20"/>
                <w:szCs w:val="20"/>
              </w:rPr>
            </w:pPr>
            <w:r w:rsidRPr="00565E8C">
              <w:rPr>
                <w:rFonts w:ascii="Arial" w:hAnsi="Arial" w:cs="Arial"/>
                <w:sz w:val="20"/>
                <w:szCs w:val="20"/>
              </w:rPr>
              <w:t>Giá trị giao dịch rút tiền mặt từ tài khoản Tiền di động tại các điểm kinh doanh do chính tổ chức cung ứng dịch vụ thiết lập</w:t>
            </w:r>
          </w:p>
        </w:tc>
        <w:tc>
          <w:tcPr>
            <w:tcW w:w="696" w:type="pct"/>
            <w:tcBorders>
              <w:top w:val="single" w:sz="8" w:space="0" w:color="000000"/>
              <w:left w:val="single" w:sz="8" w:space="0" w:color="000000"/>
              <w:bottom w:val="single" w:sz="8" w:space="0" w:color="000000"/>
              <w:right w:val="nil"/>
            </w:tcBorders>
          </w:tcPr>
          <w:p w14:paraId="664841A2"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7D0AC973"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21DF4CAC"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0E8D1AC2"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564847C3"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464C5736" w14:textId="77777777" w:rsidTr="00E83FED">
        <w:tc>
          <w:tcPr>
            <w:tcW w:w="450" w:type="pct"/>
            <w:tcBorders>
              <w:top w:val="single" w:sz="8" w:space="0" w:color="000000"/>
              <w:left w:val="single" w:sz="8" w:space="0" w:color="000000"/>
              <w:bottom w:val="single" w:sz="8" w:space="0" w:color="000000"/>
              <w:right w:val="nil"/>
            </w:tcBorders>
            <w:vAlign w:val="center"/>
          </w:tcPr>
          <w:p w14:paraId="49E0A5D6" w14:textId="79BA9764"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2.2.2</w:t>
            </w:r>
          </w:p>
        </w:tc>
        <w:tc>
          <w:tcPr>
            <w:tcW w:w="1218" w:type="pct"/>
            <w:tcBorders>
              <w:top w:val="single" w:sz="8" w:space="0" w:color="000000"/>
              <w:left w:val="single" w:sz="8" w:space="0" w:color="000000"/>
              <w:bottom w:val="single" w:sz="8" w:space="0" w:color="000000"/>
              <w:right w:val="nil"/>
            </w:tcBorders>
            <w:vAlign w:val="center"/>
          </w:tcPr>
          <w:p w14:paraId="4A46D6F6" w14:textId="064EE34C"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Giá trị giao dịch rút tiền mặt từ tài khoản Tiền di động tại các điểm kinh doanh do tổ chức cung ứng dịch vụ ký hợp đồng ủy quyền</w:t>
            </w:r>
          </w:p>
        </w:tc>
        <w:tc>
          <w:tcPr>
            <w:tcW w:w="696" w:type="pct"/>
            <w:tcBorders>
              <w:top w:val="single" w:sz="8" w:space="0" w:color="000000"/>
              <w:left w:val="single" w:sz="8" w:space="0" w:color="000000"/>
              <w:bottom w:val="single" w:sz="8" w:space="0" w:color="000000"/>
              <w:right w:val="nil"/>
            </w:tcBorders>
          </w:tcPr>
          <w:p w14:paraId="1AB17B81"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25DBB910"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7957734D"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2AEF3EAB"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3743FCF7"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28C3963A" w14:textId="77777777" w:rsidTr="00E83FED">
        <w:tc>
          <w:tcPr>
            <w:tcW w:w="450" w:type="pct"/>
            <w:tcBorders>
              <w:top w:val="single" w:sz="8" w:space="0" w:color="000000"/>
              <w:left w:val="single" w:sz="8" w:space="0" w:color="000000"/>
              <w:bottom w:val="nil"/>
              <w:right w:val="nil"/>
            </w:tcBorders>
            <w:vAlign w:val="center"/>
          </w:tcPr>
          <w:p w14:paraId="119FE95F" w14:textId="4EDBD4B8"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3</w:t>
            </w:r>
          </w:p>
        </w:tc>
        <w:tc>
          <w:tcPr>
            <w:tcW w:w="1218" w:type="pct"/>
            <w:tcBorders>
              <w:top w:val="single" w:sz="8" w:space="0" w:color="000000"/>
              <w:left w:val="single" w:sz="8" w:space="0" w:color="000000"/>
              <w:bottom w:val="single" w:sz="8" w:space="0" w:color="000000"/>
              <w:right w:val="nil"/>
            </w:tcBorders>
            <w:vAlign w:val="center"/>
          </w:tcPr>
          <w:p w14:paraId="3EC8ACE4" w14:textId="627C80B7"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Giao dịch thanh toán</w:t>
            </w:r>
          </w:p>
        </w:tc>
        <w:tc>
          <w:tcPr>
            <w:tcW w:w="696" w:type="pct"/>
            <w:tcBorders>
              <w:top w:val="single" w:sz="8" w:space="0" w:color="000000"/>
              <w:left w:val="single" w:sz="8" w:space="0" w:color="000000"/>
              <w:bottom w:val="single" w:sz="8" w:space="0" w:color="000000"/>
              <w:right w:val="nil"/>
            </w:tcBorders>
          </w:tcPr>
          <w:p w14:paraId="339D765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3AD143A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091CBD3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2E941AF6"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02DB0E63"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0A9184FB" w14:textId="77777777" w:rsidTr="00E83FED">
        <w:tc>
          <w:tcPr>
            <w:tcW w:w="450" w:type="pct"/>
            <w:vMerge w:val="restart"/>
            <w:tcBorders>
              <w:top w:val="single" w:sz="8" w:space="0" w:color="000000"/>
              <w:left w:val="single" w:sz="8" w:space="0" w:color="000000"/>
              <w:right w:val="nil"/>
            </w:tcBorders>
            <w:vAlign w:val="center"/>
          </w:tcPr>
          <w:p w14:paraId="18E34317" w14:textId="0BA73C0C" w:rsidR="008D36D7" w:rsidRPr="00565E8C" w:rsidRDefault="008D36D7" w:rsidP="008D36D7">
            <w:pPr>
              <w:adjustRightInd w:val="0"/>
              <w:snapToGrid w:val="0"/>
              <w:spacing w:after="0" w:line="240" w:lineRule="auto"/>
              <w:jc w:val="center"/>
              <w:rPr>
                <w:rFonts w:ascii="Arial" w:hAnsi="Arial" w:cs="Arial"/>
                <w:b/>
                <w:sz w:val="20"/>
                <w:szCs w:val="20"/>
              </w:rPr>
            </w:pPr>
            <w:r w:rsidRPr="00565E8C">
              <w:rPr>
                <w:rFonts w:ascii="Arial" w:hAnsi="Arial" w:cs="Arial"/>
                <w:b/>
                <w:sz w:val="20"/>
                <w:szCs w:val="20"/>
              </w:rPr>
              <w:t>3.1</w:t>
            </w:r>
          </w:p>
        </w:tc>
        <w:tc>
          <w:tcPr>
            <w:tcW w:w="1218" w:type="pct"/>
            <w:tcBorders>
              <w:top w:val="single" w:sz="8" w:space="0" w:color="000000"/>
              <w:left w:val="single" w:sz="8" w:space="0" w:color="000000"/>
              <w:bottom w:val="single" w:sz="8" w:space="0" w:color="000000"/>
              <w:right w:val="nil"/>
            </w:tcBorders>
            <w:vAlign w:val="center"/>
          </w:tcPr>
          <w:p w14:paraId="619199E7" w14:textId="29B747F1" w:rsidR="008D36D7" w:rsidRPr="00565E8C" w:rsidRDefault="008D36D7" w:rsidP="008D36D7">
            <w:pPr>
              <w:adjustRightInd w:val="0"/>
              <w:snapToGrid w:val="0"/>
              <w:spacing w:after="0" w:line="240" w:lineRule="auto"/>
              <w:rPr>
                <w:rFonts w:ascii="Arial" w:hAnsi="Arial" w:cs="Arial"/>
                <w:b/>
                <w:sz w:val="20"/>
                <w:szCs w:val="20"/>
              </w:rPr>
            </w:pPr>
            <w:r w:rsidRPr="00565E8C">
              <w:rPr>
                <w:rFonts w:ascii="Arial" w:hAnsi="Arial" w:cs="Arial"/>
                <w:b/>
                <w:sz w:val="20"/>
                <w:szCs w:val="20"/>
              </w:rPr>
              <w:t>Tổng số lượng giao dịch thanh toán</w:t>
            </w:r>
          </w:p>
        </w:tc>
        <w:tc>
          <w:tcPr>
            <w:tcW w:w="696" w:type="pct"/>
            <w:tcBorders>
              <w:top w:val="single" w:sz="8" w:space="0" w:color="000000"/>
              <w:left w:val="single" w:sz="8" w:space="0" w:color="000000"/>
              <w:bottom w:val="single" w:sz="8" w:space="0" w:color="000000"/>
              <w:right w:val="nil"/>
            </w:tcBorders>
          </w:tcPr>
          <w:p w14:paraId="29CA16E0"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48DC4EB0"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46C3A26F"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5A3B56C3"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317C59E5"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32BAFC34" w14:textId="77777777" w:rsidTr="00E83FED">
        <w:tc>
          <w:tcPr>
            <w:tcW w:w="450" w:type="pct"/>
            <w:vMerge/>
            <w:tcBorders>
              <w:left w:val="single" w:sz="8" w:space="0" w:color="000000"/>
              <w:right w:val="nil"/>
            </w:tcBorders>
            <w:vAlign w:val="center"/>
          </w:tcPr>
          <w:p w14:paraId="6F3B9B6D" w14:textId="77777777" w:rsidR="008D36D7" w:rsidRPr="00565E8C" w:rsidRDefault="008D36D7" w:rsidP="008D36D7">
            <w:pPr>
              <w:adjustRightInd w:val="0"/>
              <w:snapToGrid w:val="0"/>
              <w:spacing w:after="0" w:line="240" w:lineRule="auto"/>
              <w:jc w:val="center"/>
              <w:rPr>
                <w:rFonts w:ascii="Arial" w:hAnsi="Arial" w:cs="Arial"/>
                <w:b/>
                <w:sz w:val="20"/>
                <w:szCs w:val="20"/>
              </w:rPr>
            </w:pPr>
          </w:p>
        </w:tc>
        <w:tc>
          <w:tcPr>
            <w:tcW w:w="1218" w:type="pct"/>
            <w:tcBorders>
              <w:top w:val="single" w:sz="8" w:space="0" w:color="000000"/>
              <w:left w:val="single" w:sz="8" w:space="0" w:color="000000"/>
              <w:bottom w:val="single" w:sz="8" w:space="0" w:color="000000"/>
              <w:right w:val="nil"/>
            </w:tcBorders>
            <w:vAlign w:val="center"/>
          </w:tcPr>
          <w:p w14:paraId="5CC6A39A" w14:textId="4A6A22C1" w:rsidR="008D36D7" w:rsidRPr="00565E8C" w:rsidRDefault="008D36D7" w:rsidP="008D36D7">
            <w:pPr>
              <w:adjustRightInd w:val="0"/>
              <w:snapToGrid w:val="0"/>
              <w:spacing w:after="0" w:line="240" w:lineRule="auto"/>
              <w:rPr>
                <w:rFonts w:ascii="Arial" w:hAnsi="Arial" w:cs="Arial"/>
                <w:b/>
                <w:sz w:val="20"/>
                <w:szCs w:val="20"/>
              </w:rPr>
            </w:pPr>
            <w:r w:rsidRPr="00565E8C">
              <w:rPr>
                <w:rFonts w:ascii="Arial" w:hAnsi="Arial" w:cs="Arial"/>
                <w:i/>
                <w:sz w:val="20"/>
                <w:szCs w:val="20"/>
              </w:rPr>
              <w:t>Trong đó: Tổng số lượng giao dịch thanh toán được xử lý thành công</w:t>
            </w:r>
          </w:p>
        </w:tc>
        <w:tc>
          <w:tcPr>
            <w:tcW w:w="696" w:type="pct"/>
            <w:tcBorders>
              <w:top w:val="single" w:sz="8" w:space="0" w:color="000000"/>
              <w:left w:val="single" w:sz="8" w:space="0" w:color="000000"/>
              <w:bottom w:val="single" w:sz="8" w:space="0" w:color="000000"/>
              <w:right w:val="nil"/>
            </w:tcBorders>
          </w:tcPr>
          <w:p w14:paraId="4B7F204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67068C73"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01470241"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1C2E2F5D"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32DBBBA8"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42E4C7A5" w14:textId="77777777" w:rsidTr="00E83FED">
        <w:tc>
          <w:tcPr>
            <w:tcW w:w="450" w:type="pct"/>
            <w:vMerge/>
            <w:tcBorders>
              <w:left w:val="single" w:sz="8" w:space="0" w:color="000000"/>
              <w:bottom w:val="nil"/>
              <w:right w:val="nil"/>
            </w:tcBorders>
            <w:vAlign w:val="center"/>
          </w:tcPr>
          <w:p w14:paraId="6CBC68A8" w14:textId="77777777" w:rsidR="008D36D7" w:rsidRPr="00565E8C" w:rsidRDefault="008D36D7" w:rsidP="008D36D7">
            <w:pPr>
              <w:adjustRightInd w:val="0"/>
              <w:snapToGrid w:val="0"/>
              <w:spacing w:after="0" w:line="240" w:lineRule="auto"/>
              <w:jc w:val="center"/>
              <w:rPr>
                <w:rFonts w:ascii="Arial" w:hAnsi="Arial" w:cs="Arial"/>
                <w:b/>
                <w:sz w:val="20"/>
                <w:szCs w:val="20"/>
              </w:rPr>
            </w:pPr>
          </w:p>
        </w:tc>
        <w:tc>
          <w:tcPr>
            <w:tcW w:w="1218" w:type="pct"/>
            <w:tcBorders>
              <w:top w:val="single" w:sz="8" w:space="0" w:color="000000"/>
              <w:left w:val="single" w:sz="8" w:space="0" w:color="000000"/>
              <w:bottom w:val="single" w:sz="8" w:space="0" w:color="000000"/>
              <w:right w:val="nil"/>
            </w:tcBorders>
            <w:vAlign w:val="center"/>
          </w:tcPr>
          <w:p w14:paraId="1307DADD" w14:textId="5DCBCA8C" w:rsidR="008D36D7" w:rsidRPr="00565E8C" w:rsidRDefault="008D36D7" w:rsidP="008D36D7">
            <w:pPr>
              <w:adjustRightInd w:val="0"/>
              <w:snapToGrid w:val="0"/>
              <w:spacing w:after="0" w:line="240" w:lineRule="auto"/>
              <w:rPr>
                <w:rFonts w:ascii="Arial" w:hAnsi="Arial" w:cs="Arial"/>
                <w:i/>
                <w:sz w:val="20"/>
                <w:szCs w:val="20"/>
              </w:rPr>
            </w:pPr>
            <w:r w:rsidRPr="00565E8C">
              <w:rPr>
                <w:rFonts w:ascii="Arial" w:hAnsi="Arial" w:cs="Arial"/>
                <w:i/>
                <w:sz w:val="20"/>
                <w:szCs w:val="20"/>
              </w:rPr>
              <w:t>Trong đó: Tổng số lượng giao dịch thanh toán được xử lý không thành công</w:t>
            </w:r>
          </w:p>
        </w:tc>
        <w:tc>
          <w:tcPr>
            <w:tcW w:w="696" w:type="pct"/>
            <w:tcBorders>
              <w:top w:val="single" w:sz="8" w:space="0" w:color="000000"/>
              <w:left w:val="single" w:sz="8" w:space="0" w:color="000000"/>
              <w:bottom w:val="single" w:sz="8" w:space="0" w:color="000000"/>
              <w:right w:val="nil"/>
            </w:tcBorders>
          </w:tcPr>
          <w:p w14:paraId="2F63FE11"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2A16AB58"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42B8084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2922D700"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389EE5DB"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0577FF9A" w14:textId="77777777" w:rsidTr="00E83FED">
        <w:tc>
          <w:tcPr>
            <w:tcW w:w="450" w:type="pct"/>
            <w:tcBorders>
              <w:top w:val="single" w:sz="8" w:space="0" w:color="000000"/>
              <w:left w:val="single" w:sz="8" w:space="0" w:color="000000"/>
              <w:bottom w:val="nil"/>
              <w:right w:val="nil"/>
            </w:tcBorders>
            <w:vAlign w:val="center"/>
          </w:tcPr>
          <w:p w14:paraId="37C7261B" w14:textId="67955B0F" w:rsidR="008D36D7" w:rsidRPr="00565E8C" w:rsidRDefault="008D36D7" w:rsidP="008D36D7">
            <w:pPr>
              <w:adjustRightInd w:val="0"/>
              <w:snapToGrid w:val="0"/>
              <w:spacing w:after="0" w:line="240" w:lineRule="auto"/>
              <w:jc w:val="center"/>
              <w:rPr>
                <w:rFonts w:ascii="Arial" w:hAnsi="Arial" w:cs="Arial"/>
                <w:b/>
                <w:sz w:val="20"/>
                <w:szCs w:val="20"/>
              </w:rPr>
            </w:pPr>
            <w:r w:rsidRPr="00565E8C">
              <w:rPr>
                <w:rFonts w:ascii="Arial" w:hAnsi="Arial" w:cs="Arial"/>
                <w:sz w:val="20"/>
                <w:szCs w:val="20"/>
              </w:rPr>
              <w:t>3.1.1</w:t>
            </w:r>
          </w:p>
        </w:tc>
        <w:tc>
          <w:tcPr>
            <w:tcW w:w="1218" w:type="pct"/>
            <w:tcBorders>
              <w:top w:val="single" w:sz="8" w:space="0" w:color="000000"/>
              <w:left w:val="single" w:sz="8" w:space="0" w:color="000000"/>
              <w:bottom w:val="single" w:sz="8" w:space="0" w:color="000000"/>
              <w:right w:val="nil"/>
            </w:tcBorders>
            <w:vAlign w:val="center"/>
          </w:tcPr>
          <w:p w14:paraId="6E0DA2DC" w14:textId="67D33D6A" w:rsidR="008D36D7" w:rsidRPr="00565E8C" w:rsidRDefault="008D36D7" w:rsidP="008D36D7">
            <w:pPr>
              <w:adjustRightInd w:val="0"/>
              <w:snapToGrid w:val="0"/>
              <w:spacing w:after="0" w:line="240" w:lineRule="auto"/>
              <w:rPr>
                <w:rFonts w:ascii="Arial" w:hAnsi="Arial" w:cs="Arial"/>
                <w:i/>
                <w:sz w:val="20"/>
                <w:szCs w:val="20"/>
              </w:rPr>
            </w:pPr>
            <w:r w:rsidRPr="00565E8C">
              <w:rPr>
                <w:rFonts w:ascii="Arial" w:hAnsi="Arial" w:cs="Arial"/>
                <w:sz w:val="20"/>
                <w:szCs w:val="20"/>
              </w:rPr>
              <w:t>Số lượng giao dịch thanh toán nội địa</w:t>
            </w:r>
          </w:p>
        </w:tc>
        <w:tc>
          <w:tcPr>
            <w:tcW w:w="696" w:type="pct"/>
            <w:tcBorders>
              <w:top w:val="single" w:sz="8" w:space="0" w:color="000000"/>
              <w:left w:val="single" w:sz="8" w:space="0" w:color="000000"/>
              <w:bottom w:val="single" w:sz="8" w:space="0" w:color="000000"/>
              <w:right w:val="nil"/>
            </w:tcBorders>
          </w:tcPr>
          <w:p w14:paraId="1C2DD5F3"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257580D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27DD002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645C2458"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3DEB430C"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5A490A94" w14:textId="77777777" w:rsidTr="00E83FED">
        <w:tc>
          <w:tcPr>
            <w:tcW w:w="450" w:type="pct"/>
            <w:tcBorders>
              <w:top w:val="single" w:sz="8" w:space="0" w:color="000000"/>
              <w:left w:val="single" w:sz="8" w:space="0" w:color="000000"/>
              <w:bottom w:val="nil"/>
              <w:right w:val="nil"/>
            </w:tcBorders>
            <w:vAlign w:val="center"/>
          </w:tcPr>
          <w:p w14:paraId="31E78DD3" w14:textId="3F27B61F"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3.1.2</w:t>
            </w:r>
          </w:p>
        </w:tc>
        <w:tc>
          <w:tcPr>
            <w:tcW w:w="1218" w:type="pct"/>
            <w:tcBorders>
              <w:top w:val="single" w:sz="8" w:space="0" w:color="000000"/>
              <w:left w:val="single" w:sz="8" w:space="0" w:color="000000"/>
              <w:bottom w:val="single" w:sz="8" w:space="0" w:color="000000"/>
              <w:right w:val="nil"/>
            </w:tcBorders>
            <w:vAlign w:val="center"/>
          </w:tcPr>
          <w:p w14:paraId="1B3898C5" w14:textId="718286D8"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Số lượng giao dịch thanh toán ở nước ngoài</w:t>
            </w:r>
          </w:p>
        </w:tc>
        <w:tc>
          <w:tcPr>
            <w:tcW w:w="696" w:type="pct"/>
            <w:tcBorders>
              <w:top w:val="single" w:sz="8" w:space="0" w:color="000000"/>
              <w:left w:val="single" w:sz="8" w:space="0" w:color="000000"/>
              <w:bottom w:val="single" w:sz="8" w:space="0" w:color="000000"/>
              <w:right w:val="nil"/>
            </w:tcBorders>
          </w:tcPr>
          <w:p w14:paraId="65496B1F"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4C9F6EE2"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1B6DC027"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5C7148CC"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01028F88"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69407F9C" w14:textId="77777777" w:rsidTr="00E83FED">
        <w:tc>
          <w:tcPr>
            <w:tcW w:w="450" w:type="pct"/>
            <w:vMerge w:val="restart"/>
            <w:tcBorders>
              <w:top w:val="single" w:sz="8" w:space="0" w:color="000000"/>
              <w:left w:val="single" w:sz="8" w:space="0" w:color="000000"/>
              <w:right w:val="nil"/>
            </w:tcBorders>
            <w:vAlign w:val="center"/>
          </w:tcPr>
          <w:p w14:paraId="0461F842" w14:textId="6A6C7D81"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3.2</w:t>
            </w:r>
          </w:p>
        </w:tc>
        <w:tc>
          <w:tcPr>
            <w:tcW w:w="1218" w:type="pct"/>
            <w:tcBorders>
              <w:top w:val="single" w:sz="8" w:space="0" w:color="000000"/>
              <w:left w:val="single" w:sz="8" w:space="0" w:color="000000"/>
              <w:bottom w:val="single" w:sz="8" w:space="0" w:color="000000"/>
              <w:right w:val="nil"/>
            </w:tcBorders>
            <w:vAlign w:val="center"/>
          </w:tcPr>
          <w:p w14:paraId="3D7DA556" w14:textId="5F17A50A"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Tổng giá trị giao dịch thanh toán</w:t>
            </w:r>
          </w:p>
        </w:tc>
        <w:tc>
          <w:tcPr>
            <w:tcW w:w="696" w:type="pct"/>
            <w:tcBorders>
              <w:top w:val="single" w:sz="8" w:space="0" w:color="000000"/>
              <w:left w:val="single" w:sz="8" w:space="0" w:color="000000"/>
              <w:bottom w:val="single" w:sz="8" w:space="0" w:color="000000"/>
              <w:right w:val="nil"/>
            </w:tcBorders>
          </w:tcPr>
          <w:p w14:paraId="183CB846"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6C761BB6"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0A11FD7F"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6F36A5A9"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1E7E2AE6"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2B3202A0" w14:textId="77777777" w:rsidTr="00E83FED">
        <w:tc>
          <w:tcPr>
            <w:tcW w:w="450" w:type="pct"/>
            <w:vMerge/>
            <w:tcBorders>
              <w:left w:val="single" w:sz="8" w:space="0" w:color="000000"/>
              <w:right w:val="nil"/>
            </w:tcBorders>
            <w:vAlign w:val="center"/>
          </w:tcPr>
          <w:p w14:paraId="1E0CD4CB"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1218" w:type="pct"/>
            <w:tcBorders>
              <w:top w:val="single" w:sz="8" w:space="0" w:color="000000"/>
              <w:left w:val="single" w:sz="8" w:space="0" w:color="000000"/>
              <w:bottom w:val="single" w:sz="8" w:space="0" w:color="000000"/>
              <w:right w:val="nil"/>
            </w:tcBorders>
            <w:vAlign w:val="center"/>
          </w:tcPr>
          <w:p w14:paraId="6D4C33EE" w14:textId="389B8CEA" w:rsidR="008D36D7" w:rsidRPr="00565E8C" w:rsidRDefault="008D36D7" w:rsidP="008D36D7">
            <w:pPr>
              <w:adjustRightInd w:val="0"/>
              <w:snapToGrid w:val="0"/>
              <w:spacing w:after="0" w:line="240" w:lineRule="auto"/>
              <w:rPr>
                <w:rFonts w:ascii="Arial" w:hAnsi="Arial" w:cs="Arial"/>
                <w:b/>
                <w:sz w:val="20"/>
                <w:szCs w:val="20"/>
              </w:rPr>
            </w:pPr>
            <w:r w:rsidRPr="00565E8C">
              <w:rPr>
                <w:rFonts w:ascii="Arial" w:hAnsi="Arial" w:cs="Arial"/>
                <w:i/>
                <w:sz w:val="20"/>
                <w:szCs w:val="20"/>
              </w:rPr>
              <w:t>Trong đó: Tổng giá trị giao dịch thanh toán được xử lý thành công</w:t>
            </w:r>
          </w:p>
        </w:tc>
        <w:tc>
          <w:tcPr>
            <w:tcW w:w="696" w:type="pct"/>
            <w:tcBorders>
              <w:top w:val="single" w:sz="8" w:space="0" w:color="000000"/>
              <w:left w:val="single" w:sz="8" w:space="0" w:color="000000"/>
              <w:bottom w:val="single" w:sz="8" w:space="0" w:color="000000"/>
              <w:right w:val="nil"/>
            </w:tcBorders>
          </w:tcPr>
          <w:p w14:paraId="1F71168B"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507A8752"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07A630CE"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0DAB046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74D5051C"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2476B76D" w14:textId="77777777" w:rsidTr="00E83FED">
        <w:tc>
          <w:tcPr>
            <w:tcW w:w="450" w:type="pct"/>
            <w:vMerge/>
            <w:tcBorders>
              <w:left w:val="single" w:sz="8" w:space="0" w:color="000000"/>
              <w:bottom w:val="nil"/>
              <w:right w:val="nil"/>
            </w:tcBorders>
            <w:vAlign w:val="center"/>
          </w:tcPr>
          <w:p w14:paraId="3671E3BF"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1218" w:type="pct"/>
            <w:tcBorders>
              <w:top w:val="single" w:sz="8" w:space="0" w:color="000000"/>
              <w:left w:val="single" w:sz="8" w:space="0" w:color="000000"/>
              <w:bottom w:val="single" w:sz="8" w:space="0" w:color="000000"/>
              <w:right w:val="nil"/>
            </w:tcBorders>
            <w:vAlign w:val="center"/>
          </w:tcPr>
          <w:p w14:paraId="4A3ADF71" w14:textId="796787AB" w:rsidR="008D36D7" w:rsidRPr="00565E8C" w:rsidRDefault="008D36D7" w:rsidP="008D36D7">
            <w:pPr>
              <w:adjustRightInd w:val="0"/>
              <w:snapToGrid w:val="0"/>
              <w:spacing w:after="0" w:line="240" w:lineRule="auto"/>
              <w:rPr>
                <w:rFonts w:ascii="Arial" w:hAnsi="Arial" w:cs="Arial"/>
                <w:i/>
                <w:sz w:val="20"/>
                <w:szCs w:val="20"/>
              </w:rPr>
            </w:pPr>
            <w:r w:rsidRPr="00565E8C">
              <w:rPr>
                <w:rFonts w:ascii="Arial" w:hAnsi="Arial" w:cs="Arial"/>
                <w:i/>
                <w:sz w:val="20"/>
                <w:szCs w:val="20"/>
              </w:rPr>
              <w:t>Trong đó: Tổng giá trị giao dịch thanh toán được xử lý không thành công</w:t>
            </w:r>
          </w:p>
        </w:tc>
        <w:tc>
          <w:tcPr>
            <w:tcW w:w="696" w:type="pct"/>
            <w:tcBorders>
              <w:top w:val="single" w:sz="8" w:space="0" w:color="000000"/>
              <w:left w:val="single" w:sz="8" w:space="0" w:color="000000"/>
              <w:bottom w:val="single" w:sz="8" w:space="0" w:color="000000"/>
              <w:right w:val="nil"/>
            </w:tcBorders>
          </w:tcPr>
          <w:p w14:paraId="4F9ACFB6"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011F54E9"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2A090F51"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389D5165"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0648732A"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3DD5CCA8" w14:textId="77777777" w:rsidTr="00E83FED">
        <w:tc>
          <w:tcPr>
            <w:tcW w:w="450" w:type="pct"/>
            <w:tcBorders>
              <w:top w:val="single" w:sz="8" w:space="0" w:color="000000"/>
              <w:left w:val="single" w:sz="8" w:space="0" w:color="000000"/>
              <w:bottom w:val="nil"/>
              <w:right w:val="nil"/>
            </w:tcBorders>
            <w:vAlign w:val="center"/>
          </w:tcPr>
          <w:p w14:paraId="6210C32E" w14:textId="4E191635"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3.2.1</w:t>
            </w:r>
          </w:p>
        </w:tc>
        <w:tc>
          <w:tcPr>
            <w:tcW w:w="1218" w:type="pct"/>
            <w:tcBorders>
              <w:top w:val="single" w:sz="8" w:space="0" w:color="000000"/>
              <w:left w:val="single" w:sz="8" w:space="0" w:color="000000"/>
              <w:bottom w:val="single" w:sz="8" w:space="0" w:color="000000"/>
              <w:right w:val="nil"/>
            </w:tcBorders>
            <w:vAlign w:val="center"/>
          </w:tcPr>
          <w:p w14:paraId="381CA1FD" w14:textId="3375CC8A" w:rsidR="008D36D7" w:rsidRPr="00565E8C" w:rsidRDefault="008D36D7" w:rsidP="008D36D7">
            <w:pPr>
              <w:adjustRightInd w:val="0"/>
              <w:snapToGrid w:val="0"/>
              <w:spacing w:after="0" w:line="240" w:lineRule="auto"/>
              <w:rPr>
                <w:rFonts w:ascii="Arial" w:hAnsi="Arial" w:cs="Arial"/>
                <w:i/>
                <w:sz w:val="20"/>
                <w:szCs w:val="20"/>
              </w:rPr>
            </w:pPr>
            <w:r w:rsidRPr="00565E8C">
              <w:rPr>
                <w:rFonts w:ascii="Arial" w:hAnsi="Arial" w:cs="Arial"/>
                <w:sz w:val="20"/>
                <w:szCs w:val="20"/>
              </w:rPr>
              <w:t>Giá trị giao dịch thanh toán nội địa</w:t>
            </w:r>
          </w:p>
        </w:tc>
        <w:tc>
          <w:tcPr>
            <w:tcW w:w="696" w:type="pct"/>
            <w:tcBorders>
              <w:top w:val="single" w:sz="8" w:space="0" w:color="000000"/>
              <w:left w:val="single" w:sz="8" w:space="0" w:color="000000"/>
              <w:bottom w:val="single" w:sz="8" w:space="0" w:color="000000"/>
              <w:right w:val="nil"/>
            </w:tcBorders>
          </w:tcPr>
          <w:p w14:paraId="3D7F3E6D"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558ABB6E"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46455103"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6C41C910"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32CB5703"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02D92902" w14:textId="77777777" w:rsidTr="00E83FED">
        <w:tc>
          <w:tcPr>
            <w:tcW w:w="450" w:type="pct"/>
            <w:tcBorders>
              <w:top w:val="single" w:sz="8" w:space="0" w:color="000000"/>
              <w:left w:val="single" w:sz="8" w:space="0" w:color="000000"/>
              <w:bottom w:val="nil"/>
              <w:right w:val="nil"/>
            </w:tcBorders>
            <w:vAlign w:val="center"/>
          </w:tcPr>
          <w:p w14:paraId="5ED3C737" w14:textId="6006EC3E"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3.2.2</w:t>
            </w:r>
          </w:p>
        </w:tc>
        <w:tc>
          <w:tcPr>
            <w:tcW w:w="1218" w:type="pct"/>
            <w:tcBorders>
              <w:top w:val="single" w:sz="8" w:space="0" w:color="000000"/>
              <w:left w:val="single" w:sz="8" w:space="0" w:color="000000"/>
              <w:bottom w:val="single" w:sz="8" w:space="0" w:color="000000"/>
              <w:right w:val="nil"/>
            </w:tcBorders>
            <w:vAlign w:val="center"/>
          </w:tcPr>
          <w:p w14:paraId="7D8E8343" w14:textId="04A2016A"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Giá trị giao dịch thanh toán ở nước ngoài</w:t>
            </w:r>
          </w:p>
        </w:tc>
        <w:tc>
          <w:tcPr>
            <w:tcW w:w="696" w:type="pct"/>
            <w:tcBorders>
              <w:top w:val="single" w:sz="8" w:space="0" w:color="000000"/>
              <w:left w:val="single" w:sz="8" w:space="0" w:color="000000"/>
              <w:bottom w:val="single" w:sz="8" w:space="0" w:color="000000"/>
              <w:right w:val="nil"/>
            </w:tcBorders>
          </w:tcPr>
          <w:p w14:paraId="5F4E8BF6"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635C487D"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6655C15E"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02E82AD0"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1FBF241D"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3446BBBD" w14:textId="77777777" w:rsidTr="00E83FED">
        <w:tc>
          <w:tcPr>
            <w:tcW w:w="450" w:type="pct"/>
            <w:tcBorders>
              <w:top w:val="single" w:sz="8" w:space="0" w:color="000000"/>
              <w:left w:val="single" w:sz="8" w:space="0" w:color="000000"/>
              <w:bottom w:val="nil"/>
              <w:right w:val="nil"/>
            </w:tcBorders>
            <w:vAlign w:val="center"/>
          </w:tcPr>
          <w:p w14:paraId="2C509326" w14:textId="189D01E0"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4</w:t>
            </w:r>
          </w:p>
        </w:tc>
        <w:tc>
          <w:tcPr>
            <w:tcW w:w="1218" w:type="pct"/>
            <w:tcBorders>
              <w:top w:val="single" w:sz="8" w:space="0" w:color="000000"/>
              <w:left w:val="single" w:sz="8" w:space="0" w:color="000000"/>
              <w:bottom w:val="single" w:sz="8" w:space="0" w:color="000000"/>
              <w:right w:val="nil"/>
            </w:tcBorders>
            <w:vAlign w:val="center"/>
          </w:tcPr>
          <w:p w14:paraId="2A29EBAD" w14:textId="5A5DBB66"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Giao dịch chuyển tiền</w:t>
            </w:r>
          </w:p>
        </w:tc>
        <w:tc>
          <w:tcPr>
            <w:tcW w:w="696" w:type="pct"/>
            <w:tcBorders>
              <w:top w:val="single" w:sz="8" w:space="0" w:color="000000"/>
              <w:left w:val="single" w:sz="8" w:space="0" w:color="000000"/>
              <w:bottom w:val="single" w:sz="8" w:space="0" w:color="000000"/>
              <w:right w:val="nil"/>
            </w:tcBorders>
          </w:tcPr>
          <w:p w14:paraId="254321A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1B6E6998"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75D5BDF6"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23E58D17"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3862759C"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3602F3C4" w14:textId="77777777" w:rsidTr="00E83FED">
        <w:tc>
          <w:tcPr>
            <w:tcW w:w="450" w:type="pct"/>
            <w:tcBorders>
              <w:top w:val="single" w:sz="8" w:space="0" w:color="000000"/>
              <w:left w:val="single" w:sz="8" w:space="0" w:color="000000"/>
              <w:bottom w:val="nil"/>
              <w:right w:val="nil"/>
            </w:tcBorders>
            <w:vAlign w:val="center"/>
          </w:tcPr>
          <w:p w14:paraId="504C017A" w14:textId="2A4E892F" w:rsidR="008D36D7" w:rsidRPr="00565E8C" w:rsidRDefault="008D36D7" w:rsidP="008D36D7">
            <w:pPr>
              <w:adjustRightInd w:val="0"/>
              <w:snapToGrid w:val="0"/>
              <w:spacing w:after="0" w:line="240" w:lineRule="auto"/>
              <w:jc w:val="center"/>
              <w:rPr>
                <w:rFonts w:ascii="Arial" w:hAnsi="Arial" w:cs="Arial"/>
                <w:b/>
                <w:sz w:val="20"/>
                <w:szCs w:val="20"/>
              </w:rPr>
            </w:pPr>
            <w:r w:rsidRPr="00565E8C">
              <w:rPr>
                <w:rFonts w:ascii="Arial" w:hAnsi="Arial" w:cs="Arial"/>
                <w:b/>
                <w:sz w:val="20"/>
                <w:szCs w:val="20"/>
              </w:rPr>
              <w:t>4.1</w:t>
            </w:r>
          </w:p>
        </w:tc>
        <w:tc>
          <w:tcPr>
            <w:tcW w:w="1218" w:type="pct"/>
            <w:tcBorders>
              <w:top w:val="single" w:sz="8" w:space="0" w:color="000000"/>
              <w:left w:val="single" w:sz="8" w:space="0" w:color="000000"/>
              <w:bottom w:val="single" w:sz="8" w:space="0" w:color="000000"/>
              <w:right w:val="nil"/>
            </w:tcBorders>
            <w:vAlign w:val="center"/>
          </w:tcPr>
          <w:p w14:paraId="0EE17A84" w14:textId="3C73FC00" w:rsidR="008D36D7" w:rsidRPr="00565E8C" w:rsidRDefault="008D36D7" w:rsidP="008D36D7">
            <w:pPr>
              <w:adjustRightInd w:val="0"/>
              <w:snapToGrid w:val="0"/>
              <w:spacing w:after="0" w:line="240" w:lineRule="auto"/>
              <w:rPr>
                <w:rFonts w:ascii="Arial" w:hAnsi="Arial" w:cs="Arial"/>
                <w:b/>
                <w:sz w:val="20"/>
                <w:szCs w:val="20"/>
                <w:lang w:val="vi-VN"/>
              </w:rPr>
            </w:pPr>
            <w:r w:rsidRPr="00565E8C">
              <w:rPr>
                <w:rFonts w:ascii="Arial" w:hAnsi="Arial" w:cs="Arial"/>
                <w:b/>
                <w:sz w:val="20"/>
                <w:szCs w:val="20"/>
              </w:rPr>
              <w:t>Tổng số lượng giao dịch chuyển tiền=(</w:t>
            </w:r>
            <w:r w:rsidRPr="00565E8C">
              <w:rPr>
                <w:rFonts w:ascii="Arial" w:hAnsi="Arial" w:cs="Arial"/>
                <w:b/>
                <w:sz w:val="20"/>
                <w:szCs w:val="20"/>
                <w:lang w:val="vi-VN"/>
              </w:rPr>
              <w:t>4.1.1+4.1.2+4.1.3)</w:t>
            </w:r>
          </w:p>
        </w:tc>
        <w:tc>
          <w:tcPr>
            <w:tcW w:w="696" w:type="pct"/>
            <w:tcBorders>
              <w:top w:val="single" w:sz="8" w:space="0" w:color="000000"/>
              <w:left w:val="single" w:sz="8" w:space="0" w:color="000000"/>
              <w:bottom w:val="single" w:sz="8" w:space="0" w:color="000000"/>
              <w:right w:val="nil"/>
            </w:tcBorders>
          </w:tcPr>
          <w:p w14:paraId="7B25E195"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774C03D7"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3A3C52E8"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3745553D"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79E3DF85"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691BAA8A" w14:textId="77777777" w:rsidTr="00E83FED">
        <w:tc>
          <w:tcPr>
            <w:tcW w:w="450" w:type="pct"/>
            <w:tcBorders>
              <w:top w:val="single" w:sz="8" w:space="0" w:color="000000"/>
              <w:left w:val="single" w:sz="8" w:space="0" w:color="000000"/>
              <w:bottom w:val="nil"/>
              <w:right w:val="nil"/>
            </w:tcBorders>
            <w:vAlign w:val="center"/>
          </w:tcPr>
          <w:p w14:paraId="06AB1033" w14:textId="77777777" w:rsidR="008D36D7" w:rsidRPr="00565E8C" w:rsidRDefault="008D36D7" w:rsidP="008D36D7">
            <w:pPr>
              <w:adjustRightInd w:val="0"/>
              <w:snapToGrid w:val="0"/>
              <w:spacing w:after="0" w:line="240" w:lineRule="auto"/>
              <w:jc w:val="center"/>
              <w:rPr>
                <w:rFonts w:ascii="Arial" w:hAnsi="Arial" w:cs="Arial"/>
                <w:b/>
                <w:sz w:val="20"/>
                <w:szCs w:val="20"/>
              </w:rPr>
            </w:pPr>
          </w:p>
        </w:tc>
        <w:tc>
          <w:tcPr>
            <w:tcW w:w="1218" w:type="pct"/>
            <w:tcBorders>
              <w:top w:val="single" w:sz="8" w:space="0" w:color="000000"/>
              <w:left w:val="single" w:sz="8" w:space="0" w:color="000000"/>
              <w:bottom w:val="single" w:sz="8" w:space="0" w:color="000000"/>
              <w:right w:val="nil"/>
            </w:tcBorders>
            <w:vAlign w:val="center"/>
          </w:tcPr>
          <w:p w14:paraId="6B992946" w14:textId="656A5A74" w:rsidR="008D36D7" w:rsidRPr="00565E8C" w:rsidRDefault="008D36D7" w:rsidP="008D36D7">
            <w:pPr>
              <w:adjustRightInd w:val="0"/>
              <w:snapToGrid w:val="0"/>
              <w:spacing w:after="0" w:line="240" w:lineRule="auto"/>
              <w:rPr>
                <w:rFonts w:ascii="Arial" w:hAnsi="Arial" w:cs="Arial"/>
                <w:b/>
                <w:sz w:val="20"/>
                <w:szCs w:val="20"/>
              </w:rPr>
            </w:pPr>
            <w:r w:rsidRPr="00565E8C">
              <w:rPr>
                <w:rFonts w:ascii="Arial" w:hAnsi="Arial" w:cs="Arial"/>
                <w:i/>
                <w:sz w:val="20"/>
                <w:szCs w:val="20"/>
              </w:rPr>
              <w:t>Trong đó: Tổng số lượng giao dịch chuyển tiền được xử lý thành công</w:t>
            </w:r>
          </w:p>
        </w:tc>
        <w:tc>
          <w:tcPr>
            <w:tcW w:w="696" w:type="pct"/>
            <w:tcBorders>
              <w:top w:val="single" w:sz="8" w:space="0" w:color="000000"/>
              <w:left w:val="single" w:sz="8" w:space="0" w:color="000000"/>
              <w:bottom w:val="single" w:sz="8" w:space="0" w:color="000000"/>
              <w:right w:val="nil"/>
            </w:tcBorders>
          </w:tcPr>
          <w:p w14:paraId="6DD15DD6"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1409BAE1"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5452FF03"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0F0DF58D"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2591E56F"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4516FEF9" w14:textId="77777777" w:rsidTr="00E83FED">
        <w:tc>
          <w:tcPr>
            <w:tcW w:w="450" w:type="pct"/>
            <w:tcBorders>
              <w:top w:val="single" w:sz="8" w:space="0" w:color="000000"/>
              <w:left w:val="single" w:sz="8" w:space="0" w:color="000000"/>
              <w:bottom w:val="nil"/>
              <w:right w:val="nil"/>
            </w:tcBorders>
            <w:vAlign w:val="center"/>
          </w:tcPr>
          <w:p w14:paraId="0F40B154" w14:textId="77777777" w:rsidR="008D36D7" w:rsidRPr="00565E8C" w:rsidRDefault="008D36D7" w:rsidP="008D36D7">
            <w:pPr>
              <w:adjustRightInd w:val="0"/>
              <w:snapToGrid w:val="0"/>
              <w:spacing w:after="0" w:line="240" w:lineRule="auto"/>
              <w:jc w:val="center"/>
              <w:rPr>
                <w:rFonts w:ascii="Arial" w:hAnsi="Arial" w:cs="Arial"/>
                <w:b/>
                <w:sz w:val="20"/>
                <w:szCs w:val="20"/>
              </w:rPr>
            </w:pPr>
          </w:p>
        </w:tc>
        <w:tc>
          <w:tcPr>
            <w:tcW w:w="1218" w:type="pct"/>
            <w:tcBorders>
              <w:top w:val="single" w:sz="8" w:space="0" w:color="000000"/>
              <w:left w:val="single" w:sz="8" w:space="0" w:color="000000"/>
              <w:bottom w:val="single" w:sz="8" w:space="0" w:color="000000"/>
              <w:right w:val="nil"/>
            </w:tcBorders>
            <w:vAlign w:val="center"/>
          </w:tcPr>
          <w:p w14:paraId="3FDFA441" w14:textId="1E406FA0" w:rsidR="008D36D7" w:rsidRPr="00565E8C" w:rsidRDefault="008D36D7" w:rsidP="008D36D7">
            <w:pPr>
              <w:adjustRightInd w:val="0"/>
              <w:snapToGrid w:val="0"/>
              <w:spacing w:after="0" w:line="240" w:lineRule="auto"/>
              <w:rPr>
                <w:rFonts w:ascii="Arial" w:hAnsi="Arial" w:cs="Arial"/>
                <w:i/>
                <w:sz w:val="20"/>
                <w:szCs w:val="20"/>
              </w:rPr>
            </w:pPr>
            <w:r w:rsidRPr="00565E8C">
              <w:rPr>
                <w:rFonts w:ascii="Arial" w:hAnsi="Arial" w:cs="Arial"/>
                <w:i/>
                <w:sz w:val="20"/>
                <w:szCs w:val="20"/>
              </w:rPr>
              <w:t xml:space="preserve">Trong đó: Tổng số lượng giao dịch chuyển </w:t>
            </w:r>
            <w:r w:rsidRPr="00565E8C">
              <w:rPr>
                <w:rFonts w:ascii="Arial" w:hAnsi="Arial" w:cs="Arial"/>
                <w:i/>
                <w:sz w:val="20"/>
                <w:szCs w:val="20"/>
              </w:rPr>
              <w:lastRenderedPageBreak/>
              <w:t>tiền được xử lý không thành công</w:t>
            </w:r>
          </w:p>
        </w:tc>
        <w:tc>
          <w:tcPr>
            <w:tcW w:w="696" w:type="pct"/>
            <w:tcBorders>
              <w:top w:val="single" w:sz="8" w:space="0" w:color="000000"/>
              <w:left w:val="single" w:sz="8" w:space="0" w:color="000000"/>
              <w:bottom w:val="single" w:sz="8" w:space="0" w:color="000000"/>
              <w:right w:val="nil"/>
            </w:tcBorders>
          </w:tcPr>
          <w:p w14:paraId="01AD290F"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6B0CD6F3"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669F1273"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7F93C560"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630800E3"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35A7E61E" w14:textId="77777777" w:rsidTr="00E83FED">
        <w:tc>
          <w:tcPr>
            <w:tcW w:w="450" w:type="pct"/>
            <w:tcBorders>
              <w:top w:val="single" w:sz="8" w:space="0" w:color="000000"/>
              <w:left w:val="single" w:sz="8" w:space="0" w:color="000000"/>
              <w:bottom w:val="nil"/>
              <w:right w:val="nil"/>
            </w:tcBorders>
            <w:vAlign w:val="center"/>
          </w:tcPr>
          <w:p w14:paraId="3679700B" w14:textId="0533D8E1" w:rsidR="008D36D7" w:rsidRPr="00565E8C" w:rsidRDefault="008D36D7" w:rsidP="008D36D7">
            <w:pPr>
              <w:adjustRightInd w:val="0"/>
              <w:snapToGrid w:val="0"/>
              <w:spacing w:after="0" w:line="240" w:lineRule="auto"/>
              <w:jc w:val="center"/>
              <w:rPr>
                <w:rFonts w:ascii="Arial" w:hAnsi="Arial" w:cs="Arial"/>
                <w:b/>
                <w:sz w:val="20"/>
                <w:szCs w:val="20"/>
              </w:rPr>
            </w:pPr>
            <w:r w:rsidRPr="00565E8C">
              <w:rPr>
                <w:rFonts w:ascii="Arial" w:hAnsi="Arial" w:cs="Arial"/>
                <w:sz w:val="20"/>
                <w:szCs w:val="20"/>
              </w:rPr>
              <w:lastRenderedPageBreak/>
              <w:t>4.1.1</w:t>
            </w:r>
          </w:p>
        </w:tc>
        <w:tc>
          <w:tcPr>
            <w:tcW w:w="1218" w:type="pct"/>
            <w:tcBorders>
              <w:top w:val="single" w:sz="8" w:space="0" w:color="000000"/>
              <w:left w:val="single" w:sz="8" w:space="0" w:color="000000"/>
              <w:bottom w:val="single" w:sz="8" w:space="0" w:color="000000"/>
              <w:right w:val="nil"/>
            </w:tcBorders>
            <w:vAlign w:val="center"/>
          </w:tcPr>
          <w:p w14:paraId="6BCC1981" w14:textId="3113EA42" w:rsidR="008D36D7" w:rsidRPr="00565E8C" w:rsidRDefault="008D36D7" w:rsidP="008D36D7">
            <w:pPr>
              <w:adjustRightInd w:val="0"/>
              <w:snapToGrid w:val="0"/>
              <w:spacing w:after="0" w:line="240" w:lineRule="auto"/>
              <w:rPr>
                <w:rFonts w:ascii="Arial" w:hAnsi="Arial" w:cs="Arial"/>
                <w:i/>
                <w:sz w:val="20"/>
                <w:szCs w:val="20"/>
              </w:rPr>
            </w:pPr>
            <w:r w:rsidRPr="00565E8C">
              <w:rPr>
                <w:rFonts w:ascii="Arial" w:hAnsi="Arial" w:cs="Arial"/>
                <w:sz w:val="20"/>
                <w:szCs w:val="20"/>
              </w:rPr>
              <w:t>Số lượng giao dịch chuyển tiền đến tài khoản Tiền di động khác</w:t>
            </w:r>
          </w:p>
        </w:tc>
        <w:tc>
          <w:tcPr>
            <w:tcW w:w="696" w:type="pct"/>
            <w:tcBorders>
              <w:top w:val="single" w:sz="8" w:space="0" w:color="000000"/>
              <w:left w:val="single" w:sz="8" w:space="0" w:color="000000"/>
              <w:bottom w:val="single" w:sz="8" w:space="0" w:color="000000"/>
              <w:right w:val="nil"/>
            </w:tcBorders>
          </w:tcPr>
          <w:p w14:paraId="0FFB5CF5"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3929D67B"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1515FE5C"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07CBC27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2EEF8401"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3171087A" w14:textId="77777777" w:rsidTr="00E83FED">
        <w:tc>
          <w:tcPr>
            <w:tcW w:w="450" w:type="pct"/>
            <w:tcBorders>
              <w:top w:val="single" w:sz="8" w:space="0" w:color="000000"/>
              <w:left w:val="single" w:sz="8" w:space="0" w:color="000000"/>
              <w:bottom w:val="nil"/>
              <w:right w:val="nil"/>
            </w:tcBorders>
            <w:vAlign w:val="center"/>
          </w:tcPr>
          <w:p w14:paraId="2C7E7303" w14:textId="585F043D"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4.1.2</w:t>
            </w:r>
          </w:p>
        </w:tc>
        <w:tc>
          <w:tcPr>
            <w:tcW w:w="1218" w:type="pct"/>
            <w:tcBorders>
              <w:top w:val="single" w:sz="8" w:space="0" w:color="000000"/>
              <w:left w:val="single" w:sz="8" w:space="0" w:color="000000"/>
              <w:bottom w:val="single" w:sz="8" w:space="0" w:color="000000"/>
              <w:right w:val="nil"/>
            </w:tcBorders>
            <w:vAlign w:val="center"/>
          </w:tcPr>
          <w:p w14:paraId="0A0F034C" w14:textId="503282C8"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Số lượng giao dịch chuyển tiền đến tài khoản thanh toán, thẻ ghi nợ gắn với tài khoản thanh toán</w:t>
            </w:r>
          </w:p>
        </w:tc>
        <w:tc>
          <w:tcPr>
            <w:tcW w:w="696" w:type="pct"/>
            <w:tcBorders>
              <w:top w:val="single" w:sz="8" w:space="0" w:color="000000"/>
              <w:left w:val="single" w:sz="8" w:space="0" w:color="000000"/>
              <w:bottom w:val="single" w:sz="8" w:space="0" w:color="000000"/>
              <w:right w:val="nil"/>
            </w:tcBorders>
          </w:tcPr>
          <w:p w14:paraId="7CFE3FD7"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40E4150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09070250"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6CF071F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5F509500"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4B48E1CD" w14:textId="77777777" w:rsidTr="00E83FED">
        <w:tc>
          <w:tcPr>
            <w:tcW w:w="450" w:type="pct"/>
            <w:tcBorders>
              <w:top w:val="single" w:sz="8" w:space="0" w:color="000000"/>
              <w:left w:val="single" w:sz="8" w:space="0" w:color="000000"/>
              <w:bottom w:val="nil"/>
              <w:right w:val="nil"/>
            </w:tcBorders>
            <w:vAlign w:val="center"/>
          </w:tcPr>
          <w:p w14:paraId="3DCD3CCA" w14:textId="460B5DB3"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4.1.3</w:t>
            </w:r>
          </w:p>
        </w:tc>
        <w:tc>
          <w:tcPr>
            <w:tcW w:w="1218" w:type="pct"/>
            <w:tcBorders>
              <w:top w:val="single" w:sz="8" w:space="0" w:color="000000"/>
              <w:left w:val="single" w:sz="8" w:space="0" w:color="000000"/>
              <w:bottom w:val="single" w:sz="8" w:space="0" w:color="000000"/>
              <w:right w:val="nil"/>
            </w:tcBorders>
            <w:vAlign w:val="center"/>
          </w:tcPr>
          <w:p w14:paraId="05A1F378" w14:textId="3D1668E7"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Số lượng giao dịch chuyển tiền đến ví điện tử mở tại tổ chức cung ứng dịch vụ trung gian thanh toán</w:t>
            </w:r>
          </w:p>
        </w:tc>
        <w:tc>
          <w:tcPr>
            <w:tcW w:w="696" w:type="pct"/>
            <w:tcBorders>
              <w:top w:val="single" w:sz="8" w:space="0" w:color="000000"/>
              <w:left w:val="single" w:sz="8" w:space="0" w:color="000000"/>
              <w:bottom w:val="single" w:sz="8" w:space="0" w:color="000000"/>
              <w:right w:val="nil"/>
            </w:tcBorders>
          </w:tcPr>
          <w:p w14:paraId="3105ED27"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4B67D19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68E0D20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13E5D1D3"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72AF547B"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4B5299F6" w14:textId="77777777" w:rsidTr="00E83FED">
        <w:tc>
          <w:tcPr>
            <w:tcW w:w="450" w:type="pct"/>
            <w:tcBorders>
              <w:top w:val="single" w:sz="8" w:space="0" w:color="000000"/>
              <w:left w:val="single" w:sz="8" w:space="0" w:color="000000"/>
              <w:bottom w:val="nil"/>
              <w:right w:val="nil"/>
            </w:tcBorders>
            <w:vAlign w:val="center"/>
          </w:tcPr>
          <w:p w14:paraId="3204EA05" w14:textId="3AE962D6"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4.2</w:t>
            </w:r>
          </w:p>
        </w:tc>
        <w:tc>
          <w:tcPr>
            <w:tcW w:w="1218" w:type="pct"/>
            <w:tcBorders>
              <w:top w:val="single" w:sz="8" w:space="0" w:color="000000"/>
              <w:left w:val="single" w:sz="8" w:space="0" w:color="000000"/>
              <w:bottom w:val="single" w:sz="8" w:space="0" w:color="000000"/>
              <w:right w:val="nil"/>
            </w:tcBorders>
            <w:vAlign w:val="center"/>
          </w:tcPr>
          <w:p w14:paraId="019283D5" w14:textId="1BE36C90"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Tổng giá trị giao dịch chuyển tiền = (4.2.1+4.2.2</w:t>
            </w:r>
            <w:r w:rsidR="00C74636">
              <w:rPr>
                <w:rFonts w:ascii="Arial" w:hAnsi="Arial" w:cs="Arial"/>
                <w:b/>
                <w:sz w:val="20"/>
                <w:szCs w:val="20"/>
              </w:rPr>
              <w:t>+</w:t>
            </w:r>
            <w:r w:rsidRPr="00565E8C">
              <w:rPr>
                <w:rFonts w:ascii="Arial" w:hAnsi="Arial" w:cs="Arial"/>
                <w:b/>
                <w:sz w:val="20"/>
                <w:szCs w:val="20"/>
              </w:rPr>
              <w:t>4.2.3)</w:t>
            </w:r>
          </w:p>
        </w:tc>
        <w:tc>
          <w:tcPr>
            <w:tcW w:w="696" w:type="pct"/>
            <w:tcBorders>
              <w:top w:val="single" w:sz="8" w:space="0" w:color="000000"/>
              <w:left w:val="single" w:sz="8" w:space="0" w:color="000000"/>
              <w:bottom w:val="single" w:sz="8" w:space="0" w:color="000000"/>
              <w:right w:val="nil"/>
            </w:tcBorders>
          </w:tcPr>
          <w:p w14:paraId="6CD836D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3DBC428D"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7A51F103"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3497FF78"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46307057"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33590F6F" w14:textId="77777777" w:rsidTr="00E83FED">
        <w:tc>
          <w:tcPr>
            <w:tcW w:w="450" w:type="pct"/>
            <w:tcBorders>
              <w:top w:val="single" w:sz="8" w:space="0" w:color="000000"/>
              <w:left w:val="single" w:sz="8" w:space="0" w:color="000000"/>
              <w:bottom w:val="nil"/>
              <w:right w:val="nil"/>
            </w:tcBorders>
            <w:vAlign w:val="center"/>
          </w:tcPr>
          <w:p w14:paraId="6E50663B" w14:textId="77777777" w:rsidR="008D36D7" w:rsidRPr="00565E8C" w:rsidRDefault="008D36D7" w:rsidP="008D36D7">
            <w:pPr>
              <w:adjustRightInd w:val="0"/>
              <w:snapToGrid w:val="0"/>
              <w:spacing w:after="0" w:line="240" w:lineRule="auto"/>
              <w:jc w:val="center"/>
              <w:rPr>
                <w:rFonts w:ascii="Arial" w:hAnsi="Arial" w:cs="Arial"/>
                <w:b/>
                <w:sz w:val="20"/>
                <w:szCs w:val="20"/>
              </w:rPr>
            </w:pPr>
          </w:p>
        </w:tc>
        <w:tc>
          <w:tcPr>
            <w:tcW w:w="1218" w:type="pct"/>
            <w:tcBorders>
              <w:top w:val="single" w:sz="8" w:space="0" w:color="000000"/>
              <w:left w:val="single" w:sz="8" w:space="0" w:color="000000"/>
              <w:bottom w:val="single" w:sz="8" w:space="0" w:color="000000"/>
              <w:right w:val="nil"/>
            </w:tcBorders>
            <w:vAlign w:val="center"/>
          </w:tcPr>
          <w:p w14:paraId="1D6ED9A6" w14:textId="7AB1DD1A" w:rsidR="008D36D7" w:rsidRPr="00565E8C" w:rsidRDefault="008D36D7" w:rsidP="008D36D7">
            <w:pPr>
              <w:adjustRightInd w:val="0"/>
              <w:snapToGrid w:val="0"/>
              <w:spacing w:after="0" w:line="240" w:lineRule="auto"/>
              <w:rPr>
                <w:rFonts w:ascii="Arial" w:hAnsi="Arial" w:cs="Arial"/>
                <w:b/>
                <w:sz w:val="20"/>
                <w:szCs w:val="20"/>
              </w:rPr>
            </w:pPr>
            <w:r w:rsidRPr="00565E8C">
              <w:rPr>
                <w:rFonts w:ascii="Arial" w:hAnsi="Arial" w:cs="Arial"/>
                <w:i/>
                <w:sz w:val="20"/>
                <w:szCs w:val="20"/>
              </w:rPr>
              <w:t>Trong đó: Tổng giá trị giao dịch chuyển tiền được xử lý thành công</w:t>
            </w:r>
          </w:p>
        </w:tc>
        <w:tc>
          <w:tcPr>
            <w:tcW w:w="696" w:type="pct"/>
            <w:tcBorders>
              <w:top w:val="single" w:sz="8" w:space="0" w:color="000000"/>
              <w:left w:val="single" w:sz="8" w:space="0" w:color="000000"/>
              <w:bottom w:val="single" w:sz="8" w:space="0" w:color="000000"/>
              <w:right w:val="nil"/>
            </w:tcBorders>
          </w:tcPr>
          <w:p w14:paraId="40A084A7"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690DE237"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54AC593B"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72E812EF"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4C2B473F"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313D2075" w14:textId="77777777" w:rsidTr="00E83FED">
        <w:tc>
          <w:tcPr>
            <w:tcW w:w="450" w:type="pct"/>
            <w:tcBorders>
              <w:top w:val="single" w:sz="8" w:space="0" w:color="000000"/>
              <w:left w:val="single" w:sz="8" w:space="0" w:color="000000"/>
              <w:bottom w:val="nil"/>
              <w:right w:val="nil"/>
            </w:tcBorders>
            <w:vAlign w:val="center"/>
          </w:tcPr>
          <w:p w14:paraId="5D84DC7F" w14:textId="77777777" w:rsidR="008D36D7" w:rsidRPr="00565E8C" w:rsidRDefault="008D36D7" w:rsidP="008D36D7">
            <w:pPr>
              <w:adjustRightInd w:val="0"/>
              <w:snapToGrid w:val="0"/>
              <w:spacing w:after="0" w:line="240" w:lineRule="auto"/>
              <w:jc w:val="center"/>
              <w:rPr>
                <w:rFonts w:ascii="Arial" w:hAnsi="Arial" w:cs="Arial"/>
                <w:b/>
                <w:sz w:val="20"/>
                <w:szCs w:val="20"/>
              </w:rPr>
            </w:pPr>
          </w:p>
        </w:tc>
        <w:tc>
          <w:tcPr>
            <w:tcW w:w="1218" w:type="pct"/>
            <w:tcBorders>
              <w:top w:val="single" w:sz="8" w:space="0" w:color="000000"/>
              <w:left w:val="single" w:sz="8" w:space="0" w:color="000000"/>
              <w:bottom w:val="single" w:sz="8" w:space="0" w:color="000000"/>
              <w:right w:val="nil"/>
            </w:tcBorders>
            <w:vAlign w:val="center"/>
          </w:tcPr>
          <w:p w14:paraId="4D0BDAF0" w14:textId="1112F47C" w:rsidR="008D36D7" w:rsidRPr="00565E8C" w:rsidRDefault="008D36D7" w:rsidP="008D36D7">
            <w:pPr>
              <w:adjustRightInd w:val="0"/>
              <w:snapToGrid w:val="0"/>
              <w:spacing w:after="0" w:line="240" w:lineRule="auto"/>
              <w:rPr>
                <w:rFonts w:ascii="Arial" w:hAnsi="Arial" w:cs="Arial"/>
                <w:i/>
                <w:sz w:val="20"/>
                <w:szCs w:val="20"/>
              </w:rPr>
            </w:pPr>
            <w:r w:rsidRPr="00565E8C">
              <w:rPr>
                <w:rFonts w:ascii="Arial" w:hAnsi="Arial" w:cs="Arial"/>
                <w:i/>
                <w:sz w:val="20"/>
                <w:szCs w:val="20"/>
              </w:rPr>
              <w:t>Trong đó: Tổng giá trị giao dịch chuyển tiền được xử lý không thành công</w:t>
            </w:r>
          </w:p>
        </w:tc>
        <w:tc>
          <w:tcPr>
            <w:tcW w:w="696" w:type="pct"/>
            <w:tcBorders>
              <w:top w:val="single" w:sz="8" w:space="0" w:color="000000"/>
              <w:left w:val="single" w:sz="8" w:space="0" w:color="000000"/>
              <w:bottom w:val="single" w:sz="8" w:space="0" w:color="000000"/>
              <w:right w:val="nil"/>
            </w:tcBorders>
          </w:tcPr>
          <w:p w14:paraId="5ADB0B1E"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20466740"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47F3C490"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6DC898A2"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43947444"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34BEDB4C" w14:textId="77777777" w:rsidTr="00E83FED">
        <w:tc>
          <w:tcPr>
            <w:tcW w:w="450" w:type="pct"/>
            <w:tcBorders>
              <w:top w:val="single" w:sz="8" w:space="0" w:color="000000"/>
              <w:left w:val="single" w:sz="8" w:space="0" w:color="000000"/>
              <w:bottom w:val="single" w:sz="8" w:space="0" w:color="000000"/>
              <w:right w:val="nil"/>
            </w:tcBorders>
            <w:vAlign w:val="center"/>
          </w:tcPr>
          <w:p w14:paraId="126F6D2C" w14:textId="18EFB167" w:rsidR="008D36D7" w:rsidRPr="00565E8C" w:rsidRDefault="008D36D7" w:rsidP="008D36D7">
            <w:pPr>
              <w:adjustRightInd w:val="0"/>
              <w:snapToGrid w:val="0"/>
              <w:spacing w:after="0" w:line="240" w:lineRule="auto"/>
              <w:jc w:val="center"/>
              <w:rPr>
                <w:rFonts w:ascii="Arial" w:hAnsi="Arial" w:cs="Arial"/>
                <w:b/>
                <w:sz w:val="20"/>
                <w:szCs w:val="20"/>
              </w:rPr>
            </w:pPr>
            <w:r w:rsidRPr="00565E8C">
              <w:rPr>
                <w:rFonts w:ascii="Arial" w:hAnsi="Arial" w:cs="Arial"/>
                <w:sz w:val="20"/>
                <w:szCs w:val="20"/>
              </w:rPr>
              <w:t>4.2.1</w:t>
            </w:r>
          </w:p>
        </w:tc>
        <w:tc>
          <w:tcPr>
            <w:tcW w:w="1218" w:type="pct"/>
            <w:tcBorders>
              <w:top w:val="single" w:sz="8" w:space="0" w:color="000000"/>
              <w:left w:val="single" w:sz="8" w:space="0" w:color="000000"/>
              <w:bottom w:val="single" w:sz="8" w:space="0" w:color="000000"/>
              <w:right w:val="nil"/>
            </w:tcBorders>
            <w:vAlign w:val="center"/>
          </w:tcPr>
          <w:p w14:paraId="57BBF5B1" w14:textId="3E757823" w:rsidR="008D36D7" w:rsidRPr="00565E8C" w:rsidRDefault="008D36D7" w:rsidP="008D36D7">
            <w:pPr>
              <w:adjustRightInd w:val="0"/>
              <w:snapToGrid w:val="0"/>
              <w:spacing w:after="0" w:line="240" w:lineRule="auto"/>
              <w:rPr>
                <w:rFonts w:ascii="Arial" w:hAnsi="Arial" w:cs="Arial"/>
                <w:i/>
                <w:sz w:val="20"/>
                <w:szCs w:val="20"/>
              </w:rPr>
            </w:pPr>
            <w:r w:rsidRPr="00565E8C">
              <w:rPr>
                <w:rFonts w:ascii="Arial" w:hAnsi="Arial" w:cs="Arial"/>
                <w:sz w:val="20"/>
                <w:szCs w:val="20"/>
              </w:rPr>
              <w:t>Số lượng giao dịch chuyển tiền đến tài khoản Tiền di động khác</w:t>
            </w:r>
          </w:p>
        </w:tc>
        <w:tc>
          <w:tcPr>
            <w:tcW w:w="696" w:type="pct"/>
            <w:tcBorders>
              <w:top w:val="single" w:sz="8" w:space="0" w:color="000000"/>
              <w:left w:val="single" w:sz="8" w:space="0" w:color="000000"/>
              <w:bottom w:val="single" w:sz="8" w:space="0" w:color="000000"/>
              <w:right w:val="nil"/>
            </w:tcBorders>
          </w:tcPr>
          <w:p w14:paraId="60CD76CB"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45532E60"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2326F08B"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27E6CBE8"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5C293ABA"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045CDB49" w14:textId="77777777" w:rsidTr="00E83FED">
        <w:tc>
          <w:tcPr>
            <w:tcW w:w="450" w:type="pct"/>
            <w:tcBorders>
              <w:top w:val="single" w:sz="8" w:space="0" w:color="000000"/>
              <w:left w:val="single" w:sz="8" w:space="0" w:color="000000"/>
              <w:bottom w:val="nil"/>
              <w:right w:val="nil"/>
            </w:tcBorders>
            <w:vAlign w:val="center"/>
          </w:tcPr>
          <w:p w14:paraId="6CA88823" w14:textId="43634109"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4.2.2</w:t>
            </w:r>
          </w:p>
        </w:tc>
        <w:tc>
          <w:tcPr>
            <w:tcW w:w="1218" w:type="pct"/>
            <w:tcBorders>
              <w:top w:val="single" w:sz="8" w:space="0" w:color="000000"/>
              <w:left w:val="single" w:sz="8" w:space="0" w:color="000000"/>
              <w:bottom w:val="single" w:sz="8" w:space="0" w:color="000000"/>
              <w:right w:val="nil"/>
            </w:tcBorders>
            <w:vAlign w:val="bottom"/>
          </w:tcPr>
          <w:p w14:paraId="187B8FC4" w14:textId="51C2C6E4"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Số lượng giao dịch chuyển tiền đến tài khoản thanh toán, thẻ ghi nợ gắn với tài khoản thanh toán mở tại ngân hàng, chi nhánh ngân hàng nước ngoài</w:t>
            </w:r>
          </w:p>
        </w:tc>
        <w:tc>
          <w:tcPr>
            <w:tcW w:w="696" w:type="pct"/>
            <w:tcBorders>
              <w:top w:val="single" w:sz="8" w:space="0" w:color="000000"/>
              <w:left w:val="single" w:sz="8" w:space="0" w:color="000000"/>
              <w:bottom w:val="single" w:sz="8" w:space="0" w:color="000000"/>
              <w:right w:val="nil"/>
            </w:tcBorders>
          </w:tcPr>
          <w:p w14:paraId="57471F27"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5E8309E9"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64201B51"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3EC4CCF1"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1EF6FD37"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3A944599" w14:textId="77777777" w:rsidTr="00E83FED">
        <w:tc>
          <w:tcPr>
            <w:tcW w:w="450" w:type="pct"/>
            <w:tcBorders>
              <w:top w:val="single" w:sz="8" w:space="0" w:color="000000"/>
              <w:left w:val="single" w:sz="8" w:space="0" w:color="000000"/>
              <w:bottom w:val="nil"/>
              <w:right w:val="nil"/>
            </w:tcBorders>
            <w:vAlign w:val="center"/>
          </w:tcPr>
          <w:p w14:paraId="4240DCE7" w14:textId="653EC65D"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4.2.3</w:t>
            </w:r>
          </w:p>
        </w:tc>
        <w:tc>
          <w:tcPr>
            <w:tcW w:w="1218" w:type="pct"/>
            <w:tcBorders>
              <w:top w:val="single" w:sz="8" w:space="0" w:color="000000"/>
              <w:left w:val="single" w:sz="8" w:space="0" w:color="000000"/>
              <w:bottom w:val="single" w:sz="8" w:space="0" w:color="000000"/>
              <w:right w:val="nil"/>
            </w:tcBorders>
          </w:tcPr>
          <w:p w14:paraId="4D6753DF" w14:textId="344CB813"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Số lượng giao dịch chuyển tiền đến ví điện tử mở tại tổ chức cung ứng dịch vụ trung gian thanh toán.</w:t>
            </w:r>
          </w:p>
        </w:tc>
        <w:tc>
          <w:tcPr>
            <w:tcW w:w="696" w:type="pct"/>
            <w:tcBorders>
              <w:top w:val="single" w:sz="8" w:space="0" w:color="000000"/>
              <w:left w:val="single" w:sz="8" w:space="0" w:color="000000"/>
              <w:bottom w:val="single" w:sz="8" w:space="0" w:color="000000"/>
              <w:right w:val="nil"/>
            </w:tcBorders>
          </w:tcPr>
          <w:p w14:paraId="10097692"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6" w:type="pct"/>
            <w:tcBorders>
              <w:top w:val="single" w:sz="8" w:space="0" w:color="000000"/>
              <w:left w:val="single" w:sz="8" w:space="0" w:color="000000"/>
              <w:bottom w:val="single" w:sz="8" w:space="0" w:color="000000"/>
              <w:right w:val="nil"/>
            </w:tcBorders>
          </w:tcPr>
          <w:p w14:paraId="5616695F"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7" w:type="pct"/>
            <w:tcBorders>
              <w:top w:val="single" w:sz="8" w:space="0" w:color="000000"/>
              <w:left w:val="single" w:sz="8" w:space="0" w:color="000000"/>
              <w:bottom w:val="single" w:sz="8" w:space="0" w:color="000000"/>
              <w:right w:val="nil"/>
            </w:tcBorders>
          </w:tcPr>
          <w:p w14:paraId="34D55367"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11" w:type="pct"/>
            <w:tcBorders>
              <w:top w:val="single" w:sz="8" w:space="0" w:color="000000"/>
              <w:left w:val="single" w:sz="8" w:space="0" w:color="000000"/>
              <w:bottom w:val="single" w:sz="8" w:space="0" w:color="000000"/>
              <w:right w:val="nil"/>
            </w:tcBorders>
          </w:tcPr>
          <w:p w14:paraId="76ED73D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32" w:type="pct"/>
            <w:tcBorders>
              <w:top w:val="single" w:sz="8" w:space="0" w:color="000000"/>
              <w:left w:val="single" w:sz="8" w:space="0" w:color="000000"/>
              <w:bottom w:val="single" w:sz="8" w:space="0" w:color="000000"/>
              <w:right w:val="single" w:sz="8" w:space="0" w:color="000000"/>
            </w:tcBorders>
          </w:tcPr>
          <w:p w14:paraId="0E825F72"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bl>
    <w:p w14:paraId="2F741BE6" w14:textId="77777777" w:rsidR="00B7651B" w:rsidRPr="00565E8C" w:rsidRDefault="00B7651B" w:rsidP="003400BC">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8D36D7" w:rsidRPr="00565E8C" w14:paraId="63F6E2F7" w14:textId="77777777" w:rsidTr="00E83FED">
        <w:tc>
          <w:tcPr>
            <w:tcW w:w="2121" w:type="pct"/>
          </w:tcPr>
          <w:p w14:paraId="52B688CF" w14:textId="77777777" w:rsidR="008D36D7" w:rsidRPr="00565E8C" w:rsidRDefault="008D36D7" w:rsidP="003B4861">
            <w:pPr>
              <w:adjustRightInd w:val="0"/>
              <w:snapToGrid w:val="0"/>
              <w:jc w:val="center"/>
              <w:rPr>
                <w:rFonts w:ascii="Arial" w:hAnsi="Arial" w:cs="Arial"/>
                <w:sz w:val="20"/>
                <w:szCs w:val="20"/>
              </w:rPr>
            </w:pPr>
            <w:r w:rsidRPr="00565E8C">
              <w:rPr>
                <w:rFonts w:ascii="Arial" w:hAnsi="Arial" w:cs="Arial"/>
                <w:b/>
                <w:sz w:val="20"/>
                <w:szCs w:val="20"/>
              </w:rPr>
              <w:t>NGƯỜI LẬP BẢNG</w:t>
            </w:r>
          </w:p>
          <w:p w14:paraId="3FAB3E6C" w14:textId="77777777" w:rsidR="008D36D7" w:rsidRPr="00565E8C" w:rsidRDefault="008D36D7" w:rsidP="003B4861">
            <w:pPr>
              <w:adjustRightInd w:val="0"/>
              <w:snapToGrid w:val="0"/>
              <w:jc w:val="center"/>
              <w:rPr>
                <w:rFonts w:ascii="Arial" w:hAnsi="Arial" w:cs="Arial"/>
                <w:sz w:val="20"/>
                <w:szCs w:val="20"/>
                <w:lang w:val="vi-VN"/>
              </w:rPr>
            </w:pPr>
          </w:p>
        </w:tc>
        <w:tc>
          <w:tcPr>
            <w:tcW w:w="2879" w:type="pct"/>
          </w:tcPr>
          <w:p w14:paraId="27868B2E" w14:textId="77777777" w:rsidR="008D36D7" w:rsidRPr="00565E8C" w:rsidRDefault="008D36D7" w:rsidP="003B4861">
            <w:pPr>
              <w:adjustRightInd w:val="0"/>
              <w:snapToGrid w:val="0"/>
              <w:jc w:val="center"/>
              <w:rPr>
                <w:rFonts w:ascii="Arial" w:hAnsi="Arial" w:cs="Arial"/>
                <w:b/>
                <w:bCs/>
                <w:sz w:val="20"/>
                <w:szCs w:val="20"/>
                <w:lang w:val="vi-VN"/>
              </w:rPr>
            </w:pPr>
            <w:r w:rsidRPr="00565E8C">
              <w:rPr>
                <w:rFonts w:ascii="Arial" w:hAnsi="Arial" w:cs="Arial"/>
                <w:b/>
                <w:bCs/>
                <w:sz w:val="20"/>
                <w:szCs w:val="20"/>
                <w:lang w:val="vi-VN"/>
              </w:rPr>
              <w:t>NGƯỜI ĐẠI DIỆN HỢP PHÁP CỦA TỔ CHỨC</w:t>
            </w:r>
          </w:p>
          <w:p w14:paraId="6F96244C" w14:textId="77777777" w:rsidR="008D36D7" w:rsidRPr="00565E8C" w:rsidRDefault="008D36D7" w:rsidP="003B4861">
            <w:pPr>
              <w:adjustRightInd w:val="0"/>
              <w:snapToGrid w:val="0"/>
              <w:jc w:val="center"/>
              <w:rPr>
                <w:rFonts w:ascii="Arial" w:hAnsi="Arial" w:cs="Arial"/>
                <w:i/>
                <w:iCs/>
                <w:sz w:val="20"/>
                <w:szCs w:val="20"/>
                <w:lang w:val="vi-VN"/>
              </w:rPr>
            </w:pPr>
            <w:r w:rsidRPr="00565E8C">
              <w:rPr>
                <w:rFonts w:ascii="Arial" w:hAnsi="Arial" w:cs="Arial"/>
                <w:i/>
                <w:iCs/>
                <w:sz w:val="20"/>
                <w:szCs w:val="20"/>
                <w:lang w:val="vi-VN"/>
              </w:rPr>
              <w:t>(Ký, ghi rõ họ tên, đóng dấu)</w:t>
            </w:r>
          </w:p>
          <w:p w14:paraId="6DFB677A" w14:textId="77777777" w:rsidR="008D36D7" w:rsidRPr="00565E8C" w:rsidRDefault="008D36D7" w:rsidP="003B4861">
            <w:pPr>
              <w:adjustRightInd w:val="0"/>
              <w:snapToGrid w:val="0"/>
              <w:jc w:val="center"/>
              <w:rPr>
                <w:rFonts w:ascii="Arial" w:hAnsi="Arial" w:cs="Arial"/>
                <w:i/>
                <w:iCs/>
                <w:sz w:val="20"/>
                <w:szCs w:val="20"/>
                <w:lang w:val="vi-VN"/>
              </w:rPr>
            </w:pPr>
          </w:p>
          <w:p w14:paraId="60BD9480" w14:textId="77777777" w:rsidR="008D36D7" w:rsidRPr="00565E8C" w:rsidRDefault="008D36D7" w:rsidP="003B4861">
            <w:pPr>
              <w:adjustRightInd w:val="0"/>
              <w:snapToGrid w:val="0"/>
              <w:jc w:val="center"/>
              <w:rPr>
                <w:rFonts w:ascii="Arial" w:hAnsi="Arial" w:cs="Arial"/>
                <w:i/>
                <w:iCs/>
                <w:sz w:val="20"/>
                <w:szCs w:val="20"/>
                <w:lang w:val="vi-VN"/>
              </w:rPr>
            </w:pPr>
          </w:p>
        </w:tc>
      </w:tr>
    </w:tbl>
    <w:p w14:paraId="55FF3677" w14:textId="77777777" w:rsidR="00B7651B" w:rsidRPr="00565E8C" w:rsidRDefault="00B7651B" w:rsidP="003400BC">
      <w:pPr>
        <w:adjustRightInd w:val="0"/>
        <w:snapToGrid w:val="0"/>
        <w:spacing w:after="120" w:line="240" w:lineRule="auto"/>
        <w:ind w:firstLine="720"/>
        <w:jc w:val="both"/>
        <w:rPr>
          <w:rFonts w:ascii="Arial" w:hAnsi="Arial" w:cs="Arial"/>
          <w:sz w:val="20"/>
          <w:szCs w:val="20"/>
        </w:rPr>
      </w:pPr>
    </w:p>
    <w:p w14:paraId="56802873" w14:textId="77777777" w:rsidR="00B7651B" w:rsidRPr="00565E8C" w:rsidRDefault="00B7651B" w:rsidP="003400BC">
      <w:pPr>
        <w:adjustRightInd w:val="0"/>
        <w:snapToGrid w:val="0"/>
        <w:spacing w:after="120" w:line="240" w:lineRule="auto"/>
        <w:ind w:firstLine="720"/>
        <w:jc w:val="both"/>
        <w:rPr>
          <w:rFonts w:ascii="Arial" w:hAnsi="Arial" w:cs="Arial"/>
          <w:sz w:val="20"/>
          <w:szCs w:val="20"/>
        </w:rPr>
      </w:pPr>
    </w:p>
    <w:p w14:paraId="5E133C34" w14:textId="77777777" w:rsidR="00B7651B" w:rsidRPr="00565E8C" w:rsidRDefault="00FF2BE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i/>
          <w:sz w:val="20"/>
          <w:szCs w:val="20"/>
        </w:rPr>
        <w:t>1.</w:t>
      </w:r>
      <w:r w:rsidRPr="00565E8C">
        <w:rPr>
          <w:rFonts w:ascii="Arial" w:hAnsi="Arial" w:cs="Arial"/>
          <w:b/>
          <w:bCs/>
          <w:sz w:val="20"/>
          <w:szCs w:val="20"/>
        </w:rPr>
        <w:t xml:space="preserve"> </w:t>
      </w:r>
      <w:r w:rsidRPr="00565E8C">
        <w:rPr>
          <w:rFonts w:ascii="Arial" w:hAnsi="Arial" w:cs="Arial"/>
          <w:b/>
          <w:bCs/>
          <w:i/>
          <w:sz w:val="20"/>
          <w:szCs w:val="20"/>
        </w:rPr>
        <w:t>Th</w:t>
      </w:r>
      <w:r w:rsidRPr="00565E8C">
        <w:rPr>
          <w:rFonts w:ascii="Arial" w:hAnsi="Arial" w:cs="Arial"/>
          <w:b/>
          <w:bCs/>
          <w:i/>
          <w:sz w:val="20"/>
          <w:szCs w:val="20"/>
        </w:rPr>
        <w:t>ờ</w:t>
      </w:r>
      <w:r w:rsidRPr="00565E8C">
        <w:rPr>
          <w:rFonts w:ascii="Arial" w:hAnsi="Arial" w:cs="Arial"/>
          <w:b/>
          <w:bCs/>
          <w:i/>
          <w:sz w:val="20"/>
          <w:szCs w:val="20"/>
        </w:rPr>
        <w:t>i h</w:t>
      </w:r>
      <w:r w:rsidRPr="00565E8C">
        <w:rPr>
          <w:rFonts w:ascii="Arial" w:hAnsi="Arial" w:cs="Arial"/>
          <w:b/>
          <w:bCs/>
          <w:i/>
          <w:sz w:val="20"/>
          <w:szCs w:val="20"/>
        </w:rPr>
        <w:t>ạ</w:t>
      </w:r>
      <w:r w:rsidRPr="00565E8C">
        <w:rPr>
          <w:rFonts w:ascii="Arial" w:hAnsi="Arial" w:cs="Arial"/>
          <w:b/>
          <w:bCs/>
          <w:i/>
          <w:sz w:val="20"/>
          <w:szCs w:val="20"/>
        </w:rPr>
        <w:t>n g</w:t>
      </w:r>
      <w:r w:rsidRPr="00565E8C">
        <w:rPr>
          <w:rFonts w:ascii="Arial" w:hAnsi="Arial" w:cs="Arial"/>
          <w:b/>
          <w:bCs/>
          <w:i/>
          <w:sz w:val="20"/>
          <w:szCs w:val="20"/>
        </w:rPr>
        <w:t>ử</w:t>
      </w:r>
      <w:r w:rsidRPr="00565E8C">
        <w:rPr>
          <w:rFonts w:ascii="Arial" w:hAnsi="Arial" w:cs="Arial"/>
          <w:b/>
          <w:bCs/>
          <w:i/>
          <w:sz w:val="20"/>
          <w:szCs w:val="20"/>
        </w:rPr>
        <w:t>i báo cáo:</w:t>
      </w:r>
    </w:p>
    <w:p w14:paraId="564F88A4" w14:textId="24A43B43" w:rsidR="00B7651B" w:rsidRPr="00565E8C" w:rsidRDefault="00FF2BE7" w:rsidP="008D36D7">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quý: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báo cáo t</w:t>
      </w:r>
      <w:r w:rsidRPr="00565E8C">
        <w:rPr>
          <w:rFonts w:ascii="Arial" w:hAnsi="Arial" w:cs="Arial"/>
          <w:sz w:val="20"/>
          <w:szCs w:val="20"/>
        </w:rPr>
        <w:t>ừ</w:t>
      </w:r>
      <w:r w:rsidRPr="00565E8C">
        <w:rPr>
          <w:rFonts w:ascii="Arial" w:hAnsi="Arial" w:cs="Arial"/>
          <w:sz w:val="20"/>
          <w:szCs w:val="20"/>
        </w:rPr>
        <w:t xml:space="preserve"> quý I đ</w:t>
      </w:r>
      <w:r w:rsidRPr="00565E8C">
        <w:rPr>
          <w:rFonts w:ascii="Arial" w:hAnsi="Arial" w:cs="Arial"/>
          <w:sz w:val="20"/>
          <w:szCs w:val="20"/>
        </w:rPr>
        <w:t>ế</w:t>
      </w:r>
      <w:r w:rsidRPr="00565E8C">
        <w:rPr>
          <w:rFonts w:ascii="Arial" w:hAnsi="Arial" w:cs="Arial"/>
          <w:sz w:val="20"/>
          <w:szCs w:val="20"/>
        </w:rPr>
        <w:t xml:space="preserve">n quý III </w:t>
      </w:r>
      <w:r w:rsidRPr="00565E8C">
        <w:rPr>
          <w:rFonts w:ascii="Arial" w:hAnsi="Arial" w:cs="Arial"/>
          <w:sz w:val="20"/>
          <w:szCs w:val="20"/>
        </w:rPr>
        <w:t>(K</w:t>
      </w:r>
      <w:r w:rsidRPr="00565E8C">
        <w:rPr>
          <w:rFonts w:ascii="Arial" w:hAnsi="Arial" w:cs="Arial"/>
          <w:sz w:val="20"/>
          <w:szCs w:val="20"/>
        </w:rPr>
        <w:t>ỳ</w:t>
      </w:r>
      <w:r w:rsidRPr="00565E8C">
        <w:rPr>
          <w:rFonts w:ascii="Arial" w:hAnsi="Arial" w:cs="Arial"/>
          <w:sz w:val="20"/>
          <w:szCs w:val="20"/>
        </w:rPr>
        <w:t xml:space="preserve"> báo cáo quý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008D36D7" w:rsidRPr="00565E8C">
        <w:rPr>
          <w:rFonts w:ascii="Arial" w:hAnsi="Arial" w:cs="Arial"/>
          <w:sz w:val="20"/>
          <w:szCs w:val="20"/>
          <w:lang w:val="vi-VN"/>
        </w:rPr>
        <w:t xml:space="preserve"> </w:t>
      </w:r>
      <w:r w:rsidRPr="00565E8C">
        <w:rPr>
          <w:rFonts w:ascii="Arial" w:hAnsi="Arial" w:cs="Arial"/>
          <w:sz w:val="20"/>
          <w:szCs w:val="20"/>
        </w:rPr>
        <w:t>ngày 01 tháng đ</w:t>
      </w:r>
      <w:r w:rsidRPr="00565E8C">
        <w:rPr>
          <w:rFonts w:ascii="Arial" w:hAnsi="Arial" w:cs="Arial"/>
          <w:sz w:val="20"/>
          <w:szCs w:val="20"/>
        </w:rPr>
        <w:t>ầ</w:t>
      </w:r>
      <w:r w:rsidRPr="00565E8C">
        <w:rPr>
          <w:rFonts w:ascii="Arial" w:hAnsi="Arial" w:cs="Arial"/>
          <w:sz w:val="20"/>
          <w:szCs w:val="20"/>
        </w:rPr>
        <w:t>u quý đ</w:t>
      </w:r>
      <w:r w:rsidRPr="00565E8C">
        <w:rPr>
          <w:rFonts w:ascii="Arial" w:hAnsi="Arial" w:cs="Arial"/>
          <w:sz w:val="20"/>
          <w:szCs w:val="20"/>
        </w:rPr>
        <w:t>ế</w:t>
      </w:r>
      <w:r w:rsidRPr="00565E8C">
        <w:rPr>
          <w:rFonts w:ascii="Arial" w:hAnsi="Arial" w:cs="Arial"/>
          <w:sz w:val="20"/>
          <w:szCs w:val="20"/>
        </w:rPr>
        <w:t>n h</w:t>
      </w:r>
      <w:r w:rsidRPr="00565E8C">
        <w:rPr>
          <w:rFonts w:ascii="Arial" w:hAnsi="Arial" w:cs="Arial"/>
          <w:sz w:val="20"/>
          <w:szCs w:val="20"/>
        </w:rPr>
        <w:t>ế</w:t>
      </w:r>
      <w:r w:rsidRPr="00565E8C">
        <w:rPr>
          <w:rFonts w:ascii="Arial" w:hAnsi="Arial" w:cs="Arial"/>
          <w:sz w:val="20"/>
          <w:szCs w:val="20"/>
        </w:rPr>
        <w:t>t ngày cu</w:t>
      </w:r>
      <w:r w:rsidRPr="00565E8C">
        <w:rPr>
          <w:rFonts w:ascii="Arial" w:hAnsi="Arial" w:cs="Arial"/>
          <w:sz w:val="20"/>
          <w:szCs w:val="20"/>
        </w:rPr>
        <w:t>ố</w:t>
      </w:r>
      <w:r w:rsidRPr="00565E8C">
        <w:rPr>
          <w:rFonts w:ascii="Arial" w:hAnsi="Arial" w:cs="Arial"/>
          <w:sz w:val="20"/>
          <w:szCs w:val="20"/>
        </w:rPr>
        <w:t>i cùng c</w:t>
      </w:r>
      <w:r w:rsidRPr="00565E8C">
        <w:rPr>
          <w:rFonts w:ascii="Arial" w:hAnsi="Arial" w:cs="Arial"/>
          <w:sz w:val="20"/>
          <w:szCs w:val="20"/>
        </w:rPr>
        <w:t>ủ</w:t>
      </w:r>
      <w:r w:rsidRPr="00565E8C">
        <w:rPr>
          <w:rFonts w:ascii="Arial" w:hAnsi="Arial" w:cs="Arial"/>
          <w:sz w:val="20"/>
          <w:szCs w:val="20"/>
        </w:rPr>
        <w:t>a tháng cu</w:t>
      </w:r>
      <w:r w:rsidRPr="00565E8C">
        <w:rPr>
          <w:rFonts w:ascii="Arial" w:hAnsi="Arial" w:cs="Arial"/>
          <w:sz w:val="20"/>
          <w:szCs w:val="20"/>
        </w:rPr>
        <w:t>ố</w:t>
      </w:r>
      <w:r w:rsidRPr="00565E8C">
        <w:rPr>
          <w:rFonts w:ascii="Arial" w:hAnsi="Arial" w:cs="Arial"/>
          <w:sz w:val="20"/>
          <w:szCs w:val="20"/>
        </w:rPr>
        <w:t>i quý);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là ngày 15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tiên quý ti</w:t>
      </w:r>
      <w:r w:rsidRPr="00565E8C">
        <w:rPr>
          <w:rFonts w:ascii="Arial" w:hAnsi="Arial" w:cs="Arial"/>
          <w:sz w:val="20"/>
          <w:szCs w:val="20"/>
        </w:rPr>
        <w:t>ế</w:t>
      </w:r>
      <w:r w:rsidRPr="00565E8C">
        <w:rPr>
          <w:rFonts w:ascii="Arial" w:hAnsi="Arial" w:cs="Arial"/>
          <w:sz w:val="20"/>
          <w:szCs w:val="20"/>
        </w:rPr>
        <w:t>p theo.</w:t>
      </w:r>
    </w:p>
    <w:p w14:paraId="78DD05A1" w14:textId="5CCD1649" w:rsidR="00B7651B" w:rsidRPr="00565E8C" w:rsidRDefault="00FF2BE7" w:rsidP="008D36D7">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năm (K</w:t>
      </w:r>
      <w:r w:rsidRPr="00565E8C">
        <w:rPr>
          <w:rFonts w:ascii="Arial" w:hAnsi="Arial" w:cs="Arial"/>
          <w:sz w:val="20"/>
          <w:szCs w:val="20"/>
        </w:rPr>
        <w:t>ỳ</w:t>
      </w:r>
      <w:r w:rsidRPr="00565E8C">
        <w:rPr>
          <w:rFonts w:ascii="Arial" w:hAnsi="Arial" w:cs="Arial"/>
          <w:sz w:val="20"/>
          <w:szCs w:val="20"/>
        </w:rPr>
        <w:t xml:space="preserve"> báo cáo năm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01 đ</w:t>
      </w:r>
      <w:r w:rsidRPr="00565E8C">
        <w:rPr>
          <w:rFonts w:ascii="Arial" w:hAnsi="Arial" w:cs="Arial"/>
          <w:sz w:val="20"/>
          <w:szCs w:val="20"/>
        </w:rPr>
        <w:t>ế</w:t>
      </w:r>
      <w:r w:rsidRPr="00565E8C">
        <w:rPr>
          <w:rFonts w:ascii="Arial" w:hAnsi="Arial" w:cs="Arial"/>
          <w:sz w:val="20"/>
          <w:szCs w:val="20"/>
        </w:rPr>
        <w:t>n ngày 31 tháng 12);</w:t>
      </w:r>
      <w:r w:rsidR="008D36D7" w:rsidRPr="00565E8C">
        <w:rPr>
          <w:rFonts w:ascii="Arial" w:hAnsi="Arial" w:cs="Arial"/>
          <w:sz w:val="20"/>
          <w:szCs w:val="20"/>
          <w:lang w:val="vi-VN"/>
        </w:rPr>
        <w:t xml:space="preserve"> </w:t>
      </w:r>
      <w:r w:rsidRPr="00565E8C">
        <w:rPr>
          <w:rFonts w:ascii="Arial" w:hAnsi="Arial" w:cs="Arial"/>
          <w:sz w:val="20"/>
          <w:szCs w:val="20"/>
        </w:rPr>
        <w:t>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 xml:space="preserve">t vào ngày 20 </w:t>
      </w:r>
      <w:r w:rsidRPr="00565E8C">
        <w:rPr>
          <w:rFonts w:ascii="Arial" w:hAnsi="Arial" w:cs="Arial"/>
          <w:sz w:val="20"/>
          <w:szCs w:val="20"/>
        </w:rPr>
        <w:t>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năm ti</w:t>
      </w:r>
      <w:r w:rsidRPr="00565E8C">
        <w:rPr>
          <w:rFonts w:ascii="Arial" w:hAnsi="Arial" w:cs="Arial"/>
          <w:sz w:val="20"/>
          <w:szCs w:val="20"/>
        </w:rPr>
        <w:t>ế</w:t>
      </w:r>
      <w:r w:rsidRPr="00565E8C">
        <w:rPr>
          <w:rFonts w:ascii="Arial" w:hAnsi="Arial" w:cs="Arial"/>
          <w:sz w:val="20"/>
          <w:szCs w:val="20"/>
        </w:rPr>
        <w:t>p theo ngay sau k</w:t>
      </w:r>
      <w:r w:rsidRPr="00565E8C">
        <w:rPr>
          <w:rFonts w:ascii="Arial" w:hAnsi="Arial" w:cs="Arial"/>
          <w:sz w:val="20"/>
          <w:szCs w:val="20"/>
        </w:rPr>
        <w:t>ỳ</w:t>
      </w:r>
      <w:r w:rsidRPr="00565E8C">
        <w:rPr>
          <w:rFonts w:ascii="Arial" w:hAnsi="Arial" w:cs="Arial"/>
          <w:sz w:val="20"/>
          <w:szCs w:val="20"/>
        </w:rPr>
        <w:t xml:space="preserve"> báo cáo.</w:t>
      </w:r>
    </w:p>
    <w:p w14:paraId="43FA8EF3" w14:textId="2C74F248" w:rsidR="00B7651B" w:rsidRPr="00565E8C" w:rsidRDefault="00FF2BE7" w:rsidP="003400BC">
      <w:pPr>
        <w:adjustRightInd w:val="0"/>
        <w:snapToGrid w:val="0"/>
        <w:spacing w:after="120" w:line="240" w:lineRule="auto"/>
        <w:ind w:firstLine="720"/>
        <w:jc w:val="both"/>
        <w:rPr>
          <w:rFonts w:ascii="Arial" w:hAnsi="Arial" w:cs="Arial"/>
          <w:sz w:val="20"/>
          <w:szCs w:val="20"/>
          <w:lang w:val="vi-VN"/>
        </w:rPr>
      </w:pPr>
      <w:r w:rsidRPr="00565E8C">
        <w:rPr>
          <w:rFonts w:ascii="Arial" w:hAnsi="Arial" w:cs="Arial"/>
          <w:b/>
          <w:bCs/>
          <w:i/>
          <w:sz w:val="20"/>
          <w:szCs w:val="20"/>
        </w:rPr>
        <w:t>2.</w:t>
      </w:r>
      <w:r w:rsidRPr="00565E8C">
        <w:rPr>
          <w:rFonts w:ascii="Arial" w:hAnsi="Arial" w:cs="Arial"/>
          <w:b/>
          <w:bCs/>
          <w:sz w:val="20"/>
          <w:szCs w:val="20"/>
        </w:rPr>
        <w:t xml:space="preserve"> </w:t>
      </w:r>
      <w:r w:rsidRPr="00565E8C">
        <w:rPr>
          <w:rFonts w:ascii="Arial" w:hAnsi="Arial" w:cs="Arial"/>
          <w:b/>
          <w:bCs/>
          <w:i/>
          <w:sz w:val="20"/>
          <w:szCs w:val="20"/>
        </w:rPr>
        <w:t>Phương th</w:t>
      </w:r>
      <w:r w:rsidRPr="00565E8C">
        <w:rPr>
          <w:rFonts w:ascii="Arial" w:hAnsi="Arial" w:cs="Arial"/>
          <w:b/>
          <w:bCs/>
          <w:i/>
          <w:sz w:val="20"/>
          <w:szCs w:val="20"/>
        </w:rPr>
        <w:t>ứ</w:t>
      </w:r>
      <w:r w:rsidRPr="00565E8C">
        <w:rPr>
          <w:rFonts w:ascii="Arial" w:hAnsi="Arial" w:cs="Arial"/>
          <w:b/>
          <w:bCs/>
          <w:i/>
          <w:sz w:val="20"/>
          <w:szCs w:val="20"/>
        </w:rPr>
        <w:t>c g</w:t>
      </w:r>
      <w:r w:rsidRPr="00565E8C">
        <w:rPr>
          <w:rFonts w:ascii="Arial" w:hAnsi="Arial" w:cs="Arial"/>
          <w:b/>
          <w:bCs/>
          <w:i/>
          <w:sz w:val="20"/>
          <w:szCs w:val="20"/>
        </w:rPr>
        <w:t>ử</w:t>
      </w:r>
      <w:r w:rsidRPr="00565E8C">
        <w:rPr>
          <w:rFonts w:ascii="Arial" w:hAnsi="Arial" w:cs="Arial"/>
          <w:b/>
          <w:bCs/>
          <w:i/>
          <w:sz w:val="20"/>
          <w:szCs w:val="20"/>
        </w:rPr>
        <w:t>i báo cáo:</w:t>
      </w:r>
      <w:r w:rsidRPr="00565E8C">
        <w:rPr>
          <w:rFonts w:ascii="Arial" w:hAnsi="Arial" w:cs="Arial"/>
          <w:sz w:val="20"/>
          <w:szCs w:val="20"/>
        </w:rPr>
        <w:t xml:space="preserve"> Báo cáo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báo cáo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 xml:space="preserve">. </w:t>
      </w:r>
    </w:p>
    <w:p w14:paraId="7E4AD924" w14:textId="77777777" w:rsidR="00B7651B" w:rsidRPr="00565E8C" w:rsidRDefault="00FF2BE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i/>
          <w:sz w:val="20"/>
          <w:szCs w:val="20"/>
        </w:rPr>
        <w:t>3.</w:t>
      </w:r>
      <w:r w:rsidRPr="00565E8C">
        <w:rPr>
          <w:rFonts w:ascii="Arial" w:hAnsi="Arial" w:cs="Arial"/>
          <w:b/>
          <w:bCs/>
          <w:sz w:val="20"/>
          <w:szCs w:val="20"/>
        </w:rPr>
        <w:t xml:space="preserve"> </w:t>
      </w:r>
      <w:r w:rsidRPr="00565E8C">
        <w:rPr>
          <w:rFonts w:ascii="Arial" w:hAnsi="Arial" w:cs="Arial"/>
          <w:b/>
          <w:bCs/>
          <w:i/>
          <w:sz w:val="20"/>
          <w:szCs w:val="20"/>
        </w:rPr>
        <w:t>Hư</w:t>
      </w:r>
      <w:r w:rsidRPr="00565E8C">
        <w:rPr>
          <w:rFonts w:ascii="Arial" w:hAnsi="Arial" w:cs="Arial"/>
          <w:b/>
          <w:bCs/>
          <w:i/>
          <w:sz w:val="20"/>
          <w:szCs w:val="20"/>
        </w:rPr>
        <w:t>ớ</w:t>
      </w:r>
      <w:r w:rsidRPr="00565E8C">
        <w:rPr>
          <w:rFonts w:ascii="Arial" w:hAnsi="Arial" w:cs="Arial"/>
          <w:b/>
          <w:bCs/>
          <w:i/>
          <w:sz w:val="20"/>
          <w:szCs w:val="20"/>
        </w:rPr>
        <w:t>ng d</w:t>
      </w:r>
      <w:r w:rsidRPr="00565E8C">
        <w:rPr>
          <w:rFonts w:ascii="Arial" w:hAnsi="Arial" w:cs="Arial"/>
          <w:b/>
          <w:bCs/>
          <w:i/>
          <w:sz w:val="20"/>
          <w:szCs w:val="20"/>
        </w:rPr>
        <w:t>ẫ</w:t>
      </w:r>
      <w:r w:rsidRPr="00565E8C">
        <w:rPr>
          <w:rFonts w:ascii="Arial" w:hAnsi="Arial" w:cs="Arial"/>
          <w:b/>
          <w:bCs/>
          <w:i/>
          <w:sz w:val="20"/>
          <w:szCs w:val="20"/>
        </w:rPr>
        <w:t>n l</w:t>
      </w:r>
      <w:r w:rsidRPr="00565E8C">
        <w:rPr>
          <w:rFonts w:ascii="Arial" w:hAnsi="Arial" w:cs="Arial"/>
          <w:b/>
          <w:bCs/>
          <w:i/>
          <w:sz w:val="20"/>
          <w:szCs w:val="20"/>
        </w:rPr>
        <w:t>ậ</w:t>
      </w:r>
      <w:r w:rsidRPr="00565E8C">
        <w:rPr>
          <w:rFonts w:ascii="Arial" w:hAnsi="Arial" w:cs="Arial"/>
          <w:b/>
          <w:bCs/>
          <w:i/>
          <w:sz w:val="20"/>
          <w:szCs w:val="20"/>
        </w:rPr>
        <w:t>p báo cáo:</w:t>
      </w:r>
    </w:p>
    <w:p w14:paraId="1879244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lastRenderedPageBreak/>
        <w:t>- Các ch</w:t>
      </w:r>
      <w:r w:rsidRPr="00565E8C">
        <w:rPr>
          <w:rFonts w:ascii="Arial" w:hAnsi="Arial" w:cs="Arial"/>
          <w:sz w:val="20"/>
          <w:szCs w:val="20"/>
        </w:rPr>
        <w:t>ỉ</w:t>
      </w:r>
      <w:r w:rsidRPr="00565E8C">
        <w:rPr>
          <w:rFonts w:ascii="Arial" w:hAnsi="Arial" w:cs="Arial"/>
          <w:sz w:val="20"/>
          <w:szCs w:val="20"/>
        </w:rPr>
        <w:t xml:space="preserve"> tiêu t</w:t>
      </w:r>
      <w:r w:rsidRPr="00565E8C">
        <w:rPr>
          <w:rFonts w:ascii="Arial" w:hAnsi="Arial" w:cs="Arial"/>
          <w:sz w:val="20"/>
          <w:szCs w:val="20"/>
        </w:rPr>
        <w:t>ạ</w:t>
      </w:r>
      <w:r w:rsidRPr="00565E8C">
        <w:rPr>
          <w:rFonts w:ascii="Arial" w:hAnsi="Arial" w:cs="Arial"/>
          <w:sz w:val="20"/>
          <w:szCs w:val="20"/>
        </w:rPr>
        <w:t>i m</w:t>
      </w:r>
      <w:r w:rsidRPr="00565E8C">
        <w:rPr>
          <w:rFonts w:ascii="Arial" w:hAnsi="Arial" w:cs="Arial"/>
          <w:sz w:val="20"/>
          <w:szCs w:val="20"/>
        </w:rPr>
        <w:t>ụ</w:t>
      </w:r>
      <w:r w:rsidRPr="00565E8C">
        <w:rPr>
          <w:rFonts w:ascii="Arial" w:hAnsi="Arial" w:cs="Arial"/>
          <w:sz w:val="20"/>
          <w:szCs w:val="20"/>
        </w:rPr>
        <w:t>c 1.1, 2.1, 3.1, 4.1 th</w:t>
      </w:r>
      <w:r w:rsidRPr="00565E8C">
        <w:rPr>
          <w:rFonts w:ascii="Arial" w:hAnsi="Arial" w:cs="Arial"/>
          <w:sz w:val="20"/>
          <w:szCs w:val="20"/>
        </w:rPr>
        <w:t>ố</w:t>
      </w:r>
      <w:r w:rsidRPr="00565E8C">
        <w:rPr>
          <w:rFonts w:ascii="Arial" w:hAnsi="Arial" w:cs="Arial"/>
          <w:sz w:val="20"/>
          <w:szCs w:val="20"/>
        </w:rPr>
        <w:t>ng kê v</w:t>
      </w:r>
      <w:r w:rsidRPr="00565E8C">
        <w:rPr>
          <w:rFonts w:ascii="Arial" w:hAnsi="Arial" w:cs="Arial"/>
          <w:sz w:val="20"/>
          <w:szCs w:val="20"/>
        </w:rPr>
        <w:t>ề</w:t>
      </w:r>
      <w:r w:rsidRPr="00565E8C">
        <w:rPr>
          <w:rFonts w:ascii="Arial" w:hAnsi="Arial" w:cs="Arial"/>
          <w:sz w:val="20"/>
          <w:szCs w:val="20"/>
        </w:rPr>
        <w:t xml:space="preserve">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giao d</w:t>
      </w:r>
      <w:r w:rsidRPr="00565E8C">
        <w:rPr>
          <w:rFonts w:ascii="Arial" w:hAnsi="Arial" w:cs="Arial"/>
          <w:sz w:val="20"/>
          <w:szCs w:val="20"/>
        </w:rPr>
        <w:t>ị</w:t>
      </w:r>
      <w:r w:rsidRPr="00565E8C">
        <w:rPr>
          <w:rFonts w:ascii="Arial" w:hAnsi="Arial" w:cs="Arial"/>
          <w:sz w:val="20"/>
          <w:szCs w:val="20"/>
        </w:rPr>
        <w:t>ch phát sinh trong k</w:t>
      </w:r>
      <w:r w:rsidRPr="00565E8C">
        <w:rPr>
          <w:rFonts w:ascii="Arial" w:hAnsi="Arial" w:cs="Arial"/>
          <w:sz w:val="20"/>
          <w:szCs w:val="20"/>
        </w:rPr>
        <w:t>ỳ</w:t>
      </w:r>
      <w:r w:rsidRPr="00565E8C">
        <w:rPr>
          <w:rFonts w:ascii="Arial" w:hAnsi="Arial" w:cs="Arial"/>
          <w:sz w:val="20"/>
          <w:szCs w:val="20"/>
        </w:rPr>
        <w:t xml:space="preserve"> báo cáo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7A7093E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Các ch</w:t>
      </w:r>
      <w:r w:rsidRPr="00565E8C">
        <w:rPr>
          <w:rFonts w:ascii="Arial" w:hAnsi="Arial" w:cs="Arial"/>
          <w:sz w:val="20"/>
          <w:szCs w:val="20"/>
        </w:rPr>
        <w:t>ỉ</w:t>
      </w:r>
      <w:r w:rsidRPr="00565E8C">
        <w:rPr>
          <w:rFonts w:ascii="Arial" w:hAnsi="Arial" w:cs="Arial"/>
          <w:sz w:val="20"/>
          <w:szCs w:val="20"/>
        </w:rPr>
        <w:t xml:space="preserve"> tiêu t</w:t>
      </w:r>
      <w:r w:rsidRPr="00565E8C">
        <w:rPr>
          <w:rFonts w:ascii="Arial" w:hAnsi="Arial" w:cs="Arial"/>
          <w:sz w:val="20"/>
          <w:szCs w:val="20"/>
        </w:rPr>
        <w:t>ạ</w:t>
      </w:r>
      <w:r w:rsidRPr="00565E8C">
        <w:rPr>
          <w:rFonts w:ascii="Arial" w:hAnsi="Arial" w:cs="Arial"/>
          <w:sz w:val="20"/>
          <w:szCs w:val="20"/>
        </w:rPr>
        <w:t>i m</w:t>
      </w:r>
      <w:r w:rsidRPr="00565E8C">
        <w:rPr>
          <w:rFonts w:ascii="Arial" w:hAnsi="Arial" w:cs="Arial"/>
          <w:sz w:val="20"/>
          <w:szCs w:val="20"/>
        </w:rPr>
        <w:t>ụ</w:t>
      </w:r>
      <w:r w:rsidRPr="00565E8C">
        <w:rPr>
          <w:rFonts w:ascii="Arial" w:hAnsi="Arial" w:cs="Arial"/>
          <w:sz w:val="20"/>
          <w:szCs w:val="20"/>
        </w:rPr>
        <w:t>c 1.2, 2.2, 3.2, 4.2 th</w:t>
      </w:r>
      <w:r w:rsidRPr="00565E8C">
        <w:rPr>
          <w:rFonts w:ascii="Arial" w:hAnsi="Arial" w:cs="Arial"/>
          <w:sz w:val="20"/>
          <w:szCs w:val="20"/>
        </w:rPr>
        <w:t>ố</w:t>
      </w:r>
      <w:r w:rsidRPr="00565E8C">
        <w:rPr>
          <w:rFonts w:ascii="Arial" w:hAnsi="Arial" w:cs="Arial"/>
          <w:sz w:val="20"/>
          <w:szCs w:val="20"/>
        </w:rPr>
        <w:t>ng kê v</w:t>
      </w:r>
      <w:r w:rsidRPr="00565E8C">
        <w:rPr>
          <w:rFonts w:ascii="Arial" w:hAnsi="Arial" w:cs="Arial"/>
          <w:sz w:val="20"/>
          <w:szCs w:val="20"/>
        </w:rPr>
        <w:t>ề</w:t>
      </w:r>
      <w:r w:rsidRPr="00565E8C">
        <w:rPr>
          <w:rFonts w:ascii="Arial" w:hAnsi="Arial" w:cs="Arial"/>
          <w:sz w:val="20"/>
          <w:szCs w:val="20"/>
        </w:rPr>
        <w:t xml:space="preserve"> giá tr</w:t>
      </w:r>
      <w:r w:rsidRPr="00565E8C">
        <w:rPr>
          <w:rFonts w:ascii="Arial" w:hAnsi="Arial" w:cs="Arial"/>
          <w:sz w:val="20"/>
          <w:szCs w:val="20"/>
        </w:rPr>
        <w:t>ị</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phát sinh trong k</w:t>
      </w:r>
      <w:r w:rsidRPr="00565E8C">
        <w:rPr>
          <w:rFonts w:ascii="Arial" w:hAnsi="Arial" w:cs="Arial"/>
          <w:sz w:val="20"/>
          <w:szCs w:val="20"/>
        </w:rPr>
        <w:t>ỳ</w:t>
      </w:r>
      <w:r w:rsidRPr="00565E8C">
        <w:rPr>
          <w:rFonts w:ascii="Arial" w:hAnsi="Arial" w:cs="Arial"/>
          <w:sz w:val="20"/>
          <w:szCs w:val="20"/>
        </w:rPr>
        <w:t xml:space="preserve"> báo cáo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4199BFC2" w14:textId="77777777" w:rsidR="008D36D7" w:rsidRPr="00565E8C" w:rsidRDefault="008D36D7" w:rsidP="003400BC">
      <w:pPr>
        <w:adjustRightInd w:val="0"/>
        <w:snapToGrid w:val="0"/>
        <w:spacing w:after="120" w:line="240" w:lineRule="auto"/>
        <w:ind w:firstLine="720"/>
        <w:jc w:val="both"/>
        <w:rPr>
          <w:rFonts w:ascii="Arial" w:hAnsi="Arial" w:cs="Arial"/>
          <w:i/>
          <w:sz w:val="20"/>
          <w:szCs w:val="20"/>
          <w:lang w:val="vi-VN"/>
        </w:rPr>
      </w:pPr>
    </w:p>
    <w:p w14:paraId="4BE7BB6C" w14:textId="1D7F8EE6"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bCs/>
          <w:i/>
          <w:sz w:val="20"/>
          <w:szCs w:val="20"/>
        </w:rPr>
        <w:t>Ghi chú:</w:t>
      </w:r>
      <w:r w:rsidRPr="00565E8C">
        <w:rPr>
          <w:rFonts w:ascii="Arial" w:hAnsi="Arial" w:cs="Arial"/>
          <w:sz w:val="20"/>
          <w:szCs w:val="20"/>
        </w:rPr>
        <w:t xml:space="preserve">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không đi</w:t>
      </w:r>
      <w:r w:rsidRPr="00565E8C">
        <w:rPr>
          <w:rFonts w:ascii="Arial" w:hAnsi="Arial" w:cs="Arial"/>
          <w:sz w:val="20"/>
          <w:szCs w:val="20"/>
        </w:rPr>
        <w:t>ề</w:t>
      </w:r>
      <w:r w:rsidRPr="00565E8C">
        <w:rPr>
          <w:rFonts w:ascii="Arial" w:hAnsi="Arial" w:cs="Arial"/>
          <w:sz w:val="20"/>
          <w:szCs w:val="20"/>
        </w:rPr>
        <w:t>n s</w:t>
      </w:r>
      <w:r w:rsidRPr="00565E8C">
        <w:rPr>
          <w:rFonts w:ascii="Arial" w:hAnsi="Arial" w:cs="Arial"/>
          <w:sz w:val="20"/>
          <w:szCs w:val="20"/>
        </w:rPr>
        <w:t>ố</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 xml:space="preserve">u vào các ô màu xám.  </w:t>
      </w:r>
    </w:p>
    <w:p w14:paraId="355AFC04"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p w14:paraId="7E82ED4E"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rPr>
        <w:sectPr w:rsidR="008D36D7" w:rsidRPr="00565E8C" w:rsidSect="006F3828">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A4159" w:rsidRPr="00565E8C" w14:paraId="06CF21CE" w14:textId="77777777" w:rsidTr="00E83FED">
        <w:tc>
          <w:tcPr>
            <w:tcW w:w="2500" w:type="pct"/>
          </w:tcPr>
          <w:p w14:paraId="189EABEE" w14:textId="77777777" w:rsidR="002A4159" w:rsidRPr="00565E8C" w:rsidRDefault="002A4159" w:rsidP="003B4861">
            <w:pPr>
              <w:adjustRightInd w:val="0"/>
              <w:snapToGrid w:val="0"/>
              <w:jc w:val="center"/>
              <w:rPr>
                <w:rFonts w:ascii="Arial" w:hAnsi="Arial" w:cs="Arial"/>
                <w:b/>
                <w:sz w:val="20"/>
                <w:szCs w:val="20"/>
                <w:lang w:val="vi-VN"/>
              </w:rPr>
            </w:pPr>
          </w:p>
          <w:p w14:paraId="1A368ACD" w14:textId="77777777" w:rsidR="002A4159" w:rsidRPr="00565E8C" w:rsidRDefault="002A4159" w:rsidP="003B4861">
            <w:pPr>
              <w:adjustRightInd w:val="0"/>
              <w:snapToGrid w:val="0"/>
              <w:jc w:val="center"/>
              <w:rPr>
                <w:rFonts w:ascii="Arial" w:hAnsi="Arial" w:cs="Arial"/>
                <w:sz w:val="20"/>
                <w:szCs w:val="20"/>
                <w:lang w:val="vi-VN"/>
              </w:rPr>
            </w:pPr>
            <w:r w:rsidRPr="00565E8C">
              <w:rPr>
                <w:rFonts w:ascii="Arial" w:hAnsi="Arial" w:cs="Arial"/>
                <w:b/>
                <w:sz w:val="20"/>
                <w:szCs w:val="20"/>
              </w:rPr>
              <w:t>TỔ CHỨC CUNG ỨNG DỊCH VỤ</w:t>
            </w:r>
          </w:p>
          <w:p w14:paraId="39779CEF" w14:textId="77777777" w:rsidR="002A4159" w:rsidRPr="00565E8C" w:rsidRDefault="002A4159" w:rsidP="003B4861">
            <w:pPr>
              <w:adjustRightInd w:val="0"/>
              <w:snapToGrid w:val="0"/>
              <w:jc w:val="center"/>
              <w:rPr>
                <w:rFonts w:ascii="Arial" w:hAnsi="Arial" w:cs="Arial"/>
                <w:sz w:val="20"/>
                <w:szCs w:val="20"/>
                <w:vertAlign w:val="superscript"/>
                <w:lang w:val="vi-VN"/>
              </w:rPr>
            </w:pPr>
            <w:r w:rsidRPr="00565E8C">
              <w:rPr>
                <w:rFonts w:ascii="Arial" w:hAnsi="Arial" w:cs="Arial"/>
                <w:sz w:val="20"/>
                <w:szCs w:val="20"/>
                <w:vertAlign w:val="superscript"/>
                <w:lang w:val="vi-VN"/>
              </w:rPr>
              <w:t>_________</w:t>
            </w:r>
          </w:p>
        </w:tc>
        <w:tc>
          <w:tcPr>
            <w:tcW w:w="2500" w:type="pct"/>
          </w:tcPr>
          <w:p w14:paraId="3CCC5B16" w14:textId="410E99D1" w:rsidR="002A4159" w:rsidRPr="00565E8C" w:rsidRDefault="002A4159" w:rsidP="003B4861">
            <w:pPr>
              <w:adjustRightInd w:val="0"/>
              <w:snapToGrid w:val="0"/>
              <w:jc w:val="right"/>
              <w:rPr>
                <w:rFonts w:ascii="Arial" w:hAnsi="Arial" w:cs="Arial"/>
                <w:b/>
                <w:sz w:val="20"/>
                <w:szCs w:val="20"/>
                <w:lang w:val="vi-VN"/>
              </w:rPr>
            </w:pPr>
            <w:r w:rsidRPr="00565E8C">
              <w:rPr>
                <w:rFonts w:ascii="Arial" w:hAnsi="Arial" w:cs="Arial"/>
                <w:b/>
                <w:sz w:val="20"/>
                <w:szCs w:val="20"/>
                <w:lang w:val="vi-VN"/>
              </w:rPr>
              <w:t>Mẫu số 03</w:t>
            </w:r>
          </w:p>
        </w:tc>
      </w:tr>
    </w:tbl>
    <w:p w14:paraId="386BBF82" w14:textId="77777777" w:rsidR="002A4159" w:rsidRPr="00565E8C" w:rsidRDefault="002A4159" w:rsidP="002A4159">
      <w:pPr>
        <w:adjustRightInd w:val="0"/>
        <w:snapToGrid w:val="0"/>
        <w:spacing w:after="0" w:line="240" w:lineRule="auto"/>
        <w:jc w:val="center"/>
        <w:rPr>
          <w:rFonts w:ascii="Arial" w:hAnsi="Arial" w:cs="Arial"/>
          <w:b/>
          <w:sz w:val="20"/>
          <w:szCs w:val="20"/>
          <w:lang w:val="vi-VN"/>
        </w:rPr>
      </w:pPr>
    </w:p>
    <w:p w14:paraId="7554D532"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BÁO CÁO ĐI</w:t>
      </w:r>
      <w:r w:rsidRPr="00565E8C">
        <w:rPr>
          <w:rFonts w:ascii="Arial" w:hAnsi="Arial" w:cs="Arial"/>
          <w:b/>
          <w:sz w:val="20"/>
          <w:szCs w:val="20"/>
        </w:rPr>
        <w:t>Ể</w:t>
      </w:r>
      <w:r w:rsidRPr="00565E8C">
        <w:rPr>
          <w:rFonts w:ascii="Arial" w:hAnsi="Arial" w:cs="Arial"/>
          <w:b/>
          <w:sz w:val="20"/>
          <w:szCs w:val="20"/>
        </w:rPr>
        <w:t>M KINH DOANH PHÂN THEO T</w:t>
      </w:r>
      <w:r w:rsidRPr="00565E8C">
        <w:rPr>
          <w:rFonts w:ascii="Arial" w:hAnsi="Arial" w:cs="Arial"/>
          <w:b/>
          <w:sz w:val="20"/>
          <w:szCs w:val="20"/>
        </w:rPr>
        <w:t>Ỉ</w:t>
      </w:r>
      <w:r w:rsidRPr="00565E8C">
        <w:rPr>
          <w:rFonts w:ascii="Arial" w:hAnsi="Arial" w:cs="Arial"/>
          <w:b/>
          <w:sz w:val="20"/>
          <w:szCs w:val="20"/>
        </w:rPr>
        <w:t>NH THÀNH PH</w:t>
      </w:r>
      <w:r w:rsidRPr="00565E8C">
        <w:rPr>
          <w:rFonts w:ascii="Arial" w:hAnsi="Arial" w:cs="Arial"/>
          <w:b/>
          <w:sz w:val="20"/>
          <w:szCs w:val="20"/>
        </w:rPr>
        <w:t>Ố</w:t>
      </w:r>
    </w:p>
    <w:p w14:paraId="5283CA89" w14:textId="6FEAEF85"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(K</w:t>
      </w:r>
      <w:r w:rsidRPr="00565E8C">
        <w:rPr>
          <w:rFonts w:ascii="Arial" w:hAnsi="Arial" w:cs="Arial"/>
          <w:sz w:val="20"/>
          <w:szCs w:val="20"/>
        </w:rPr>
        <w:t>ỳ</w:t>
      </w:r>
      <w:r w:rsidRPr="00565E8C">
        <w:rPr>
          <w:rFonts w:ascii="Arial" w:hAnsi="Arial" w:cs="Arial"/>
          <w:sz w:val="20"/>
          <w:szCs w:val="20"/>
        </w:rPr>
        <w:t xml:space="preserve"> báo cáo: Quý: </w:t>
      </w:r>
      <w:r w:rsidR="002A4159" w:rsidRPr="00565E8C">
        <w:rPr>
          <w:rFonts w:ascii="Arial" w:hAnsi="Arial" w:cs="Arial"/>
          <w:sz w:val="20"/>
          <w:szCs w:val="20"/>
          <w:lang w:val="vi-VN"/>
        </w:rPr>
        <w:t xml:space="preserve">   </w:t>
      </w:r>
      <w:r w:rsidRPr="00565E8C">
        <w:rPr>
          <w:rFonts w:ascii="Arial" w:hAnsi="Arial" w:cs="Arial"/>
          <w:sz w:val="20"/>
          <w:szCs w:val="20"/>
        </w:rPr>
        <w:t xml:space="preserve">/Năm: </w:t>
      </w:r>
      <w:r w:rsidR="002A4159" w:rsidRPr="00565E8C">
        <w:rPr>
          <w:rFonts w:ascii="Arial" w:hAnsi="Arial" w:cs="Arial"/>
          <w:sz w:val="20"/>
          <w:szCs w:val="20"/>
          <w:lang w:val="vi-VN"/>
        </w:rPr>
        <w:t xml:space="preserve">    </w:t>
      </w:r>
      <w:r w:rsidRPr="00565E8C">
        <w:rPr>
          <w:rFonts w:ascii="Arial" w:hAnsi="Arial" w:cs="Arial"/>
          <w:sz w:val="20"/>
          <w:szCs w:val="20"/>
        </w:rPr>
        <w:t>)</w:t>
      </w:r>
    </w:p>
    <w:p w14:paraId="24FDCEDA" w14:textId="77777777" w:rsidR="00B7651B" w:rsidRPr="00565E8C" w:rsidRDefault="00B7651B" w:rsidP="002A4159">
      <w:pPr>
        <w:adjustRightInd w:val="0"/>
        <w:snapToGrid w:val="0"/>
        <w:spacing w:after="0" w:line="240" w:lineRule="auto"/>
        <w:jc w:val="center"/>
        <w:rPr>
          <w:rFonts w:ascii="Arial" w:hAnsi="Arial" w:cs="Arial"/>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7E0" w:firstRow="1" w:lastRow="1" w:firstColumn="1" w:lastColumn="1" w:noHBand="1" w:noVBand="1"/>
      </w:tblPr>
      <w:tblGrid>
        <w:gridCol w:w="1031"/>
        <w:gridCol w:w="1126"/>
        <w:gridCol w:w="1227"/>
        <w:gridCol w:w="1086"/>
        <w:gridCol w:w="1227"/>
        <w:gridCol w:w="1086"/>
        <w:gridCol w:w="1137"/>
        <w:gridCol w:w="1086"/>
      </w:tblGrid>
      <w:tr w:rsidR="00B7651B" w:rsidRPr="00565E8C" w14:paraId="05BE79A7" w14:textId="77777777" w:rsidTr="00E83FED">
        <w:tc>
          <w:tcPr>
            <w:tcW w:w="572" w:type="pct"/>
            <w:vMerge w:val="restart"/>
            <w:vAlign w:val="center"/>
          </w:tcPr>
          <w:p w14:paraId="37F535F2"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625" w:type="pct"/>
            <w:vMerge w:val="restart"/>
            <w:vAlign w:val="center"/>
          </w:tcPr>
          <w:p w14:paraId="552359F5"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ỉ</w:t>
            </w:r>
            <w:r w:rsidRPr="00565E8C">
              <w:rPr>
                <w:rFonts w:ascii="Arial" w:hAnsi="Arial" w:cs="Arial"/>
                <w:b/>
                <w:sz w:val="20"/>
                <w:szCs w:val="20"/>
              </w:rPr>
              <w:t>nh/ thành ph</w:t>
            </w:r>
            <w:r w:rsidRPr="00565E8C">
              <w:rPr>
                <w:rFonts w:ascii="Arial" w:hAnsi="Arial" w:cs="Arial"/>
                <w:b/>
                <w:sz w:val="20"/>
                <w:szCs w:val="20"/>
              </w:rPr>
              <w:t>ố</w:t>
            </w:r>
          </w:p>
        </w:tc>
        <w:tc>
          <w:tcPr>
            <w:tcW w:w="1284" w:type="pct"/>
            <w:gridSpan w:val="2"/>
            <w:vAlign w:val="center"/>
          </w:tcPr>
          <w:p w14:paraId="483EEC10"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đ</w:t>
            </w:r>
            <w:r w:rsidRPr="00565E8C">
              <w:rPr>
                <w:rFonts w:ascii="Arial" w:hAnsi="Arial" w:cs="Arial"/>
                <w:b/>
                <w:sz w:val="20"/>
                <w:szCs w:val="20"/>
              </w:rPr>
              <w:t>ầ</w:t>
            </w:r>
            <w:r w:rsidRPr="00565E8C">
              <w:rPr>
                <w:rFonts w:ascii="Arial" w:hAnsi="Arial" w:cs="Arial"/>
                <w:b/>
                <w:sz w:val="20"/>
                <w:szCs w:val="20"/>
              </w:rPr>
              <w:t>u k</w:t>
            </w:r>
            <w:r w:rsidRPr="00565E8C">
              <w:rPr>
                <w:rFonts w:ascii="Arial" w:hAnsi="Arial" w:cs="Arial"/>
                <w:b/>
                <w:sz w:val="20"/>
                <w:szCs w:val="20"/>
              </w:rPr>
              <w:t>ỳ</w:t>
            </w:r>
          </w:p>
        </w:tc>
        <w:tc>
          <w:tcPr>
            <w:tcW w:w="1284" w:type="pct"/>
            <w:gridSpan w:val="2"/>
            <w:vAlign w:val="center"/>
          </w:tcPr>
          <w:p w14:paraId="30F2F668"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Phát sinh trong k</w:t>
            </w:r>
            <w:r w:rsidRPr="00565E8C">
              <w:rPr>
                <w:rFonts w:ascii="Arial" w:hAnsi="Arial" w:cs="Arial"/>
                <w:b/>
                <w:sz w:val="20"/>
                <w:szCs w:val="20"/>
              </w:rPr>
              <w:t>ỳ</w:t>
            </w:r>
            <w:r w:rsidRPr="00565E8C">
              <w:rPr>
                <w:rFonts w:ascii="Arial" w:hAnsi="Arial" w:cs="Arial"/>
                <w:b/>
                <w:sz w:val="20"/>
                <w:szCs w:val="20"/>
              </w:rPr>
              <w:t xml:space="preserve"> (tăng/gi</w:t>
            </w:r>
            <w:r w:rsidRPr="00565E8C">
              <w:rPr>
                <w:rFonts w:ascii="Arial" w:hAnsi="Arial" w:cs="Arial"/>
                <w:b/>
                <w:sz w:val="20"/>
                <w:szCs w:val="20"/>
              </w:rPr>
              <w:t>ả</w:t>
            </w:r>
            <w:r w:rsidRPr="00565E8C">
              <w:rPr>
                <w:rFonts w:ascii="Arial" w:hAnsi="Arial" w:cs="Arial"/>
                <w:b/>
                <w:sz w:val="20"/>
                <w:szCs w:val="20"/>
              </w:rPr>
              <w:t>m)</w:t>
            </w:r>
          </w:p>
        </w:tc>
        <w:tc>
          <w:tcPr>
            <w:tcW w:w="1234" w:type="pct"/>
            <w:gridSpan w:val="2"/>
            <w:vAlign w:val="center"/>
          </w:tcPr>
          <w:p w14:paraId="73E3D064"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cu</w:t>
            </w:r>
            <w:r w:rsidRPr="00565E8C">
              <w:rPr>
                <w:rFonts w:ascii="Arial" w:hAnsi="Arial" w:cs="Arial"/>
                <w:b/>
                <w:sz w:val="20"/>
                <w:szCs w:val="20"/>
              </w:rPr>
              <w:t>ố</w:t>
            </w:r>
            <w:r w:rsidRPr="00565E8C">
              <w:rPr>
                <w:rFonts w:ascii="Arial" w:hAnsi="Arial" w:cs="Arial"/>
                <w:b/>
                <w:sz w:val="20"/>
                <w:szCs w:val="20"/>
              </w:rPr>
              <w:t>i k</w:t>
            </w:r>
            <w:r w:rsidRPr="00565E8C">
              <w:rPr>
                <w:rFonts w:ascii="Arial" w:hAnsi="Arial" w:cs="Arial"/>
                <w:b/>
                <w:sz w:val="20"/>
                <w:szCs w:val="20"/>
              </w:rPr>
              <w:t>ỳ</w:t>
            </w:r>
          </w:p>
        </w:tc>
      </w:tr>
      <w:tr w:rsidR="00B7651B" w:rsidRPr="00565E8C" w14:paraId="1BB10964" w14:textId="77777777" w:rsidTr="00E83FED">
        <w:tc>
          <w:tcPr>
            <w:tcW w:w="572" w:type="pct"/>
            <w:vMerge/>
            <w:vAlign w:val="center"/>
          </w:tcPr>
          <w:p w14:paraId="774DAFBD"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25" w:type="pct"/>
            <w:vMerge/>
            <w:vAlign w:val="center"/>
          </w:tcPr>
          <w:p w14:paraId="7A5BEF13"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81" w:type="pct"/>
            <w:vAlign w:val="center"/>
          </w:tcPr>
          <w:p w14:paraId="051D67CF" w14:textId="77CD711A"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w:t>
            </w:r>
            <w:r w:rsidR="002A4159" w:rsidRPr="00565E8C">
              <w:rPr>
                <w:rFonts w:ascii="Arial" w:hAnsi="Arial" w:cs="Arial"/>
                <w:sz w:val="20"/>
                <w:szCs w:val="20"/>
                <w:lang w:val="vi-VN"/>
              </w:rPr>
              <w:t xml:space="preserve"> </w:t>
            </w:r>
            <w:r w:rsidRPr="00565E8C">
              <w:rPr>
                <w:rFonts w:ascii="Arial" w:hAnsi="Arial" w:cs="Arial"/>
                <w:b/>
                <w:sz w:val="20"/>
                <w:szCs w:val="20"/>
              </w:rPr>
              <w:t>s</w:t>
            </w:r>
            <w:r w:rsidRPr="00565E8C">
              <w:rPr>
                <w:rFonts w:ascii="Arial" w:hAnsi="Arial" w:cs="Arial"/>
                <w:b/>
                <w:sz w:val="20"/>
                <w:szCs w:val="20"/>
              </w:rPr>
              <w:t>ố</w:t>
            </w:r>
          </w:p>
          <w:p w14:paraId="0BC6BB03" w14:textId="7F9CA9A1"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lư</w:t>
            </w:r>
            <w:r w:rsidRPr="00565E8C">
              <w:rPr>
                <w:rFonts w:ascii="Arial" w:hAnsi="Arial" w:cs="Arial"/>
                <w:b/>
                <w:sz w:val="20"/>
                <w:szCs w:val="20"/>
              </w:rPr>
              <w:t>ợ</w:t>
            </w:r>
            <w:r w:rsidRPr="00565E8C">
              <w:rPr>
                <w:rFonts w:ascii="Arial" w:hAnsi="Arial" w:cs="Arial"/>
                <w:b/>
                <w:sz w:val="20"/>
                <w:szCs w:val="20"/>
              </w:rPr>
              <w:t>ng</w:t>
            </w:r>
            <w:r w:rsidR="002A4159" w:rsidRPr="00565E8C">
              <w:rPr>
                <w:rFonts w:ascii="Arial" w:hAnsi="Arial" w:cs="Arial"/>
                <w:sz w:val="20"/>
                <w:szCs w:val="20"/>
                <w:lang w:val="vi-VN"/>
              </w:rPr>
              <w:t xml:space="preserve"> </w:t>
            </w:r>
            <w:r w:rsidRPr="00565E8C">
              <w:rPr>
                <w:rFonts w:ascii="Arial" w:hAnsi="Arial" w:cs="Arial"/>
                <w:b/>
                <w:sz w:val="20"/>
                <w:szCs w:val="20"/>
              </w:rPr>
              <w:t>ĐKD</w:t>
            </w:r>
          </w:p>
        </w:tc>
        <w:tc>
          <w:tcPr>
            <w:tcW w:w="603" w:type="pct"/>
            <w:vAlign w:val="center"/>
          </w:tcPr>
          <w:p w14:paraId="6201144A"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ĐKD trên đ</w:t>
            </w:r>
            <w:r w:rsidRPr="00565E8C">
              <w:rPr>
                <w:rFonts w:ascii="Arial" w:hAnsi="Arial" w:cs="Arial"/>
                <w:b/>
                <w:sz w:val="20"/>
                <w:szCs w:val="20"/>
              </w:rPr>
              <w:t>ị</w:t>
            </w:r>
            <w:r w:rsidRPr="00565E8C">
              <w:rPr>
                <w:rFonts w:ascii="Arial" w:hAnsi="Arial" w:cs="Arial"/>
                <w:b/>
                <w:sz w:val="20"/>
                <w:szCs w:val="20"/>
              </w:rPr>
              <w:t>a bàn c</w:t>
            </w:r>
            <w:r w:rsidRPr="00565E8C">
              <w:rPr>
                <w:rFonts w:ascii="Arial" w:hAnsi="Arial" w:cs="Arial"/>
                <w:b/>
                <w:sz w:val="20"/>
                <w:szCs w:val="20"/>
              </w:rPr>
              <w:t>ấ</w:t>
            </w:r>
            <w:r w:rsidRPr="00565E8C">
              <w:rPr>
                <w:rFonts w:ascii="Arial" w:hAnsi="Arial" w:cs="Arial"/>
                <w:b/>
                <w:sz w:val="20"/>
                <w:szCs w:val="20"/>
              </w:rPr>
              <w:t>p xã(không bao g</w:t>
            </w:r>
            <w:r w:rsidRPr="00565E8C">
              <w:rPr>
                <w:rFonts w:ascii="Arial" w:hAnsi="Arial" w:cs="Arial"/>
                <w:b/>
                <w:sz w:val="20"/>
                <w:szCs w:val="20"/>
              </w:rPr>
              <w:t>ồ</w:t>
            </w:r>
            <w:r w:rsidRPr="00565E8C">
              <w:rPr>
                <w:rFonts w:ascii="Arial" w:hAnsi="Arial" w:cs="Arial"/>
                <w:b/>
                <w:sz w:val="20"/>
                <w:szCs w:val="20"/>
              </w:rPr>
              <w:t>m phư</w:t>
            </w:r>
            <w:r w:rsidRPr="00565E8C">
              <w:rPr>
                <w:rFonts w:ascii="Arial" w:hAnsi="Arial" w:cs="Arial"/>
                <w:b/>
                <w:sz w:val="20"/>
                <w:szCs w:val="20"/>
              </w:rPr>
              <w:t>ờ</w:t>
            </w:r>
            <w:r w:rsidRPr="00565E8C">
              <w:rPr>
                <w:rFonts w:ascii="Arial" w:hAnsi="Arial" w:cs="Arial"/>
                <w:b/>
                <w:sz w:val="20"/>
                <w:szCs w:val="20"/>
              </w:rPr>
              <w:t>ng)</w:t>
            </w:r>
            <w:r w:rsidRPr="00565E8C">
              <w:rPr>
                <w:rFonts w:ascii="Arial" w:hAnsi="Arial" w:cs="Arial"/>
                <w:b/>
                <w:sz w:val="20"/>
                <w:szCs w:val="20"/>
              </w:rPr>
              <w:t xml:space="preserve"> t</w:t>
            </w:r>
            <w:r w:rsidRPr="00565E8C">
              <w:rPr>
                <w:rFonts w:ascii="Arial" w:hAnsi="Arial" w:cs="Arial"/>
                <w:b/>
                <w:sz w:val="20"/>
                <w:szCs w:val="20"/>
              </w:rPr>
              <w:t>ạ</w:t>
            </w:r>
            <w:r w:rsidRPr="00565E8C">
              <w:rPr>
                <w:rFonts w:ascii="Arial" w:hAnsi="Arial" w:cs="Arial"/>
                <w:b/>
                <w:sz w:val="20"/>
                <w:szCs w:val="20"/>
              </w:rPr>
              <w:t>i các t</w:t>
            </w:r>
            <w:r w:rsidRPr="00565E8C">
              <w:rPr>
                <w:rFonts w:ascii="Arial" w:hAnsi="Arial" w:cs="Arial"/>
                <w:b/>
                <w:sz w:val="20"/>
                <w:szCs w:val="20"/>
              </w:rPr>
              <w:t>ỉ</w:t>
            </w:r>
            <w:r w:rsidRPr="00565E8C">
              <w:rPr>
                <w:rFonts w:ascii="Arial" w:hAnsi="Arial" w:cs="Arial"/>
                <w:b/>
                <w:sz w:val="20"/>
                <w:szCs w:val="20"/>
              </w:rPr>
              <w:t>nh, thành ph</w:t>
            </w:r>
            <w:r w:rsidRPr="00565E8C">
              <w:rPr>
                <w:rFonts w:ascii="Arial" w:hAnsi="Arial" w:cs="Arial"/>
                <w:b/>
                <w:sz w:val="20"/>
                <w:szCs w:val="20"/>
              </w:rPr>
              <w:t>ố</w:t>
            </w:r>
            <w:r w:rsidRPr="00565E8C">
              <w:rPr>
                <w:rFonts w:ascii="Arial" w:hAnsi="Arial" w:cs="Arial"/>
                <w:b/>
                <w:sz w:val="20"/>
                <w:szCs w:val="20"/>
              </w:rPr>
              <w:t xml:space="preserve"> tr</w:t>
            </w:r>
            <w:r w:rsidRPr="00565E8C">
              <w:rPr>
                <w:rFonts w:ascii="Arial" w:hAnsi="Arial" w:cs="Arial"/>
                <w:b/>
                <w:sz w:val="20"/>
                <w:szCs w:val="20"/>
              </w:rPr>
              <w:t>ự</w:t>
            </w:r>
            <w:r w:rsidRPr="00565E8C">
              <w:rPr>
                <w:rFonts w:ascii="Arial" w:hAnsi="Arial" w:cs="Arial"/>
                <w:b/>
                <w:sz w:val="20"/>
                <w:szCs w:val="20"/>
              </w:rPr>
              <w:t>c thu</w:t>
            </w:r>
            <w:r w:rsidRPr="00565E8C">
              <w:rPr>
                <w:rFonts w:ascii="Arial" w:hAnsi="Arial" w:cs="Arial"/>
                <w:b/>
                <w:sz w:val="20"/>
                <w:szCs w:val="20"/>
              </w:rPr>
              <w:t>ộ</w:t>
            </w:r>
            <w:r w:rsidRPr="00565E8C">
              <w:rPr>
                <w:rFonts w:ascii="Arial" w:hAnsi="Arial" w:cs="Arial"/>
                <w:b/>
                <w:sz w:val="20"/>
                <w:szCs w:val="20"/>
              </w:rPr>
              <w:t>c trung ương</w:t>
            </w:r>
          </w:p>
        </w:tc>
        <w:tc>
          <w:tcPr>
            <w:tcW w:w="681" w:type="pct"/>
            <w:vAlign w:val="center"/>
          </w:tcPr>
          <w:p w14:paraId="5E744F8B"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s</w:t>
            </w:r>
            <w:r w:rsidRPr="00565E8C">
              <w:rPr>
                <w:rFonts w:ascii="Arial" w:hAnsi="Arial" w:cs="Arial"/>
                <w:b/>
                <w:sz w:val="20"/>
                <w:szCs w:val="20"/>
              </w:rPr>
              <w:t>ố</w:t>
            </w:r>
          </w:p>
          <w:p w14:paraId="2F1C8095"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lư</w:t>
            </w:r>
            <w:r w:rsidRPr="00565E8C">
              <w:rPr>
                <w:rFonts w:ascii="Arial" w:hAnsi="Arial" w:cs="Arial"/>
                <w:b/>
                <w:sz w:val="20"/>
                <w:szCs w:val="20"/>
              </w:rPr>
              <w:t>ợ</w:t>
            </w:r>
            <w:r w:rsidRPr="00565E8C">
              <w:rPr>
                <w:rFonts w:ascii="Arial" w:hAnsi="Arial" w:cs="Arial"/>
                <w:b/>
                <w:sz w:val="20"/>
                <w:szCs w:val="20"/>
              </w:rPr>
              <w:t>ng ĐKD</w:t>
            </w:r>
          </w:p>
        </w:tc>
        <w:tc>
          <w:tcPr>
            <w:tcW w:w="603" w:type="pct"/>
            <w:vAlign w:val="center"/>
          </w:tcPr>
          <w:p w14:paraId="737D9BFB" w14:textId="6C1B49C4"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ĐKD trên đ</w:t>
            </w:r>
            <w:r w:rsidRPr="00565E8C">
              <w:rPr>
                <w:rFonts w:ascii="Arial" w:hAnsi="Arial" w:cs="Arial"/>
                <w:b/>
                <w:sz w:val="20"/>
                <w:szCs w:val="20"/>
              </w:rPr>
              <w:t>ị</w:t>
            </w:r>
            <w:r w:rsidRPr="00565E8C">
              <w:rPr>
                <w:rFonts w:ascii="Arial" w:hAnsi="Arial" w:cs="Arial"/>
                <w:b/>
                <w:sz w:val="20"/>
                <w:szCs w:val="20"/>
              </w:rPr>
              <w:t>a bàn c</w:t>
            </w:r>
            <w:r w:rsidRPr="00565E8C">
              <w:rPr>
                <w:rFonts w:ascii="Arial" w:hAnsi="Arial" w:cs="Arial"/>
                <w:b/>
                <w:sz w:val="20"/>
                <w:szCs w:val="20"/>
              </w:rPr>
              <w:t>ấ</w:t>
            </w:r>
            <w:r w:rsidRPr="00565E8C">
              <w:rPr>
                <w:rFonts w:ascii="Arial" w:hAnsi="Arial" w:cs="Arial"/>
                <w:b/>
                <w:sz w:val="20"/>
                <w:szCs w:val="20"/>
              </w:rPr>
              <w:t>p xã (không bao g</w:t>
            </w:r>
            <w:r w:rsidRPr="00565E8C">
              <w:rPr>
                <w:rFonts w:ascii="Arial" w:hAnsi="Arial" w:cs="Arial"/>
                <w:b/>
                <w:sz w:val="20"/>
                <w:szCs w:val="20"/>
              </w:rPr>
              <w:t>ồ</w:t>
            </w:r>
            <w:r w:rsidRPr="00565E8C">
              <w:rPr>
                <w:rFonts w:ascii="Arial" w:hAnsi="Arial" w:cs="Arial"/>
                <w:b/>
                <w:sz w:val="20"/>
                <w:szCs w:val="20"/>
              </w:rPr>
              <w:t>m phư</w:t>
            </w:r>
            <w:r w:rsidRPr="00565E8C">
              <w:rPr>
                <w:rFonts w:ascii="Arial" w:hAnsi="Arial" w:cs="Arial"/>
                <w:b/>
                <w:sz w:val="20"/>
                <w:szCs w:val="20"/>
              </w:rPr>
              <w:t>ờ</w:t>
            </w:r>
            <w:r w:rsidRPr="00565E8C">
              <w:rPr>
                <w:rFonts w:ascii="Arial" w:hAnsi="Arial" w:cs="Arial"/>
                <w:b/>
                <w:sz w:val="20"/>
                <w:szCs w:val="20"/>
              </w:rPr>
              <w:t>ng) t</w:t>
            </w:r>
            <w:r w:rsidRPr="00565E8C">
              <w:rPr>
                <w:rFonts w:ascii="Arial" w:hAnsi="Arial" w:cs="Arial"/>
                <w:b/>
                <w:sz w:val="20"/>
                <w:szCs w:val="20"/>
              </w:rPr>
              <w:t>ạ</w:t>
            </w:r>
            <w:r w:rsidRPr="00565E8C">
              <w:rPr>
                <w:rFonts w:ascii="Arial" w:hAnsi="Arial" w:cs="Arial"/>
                <w:b/>
                <w:sz w:val="20"/>
                <w:szCs w:val="20"/>
              </w:rPr>
              <w:t>i các t</w:t>
            </w:r>
            <w:r w:rsidRPr="00565E8C">
              <w:rPr>
                <w:rFonts w:ascii="Arial" w:hAnsi="Arial" w:cs="Arial"/>
                <w:b/>
                <w:sz w:val="20"/>
                <w:szCs w:val="20"/>
              </w:rPr>
              <w:t>ỉ</w:t>
            </w:r>
            <w:r w:rsidRPr="00565E8C">
              <w:rPr>
                <w:rFonts w:ascii="Arial" w:hAnsi="Arial" w:cs="Arial"/>
                <w:b/>
                <w:sz w:val="20"/>
                <w:szCs w:val="20"/>
              </w:rPr>
              <w:t>nh, thành ph</w:t>
            </w:r>
            <w:r w:rsidRPr="00565E8C">
              <w:rPr>
                <w:rFonts w:ascii="Arial" w:hAnsi="Arial" w:cs="Arial"/>
                <w:b/>
                <w:sz w:val="20"/>
                <w:szCs w:val="20"/>
              </w:rPr>
              <w:t>ố</w:t>
            </w:r>
            <w:r w:rsidRPr="00565E8C">
              <w:rPr>
                <w:rFonts w:ascii="Arial" w:hAnsi="Arial" w:cs="Arial"/>
                <w:b/>
                <w:sz w:val="20"/>
                <w:szCs w:val="20"/>
              </w:rPr>
              <w:t xml:space="preserve"> tr</w:t>
            </w:r>
            <w:r w:rsidRPr="00565E8C">
              <w:rPr>
                <w:rFonts w:ascii="Arial" w:hAnsi="Arial" w:cs="Arial"/>
                <w:b/>
                <w:sz w:val="20"/>
                <w:szCs w:val="20"/>
              </w:rPr>
              <w:t>ự</w:t>
            </w:r>
            <w:r w:rsidRPr="00565E8C">
              <w:rPr>
                <w:rFonts w:ascii="Arial" w:hAnsi="Arial" w:cs="Arial"/>
                <w:b/>
                <w:sz w:val="20"/>
                <w:szCs w:val="20"/>
              </w:rPr>
              <w:t>c thu</w:t>
            </w:r>
            <w:r w:rsidRPr="00565E8C">
              <w:rPr>
                <w:rFonts w:ascii="Arial" w:hAnsi="Arial" w:cs="Arial"/>
                <w:b/>
                <w:sz w:val="20"/>
                <w:szCs w:val="20"/>
              </w:rPr>
              <w:t>ộ</w:t>
            </w:r>
            <w:r w:rsidRPr="00565E8C">
              <w:rPr>
                <w:rFonts w:ascii="Arial" w:hAnsi="Arial" w:cs="Arial"/>
                <w:b/>
                <w:sz w:val="20"/>
                <w:szCs w:val="20"/>
              </w:rPr>
              <w:t>c trung</w:t>
            </w:r>
            <w:r w:rsidR="002A4159" w:rsidRPr="00565E8C">
              <w:rPr>
                <w:rFonts w:ascii="Arial" w:hAnsi="Arial" w:cs="Arial"/>
                <w:b/>
                <w:sz w:val="20"/>
                <w:szCs w:val="20"/>
                <w:lang w:val="vi-VN"/>
              </w:rPr>
              <w:t xml:space="preserve"> </w:t>
            </w:r>
            <w:r w:rsidRPr="00565E8C">
              <w:rPr>
                <w:rFonts w:ascii="Arial" w:hAnsi="Arial" w:cs="Arial"/>
                <w:b/>
                <w:sz w:val="20"/>
                <w:szCs w:val="20"/>
              </w:rPr>
              <w:t>ương</w:t>
            </w:r>
          </w:p>
        </w:tc>
        <w:tc>
          <w:tcPr>
            <w:tcW w:w="631" w:type="pct"/>
            <w:vAlign w:val="center"/>
          </w:tcPr>
          <w:p w14:paraId="0EF6F6FD"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ĐKD</w:t>
            </w:r>
          </w:p>
        </w:tc>
        <w:tc>
          <w:tcPr>
            <w:tcW w:w="603" w:type="pct"/>
            <w:vAlign w:val="center"/>
          </w:tcPr>
          <w:p w14:paraId="336DF086"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ĐKD trên đ</w:t>
            </w:r>
            <w:r w:rsidRPr="00565E8C">
              <w:rPr>
                <w:rFonts w:ascii="Arial" w:hAnsi="Arial" w:cs="Arial"/>
                <w:b/>
                <w:sz w:val="20"/>
                <w:szCs w:val="20"/>
              </w:rPr>
              <w:t>ị</w:t>
            </w:r>
            <w:r w:rsidRPr="00565E8C">
              <w:rPr>
                <w:rFonts w:ascii="Arial" w:hAnsi="Arial" w:cs="Arial"/>
                <w:b/>
                <w:sz w:val="20"/>
                <w:szCs w:val="20"/>
              </w:rPr>
              <w:t>a bàn c</w:t>
            </w:r>
            <w:r w:rsidRPr="00565E8C">
              <w:rPr>
                <w:rFonts w:ascii="Arial" w:hAnsi="Arial" w:cs="Arial"/>
                <w:b/>
                <w:sz w:val="20"/>
                <w:szCs w:val="20"/>
              </w:rPr>
              <w:t>ấ</w:t>
            </w:r>
            <w:r w:rsidRPr="00565E8C">
              <w:rPr>
                <w:rFonts w:ascii="Arial" w:hAnsi="Arial" w:cs="Arial"/>
                <w:b/>
                <w:sz w:val="20"/>
                <w:szCs w:val="20"/>
              </w:rPr>
              <w:t>p xã(không bao g</w:t>
            </w:r>
            <w:r w:rsidRPr="00565E8C">
              <w:rPr>
                <w:rFonts w:ascii="Arial" w:hAnsi="Arial" w:cs="Arial"/>
                <w:b/>
                <w:sz w:val="20"/>
                <w:szCs w:val="20"/>
              </w:rPr>
              <w:t>ồ</w:t>
            </w:r>
            <w:r w:rsidRPr="00565E8C">
              <w:rPr>
                <w:rFonts w:ascii="Arial" w:hAnsi="Arial" w:cs="Arial"/>
                <w:b/>
                <w:sz w:val="20"/>
                <w:szCs w:val="20"/>
              </w:rPr>
              <w:t>m phư</w:t>
            </w:r>
            <w:r w:rsidRPr="00565E8C">
              <w:rPr>
                <w:rFonts w:ascii="Arial" w:hAnsi="Arial" w:cs="Arial"/>
                <w:b/>
                <w:sz w:val="20"/>
                <w:szCs w:val="20"/>
              </w:rPr>
              <w:t>ờ</w:t>
            </w:r>
            <w:r w:rsidRPr="00565E8C">
              <w:rPr>
                <w:rFonts w:ascii="Arial" w:hAnsi="Arial" w:cs="Arial"/>
                <w:b/>
                <w:sz w:val="20"/>
                <w:szCs w:val="20"/>
              </w:rPr>
              <w:t>ng) t</w:t>
            </w:r>
            <w:r w:rsidRPr="00565E8C">
              <w:rPr>
                <w:rFonts w:ascii="Arial" w:hAnsi="Arial" w:cs="Arial"/>
                <w:b/>
                <w:sz w:val="20"/>
                <w:szCs w:val="20"/>
              </w:rPr>
              <w:t>ạ</w:t>
            </w:r>
            <w:r w:rsidRPr="00565E8C">
              <w:rPr>
                <w:rFonts w:ascii="Arial" w:hAnsi="Arial" w:cs="Arial"/>
                <w:b/>
                <w:sz w:val="20"/>
                <w:szCs w:val="20"/>
              </w:rPr>
              <w:t>i các t</w:t>
            </w:r>
            <w:r w:rsidRPr="00565E8C">
              <w:rPr>
                <w:rFonts w:ascii="Arial" w:hAnsi="Arial" w:cs="Arial"/>
                <w:b/>
                <w:sz w:val="20"/>
                <w:szCs w:val="20"/>
              </w:rPr>
              <w:t>ỉ</w:t>
            </w:r>
            <w:r w:rsidRPr="00565E8C">
              <w:rPr>
                <w:rFonts w:ascii="Arial" w:hAnsi="Arial" w:cs="Arial"/>
                <w:b/>
                <w:sz w:val="20"/>
                <w:szCs w:val="20"/>
              </w:rPr>
              <w:t>nh, thành ph</w:t>
            </w:r>
            <w:r w:rsidRPr="00565E8C">
              <w:rPr>
                <w:rFonts w:ascii="Arial" w:hAnsi="Arial" w:cs="Arial"/>
                <w:b/>
                <w:sz w:val="20"/>
                <w:szCs w:val="20"/>
              </w:rPr>
              <w:t>ố</w:t>
            </w:r>
            <w:r w:rsidRPr="00565E8C">
              <w:rPr>
                <w:rFonts w:ascii="Arial" w:hAnsi="Arial" w:cs="Arial"/>
                <w:b/>
                <w:sz w:val="20"/>
                <w:szCs w:val="20"/>
              </w:rPr>
              <w:t xml:space="preserve"> tr</w:t>
            </w:r>
            <w:r w:rsidRPr="00565E8C">
              <w:rPr>
                <w:rFonts w:ascii="Arial" w:hAnsi="Arial" w:cs="Arial"/>
                <w:b/>
                <w:sz w:val="20"/>
                <w:szCs w:val="20"/>
              </w:rPr>
              <w:t>ự</w:t>
            </w:r>
            <w:r w:rsidRPr="00565E8C">
              <w:rPr>
                <w:rFonts w:ascii="Arial" w:hAnsi="Arial" w:cs="Arial"/>
                <w:b/>
                <w:sz w:val="20"/>
                <w:szCs w:val="20"/>
              </w:rPr>
              <w:t>c thu</w:t>
            </w:r>
            <w:r w:rsidRPr="00565E8C">
              <w:rPr>
                <w:rFonts w:ascii="Arial" w:hAnsi="Arial" w:cs="Arial"/>
                <w:b/>
                <w:sz w:val="20"/>
                <w:szCs w:val="20"/>
              </w:rPr>
              <w:t>ộ</w:t>
            </w:r>
            <w:r w:rsidRPr="00565E8C">
              <w:rPr>
                <w:rFonts w:ascii="Arial" w:hAnsi="Arial" w:cs="Arial"/>
                <w:b/>
                <w:sz w:val="20"/>
                <w:szCs w:val="20"/>
              </w:rPr>
              <w:t>c</w:t>
            </w:r>
            <w:r w:rsidRPr="00565E8C">
              <w:rPr>
                <w:rFonts w:ascii="Arial" w:hAnsi="Arial" w:cs="Arial"/>
                <w:b/>
                <w:sz w:val="20"/>
                <w:szCs w:val="20"/>
              </w:rPr>
              <w:t xml:space="preserve"> trung ương</w:t>
            </w:r>
          </w:p>
        </w:tc>
      </w:tr>
      <w:tr w:rsidR="00B7651B" w:rsidRPr="00565E8C" w14:paraId="1DA9E3F5" w14:textId="77777777" w:rsidTr="00E83FED">
        <w:tc>
          <w:tcPr>
            <w:tcW w:w="572" w:type="pct"/>
            <w:vAlign w:val="center"/>
          </w:tcPr>
          <w:p w14:paraId="71C20A75"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25" w:type="pct"/>
            <w:vAlign w:val="center"/>
          </w:tcPr>
          <w:p w14:paraId="3C180F22"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(1)</w:t>
            </w:r>
          </w:p>
        </w:tc>
        <w:tc>
          <w:tcPr>
            <w:tcW w:w="681" w:type="pct"/>
            <w:vAlign w:val="center"/>
          </w:tcPr>
          <w:p w14:paraId="02096319"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603" w:type="pct"/>
            <w:vAlign w:val="center"/>
          </w:tcPr>
          <w:p w14:paraId="3D2B5E18"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(3)</w:t>
            </w:r>
          </w:p>
        </w:tc>
        <w:tc>
          <w:tcPr>
            <w:tcW w:w="681" w:type="pct"/>
            <w:vAlign w:val="center"/>
          </w:tcPr>
          <w:p w14:paraId="43C59869"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(4)</w:t>
            </w:r>
          </w:p>
        </w:tc>
        <w:tc>
          <w:tcPr>
            <w:tcW w:w="603" w:type="pct"/>
            <w:vAlign w:val="center"/>
          </w:tcPr>
          <w:p w14:paraId="0E74CEE3"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(5)</w:t>
            </w:r>
          </w:p>
        </w:tc>
        <w:tc>
          <w:tcPr>
            <w:tcW w:w="631" w:type="pct"/>
            <w:vAlign w:val="center"/>
          </w:tcPr>
          <w:p w14:paraId="32318CAB"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(6)</w:t>
            </w:r>
          </w:p>
        </w:tc>
        <w:tc>
          <w:tcPr>
            <w:tcW w:w="603" w:type="pct"/>
            <w:vAlign w:val="center"/>
          </w:tcPr>
          <w:p w14:paraId="31EE4A6C"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(7)</w:t>
            </w:r>
          </w:p>
        </w:tc>
      </w:tr>
      <w:tr w:rsidR="00B7651B" w:rsidRPr="00565E8C" w14:paraId="6575D411" w14:textId="77777777" w:rsidTr="00E83FED">
        <w:tc>
          <w:tcPr>
            <w:tcW w:w="572" w:type="pct"/>
            <w:vAlign w:val="center"/>
          </w:tcPr>
          <w:p w14:paraId="199AF5DD" w14:textId="59861C36" w:rsidR="00B7651B" w:rsidRPr="00565E8C" w:rsidRDefault="002A4159" w:rsidP="002A4159">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1</w:t>
            </w:r>
          </w:p>
        </w:tc>
        <w:tc>
          <w:tcPr>
            <w:tcW w:w="625" w:type="pct"/>
            <w:vAlign w:val="center"/>
          </w:tcPr>
          <w:p w14:paraId="68D6DA2D"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81" w:type="pct"/>
            <w:vAlign w:val="center"/>
          </w:tcPr>
          <w:p w14:paraId="157CE7B6"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03" w:type="pct"/>
            <w:vAlign w:val="center"/>
          </w:tcPr>
          <w:p w14:paraId="73D1F227"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81" w:type="pct"/>
            <w:vAlign w:val="center"/>
          </w:tcPr>
          <w:p w14:paraId="5843B57B"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03" w:type="pct"/>
            <w:vAlign w:val="center"/>
          </w:tcPr>
          <w:p w14:paraId="38961E81"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31" w:type="pct"/>
            <w:vAlign w:val="center"/>
          </w:tcPr>
          <w:p w14:paraId="721D0723"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03" w:type="pct"/>
            <w:vAlign w:val="center"/>
          </w:tcPr>
          <w:p w14:paraId="5EA7C678"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7911E2AD" w14:textId="77777777" w:rsidTr="00E83FED">
        <w:tc>
          <w:tcPr>
            <w:tcW w:w="572" w:type="pct"/>
            <w:vAlign w:val="center"/>
          </w:tcPr>
          <w:p w14:paraId="74556E48"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625" w:type="pct"/>
            <w:vAlign w:val="center"/>
          </w:tcPr>
          <w:p w14:paraId="0C74C5C2"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81" w:type="pct"/>
            <w:vAlign w:val="center"/>
          </w:tcPr>
          <w:p w14:paraId="76D351DB"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03" w:type="pct"/>
            <w:vAlign w:val="center"/>
          </w:tcPr>
          <w:p w14:paraId="23F8291C"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81" w:type="pct"/>
            <w:vAlign w:val="center"/>
          </w:tcPr>
          <w:p w14:paraId="024DD60A"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03" w:type="pct"/>
            <w:vAlign w:val="center"/>
          </w:tcPr>
          <w:p w14:paraId="7F190051"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31" w:type="pct"/>
            <w:vAlign w:val="center"/>
          </w:tcPr>
          <w:p w14:paraId="7D2E1697"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03" w:type="pct"/>
            <w:vAlign w:val="center"/>
          </w:tcPr>
          <w:p w14:paraId="6C2596AA"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78C6337F" w14:textId="77777777" w:rsidTr="00E83FED">
        <w:tc>
          <w:tcPr>
            <w:tcW w:w="572" w:type="pct"/>
            <w:vAlign w:val="center"/>
          </w:tcPr>
          <w:p w14:paraId="3E320ED8" w14:textId="1772D8A6" w:rsidR="00B7651B" w:rsidRPr="00565E8C" w:rsidRDefault="002A4159" w:rsidP="002A4159">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w:t>
            </w:r>
          </w:p>
        </w:tc>
        <w:tc>
          <w:tcPr>
            <w:tcW w:w="625" w:type="pct"/>
            <w:vAlign w:val="center"/>
          </w:tcPr>
          <w:p w14:paraId="21704206"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81" w:type="pct"/>
            <w:vAlign w:val="center"/>
          </w:tcPr>
          <w:p w14:paraId="6AA19394"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03" w:type="pct"/>
            <w:vAlign w:val="center"/>
          </w:tcPr>
          <w:p w14:paraId="53A785D5"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81" w:type="pct"/>
            <w:vAlign w:val="center"/>
          </w:tcPr>
          <w:p w14:paraId="5CC619E3"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03" w:type="pct"/>
            <w:vAlign w:val="center"/>
          </w:tcPr>
          <w:p w14:paraId="36DC0DAE"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31" w:type="pct"/>
            <w:vAlign w:val="center"/>
          </w:tcPr>
          <w:p w14:paraId="33059B7C"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603" w:type="pct"/>
            <w:vAlign w:val="center"/>
          </w:tcPr>
          <w:p w14:paraId="792AC4A0"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bl>
    <w:p w14:paraId="3B8D4C8E" w14:textId="77777777" w:rsidR="002A4159" w:rsidRPr="00565E8C" w:rsidRDefault="002A4159" w:rsidP="003400BC">
      <w:pPr>
        <w:adjustRightInd w:val="0"/>
        <w:snapToGrid w:val="0"/>
        <w:spacing w:after="120" w:line="240" w:lineRule="auto"/>
        <w:ind w:firstLine="720"/>
        <w:jc w:val="both"/>
        <w:rPr>
          <w:rFonts w:ascii="Arial" w:hAnsi="Arial" w:cs="Arial"/>
          <w:b/>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2A4159" w:rsidRPr="00565E8C" w14:paraId="5E18280F" w14:textId="77777777" w:rsidTr="00E83FED">
        <w:tc>
          <w:tcPr>
            <w:tcW w:w="2121" w:type="pct"/>
          </w:tcPr>
          <w:p w14:paraId="4DB24892" w14:textId="77777777" w:rsidR="002A4159" w:rsidRPr="00565E8C" w:rsidRDefault="002A4159" w:rsidP="003B4861">
            <w:pPr>
              <w:adjustRightInd w:val="0"/>
              <w:snapToGrid w:val="0"/>
              <w:jc w:val="center"/>
              <w:rPr>
                <w:rFonts w:ascii="Arial" w:hAnsi="Arial" w:cs="Arial"/>
                <w:sz w:val="20"/>
                <w:szCs w:val="20"/>
              </w:rPr>
            </w:pPr>
            <w:r w:rsidRPr="00565E8C">
              <w:rPr>
                <w:rFonts w:ascii="Arial" w:hAnsi="Arial" w:cs="Arial"/>
                <w:b/>
                <w:sz w:val="20"/>
                <w:szCs w:val="20"/>
              </w:rPr>
              <w:t>NGƯỜI LẬP BẢNG</w:t>
            </w:r>
          </w:p>
          <w:p w14:paraId="4B96E07B" w14:textId="77777777" w:rsidR="002A4159" w:rsidRPr="00565E8C" w:rsidRDefault="002A4159" w:rsidP="003B4861">
            <w:pPr>
              <w:adjustRightInd w:val="0"/>
              <w:snapToGrid w:val="0"/>
              <w:jc w:val="center"/>
              <w:rPr>
                <w:rFonts w:ascii="Arial" w:hAnsi="Arial" w:cs="Arial"/>
                <w:sz w:val="20"/>
                <w:szCs w:val="20"/>
                <w:lang w:val="vi-VN"/>
              </w:rPr>
            </w:pPr>
          </w:p>
        </w:tc>
        <w:tc>
          <w:tcPr>
            <w:tcW w:w="2879" w:type="pct"/>
          </w:tcPr>
          <w:p w14:paraId="762EA78C" w14:textId="77777777" w:rsidR="002A4159" w:rsidRPr="00565E8C" w:rsidRDefault="002A4159" w:rsidP="003B4861">
            <w:pPr>
              <w:adjustRightInd w:val="0"/>
              <w:snapToGrid w:val="0"/>
              <w:jc w:val="center"/>
              <w:rPr>
                <w:rFonts w:ascii="Arial" w:hAnsi="Arial" w:cs="Arial"/>
                <w:b/>
                <w:bCs/>
                <w:sz w:val="20"/>
                <w:szCs w:val="20"/>
                <w:lang w:val="vi-VN"/>
              </w:rPr>
            </w:pPr>
            <w:r w:rsidRPr="00565E8C">
              <w:rPr>
                <w:rFonts w:ascii="Arial" w:hAnsi="Arial" w:cs="Arial"/>
                <w:b/>
                <w:bCs/>
                <w:sz w:val="20"/>
                <w:szCs w:val="20"/>
                <w:lang w:val="vi-VN"/>
              </w:rPr>
              <w:t>NGƯỜI ĐẠI DIỆN HỢP PHÁP CỦA TỔ CHỨC</w:t>
            </w:r>
          </w:p>
          <w:p w14:paraId="76DE9008" w14:textId="77777777" w:rsidR="002A4159" w:rsidRPr="00565E8C" w:rsidRDefault="002A4159" w:rsidP="003B4861">
            <w:pPr>
              <w:adjustRightInd w:val="0"/>
              <w:snapToGrid w:val="0"/>
              <w:jc w:val="center"/>
              <w:rPr>
                <w:rFonts w:ascii="Arial" w:hAnsi="Arial" w:cs="Arial"/>
                <w:i/>
                <w:iCs/>
                <w:sz w:val="20"/>
                <w:szCs w:val="20"/>
                <w:lang w:val="vi-VN"/>
              </w:rPr>
            </w:pPr>
            <w:r w:rsidRPr="00565E8C">
              <w:rPr>
                <w:rFonts w:ascii="Arial" w:hAnsi="Arial" w:cs="Arial"/>
                <w:i/>
                <w:iCs/>
                <w:sz w:val="20"/>
                <w:szCs w:val="20"/>
                <w:lang w:val="vi-VN"/>
              </w:rPr>
              <w:t>(Ký, ghi rõ họ tên, đóng dấu)</w:t>
            </w:r>
          </w:p>
          <w:p w14:paraId="53486B95" w14:textId="77777777" w:rsidR="002A4159" w:rsidRPr="00565E8C" w:rsidRDefault="002A4159" w:rsidP="003B4861">
            <w:pPr>
              <w:adjustRightInd w:val="0"/>
              <w:snapToGrid w:val="0"/>
              <w:jc w:val="center"/>
              <w:rPr>
                <w:rFonts w:ascii="Arial" w:hAnsi="Arial" w:cs="Arial"/>
                <w:i/>
                <w:iCs/>
                <w:sz w:val="20"/>
                <w:szCs w:val="20"/>
                <w:lang w:val="vi-VN"/>
              </w:rPr>
            </w:pPr>
          </w:p>
          <w:p w14:paraId="1C540388" w14:textId="77777777" w:rsidR="002A4159" w:rsidRPr="00565E8C" w:rsidRDefault="002A4159" w:rsidP="003B4861">
            <w:pPr>
              <w:adjustRightInd w:val="0"/>
              <w:snapToGrid w:val="0"/>
              <w:jc w:val="center"/>
              <w:rPr>
                <w:rFonts w:ascii="Arial" w:hAnsi="Arial" w:cs="Arial"/>
                <w:i/>
                <w:iCs/>
                <w:sz w:val="20"/>
                <w:szCs w:val="20"/>
                <w:lang w:val="vi-VN"/>
              </w:rPr>
            </w:pPr>
          </w:p>
        </w:tc>
      </w:tr>
    </w:tbl>
    <w:p w14:paraId="4FE2DFD8" w14:textId="77777777" w:rsidR="002A4159" w:rsidRPr="00565E8C" w:rsidRDefault="002A4159" w:rsidP="003400BC">
      <w:pPr>
        <w:adjustRightInd w:val="0"/>
        <w:snapToGrid w:val="0"/>
        <w:spacing w:after="120" w:line="240" w:lineRule="auto"/>
        <w:ind w:firstLine="720"/>
        <w:jc w:val="both"/>
        <w:rPr>
          <w:rFonts w:ascii="Arial" w:hAnsi="Arial" w:cs="Arial"/>
          <w:b/>
          <w:sz w:val="20"/>
          <w:szCs w:val="20"/>
          <w:lang w:val="vi-VN"/>
        </w:rPr>
      </w:pPr>
    </w:p>
    <w:p w14:paraId="090E411B" w14:textId="77777777" w:rsidR="00B7651B" w:rsidRPr="00565E8C" w:rsidRDefault="00FF2BE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i/>
          <w:sz w:val="20"/>
          <w:szCs w:val="20"/>
        </w:rPr>
        <w:t>1.</w:t>
      </w:r>
      <w:r w:rsidRPr="00565E8C">
        <w:rPr>
          <w:rFonts w:ascii="Arial" w:hAnsi="Arial" w:cs="Arial"/>
          <w:b/>
          <w:bCs/>
          <w:sz w:val="20"/>
          <w:szCs w:val="20"/>
        </w:rPr>
        <w:t xml:space="preserve"> </w:t>
      </w:r>
      <w:r w:rsidRPr="00565E8C">
        <w:rPr>
          <w:rFonts w:ascii="Arial" w:hAnsi="Arial" w:cs="Arial"/>
          <w:b/>
          <w:bCs/>
          <w:i/>
          <w:sz w:val="20"/>
          <w:szCs w:val="20"/>
        </w:rPr>
        <w:t>Th</w:t>
      </w:r>
      <w:r w:rsidRPr="00565E8C">
        <w:rPr>
          <w:rFonts w:ascii="Arial" w:hAnsi="Arial" w:cs="Arial"/>
          <w:b/>
          <w:bCs/>
          <w:i/>
          <w:sz w:val="20"/>
          <w:szCs w:val="20"/>
        </w:rPr>
        <w:t>ờ</w:t>
      </w:r>
      <w:r w:rsidRPr="00565E8C">
        <w:rPr>
          <w:rFonts w:ascii="Arial" w:hAnsi="Arial" w:cs="Arial"/>
          <w:b/>
          <w:bCs/>
          <w:i/>
          <w:sz w:val="20"/>
          <w:szCs w:val="20"/>
        </w:rPr>
        <w:t>i h</w:t>
      </w:r>
      <w:r w:rsidRPr="00565E8C">
        <w:rPr>
          <w:rFonts w:ascii="Arial" w:hAnsi="Arial" w:cs="Arial"/>
          <w:b/>
          <w:bCs/>
          <w:i/>
          <w:sz w:val="20"/>
          <w:szCs w:val="20"/>
        </w:rPr>
        <w:t>ạ</w:t>
      </w:r>
      <w:r w:rsidRPr="00565E8C">
        <w:rPr>
          <w:rFonts w:ascii="Arial" w:hAnsi="Arial" w:cs="Arial"/>
          <w:b/>
          <w:bCs/>
          <w:i/>
          <w:sz w:val="20"/>
          <w:szCs w:val="20"/>
        </w:rPr>
        <w:t>n g</w:t>
      </w:r>
      <w:r w:rsidRPr="00565E8C">
        <w:rPr>
          <w:rFonts w:ascii="Arial" w:hAnsi="Arial" w:cs="Arial"/>
          <w:b/>
          <w:bCs/>
          <w:i/>
          <w:sz w:val="20"/>
          <w:szCs w:val="20"/>
        </w:rPr>
        <w:t>ử</w:t>
      </w:r>
      <w:r w:rsidRPr="00565E8C">
        <w:rPr>
          <w:rFonts w:ascii="Arial" w:hAnsi="Arial" w:cs="Arial"/>
          <w:b/>
          <w:bCs/>
          <w:i/>
          <w:sz w:val="20"/>
          <w:szCs w:val="20"/>
        </w:rPr>
        <w:t>i báo cáo:</w:t>
      </w:r>
    </w:p>
    <w:p w14:paraId="02E463A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quý: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báo cáo t</w:t>
      </w:r>
      <w:r w:rsidRPr="00565E8C">
        <w:rPr>
          <w:rFonts w:ascii="Arial" w:hAnsi="Arial" w:cs="Arial"/>
          <w:sz w:val="20"/>
          <w:szCs w:val="20"/>
        </w:rPr>
        <w:t>ừ</w:t>
      </w:r>
      <w:r w:rsidRPr="00565E8C">
        <w:rPr>
          <w:rFonts w:ascii="Arial" w:hAnsi="Arial" w:cs="Arial"/>
          <w:sz w:val="20"/>
          <w:szCs w:val="20"/>
        </w:rPr>
        <w:t xml:space="preserve"> quý I đ</w:t>
      </w:r>
      <w:r w:rsidRPr="00565E8C">
        <w:rPr>
          <w:rFonts w:ascii="Arial" w:hAnsi="Arial" w:cs="Arial"/>
          <w:sz w:val="20"/>
          <w:szCs w:val="20"/>
        </w:rPr>
        <w:t>ế</w:t>
      </w:r>
      <w:r w:rsidRPr="00565E8C">
        <w:rPr>
          <w:rFonts w:ascii="Arial" w:hAnsi="Arial" w:cs="Arial"/>
          <w:sz w:val="20"/>
          <w:szCs w:val="20"/>
        </w:rPr>
        <w:t>n quý III (K</w:t>
      </w:r>
      <w:r w:rsidRPr="00565E8C">
        <w:rPr>
          <w:rFonts w:ascii="Arial" w:hAnsi="Arial" w:cs="Arial"/>
          <w:sz w:val="20"/>
          <w:szCs w:val="20"/>
        </w:rPr>
        <w:t>ỳ</w:t>
      </w:r>
      <w:r w:rsidRPr="00565E8C">
        <w:rPr>
          <w:rFonts w:ascii="Arial" w:hAnsi="Arial" w:cs="Arial"/>
          <w:sz w:val="20"/>
          <w:szCs w:val="20"/>
        </w:rPr>
        <w:t xml:space="preserve"> báo cáo quý </w:t>
      </w:r>
      <w:r w:rsidRPr="00565E8C">
        <w:rPr>
          <w:rFonts w:ascii="Arial" w:hAnsi="Arial" w:cs="Arial"/>
          <w:sz w:val="20"/>
          <w:szCs w:val="20"/>
        </w:rPr>
        <w:t>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đ</w:t>
      </w:r>
      <w:r w:rsidRPr="00565E8C">
        <w:rPr>
          <w:rFonts w:ascii="Arial" w:hAnsi="Arial" w:cs="Arial"/>
          <w:sz w:val="20"/>
          <w:szCs w:val="20"/>
        </w:rPr>
        <w:t>ầ</w:t>
      </w:r>
      <w:r w:rsidRPr="00565E8C">
        <w:rPr>
          <w:rFonts w:ascii="Arial" w:hAnsi="Arial" w:cs="Arial"/>
          <w:sz w:val="20"/>
          <w:szCs w:val="20"/>
        </w:rPr>
        <w:t>u quý đ</w:t>
      </w:r>
      <w:r w:rsidRPr="00565E8C">
        <w:rPr>
          <w:rFonts w:ascii="Arial" w:hAnsi="Arial" w:cs="Arial"/>
          <w:sz w:val="20"/>
          <w:szCs w:val="20"/>
        </w:rPr>
        <w:t>ế</w:t>
      </w:r>
      <w:r w:rsidRPr="00565E8C">
        <w:rPr>
          <w:rFonts w:ascii="Arial" w:hAnsi="Arial" w:cs="Arial"/>
          <w:sz w:val="20"/>
          <w:szCs w:val="20"/>
        </w:rPr>
        <w:t>n h</w:t>
      </w:r>
      <w:r w:rsidRPr="00565E8C">
        <w:rPr>
          <w:rFonts w:ascii="Arial" w:hAnsi="Arial" w:cs="Arial"/>
          <w:sz w:val="20"/>
          <w:szCs w:val="20"/>
        </w:rPr>
        <w:t>ế</w:t>
      </w:r>
      <w:r w:rsidRPr="00565E8C">
        <w:rPr>
          <w:rFonts w:ascii="Arial" w:hAnsi="Arial" w:cs="Arial"/>
          <w:sz w:val="20"/>
          <w:szCs w:val="20"/>
        </w:rPr>
        <w:t>t ngày cu</w:t>
      </w:r>
      <w:r w:rsidRPr="00565E8C">
        <w:rPr>
          <w:rFonts w:ascii="Arial" w:hAnsi="Arial" w:cs="Arial"/>
          <w:sz w:val="20"/>
          <w:szCs w:val="20"/>
        </w:rPr>
        <w:t>ố</w:t>
      </w:r>
      <w:r w:rsidRPr="00565E8C">
        <w:rPr>
          <w:rFonts w:ascii="Arial" w:hAnsi="Arial" w:cs="Arial"/>
          <w:sz w:val="20"/>
          <w:szCs w:val="20"/>
        </w:rPr>
        <w:t>i cùng c</w:t>
      </w:r>
      <w:r w:rsidRPr="00565E8C">
        <w:rPr>
          <w:rFonts w:ascii="Arial" w:hAnsi="Arial" w:cs="Arial"/>
          <w:sz w:val="20"/>
          <w:szCs w:val="20"/>
        </w:rPr>
        <w:t>ủ</w:t>
      </w:r>
      <w:r w:rsidRPr="00565E8C">
        <w:rPr>
          <w:rFonts w:ascii="Arial" w:hAnsi="Arial" w:cs="Arial"/>
          <w:sz w:val="20"/>
          <w:szCs w:val="20"/>
        </w:rPr>
        <w:t>a tháng cu</w:t>
      </w:r>
      <w:r w:rsidRPr="00565E8C">
        <w:rPr>
          <w:rFonts w:ascii="Arial" w:hAnsi="Arial" w:cs="Arial"/>
          <w:sz w:val="20"/>
          <w:szCs w:val="20"/>
        </w:rPr>
        <w:t>ố</w:t>
      </w:r>
      <w:r w:rsidRPr="00565E8C">
        <w:rPr>
          <w:rFonts w:ascii="Arial" w:hAnsi="Arial" w:cs="Arial"/>
          <w:sz w:val="20"/>
          <w:szCs w:val="20"/>
        </w:rPr>
        <w:t>i quý);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là ngày 15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tiên quý ti</w:t>
      </w:r>
      <w:r w:rsidRPr="00565E8C">
        <w:rPr>
          <w:rFonts w:ascii="Arial" w:hAnsi="Arial" w:cs="Arial"/>
          <w:sz w:val="20"/>
          <w:szCs w:val="20"/>
        </w:rPr>
        <w:t>ế</w:t>
      </w:r>
      <w:r w:rsidRPr="00565E8C">
        <w:rPr>
          <w:rFonts w:ascii="Arial" w:hAnsi="Arial" w:cs="Arial"/>
          <w:sz w:val="20"/>
          <w:szCs w:val="20"/>
        </w:rPr>
        <w:t>p theo.</w:t>
      </w:r>
    </w:p>
    <w:p w14:paraId="0ECEE18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năm (K</w:t>
      </w:r>
      <w:r w:rsidRPr="00565E8C">
        <w:rPr>
          <w:rFonts w:ascii="Arial" w:hAnsi="Arial" w:cs="Arial"/>
          <w:sz w:val="20"/>
          <w:szCs w:val="20"/>
        </w:rPr>
        <w:t>ỳ</w:t>
      </w:r>
      <w:r w:rsidRPr="00565E8C">
        <w:rPr>
          <w:rFonts w:ascii="Arial" w:hAnsi="Arial" w:cs="Arial"/>
          <w:sz w:val="20"/>
          <w:szCs w:val="20"/>
        </w:rPr>
        <w:t xml:space="preserve"> báo cáo năm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01 đ</w:t>
      </w:r>
      <w:r w:rsidRPr="00565E8C">
        <w:rPr>
          <w:rFonts w:ascii="Arial" w:hAnsi="Arial" w:cs="Arial"/>
          <w:sz w:val="20"/>
          <w:szCs w:val="20"/>
        </w:rPr>
        <w:t>ế</w:t>
      </w:r>
      <w:r w:rsidRPr="00565E8C">
        <w:rPr>
          <w:rFonts w:ascii="Arial" w:hAnsi="Arial" w:cs="Arial"/>
          <w:sz w:val="20"/>
          <w:szCs w:val="20"/>
        </w:rPr>
        <w:t>n ngày 31 tháng 12);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vào ngày 20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năm</w:t>
      </w:r>
      <w:r w:rsidRPr="00565E8C">
        <w:rPr>
          <w:rFonts w:ascii="Arial" w:hAnsi="Arial" w:cs="Arial"/>
          <w:sz w:val="20"/>
          <w:szCs w:val="20"/>
        </w:rPr>
        <w:t xml:space="preserve"> ti</w:t>
      </w:r>
      <w:r w:rsidRPr="00565E8C">
        <w:rPr>
          <w:rFonts w:ascii="Arial" w:hAnsi="Arial" w:cs="Arial"/>
          <w:sz w:val="20"/>
          <w:szCs w:val="20"/>
        </w:rPr>
        <w:t>ế</w:t>
      </w:r>
      <w:r w:rsidRPr="00565E8C">
        <w:rPr>
          <w:rFonts w:ascii="Arial" w:hAnsi="Arial" w:cs="Arial"/>
          <w:sz w:val="20"/>
          <w:szCs w:val="20"/>
        </w:rPr>
        <w:t>p theo ngay sau k</w:t>
      </w:r>
      <w:r w:rsidRPr="00565E8C">
        <w:rPr>
          <w:rFonts w:ascii="Arial" w:hAnsi="Arial" w:cs="Arial"/>
          <w:sz w:val="20"/>
          <w:szCs w:val="20"/>
        </w:rPr>
        <w:t>ỳ</w:t>
      </w:r>
      <w:r w:rsidRPr="00565E8C">
        <w:rPr>
          <w:rFonts w:ascii="Arial" w:hAnsi="Arial" w:cs="Arial"/>
          <w:sz w:val="20"/>
          <w:szCs w:val="20"/>
        </w:rPr>
        <w:t xml:space="preserve"> báo cáo.</w:t>
      </w:r>
    </w:p>
    <w:p w14:paraId="31AE707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bCs/>
          <w:i/>
          <w:sz w:val="20"/>
          <w:szCs w:val="20"/>
        </w:rPr>
        <w:t>2.</w:t>
      </w:r>
      <w:r w:rsidRPr="00565E8C">
        <w:rPr>
          <w:rFonts w:ascii="Arial" w:hAnsi="Arial" w:cs="Arial"/>
          <w:b/>
          <w:bCs/>
          <w:sz w:val="20"/>
          <w:szCs w:val="20"/>
        </w:rPr>
        <w:t xml:space="preserve"> </w:t>
      </w:r>
      <w:r w:rsidRPr="00565E8C">
        <w:rPr>
          <w:rFonts w:ascii="Arial" w:hAnsi="Arial" w:cs="Arial"/>
          <w:b/>
          <w:bCs/>
          <w:i/>
          <w:sz w:val="20"/>
          <w:szCs w:val="20"/>
        </w:rPr>
        <w:t>Phương th</w:t>
      </w:r>
      <w:r w:rsidRPr="00565E8C">
        <w:rPr>
          <w:rFonts w:ascii="Arial" w:hAnsi="Arial" w:cs="Arial"/>
          <w:b/>
          <w:bCs/>
          <w:i/>
          <w:sz w:val="20"/>
          <w:szCs w:val="20"/>
        </w:rPr>
        <w:t>ứ</w:t>
      </w:r>
      <w:r w:rsidRPr="00565E8C">
        <w:rPr>
          <w:rFonts w:ascii="Arial" w:hAnsi="Arial" w:cs="Arial"/>
          <w:b/>
          <w:bCs/>
          <w:i/>
          <w:sz w:val="20"/>
          <w:szCs w:val="20"/>
        </w:rPr>
        <w:t>c g</w:t>
      </w:r>
      <w:r w:rsidRPr="00565E8C">
        <w:rPr>
          <w:rFonts w:ascii="Arial" w:hAnsi="Arial" w:cs="Arial"/>
          <w:b/>
          <w:bCs/>
          <w:i/>
          <w:sz w:val="20"/>
          <w:szCs w:val="20"/>
        </w:rPr>
        <w:t>ử</w:t>
      </w:r>
      <w:r w:rsidRPr="00565E8C">
        <w:rPr>
          <w:rFonts w:ascii="Arial" w:hAnsi="Arial" w:cs="Arial"/>
          <w:b/>
          <w:bCs/>
          <w:i/>
          <w:sz w:val="20"/>
          <w:szCs w:val="20"/>
        </w:rPr>
        <w:t>i báo cáo:</w:t>
      </w:r>
      <w:r w:rsidRPr="00565E8C">
        <w:rPr>
          <w:rFonts w:ascii="Arial" w:hAnsi="Arial" w:cs="Arial"/>
          <w:sz w:val="20"/>
          <w:szCs w:val="20"/>
        </w:rPr>
        <w:t xml:space="preserve"> Báo cáo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báo cáo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0C1DDBE7" w14:textId="77777777" w:rsidR="00B7651B" w:rsidRPr="00565E8C" w:rsidRDefault="00FF2BE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i/>
          <w:sz w:val="20"/>
          <w:szCs w:val="20"/>
        </w:rPr>
        <w:t>3.</w:t>
      </w:r>
      <w:r w:rsidRPr="00565E8C">
        <w:rPr>
          <w:rFonts w:ascii="Arial" w:hAnsi="Arial" w:cs="Arial"/>
          <w:b/>
          <w:bCs/>
          <w:sz w:val="20"/>
          <w:szCs w:val="20"/>
        </w:rPr>
        <w:t xml:space="preserve"> </w:t>
      </w:r>
      <w:r w:rsidRPr="00565E8C">
        <w:rPr>
          <w:rFonts w:ascii="Arial" w:hAnsi="Arial" w:cs="Arial"/>
          <w:b/>
          <w:bCs/>
          <w:i/>
          <w:sz w:val="20"/>
          <w:szCs w:val="20"/>
        </w:rPr>
        <w:t>Hư</w:t>
      </w:r>
      <w:r w:rsidRPr="00565E8C">
        <w:rPr>
          <w:rFonts w:ascii="Arial" w:hAnsi="Arial" w:cs="Arial"/>
          <w:b/>
          <w:bCs/>
          <w:i/>
          <w:sz w:val="20"/>
          <w:szCs w:val="20"/>
        </w:rPr>
        <w:t>ớ</w:t>
      </w:r>
      <w:r w:rsidRPr="00565E8C">
        <w:rPr>
          <w:rFonts w:ascii="Arial" w:hAnsi="Arial" w:cs="Arial"/>
          <w:b/>
          <w:bCs/>
          <w:i/>
          <w:sz w:val="20"/>
          <w:szCs w:val="20"/>
        </w:rPr>
        <w:t>ng d</w:t>
      </w:r>
      <w:r w:rsidRPr="00565E8C">
        <w:rPr>
          <w:rFonts w:ascii="Arial" w:hAnsi="Arial" w:cs="Arial"/>
          <w:b/>
          <w:bCs/>
          <w:i/>
          <w:sz w:val="20"/>
          <w:szCs w:val="20"/>
        </w:rPr>
        <w:t>ẫ</w:t>
      </w:r>
      <w:r w:rsidRPr="00565E8C">
        <w:rPr>
          <w:rFonts w:ascii="Arial" w:hAnsi="Arial" w:cs="Arial"/>
          <w:b/>
          <w:bCs/>
          <w:i/>
          <w:sz w:val="20"/>
          <w:szCs w:val="20"/>
        </w:rPr>
        <w:t>n l</w:t>
      </w:r>
      <w:r w:rsidRPr="00565E8C">
        <w:rPr>
          <w:rFonts w:ascii="Arial" w:hAnsi="Arial" w:cs="Arial"/>
          <w:b/>
          <w:bCs/>
          <w:i/>
          <w:sz w:val="20"/>
          <w:szCs w:val="20"/>
        </w:rPr>
        <w:t>ậ</w:t>
      </w:r>
      <w:r w:rsidRPr="00565E8C">
        <w:rPr>
          <w:rFonts w:ascii="Arial" w:hAnsi="Arial" w:cs="Arial"/>
          <w:b/>
          <w:bCs/>
          <w:i/>
          <w:sz w:val="20"/>
          <w:szCs w:val="20"/>
        </w:rPr>
        <w:t>p báo cáo:</w:t>
      </w:r>
    </w:p>
    <w:p w14:paraId="7089EFC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C</w:t>
      </w:r>
      <w:r w:rsidRPr="00565E8C">
        <w:rPr>
          <w:rFonts w:ascii="Arial" w:hAnsi="Arial" w:cs="Arial"/>
          <w:sz w:val="20"/>
          <w:szCs w:val="20"/>
        </w:rPr>
        <w:t>ộ</w:t>
      </w:r>
      <w:r w:rsidRPr="00565E8C">
        <w:rPr>
          <w:rFonts w:ascii="Arial" w:hAnsi="Arial" w:cs="Arial"/>
          <w:sz w:val="20"/>
          <w:szCs w:val="20"/>
        </w:rPr>
        <w:t>t (1) th</w:t>
      </w:r>
      <w:r w:rsidRPr="00565E8C">
        <w:rPr>
          <w:rFonts w:ascii="Arial" w:hAnsi="Arial" w:cs="Arial"/>
          <w:sz w:val="20"/>
          <w:szCs w:val="20"/>
        </w:rPr>
        <w:t>ố</w:t>
      </w:r>
      <w:r w:rsidRPr="00565E8C">
        <w:rPr>
          <w:rFonts w:ascii="Arial" w:hAnsi="Arial" w:cs="Arial"/>
          <w:sz w:val="20"/>
          <w:szCs w:val="20"/>
        </w:rPr>
        <w:t>ng kê danh sách t</w:t>
      </w:r>
      <w:r w:rsidRPr="00565E8C">
        <w:rPr>
          <w:rFonts w:ascii="Arial" w:hAnsi="Arial" w:cs="Arial"/>
          <w:sz w:val="20"/>
          <w:szCs w:val="20"/>
        </w:rPr>
        <w:t>ỉ</w:t>
      </w:r>
      <w:r w:rsidRPr="00565E8C">
        <w:rPr>
          <w:rFonts w:ascii="Arial" w:hAnsi="Arial" w:cs="Arial"/>
          <w:sz w:val="20"/>
          <w:szCs w:val="20"/>
        </w:rPr>
        <w:t>nh/thành ph</w:t>
      </w:r>
      <w:r w:rsidRPr="00565E8C">
        <w:rPr>
          <w:rFonts w:ascii="Arial" w:hAnsi="Arial" w:cs="Arial"/>
          <w:sz w:val="20"/>
          <w:szCs w:val="20"/>
        </w:rPr>
        <w:t>ố</w:t>
      </w:r>
      <w:r w:rsidRPr="00565E8C">
        <w:rPr>
          <w:rFonts w:ascii="Arial" w:hAnsi="Arial" w:cs="Arial"/>
          <w:sz w:val="20"/>
          <w:szCs w:val="20"/>
        </w:rPr>
        <w:t xml:space="preserve"> có hi</w:t>
      </w:r>
      <w:r w:rsidRPr="00565E8C">
        <w:rPr>
          <w:rFonts w:ascii="Arial" w:hAnsi="Arial" w:cs="Arial"/>
          <w:sz w:val="20"/>
          <w:szCs w:val="20"/>
        </w:rPr>
        <w:t>ệ</w:t>
      </w:r>
      <w:r w:rsidRPr="00565E8C">
        <w:rPr>
          <w:rFonts w:ascii="Arial" w:hAnsi="Arial" w:cs="Arial"/>
          <w:sz w:val="20"/>
          <w:szCs w:val="20"/>
        </w:rPr>
        <w:t>n di</w:t>
      </w:r>
      <w:r w:rsidRPr="00565E8C">
        <w:rPr>
          <w:rFonts w:ascii="Arial" w:hAnsi="Arial" w:cs="Arial"/>
          <w:sz w:val="20"/>
          <w:szCs w:val="20"/>
        </w:rPr>
        <w:t>ệ</w:t>
      </w:r>
      <w:r w:rsidRPr="00565E8C">
        <w:rPr>
          <w:rFonts w:ascii="Arial" w:hAnsi="Arial" w:cs="Arial"/>
          <w:sz w:val="20"/>
          <w:szCs w:val="20"/>
        </w:rPr>
        <w:t>n đi</w:t>
      </w:r>
      <w:r w:rsidRPr="00565E8C">
        <w:rPr>
          <w:rFonts w:ascii="Arial" w:hAnsi="Arial" w:cs="Arial"/>
          <w:sz w:val="20"/>
          <w:szCs w:val="20"/>
        </w:rPr>
        <w:t>ể</w:t>
      </w:r>
      <w:r w:rsidRPr="00565E8C">
        <w:rPr>
          <w:rFonts w:ascii="Arial" w:hAnsi="Arial" w:cs="Arial"/>
          <w:sz w:val="20"/>
          <w:szCs w:val="20"/>
        </w:rPr>
        <w:t>m kinh doanh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76BF99D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C</w:t>
      </w:r>
      <w:r w:rsidRPr="00565E8C">
        <w:rPr>
          <w:rFonts w:ascii="Arial" w:hAnsi="Arial" w:cs="Arial"/>
          <w:sz w:val="20"/>
          <w:szCs w:val="20"/>
        </w:rPr>
        <w:t>ộ</w:t>
      </w:r>
      <w:r w:rsidRPr="00565E8C">
        <w:rPr>
          <w:rFonts w:ascii="Arial" w:hAnsi="Arial" w:cs="Arial"/>
          <w:sz w:val="20"/>
          <w:szCs w:val="20"/>
        </w:rPr>
        <w:t>t (2), (4), (6) th</w:t>
      </w:r>
      <w:r w:rsidRPr="00565E8C">
        <w:rPr>
          <w:rFonts w:ascii="Arial" w:hAnsi="Arial" w:cs="Arial"/>
          <w:sz w:val="20"/>
          <w:szCs w:val="20"/>
        </w:rPr>
        <w:t>ố</w:t>
      </w:r>
      <w:r w:rsidRPr="00565E8C">
        <w:rPr>
          <w:rFonts w:ascii="Arial" w:hAnsi="Arial" w:cs="Arial"/>
          <w:sz w:val="20"/>
          <w:szCs w:val="20"/>
        </w:rPr>
        <w:t>n</w:t>
      </w:r>
      <w:r w:rsidRPr="00565E8C">
        <w:rPr>
          <w:rFonts w:ascii="Arial" w:hAnsi="Arial" w:cs="Arial"/>
          <w:sz w:val="20"/>
          <w:szCs w:val="20"/>
        </w:rPr>
        <w:t>g kê t</w:t>
      </w:r>
      <w:r w:rsidRPr="00565E8C">
        <w:rPr>
          <w:rFonts w:ascii="Arial" w:hAnsi="Arial" w:cs="Arial"/>
          <w:sz w:val="20"/>
          <w:szCs w:val="20"/>
        </w:rPr>
        <w:t>ổ</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đi</w:t>
      </w:r>
      <w:r w:rsidRPr="00565E8C">
        <w:rPr>
          <w:rFonts w:ascii="Arial" w:hAnsi="Arial" w:cs="Arial"/>
          <w:sz w:val="20"/>
          <w:szCs w:val="20"/>
        </w:rPr>
        <w:t>ể</w:t>
      </w:r>
      <w:r w:rsidRPr="00565E8C">
        <w:rPr>
          <w:rFonts w:ascii="Arial" w:hAnsi="Arial" w:cs="Arial"/>
          <w:sz w:val="20"/>
          <w:szCs w:val="20"/>
        </w:rPr>
        <w:t>m kinh doanh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phân theo t</w:t>
      </w:r>
      <w:r w:rsidRPr="00565E8C">
        <w:rPr>
          <w:rFonts w:ascii="Arial" w:hAnsi="Arial" w:cs="Arial"/>
          <w:sz w:val="20"/>
          <w:szCs w:val="20"/>
        </w:rPr>
        <w:t>ỉ</w:t>
      </w:r>
      <w:r w:rsidRPr="00565E8C">
        <w:rPr>
          <w:rFonts w:ascii="Arial" w:hAnsi="Arial" w:cs="Arial"/>
          <w:sz w:val="20"/>
          <w:szCs w:val="20"/>
        </w:rPr>
        <w:t>nh/thành ph</w:t>
      </w:r>
      <w:r w:rsidRPr="00565E8C">
        <w:rPr>
          <w:rFonts w:ascii="Arial" w:hAnsi="Arial" w:cs="Arial"/>
          <w:sz w:val="20"/>
          <w:szCs w:val="20"/>
        </w:rPr>
        <w:t>ố</w:t>
      </w:r>
      <w:r w:rsidRPr="00565E8C">
        <w:rPr>
          <w:rFonts w:ascii="Arial" w:hAnsi="Arial" w:cs="Arial"/>
          <w:sz w:val="20"/>
          <w:szCs w:val="20"/>
        </w:rPr>
        <w:t>.</w:t>
      </w:r>
    </w:p>
    <w:p w14:paraId="2F7E18D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C</w:t>
      </w:r>
      <w:r w:rsidRPr="00565E8C">
        <w:rPr>
          <w:rFonts w:ascii="Arial" w:hAnsi="Arial" w:cs="Arial"/>
          <w:sz w:val="20"/>
          <w:szCs w:val="20"/>
        </w:rPr>
        <w:t>ộ</w:t>
      </w:r>
      <w:r w:rsidRPr="00565E8C">
        <w:rPr>
          <w:rFonts w:ascii="Arial" w:hAnsi="Arial" w:cs="Arial"/>
          <w:sz w:val="20"/>
          <w:szCs w:val="20"/>
        </w:rPr>
        <w:t>t (3), (5), (7) th</w:t>
      </w:r>
      <w:r w:rsidRPr="00565E8C">
        <w:rPr>
          <w:rFonts w:ascii="Arial" w:hAnsi="Arial" w:cs="Arial"/>
          <w:sz w:val="20"/>
          <w:szCs w:val="20"/>
        </w:rPr>
        <w:t>ố</w:t>
      </w:r>
      <w:r w:rsidRPr="00565E8C">
        <w:rPr>
          <w:rFonts w:ascii="Arial" w:hAnsi="Arial" w:cs="Arial"/>
          <w:sz w:val="20"/>
          <w:szCs w:val="20"/>
        </w:rPr>
        <w:t>ng kê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đi</w:t>
      </w:r>
      <w:r w:rsidRPr="00565E8C">
        <w:rPr>
          <w:rFonts w:ascii="Arial" w:hAnsi="Arial" w:cs="Arial"/>
          <w:sz w:val="20"/>
          <w:szCs w:val="20"/>
        </w:rPr>
        <w:t>ể</w:t>
      </w:r>
      <w:r w:rsidRPr="00565E8C">
        <w:rPr>
          <w:rFonts w:ascii="Arial" w:hAnsi="Arial" w:cs="Arial"/>
          <w:sz w:val="20"/>
          <w:szCs w:val="20"/>
        </w:rPr>
        <w:t>m kinh doanh trên đ</w:t>
      </w:r>
      <w:r w:rsidRPr="00565E8C">
        <w:rPr>
          <w:rFonts w:ascii="Arial" w:hAnsi="Arial" w:cs="Arial"/>
          <w:sz w:val="20"/>
          <w:szCs w:val="20"/>
        </w:rPr>
        <w:t>ị</w:t>
      </w:r>
      <w:r w:rsidRPr="00565E8C">
        <w:rPr>
          <w:rFonts w:ascii="Arial" w:hAnsi="Arial" w:cs="Arial"/>
          <w:sz w:val="20"/>
          <w:szCs w:val="20"/>
        </w:rPr>
        <w:t>a bàn c</w:t>
      </w:r>
      <w:r w:rsidRPr="00565E8C">
        <w:rPr>
          <w:rFonts w:ascii="Arial" w:hAnsi="Arial" w:cs="Arial"/>
          <w:sz w:val="20"/>
          <w:szCs w:val="20"/>
        </w:rPr>
        <w:t>ấ</w:t>
      </w:r>
      <w:r w:rsidRPr="00565E8C">
        <w:rPr>
          <w:rFonts w:ascii="Arial" w:hAnsi="Arial" w:cs="Arial"/>
          <w:sz w:val="20"/>
          <w:szCs w:val="20"/>
        </w:rPr>
        <w:t>p xã (không bao g</w:t>
      </w:r>
      <w:r w:rsidRPr="00565E8C">
        <w:rPr>
          <w:rFonts w:ascii="Arial" w:hAnsi="Arial" w:cs="Arial"/>
          <w:sz w:val="20"/>
          <w:szCs w:val="20"/>
        </w:rPr>
        <w:t>ồ</w:t>
      </w:r>
      <w:r w:rsidRPr="00565E8C">
        <w:rPr>
          <w:rFonts w:ascii="Arial" w:hAnsi="Arial" w:cs="Arial"/>
          <w:sz w:val="20"/>
          <w:szCs w:val="20"/>
        </w:rPr>
        <w:t>m phư</w:t>
      </w:r>
      <w:r w:rsidRPr="00565E8C">
        <w:rPr>
          <w:rFonts w:ascii="Arial" w:hAnsi="Arial" w:cs="Arial"/>
          <w:sz w:val="20"/>
          <w:szCs w:val="20"/>
        </w:rPr>
        <w:t>ờ</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i các t</w:t>
      </w:r>
      <w:r w:rsidRPr="00565E8C">
        <w:rPr>
          <w:rFonts w:ascii="Arial" w:hAnsi="Arial" w:cs="Arial"/>
          <w:sz w:val="20"/>
          <w:szCs w:val="20"/>
        </w:rPr>
        <w:t>ỉ</w:t>
      </w:r>
      <w:r w:rsidRPr="00565E8C">
        <w:rPr>
          <w:rFonts w:ascii="Arial" w:hAnsi="Arial" w:cs="Arial"/>
          <w:sz w:val="20"/>
          <w:szCs w:val="20"/>
        </w:rPr>
        <w:t>nh, thành ph</w:t>
      </w:r>
      <w:r w:rsidRPr="00565E8C">
        <w:rPr>
          <w:rFonts w:ascii="Arial" w:hAnsi="Arial" w:cs="Arial"/>
          <w:sz w:val="20"/>
          <w:szCs w:val="20"/>
        </w:rPr>
        <w:t>ố</w:t>
      </w:r>
      <w:r w:rsidRPr="00565E8C">
        <w:rPr>
          <w:rFonts w:ascii="Arial" w:hAnsi="Arial" w:cs="Arial"/>
          <w:sz w:val="20"/>
          <w:szCs w:val="20"/>
        </w:rPr>
        <w:t xml:space="preserve"> tr</w:t>
      </w:r>
      <w:r w:rsidRPr="00565E8C">
        <w:rPr>
          <w:rFonts w:ascii="Arial" w:hAnsi="Arial" w:cs="Arial"/>
          <w:sz w:val="20"/>
          <w:szCs w:val="20"/>
        </w:rPr>
        <w:t>ự</w:t>
      </w:r>
      <w:r w:rsidRPr="00565E8C">
        <w:rPr>
          <w:rFonts w:ascii="Arial" w:hAnsi="Arial" w:cs="Arial"/>
          <w:sz w:val="20"/>
          <w:szCs w:val="20"/>
        </w:rPr>
        <w:t>c thu</w:t>
      </w:r>
      <w:r w:rsidRPr="00565E8C">
        <w:rPr>
          <w:rFonts w:ascii="Arial" w:hAnsi="Arial" w:cs="Arial"/>
          <w:sz w:val="20"/>
          <w:szCs w:val="20"/>
        </w:rPr>
        <w:t>ộ</w:t>
      </w:r>
      <w:r w:rsidRPr="00565E8C">
        <w:rPr>
          <w:rFonts w:ascii="Arial" w:hAnsi="Arial" w:cs="Arial"/>
          <w:sz w:val="20"/>
          <w:szCs w:val="20"/>
        </w:rPr>
        <w:t>c trung ương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w:t>
      </w:r>
    </w:p>
    <w:p w14:paraId="2EA2315B" w14:textId="77777777" w:rsidR="002A4159" w:rsidRPr="00565E8C" w:rsidRDefault="002A4159" w:rsidP="003400BC">
      <w:pPr>
        <w:adjustRightInd w:val="0"/>
        <w:snapToGrid w:val="0"/>
        <w:spacing w:after="120" w:line="240" w:lineRule="auto"/>
        <w:ind w:firstLine="720"/>
        <w:jc w:val="both"/>
        <w:rPr>
          <w:rFonts w:ascii="Arial" w:hAnsi="Arial" w:cs="Arial"/>
          <w:b/>
          <w:sz w:val="20"/>
          <w:szCs w:val="20"/>
          <w:lang w:val="vi-VN"/>
        </w:rPr>
      </w:pPr>
    </w:p>
    <w:p w14:paraId="1F4C40E9" w14:textId="77777777" w:rsidR="002A4159" w:rsidRPr="00565E8C" w:rsidRDefault="002A4159" w:rsidP="003400BC">
      <w:pPr>
        <w:adjustRightInd w:val="0"/>
        <w:snapToGrid w:val="0"/>
        <w:spacing w:after="120" w:line="240" w:lineRule="auto"/>
        <w:ind w:firstLine="720"/>
        <w:jc w:val="both"/>
        <w:rPr>
          <w:rFonts w:ascii="Arial" w:hAnsi="Arial" w:cs="Arial"/>
          <w:b/>
          <w:sz w:val="20"/>
          <w:szCs w:val="20"/>
        </w:rPr>
        <w:sectPr w:rsidR="002A4159" w:rsidRPr="00565E8C" w:rsidSect="006F3828">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A4159" w:rsidRPr="00565E8C" w14:paraId="0104A69A" w14:textId="77777777" w:rsidTr="00E83FED">
        <w:tc>
          <w:tcPr>
            <w:tcW w:w="2500" w:type="pct"/>
          </w:tcPr>
          <w:p w14:paraId="7A24FE47" w14:textId="77777777" w:rsidR="002A4159" w:rsidRPr="00565E8C" w:rsidRDefault="002A4159" w:rsidP="003B4861">
            <w:pPr>
              <w:adjustRightInd w:val="0"/>
              <w:snapToGrid w:val="0"/>
              <w:jc w:val="center"/>
              <w:rPr>
                <w:rFonts w:ascii="Arial" w:hAnsi="Arial" w:cs="Arial"/>
                <w:b/>
                <w:sz w:val="20"/>
                <w:szCs w:val="20"/>
                <w:lang w:val="vi-VN"/>
              </w:rPr>
            </w:pPr>
          </w:p>
          <w:p w14:paraId="783BE905" w14:textId="77777777" w:rsidR="002A4159" w:rsidRPr="00565E8C" w:rsidRDefault="002A4159" w:rsidP="003B4861">
            <w:pPr>
              <w:adjustRightInd w:val="0"/>
              <w:snapToGrid w:val="0"/>
              <w:jc w:val="center"/>
              <w:rPr>
                <w:rFonts w:ascii="Arial" w:hAnsi="Arial" w:cs="Arial"/>
                <w:sz w:val="20"/>
                <w:szCs w:val="20"/>
                <w:lang w:val="vi-VN"/>
              </w:rPr>
            </w:pPr>
            <w:r w:rsidRPr="00565E8C">
              <w:rPr>
                <w:rFonts w:ascii="Arial" w:hAnsi="Arial" w:cs="Arial"/>
                <w:b/>
                <w:sz w:val="20"/>
                <w:szCs w:val="20"/>
              </w:rPr>
              <w:t>TỔ CHỨC CUNG ỨNG DỊCH VỤ</w:t>
            </w:r>
          </w:p>
          <w:p w14:paraId="2D674F24" w14:textId="77777777" w:rsidR="002A4159" w:rsidRPr="00565E8C" w:rsidRDefault="002A4159" w:rsidP="003B4861">
            <w:pPr>
              <w:adjustRightInd w:val="0"/>
              <w:snapToGrid w:val="0"/>
              <w:jc w:val="center"/>
              <w:rPr>
                <w:rFonts w:ascii="Arial" w:hAnsi="Arial" w:cs="Arial"/>
                <w:sz w:val="20"/>
                <w:szCs w:val="20"/>
                <w:vertAlign w:val="superscript"/>
                <w:lang w:val="vi-VN"/>
              </w:rPr>
            </w:pPr>
            <w:r w:rsidRPr="00565E8C">
              <w:rPr>
                <w:rFonts w:ascii="Arial" w:hAnsi="Arial" w:cs="Arial"/>
                <w:sz w:val="20"/>
                <w:szCs w:val="20"/>
                <w:vertAlign w:val="superscript"/>
                <w:lang w:val="vi-VN"/>
              </w:rPr>
              <w:t>_________</w:t>
            </w:r>
          </w:p>
        </w:tc>
        <w:tc>
          <w:tcPr>
            <w:tcW w:w="2500" w:type="pct"/>
          </w:tcPr>
          <w:p w14:paraId="6F53E853" w14:textId="5A5F32FA" w:rsidR="002A4159" w:rsidRPr="00565E8C" w:rsidRDefault="002A4159" w:rsidP="003B4861">
            <w:pPr>
              <w:adjustRightInd w:val="0"/>
              <w:snapToGrid w:val="0"/>
              <w:jc w:val="right"/>
              <w:rPr>
                <w:rFonts w:ascii="Arial" w:hAnsi="Arial" w:cs="Arial"/>
                <w:b/>
                <w:sz w:val="20"/>
                <w:szCs w:val="20"/>
                <w:lang w:val="vi-VN"/>
              </w:rPr>
            </w:pPr>
            <w:r w:rsidRPr="00565E8C">
              <w:rPr>
                <w:rFonts w:ascii="Arial" w:hAnsi="Arial" w:cs="Arial"/>
                <w:b/>
                <w:sz w:val="20"/>
                <w:szCs w:val="20"/>
                <w:lang w:val="vi-VN"/>
              </w:rPr>
              <w:t>Mẫu số 04</w:t>
            </w:r>
          </w:p>
        </w:tc>
      </w:tr>
    </w:tbl>
    <w:p w14:paraId="3ECBC2E5" w14:textId="77777777" w:rsidR="002A4159" w:rsidRPr="00565E8C" w:rsidRDefault="002A4159" w:rsidP="002A4159">
      <w:pPr>
        <w:adjustRightInd w:val="0"/>
        <w:snapToGrid w:val="0"/>
        <w:spacing w:after="0" w:line="240" w:lineRule="auto"/>
        <w:jc w:val="center"/>
        <w:rPr>
          <w:rFonts w:ascii="Arial" w:hAnsi="Arial" w:cs="Arial"/>
          <w:b/>
          <w:sz w:val="20"/>
          <w:szCs w:val="20"/>
          <w:lang w:val="vi-VN"/>
        </w:rPr>
      </w:pPr>
    </w:p>
    <w:p w14:paraId="7655E668" w14:textId="5875221C" w:rsidR="002A4159" w:rsidRPr="00565E8C" w:rsidRDefault="00FF2BE7" w:rsidP="002A4159">
      <w:pPr>
        <w:adjustRightInd w:val="0"/>
        <w:snapToGrid w:val="0"/>
        <w:spacing w:after="0" w:line="240" w:lineRule="auto"/>
        <w:jc w:val="center"/>
        <w:rPr>
          <w:rFonts w:ascii="Arial" w:hAnsi="Arial" w:cs="Arial"/>
          <w:b/>
          <w:sz w:val="20"/>
          <w:szCs w:val="20"/>
          <w:lang w:val="vi-VN"/>
        </w:rPr>
      </w:pPr>
      <w:r w:rsidRPr="00565E8C">
        <w:rPr>
          <w:rFonts w:ascii="Arial" w:hAnsi="Arial" w:cs="Arial"/>
          <w:b/>
          <w:sz w:val="20"/>
          <w:szCs w:val="20"/>
        </w:rPr>
        <w:t>BÁO CÁO S</w:t>
      </w:r>
      <w:r w:rsidRPr="00565E8C">
        <w:rPr>
          <w:rFonts w:ascii="Arial" w:hAnsi="Arial" w:cs="Arial"/>
          <w:b/>
          <w:sz w:val="20"/>
          <w:szCs w:val="20"/>
        </w:rPr>
        <w:t>Ố</w:t>
      </w:r>
      <w:r w:rsidRPr="00565E8C">
        <w:rPr>
          <w:rFonts w:ascii="Arial" w:hAnsi="Arial" w:cs="Arial"/>
          <w:b/>
          <w:sz w:val="20"/>
          <w:szCs w:val="20"/>
        </w:rPr>
        <w:t xml:space="preserve"> LI</w:t>
      </w:r>
      <w:r w:rsidRPr="00565E8C">
        <w:rPr>
          <w:rFonts w:ascii="Arial" w:hAnsi="Arial" w:cs="Arial"/>
          <w:b/>
          <w:sz w:val="20"/>
          <w:szCs w:val="20"/>
        </w:rPr>
        <w:t>Ệ</w:t>
      </w:r>
      <w:r w:rsidRPr="00565E8C">
        <w:rPr>
          <w:rFonts w:ascii="Arial" w:hAnsi="Arial" w:cs="Arial"/>
          <w:b/>
          <w:sz w:val="20"/>
          <w:szCs w:val="20"/>
        </w:rPr>
        <w:t>U T</w:t>
      </w:r>
      <w:r w:rsidRPr="00565E8C">
        <w:rPr>
          <w:rFonts w:ascii="Arial" w:hAnsi="Arial" w:cs="Arial"/>
          <w:b/>
          <w:sz w:val="20"/>
          <w:szCs w:val="20"/>
        </w:rPr>
        <w:t>Ạ</w:t>
      </w:r>
      <w:r w:rsidRPr="00565E8C">
        <w:rPr>
          <w:rFonts w:ascii="Arial" w:hAnsi="Arial" w:cs="Arial"/>
          <w:b/>
          <w:sz w:val="20"/>
          <w:szCs w:val="20"/>
        </w:rPr>
        <w:t>I 10 ĐƠN V</w:t>
      </w:r>
      <w:r w:rsidRPr="00565E8C">
        <w:rPr>
          <w:rFonts w:ascii="Arial" w:hAnsi="Arial" w:cs="Arial"/>
          <w:b/>
          <w:sz w:val="20"/>
          <w:szCs w:val="20"/>
        </w:rPr>
        <w:t>Ị</w:t>
      </w:r>
      <w:r w:rsidRPr="00565E8C">
        <w:rPr>
          <w:rFonts w:ascii="Arial" w:hAnsi="Arial" w:cs="Arial"/>
          <w:b/>
          <w:sz w:val="20"/>
          <w:szCs w:val="20"/>
        </w:rPr>
        <w:t xml:space="preserve"> CH</w:t>
      </w:r>
      <w:r w:rsidRPr="00565E8C">
        <w:rPr>
          <w:rFonts w:ascii="Arial" w:hAnsi="Arial" w:cs="Arial"/>
          <w:b/>
          <w:sz w:val="20"/>
          <w:szCs w:val="20"/>
        </w:rPr>
        <w:t>Ấ</w:t>
      </w:r>
      <w:r w:rsidRPr="00565E8C">
        <w:rPr>
          <w:rFonts w:ascii="Arial" w:hAnsi="Arial" w:cs="Arial"/>
          <w:b/>
          <w:sz w:val="20"/>
          <w:szCs w:val="20"/>
        </w:rPr>
        <w:t>P NH</w:t>
      </w:r>
      <w:r w:rsidRPr="00565E8C">
        <w:rPr>
          <w:rFonts w:ascii="Arial" w:hAnsi="Arial" w:cs="Arial"/>
          <w:b/>
          <w:sz w:val="20"/>
          <w:szCs w:val="20"/>
        </w:rPr>
        <w:t>Ậ</w:t>
      </w:r>
      <w:r w:rsidRPr="00565E8C">
        <w:rPr>
          <w:rFonts w:ascii="Arial" w:hAnsi="Arial" w:cs="Arial"/>
          <w:b/>
          <w:sz w:val="20"/>
          <w:szCs w:val="20"/>
        </w:rPr>
        <w:t xml:space="preserve">N THANH TOÁN  </w:t>
      </w:r>
      <w:r w:rsidR="002A4159" w:rsidRPr="00565E8C">
        <w:rPr>
          <w:rFonts w:ascii="Arial" w:hAnsi="Arial" w:cs="Arial"/>
          <w:b/>
          <w:sz w:val="20"/>
          <w:szCs w:val="20"/>
          <w:lang w:val="vi-VN"/>
        </w:rPr>
        <w:br/>
      </w:r>
      <w:r w:rsidRPr="00565E8C">
        <w:rPr>
          <w:rFonts w:ascii="Arial" w:hAnsi="Arial" w:cs="Arial"/>
          <w:b/>
          <w:sz w:val="20"/>
          <w:szCs w:val="20"/>
        </w:rPr>
        <w:t>(ĐVCNTT) CÓ 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GIAO D</w:t>
      </w:r>
      <w:r w:rsidRPr="00565E8C">
        <w:rPr>
          <w:rFonts w:ascii="Arial" w:hAnsi="Arial" w:cs="Arial"/>
          <w:b/>
          <w:sz w:val="20"/>
          <w:szCs w:val="20"/>
        </w:rPr>
        <w:t>Ị</w:t>
      </w:r>
      <w:r w:rsidRPr="00565E8C">
        <w:rPr>
          <w:rFonts w:ascii="Arial" w:hAnsi="Arial" w:cs="Arial"/>
          <w:b/>
          <w:sz w:val="20"/>
          <w:szCs w:val="20"/>
        </w:rPr>
        <w:t>CH, GIÁ TR</w:t>
      </w:r>
      <w:r w:rsidRPr="00565E8C">
        <w:rPr>
          <w:rFonts w:ascii="Arial" w:hAnsi="Arial" w:cs="Arial"/>
          <w:b/>
          <w:sz w:val="20"/>
          <w:szCs w:val="20"/>
        </w:rPr>
        <w:t>Ị</w:t>
      </w:r>
      <w:r w:rsidRPr="00565E8C">
        <w:rPr>
          <w:rFonts w:ascii="Arial" w:hAnsi="Arial" w:cs="Arial"/>
          <w:b/>
          <w:sz w:val="20"/>
          <w:szCs w:val="20"/>
        </w:rPr>
        <w:t xml:space="preserve"> GIAO D</w:t>
      </w:r>
      <w:r w:rsidRPr="00565E8C">
        <w:rPr>
          <w:rFonts w:ascii="Arial" w:hAnsi="Arial" w:cs="Arial"/>
          <w:b/>
          <w:sz w:val="20"/>
          <w:szCs w:val="20"/>
        </w:rPr>
        <w:t>Ị</w:t>
      </w:r>
      <w:r w:rsidRPr="00565E8C">
        <w:rPr>
          <w:rFonts w:ascii="Arial" w:hAnsi="Arial" w:cs="Arial"/>
          <w:b/>
          <w:sz w:val="20"/>
          <w:szCs w:val="20"/>
        </w:rPr>
        <w:t>CH L</w:t>
      </w:r>
      <w:r w:rsidRPr="00565E8C">
        <w:rPr>
          <w:rFonts w:ascii="Arial" w:hAnsi="Arial" w:cs="Arial"/>
          <w:b/>
          <w:sz w:val="20"/>
          <w:szCs w:val="20"/>
        </w:rPr>
        <w:t>Ớ</w:t>
      </w:r>
      <w:r w:rsidRPr="00565E8C">
        <w:rPr>
          <w:rFonts w:ascii="Arial" w:hAnsi="Arial" w:cs="Arial"/>
          <w:b/>
          <w:sz w:val="20"/>
          <w:szCs w:val="20"/>
        </w:rPr>
        <w:t>N NH</w:t>
      </w:r>
      <w:r w:rsidRPr="00565E8C">
        <w:rPr>
          <w:rFonts w:ascii="Arial" w:hAnsi="Arial" w:cs="Arial"/>
          <w:b/>
          <w:sz w:val="20"/>
          <w:szCs w:val="20"/>
        </w:rPr>
        <w:t>Ấ</w:t>
      </w:r>
      <w:r w:rsidRPr="00565E8C">
        <w:rPr>
          <w:rFonts w:ascii="Arial" w:hAnsi="Arial" w:cs="Arial"/>
          <w:b/>
          <w:sz w:val="20"/>
          <w:szCs w:val="20"/>
        </w:rPr>
        <w:t xml:space="preserve">T  </w:t>
      </w:r>
    </w:p>
    <w:p w14:paraId="6E62E48F" w14:textId="54C72150"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(K</w:t>
      </w:r>
      <w:r w:rsidRPr="00565E8C">
        <w:rPr>
          <w:rFonts w:ascii="Arial" w:hAnsi="Arial" w:cs="Arial"/>
          <w:sz w:val="20"/>
          <w:szCs w:val="20"/>
        </w:rPr>
        <w:t>ỳ</w:t>
      </w:r>
      <w:r w:rsidRPr="00565E8C">
        <w:rPr>
          <w:rFonts w:ascii="Arial" w:hAnsi="Arial" w:cs="Arial"/>
          <w:sz w:val="20"/>
          <w:szCs w:val="20"/>
        </w:rPr>
        <w:t xml:space="preserve"> báo cáo: Quý: /Năm: )</w:t>
      </w:r>
    </w:p>
    <w:p w14:paraId="01A5E822" w14:textId="77777777" w:rsidR="002A4159" w:rsidRPr="00565E8C" w:rsidRDefault="002A4159" w:rsidP="002A4159">
      <w:pPr>
        <w:adjustRightInd w:val="0"/>
        <w:snapToGrid w:val="0"/>
        <w:spacing w:after="0" w:line="240" w:lineRule="auto"/>
        <w:jc w:val="center"/>
        <w:rPr>
          <w:rFonts w:ascii="Arial" w:hAnsi="Arial" w:cs="Arial"/>
          <w:sz w:val="20"/>
          <w:szCs w:val="20"/>
          <w:lang w:val="vi-VN"/>
        </w:rPr>
      </w:pPr>
    </w:p>
    <w:p w14:paraId="62E72C6C" w14:textId="11338C9C" w:rsidR="00B7651B" w:rsidRPr="00565E8C" w:rsidRDefault="00FF2BE7" w:rsidP="002A4159">
      <w:pPr>
        <w:adjustRightInd w:val="0"/>
        <w:snapToGrid w:val="0"/>
        <w:spacing w:after="0" w:line="240" w:lineRule="auto"/>
        <w:jc w:val="right"/>
        <w:rPr>
          <w:rFonts w:ascii="Arial" w:hAnsi="Arial" w:cs="Arial"/>
          <w:sz w:val="20"/>
          <w:szCs w:val="20"/>
        </w:rPr>
      </w:pPr>
      <w:r w:rsidRPr="00565E8C">
        <w:rPr>
          <w:rFonts w:ascii="Arial" w:hAnsi="Arial" w:cs="Arial"/>
          <w:sz w:val="20"/>
          <w:szCs w:val="20"/>
        </w:rPr>
        <w:t>Đơn v</w:t>
      </w:r>
      <w:r w:rsidRPr="00565E8C">
        <w:rPr>
          <w:rFonts w:ascii="Arial" w:hAnsi="Arial" w:cs="Arial"/>
          <w:sz w:val="20"/>
          <w:szCs w:val="20"/>
        </w:rPr>
        <w:t>ị</w:t>
      </w:r>
      <w:r w:rsidRPr="00565E8C">
        <w:rPr>
          <w:rFonts w:ascii="Arial" w:hAnsi="Arial" w:cs="Arial"/>
          <w:sz w:val="20"/>
          <w:szCs w:val="20"/>
        </w:rPr>
        <w:t xml:space="preserve"> tính: Món/Tri</w:t>
      </w:r>
      <w:r w:rsidRPr="00565E8C">
        <w:rPr>
          <w:rFonts w:ascii="Arial" w:hAnsi="Arial" w:cs="Arial"/>
          <w:sz w:val="20"/>
          <w:szCs w:val="20"/>
        </w:rPr>
        <w:t>ệ</w:t>
      </w:r>
      <w:r w:rsidRPr="00565E8C">
        <w:rPr>
          <w:rFonts w:ascii="Arial" w:hAnsi="Arial" w:cs="Arial"/>
          <w:sz w:val="20"/>
          <w:szCs w:val="20"/>
        </w:rPr>
        <w:t>u VNĐ</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27"/>
        <w:gridCol w:w="1356"/>
        <w:gridCol w:w="3611"/>
        <w:gridCol w:w="1502"/>
        <w:gridCol w:w="1410"/>
      </w:tblGrid>
      <w:tr w:rsidR="00B7651B" w:rsidRPr="00565E8C" w14:paraId="0BBB1A07" w14:textId="77777777" w:rsidTr="00E83FED">
        <w:tc>
          <w:tcPr>
            <w:tcW w:w="625" w:type="pct"/>
            <w:tcBorders>
              <w:top w:val="single" w:sz="8" w:space="0" w:color="000000"/>
              <w:left w:val="single" w:sz="8" w:space="0" w:color="000000"/>
              <w:bottom w:val="nil"/>
              <w:right w:val="nil"/>
            </w:tcBorders>
            <w:vAlign w:val="center"/>
          </w:tcPr>
          <w:p w14:paraId="6B963412"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753" w:type="pct"/>
            <w:tcBorders>
              <w:top w:val="single" w:sz="8" w:space="0" w:color="000000"/>
              <w:left w:val="single" w:sz="8" w:space="0" w:color="000000"/>
              <w:bottom w:val="nil"/>
              <w:right w:val="nil"/>
            </w:tcBorders>
            <w:vAlign w:val="center"/>
          </w:tcPr>
          <w:p w14:paraId="7C588D72"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 xml:space="preserve">Tên </w:t>
            </w:r>
            <w:r w:rsidRPr="00565E8C">
              <w:rPr>
                <w:rFonts w:ascii="Arial" w:hAnsi="Arial" w:cs="Arial"/>
                <w:b/>
                <w:sz w:val="20"/>
                <w:szCs w:val="20"/>
              </w:rPr>
              <w:t>ĐVCNTT</w:t>
            </w:r>
          </w:p>
        </w:tc>
        <w:tc>
          <w:tcPr>
            <w:tcW w:w="2005" w:type="pct"/>
            <w:tcBorders>
              <w:top w:val="single" w:sz="8" w:space="0" w:color="000000"/>
              <w:left w:val="single" w:sz="8" w:space="0" w:color="000000"/>
              <w:bottom w:val="nil"/>
              <w:right w:val="nil"/>
            </w:tcBorders>
            <w:vAlign w:val="center"/>
          </w:tcPr>
          <w:p w14:paraId="6C3758CE"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Ngành, ngh</w:t>
            </w:r>
            <w:r w:rsidRPr="00565E8C">
              <w:rPr>
                <w:rFonts w:ascii="Arial" w:hAnsi="Arial" w:cs="Arial"/>
                <w:b/>
                <w:sz w:val="20"/>
                <w:szCs w:val="20"/>
              </w:rPr>
              <w:t>ề</w:t>
            </w:r>
            <w:r w:rsidRPr="00565E8C">
              <w:rPr>
                <w:rFonts w:ascii="Arial" w:hAnsi="Arial" w:cs="Arial"/>
                <w:b/>
                <w:sz w:val="20"/>
                <w:szCs w:val="20"/>
              </w:rPr>
              <w:t xml:space="preserve"> kinh doanh (hàng hóa,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ch</w:t>
            </w:r>
            <w:r w:rsidRPr="00565E8C">
              <w:rPr>
                <w:rFonts w:ascii="Arial" w:hAnsi="Arial" w:cs="Arial"/>
                <w:b/>
                <w:sz w:val="20"/>
                <w:szCs w:val="20"/>
              </w:rPr>
              <w:t>ấ</w:t>
            </w:r>
            <w:r w:rsidRPr="00565E8C">
              <w:rPr>
                <w:rFonts w:ascii="Arial" w:hAnsi="Arial" w:cs="Arial"/>
                <w:b/>
                <w:sz w:val="20"/>
                <w:szCs w:val="20"/>
              </w:rPr>
              <w:t>p nh</w:t>
            </w:r>
            <w:r w:rsidRPr="00565E8C">
              <w:rPr>
                <w:rFonts w:ascii="Arial" w:hAnsi="Arial" w:cs="Arial"/>
                <w:b/>
                <w:sz w:val="20"/>
                <w:szCs w:val="20"/>
              </w:rPr>
              <w:t>ậ</w:t>
            </w:r>
            <w:r w:rsidRPr="00565E8C">
              <w:rPr>
                <w:rFonts w:ascii="Arial" w:hAnsi="Arial" w:cs="Arial"/>
                <w:b/>
                <w:sz w:val="20"/>
                <w:szCs w:val="20"/>
              </w:rPr>
              <w:t>n thanh toán b</w:t>
            </w:r>
            <w:r w:rsidRPr="00565E8C">
              <w:rPr>
                <w:rFonts w:ascii="Arial" w:hAnsi="Arial" w:cs="Arial"/>
                <w:b/>
                <w:sz w:val="20"/>
                <w:szCs w:val="20"/>
              </w:rPr>
              <w:t>ằ</w:t>
            </w:r>
            <w:r w:rsidRPr="00565E8C">
              <w:rPr>
                <w:rFonts w:ascii="Arial" w:hAnsi="Arial" w:cs="Arial"/>
                <w:b/>
                <w:sz w:val="20"/>
                <w:szCs w:val="20"/>
              </w:rPr>
              <w:t>ng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tc>
        <w:tc>
          <w:tcPr>
            <w:tcW w:w="834" w:type="pct"/>
            <w:tcBorders>
              <w:top w:val="single" w:sz="8" w:space="0" w:color="000000"/>
              <w:left w:val="single" w:sz="8" w:space="0" w:color="000000"/>
              <w:bottom w:val="nil"/>
              <w:right w:val="nil"/>
            </w:tcBorders>
            <w:vAlign w:val="center"/>
          </w:tcPr>
          <w:p w14:paraId="2256C38F"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giao d</w:t>
            </w:r>
            <w:r w:rsidRPr="00565E8C">
              <w:rPr>
                <w:rFonts w:ascii="Arial" w:hAnsi="Arial" w:cs="Arial"/>
                <w:b/>
                <w:sz w:val="20"/>
                <w:szCs w:val="20"/>
              </w:rPr>
              <w:t>ị</w:t>
            </w:r>
            <w:r w:rsidRPr="00565E8C">
              <w:rPr>
                <w:rFonts w:ascii="Arial" w:hAnsi="Arial" w:cs="Arial"/>
                <w:b/>
                <w:sz w:val="20"/>
                <w:szCs w:val="20"/>
              </w:rPr>
              <w:t>ch</w:t>
            </w:r>
          </w:p>
        </w:tc>
        <w:tc>
          <w:tcPr>
            <w:tcW w:w="784" w:type="pct"/>
            <w:tcBorders>
              <w:top w:val="single" w:sz="8" w:space="0" w:color="000000"/>
              <w:left w:val="single" w:sz="8" w:space="0" w:color="000000"/>
              <w:bottom w:val="nil"/>
              <w:right w:val="single" w:sz="8" w:space="0" w:color="000000"/>
            </w:tcBorders>
            <w:vAlign w:val="center"/>
          </w:tcPr>
          <w:p w14:paraId="75990E00"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Giá tr</w:t>
            </w:r>
            <w:r w:rsidRPr="00565E8C">
              <w:rPr>
                <w:rFonts w:ascii="Arial" w:hAnsi="Arial" w:cs="Arial"/>
                <w:b/>
                <w:sz w:val="20"/>
                <w:szCs w:val="20"/>
              </w:rPr>
              <w:t>ị</w:t>
            </w:r>
            <w:r w:rsidRPr="00565E8C">
              <w:rPr>
                <w:rFonts w:ascii="Arial" w:hAnsi="Arial" w:cs="Arial"/>
                <w:b/>
                <w:sz w:val="20"/>
                <w:szCs w:val="20"/>
              </w:rPr>
              <w:t xml:space="preserve"> giao d</w:t>
            </w:r>
            <w:r w:rsidRPr="00565E8C">
              <w:rPr>
                <w:rFonts w:ascii="Arial" w:hAnsi="Arial" w:cs="Arial"/>
                <w:b/>
                <w:sz w:val="20"/>
                <w:szCs w:val="20"/>
              </w:rPr>
              <w:t>ị</w:t>
            </w:r>
            <w:r w:rsidRPr="00565E8C">
              <w:rPr>
                <w:rFonts w:ascii="Arial" w:hAnsi="Arial" w:cs="Arial"/>
                <w:b/>
                <w:sz w:val="20"/>
                <w:szCs w:val="20"/>
              </w:rPr>
              <w:t>ch</w:t>
            </w:r>
          </w:p>
        </w:tc>
      </w:tr>
      <w:tr w:rsidR="00B7651B" w:rsidRPr="00565E8C" w14:paraId="62154103" w14:textId="77777777" w:rsidTr="00E83FED">
        <w:tc>
          <w:tcPr>
            <w:tcW w:w="625" w:type="pct"/>
            <w:tcBorders>
              <w:top w:val="single" w:sz="8" w:space="0" w:color="000000"/>
              <w:left w:val="single" w:sz="8" w:space="0" w:color="000000"/>
              <w:bottom w:val="nil"/>
              <w:right w:val="nil"/>
            </w:tcBorders>
            <w:vAlign w:val="center"/>
          </w:tcPr>
          <w:p w14:paraId="23E2341E"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753" w:type="pct"/>
            <w:tcBorders>
              <w:top w:val="single" w:sz="8" w:space="0" w:color="000000"/>
              <w:left w:val="single" w:sz="8" w:space="0" w:color="000000"/>
              <w:bottom w:val="nil"/>
              <w:right w:val="nil"/>
            </w:tcBorders>
            <w:vAlign w:val="center"/>
          </w:tcPr>
          <w:p w14:paraId="37F637DE"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(1)</w:t>
            </w:r>
          </w:p>
        </w:tc>
        <w:tc>
          <w:tcPr>
            <w:tcW w:w="2005" w:type="pct"/>
            <w:tcBorders>
              <w:top w:val="single" w:sz="8" w:space="0" w:color="000000"/>
              <w:left w:val="single" w:sz="8" w:space="0" w:color="000000"/>
              <w:bottom w:val="nil"/>
              <w:right w:val="nil"/>
            </w:tcBorders>
            <w:vAlign w:val="center"/>
          </w:tcPr>
          <w:p w14:paraId="7BCA18BC"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834" w:type="pct"/>
            <w:tcBorders>
              <w:top w:val="single" w:sz="8" w:space="0" w:color="000000"/>
              <w:left w:val="single" w:sz="8" w:space="0" w:color="000000"/>
              <w:bottom w:val="nil"/>
              <w:right w:val="nil"/>
            </w:tcBorders>
            <w:vAlign w:val="center"/>
          </w:tcPr>
          <w:p w14:paraId="1323E361"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(3)</w:t>
            </w:r>
          </w:p>
        </w:tc>
        <w:tc>
          <w:tcPr>
            <w:tcW w:w="784" w:type="pct"/>
            <w:tcBorders>
              <w:top w:val="single" w:sz="8" w:space="0" w:color="000000"/>
              <w:left w:val="single" w:sz="8" w:space="0" w:color="000000"/>
              <w:bottom w:val="nil"/>
              <w:right w:val="single" w:sz="8" w:space="0" w:color="000000"/>
            </w:tcBorders>
            <w:vAlign w:val="center"/>
          </w:tcPr>
          <w:p w14:paraId="62D6B61C"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(4)</w:t>
            </w:r>
          </w:p>
        </w:tc>
      </w:tr>
      <w:tr w:rsidR="00B7651B" w:rsidRPr="00565E8C" w14:paraId="437818F6" w14:textId="77777777" w:rsidTr="00E83FED">
        <w:tc>
          <w:tcPr>
            <w:tcW w:w="625" w:type="pct"/>
            <w:tcBorders>
              <w:top w:val="single" w:sz="8" w:space="0" w:color="000000"/>
              <w:left w:val="single" w:sz="8" w:space="0" w:color="000000"/>
              <w:bottom w:val="nil"/>
              <w:right w:val="nil"/>
            </w:tcBorders>
            <w:vAlign w:val="center"/>
          </w:tcPr>
          <w:p w14:paraId="646BFF0F"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1</w:t>
            </w:r>
          </w:p>
        </w:tc>
        <w:tc>
          <w:tcPr>
            <w:tcW w:w="753" w:type="pct"/>
            <w:tcBorders>
              <w:top w:val="single" w:sz="8" w:space="0" w:color="000000"/>
              <w:left w:val="single" w:sz="8" w:space="0" w:color="000000"/>
              <w:bottom w:val="nil"/>
              <w:right w:val="nil"/>
            </w:tcBorders>
            <w:vAlign w:val="center"/>
          </w:tcPr>
          <w:p w14:paraId="1E24BCAA"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2005" w:type="pct"/>
            <w:tcBorders>
              <w:top w:val="single" w:sz="8" w:space="0" w:color="000000"/>
              <w:left w:val="single" w:sz="8" w:space="0" w:color="000000"/>
              <w:bottom w:val="nil"/>
              <w:right w:val="nil"/>
            </w:tcBorders>
            <w:vAlign w:val="center"/>
          </w:tcPr>
          <w:p w14:paraId="026693E9"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nil"/>
              <w:right w:val="nil"/>
            </w:tcBorders>
            <w:vAlign w:val="center"/>
          </w:tcPr>
          <w:p w14:paraId="3445166E"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784" w:type="pct"/>
            <w:tcBorders>
              <w:top w:val="single" w:sz="8" w:space="0" w:color="000000"/>
              <w:left w:val="single" w:sz="8" w:space="0" w:color="000000"/>
              <w:bottom w:val="nil"/>
              <w:right w:val="single" w:sz="8" w:space="0" w:color="000000"/>
            </w:tcBorders>
            <w:vAlign w:val="center"/>
          </w:tcPr>
          <w:p w14:paraId="597A4A0F"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2B8E3FD7" w14:textId="77777777" w:rsidTr="00E83FED">
        <w:tc>
          <w:tcPr>
            <w:tcW w:w="625" w:type="pct"/>
            <w:tcBorders>
              <w:top w:val="single" w:sz="8" w:space="0" w:color="000000"/>
              <w:left w:val="single" w:sz="8" w:space="0" w:color="000000"/>
              <w:bottom w:val="nil"/>
              <w:right w:val="nil"/>
            </w:tcBorders>
            <w:vAlign w:val="center"/>
          </w:tcPr>
          <w:p w14:paraId="71626457"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753" w:type="pct"/>
            <w:tcBorders>
              <w:top w:val="single" w:sz="8" w:space="0" w:color="000000"/>
              <w:left w:val="single" w:sz="8" w:space="0" w:color="000000"/>
              <w:bottom w:val="nil"/>
              <w:right w:val="nil"/>
            </w:tcBorders>
            <w:vAlign w:val="center"/>
          </w:tcPr>
          <w:p w14:paraId="66B048AD"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2005" w:type="pct"/>
            <w:tcBorders>
              <w:top w:val="single" w:sz="8" w:space="0" w:color="000000"/>
              <w:left w:val="single" w:sz="8" w:space="0" w:color="000000"/>
              <w:bottom w:val="nil"/>
              <w:right w:val="nil"/>
            </w:tcBorders>
            <w:vAlign w:val="center"/>
          </w:tcPr>
          <w:p w14:paraId="13E1046B"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nil"/>
              <w:right w:val="nil"/>
            </w:tcBorders>
            <w:vAlign w:val="center"/>
          </w:tcPr>
          <w:p w14:paraId="3A73421B"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784" w:type="pct"/>
            <w:tcBorders>
              <w:top w:val="single" w:sz="8" w:space="0" w:color="000000"/>
              <w:left w:val="single" w:sz="8" w:space="0" w:color="000000"/>
              <w:bottom w:val="nil"/>
              <w:right w:val="single" w:sz="8" w:space="0" w:color="000000"/>
            </w:tcBorders>
            <w:vAlign w:val="center"/>
          </w:tcPr>
          <w:p w14:paraId="72BBD95A"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1605885F" w14:textId="77777777" w:rsidTr="00E83FED">
        <w:tc>
          <w:tcPr>
            <w:tcW w:w="625" w:type="pct"/>
            <w:tcBorders>
              <w:top w:val="single" w:sz="8" w:space="0" w:color="000000"/>
              <w:left w:val="single" w:sz="8" w:space="0" w:color="000000"/>
              <w:bottom w:val="nil"/>
              <w:right w:val="nil"/>
            </w:tcBorders>
            <w:vAlign w:val="center"/>
          </w:tcPr>
          <w:p w14:paraId="0B33F58C" w14:textId="34C87B61" w:rsidR="00B7651B" w:rsidRPr="00565E8C" w:rsidRDefault="002A4159" w:rsidP="002A4159">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w:t>
            </w:r>
          </w:p>
        </w:tc>
        <w:tc>
          <w:tcPr>
            <w:tcW w:w="753" w:type="pct"/>
            <w:tcBorders>
              <w:top w:val="single" w:sz="8" w:space="0" w:color="000000"/>
              <w:left w:val="single" w:sz="8" w:space="0" w:color="000000"/>
              <w:bottom w:val="nil"/>
              <w:right w:val="nil"/>
            </w:tcBorders>
            <w:vAlign w:val="center"/>
          </w:tcPr>
          <w:p w14:paraId="635FB88D"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2005" w:type="pct"/>
            <w:tcBorders>
              <w:top w:val="single" w:sz="8" w:space="0" w:color="000000"/>
              <w:left w:val="single" w:sz="8" w:space="0" w:color="000000"/>
              <w:bottom w:val="nil"/>
              <w:right w:val="nil"/>
            </w:tcBorders>
            <w:vAlign w:val="center"/>
          </w:tcPr>
          <w:p w14:paraId="6A37D801"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nil"/>
              <w:right w:val="nil"/>
            </w:tcBorders>
            <w:vAlign w:val="center"/>
          </w:tcPr>
          <w:p w14:paraId="7B6695F2" w14:textId="77777777" w:rsidR="00B7651B" w:rsidRPr="00565E8C" w:rsidRDefault="00B7651B" w:rsidP="002A4159">
            <w:pPr>
              <w:adjustRightInd w:val="0"/>
              <w:snapToGrid w:val="0"/>
              <w:spacing w:after="0" w:line="240" w:lineRule="auto"/>
              <w:jc w:val="center"/>
              <w:rPr>
                <w:rFonts w:ascii="Arial" w:hAnsi="Arial" w:cs="Arial"/>
                <w:sz w:val="20"/>
                <w:szCs w:val="20"/>
              </w:rPr>
            </w:pPr>
          </w:p>
        </w:tc>
        <w:tc>
          <w:tcPr>
            <w:tcW w:w="784" w:type="pct"/>
            <w:tcBorders>
              <w:top w:val="single" w:sz="8" w:space="0" w:color="000000"/>
              <w:left w:val="single" w:sz="8" w:space="0" w:color="000000"/>
              <w:bottom w:val="nil"/>
              <w:right w:val="single" w:sz="8" w:space="0" w:color="000000"/>
            </w:tcBorders>
            <w:vAlign w:val="center"/>
          </w:tcPr>
          <w:p w14:paraId="29936139"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2A4159" w:rsidRPr="00565E8C" w14:paraId="4354B9E2" w14:textId="77777777" w:rsidTr="00E83FED">
        <w:tc>
          <w:tcPr>
            <w:tcW w:w="625" w:type="pct"/>
            <w:tcBorders>
              <w:top w:val="single" w:sz="8" w:space="0" w:color="000000"/>
              <w:left w:val="single" w:sz="8" w:space="0" w:color="000000"/>
              <w:bottom w:val="single" w:sz="8" w:space="0" w:color="000000"/>
              <w:right w:val="nil"/>
            </w:tcBorders>
            <w:vAlign w:val="center"/>
          </w:tcPr>
          <w:p w14:paraId="5D95D2F5" w14:textId="77777777" w:rsidR="002A4159" w:rsidRPr="00565E8C" w:rsidRDefault="002A4159"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Tổng cộng</w:t>
            </w:r>
          </w:p>
        </w:tc>
        <w:tc>
          <w:tcPr>
            <w:tcW w:w="753" w:type="pct"/>
            <w:tcBorders>
              <w:top w:val="single" w:sz="8" w:space="0" w:color="000000"/>
              <w:left w:val="single" w:sz="8" w:space="0" w:color="000000"/>
              <w:bottom w:val="single" w:sz="8" w:space="0" w:color="000000"/>
              <w:right w:val="nil"/>
            </w:tcBorders>
            <w:shd w:val="clear" w:color="auto" w:fill="002060"/>
            <w:vAlign w:val="center"/>
          </w:tcPr>
          <w:p w14:paraId="6D4D74FB" w14:textId="135C78E0" w:rsidR="002A4159" w:rsidRPr="00565E8C" w:rsidRDefault="002A4159" w:rsidP="002A4159">
            <w:pPr>
              <w:adjustRightInd w:val="0"/>
              <w:snapToGrid w:val="0"/>
              <w:spacing w:after="0" w:line="240" w:lineRule="auto"/>
              <w:jc w:val="center"/>
              <w:rPr>
                <w:rFonts w:ascii="Arial" w:hAnsi="Arial" w:cs="Arial"/>
                <w:sz w:val="20"/>
                <w:szCs w:val="20"/>
              </w:rPr>
            </w:pPr>
          </w:p>
        </w:tc>
        <w:tc>
          <w:tcPr>
            <w:tcW w:w="2005" w:type="pct"/>
            <w:tcBorders>
              <w:top w:val="single" w:sz="8" w:space="0" w:color="000000"/>
              <w:left w:val="single" w:sz="8" w:space="0" w:color="000000"/>
              <w:bottom w:val="single" w:sz="8" w:space="0" w:color="000000"/>
              <w:right w:val="nil"/>
            </w:tcBorders>
            <w:shd w:val="clear" w:color="auto" w:fill="002060"/>
            <w:vAlign w:val="center"/>
          </w:tcPr>
          <w:p w14:paraId="55144DE4" w14:textId="77777777" w:rsidR="002A4159" w:rsidRPr="00565E8C" w:rsidRDefault="002A4159" w:rsidP="002A4159">
            <w:pPr>
              <w:adjustRightInd w:val="0"/>
              <w:snapToGrid w:val="0"/>
              <w:spacing w:after="0" w:line="240" w:lineRule="auto"/>
              <w:jc w:val="center"/>
              <w:rPr>
                <w:rFonts w:ascii="Arial" w:hAnsi="Arial" w:cs="Arial"/>
                <w:sz w:val="20"/>
                <w:szCs w:val="20"/>
              </w:rPr>
            </w:pPr>
          </w:p>
        </w:tc>
        <w:tc>
          <w:tcPr>
            <w:tcW w:w="834" w:type="pct"/>
            <w:tcBorders>
              <w:top w:val="single" w:sz="8" w:space="0" w:color="000000"/>
              <w:left w:val="single" w:sz="8" w:space="0" w:color="000000"/>
              <w:bottom w:val="single" w:sz="8" w:space="0" w:color="000000"/>
              <w:right w:val="nil"/>
            </w:tcBorders>
            <w:vAlign w:val="center"/>
          </w:tcPr>
          <w:p w14:paraId="4F8DC488" w14:textId="776ABE52" w:rsidR="002A4159" w:rsidRPr="00565E8C" w:rsidRDefault="002A4159" w:rsidP="002A4159">
            <w:pPr>
              <w:adjustRightInd w:val="0"/>
              <w:snapToGrid w:val="0"/>
              <w:spacing w:after="0" w:line="240" w:lineRule="auto"/>
              <w:jc w:val="center"/>
              <w:rPr>
                <w:rFonts w:ascii="Arial" w:hAnsi="Arial" w:cs="Arial"/>
                <w:sz w:val="20"/>
                <w:szCs w:val="20"/>
              </w:rPr>
            </w:pPr>
          </w:p>
        </w:tc>
        <w:tc>
          <w:tcPr>
            <w:tcW w:w="784" w:type="pct"/>
            <w:tcBorders>
              <w:top w:val="single" w:sz="8" w:space="0" w:color="000000"/>
              <w:left w:val="single" w:sz="8" w:space="0" w:color="000000"/>
              <w:bottom w:val="single" w:sz="8" w:space="0" w:color="000000"/>
              <w:right w:val="single" w:sz="8" w:space="0" w:color="000000"/>
            </w:tcBorders>
            <w:vAlign w:val="center"/>
          </w:tcPr>
          <w:p w14:paraId="0CB97F49" w14:textId="77777777" w:rsidR="002A4159" w:rsidRPr="00565E8C" w:rsidRDefault="002A4159" w:rsidP="002A4159">
            <w:pPr>
              <w:adjustRightInd w:val="0"/>
              <w:snapToGrid w:val="0"/>
              <w:spacing w:after="0" w:line="240" w:lineRule="auto"/>
              <w:jc w:val="center"/>
              <w:rPr>
                <w:rFonts w:ascii="Arial" w:hAnsi="Arial" w:cs="Arial"/>
                <w:sz w:val="20"/>
                <w:szCs w:val="20"/>
              </w:rPr>
            </w:pPr>
          </w:p>
        </w:tc>
      </w:tr>
    </w:tbl>
    <w:p w14:paraId="33EE794D" w14:textId="77777777" w:rsidR="002A4159" w:rsidRPr="00565E8C" w:rsidRDefault="002A4159" w:rsidP="003400BC">
      <w:pPr>
        <w:adjustRightInd w:val="0"/>
        <w:snapToGrid w:val="0"/>
        <w:spacing w:after="120" w:line="240" w:lineRule="auto"/>
        <w:ind w:firstLine="720"/>
        <w:jc w:val="both"/>
        <w:rPr>
          <w:rFonts w:ascii="Arial" w:hAnsi="Arial" w:cs="Arial"/>
          <w:b/>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2A4159" w:rsidRPr="00565E8C" w14:paraId="7C5CD57C" w14:textId="77777777" w:rsidTr="00E83FED">
        <w:tc>
          <w:tcPr>
            <w:tcW w:w="2121" w:type="pct"/>
          </w:tcPr>
          <w:p w14:paraId="686F1585" w14:textId="77777777" w:rsidR="002A4159" w:rsidRPr="00565E8C" w:rsidRDefault="002A4159" w:rsidP="003B4861">
            <w:pPr>
              <w:adjustRightInd w:val="0"/>
              <w:snapToGrid w:val="0"/>
              <w:jc w:val="center"/>
              <w:rPr>
                <w:rFonts w:ascii="Arial" w:hAnsi="Arial" w:cs="Arial"/>
                <w:sz w:val="20"/>
                <w:szCs w:val="20"/>
              </w:rPr>
            </w:pPr>
            <w:r w:rsidRPr="00565E8C">
              <w:rPr>
                <w:rFonts w:ascii="Arial" w:hAnsi="Arial" w:cs="Arial"/>
                <w:b/>
                <w:sz w:val="20"/>
                <w:szCs w:val="20"/>
              </w:rPr>
              <w:t>NGƯỜI LẬP BẢNG</w:t>
            </w:r>
          </w:p>
          <w:p w14:paraId="08997440" w14:textId="77777777" w:rsidR="002A4159" w:rsidRPr="00565E8C" w:rsidRDefault="002A4159" w:rsidP="003B4861">
            <w:pPr>
              <w:adjustRightInd w:val="0"/>
              <w:snapToGrid w:val="0"/>
              <w:jc w:val="center"/>
              <w:rPr>
                <w:rFonts w:ascii="Arial" w:hAnsi="Arial" w:cs="Arial"/>
                <w:sz w:val="20"/>
                <w:szCs w:val="20"/>
                <w:lang w:val="vi-VN"/>
              </w:rPr>
            </w:pPr>
          </w:p>
        </w:tc>
        <w:tc>
          <w:tcPr>
            <w:tcW w:w="2879" w:type="pct"/>
          </w:tcPr>
          <w:p w14:paraId="020D6211" w14:textId="77777777" w:rsidR="002A4159" w:rsidRPr="00565E8C" w:rsidRDefault="002A4159" w:rsidP="003B4861">
            <w:pPr>
              <w:adjustRightInd w:val="0"/>
              <w:snapToGrid w:val="0"/>
              <w:jc w:val="center"/>
              <w:rPr>
                <w:rFonts w:ascii="Arial" w:hAnsi="Arial" w:cs="Arial"/>
                <w:b/>
                <w:bCs/>
                <w:sz w:val="20"/>
                <w:szCs w:val="20"/>
                <w:lang w:val="vi-VN"/>
              </w:rPr>
            </w:pPr>
            <w:r w:rsidRPr="00565E8C">
              <w:rPr>
                <w:rFonts w:ascii="Arial" w:hAnsi="Arial" w:cs="Arial"/>
                <w:b/>
                <w:bCs/>
                <w:sz w:val="20"/>
                <w:szCs w:val="20"/>
                <w:lang w:val="vi-VN"/>
              </w:rPr>
              <w:t>NGƯỜI ĐẠI DIỆN HỢP PHÁP CỦA TỔ CHỨC</w:t>
            </w:r>
          </w:p>
          <w:p w14:paraId="5677DD19" w14:textId="77777777" w:rsidR="002A4159" w:rsidRPr="00565E8C" w:rsidRDefault="002A4159" w:rsidP="003B4861">
            <w:pPr>
              <w:adjustRightInd w:val="0"/>
              <w:snapToGrid w:val="0"/>
              <w:jc w:val="center"/>
              <w:rPr>
                <w:rFonts w:ascii="Arial" w:hAnsi="Arial" w:cs="Arial"/>
                <w:i/>
                <w:iCs/>
                <w:sz w:val="20"/>
                <w:szCs w:val="20"/>
                <w:lang w:val="vi-VN"/>
              </w:rPr>
            </w:pPr>
            <w:r w:rsidRPr="00565E8C">
              <w:rPr>
                <w:rFonts w:ascii="Arial" w:hAnsi="Arial" w:cs="Arial"/>
                <w:i/>
                <w:iCs/>
                <w:sz w:val="20"/>
                <w:szCs w:val="20"/>
                <w:lang w:val="vi-VN"/>
              </w:rPr>
              <w:t>(Ký, ghi rõ họ tên, đóng dấu)</w:t>
            </w:r>
          </w:p>
          <w:p w14:paraId="4F69E764" w14:textId="77777777" w:rsidR="002A4159" w:rsidRPr="00565E8C" w:rsidRDefault="002A4159" w:rsidP="003B4861">
            <w:pPr>
              <w:adjustRightInd w:val="0"/>
              <w:snapToGrid w:val="0"/>
              <w:jc w:val="center"/>
              <w:rPr>
                <w:rFonts w:ascii="Arial" w:hAnsi="Arial" w:cs="Arial"/>
                <w:i/>
                <w:iCs/>
                <w:sz w:val="20"/>
                <w:szCs w:val="20"/>
                <w:lang w:val="vi-VN"/>
              </w:rPr>
            </w:pPr>
          </w:p>
          <w:p w14:paraId="2CDED9F8" w14:textId="77777777" w:rsidR="002A4159" w:rsidRPr="00565E8C" w:rsidRDefault="002A4159" w:rsidP="003B4861">
            <w:pPr>
              <w:adjustRightInd w:val="0"/>
              <w:snapToGrid w:val="0"/>
              <w:jc w:val="center"/>
              <w:rPr>
                <w:rFonts w:ascii="Arial" w:hAnsi="Arial" w:cs="Arial"/>
                <w:i/>
                <w:iCs/>
                <w:sz w:val="20"/>
                <w:szCs w:val="20"/>
                <w:lang w:val="vi-VN"/>
              </w:rPr>
            </w:pPr>
          </w:p>
        </w:tc>
      </w:tr>
    </w:tbl>
    <w:p w14:paraId="07913370" w14:textId="77777777" w:rsidR="002A4159" w:rsidRPr="00565E8C" w:rsidRDefault="002A4159" w:rsidP="003400BC">
      <w:pPr>
        <w:adjustRightInd w:val="0"/>
        <w:snapToGrid w:val="0"/>
        <w:spacing w:after="120" w:line="240" w:lineRule="auto"/>
        <w:ind w:firstLine="720"/>
        <w:jc w:val="both"/>
        <w:rPr>
          <w:rFonts w:ascii="Arial" w:hAnsi="Arial" w:cs="Arial"/>
          <w:b/>
          <w:sz w:val="20"/>
          <w:szCs w:val="20"/>
          <w:lang w:val="vi-VN"/>
        </w:rPr>
      </w:pPr>
    </w:p>
    <w:p w14:paraId="194E8319" w14:textId="77777777" w:rsidR="00B7651B" w:rsidRPr="00565E8C" w:rsidRDefault="00FF2BE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i/>
          <w:sz w:val="20"/>
          <w:szCs w:val="20"/>
        </w:rPr>
        <w:t>1. Th</w:t>
      </w:r>
      <w:r w:rsidRPr="00565E8C">
        <w:rPr>
          <w:rFonts w:ascii="Arial" w:hAnsi="Arial" w:cs="Arial"/>
          <w:b/>
          <w:bCs/>
          <w:i/>
          <w:sz w:val="20"/>
          <w:szCs w:val="20"/>
        </w:rPr>
        <w:t>ờ</w:t>
      </w:r>
      <w:r w:rsidRPr="00565E8C">
        <w:rPr>
          <w:rFonts w:ascii="Arial" w:hAnsi="Arial" w:cs="Arial"/>
          <w:b/>
          <w:bCs/>
          <w:i/>
          <w:sz w:val="20"/>
          <w:szCs w:val="20"/>
        </w:rPr>
        <w:t>i h</w:t>
      </w:r>
      <w:r w:rsidRPr="00565E8C">
        <w:rPr>
          <w:rFonts w:ascii="Arial" w:hAnsi="Arial" w:cs="Arial"/>
          <w:b/>
          <w:bCs/>
          <w:i/>
          <w:sz w:val="20"/>
          <w:szCs w:val="20"/>
        </w:rPr>
        <w:t>ạ</w:t>
      </w:r>
      <w:r w:rsidRPr="00565E8C">
        <w:rPr>
          <w:rFonts w:ascii="Arial" w:hAnsi="Arial" w:cs="Arial"/>
          <w:b/>
          <w:bCs/>
          <w:i/>
          <w:sz w:val="20"/>
          <w:szCs w:val="20"/>
        </w:rPr>
        <w:t>n g</w:t>
      </w:r>
      <w:r w:rsidRPr="00565E8C">
        <w:rPr>
          <w:rFonts w:ascii="Arial" w:hAnsi="Arial" w:cs="Arial"/>
          <w:b/>
          <w:bCs/>
          <w:i/>
          <w:sz w:val="20"/>
          <w:szCs w:val="20"/>
        </w:rPr>
        <w:t>ử</w:t>
      </w:r>
      <w:r w:rsidRPr="00565E8C">
        <w:rPr>
          <w:rFonts w:ascii="Arial" w:hAnsi="Arial" w:cs="Arial"/>
          <w:b/>
          <w:bCs/>
          <w:i/>
          <w:sz w:val="20"/>
          <w:szCs w:val="20"/>
        </w:rPr>
        <w:t>i báo cáo:</w:t>
      </w:r>
    </w:p>
    <w:p w14:paraId="7408244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quý: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báo cáo t</w:t>
      </w:r>
      <w:r w:rsidRPr="00565E8C">
        <w:rPr>
          <w:rFonts w:ascii="Arial" w:hAnsi="Arial" w:cs="Arial"/>
          <w:sz w:val="20"/>
          <w:szCs w:val="20"/>
        </w:rPr>
        <w:t>ừ</w:t>
      </w:r>
      <w:r w:rsidRPr="00565E8C">
        <w:rPr>
          <w:rFonts w:ascii="Arial" w:hAnsi="Arial" w:cs="Arial"/>
          <w:sz w:val="20"/>
          <w:szCs w:val="20"/>
        </w:rPr>
        <w:t xml:space="preserve"> quý I đ</w:t>
      </w:r>
      <w:r w:rsidRPr="00565E8C">
        <w:rPr>
          <w:rFonts w:ascii="Arial" w:hAnsi="Arial" w:cs="Arial"/>
          <w:sz w:val="20"/>
          <w:szCs w:val="20"/>
        </w:rPr>
        <w:t>ế</w:t>
      </w:r>
      <w:r w:rsidRPr="00565E8C">
        <w:rPr>
          <w:rFonts w:ascii="Arial" w:hAnsi="Arial" w:cs="Arial"/>
          <w:sz w:val="20"/>
          <w:szCs w:val="20"/>
        </w:rPr>
        <w:t>n quý III (K</w:t>
      </w:r>
      <w:r w:rsidRPr="00565E8C">
        <w:rPr>
          <w:rFonts w:ascii="Arial" w:hAnsi="Arial" w:cs="Arial"/>
          <w:sz w:val="20"/>
          <w:szCs w:val="20"/>
        </w:rPr>
        <w:t>ỳ</w:t>
      </w:r>
      <w:r w:rsidRPr="00565E8C">
        <w:rPr>
          <w:rFonts w:ascii="Arial" w:hAnsi="Arial" w:cs="Arial"/>
          <w:sz w:val="20"/>
          <w:szCs w:val="20"/>
        </w:rPr>
        <w:t xml:space="preserve"> báo cáo quý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đ</w:t>
      </w:r>
      <w:r w:rsidRPr="00565E8C">
        <w:rPr>
          <w:rFonts w:ascii="Arial" w:hAnsi="Arial" w:cs="Arial"/>
          <w:sz w:val="20"/>
          <w:szCs w:val="20"/>
        </w:rPr>
        <w:t>ầ</w:t>
      </w:r>
      <w:r w:rsidRPr="00565E8C">
        <w:rPr>
          <w:rFonts w:ascii="Arial" w:hAnsi="Arial" w:cs="Arial"/>
          <w:sz w:val="20"/>
          <w:szCs w:val="20"/>
        </w:rPr>
        <w:t>u quý đ</w:t>
      </w:r>
      <w:r w:rsidRPr="00565E8C">
        <w:rPr>
          <w:rFonts w:ascii="Arial" w:hAnsi="Arial" w:cs="Arial"/>
          <w:sz w:val="20"/>
          <w:szCs w:val="20"/>
        </w:rPr>
        <w:t>ế</w:t>
      </w:r>
      <w:r w:rsidRPr="00565E8C">
        <w:rPr>
          <w:rFonts w:ascii="Arial" w:hAnsi="Arial" w:cs="Arial"/>
          <w:sz w:val="20"/>
          <w:szCs w:val="20"/>
        </w:rPr>
        <w:t>n h</w:t>
      </w:r>
      <w:r w:rsidRPr="00565E8C">
        <w:rPr>
          <w:rFonts w:ascii="Arial" w:hAnsi="Arial" w:cs="Arial"/>
          <w:sz w:val="20"/>
          <w:szCs w:val="20"/>
        </w:rPr>
        <w:t>ế</w:t>
      </w:r>
      <w:r w:rsidRPr="00565E8C">
        <w:rPr>
          <w:rFonts w:ascii="Arial" w:hAnsi="Arial" w:cs="Arial"/>
          <w:sz w:val="20"/>
          <w:szCs w:val="20"/>
        </w:rPr>
        <w:t>t ngày cu</w:t>
      </w:r>
      <w:r w:rsidRPr="00565E8C">
        <w:rPr>
          <w:rFonts w:ascii="Arial" w:hAnsi="Arial" w:cs="Arial"/>
          <w:sz w:val="20"/>
          <w:szCs w:val="20"/>
        </w:rPr>
        <w:t>ố</w:t>
      </w:r>
      <w:r w:rsidRPr="00565E8C">
        <w:rPr>
          <w:rFonts w:ascii="Arial" w:hAnsi="Arial" w:cs="Arial"/>
          <w:sz w:val="20"/>
          <w:szCs w:val="20"/>
        </w:rPr>
        <w:t>i cùng c</w:t>
      </w:r>
      <w:r w:rsidRPr="00565E8C">
        <w:rPr>
          <w:rFonts w:ascii="Arial" w:hAnsi="Arial" w:cs="Arial"/>
          <w:sz w:val="20"/>
          <w:szCs w:val="20"/>
        </w:rPr>
        <w:t>ủ</w:t>
      </w:r>
      <w:r w:rsidRPr="00565E8C">
        <w:rPr>
          <w:rFonts w:ascii="Arial" w:hAnsi="Arial" w:cs="Arial"/>
          <w:sz w:val="20"/>
          <w:szCs w:val="20"/>
        </w:rPr>
        <w:t>a tháng cu</w:t>
      </w:r>
      <w:r w:rsidRPr="00565E8C">
        <w:rPr>
          <w:rFonts w:ascii="Arial" w:hAnsi="Arial" w:cs="Arial"/>
          <w:sz w:val="20"/>
          <w:szCs w:val="20"/>
        </w:rPr>
        <w:t>ố</w:t>
      </w:r>
      <w:r w:rsidRPr="00565E8C">
        <w:rPr>
          <w:rFonts w:ascii="Arial" w:hAnsi="Arial" w:cs="Arial"/>
          <w:sz w:val="20"/>
          <w:szCs w:val="20"/>
        </w:rPr>
        <w:t>i quý);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là ngày 15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tiên quý ti</w:t>
      </w:r>
      <w:r w:rsidRPr="00565E8C">
        <w:rPr>
          <w:rFonts w:ascii="Arial" w:hAnsi="Arial" w:cs="Arial"/>
          <w:sz w:val="20"/>
          <w:szCs w:val="20"/>
        </w:rPr>
        <w:t>ế</w:t>
      </w:r>
      <w:r w:rsidRPr="00565E8C">
        <w:rPr>
          <w:rFonts w:ascii="Arial" w:hAnsi="Arial" w:cs="Arial"/>
          <w:sz w:val="20"/>
          <w:szCs w:val="20"/>
        </w:rPr>
        <w:t>p theo.</w:t>
      </w:r>
    </w:p>
    <w:p w14:paraId="7765B67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năm</w:t>
      </w:r>
      <w:r w:rsidRPr="00565E8C">
        <w:rPr>
          <w:rFonts w:ascii="Arial" w:hAnsi="Arial" w:cs="Arial"/>
          <w:sz w:val="20"/>
          <w:szCs w:val="20"/>
        </w:rPr>
        <w:t xml:space="preserve"> (K</w:t>
      </w:r>
      <w:r w:rsidRPr="00565E8C">
        <w:rPr>
          <w:rFonts w:ascii="Arial" w:hAnsi="Arial" w:cs="Arial"/>
          <w:sz w:val="20"/>
          <w:szCs w:val="20"/>
        </w:rPr>
        <w:t>ỳ</w:t>
      </w:r>
      <w:r w:rsidRPr="00565E8C">
        <w:rPr>
          <w:rFonts w:ascii="Arial" w:hAnsi="Arial" w:cs="Arial"/>
          <w:sz w:val="20"/>
          <w:szCs w:val="20"/>
        </w:rPr>
        <w:t xml:space="preserve"> báo cáo năm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01 đ</w:t>
      </w:r>
      <w:r w:rsidRPr="00565E8C">
        <w:rPr>
          <w:rFonts w:ascii="Arial" w:hAnsi="Arial" w:cs="Arial"/>
          <w:sz w:val="20"/>
          <w:szCs w:val="20"/>
        </w:rPr>
        <w:t>ế</w:t>
      </w:r>
      <w:r w:rsidRPr="00565E8C">
        <w:rPr>
          <w:rFonts w:ascii="Arial" w:hAnsi="Arial" w:cs="Arial"/>
          <w:sz w:val="20"/>
          <w:szCs w:val="20"/>
        </w:rPr>
        <w:t>n ngày 31 tháng 12):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vào ngày 20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năm ti</w:t>
      </w:r>
      <w:r w:rsidRPr="00565E8C">
        <w:rPr>
          <w:rFonts w:ascii="Arial" w:hAnsi="Arial" w:cs="Arial"/>
          <w:sz w:val="20"/>
          <w:szCs w:val="20"/>
        </w:rPr>
        <w:t>ế</w:t>
      </w:r>
      <w:r w:rsidRPr="00565E8C">
        <w:rPr>
          <w:rFonts w:ascii="Arial" w:hAnsi="Arial" w:cs="Arial"/>
          <w:sz w:val="20"/>
          <w:szCs w:val="20"/>
        </w:rPr>
        <w:t>p theo ngay sau k</w:t>
      </w:r>
      <w:r w:rsidRPr="00565E8C">
        <w:rPr>
          <w:rFonts w:ascii="Arial" w:hAnsi="Arial" w:cs="Arial"/>
          <w:sz w:val="20"/>
          <w:szCs w:val="20"/>
        </w:rPr>
        <w:t>ỳ</w:t>
      </w:r>
      <w:r w:rsidRPr="00565E8C">
        <w:rPr>
          <w:rFonts w:ascii="Arial" w:hAnsi="Arial" w:cs="Arial"/>
          <w:sz w:val="20"/>
          <w:szCs w:val="20"/>
        </w:rPr>
        <w:t xml:space="preserve"> báo cáo.</w:t>
      </w:r>
    </w:p>
    <w:p w14:paraId="14154C3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bCs/>
          <w:sz w:val="20"/>
          <w:szCs w:val="20"/>
        </w:rPr>
        <w:t xml:space="preserve">2. </w:t>
      </w:r>
      <w:r w:rsidRPr="00565E8C">
        <w:rPr>
          <w:rFonts w:ascii="Arial" w:hAnsi="Arial" w:cs="Arial"/>
          <w:b/>
          <w:bCs/>
          <w:i/>
          <w:sz w:val="20"/>
          <w:szCs w:val="20"/>
        </w:rPr>
        <w:t>Phương th</w:t>
      </w:r>
      <w:r w:rsidRPr="00565E8C">
        <w:rPr>
          <w:rFonts w:ascii="Arial" w:hAnsi="Arial" w:cs="Arial"/>
          <w:b/>
          <w:bCs/>
          <w:i/>
          <w:sz w:val="20"/>
          <w:szCs w:val="20"/>
        </w:rPr>
        <w:t>ứ</w:t>
      </w:r>
      <w:r w:rsidRPr="00565E8C">
        <w:rPr>
          <w:rFonts w:ascii="Arial" w:hAnsi="Arial" w:cs="Arial"/>
          <w:b/>
          <w:bCs/>
          <w:i/>
          <w:sz w:val="20"/>
          <w:szCs w:val="20"/>
        </w:rPr>
        <w:t>c g</w:t>
      </w:r>
      <w:r w:rsidRPr="00565E8C">
        <w:rPr>
          <w:rFonts w:ascii="Arial" w:hAnsi="Arial" w:cs="Arial"/>
          <w:b/>
          <w:bCs/>
          <w:i/>
          <w:sz w:val="20"/>
          <w:szCs w:val="20"/>
        </w:rPr>
        <w:t>ử</w:t>
      </w:r>
      <w:r w:rsidRPr="00565E8C">
        <w:rPr>
          <w:rFonts w:ascii="Arial" w:hAnsi="Arial" w:cs="Arial"/>
          <w:b/>
          <w:bCs/>
          <w:i/>
          <w:sz w:val="20"/>
          <w:szCs w:val="20"/>
        </w:rPr>
        <w:t>i báo cáo:</w:t>
      </w:r>
      <w:r w:rsidRPr="00565E8C">
        <w:rPr>
          <w:rFonts w:ascii="Arial" w:hAnsi="Arial" w:cs="Arial"/>
          <w:sz w:val="20"/>
          <w:szCs w:val="20"/>
        </w:rPr>
        <w:t xml:space="preserve"> Báo cáo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báo cáo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1018DBBB" w14:textId="77777777" w:rsidR="00B7651B" w:rsidRPr="00565E8C" w:rsidRDefault="00FF2BE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sz w:val="20"/>
          <w:szCs w:val="20"/>
        </w:rPr>
        <w:t xml:space="preserve">3. </w:t>
      </w:r>
      <w:r w:rsidRPr="00565E8C">
        <w:rPr>
          <w:rFonts w:ascii="Arial" w:hAnsi="Arial" w:cs="Arial"/>
          <w:b/>
          <w:bCs/>
          <w:i/>
          <w:sz w:val="20"/>
          <w:szCs w:val="20"/>
        </w:rPr>
        <w:t>Hư</w:t>
      </w:r>
      <w:r w:rsidRPr="00565E8C">
        <w:rPr>
          <w:rFonts w:ascii="Arial" w:hAnsi="Arial" w:cs="Arial"/>
          <w:b/>
          <w:bCs/>
          <w:i/>
          <w:sz w:val="20"/>
          <w:szCs w:val="20"/>
        </w:rPr>
        <w:t>ớ</w:t>
      </w:r>
      <w:r w:rsidRPr="00565E8C">
        <w:rPr>
          <w:rFonts w:ascii="Arial" w:hAnsi="Arial" w:cs="Arial"/>
          <w:b/>
          <w:bCs/>
          <w:i/>
          <w:sz w:val="20"/>
          <w:szCs w:val="20"/>
        </w:rPr>
        <w:t>ng d</w:t>
      </w:r>
      <w:r w:rsidRPr="00565E8C">
        <w:rPr>
          <w:rFonts w:ascii="Arial" w:hAnsi="Arial" w:cs="Arial"/>
          <w:b/>
          <w:bCs/>
          <w:i/>
          <w:sz w:val="20"/>
          <w:szCs w:val="20"/>
        </w:rPr>
        <w:t>ẫ</w:t>
      </w:r>
      <w:r w:rsidRPr="00565E8C">
        <w:rPr>
          <w:rFonts w:ascii="Arial" w:hAnsi="Arial" w:cs="Arial"/>
          <w:b/>
          <w:bCs/>
          <w:i/>
          <w:sz w:val="20"/>
          <w:szCs w:val="20"/>
        </w:rPr>
        <w:t>n l</w:t>
      </w:r>
      <w:r w:rsidRPr="00565E8C">
        <w:rPr>
          <w:rFonts w:ascii="Arial" w:hAnsi="Arial" w:cs="Arial"/>
          <w:b/>
          <w:bCs/>
          <w:i/>
          <w:sz w:val="20"/>
          <w:szCs w:val="20"/>
        </w:rPr>
        <w:t>ậ</w:t>
      </w:r>
      <w:r w:rsidRPr="00565E8C">
        <w:rPr>
          <w:rFonts w:ascii="Arial" w:hAnsi="Arial" w:cs="Arial"/>
          <w:b/>
          <w:bCs/>
          <w:i/>
          <w:sz w:val="20"/>
          <w:szCs w:val="20"/>
        </w:rPr>
        <w:t>p báo cáo:</w:t>
      </w:r>
    </w:p>
    <w:p w14:paraId="24B245F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C</w:t>
      </w:r>
      <w:r w:rsidRPr="00565E8C">
        <w:rPr>
          <w:rFonts w:ascii="Arial" w:hAnsi="Arial" w:cs="Arial"/>
          <w:sz w:val="20"/>
          <w:szCs w:val="20"/>
        </w:rPr>
        <w:t>ộ</w:t>
      </w:r>
      <w:r w:rsidRPr="00565E8C">
        <w:rPr>
          <w:rFonts w:ascii="Arial" w:hAnsi="Arial" w:cs="Arial"/>
          <w:sz w:val="20"/>
          <w:szCs w:val="20"/>
        </w:rPr>
        <w:t>t (1) th</w:t>
      </w:r>
      <w:r w:rsidRPr="00565E8C">
        <w:rPr>
          <w:rFonts w:ascii="Arial" w:hAnsi="Arial" w:cs="Arial"/>
          <w:sz w:val="20"/>
          <w:szCs w:val="20"/>
        </w:rPr>
        <w:t>ố</w:t>
      </w:r>
      <w:r w:rsidRPr="00565E8C">
        <w:rPr>
          <w:rFonts w:ascii="Arial" w:hAnsi="Arial" w:cs="Arial"/>
          <w:sz w:val="20"/>
          <w:szCs w:val="20"/>
        </w:rPr>
        <w:t>ng kê</w:t>
      </w:r>
      <w:r w:rsidRPr="00565E8C">
        <w:rPr>
          <w:rFonts w:ascii="Arial" w:hAnsi="Arial" w:cs="Arial"/>
          <w:sz w:val="20"/>
          <w:szCs w:val="20"/>
        </w:rPr>
        <w:t xml:space="preserve"> danh sách 10 ĐVCNTT có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giao d</w:t>
      </w:r>
      <w:r w:rsidRPr="00565E8C">
        <w:rPr>
          <w:rFonts w:ascii="Arial" w:hAnsi="Arial" w:cs="Arial"/>
          <w:sz w:val="20"/>
          <w:szCs w:val="20"/>
        </w:rPr>
        <w:t>ị</w:t>
      </w:r>
      <w:r w:rsidRPr="00565E8C">
        <w:rPr>
          <w:rFonts w:ascii="Arial" w:hAnsi="Arial" w:cs="Arial"/>
          <w:sz w:val="20"/>
          <w:szCs w:val="20"/>
        </w:rPr>
        <w:t>ch đư</w:t>
      </w:r>
      <w:r w:rsidRPr="00565E8C">
        <w:rPr>
          <w:rFonts w:ascii="Arial" w:hAnsi="Arial" w:cs="Arial"/>
          <w:sz w:val="20"/>
          <w:szCs w:val="20"/>
        </w:rPr>
        <w:t>ợ</w:t>
      </w:r>
      <w:r w:rsidRPr="00565E8C">
        <w:rPr>
          <w:rFonts w:ascii="Arial" w:hAnsi="Arial" w:cs="Arial"/>
          <w:sz w:val="20"/>
          <w:szCs w:val="20"/>
        </w:rPr>
        <w:t>c h</w:t>
      </w:r>
      <w:r w:rsidRPr="00565E8C">
        <w:rPr>
          <w:rFonts w:ascii="Arial" w:hAnsi="Arial" w:cs="Arial"/>
          <w:sz w:val="20"/>
          <w:szCs w:val="20"/>
        </w:rPr>
        <w:t>ệ</w:t>
      </w:r>
      <w:r w:rsidRPr="00565E8C">
        <w:rPr>
          <w:rFonts w:ascii="Arial" w:hAnsi="Arial" w:cs="Arial"/>
          <w:sz w:val="20"/>
          <w:szCs w:val="20"/>
        </w:rPr>
        <w:t xml:space="preserve"> th</w:t>
      </w:r>
      <w:r w:rsidRPr="00565E8C">
        <w:rPr>
          <w:rFonts w:ascii="Arial" w:hAnsi="Arial" w:cs="Arial"/>
          <w:sz w:val="20"/>
          <w:szCs w:val="20"/>
        </w:rPr>
        <w:t>ố</w:t>
      </w:r>
      <w:r w:rsidRPr="00565E8C">
        <w:rPr>
          <w:rFonts w:ascii="Arial" w:hAnsi="Arial" w:cs="Arial"/>
          <w:sz w:val="20"/>
          <w:szCs w:val="20"/>
        </w:rPr>
        <w:t>ng x</w:t>
      </w:r>
      <w:r w:rsidRPr="00565E8C">
        <w:rPr>
          <w:rFonts w:ascii="Arial" w:hAnsi="Arial" w:cs="Arial"/>
          <w:sz w:val="20"/>
          <w:szCs w:val="20"/>
        </w:rPr>
        <w:t>ử</w:t>
      </w:r>
      <w:r w:rsidRPr="00565E8C">
        <w:rPr>
          <w:rFonts w:ascii="Arial" w:hAnsi="Arial" w:cs="Arial"/>
          <w:sz w:val="20"/>
          <w:szCs w:val="20"/>
        </w:rPr>
        <w:t xml:space="preserve"> lý thành công nhi</w:t>
      </w:r>
      <w:r w:rsidRPr="00565E8C">
        <w:rPr>
          <w:rFonts w:ascii="Arial" w:hAnsi="Arial" w:cs="Arial"/>
          <w:sz w:val="20"/>
          <w:szCs w:val="20"/>
        </w:rPr>
        <w:t>ề</w:t>
      </w:r>
      <w:r w:rsidRPr="00565E8C">
        <w:rPr>
          <w:rFonts w:ascii="Arial" w:hAnsi="Arial" w:cs="Arial"/>
          <w:sz w:val="20"/>
          <w:szCs w:val="20"/>
        </w:rPr>
        <w:t>u nh</w:t>
      </w:r>
      <w:r w:rsidRPr="00565E8C">
        <w:rPr>
          <w:rFonts w:ascii="Arial" w:hAnsi="Arial" w:cs="Arial"/>
          <w:sz w:val="20"/>
          <w:szCs w:val="20"/>
        </w:rPr>
        <w:t>ấ</w:t>
      </w:r>
      <w:r w:rsidRPr="00565E8C">
        <w:rPr>
          <w:rFonts w:ascii="Arial" w:hAnsi="Arial" w:cs="Arial"/>
          <w:sz w:val="20"/>
          <w:szCs w:val="20"/>
        </w:rPr>
        <w:t>t trong k</w:t>
      </w:r>
      <w:r w:rsidRPr="00565E8C">
        <w:rPr>
          <w:rFonts w:ascii="Arial" w:hAnsi="Arial" w:cs="Arial"/>
          <w:sz w:val="20"/>
          <w:szCs w:val="20"/>
        </w:rPr>
        <w:t>ỳ</w:t>
      </w:r>
      <w:r w:rsidRPr="00565E8C">
        <w:rPr>
          <w:rFonts w:ascii="Arial" w:hAnsi="Arial" w:cs="Arial"/>
          <w:sz w:val="20"/>
          <w:szCs w:val="20"/>
        </w:rPr>
        <w:t xml:space="preserve"> báo cáo và 10 ĐVCNTT có giá tr</w:t>
      </w:r>
      <w:r w:rsidRPr="00565E8C">
        <w:rPr>
          <w:rFonts w:ascii="Arial" w:hAnsi="Arial" w:cs="Arial"/>
          <w:sz w:val="20"/>
          <w:szCs w:val="20"/>
        </w:rPr>
        <w:t>ị</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đư</w:t>
      </w:r>
      <w:r w:rsidRPr="00565E8C">
        <w:rPr>
          <w:rFonts w:ascii="Arial" w:hAnsi="Arial" w:cs="Arial"/>
          <w:sz w:val="20"/>
          <w:szCs w:val="20"/>
        </w:rPr>
        <w:t>ợ</w:t>
      </w:r>
      <w:r w:rsidRPr="00565E8C">
        <w:rPr>
          <w:rFonts w:ascii="Arial" w:hAnsi="Arial" w:cs="Arial"/>
          <w:sz w:val="20"/>
          <w:szCs w:val="20"/>
        </w:rPr>
        <w:t>c h</w:t>
      </w:r>
      <w:r w:rsidRPr="00565E8C">
        <w:rPr>
          <w:rFonts w:ascii="Arial" w:hAnsi="Arial" w:cs="Arial"/>
          <w:sz w:val="20"/>
          <w:szCs w:val="20"/>
        </w:rPr>
        <w:t>ệ</w:t>
      </w:r>
      <w:r w:rsidRPr="00565E8C">
        <w:rPr>
          <w:rFonts w:ascii="Arial" w:hAnsi="Arial" w:cs="Arial"/>
          <w:sz w:val="20"/>
          <w:szCs w:val="20"/>
        </w:rPr>
        <w:t xml:space="preserve"> th</w:t>
      </w:r>
      <w:r w:rsidRPr="00565E8C">
        <w:rPr>
          <w:rFonts w:ascii="Arial" w:hAnsi="Arial" w:cs="Arial"/>
          <w:sz w:val="20"/>
          <w:szCs w:val="20"/>
        </w:rPr>
        <w:t>ố</w:t>
      </w:r>
      <w:r w:rsidRPr="00565E8C">
        <w:rPr>
          <w:rFonts w:ascii="Arial" w:hAnsi="Arial" w:cs="Arial"/>
          <w:sz w:val="20"/>
          <w:szCs w:val="20"/>
        </w:rPr>
        <w:t>ng x</w:t>
      </w:r>
      <w:r w:rsidRPr="00565E8C">
        <w:rPr>
          <w:rFonts w:ascii="Arial" w:hAnsi="Arial" w:cs="Arial"/>
          <w:sz w:val="20"/>
          <w:szCs w:val="20"/>
        </w:rPr>
        <w:t>ử</w:t>
      </w:r>
      <w:r w:rsidRPr="00565E8C">
        <w:rPr>
          <w:rFonts w:ascii="Arial" w:hAnsi="Arial" w:cs="Arial"/>
          <w:sz w:val="20"/>
          <w:szCs w:val="20"/>
        </w:rPr>
        <w:t xml:space="preserve"> lý thành công nhi</w:t>
      </w:r>
      <w:r w:rsidRPr="00565E8C">
        <w:rPr>
          <w:rFonts w:ascii="Arial" w:hAnsi="Arial" w:cs="Arial"/>
          <w:sz w:val="20"/>
          <w:szCs w:val="20"/>
        </w:rPr>
        <w:t>ề</w:t>
      </w:r>
      <w:r w:rsidRPr="00565E8C">
        <w:rPr>
          <w:rFonts w:ascii="Arial" w:hAnsi="Arial" w:cs="Arial"/>
          <w:sz w:val="20"/>
          <w:szCs w:val="20"/>
        </w:rPr>
        <w:t>u nh</w:t>
      </w:r>
      <w:r w:rsidRPr="00565E8C">
        <w:rPr>
          <w:rFonts w:ascii="Arial" w:hAnsi="Arial" w:cs="Arial"/>
          <w:sz w:val="20"/>
          <w:szCs w:val="20"/>
        </w:rPr>
        <w:t>ấ</w:t>
      </w:r>
      <w:r w:rsidRPr="00565E8C">
        <w:rPr>
          <w:rFonts w:ascii="Arial" w:hAnsi="Arial" w:cs="Arial"/>
          <w:sz w:val="20"/>
          <w:szCs w:val="20"/>
        </w:rPr>
        <w:t>t trong k</w:t>
      </w:r>
      <w:r w:rsidRPr="00565E8C">
        <w:rPr>
          <w:rFonts w:ascii="Arial" w:hAnsi="Arial" w:cs="Arial"/>
          <w:sz w:val="20"/>
          <w:szCs w:val="20"/>
        </w:rPr>
        <w:t>ỳ</w:t>
      </w:r>
      <w:r w:rsidRPr="00565E8C">
        <w:rPr>
          <w:rFonts w:ascii="Arial" w:hAnsi="Arial" w:cs="Arial"/>
          <w:sz w:val="20"/>
          <w:szCs w:val="20"/>
        </w:rPr>
        <w:t xml:space="preserve"> báo cáo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ĐVCNTT c</w:t>
      </w:r>
      <w:r w:rsidRPr="00565E8C">
        <w:rPr>
          <w:rFonts w:ascii="Arial" w:hAnsi="Arial" w:cs="Arial"/>
          <w:sz w:val="20"/>
          <w:szCs w:val="20"/>
        </w:rPr>
        <w:t>ầ</w:t>
      </w:r>
      <w:r w:rsidRPr="00565E8C">
        <w:rPr>
          <w:rFonts w:ascii="Arial" w:hAnsi="Arial" w:cs="Arial"/>
          <w:sz w:val="20"/>
          <w:szCs w:val="20"/>
        </w:rPr>
        <w:t>n báo cáo có th</w:t>
      </w:r>
      <w:r w:rsidRPr="00565E8C">
        <w:rPr>
          <w:rFonts w:ascii="Arial" w:hAnsi="Arial" w:cs="Arial"/>
          <w:sz w:val="20"/>
          <w:szCs w:val="20"/>
        </w:rPr>
        <w:t>ể</w:t>
      </w:r>
      <w:r w:rsidRPr="00565E8C">
        <w:rPr>
          <w:rFonts w:ascii="Arial" w:hAnsi="Arial" w:cs="Arial"/>
          <w:sz w:val="20"/>
          <w:szCs w:val="20"/>
        </w:rPr>
        <w:t xml:space="preserve"> thay đ</w:t>
      </w:r>
      <w:r w:rsidRPr="00565E8C">
        <w:rPr>
          <w:rFonts w:ascii="Arial" w:hAnsi="Arial" w:cs="Arial"/>
          <w:sz w:val="20"/>
          <w:szCs w:val="20"/>
        </w:rPr>
        <w:t>ổ</w:t>
      </w:r>
      <w:r w:rsidRPr="00565E8C">
        <w:rPr>
          <w:rFonts w:ascii="Arial" w:hAnsi="Arial" w:cs="Arial"/>
          <w:sz w:val="20"/>
          <w:szCs w:val="20"/>
        </w:rPr>
        <w:t>i theo yêu c</w:t>
      </w:r>
      <w:r w:rsidRPr="00565E8C">
        <w:rPr>
          <w:rFonts w:ascii="Arial" w:hAnsi="Arial" w:cs="Arial"/>
          <w:sz w:val="20"/>
          <w:szCs w:val="20"/>
        </w:rPr>
        <w:t>ầ</w:t>
      </w:r>
      <w:r w:rsidRPr="00565E8C">
        <w:rPr>
          <w:rFonts w:ascii="Arial" w:hAnsi="Arial" w:cs="Arial"/>
          <w:sz w:val="20"/>
          <w:szCs w:val="20"/>
        </w:rPr>
        <w:t>u c</w:t>
      </w:r>
      <w:r w:rsidRPr="00565E8C">
        <w:rPr>
          <w:rFonts w:ascii="Arial" w:hAnsi="Arial" w:cs="Arial"/>
          <w:sz w:val="20"/>
          <w:szCs w:val="20"/>
        </w:rPr>
        <w:t>ủ</w:t>
      </w:r>
      <w:r w:rsidRPr="00565E8C">
        <w:rPr>
          <w:rFonts w:ascii="Arial" w:hAnsi="Arial" w:cs="Arial"/>
          <w:sz w:val="20"/>
          <w:szCs w:val="20"/>
        </w:rPr>
        <w:t>a</w:t>
      </w:r>
      <w:r w:rsidRPr="00565E8C">
        <w:rPr>
          <w:rFonts w:ascii="Arial" w:hAnsi="Arial" w:cs="Arial"/>
          <w:sz w:val="20"/>
          <w:szCs w:val="20"/>
        </w:rPr>
        <w:t xml:space="preserve"> NHNN trong t</w:t>
      </w:r>
      <w:r w:rsidRPr="00565E8C">
        <w:rPr>
          <w:rFonts w:ascii="Arial" w:hAnsi="Arial" w:cs="Arial"/>
          <w:sz w:val="20"/>
          <w:szCs w:val="20"/>
        </w:rPr>
        <w:t>ừ</w:t>
      </w:r>
      <w:r w:rsidRPr="00565E8C">
        <w:rPr>
          <w:rFonts w:ascii="Arial" w:hAnsi="Arial" w:cs="Arial"/>
          <w:sz w:val="20"/>
          <w:szCs w:val="20"/>
        </w:rPr>
        <w:t>ng th</w:t>
      </w:r>
      <w:r w:rsidRPr="00565E8C">
        <w:rPr>
          <w:rFonts w:ascii="Arial" w:hAnsi="Arial" w:cs="Arial"/>
          <w:sz w:val="20"/>
          <w:szCs w:val="20"/>
        </w:rPr>
        <w:t>ờ</w:t>
      </w:r>
      <w:r w:rsidRPr="00565E8C">
        <w:rPr>
          <w:rFonts w:ascii="Arial" w:hAnsi="Arial" w:cs="Arial"/>
          <w:sz w:val="20"/>
          <w:szCs w:val="20"/>
        </w:rPr>
        <w:t>i k</w:t>
      </w:r>
      <w:r w:rsidRPr="00565E8C">
        <w:rPr>
          <w:rFonts w:ascii="Arial" w:hAnsi="Arial" w:cs="Arial"/>
          <w:sz w:val="20"/>
          <w:szCs w:val="20"/>
        </w:rPr>
        <w:t>ỳ</w:t>
      </w:r>
      <w:r w:rsidRPr="00565E8C">
        <w:rPr>
          <w:rFonts w:ascii="Arial" w:hAnsi="Arial" w:cs="Arial"/>
          <w:sz w:val="20"/>
          <w:szCs w:val="20"/>
        </w:rPr>
        <w:t>).</w:t>
      </w:r>
    </w:p>
    <w:p w14:paraId="6631DA1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C</w:t>
      </w:r>
      <w:r w:rsidRPr="00565E8C">
        <w:rPr>
          <w:rFonts w:ascii="Arial" w:hAnsi="Arial" w:cs="Arial"/>
          <w:sz w:val="20"/>
          <w:szCs w:val="20"/>
        </w:rPr>
        <w:t>ộ</w:t>
      </w:r>
      <w:r w:rsidRPr="00565E8C">
        <w:rPr>
          <w:rFonts w:ascii="Arial" w:hAnsi="Arial" w:cs="Arial"/>
          <w:sz w:val="20"/>
          <w:szCs w:val="20"/>
        </w:rPr>
        <w:t>t (2) mô t</w:t>
      </w:r>
      <w:r w:rsidRPr="00565E8C">
        <w:rPr>
          <w:rFonts w:ascii="Arial" w:hAnsi="Arial" w:cs="Arial"/>
          <w:sz w:val="20"/>
          <w:szCs w:val="20"/>
        </w:rPr>
        <w:t>ả</w:t>
      </w:r>
      <w:r w:rsidRPr="00565E8C">
        <w:rPr>
          <w:rFonts w:ascii="Arial" w:hAnsi="Arial" w:cs="Arial"/>
          <w:sz w:val="20"/>
          <w:szCs w:val="20"/>
        </w:rPr>
        <w:t xml:space="preserve"> ngành ngh</w:t>
      </w:r>
      <w:r w:rsidRPr="00565E8C">
        <w:rPr>
          <w:rFonts w:ascii="Arial" w:hAnsi="Arial" w:cs="Arial"/>
          <w:sz w:val="20"/>
          <w:szCs w:val="20"/>
        </w:rPr>
        <w:t>ề</w:t>
      </w:r>
      <w:r w:rsidRPr="00565E8C">
        <w:rPr>
          <w:rFonts w:ascii="Arial" w:hAnsi="Arial" w:cs="Arial"/>
          <w:sz w:val="20"/>
          <w:szCs w:val="20"/>
        </w:rPr>
        <w:t xml:space="preserve"> kinh doanh (hàng hóa,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ch</w:t>
      </w:r>
      <w:r w:rsidRPr="00565E8C">
        <w:rPr>
          <w:rFonts w:ascii="Arial" w:hAnsi="Arial" w:cs="Arial"/>
          <w:sz w:val="20"/>
          <w:szCs w:val="20"/>
        </w:rPr>
        <w:t>ấ</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n thanh toán b</w:t>
      </w:r>
      <w:r w:rsidRPr="00565E8C">
        <w:rPr>
          <w:rFonts w:ascii="Arial" w:hAnsi="Arial" w:cs="Arial"/>
          <w:sz w:val="20"/>
          <w:szCs w:val="20"/>
        </w:rPr>
        <w:t>ằ</w:t>
      </w:r>
      <w:r w:rsidRPr="00565E8C">
        <w:rPr>
          <w:rFonts w:ascii="Arial" w:hAnsi="Arial" w:cs="Arial"/>
          <w:sz w:val="20"/>
          <w:szCs w:val="20"/>
        </w:rPr>
        <w:t>ng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w:t>
      </w:r>
      <w:r w:rsidRPr="00565E8C">
        <w:rPr>
          <w:rFonts w:ascii="Arial" w:hAnsi="Arial" w:cs="Arial"/>
          <w:sz w:val="20"/>
          <w:szCs w:val="20"/>
        </w:rPr>
        <w:t>ủ</w:t>
      </w:r>
      <w:r w:rsidRPr="00565E8C">
        <w:rPr>
          <w:rFonts w:ascii="Arial" w:hAnsi="Arial" w:cs="Arial"/>
          <w:sz w:val="20"/>
          <w:szCs w:val="20"/>
        </w:rPr>
        <w:t>a ĐVCNTT.</w:t>
      </w:r>
    </w:p>
    <w:p w14:paraId="218845E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C</w:t>
      </w:r>
      <w:r w:rsidRPr="00565E8C">
        <w:rPr>
          <w:rFonts w:ascii="Arial" w:hAnsi="Arial" w:cs="Arial"/>
          <w:sz w:val="20"/>
          <w:szCs w:val="20"/>
        </w:rPr>
        <w:t>ộ</w:t>
      </w:r>
      <w:r w:rsidRPr="00565E8C">
        <w:rPr>
          <w:rFonts w:ascii="Arial" w:hAnsi="Arial" w:cs="Arial"/>
          <w:sz w:val="20"/>
          <w:szCs w:val="20"/>
        </w:rPr>
        <w:t>t (3) th</w:t>
      </w:r>
      <w:r w:rsidRPr="00565E8C">
        <w:rPr>
          <w:rFonts w:ascii="Arial" w:hAnsi="Arial" w:cs="Arial"/>
          <w:sz w:val="20"/>
          <w:szCs w:val="20"/>
        </w:rPr>
        <w:t>ố</w:t>
      </w:r>
      <w:r w:rsidRPr="00565E8C">
        <w:rPr>
          <w:rFonts w:ascii="Arial" w:hAnsi="Arial" w:cs="Arial"/>
          <w:sz w:val="20"/>
          <w:szCs w:val="20"/>
        </w:rPr>
        <w:t>ng kê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giao d</w:t>
      </w:r>
      <w:r w:rsidRPr="00565E8C">
        <w:rPr>
          <w:rFonts w:ascii="Arial" w:hAnsi="Arial" w:cs="Arial"/>
          <w:sz w:val="20"/>
          <w:szCs w:val="20"/>
        </w:rPr>
        <w:t>ị</w:t>
      </w:r>
      <w:r w:rsidRPr="00565E8C">
        <w:rPr>
          <w:rFonts w:ascii="Arial" w:hAnsi="Arial" w:cs="Arial"/>
          <w:sz w:val="20"/>
          <w:szCs w:val="20"/>
        </w:rPr>
        <w:t>ch thanh toán b</w:t>
      </w:r>
      <w:r w:rsidRPr="00565E8C">
        <w:rPr>
          <w:rFonts w:ascii="Arial" w:hAnsi="Arial" w:cs="Arial"/>
          <w:sz w:val="20"/>
          <w:szCs w:val="20"/>
        </w:rPr>
        <w:t>ằ</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phát sinh trong k</w:t>
      </w:r>
      <w:r w:rsidRPr="00565E8C">
        <w:rPr>
          <w:rFonts w:ascii="Arial" w:hAnsi="Arial" w:cs="Arial"/>
          <w:sz w:val="20"/>
          <w:szCs w:val="20"/>
        </w:rPr>
        <w:t>ỳ</w:t>
      </w:r>
      <w:r w:rsidRPr="00565E8C">
        <w:rPr>
          <w:rFonts w:ascii="Arial" w:hAnsi="Arial" w:cs="Arial"/>
          <w:sz w:val="20"/>
          <w:szCs w:val="20"/>
        </w:rPr>
        <w:t xml:space="preserve"> báo cáo c</w:t>
      </w:r>
      <w:r w:rsidRPr="00565E8C">
        <w:rPr>
          <w:rFonts w:ascii="Arial" w:hAnsi="Arial" w:cs="Arial"/>
          <w:sz w:val="20"/>
          <w:szCs w:val="20"/>
        </w:rPr>
        <w:t>ủ</w:t>
      </w:r>
      <w:r w:rsidRPr="00565E8C">
        <w:rPr>
          <w:rFonts w:ascii="Arial" w:hAnsi="Arial" w:cs="Arial"/>
          <w:sz w:val="20"/>
          <w:szCs w:val="20"/>
        </w:rPr>
        <w:t>a khách hàng t</w:t>
      </w:r>
      <w:r w:rsidRPr="00565E8C">
        <w:rPr>
          <w:rFonts w:ascii="Arial" w:hAnsi="Arial" w:cs="Arial"/>
          <w:sz w:val="20"/>
          <w:szCs w:val="20"/>
        </w:rPr>
        <w:t>ạ</w:t>
      </w:r>
      <w:r w:rsidRPr="00565E8C">
        <w:rPr>
          <w:rFonts w:ascii="Arial" w:hAnsi="Arial" w:cs="Arial"/>
          <w:sz w:val="20"/>
          <w:szCs w:val="20"/>
        </w:rPr>
        <w:t>i</w:t>
      </w:r>
      <w:r w:rsidRPr="00565E8C">
        <w:rPr>
          <w:rFonts w:ascii="Arial" w:hAnsi="Arial" w:cs="Arial"/>
          <w:sz w:val="20"/>
          <w:szCs w:val="20"/>
        </w:rPr>
        <w:t xml:space="preserve"> ĐVCNTT đã li</w:t>
      </w:r>
      <w:r w:rsidRPr="00565E8C">
        <w:rPr>
          <w:rFonts w:ascii="Arial" w:hAnsi="Arial" w:cs="Arial"/>
          <w:sz w:val="20"/>
          <w:szCs w:val="20"/>
        </w:rPr>
        <w:t>ệ</w:t>
      </w:r>
      <w:r w:rsidRPr="00565E8C">
        <w:rPr>
          <w:rFonts w:ascii="Arial" w:hAnsi="Arial" w:cs="Arial"/>
          <w:sz w:val="20"/>
          <w:szCs w:val="20"/>
        </w:rPr>
        <w:t>t kê t</w:t>
      </w:r>
      <w:r w:rsidRPr="00565E8C">
        <w:rPr>
          <w:rFonts w:ascii="Arial" w:hAnsi="Arial" w:cs="Arial"/>
          <w:sz w:val="20"/>
          <w:szCs w:val="20"/>
        </w:rPr>
        <w:t>ạ</w:t>
      </w:r>
      <w:r w:rsidRPr="00565E8C">
        <w:rPr>
          <w:rFonts w:ascii="Arial" w:hAnsi="Arial" w:cs="Arial"/>
          <w:sz w:val="20"/>
          <w:szCs w:val="20"/>
        </w:rPr>
        <w:t>i c</w:t>
      </w:r>
      <w:r w:rsidRPr="00565E8C">
        <w:rPr>
          <w:rFonts w:ascii="Arial" w:hAnsi="Arial" w:cs="Arial"/>
          <w:sz w:val="20"/>
          <w:szCs w:val="20"/>
        </w:rPr>
        <w:t>ộ</w:t>
      </w:r>
      <w:r w:rsidRPr="00565E8C">
        <w:rPr>
          <w:rFonts w:ascii="Arial" w:hAnsi="Arial" w:cs="Arial"/>
          <w:sz w:val="20"/>
          <w:szCs w:val="20"/>
        </w:rPr>
        <w:t>t (1).</w:t>
      </w:r>
    </w:p>
    <w:p w14:paraId="03EF56F7" w14:textId="77777777" w:rsidR="00B7651B" w:rsidRPr="00565E8C" w:rsidRDefault="00FF2BE7" w:rsidP="003400BC">
      <w:pPr>
        <w:adjustRightInd w:val="0"/>
        <w:snapToGrid w:val="0"/>
        <w:spacing w:after="120" w:line="240" w:lineRule="auto"/>
        <w:ind w:firstLine="720"/>
        <w:jc w:val="both"/>
        <w:rPr>
          <w:rFonts w:ascii="Arial" w:hAnsi="Arial" w:cs="Arial"/>
          <w:sz w:val="20"/>
          <w:szCs w:val="20"/>
          <w:lang w:val="vi-VN"/>
        </w:rPr>
      </w:pPr>
      <w:r w:rsidRPr="00565E8C">
        <w:rPr>
          <w:rFonts w:ascii="Arial" w:hAnsi="Arial" w:cs="Arial"/>
          <w:sz w:val="20"/>
          <w:szCs w:val="20"/>
        </w:rPr>
        <w:t>- C</w:t>
      </w:r>
      <w:r w:rsidRPr="00565E8C">
        <w:rPr>
          <w:rFonts w:ascii="Arial" w:hAnsi="Arial" w:cs="Arial"/>
          <w:sz w:val="20"/>
          <w:szCs w:val="20"/>
        </w:rPr>
        <w:t>ộ</w:t>
      </w:r>
      <w:r w:rsidRPr="00565E8C">
        <w:rPr>
          <w:rFonts w:ascii="Arial" w:hAnsi="Arial" w:cs="Arial"/>
          <w:sz w:val="20"/>
          <w:szCs w:val="20"/>
        </w:rPr>
        <w:t>t (4) th</w:t>
      </w:r>
      <w:r w:rsidRPr="00565E8C">
        <w:rPr>
          <w:rFonts w:ascii="Arial" w:hAnsi="Arial" w:cs="Arial"/>
          <w:sz w:val="20"/>
          <w:szCs w:val="20"/>
        </w:rPr>
        <w:t>ố</w:t>
      </w:r>
      <w:r w:rsidRPr="00565E8C">
        <w:rPr>
          <w:rFonts w:ascii="Arial" w:hAnsi="Arial" w:cs="Arial"/>
          <w:sz w:val="20"/>
          <w:szCs w:val="20"/>
        </w:rPr>
        <w:t>ng kê giá tr</w:t>
      </w:r>
      <w:r w:rsidRPr="00565E8C">
        <w:rPr>
          <w:rFonts w:ascii="Arial" w:hAnsi="Arial" w:cs="Arial"/>
          <w:sz w:val="20"/>
          <w:szCs w:val="20"/>
        </w:rPr>
        <w:t>ị</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thanh toán b</w:t>
      </w:r>
      <w:r w:rsidRPr="00565E8C">
        <w:rPr>
          <w:rFonts w:ascii="Arial" w:hAnsi="Arial" w:cs="Arial"/>
          <w:sz w:val="20"/>
          <w:szCs w:val="20"/>
        </w:rPr>
        <w:t>ằ</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phát sinh trong k</w:t>
      </w:r>
      <w:r w:rsidRPr="00565E8C">
        <w:rPr>
          <w:rFonts w:ascii="Arial" w:hAnsi="Arial" w:cs="Arial"/>
          <w:sz w:val="20"/>
          <w:szCs w:val="20"/>
        </w:rPr>
        <w:t>ỳ</w:t>
      </w:r>
      <w:r w:rsidRPr="00565E8C">
        <w:rPr>
          <w:rFonts w:ascii="Arial" w:hAnsi="Arial" w:cs="Arial"/>
          <w:sz w:val="20"/>
          <w:szCs w:val="20"/>
        </w:rPr>
        <w:t xml:space="preserve"> báo cáo c</w:t>
      </w:r>
      <w:r w:rsidRPr="00565E8C">
        <w:rPr>
          <w:rFonts w:ascii="Arial" w:hAnsi="Arial" w:cs="Arial"/>
          <w:sz w:val="20"/>
          <w:szCs w:val="20"/>
        </w:rPr>
        <w:t>ủ</w:t>
      </w:r>
      <w:r w:rsidRPr="00565E8C">
        <w:rPr>
          <w:rFonts w:ascii="Arial" w:hAnsi="Arial" w:cs="Arial"/>
          <w:sz w:val="20"/>
          <w:szCs w:val="20"/>
        </w:rPr>
        <w:t>a khách hàng t</w:t>
      </w:r>
      <w:r w:rsidRPr="00565E8C">
        <w:rPr>
          <w:rFonts w:ascii="Arial" w:hAnsi="Arial" w:cs="Arial"/>
          <w:sz w:val="20"/>
          <w:szCs w:val="20"/>
        </w:rPr>
        <w:t>ạ</w:t>
      </w:r>
      <w:r w:rsidRPr="00565E8C">
        <w:rPr>
          <w:rFonts w:ascii="Arial" w:hAnsi="Arial" w:cs="Arial"/>
          <w:sz w:val="20"/>
          <w:szCs w:val="20"/>
        </w:rPr>
        <w:t>i ĐVCNTT đã li</w:t>
      </w:r>
      <w:r w:rsidRPr="00565E8C">
        <w:rPr>
          <w:rFonts w:ascii="Arial" w:hAnsi="Arial" w:cs="Arial"/>
          <w:sz w:val="20"/>
          <w:szCs w:val="20"/>
        </w:rPr>
        <w:t>ệ</w:t>
      </w:r>
      <w:r w:rsidRPr="00565E8C">
        <w:rPr>
          <w:rFonts w:ascii="Arial" w:hAnsi="Arial" w:cs="Arial"/>
          <w:sz w:val="20"/>
          <w:szCs w:val="20"/>
        </w:rPr>
        <w:t>t kê t</w:t>
      </w:r>
      <w:r w:rsidRPr="00565E8C">
        <w:rPr>
          <w:rFonts w:ascii="Arial" w:hAnsi="Arial" w:cs="Arial"/>
          <w:sz w:val="20"/>
          <w:szCs w:val="20"/>
        </w:rPr>
        <w:t>ạ</w:t>
      </w:r>
      <w:r w:rsidRPr="00565E8C">
        <w:rPr>
          <w:rFonts w:ascii="Arial" w:hAnsi="Arial" w:cs="Arial"/>
          <w:sz w:val="20"/>
          <w:szCs w:val="20"/>
        </w:rPr>
        <w:t>i c</w:t>
      </w:r>
      <w:r w:rsidRPr="00565E8C">
        <w:rPr>
          <w:rFonts w:ascii="Arial" w:hAnsi="Arial" w:cs="Arial"/>
          <w:sz w:val="20"/>
          <w:szCs w:val="20"/>
        </w:rPr>
        <w:t>ộ</w:t>
      </w:r>
      <w:r w:rsidRPr="00565E8C">
        <w:rPr>
          <w:rFonts w:ascii="Arial" w:hAnsi="Arial" w:cs="Arial"/>
          <w:sz w:val="20"/>
          <w:szCs w:val="20"/>
        </w:rPr>
        <w:t>t (1).</w:t>
      </w:r>
    </w:p>
    <w:p w14:paraId="55374469" w14:textId="77777777" w:rsidR="002A4159" w:rsidRPr="00565E8C" w:rsidRDefault="002A4159" w:rsidP="003400BC">
      <w:pPr>
        <w:adjustRightInd w:val="0"/>
        <w:snapToGrid w:val="0"/>
        <w:spacing w:after="120" w:line="240" w:lineRule="auto"/>
        <w:ind w:firstLine="720"/>
        <w:jc w:val="both"/>
        <w:rPr>
          <w:rFonts w:ascii="Arial" w:hAnsi="Arial" w:cs="Arial"/>
          <w:sz w:val="20"/>
          <w:szCs w:val="20"/>
          <w:lang w:val="vi-VN"/>
        </w:rPr>
      </w:pPr>
    </w:p>
    <w:p w14:paraId="0FE7E83F" w14:textId="25D4E881"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bCs/>
          <w:i/>
          <w:sz w:val="20"/>
          <w:szCs w:val="20"/>
        </w:rPr>
        <w:t>Ghi chú:</w:t>
      </w:r>
      <w:r w:rsidRPr="00565E8C">
        <w:rPr>
          <w:rFonts w:ascii="Arial" w:hAnsi="Arial" w:cs="Arial"/>
          <w:i/>
          <w:sz w:val="20"/>
          <w:szCs w:val="20"/>
        </w:rPr>
        <w:t xml:space="preserve"> </w:t>
      </w:r>
      <w:r w:rsidR="002A4159" w:rsidRPr="00565E8C">
        <w:rPr>
          <w:rFonts w:ascii="Arial" w:hAnsi="Arial" w:cs="Arial"/>
          <w:i/>
          <w:sz w:val="20"/>
          <w:szCs w:val="20"/>
        </w:rPr>
        <w:t>T</w:t>
      </w:r>
      <w:r w:rsidRPr="00565E8C">
        <w:rPr>
          <w:rFonts w:ascii="Arial" w:hAnsi="Arial" w:cs="Arial"/>
          <w:i/>
          <w:sz w:val="20"/>
          <w:szCs w:val="20"/>
        </w:rPr>
        <w:t>ổ</w:t>
      </w:r>
      <w:r w:rsidRPr="00565E8C">
        <w:rPr>
          <w:rFonts w:ascii="Arial" w:hAnsi="Arial" w:cs="Arial"/>
          <w:i/>
          <w:sz w:val="20"/>
          <w:szCs w:val="20"/>
        </w:rPr>
        <w:t xml:space="preserve"> ch</w:t>
      </w:r>
      <w:r w:rsidRPr="00565E8C">
        <w:rPr>
          <w:rFonts w:ascii="Arial" w:hAnsi="Arial" w:cs="Arial"/>
          <w:i/>
          <w:sz w:val="20"/>
          <w:szCs w:val="20"/>
        </w:rPr>
        <w:t>ứ</w:t>
      </w:r>
      <w:r w:rsidRPr="00565E8C">
        <w:rPr>
          <w:rFonts w:ascii="Arial" w:hAnsi="Arial" w:cs="Arial"/>
          <w:i/>
          <w:sz w:val="20"/>
          <w:szCs w:val="20"/>
        </w:rPr>
        <w:t xml:space="preserve">c cung </w:t>
      </w:r>
      <w:r w:rsidRPr="00565E8C">
        <w:rPr>
          <w:rFonts w:ascii="Arial" w:hAnsi="Arial" w:cs="Arial"/>
          <w:i/>
          <w:sz w:val="20"/>
          <w:szCs w:val="20"/>
        </w:rPr>
        <w:t>ứ</w:t>
      </w:r>
      <w:r w:rsidRPr="00565E8C">
        <w:rPr>
          <w:rFonts w:ascii="Arial" w:hAnsi="Arial" w:cs="Arial"/>
          <w:i/>
          <w:sz w:val="20"/>
          <w:szCs w:val="20"/>
        </w:rPr>
        <w:t>ng d</w:t>
      </w:r>
      <w:r w:rsidRPr="00565E8C">
        <w:rPr>
          <w:rFonts w:ascii="Arial" w:hAnsi="Arial" w:cs="Arial"/>
          <w:i/>
          <w:sz w:val="20"/>
          <w:szCs w:val="20"/>
        </w:rPr>
        <w:t>ị</w:t>
      </w:r>
      <w:r w:rsidRPr="00565E8C">
        <w:rPr>
          <w:rFonts w:ascii="Arial" w:hAnsi="Arial" w:cs="Arial"/>
          <w:i/>
          <w:sz w:val="20"/>
          <w:szCs w:val="20"/>
        </w:rPr>
        <w:t>ch v</w:t>
      </w:r>
      <w:r w:rsidRPr="00565E8C">
        <w:rPr>
          <w:rFonts w:ascii="Arial" w:hAnsi="Arial" w:cs="Arial"/>
          <w:i/>
          <w:sz w:val="20"/>
          <w:szCs w:val="20"/>
        </w:rPr>
        <w:t>ụ</w:t>
      </w:r>
      <w:r w:rsidRPr="00565E8C">
        <w:rPr>
          <w:rFonts w:ascii="Arial" w:hAnsi="Arial" w:cs="Arial"/>
          <w:i/>
          <w:sz w:val="20"/>
          <w:szCs w:val="20"/>
        </w:rPr>
        <w:t xml:space="preserve"> không đi</w:t>
      </w:r>
      <w:r w:rsidRPr="00565E8C">
        <w:rPr>
          <w:rFonts w:ascii="Arial" w:hAnsi="Arial" w:cs="Arial"/>
          <w:i/>
          <w:sz w:val="20"/>
          <w:szCs w:val="20"/>
        </w:rPr>
        <w:t>ề</w:t>
      </w:r>
      <w:r w:rsidRPr="00565E8C">
        <w:rPr>
          <w:rFonts w:ascii="Arial" w:hAnsi="Arial" w:cs="Arial"/>
          <w:i/>
          <w:sz w:val="20"/>
          <w:szCs w:val="20"/>
        </w:rPr>
        <w:t>n s</w:t>
      </w:r>
      <w:r w:rsidRPr="00565E8C">
        <w:rPr>
          <w:rFonts w:ascii="Arial" w:hAnsi="Arial" w:cs="Arial"/>
          <w:i/>
          <w:sz w:val="20"/>
          <w:szCs w:val="20"/>
        </w:rPr>
        <w:t>ố</w:t>
      </w:r>
      <w:r w:rsidRPr="00565E8C">
        <w:rPr>
          <w:rFonts w:ascii="Arial" w:hAnsi="Arial" w:cs="Arial"/>
          <w:i/>
          <w:sz w:val="20"/>
          <w:szCs w:val="20"/>
        </w:rPr>
        <w:t xml:space="preserve"> li</w:t>
      </w:r>
      <w:r w:rsidRPr="00565E8C">
        <w:rPr>
          <w:rFonts w:ascii="Arial" w:hAnsi="Arial" w:cs="Arial"/>
          <w:i/>
          <w:sz w:val="20"/>
          <w:szCs w:val="20"/>
        </w:rPr>
        <w:t>ệ</w:t>
      </w:r>
      <w:r w:rsidRPr="00565E8C">
        <w:rPr>
          <w:rFonts w:ascii="Arial" w:hAnsi="Arial" w:cs="Arial"/>
          <w:i/>
          <w:sz w:val="20"/>
          <w:szCs w:val="20"/>
        </w:rPr>
        <w:t xml:space="preserve">u vào các ô màu xám. </w:t>
      </w:r>
    </w:p>
    <w:p w14:paraId="2B52669E" w14:textId="77777777" w:rsidR="002A4159" w:rsidRPr="00565E8C" w:rsidRDefault="002A4159" w:rsidP="003400BC">
      <w:pPr>
        <w:adjustRightInd w:val="0"/>
        <w:snapToGrid w:val="0"/>
        <w:spacing w:after="120" w:line="240" w:lineRule="auto"/>
        <w:ind w:firstLine="720"/>
        <w:jc w:val="both"/>
        <w:rPr>
          <w:rFonts w:ascii="Arial" w:hAnsi="Arial" w:cs="Arial"/>
          <w:b/>
          <w:sz w:val="20"/>
          <w:szCs w:val="20"/>
          <w:lang w:val="vi-VN"/>
        </w:rPr>
      </w:pPr>
    </w:p>
    <w:p w14:paraId="6307A21E" w14:textId="77777777" w:rsidR="002A4159" w:rsidRPr="00565E8C" w:rsidRDefault="002A4159" w:rsidP="003400BC">
      <w:pPr>
        <w:adjustRightInd w:val="0"/>
        <w:snapToGrid w:val="0"/>
        <w:spacing w:after="120" w:line="240" w:lineRule="auto"/>
        <w:ind w:firstLine="720"/>
        <w:jc w:val="both"/>
        <w:rPr>
          <w:rFonts w:ascii="Arial" w:hAnsi="Arial" w:cs="Arial"/>
          <w:b/>
          <w:sz w:val="20"/>
          <w:szCs w:val="20"/>
          <w:lang w:val="vi-VN"/>
        </w:rPr>
        <w:sectPr w:rsidR="002A4159" w:rsidRPr="00565E8C" w:rsidSect="006F3828">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A4159" w:rsidRPr="00565E8C" w14:paraId="582C0D80" w14:textId="77777777" w:rsidTr="00E83FED">
        <w:tc>
          <w:tcPr>
            <w:tcW w:w="2500" w:type="pct"/>
          </w:tcPr>
          <w:p w14:paraId="5577D4E4" w14:textId="77777777" w:rsidR="002A4159" w:rsidRPr="00565E8C" w:rsidRDefault="002A4159" w:rsidP="003B4861">
            <w:pPr>
              <w:adjustRightInd w:val="0"/>
              <w:snapToGrid w:val="0"/>
              <w:jc w:val="center"/>
              <w:rPr>
                <w:rFonts w:ascii="Arial" w:hAnsi="Arial" w:cs="Arial"/>
                <w:b/>
                <w:sz w:val="20"/>
                <w:szCs w:val="20"/>
                <w:lang w:val="vi-VN"/>
              </w:rPr>
            </w:pPr>
          </w:p>
          <w:p w14:paraId="712F0238" w14:textId="77777777" w:rsidR="002A4159" w:rsidRPr="00565E8C" w:rsidRDefault="002A4159" w:rsidP="003B4861">
            <w:pPr>
              <w:adjustRightInd w:val="0"/>
              <w:snapToGrid w:val="0"/>
              <w:jc w:val="center"/>
              <w:rPr>
                <w:rFonts w:ascii="Arial" w:hAnsi="Arial" w:cs="Arial"/>
                <w:sz w:val="20"/>
                <w:szCs w:val="20"/>
                <w:lang w:val="vi-VN"/>
              </w:rPr>
            </w:pPr>
            <w:r w:rsidRPr="00565E8C">
              <w:rPr>
                <w:rFonts w:ascii="Arial" w:hAnsi="Arial" w:cs="Arial"/>
                <w:b/>
                <w:sz w:val="20"/>
                <w:szCs w:val="20"/>
              </w:rPr>
              <w:t>TỔ CHỨC CUNG ỨNG DỊCH VỤ</w:t>
            </w:r>
          </w:p>
          <w:p w14:paraId="337524EB" w14:textId="77777777" w:rsidR="002A4159" w:rsidRPr="00565E8C" w:rsidRDefault="002A4159" w:rsidP="003B4861">
            <w:pPr>
              <w:adjustRightInd w:val="0"/>
              <w:snapToGrid w:val="0"/>
              <w:jc w:val="center"/>
              <w:rPr>
                <w:rFonts w:ascii="Arial" w:hAnsi="Arial" w:cs="Arial"/>
                <w:sz w:val="20"/>
                <w:szCs w:val="20"/>
                <w:vertAlign w:val="superscript"/>
                <w:lang w:val="vi-VN"/>
              </w:rPr>
            </w:pPr>
            <w:r w:rsidRPr="00565E8C">
              <w:rPr>
                <w:rFonts w:ascii="Arial" w:hAnsi="Arial" w:cs="Arial"/>
                <w:sz w:val="20"/>
                <w:szCs w:val="20"/>
                <w:vertAlign w:val="superscript"/>
                <w:lang w:val="vi-VN"/>
              </w:rPr>
              <w:t>_________</w:t>
            </w:r>
          </w:p>
        </w:tc>
        <w:tc>
          <w:tcPr>
            <w:tcW w:w="2500" w:type="pct"/>
          </w:tcPr>
          <w:p w14:paraId="3016078A" w14:textId="2D24155C" w:rsidR="002A4159" w:rsidRPr="00565E8C" w:rsidRDefault="002A4159" w:rsidP="003B4861">
            <w:pPr>
              <w:adjustRightInd w:val="0"/>
              <w:snapToGrid w:val="0"/>
              <w:jc w:val="right"/>
              <w:rPr>
                <w:rFonts w:ascii="Arial" w:hAnsi="Arial" w:cs="Arial"/>
                <w:b/>
                <w:sz w:val="20"/>
                <w:szCs w:val="20"/>
                <w:lang w:val="vi-VN"/>
              </w:rPr>
            </w:pPr>
            <w:r w:rsidRPr="00565E8C">
              <w:rPr>
                <w:rFonts w:ascii="Arial" w:hAnsi="Arial" w:cs="Arial"/>
                <w:b/>
                <w:sz w:val="20"/>
                <w:szCs w:val="20"/>
                <w:lang w:val="vi-VN"/>
              </w:rPr>
              <w:t>Mẫu số 05</w:t>
            </w:r>
          </w:p>
        </w:tc>
      </w:tr>
    </w:tbl>
    <w:p w14:paraId="494E21E9" w14:textId="77777777" w:rsidR="002A4159" w:rsidRPr="00565E8C" w:rsidRDefault="002A4159" w:rsidP="002A4159">
      <w:pPr>
        <w:adjustRightInd w:val="0"/>
        <w:snapToGrid w:val="0"/>
        <w:spacing w:after="0" w:line="240" w:lineRule="auto"/>
        <w:jc w:val="center"/>
        <w:rPr>
          <w:rFonts w:ascii="Arial" w:hAnsi="Arial" w:cs="Arial"/>
          <w:b/>
          <w:sz w:val="20"/>
          <w:szCs w:val="20"/>
          <w:lang w:val="vi-VN"/>
        </w:rPr>
      </w:pPr>
    </w:p>
    <w:p w14:paraId="39633A8F" w14:textId="71ED0C84"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BÁO CÁO V</w:t>
      </w:r>
      <w:r w:rsidRPr="00565E8C">
        <w:rPr>
          <w:rFonts w:ascii="Arial" w:hAnsi="Arial" w:cs="Arial"/>
          <w:b/>
          <w:sz w:val="20"/>
          <w:szCs w:val="20"/>
        </w:rPr>
        <w:t>Ề</w:t>
      </w:r>
      <w:r w:rsidRPr="00565E8C">
        <w:rPr>
          <w:rFonts w:ascii="Arial" w:hAnsi="Arial" w:cs="Arial"/>
          <w:b/>
          <w:sz w:val="20"/>
          <w:szCs w:val="20"/>
        </w:rPr>
        <w:t xml:space="preserve"> TÌNH HÌNH R</w:t>
      </w:r>
      <w:r w:rsidRPr="00565E8C">
        <w:rPr>
          <w:rFonts w:ascii="Arial" w:hAnsi="Arial" w:cs="Arial"/>
          <w:b/>
          <w:sz w:val="20"/>
          <w:szCs w:val="20"/>
        </w:rPr>
        <w:t>Ủ</w:t>
      </w:r>
      <w:r w:rsidRPr="00565E8C">
        <w:rPr>
          <w:rFonts w:ascii="Arial" w:hAnsi="Arial" w:cs="Arial"/>
          <w:b/>
          <w:sz w:val="20"/>
          <w:szCs w:val="20"/>
        </w:rPr>
        <w:t>I RO TRONG HO</w:t>
      </w:r>
      <w:r w:rsidRPr="00565E8C">
        <w:rPr>
          <w:rFonts w:ascii="Arial" w:hAnsi="Arial" w:cs="Arial"/>
          <w:b/>
          <w:sz w:val="20"/>
          <w:szCs w:val="20"/>
        </w:rPr>
        <w:t>Ạ</w:t>
      </w:r>
      <w:r w:rsidRPr="00565E8C">
        <w:rPr>
          <w:rFonts w:ascii="Arial" w:hAnsi="Arial" w:cs="Arial"/>
          <w:b/>
          <w:sz w:val="20"/>
          <w:szCs w:val="20"/>
        </w:rPr>
        <w:t>T Đ</w:t>
      </w:r>
      <w:r w:rsidRPr="00565E8C">
        <w:rPr>
          <w:rFonts w:ascii="Arial" w:hAnsi="Arial" w:cs="Arial"/>
          <w:b/>
          <w:sz w:val="20"/>
          <w:szCs w:val="20"/>
        </w:rPr>
        <w:t>Ộ</w:t>
      </w:r>
      <w:r w:rsidRPr="00565E8C">
        <w:rPr>
          <w:rFonts w:ascii="Arial" w:hAnsi="Arial" w:cs="Arial"/>
          <w:b/>
          <w:sz w:val="20"/>
          <w:szCs w:val="20"/>
        </w:rPr>
        <w:t xml:space="preserve">NG </w:t>
      </w:r>
      <w:r w:rsidR="002A4159" w:rsidRPr="00565E8C">
        <w:rPr>
          <w:rFonts w:ascii="Arial" w:hAnsi="Arial" w:cs="Arial"/>
          <w:b/>
          <w:sz w:val="20"/>
          <w:szCs w:val="20"/>
          <w:lang w:val="vi-VN"/>
        </w:rPr>
        <w:br/>
      </w:r>
      <w:r w:rsidRPr="00565E8C">
        <w:rPr>
          <w:rFonts w:ascii="Arial" w:hAnsi="Arial" w:cs="Arial"/>
          <w:b/>
          <w:sz w:val="20"/>
          <w:szCs w:val="20"/>
        </w:rPr>
        <w:t xml:space="preserve">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 xml:space="preserve">NG </w:t>
      </w:r>
      <w:r w:rsidR="002A4159" w:rsidRPr="00565E8C">
        <w:rPr>
          <w:rFonts w:ascii="Arial" w:hAnsi="Arial" w:cs="Arial"/>
          <w:b/>
          <w:sz w:val="20"/>
          <w:szCs w:val="20"/>
          <w:lang w:val="vi-VN"/>
        </w:rPr>
        <w:br/>
      </w:r>
      <w:r w:rsidRPr="00565E8C">
        <w:rPr>
          <w:rFonts w:ascii="Arial" w:hAnsi="Arial" w:cs="Arial"/>
          <w:sz w:val="20"/>
          <w:szCs w:val="20"/>
        </w:rPr>
        <w:t>(K</w:t>
      </w:r>
      <w:r w:rsidRPr="00565E8C">
        <w:rPr>
          <w:rFonts w:ascii="Arial" w:hAnsi="Arial" w:cs="Arial"/>
          <w:sz w:val="20"/>
          <w:szCs w:val="20"/>
        </w:rPr>
        <w:t>ỳ</w:t>
      </w:r>
      <w:r w:rsidRPr="00565E8C">
        <w:rPr>
          <w:rFonts w:ascii="Arial" w:hAnsi="Arial" w:cs="Arial"/>
          <w:sz w:val="20"/>
          <w:szCs w:val="20"/>
        </w:rPr>
        <w:t xml:space="preserve"> báo cáo: Quý: </w:t>
      </w:r>
      <w:r w:rsidR="002A4159" w:rsidRPr="00565E8C">
        <w:rPr>
          <w:rFonts w:ascii="Arial" w:hAnsi="Arial" w:cs="Arial"/>
          <w:sz w:val="20"/>
          <w:szCs w:val="20"/>
          <w:lang w:val="vi-VN"/>
        </w:rPr>
        <w:t xml:space="preserve">   </w:t>
      </w:r>
      <w:r w:rsidRPr="00565E8C">
        <w:rPr>
          <w:rFonts w:ascii="Arial" w:hAnsi="Arial" w:cs="Arial"/>
          <w:sz w:val="20"/>
          <w:szCs w:val="20"/>
        </w:rPr>
        <w:t xml:space="preserve">/năm </w:t>
      </w:r>
      <w:r w:rsidR="002A4159" w:rsidRPr="00565E8C">
        <w:rPr>
          <w:rFonts w:ascii="Arial" w:hAnsi="Arial" w:cs="Arial"/>
          <w:sz w:val="20"/>
          <w:szCs w:val="20"/>
          <w:lang w:val="vi-VN"/>
        </w:rPr>
        <w:t xml:space="preserve">   </w:t>
      </w:r>
      <w:r w:rsidRPr="00565E8C">
        <w:rPr>
          <w:rFonts w:ascii="Arial" w:hAnsi="Arial" w:cs="Arial"/>
          <w:sz w:val="20"/>
          <w:szCs w:val="20"/>
        </w:rPr>
        <w:t>)</w:t>
      </w:r>
    </w:p>
    <w:p w14:paraId="661231A6" w14:textId="77777777" w:rsidR="002A4159" w:rsidRPr="00565E8C" w:rsidRDefault="002A4159" w:rsidP="002A4159">
      <w:pPr>
        <w:adjustRightInd w:val="0"/>
        <w:snapToGrid w:val="0"/>
        <w:spacing w:after="0" w:line="240" w:lineRule="auto"/>
        <w:jc w:val="center"/>
        <w:rPr>
          <w:rFonts w:ascii="Arial" w:hAnsi="Arial" w:cs="Arial"/>
          <w:sz w:val="20"/>
          <w:szCs w:val="20"/>
          <w:lang w:val="vi-VN"/>
        </w:rPr>
      </w:pPr>
    </w:p>
    <w:p w14:paraId="2ECA4722" w14:textId="7B8630FC" w:rsidR="00B7651B" w:rsidRPr="00565E8C" w:rsidRDefault="00FF2BE7" w:rsidP="002A4159">
      <w:pPr>
        <w:adjustRightInd w:val="0"/>
        <w:snapToGrid w:val="0"/>
        <w:spacing w:after="0" w:line="240" w:lineRule="auto"/>
        <w:jc w:val="right"/>
        <w:rPr>
          <w:rFonts w:ascii="Arial" w:hAnsi="Arial" w:cs="Arial"/>
          <w:sz w:val="20"/>
          <w:szCs w:val="20"/>
        </w:rPr>
      </w:pPr>
      <w:r w:rsidRPr="00565E8C">
        <w:rPr>
          <w:rFonts w:ascii="Arial" w:hAnsi="Arial" w:cs="Arial"/>
          <w:sz w:val="20"/>
          <w:szCs w:val="20"/>
        </w:rPr>
        <w:t>Đơn v</w:t>
      </w:r>
      <w:r w:rsidRPr="00565E8C">
        <w:rPr>
          <w:rFonts w:ascii="Arial" w:hAnsi="Arial" w:cs="Arial"/>
          <w:sz w:val="20"/>
          <w:szCs w:val="20"/>
        </w:rPr>
        <w:t>ị</w:t>
      </w:r>
      <w:r w:rsidRPr="00565E8C">
        <w:rPr>
          <w:rFonts w:ascii="Arial" w:hAnsi="Arial" w:cs="Arial"/>
          <w:sz w:val="20"/>
          <w:szCs w:val="20"/>
        </w:rPr>
        <w:t xml:space="preserve"> tính: Món/tri</w:t>
      </w:r>
      <w:r w:rsidRPr="00565E8C">
        <w:rPr>
          <w:rFonts w:ascii="Arial" w:hAnsi="Arial" w:cs="Arial"/>
          <w:sz w:val="20"/>
          <w:szCs w:val="20"/>
        </w:rPr>
        <w:t>ệ</w:t>
      </w:r>
      <w:r w:rsidRPr="00565E8C">
        <w:rPr>
          <w:rFonts w:ascii="Arial" w:hAnsi="Arial" w:cs="Arial"/>
          <w:sz w:val="20"/>
          <w:szCs w:val="20"/>
        </w:rPr>
        <w:t>u VND</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7E0" w:firstRow="1" w:lastRow="1" w:firstColumn="1" w:lastColumn="1" w:noHBand="1" w:noVBand="1"/>
      </w:tblPr>
      <w:tblGrid>
        <w:gridCol w:w="1117"/>
        <w:gridCol w:w="5823"/>
        <w:gridCol w:w="2066"/>
      </w:tblGrid>
      <w:tr w:rsidR="00B7651B" w:rsidRPr="00565E8C" w14:paraId="2E76594F" w14:textId="77777777" w:rsidTr="00E83FED">
        <w:tc>
          <w:tcPr>
            <w:tcW w:w="620" w:type="pct"/>
            <w:vAlign w:val="center"/>
          </w:tcPr>
          <w:p w14:paraId="24382FB4"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3233" w:type="pct"/>
            <w:vAlign w:val="center"/>
          </w:tcPr>
          <w:p w14:paraId="1A8ACA0F"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Ch</w:t>
            </w:r>
            <w:r w:rsidRPr="00565E8C">
              <w:rPr>
                <w:rFonts w:ascii="Arial" w:hAnsi="Arial" w:cs="Arial"/>
                <w:b/>
                <w:sz w:val="20"/>
                <w:szCs w:val="20"/>
              </w:rPr>
              <w:t>ỉ</w:t>
            </w:r>
            <w:r w:rsidRPr="00565E8C">
              <w:rPr>
                <w:rFonts w:ascii="Arial" w:hAnsi="Arial" w:cs="Arial"/>
                <w:b/>
                <w:sz w:val="20"/>
                <w:szCs w:val="20"/>
              </w:rPr>
              <w:t xml:space="preserve"> tiêu</w:t>
            </w:r>
          </w:p>
        </w:tc>
        <w:tc>
          <w:tcPr>
            <w:tcW w:w="1147" w:type="pct"/>
            <w:vAlign w:val="center"/>
          </w:tcPr>
          <w:p w14:paraId="597667BB" w14:textId="4F4863E8" w:rsidR="00B7651B" w:rsidRPr="00565E8C" w:rsidRDefault="00FF2BE7" w:rsidP="002A4159">
            <w:pPr>
              <w:adjustRightInd w:val="0"/>
              <w:snapToGrid w:val="0"/>
              <w:spacing w:after="0" w:line="240" w:lineRule="auto"/>
              <w:jc w:val="center"/>
              <w:rPr>
                <w:rFonts w:ascii="Arial" w:hAnsi="Arial" w:cs="Arial"/>
                <w:sz w:val="20"/>
                <w:szCs w:val="20"/>
                <w:lang w:val="vi-VN"/>
              </w:rPr>
            </w:pPr>
            <w:r w:rsidRPr="00565E8C">
              <w:rPr>
                <w:rFonts w:ascii="Arial" w:hAnsi="Arial" w:cs="Arial"/>
                <w:b/>
                <w:sz w:val="20"/>
                <w:szCs w:val="20"/>
              </w:rPr>
              <w:t>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tc>
      </w:tr>
      <w:tr w:rsidR="00B7651B" w:rsidRPr="00565E8C" w14:paraId="78A039EE" w14:textId="77777777" w:rsidTr="00E83FED">
        <w:tc>
          <w:tcPr>
            <w:tcW w:w="620" w:type="pct"/>
            <w:vAlign w:val="center"/>
          </w:tcPr>
          <w:p w14:paraId="0D4D0684"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1</w:t>
            </w:r>
          </w:p>
        </w:tc>
        <w:tc>
          <w:tcPr>
            <w:tcW w:w="3233" w:type="pct"/>
            <w:vAlign w:val="center"/>
          </w:tcPr>
          <w:p w14:paraId="5EFFAF1F"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b/>
                <w:sz w:val="20"/>
                <w:szCs w:val="20"/>
              </w:rPr>
              <w:t>R</w:t>
            </w:r>
            <w:r w:rsidRPr="00565E8C">
              <w:rPr>
                <w:rFonts w:ascii="Arial" w:hAnsi="Arial" w:cs="Arial"/>
                <w:b/>
                <w:sz w:val="20"/>
                <w:szCs w:val="20"/>
              </w:rPr>
              <w:t>ủ</w:t>
            </w:r>
            <w:r w:rsidRPr="00565E8C">
              <w:rPr>
                <w:rFonts w:ascii="Arial" w:hAnsi="Arial" w:cs="Arial"/>
                <w:b/>
                <w:sz w:val="20"/>
                <w:szCs w:val="20"/>
              </w:rPr>
              <w:t>i ro v</w:t>
            </w:r>
            <w:r w:rsidRPr="00565E8C">
              <w:rPr>
                <w:rFonts w:ascii="Arial" w:hAnsi="Arial" w:cs="Arial"/>
                <w:b/>
                <w:sz w:val="20"/>
                <w:szCs w:val="20"/>
              </w:rPr>
              <w:t>ậ</w:t>
            </w:r>
            <w:r w:rsidRPr="00565E8C">
              <w:rPr>
                <w:rFonts w:ascii="Arial" w:hAnsi="Arial" w:cs="Arial"/>
                <w:b/>
                <w:sz w:val="20"/>
                <w:szCs w:val="20"/>
              </w:rPr>
              <w:t>n hành</w:t>
            </w:r>
          </w:p>
        </w:tc>
        <w:tc>
          <w:tcPr>
            <w:tcW w:w="1147" w:type="pct"/>
            <w:shd w:val="clear" w:color="auto" w:fill="002060"/>
            <w:vAlign w:val="center"/>
          </w:tcPr>
          <w:p w14:paraId="11EE28CF"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64C2FFB9" w14:textId="77777777" w:rsidTr="00E83FED">
        <w:tc>
          <w:tcPr>
            <w:tcW w:w="620" w:type="pct"/>
            <w:vAlign w:val="center"/>
          </w:tcPr>
          <w:p w14:paraId="35DB4A29" w14:textId="1F0770FC" w:rsidR="00B7651B" w:rsidRPr="00565E8C" w:rsidRDefault="002A4159" w:rsidP="002A4159">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1.1</w:t>
            </w:r>
          </w:p>
        </w:tc>
        <w:tc>
          <w:tcPr>
            <w:tcW w:w="3233" w:type="pct"/>
            <w:vAlign w:val="center"/>
          </w:tcPr>
          <w:p w14:paraId="38B8D38C"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T</w:t>
            </w:r>
            <w:r w:rsidRPr="00565E8C">
              <w:rPr>
                <w:rFonts w:ascii="Arial" w:hAnsi="Arial" w:cs="Arial"/>
                <w:sz w:val="20"/>
                <w:szCs w:val="20"/>
              </w:rPr>
              <w:t>ổ</w:t>
            </w:r>
            <w:r w:rsidRPr="00565E8C">
              <w:rPr>
                <w:rFonts w:ascii="Arial" w:hAnsi="Arial" w:cs="Arial"/>
                <w:sz w:val="20"/>
                <w:szCs w:val="20"/>
              </w:rPr>
              <w:t>ng th</w:t>
            </w:r>
            <w:r w:rsidRPr="00565E8C">
              <w:rPr>
                <w:rFonts w:ascii="Arial" w:hAnsi="Arial" w:cs="Arial"/>
                <w:sz w:val="20"/>
                <w:szCs w:val="20"/>
              </w:rPr>
              <w:t>ờ</w:t>
            </w:r>
            <w:r w:rsidRPr="00565E8C">
              <w:rPr>
                <w:rFonts w:ascii="Arial" w:hAnsi="Arial" w:cs="Arial"/>
                <w:sz w:val="20"/>
                <w:szCs w:val="20"/>
              </w:rPr>
              <w:t>i gian x</w:t>
            </w:r>
            <w:r w:rsidRPr="00565E8C">
              <w:rPr>
                <w:rFonts w:ascii="Arial" w:hAnsi="Arial" w:cs="Arial"/>
                <w:sz w:val="20"/>
                <w:szCs w:val="20"/>
              </w:rPr>
              <w:t>ả</w:t>
            </w:r>
            <w:r w:rsidRPr="00565E8C">
              <w:rPr>
                <w:rFonts w:ascii="Arial" w:hAnsi="Arial" w:cs="Arial"/>
                <w:sz w:val="20"/>
                <w:szCs w:val="20"/>
              </w:rPr>
              <w:t>y ra s</w:t>
            </w:r>
            <w:r w:rsidRPr="00565E8C">
              <w:rPr>
                <w:rFonts w:ascii="Arial" w:hAnsi="Arial" w:cs="Arial"/>
                <w:sz w:val="20"/>
                <w:szCs w:val="20"/>
              </w:rPr>
              <w:t>ự</w:t>
            </w:r>
            <w:r w:rsidRPr="00565E8C">
              <w:rPr>
                <w:rFonts w:ascii="Arial" w:hAnsi="Arial" w:cs="Arial"/>
                <w:sz w:val="20"/>
                <w:szCs w:val="20"/>
              </w:rPr>
              <w:t xml:space="preserve"> c</w:t>
            </w:r>
            <w:r w:rsidRPr="00565E8C">
              <w:rPr>
                <w:rFonts w:ascii="Arial" w:hAnsi="Arial" w:cs="Arial"/>
                <w:sz w:val="20"/>
                <w:szCs w:val="20"/>
              </w:rPr>
              <w:t>ố</w:t>
            </w:r>
            <w:r w:rsidRPr="00565E8C">
              <w:rPr>
                <w:rFonts w:ascii="Arial" w:hAnsi="Arial" w:cs="Arial"/>
                <w:sz w:val="20"/>
                <w:szCs w:val="20"/>
              </w:rPr>
              <w:t xml:space="preserve"> (phút) làm gián đo</w:t>
            </w:r>
            <w:r w:rsidRPr="00565E8C">
              <w:rPr>
                <w:rFonts w:ascii="Arial" w:hAnsi="Arial" w:cs="Arial"/>
                <w:sz w:val="20"/>
                <w:szCs w:val="20"/>
              </w:rPr>
              <w:t>ạ</w:t>
            </w:r>
            <w:r w:rsidRPr="00565E8C">
              <w:rPr>
                <w:rFonts w:ascii="Arial" w:hAnsi="Arial" w:cs="Arial"/>
                <w:sz w:val="20"/>
                <w:szCs w:val="20"/>
              </w:rPr>
              <w:t>n vi</w:t>
            </w:r>
            <w:r w:rsidRPr="00565E8C">
              <w:rPr>
                <w:rFonts w:ascii="Arial" w:hAnsi="Arial" w:cs="Arial"/>
                <w:sz w:val="20"/>
                <w:szCs w:val="20"/>
              </w:rPr>
              <w:t>ệ</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t</w:t>
            </w:r>
            <w:r w:rsidRPr="00565E8C">
              <w:rPr>
                <w:rFonts w:ascii="Arial" w:hAnsi="Arial" w:cs="Arial"/>
                <w:sz w:val="20"/>
                <w:szCs w:val="20"/>
              </w:rPr>
              <w:t>ừ</w:t>
            </w:r>
            <w:r w:rsidRPr="00565E8C">
              <w:rPr>
                <w:rFonts w:ascii="Arial" w:hAnsi="Arial" w:cs="Arial"/>
                <w:sz w:val="20"/>
                <w:szCs w:val="20"/>
              </w:rPr>
              <w:t xml:space="preserve"> trên 2 gi</w:t>
            </w:r>
            <w:r w:rsidRPr="00565E8C">
              <w:rPr>
                <w:rFonts w:ascii="Arial" w:hAnsi="Arial" w:cs="Arial"/>
                <w:sz w:val="20"/>
                <w:szCs w:val="20"/>
              </w:rPr>
              <w:t>ờ</w:t>
            </w:r>
            <w:r w:rsidRPr="00565E8C">
              <w:rPr>
                <w:rFonts w:ascii="Arial" w:hAnsi="Arial" w:cs="Arial"/>
                <w:sz w:val="20"/>
                <w:szCs w:val="20"/>
              </w:rPr>
              <w:t xml:space="preserve"> trong k</w:t>
            </w:r>
            <w:r w:rsidRPr="00565E8C">
              <w:rPr>
                <w:rFonts w:ascii="Arial" w:hAnsi="Arial" w:cs="Arial"/>
                <w:sz w:val="20"/>
                <w:szCs w:val="20"/>
              </w:rPr>
              <w:t>ỳ</w:t>
            </w:r>
            <w:r w:rsidRPr="00565E8C">
              <w:rPr>
                <w:rFonts w:ascii="Arial" w:hAnsi="Arial" w:cs="Arial"/>
                <w:sz w:val="20"/>
                <w:szCs w:val="20"/>
              </w:rPr>
              <w:t xml:space="preserve"> báo cáo</w:t>
            </w:r>
          </w:p>
        </w:tc>
        <w:tc>
          <w:tcPr>
            <w:tcW w:w="1147" w:type="pct"/>
            <w:vAlign w:val="center"/>
          </w:tcPr>
          <w:p w14:paraId="259874BB"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5FE19F6B" w14:textId="77777777" w:rsidTr="00E83FED">
        <w:tc>
          <w:tcPr>
            <w:tcW w:w="620" w:type="pct"/>
            <w:vAlign w:val="center"/>
          </w:tcPr>
          <w:p w14:paraId="27D95B96"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1.2</w:t>
            </w:r>
          </w:p>
        </w:tc>
        <w:tc>
          <w:tcPr>
            <w:tcW w:w="3233" w:type="pct"/>
            <w:vAlign w:val="center"/>
          </w:tcPr>
          <w:p w14:paraId="589B5B3D"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giao d</w:t>
            </w:r>
            <w:r w:rsidRPr="00565E8C">
              <w:rPr>
                <w:rFonts w:ascii="Arial" w:hAnsi="Arial" w:cs="Arial"/>
                <w:sz w:val="20"/>
                <w:szCs w:val="20"/>
              </w:rPr>
              <w:t>ị</w:t>
            </w:r>
            <w:r w:rsidRPr="00565E8C">
              <w:rPr>
                <w:rFonts w:ascii="Arial" w:hAnsi="Arial" w:cs="Arial"/>
                <w:sz w:val="20"/>
                <w:szCs w:val="20"/>
              </w:rPr>
              <w:t>ch liên quan đ</w:t>
            </w:r>
            <w:r w:rsidRPr="00565E8C">
              <w:rPr>
                <w:rFonts w:ascii="Arial" w:hAnsi="Arial" w:cs="Arial"/>
                <w:sz w:val="20"/>
                <w:szCs w:val="20"/>
              </w:rPr>
              <w:t>ế</w:t>
            </w:r>
            <w:r w:rsidRPr="00565E8C">
              <w:rPr>
                <w:rFonts w:ascii="Arial" w:hAnsi="Arial" w:cs="Arial"/>
                <w:sz w:val="20"/>
                <w:szCs w:val="20"/>
              </w:rPr>
              <w:t>n s</w:t>
            </w:r>
            <w:r w:rsidRPr="00565E8C">
              <w:rPr>
                <w:rFonts w:ascii="Arial" w:hAnsi="Arial" w:cs="Arial"/>
                <w:sz w:val="20"/>
                <w:szCs w:val="20"/>
              </w:rPr>
              <w:t>ự</w:t>
            </w:r>
            <w:r w:rsidRPr="00565E8C">
              <w:rPr>
                <w:rFonts w:ascii="Arial" w:hAnsi="Arial" w:cs="Arial"/>
                <w:sz w:val="20"/>
                <w:szCs w:val="20"/>
              </w:rPr>
              <w:t xml:space="preserve"> c</w:t>
            </w:r>
            <w:r w:rsidRPr="00565E8C">
              <w:rPr>
                <w:rFonts w:ascii="Arial" w:hAnsi="Arial" w:cs="Arial"/>
                <w:sz w:val="20"/>
                <w:szCs w:val="20"/>
              </w:rPr>
              <w:t>ố</w:t>
            </w:r>
          </w:p>
        </w:tc>
        <w:tc>
          <w:tcPr>
            <w:tcW w:w="1147" w:type="pct"/>
            <w:vAlign w:val="center"/>
          </w:tcPr>
          <w:p w14:paraId="5B081384"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7E1F9ABB" w14:textId="77777777" w:rsidTr="00E83FED">
        <w:tc>
          <w:tcPr>
            <w:tcW w:w="620" w:type="pct"/>
            <w:vAlign w:val="center"/>
          </w:tcPr>
          <w:p w14:paraId="6DADBE5C"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1.3</w:t>
            </w:r>
          </w:p>
        </w:tc>
        <w:tc>
          <w:tcPr>
            <w:tcW w:w="3233" w:type="pct"/>
            <w:vAlign w:val="center"/>
          </w:tcPr>
          <w:p w14:paraId="3D6CBE3E"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Giá tr</w:t>
            </w:r>
            <w:r w:rsidRPr="00565E8C">
              <w:rPr>
                <w:rFonts w:ascii="Arial" w:hAnsi="Arial" w:cs="Arial"/>
                <w:sz w:val="20"/>
                <w:szCs w:val="20"/>
              </w:rPr>
              <w:t>ị</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liên quan đ</w:t>
            </w:r>
            <w:r w:rsidRPr="00565E8C">
              <w:rPr>
                <w:rFonts w:ascii="Arial" w:hAnsi="Arial" w:cs="Arial"/>
                <w:sz w:val="20"/>
                <w:szCs w:val="20"/>
              </w:rPr>
              <w:t>ế</w:t>
            </w:r>
            <w:r w:rsidRPr="00565E8C">
              <w:rPr>
                <w:rFonts w:ascii="Arial" w:hAnsi="Arial" w:cs="Arial"/>
                <w:sz w:val="20"/>
                <w:szCs w:val="20"/>
              </w:rPr>
              <w:t>n s</w:t>
            </w:r>
            <w:r w:rsidRPr="00565E8C">
              <w:rPr>
                <w:rFonts w:ascii="Arial" w:hAnsi="Arial" w:cs="Arial"/>
                <w:sz w:val="20"/>
                <w:szCs w:val="20"/>
              </w:rPr>
              <w:t>ự</w:t>
            </w:r>
            <w:r w:rsidRPr="00565E8C">
              <w:rPr>
                <w:rFonts w:ascii="Arial" w:hAnsi="Arial" w:cs="Arial"/>
                <w:sz w:val="20"/>
                <w:szCs w:val="20"/>
              </w:rPr>
              <w:t xml:space="preserve"> c</w:t>
            </w:r>
            <w:r w:rsidRPr="00565E8C">
              <w:rPr>
                <w:rFonts w:ascii="Arial" w:hAnsi="Arial" w:cs="Arial"/>
                <w:sz w:val="20"/>
                <w:szCs w:val="20"/>
              </w:rPr>
              <w:t>ố</w:t>
            </w:r>
          </w:p>
        </w:tc>
        <w:tc>
          <w:tcPr>
            <w:tcW w:w="1147" w:type="pct"/>
            <w:vAlign w:val="center"/>
          </w:tcPr>
          <w:p w14:paraId="0FCB1CE1"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1E23D7D6" w14:textId="77777777" w:rsidTr="00E83FED">
        <w:tc>
          <w:tcPr>
            <w:tcW w:w="620" w:type="pct"/>
            <w:vAlign w:val="center"/>
          </w:tcPr>
          <w:p w14:paraId="1D800494"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1.4</w:t>
            </w:r>
          </w:p>
        </w:tc>
        <w:tc>
          <w:tcPr>
            <w:tcW w:w="3233" w:type="pct"/>
            <w:vAlign w:val="center"/>
          </w:tcPr>
          <w:p w14:paraId="533C52FE"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Nguyên nhân x</w:t>
            </w:r>
            <w:r w:rsidRPr="00565E8C">
              <w:rPr>
                <w:rFonts w:ascii="Arial" w:hAnsi="Arial" w:cs="Arial"/>
                <w:sz w:val="20"/>
                <w:szCs w:val="20"/>
              </w:rPr>
              <w:t>ả</w:t>
            </w:r>
            <w:r w:rsidRPr="00565E8C">
              <w:rPr>
                <w:rFonts w:ascii="Arial" w:hAnsi="Arial" w:cs="Arial"/>
                <w:sz w:val="20"/>
                <w:szCs w:val="20"/>
              </w:rPr>
              <w:t>y ra r</w:t>
            </w:r>
            <w:r w:rsidRPr="00565E8C">
              <w:rPr>
                <w:rFonts w:ascii="Arial" w:hAnsi="Arial" w:cs="Arial"/>
                <w:sz w:val="20"/>
                <w:szCs w:val="20"/>
              </w:rPr>
              <w:t>ủ</w:t>
            </w:r>
            <w:r w:rsidRPr="00565E8C">
              <w:rPr>
                <w:rFonts w:ascii="Arial" w:hAnsi="Arial" w:cs="Arial"/>
                <w:sz w:val="20"/>
                <w:szCs w:val="20"/>
              </w:rPr>
              <w:t>i ro</w:t>
            </w:r>
          </w:p>
        </w:tc>
        <w:tc>
          <w:tcPr>
            <w:tcW w:w="1147" w:type="pct"/>
            <w:vAlign w:val="center"/>
          </w:tcPr>
          <w:p w14:paraId="4C48C113"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16C136AB" w14:textId="77777777" w:rsidTr="00E83FED">
        <w:tc>
          <w:tcPr>
            <w:tcW w:w="620" w:type="pct"/>
            <w:vAlign w:val="center"/>
          </w:tcPr>
          <w:p w14:paraId="601BEFBA"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1.5</w:t>
            </w:r>
          </w:p>
        </w:tc>
        <w:tc>
          <w:tcPr>
            <w:tcW w:w="3233" w:type="pct"/>
            <w:vAlign w:val="center"/>
          </w:tcPr>
          <w:p w14:paraId="2AC89B3F"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Bi</w:t>
            </w:r>
            <w:r w:rsidRPr="00565E8C">
              <w:rPr>
                <w:rFonts w:ascii="Arial" w:hAnsi="Arial" w:cs="Arial"/>
                <w:sz w:val="20"/>
                <w:szCs w:val="20"/>
              </w:rPr>
              <w:t>ệ</w:t>
            </w:r>
            <w:r w:rsidRPr="00565E8C">
              <w:rPr>
                <w:rFonts w:ascii="Arial" w:hAnsi="Arial" w:cs="Arial"/>
                <w:sz w:val="20"/>
                <w:szCs w:val="20"/>
              </w:rPr>
              <w:t>n pháp x</w:t>
            </w:r>
            <w:r w:rsidRPr="00565E8C">
              <w:rPr>
                <w:rFonts w:ascii="Arial" w:hAnsi="Arial" w:cs="Arial"/>
                <w:sz w:val="20"/>
                <w:szCs w:val="20"/>
              </w:rPr>
              <w:t>ử</w:t>
            </w:r>
            <w:r w:rsidRPr="00565E8C">
              <w:rPr>
                <w:rFonts w:ascii="Arial" w:hAnsi="Arial" w:cs="Arial"/>
                <w:sz w:val="20"/>
                <w:szCs w:val="20"/>
              </w:rPr>
              <w:t xml:space="preserve"> lý</w:t>
            </w:r>
          </w:p>
        </w:tc>
        <w:tc>
          <w:tcPr>
            <w:tcW w:w="1147" w:type="pct"/>
            <w:vAlign w:val="center"/>
          </w:tcPr>
          <w:p w14:paraId="6CF89035"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1F63FD5D" w14:textId="77777777" w:rsidTr="00E83FED">
        <w:tc>
          <w:tcPr>
            <w:tcW w:w="620" w:type="pct"/>
            <w:vAlign w:val="center"/>
          </w:tcPr>
          <w:p w14:paraId="0D5B09E1"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1.6</w:t>
            </w:r>
          </w:p>
        </w:tc>
        <w:tc>
          <w:tcPr>
            <w:tcW w:w="3233" w:type="pct"/>
            <w:vAlign w:val="center"/>
          </w:tcPr>
          <w:p w14:paraId="7896A259"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M</w:t>
            </w:r>
            <w:r w:rsidRPr="00565E8C">
              <w:rPr>
                <w:rFonts w:ascii="Arial" w:hAnsi="Arial" w:cs="Arial"/>
                <w:sz w:val="20"/>
                <w:szCs w:val="20"/>
              </w:rPr>
              <w:t>ứ</w:t>
            </w:r>
            <w:r w:rsidRPr="00565E8C">
              <w:rPr>
                <w:rFonts w:ascii="Arial" w:hAnsi="Arial" w:cs="Arial"/>
                <w:sz w:val="20"/>
                <w:szCs w:val="20"/>
              </w:rPr>
              <w:t>c đ</w:t>
            </w:r>
            <w:r w:rsidRPr="00565E8C">
              <w:rPr>
                <w:rFonts w:ascii="Arial" w:hAnsi="Arial" w:cs="Arial"/>
                <w:sz w:val="20"/>
                <w:szCs w:val="20"/>
              </w:rPr>
              <w:t>ộ</w:t>
            </w:r>
            <w:r w:rsidRPr="00565E8C">
              <w:rPr>
                <w:rFonts w:ascii="Arial" w:hAnsi="Arial" w:cs="Arial"/>
                <w:sz w:val="20"/>
                <w:szCs w:val="20"/>
              </w:rPr>
              <w:t xml:space="preserve"> t</w:t>
            </w:r>
            <w:r w:rsidRPr="00565E8C">
              <w:rPr>
                <w:rFonts w:ascii="Arial" w:hAnsi="Arial" w:cs="Arial"/>
                <w:sz w:val="20"/>
                <w:szCs w:val="20"/>
              </w:rPr>
              <w:t>ổ</w:t>
            </w:r>
            <w:r w:rsidRPr="00565E8C">
              <w:rPr>
                <w:rFonts w:ascii="Arial" w:hAnsi="Arial" w:cs="Arial"/>
                <w:sz w:val="20"/>
                <w:szCs w:val="20"/>
              </w:rPr>
              <w:t>n th</w:t>
            </w:r>
            <w:r w:rsidRPr="00565E8C">
              <w:rPr>
                <w:rFonts w:ascii="Arial" w:hAnsi="Arial" w:cs="Arial"/>
                <w:sz w:val="20"/>
                <w:szCs w:val="20"/>
              </w:rPr>
              <w:t>ấ</w:t>
            </w:r>
            <w:r w:rsidRPr="00565E8C">
              <w:rPr>
                <w:rFonts w:ascii="Arial" w:hAnsi="Arial" w:cs="Arial"/>
                <w:sz w:val="20"/>
                <w:szCs w:val="20"/>
              </w:rPr>
              <w:t>t</w:t>
            </w:r>
          </w:p>
        </w:tc>
        <w:tc>
          <w:tcPr>
            <w:tcW w:w="1147" w:type="pct"/>
            <w:vAlign w:val="center"/>
          </w:tcPr>
          <w:p w14:paraId="45DF3794"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56EBE869" w14:textId="77777777" w:rsidTr="00E83FED">
        <w:tc>
          <w:tcPr>
            <w:tcW w:w="620" w:type="pct"/>
            <w:vAlign w:val="center"/>
          </w:tcPr>
          <w:p w14:paraId="59FB8F08"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3233" w:type="pct"/>
            <w:vAlign w:val="center"/>
          </w:tcPr>
          <w:p w14:paraId="22AB133B"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b/>
                <w:sz w:val="20"/>
                <w:szCs w:val="20"/>
              </w:rPr>
              <w:t>R</w:t>
            </w:r>
            <w:r w:rsidRPr="00565E8C">
              <w:rPr>
                <w:rFonts w:ascii="Arial" w:hAnsi="Arial" w:cs="Arial"/>
                <w:b/>
                <w:sz w:val="20"/>
                <w:szCs w:val="20"/>
              </w:rPr>
              <w:t>ủ</w:t>
            </w:r>
            <w:r w:rsidRPr="00565E8C">
              <w:rPr>
                <w:rFonts w:ascii="Arial" w:hAnsi="Arial" w:cs="Arial"/>
                <w:b/>
                <w:sz w:val="20"/>
                <w:szCs w:val="20"/>
              </w:rPr>
              <w:t>i ro gian l</w:t>
            </w:r>
            <w:r w:rsidRPr="00565E8C">
              <w:rPr>
                <w:rFonts w:ascii="Arial" w:hAnsi="Arial" w:cs="Arial"/>
                <w:b/>
                <w:sz w:val="20"/>
                <w:szCs w:val="20"/>
              </w:rPr>
              <w:t>ậ</w:t>
            </w:r>
            <w:r w:rsidRPr="00565E8C">
              <w:rPr>
                <w:rFonts w:ascii="Arial" w:hAnsi="Arial" w:cs="Arial"/>
                <w:b/>
                <w:sz w:val="20"/>
                <w:szCs w:val="20"/>
              </w:rPr>
              <w:t>n, gi</w:t>
            </w:r>
            <w:r w:rsidRPr="00565E8C">
              <w:rPr>
                <w:rFonts w:ascii="Arial" w:hAnsi="Arial" w:cs="Arial"/>
                <w:b/>
                <w:sz w:val="20"/>
                <w:szCs w:val="20"/>
              </w:rPr>
              <w:t>ả</w:t>
            </w:r>
            <w:r w:rsidRPr="00565E8C">
              <w:rPr>
                <w:rFonts w:ascii="Arial" w:hAnsi="Arial" w:cs="Arial"/>
                <w:b/>
                <w:sz w:val="20"/>
                <w:szCs w:val="20"/>
              </w:rPr>
              <w:t xml:space="preserve"> m</w:t>
            </w:r>
            <w:r w:rsidRPr="00565E8C">
              <w:rPr>
                <w:rFonts w:ascii="Arial" w:hAnsi="Arial" w:cs="Arial"/>
                <w:b/>
                <w:sz w:val="20"/>
                <w:szCs w:val="20"/>
              </w:rPr>
              <w:t>ạ</w:t>
            </w:r>
            <w:r w:rsidRPr="00565E8C">
              <w:rPr>
                <w:rFonts w:ascii="Arial" w:hAnsi="Arial" w:cs="Arial"/>
                <w:b/>
                <w:sz w:val="20"/>
                <w:szCs w:val="20"/>
              </w:rPr>
              <w:t>o</w:t>
            </w:r>
          </w:p>
        </w:tc>
        <w:tc>
          <w:tcPr>
            <w:tcW w:w="1147" w:type="pct"/>
            <w:shd w:val="clear" w:color="auto" w:fill="002060"/>
            <w:vAlign w:val="center"/>
          </w:tcPr>
          <w:p w14:paraId="180D7270"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119F5A0F" w14:textId="77777777" w:rsidTr="00E83FED">
        <w:tc>
          <w:tcPr>
            <w:tcW w:w="620" w:type="pct"/>
            <w:vAlign w:val="center"/>
          </w:tcPr>
          <w:p w14:paraId="333FE70D"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2.1</w:t>
            </w:r>
          </w:p>
        </w:tc>
        <w:tc>
          <w:tcPr>
            <w:tcW w:w="3233" w:type="pct"/>
            <w:vAlign w:val="center"/>
          </w:tcPr>
          <w:p w14:paraId="358FAE92"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giao d</w:t>
            </w:r>
            <w:r w:rsidRPr="00565E8C">
              <w:rPr>
                <w:rFonts w:ascii="Arial" w:hAnsi="Arial" w:cs="Arial"/>
                <w:sz w:val="20"/>
                <w:szCs w:val="20"/>
              </w:rPr>
              <w:t>ị</w:t>
            </w:r>
            <w:r w:rsidRPr="00565E8C">
              <w:rPr>
                <w:rFonts w:ascii="Arial" w:hAnsi="Arial" w:cs="Arial"/>
                <w:sz w:val="20"/>
                <w:szCs w:val="20"/>
              </w:rPr>
              <w:t>ch liên quan đ</w:t>
            </w:r>
            <w:r w:rsidRPr="00565E8C">
              <w:rPr>
                <w:rFonts w:ascii="Arial" w:hAnsi="Arial" w:cs="Arial"/>
                <w:sz w:val="20"/>
                <w:szCs w:val="20"/>
              </w:rPr>
              <w:t>ế</w:t>
            </w:r>
            <w:r w:rsidRPr="00565E8C">
              <w:rPr>
                <w:rFonts w:ascii="Arial" w:hAnsi="Arial" w:cs="Arial"/>
                <w:sz w:val="20"/>
                <w:szCs w:val="20"/>
              </w:rPr>
              <w:t>n các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phát sinh r</w:t>
            </w:r>
            <w:r w:rsidRPr="00565E8C">
              <w:rPr>
                <w:rFonts w:ascii="Arial" w:hAnsi="Arial" w:cs="Arial"/>
                <w:sz w:val="20"/>
                <w:szCs w:val="20"/>
              </w:rPr>
              <w:t>ủ</w:t>
            </w:r>
            <w:r w:rsidRPr="00565E8C">
              <w:rPr>
                <w:rFonts w:ascii="Arial" w:hAnsi="Arial" w:cs="Arial"/>
                <w:sz w:val="20"/>
                <w:szCs w:val="20"/>
              </w:rPr>
              <w:t>i ro</w:t>
            </w:r>
          </w:p>
        </w:tc>
        <w:tc>
          <w:tcPr>
            <w:tcW w:w="1147" w:type="pct"/>
            <w:vAlign w:val="center"/>
          </w:tcPr>
          <w:p w14:paraId="6428F080"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1816E2C7" w14:textId="77777777" w:rsidTr="00E83FED">
        <w:tc>
          <w:tcPr>
            <w:tcW w:w="620" w:type="pct"/>
            <w:vAlign w:val="center"/>
          </w:tcPr>
          <w:p w14:paraId="294EB915"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2.2</w:t>
            </w:r>
          </w:p>
        </w:tc>
        <w:tc>
          <w:tcPr>
            <w:tcW w:w="3233" w:type="pct"/>
            <w:vAlign w:val="center"/>
          </w:tcPr>
          <w:p w14:paraId="4C1F26FB"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Giá tr</w:t>
            </w:r>
            <w:r w:rsidRPr="00565E8C">
              <w:rPr>
                <w:rFonts w:ascii="Arial" w:hAnsi="Arial" w:cs="Arial"/>
                <w:sz w:val="20"/>
                <w:szCs w:val="20"/>
              </w:rPr>
              <w:t>ị</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liên quan đ</w:t>
            </w:r>
            <w:r w:rsidRPr="00565E8C">
              <w:rPr>
                <w:rFonts w:ascii="Arial" w:hAnsi="Arial" w:cs="Arial"/>
                <w:sz w:val="20"/>
                <w:szCs w:val="20"/>
              </w:rPr>
              <w:t>ế</w:t>
            </w:r>
            <w:r w:rsidRPr="00565E8C">
              <w:rPr>
                <w:rFonts w:ascii="Arial" w:hAnsi="Arial" w:cs="Arial"/>
                <w:sz w:val="20"/>
                <w:szCs w:val="20"/>
              </w:rPr>
              <w:t>n các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phát sinh r</w:t>
            </w:r>
            <w:r w:rsidRPr="00565E8C">
              <w:rPr>
                <w:rFonts w:ascii="Arial" w:hAnsi="Arial" w:cs="Arial"/>
                <w:sz w:val="20"/>
                <w:szCs w:val="20"/>
              </w:rPr>
              <w:t>ủ</w:t>
            </w:r>
            <w:r w:rsidRPr="00565E8C">
              <w:rPr>
                <w:rFonts w:ascii="Arial" w:hAnsi="Arial" w:cs="Arial"/>
                <w:sz w:val="20"/>
                <w:szCs w:val="20"/>
              </w:rPr>
              <w:t>i ro</w:t>
            </w:r>
          </w:p>
        </w:tc>
        <w:tc>
          <w:tcPr>
            <w:tcW w:w="1147" w:type="pct"/>
            <w:vAlign w:val="center"/>
          </w:tcPr>
          <w:p w14:paraId="6227488B"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4D418C29" w14:textId="77777777" w:rsidTr="00E83FED">
        <w:tc>
          <w:tcPr>
            <w:tcW w:w="620" w:type="pct"/>
            <w:vAlign w:val="center"/>
          </w:tcPr>
          <w:p w14:paraId="41069D72"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2.3</w:t>
            </w:r>
          </w:p>
        </w:tc>
        <w:tc>
          <w:tcPr>
            <w:tcW w:w="3233" w:type="pct"/>
            <w:vAlign w:val="center"/>
          </w:tcPr>
          <w:p w14:paraId="35D2FE40"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Nguyên nhân x</w:t>
            </w:r>
            <w:r w:rsidRPr="00565E8C">
              <w:rPr>
                <w:rFonts w:ascii="Arial" w:hAnsi="Arial" w:cs="Arial"/>
                <w:sz w:val="20"/>
                <w:szCs w:val="20"/>
              </w:rPr>
              <w:t>ả</w:t>
            </w:r>
            <w:r w:rsidRPr="00565E8C">
              <w:rPr>
                <w:rFonts w:ascii="Arial" w:hAnsi="Arial" w:cs="Arial"/>
                <w:sz w:val="20"/>
                <w:szCs w:val="20"/>
              </w:rPr>
              <w:t>y ra r</w:t>
            </w:r>
            <w:r w:rsidRPr="00565E8C">
              <w:rPr>
                <w:rFonts w:ascii="Arial" w:hAnsi="Arial" w:cs="Arial"/>
                <w:sz w:val="20"/>
                <w:szCs w:val="20"/>
              </w:rPr>
              <w:t>ủ</w:t>
            </w:r>
            <w:r w:rsidRPr="00565E8C">
              <w:rPr>
                <w:rFonts w:ascii="Arial" w:hAnsi="Arial" w:cs="Arial"/>
                <w:sz w:val="20"/>
                <w:szCs w:val="20"/>
              </w:rPr>
              <w:t>i ro</w:t>
            </w:r>
          </w:p>
        </w:tc>
        <w:tc>
          <w:tcPr>
            <w:tcW w:w="1147" w:type="pct"/>
            <w:vAlign w:val="center"/>
          </w:tcPr>
          <w:p w14:paraId="7A709CF0"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16AF7328" w14:textId="77777777" w:rsidTr="00E83FED">
        <w:tc>
          <w:tcPr>
            <w:tcW w:w="620" w:type="pct"/>
            <w:vAlign w:val="center"/>
          </w:tcPr>
          <w:p w14:paraId="66AAED2A"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2.4</w:t>
            </w:r>
          </w:p>
        </w:tc>
        <w:tc>
          <w:tcPr>
            <w:tcW w:w="3233" w:type="pct"/>
            <w:vAlign w:val="center"/>
          </w:tcPr>
          <w:p w14:paraId="46595028"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Bi</w:t>
            </w:r>
            <w:r w:rsidRPr="00565E8C">
              <w:rPr>
                <w:rFonts w:ascii="Arial" w:hAnsi="Arial" w:cs="Arial"/>
                <w:sz w:val="20"/>
                <w:szCs w:val="20"/>
              </w:rPr>
              <w:t>ệ</w:t>
            </w:r>
            <w:r w:rsidRPr="00565E8C">
              <w:rPr>
                <w:rFonts w:ascii="Arial" w:hAnsi="Arial" w:cs="Arial"/>
                <w:sz w:val="20"/>
                <w:szCs w:val="20"/>
              </w:rPr>
              <w:t>n pháp x</w:t>
            </w:r>
            <w:r w:rsidRPr="00565E8C">
              <w:rPr>
                <w:rFonts w:ascii="Arial" w:hAnsi="Arial" w:cs="Arial"/>
                <w:sz w:val="20"/>
                <w:szCs w:val="20"/>
              </w:rPr>
              <w:t>ử</w:t>
            </w:r>
            <w:r w:rsidRPr="00565E8C">
              <w:rPr>
                <w:rFonts w:ascii="Arial" w:hAnsi="Arial" w:cs="Arial"/>
                <w:sz w:val="20"/>
                <w:szCs w:val="20"/>
              </w:rPr>
              <w:t xml:space="preserve"> lý</w:t>
            </w:r>
          </w:p>
        </w:tc>
        <w:tc>
          <w:tcPr>
            <w:tcW w:w="1147" w:type="pct"/>
            <w:vAlign w:val="center"/>
          </w:tcPr>
          <w:p w14:paraId="6B64D796"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211CEE52" w14:textId="77777777" w:rsidTr="00E83FED">
        <w:tc>
          <w:tcPr>
            <w:tcW w:w="620" w:type="pct"/>
            <w:vAlign w:val="center"/>
          </w:tcPr>
          <w:p w14:paraId="63E17B1A"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2.5</w:t>
            </w:r>
          </w:p>
        </w:tc>
        <w:tc>
          <w:tcPr>
            <w:tcW w:w="3233" w:type="pct"/>
            <w:vAlign w:val="center"/>
          </w:tcPr>
          <w:p w14:paraId="5C3C8FC7"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M</w:t>
            </w:r>
            <w:r w:rsidRPr="00565E8C">
              <w:rPr>
                <w:rFonts w:ascii="Arial" w:hAnsi="Arial" w:cs="Arial"/>
                <w:sz w:val="20"/>
                <w:szCs w:val="20"/>
              </w:rPr>
              <w:t>ứ</w:t>
            </w:r>
            <w:r w:rsidRPr="00565E8C">
              <w:rPr>
                <w:rFonts w:ascii="Arial" w:hAnsi="Arial" w:cs="Arial"/>
                <w:sz w:val="20"/>
                <w:szCs w:val="20"/>
              </w:rPr>
              <w:t>c đ</w:t>
            </w:r>
            <w:r w:rsidRPr="00565E8C">
              <w:rPr>
                <w:rFonts w:ascii="Arial" w:hAnsi="Arial" w:cs="Arial"/>
                <w:sz w:val="20"/>
                <w:szCs w:val="20"/>
              </w:rPr>
              <w:t>ộ</w:t>
            </w:r>
            <w:r w:rsidRPr="00565E8C">
              <w:rPr>
                <w:rFonts w:ascii="Arial" w:hAnsi="Arial" w:cs="Arial"/>
                <w:sz w:val="20"/>
                <w:szCs w:val="20"/>
              </w:rPr>
              <w:t xml:space="preserve"> t</w:t>
            </w:r>
            <w:r w:rsidRPr="00565E8C">
              <w:rPr>
                <w:rFonts w:ascii="Arial" w:hAnsi="Arial" w:cs="Arial"/>
                <w:sz w:val="20"/>
                <w:szCs w:val="20"/>
              </w:rPr>
              <w:t>ổ</w:t>
            </w:r>
            <w:r w:rsidRPr="00565E8C">
              <w:rPr>
                <w:rFonts w:ascii="Arial" w:hAnsi="Arial" w:cs="Arial"/>
                <w:sz w:val="20"/>
                <w:szCs w:val="20"/>
              </w:rPr>
              <w:t>n th</w:t>
            </w:r>
            <w:r w:rsidRPr="00565E8C">
              <w:rPr>
                <w:rFonts w:ascii="Arial" w:hAnsi="Arial" w:cs="Arial"/>
                <w:sz w:val="20"/>
                <w:szCs w:val="20"/>
              </w:rPr>
              <w:t>ấ</w:t>
            </w:r>
            <w:r w:rsidRPr="00565E8C">
              <w:rPr>
                <w:rFonts w:ascii="Arial" w:hAnsi="Arial" w:cs="Arial"/>
                <w:sz w:val="20"/>
                <w:szCs w:val="20"/>
              </w:rPr>
              <w:t>t</w:t>
            </w:r>
          </w:p>
        </w:tc>
        <w:tc>
          <w:tcPr>
            <w:tcW w:w="1147" w:type="pct"/>
            <w:vAlign w:val="center"/>
          </w:tcPr>
          <w:p w14:paraId="1A649E63"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28836229" w14:textId="77777777" w:rsidTr="00E83FED">
        <w:tc>
          <w:tcPr>
            <w:tcW w:w="620" w:type="pct"/>
            <w:vAlign w:val="center"/>
          </w:tcPr>
          <w:p w14:paraId="6DEF75A9"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3</w:t>
            </w:r>
          </w:p>
        </w:tc>
        <w:tc>
          <w:tcPr>
            <w:tcW w:w="3233" w:type="pct"/>
            <w:vAlign w:val="center"/>
          </w:tcPr>
          <w:p w14:paraId="1681C53D"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b/>
                <w:sz w:val="20"/>
                <w:szCs w:val="20"/>
              </w:rPr>
              <w:t>R</w:t>
            </w:r>
            <w:r w:rsidRPr="00565E8C">
              <w:rPr>
                <w:rFonts w:ascii="Arial" w:hAnsi="Arial" w:cs="Arial"/>
                <w:b/>
                <w:sz w:val="20"/>
                <w:szCs w:val="20"/>
              </w:rPr>
              <w:t>ủ</w:t>
            </w:r>
            <w:r w:rsidRPr="00565E8C">
              <w:rPr>
                <w:rFonts w:ascii="Arial" w:hAnsi="Arial" w:cs="Arial"/>
                <w:b/>
                <w:sz w:val="20"/>
                <w:szCs w:val="20"/>
              </w:rPr>
              <w:t>i ro thanh kho</w:t>
            </w:r>
            <w:r w:rsidRPr="00565E8C">
              <w:rPr>
                <w:rFonts w:ascii="Arial" w:hAnsi="Arial" w:cs="Arial"/>
                <w:b/>
                <w:sz w:val="20"/>
                <w:szCs w:val="20"/>
              </w:rPr>
              <w:t>ả</w:t>
            </w:r>
            <w:r w:rsidRPr="00565E8C">
              <w:rPr>
                <w:rFonts w:ascii="Arial" w:hAnsi="Arial" w:cs="Arial"/>
                <w:b/>
                <w:sz w:val="20"/>
                <w:szCs w:val="20"/>
              </w:rPr>
              <w:t>n</w:t>
            </w:r>
          </w:p>
        </w:tc>
        <w:tc>
          <w:tcPr>
            <w:tcW w:w="1147" w:type="pct"/>
            <w:shd w:val="clear" w:color="auto" w:fill="002060"/>
            <w:vAlign w:val="center"/>
          </w:tcPr>
          <w:p w14:paraId="0B787DEB"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3BE8C156" w14:textId="77777777" w:rsidTr="00E83FED">
        <w:tc>
          <w:tcPr>
            <w:tcW w:w="620" w:type="pct"/>
            <w:vAlign w:val="center"/>
          </w:tcPr>
          <w:p w14:paraId="535984CD"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3.1</w:t>
            </w:r>
          </w:p>
        </w:tc>
        <w:tc>
          <w:tcPr>
            <w:tcW w:w="3233" w:type="pct"/>
            <w:vAlign w:val="center"/>
          </w:tcPr>
          <w:p w14:paraId="2C48985F"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giao d</w:t>
            </w:r>
            <w:r w:rsidRPr="00565E8C">
              <w:rPr>
                <w:rFonts w:ascii="Arial" w:hAnsi="Arial" w:cs="Arial"/>
                <w:sz w:val="20"/>
                <w:szCs w:val="20"/>
              </w:rPr>
              <w:t>ị</w:t>
            </w:r>
            <w:r w:rsidRPr="00565E8C">
              <w:rPr>
                <w:rFonts w:ascii="Arial" w:hAnsi="Arial" w:cs="Arial"/>
                <w:sz w:val="20"/>
                <w:szCs w:val="20"/>
              </w:rPr>
              <w:t>ch liên quan đ</w:t>
            </w:r>
            <w:r w:rsidRPr="00565E8C">
              <w:rPr>
                <w:rFonts w:ascii="Arial" w:hAnsi="Arial" w:cs="Arial"/>
                <w:sz w:val="20"/>
                <w:szCs w:val="20"/>
              </w:rPr>
              <w:t>ế</w:t>
            </w:r>
            <w:r w:rsidRPr="00565E8C">
              <w:rPr>
                <w:rFonts w:ascii="Arial" w:hAnsi="Arial" w:cs="Arial"/>
                <w:sz w:val="20"/>
                <w:szCs w:val="20"/>
              </w:rPr>
              <w:t>n thi</w:t>
            </w:r>
            <w:r w:rsidRPr="00565E8C">
              <w:rPr>
                <w:rFonts w:ascii="Arial" w:hAnsi="Arial" w:cs="Arial"/>
                <w:sz w:val="20"/>
                <w:szCs w:val="20"/>
              </w:rPr>
              <w:t>ế</w:t>
            </w:r>
            <w:r w:rsidRPr="00565E8C">
              <w:rPr>
                <w:rFonts w:ascii="Arial" w:hAnsi="Arial" w:cs="Arial"/>
                <w:sz w:val="20"/>
                <w:szCs w:val="20"/>
              </w:rPr>
              <w:t>u kh</w:t>
            </w:r>
            <w:r w:rsidRPr="00565E8C">
              <w:rPr>
                <w:rFonts w:ascii="Arial" w:hAnsi="Arial" w:cs="Arial"/>
                <w:sz w:val="20"/>
                <w:szCs w:val="20"/>
              </w:rPr>
              <w:t>ả</w:t>
            </w:r>
            <w:r w:rsidRPr="00565E8C">
              <w:rPr>
                <w:rFonts w:ascii="Arial" w:hAnsi="Arial" w:cs="Arial"/>
                <w:sz w:val="20"/>
                <w:szCs w:val="20"/>
              </w:rPr>
              <w:t xml:space="preserve"> năng thanh toán, chi tr</w:t>
            </w:r>
            <w:r w:rsidRPr="00565E8C">
              <w:rPr>
                <w:rFonts w:ascii="Arial" w:hAnsi="Arial" w:cs="Arial"/>
                <w:sz w:val="20"/>
                <w:szCs w:val="20"/>
              </w:rPr>
              <w:t>ả</w:t>
            </w:r>
            <w:r w:rsidRPr="00565E8C">
              <w:rPr>
                <w:rFonts w:ascii="Arial" w:hAnsi="Arial" w:cs="Arial"/>
                <w:sz w:val="20"/>
                <w:szCs w:val="20"/>
              </w:rPr>
              <w:t>...</w:t>
            </w:r>
          </w:p>
        </w:tc>
        <w:tc>
          <w:tcPr>
            <w:tcW w:w="1147" w:type="pct"/>
            <w:vAlign w:val="center"/>
          </w:tcPr>
          <w:p w14:paraId="780A3D90"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58C06B6E" w14:textId="77777777" w:rsidTr="00E83FED">
        <w:tc>
          <w:tcPr>
            <w:tcW w:w="620" w:type="pct"/>
            <w:vAlign w:val="center"/>
          </w:tcPr>
          <w:p w14:paraId="6B4DDC2D"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3.2</w:t>
            </w:r>
          </w:p>
        </w:tc>
        <w:tc>
          <w:tcPr>
            <w:tcW w:w="3233" w:type="pct"/>
            <w:vAlign w:val="center"/>
          </w:tcPr>
          <w:p w14:paraId="2504A5AE"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Giá tr</w:t>
            </w:r>
            <w:r w:rsidRPr="00565E8C">
              <w:rPr>
                <w:rFonts w:ascii="Arial" w:hAnsi="Arial" w:cs="Arial"/>
                <w:sz w:val="20"/>
                <w:szCs w:val="20"/>
              </w:rPr>
              <w:t>ị</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liên quan đ</w:t>
            </w:r>
            <w:r w:rsidRPr="00565E8C">
              <w:rPr>
                <w:rFonts w:ascii="Arial" w:hAnsi="Arial" w:cs="Arial"/>
                <w:sz w:val="20"/>
                <w:szCs w:val="20"/>
              </w:rPr>
              <w:t>ế</w:t>
            </w:r>
            <w:r w:rsidRPr="00565E8C">
              <w:rPr>
                <w:rFonts w:ascii="Arial" w:hAnsi="Arial" w:cs="Arial"/>
                <w:sz w:val="20"/>
                <w:szCs w:val="20"/>
              </w:rPr>
              <w:t>n thi</w:t>
            </w:r>
            <w:r w:rsidRPr="00565E8C">
              <w:rPr>
                <w:rFonts w:ascii="Arial" w:hAnsi="Arial" w:cs="Arial"/>
                <w:sz w:val="20"/>
                <w:szCs w:val="20"/>
              </w:rPr>
              <w:t>ế</w:t>
            </w:r>
            <w:r w:rsidRPr="00565E8C">
              <w:rPr>
                <w:rFonts w:ascii="Arial" w:hAnsi="Arial" w:cs="Arial"/>
                <w:sz w:val="20"/>
                <w:szCs w:val="20"/>
              </w:rPr>
              <w:t>u kh</w:t>
            </w:r>
            <w:r w:rsidRPr="00565E8C">
              <w:rPr>
                <w:rFonts w:ascii="Arial" w:hAnsi="Arial" w:cs="Arial"/>
                <w:sz w:val="20"/>
                <w:szCs w:val="20"/>
              </w:rPr>
              <w:t>ả</w:t>
            </w:r>
            <w:r w:rsidRPr="00565E8C">
              <w:rPr>
                <w:rFonts w:ascii="Arial" w:hAnsi="Arial" w:cs="Arial"/>
                <w:sz w:val="20"/>
                <w:szCs w:val="20"/>
              </w:rPr>
              <w:t xml:space="preserve"> năng thanh toán, chi tr</w:t>
            </w:r>
            <w:r w:rsidRPr="00565E8C">
              <w:rPr>
                <w:rFonts w:ascii="Arial" w:hAnsi="Arial" w:cs="Arial"/>
                <w:sz w:val="20"/>
                <w:szCs w:val="20"/>
              </w:rPr>
              <w:t>ả</w:t>
            </w:r>
            <w:r w:rsidRPr="00565E8C">
              <w:rPr>
                <w:rFonts w:ascii="Arial" w:hAnsi="Arial" w:cs="Arial"/>
                <w:sz w:val="20"/>
                <w:szCs w:val="20"/>
              </w:rPr>
              <w:t>...</w:t>
            </w:r>
          </w:p>
        </w:tc>
        <w:tc>
          <w:tcPr>
            <w:tcW w:w="1147" w:type="pct"/>
            <w:vAlign w:val="center"/>
          </w:tcPr>
          <w:p w14:paraId="3E54DD73"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5BA2FBC9" w14:textId="77777777" w:rsidTr="00E83FED">
        <w:tc>
          <w:tcPr>
            <w:tcW w:w="620" w:type="pct"/>
            <w:vAlign w:val="center"/>
          </w:tcPr>
          <w:p w14:paraId="68E62EF4"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3.3</w:t>
            </w:r>
          </w:p>
        </w:tc>
        <w:tc>
          <w:tcPr>
            <w:tcW w:w="3233" w:type="pct"/>
            <w:vAlign w:val="center"/>
          </w:tcPr>
          <w:p w14:paraId="61A4383B"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Nguyên nhân x</w:t>
            </w:r>
            <w:r w:rsidRPr="00565E8C">
              <w:rPr>
                <w:rFonts w:ascii="Arial" w:hAnsi="Arial" w:cs="Arial"/>
                <w:sz w:val="20"/>
                <w:szCs w:val="20"/>
              </w:rPr>
              <w:t>ả</w:t>
            </w:r>
            <w:r w:rsidRPr="00565E8C">
              <w:rPr>
                <w:rFonts w:ascii="Arial" w:hAnsi="Arial" w:cs="Arial"/>
                <w:sz w:val="20"/>
                <w:szCs w:val="20"/>
              </w:rPr>
              <w:t>y ra r</w:t>
            </w:r>
            <w:r w:rsidRPr="00565E8C">
              <w:rPr>
                <w:rFonts w:ascii="Arial" w:hAnsi="Arial" w:cs="Arial"/>
                <w:sz w:val="20"/>
                <w:szCs w:val="20"/>
              </w:rPr>
              <w:t>ủ</w:t>
            </w:r>
            <w:r w:rsidRPr="00565E8C">
              <w:rPr>
                <w:rFonts w:ascii="Arial" w:hAnsi="Arial" w:cs="Arial"/>
                <w:sz w:val="20"/>
                <w:szCs w:val="20"/>
              </w:rPr>
              <w:t>i ro</w:t>
            </w:r>
          </w:p>
        </w:tc>
        <w:tc>
          <w:tcPr>
            <w:tcW w:w="1147" w:type="pct"/>
            <w:vAlign w:val="center"/>
          </w:tcPr>
          <w:p w14:paraId="740E175B"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626FB5A0" w14:textId="77777777" w:rsidTr="00E83FED">
        <w:tc>
          <w:tcPr>
            <w:tcW w:w="620" w:type="pct"/>
            <w:vAlign w:val="center"/>
          </w:tcPr>
          <w:p w14:paraId="16A2466F"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3.4</w:t>
            </w:r>
          </w:p>
        </w:tc>
        <w:tc>
          <w:tcPr>
            <w:tcW w:w="3233" w:type="pct"/>
            <w:vAlign w:val="center"/>
          </w:tcPr>
          <w:p w14:paraId="6A74BFD4"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Bi</w:t>
            </w:r>
            <w:r w:rsidRPr="00565E8C">
              <w:rPr>
                <w:rFonts w:ascii="Arial" w:hAnsi="Arial" w:cs="Arial"/>
                <w:sz w:val="20"/>
                <w:szCs w:val="20"/>
              </w:rPr>
              <w:t>ệ</w:t>
            </w:r>
            <w:r w:rsidRPr="00565E8C">
              <w:rPr>
                <w:rFonts w:ascii="Arial" w:hAnsi="Arial" w:cs="Arial"/>
                <w:sz w:val="20"/>
                <w:szCs w:val="20"/>
              </w:rPr>
              <w:t>n pháp x</w:t>
            </w:r>
            <w:r w:rsidRPr="00565E8C">
              <w:rPr>
                <w:rFonts w:ascii="Arial" w:hAnsi="Arial" w:cs="Arial"/>
                <w:sz w:val="20"/>
                <w:szCs w:val="20"/>
              </w:rPr>
              <w:t>ử</w:t>
            </w:r>
            <w:r w:rsidRPr="00565E8C">
              <w:rPr>
                <w:rFonts w:ascii="Arial" w:hAnsi="Arial" w:cs="Arial"/>
                <w:sz w:val="20"/>
                <w:szCs w:val="20"/>
              </w:rPr>
              <w:t xml:space="preserve"> lý</w:t>
            </w:r>
          </w:p>
        </w:tc>
        <w:tc>
          <w:tcPr>
            <w:tcW w:w="1147" w:type="pct"/>
            <w:vAlign w:val="center"/>
          </w:tcPr>
          <w:p w14:paraId="1BF00800"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0A8BAED3" w14:textId="77777777" w:rsidTr="00E83FED">
        <w:tc>
          <w:tcPr>
            <w:tcW w:w="620" w:type="pct"/>
            <w:vAlign w:val="center"/>
          </w:tcPr>
          <w:p w14:paraId="72979BDB"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3.5</w:t>
            </w:r>
          </w:p>
        </w:tc>
        <w:tc>
          <w:tcPr>
            <w:tcW w:w="3233" w:type="pct"/>
            <w:vAlign w:val="center"/>
          </w:tcPr>
          <w:p w14:paraId="3D430D81"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M</w:t>
            </w:r>
            <w:r w:rsidRPr="00565E8C">
              <w:rPr>
                <w:rFonts w:ascii="Arial" w:hAnsi="Arial" w:cs="Arial"/>
                <w:sz w:val="20"/>
                <w:szCs w:val="20"/>
              </w:rPr>
              <w:t>ứ</w:t>
            </w:r>
            <w:r w:rsidRPr="00565E8C">
              <w:rPr>
                <w:rFonts w:ascii="Arial" w:hAnsi="Arial" w:cs="Arial"/>
                <w:sz w:val="20"/>
                <w:szCs w:val="20"/>
              </w:rPr>
              <w:t>c đ</w:t>
            </w:r>
            <w:r w:rsidRPr="00565E8C">
              <w:rPr>
                <w:rFonts w:ascii="Arial" w:hAnsi="Arial" w:cs="Arial"/>
                <w:sz w:val="20"/>
                <w:szCs w:val="20"/>
              </w:rPr>
              <w:t>ộ</w:t>
            </w:r>
            <w:r w:rsidRPr="00565E8C">
              <w:rPr>
                <w:rFonts w:ascii="Arial" w:hAnsi="Arial" w:cs="Arial"/>
                <w:sz w:val="20"/>
                <w:szCs w:val="20"/>
              </w:rPr>
              <w:t xml:space="preserve"> t</w:t>
            </w:r>
            <w:r w:rsidRPr="00565E8C">
              <w:rPr>
                <w:rFonts w:ascii="Arial" w:hAnsi="Arial" w:cs="Arial"/>
                <w:sz w:val="20"/>
                <w:szCs w:val="20"/>
              </w:rPr>
              <w:t>ổ</w:t>
            </w:r>
            <w:r w:rsidRPr="00565E8C">
              <w:rPr>
                <w:rFonts w:ascii="Arial" w:hAnsi="Arial" w:cs="Arial"/>
                <w:sz w:val="20"/>
                <w:szCs w:val="20"/>
              </w:rPr>
              <w:t>n th</w:t>
            </w:r>
            <w:r w:rsidRPr="00565E8C">
              <w:rPr>
                <w:rFonts w:ascii="Arial" w:hAnsi="Arial" w:cs="Arial"/>
                <w:sz w:val="20"/>
                <w:szCs w:val="20"/>
              </w:rPr>
              <w:t>ấ</w:t>
            </w:r>
            <w:r w:rsidRPr="00565E8C">
              <w:rPr>
                <w:rFonts w:ascii="Arial" w:hAnsi="Arial" w:cs="Arial"/>
                <w:sz w:val="20"/>
                <w:szCs w:val="20"/>
              </w:rPr>
              <w:t>t</w:t>
            </w:r>
          </w:p>
        </w:tc>
        <w:tc>
          <w:tcPr>
            <w:tcW w:w="1147" w:type="pct"/>
            <w:vAlign w:val="center"/>
          </w:tcPr>
          <w:p w14:paraId="5069EBE6"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1C464969" w14:textId="77777777" w:rsidTr="00E83FED">
        <w:tc>
          <w:tcPr>
            <w:tcW w:w="620" w:type="pct"/>
            <w:vAlign w:val="center"/>
          </w:tcPr>
          <w:p w14:paraId="2BBE8715"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4</w:t>
            </w:r>
          </w:p>
        </w:tc>
        <w:tc>
          <w:tcPr>
            <w:tcW w:w="3233" w:type="pct"/>
            <w:vAlign w:val="center"/>
          </w:tcPr>
          <w:p w14:paraId="4750ED78"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b/>
                <w:sz w:val="20"/>
                <w:szCs w:val="20"/>
              </w:rPr>
              <w:t>R</w:t>
            </w:r>
            <w:r w:rsidRPr="00565E8C">
              <w:rPr>
                <w:rFonts w:ascii="Arial" w:hAnsi="Arial" w:cs="Arial"/>
                <w:b/>
                <w:sz w:val="20"/>
                <w:szCs w:val="20"/>
              </w:rPr>
              <w:t>ủ</w:t>
            </w:r>
            <w:r w:rsidRPr="00565E8C">
              <w:rPr>
                <w:rFonts w:ascii="Arial" w:hAnsi="Arial" w:cs="Arial"/>
                <w:b/>
                <w:sz w:val="20"/>
                <w:szCs w:val="20"/>
              </w:rPr>
              <w:t>i ro khác (n</w:t>
            </w:r>
            <w:r w:rsidRPr="00565E8C">
              <w:rPr>
                <w:rFonts w:ascii="Arial" w:hAnsi="Arial" w:cs="Arial"/>
                <w:b/>
                <w:sz w:val="20"/>
                <w:szCs w:val="20"/>
              </w:rPr>
              <w:t>ế</w:t>
            </w:r>
            <w:r w:rsidRPr="00565E8C">
              <w:rPr>
                <w:rFonts w:ascii="Arial" w:hAnsi="Arial" w:cs="Arial"/>
                <w:b/>
                <w:sz w:val="20"/>
                <w:szCs w:val="20"/>
              </w:rPr>
              <w:t>u có)</w:t>
            </w:r>
          </w:p>
        </w:tc>
        <w:tc>
          <w:tcPr>
            <w:tcW w:w="1147" w:type="pct"/>
            <w:shd w:val="clear" w:color="auto" w:fill="002060"/>
            <w:vAlign w:val="center"/>
          </w:tcPr>
          <w:p w14:paraId="06B30152"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7B381230" w14:textId="77777777" w:rsidTr="00E83FED">
        <w:tc>
          <w:tcPr>
            <w:tcW w:w="620" w:type="pct"/>
            <w:vAlign w:val="center"/>
          </w:tcPr>
          <w:p w14:paraId="4F7AF179"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4.1</w:t>
            </w:r>
          </w:p>
        </w:tc>
        <w:tc>
          <w:tcPr>
            <w:tcW w:w="3233" w:type="pct"/>
            <w:vAlign w:val="center"/>
          </w:tcPr>
          <w:p w14:paraId="3A8E8EDE"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giao d</w:t>
            </w:r>
            <w:r w:rsidRPr="00565E8C">
              <w:rPr>
                <w:rFonts w:ascii="Arial" w:hAnsi="Arial" w:cs="Arial"/>
                <w:sz w:val="20"/>
                <w:szCs w:val="20"/>
              </w:rPr>
              <w:t>ị</w:t>
            </w:r>
            <w:r w:rsidRPr="00565E8C">
              <w:rPr>
                <w:rFonts w:ascii="Arial" w:hAnsi="Arial" w:cs="Arial"/>
                <w:sz w:val="20"/>
                <w:szCs w:val="20"/>
              </w:rPr>
              <w:t>ch liên quan đ</w:t>
            </w:r>
            <w:r w:rsidRPr="00565E8C">
              <w:rPr>
                <w:rFonts w:ascii="Arial" w:hAnsi="Arial" w:cs="Arial"/>
                <w:sz w:val="20"/>
                <w:szCs w:val="20"/>
              </w:rPr>
              <w:t>ế</w:t>
            </w:r>
            <w:r w:rsidRPr="00565E8C">
              <w:rPr>
                <w:rFonts w:ascii="Arial" w:hAnsi="Arial" w:cs="Arial"/>
                <w:sz w:val="20"/>
                <w:szCs w:val="20"/>
              </w:rPr>
              <w:t>n các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phát sinh r</w:t>
            </w:r>
            <w:r w:rsidRPr="00565E8C">
              <w:rPr>
                <w:rFonts w:ascii="Arial" w:hAnsi="Arial" w:cs="Arial"/>
                <w:sz w:val="20"/>
                <w:szCs w:val="20"/>
              </w:rPr>
              <w:t>ủ</w:t>
            </w:r>
            <w:r w:rsidRPr="00565E8C">
              <w:rPr>
                <w:rFonts w:ascii="Arial" w:hAnsi="Arial" w:cs="Arial"/>
                <w:sz w:val="20"/>
                <w:szCs w:val="20"/>
              </w:rPr>
              <w:t>i ro</w:t>
            </w:r>
          </w:p>
        </w:tc>
        <w:tc>
          <w:tcPr>
            <w:tcW w:w="1147" w:type="pct"/>
            <w:vAlign w:val="center"/>
          </w:tcPr>
          <w:p w14:paraId="0A0BA14F"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34B75A92" w14:textId="77777777" w:rsidTr="00E83FED">
        <w:tc>
          <w:tcPr>
            <w:tcW w:w="620" w:type="pct"/>
            <w:vAlign w:val="center"/>
          </w:tcPr>
          <w:p w14:paraId="311EA803"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4.2</w:t>
            </w:r>
          </w:p>
        </w:tc>
        <w:tc>
          <w:tcPr>
            <w:tcW w:w="3233" w:type="pct"/>
            <w:vAlign w:val="center"/>
          </w:tcPr>
          <w:p w14:paraId="00203636"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Giá tr</w:t>
            </w:r>
            <w:r w:rsidRPr="00565E8C">
              <w:rPr>
                <w:rFonts w:ascii="Arial" w:hAnsi="Arial" w:cs="Arial"/>
                <w:sz w:val="20"/>
                <w:szCs w:val="20"/>
              </w:rPr>
              <w:t>ị</w:t>
            </w:r>
            <w:r w:rsidRPr="00565E8C">
              <w:rPr>
                <w:rFonts w:ascii="Arial" w:hAnsi="Arial" w:cs="Arial"/>
                <w:sz w:val="20"/>
                <w:szCs w:val="20"/>
              </w:rPr>
              <w:t xml:space="preserve"> giao d</w:t>
            </w:r>
            <w:r w:rsidRPr="00565E8C">
              <w:rPr>
                <w:rFonts w:ascii="Arial" w:hAnsi="Arial" w:cs="Arial"/>
                <w:sz w:val="20"/>
                <w:szCs w:val="20"/>
              </w:rPr>
              <w:t>ị</w:t>
            </w:r>
            <w:r w:rsidRPr="00565E8C">
              <w:rPr>
                <w:rFonts w:ascii="Arial" w:hAnsi="Arial" w:cs="Arial"/>
                <w:sz w:val="20"/>
                <w:szCs w:val="20"/>
              </w:rPr>
              <w:t>ch liên quan đ</w:t>
            </w:r>
            <w:r w:rsidRPr="00565E8C">
              <w:rPr>
                <w:rFonts w:ascii="Arial" w:hAnsi="Arial" w:cs="Arial"/>
                <w:sz w:val="20"/>
                <w:szCs w:val="20"/>
              </w:rPr>
              <w:t>ế</w:t>
            </w:r>
            <w:r w:rsidRPr="00565E8C">
              <w:rPr>
                <w:rFonts w:ascii="Arial" w:hAnsi="Arial" w:cs="Arial"/>
                <w:sz w:val="20"/>
                <w:szCs w:val="20"/>
              </w:rPr>
              <w:t>n các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phát sinh r</w:t>
            </w:r>
            <w:r w:rsidRPr="00565E8C">
              <w:rPr>
                <w:rFonts w:ascii="Arial" w:hAnsi="Arial" w:cs="Arial"/>
                <w:sz w:val="20"/>
                <w:szCs w:val="20"/>
              </w:rPr>
              <w:t>ủ</w:t>
            </w:r>
            <w:r w:rsidRPr="00565E8C">
              <w:rPr>
                <w:rFonts w:ascii="Arial" w:hAnsi="Arial" w:cs="Arial"/>
                <w:sz w:val="20"/>
                <w:szCs w:val="20"/>
              </w:rPr>
              <w:t>i ro</w:t>
            </w:r>
          </w:p>
        </w:tc>
        <w:tc>
          <w:tcPr>
            <w:tcW w:w="1147" w:type="pct"/>
            <w:vAlign w:val="center"/>
          </w:tcPr>
          <w:p w14:paraId="6ECC7527"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18F52B0A" w14:textId="77777777" w:rsidTr="00E83FED">
        <w:tc>
          <w:tcPr>
            <w:tcW w:w="620" w:type="pct"/>
            <w:vAlign w:val="center"/>
          </w:tcPr>
          <w:p w14:paraId="791A6F93"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4.3</w:t>
            </w:r>
          </w:p>
        </w:tc>
        <w:tc>
          <w:tcPr>
            <w:tcW w:w="3233" w:type="pct"/>
            <w:vAlign w:val="center"/>
          </w:tcPr>
          <w:p w14:paraId="063740C2"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Nguyên nhân x</w:t>
            </w:r>
            <w:r w:rsidRPr="00565E8C">
              <w:rPr>
                <w:rFonts w:ascii="Arial" w:hAnsi="Arial" w:cs="Arial"/>
                <w:sz w:val="20"/>
                <w:szCs w:val="20"/>
              </w:rPr>
              <w:t>ả</w:t>
            </w:r>
            <w:r w:rsidRPr="00565E8C">
              <w:rPr>
                <w:rFonts w:ascii="Arial" w:hAnsi="Arial" w:cs="Arial"/>
                <w:sz w:val="20"/>
                <w:szCs w:val="20"/>
              </w:rPr>
              <w:t>y ra r</w:t>
            </w:r>
            <w:r w:rsidRPr="00565E8C">
              <w:rPr>
                <w:rFonts w:ascii="Arial" w:hAnsi="Arial" w:cs="Arial"/>
                <w:sz w:val="20"/>
                <w:szCs w:val="20"/>
              </w:rPr>
              <w:t>ủ</w:t>
            </w:r>
            <w:r w:rsidRPr="00565E8C">
              <w:rPr>
                <w:rFonts w:ascii="Arial" w:hAnsi="Arial" w:cs="Arial"/>
                <w:sz w:val="20"/>
                <w:szCs w:val="20"/>
              </w:rPr>
              <w:t>i ro</w:t>
            </w:r>
          </w:p>
        </w:tc>
        <w:tc>
          <w:tcPr>
            <w:tcW w:w="1147" w:type="pct"/>
            <w:vAlign w:val="center"/>
          </w:tcPr>
          <w:p w14:paraId="10BC0AC0"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093561E9" w14:textId="77777777" w:rsidTr="00E83FED">
        <w:tc>
          <w:tcPr>
            <w:tcW w:w="620" w:type="pct"/>
            <w:vAlign w:val="center"/>
          </w:tcPr>
          <w:p w14:paraId="1080D675"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4.4</w:t>
            </w:r>
          </w:p>
        </w:tc>
        <w:tc>
          <w:tcPr>
            <w:tcW w:w="3233" w:type="pct"/>
            <w:vAlign w:val="center"/>
          </w:tcPr>
          <w:p w14:paraId="39B00658"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Bi</w:t>
            </w:r>
            <w:r w:rsidRPr="00565E8C">
              <w:rPr>
                <w:rFonts w:ascii="Arial" w:hAnsi="Arial" w:cs="Arial"/>
                <w:sz w:val="20"/>
                <w:szCs w:val="20"/>
              </w:rPr>
              <w:t>ệ</w:t>
            </w:r>
            <w:r w:rsidRPr="00565E8C">
              <w:rPr>
                <w:rFonts w:ascii="Arial" w:hAnsi="Arial" w:cs="Arial"/>
                <w:sz w:val="20"/>
                <w:szCs w:val="20"/>
              </w:rPr>
              <w:t>n pháp x</w:t>
            </w:r>
            <w:r w:rsidRPr="00565E8C">
              <w:rPr>
                <w:rFonts w:ascii="Arial" w:hAnsi="Arial" w:cs="Arial"/>
                <w:sz w:val="20"/>
                <w:szCs w:val="20"/>
              </w:rPr>
              <w:t>ử</w:t>
            </w:r>
            <w:r w:rsidRPr="00565E8C">
              <w:rPr>
                <w:rFonts w:ascii="Arial" w:hAnsi="Arial" w:cs="Arial"/>
                <w:sz w:val="20"/>
                <w:szCs w:val="20"/>
              </w:rPr>
              <w:t xml:space="preserve"> lý</w:t>
            </w:r>
          </w:p>
        </w:tc>
        <w:tc>
          <w:tcPr>
            <w:tcW w:w="1147" w:type="pct"/>
            <w:vAlign w:val="center"/>
          </w:tcPr>
          <w:p w14:paraId="30F02E85"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r w:rsidR="00B7651B" w:rsidRPr="00565E8C" w14:paraId="00E53B3F" w14:textId="77777777" w:rsidTr="00E83FED">
        <w:tc>
          <w:tcPr>
            <w:tcW w:w="620" w:type="pct"/>
            <w:vAlign w:val="center"/>
          </w:tcPr>
          <w:p w14:paraId="5FF9E6F5" w14:textId="77777777" w:rsidR="00B7651B" w:rsidRPr="00565E8C" w:rsidRDefault="00FF2BE7" w:rsidP="002A4159">
            <w:pPr>
              <w:adjustRightInd w:val="0"/>
              <w:snapToGrid w:val="0"/>
              <w:spacing w:after="0" w:line="240" w:lineRule="auto"/>
              <w:jc w:val="center"/>
              <w:rPr>
                <w:rFonts w:ascii="Arial" w:hAnsi="Arial" w:cs="Arial"/>
                <w:sz w:val="20"/>
                <w:szCs w:val="20"/>
              </w:rPr>
            </w:pPr>
            <w:r w:rsidRPr="00565E8C">
              <w:rPr>
                <w:rFonts w:ascii="Arial" w:hAnsi="Arial" w:cs="Arial"/>
                <w:sz w:val="20"/>
                <w:szCs w:val="20"/>
              </w:rPr>
              <w:t>4.5</w:t>
            </w:r>
          </w:p>
        </w:tc>
        <w:tc>
          <w:tcPr>
            <w:tcW w:w="3233" w:type="pct"/>
            <w:vAlign w:val="center"/>
          </w:tcPr>
          <w:p w14:paraId="111E3181" w14:textId="77777777" w:rsidR="00B7651B" w:rsidRPr="00565E8C" w:rsidRDefault="00FF2BE7" w:rsidP="002A4159">
            <w:pPr>
              <w:adjustRightInd w:val="0"/>
              <w:snapToGrid w:val="0"/>
              <w:spacing w:after="0" w:line="240" w:lineRule="auto"/>
              <w:rPr>
                <w:rFonts w:ascii="Arial" w:hAnsi="Arial" w:cs="Arial"/>
                <w:sz w:val="20"/>
                <w:szCs w:val="20"/>
              </w:rPr>
            </w:pPr>
            <w:r w:rsidRPr="00565E8C">
              <w:rPr>
                <w:rFonts w:ascii="Arial" w:hAnsi="Arial" w:cs="Arial"/>
                <w:sz w:val="20"/>
                <w:szCs w:val="20"/>
              </w:rPr>
              <w:t>M</w:t>
            </w:r>
            <w:r w:rsidRPr="00565E8C">
              <w:rPr>
                <w:rFonts w:ascii="Arial" w:hAnsi="Arial" w:cs="Arial"/>
                <w:sz w:val="20"/>
                <w:szCs w:val="20"/>
              </w:rPr>
              <w:t>ứ</w:t>
            </w:r>
            <w:r w:rsidRPr="00565E8C">
              <w:rPr>
                <w:rFonts w:ascii="Arial" w:hAnsi="Arial" w:cs="Arial"/>
                <w:sz w:val="20"/>
                <w:szCs w:val="20"/>
              </w:rPr>
              <w:t>c đ</w:t>
            </w:r>
            <w:r w:rsidRPr="00565E8C">
              <w:rPr>
                <w:rFonts w:ascii="Arial" w:hAnsi="Arial" w:cs="Arial"/>
                <w:sz w:val="20"/>
                <w:szCs w:val="20"/>
              </w:rPr>
              <w:t>ộ</w:t>
            </w:r>
            <w:r w:rsidRPr="00565E8C">
              <w:rPr>
                <w:rFonts w:ascii="Arial" w:hAnsi="Arial" w:cs="Arial"/>
                <w:sz w:val="20"/>
                <w:szCs w:val="20"/>
              </w:rPr>
              <w:t xml:space="preserve"> t</w:t>
            </w:r>
            <w:r w:rsidRPr="00565E8C">
              <w:rPr>
                <w:rFonts w:ascii="Arial" w:hAnsi="Arial" w:cs="Arial"/>
                <w:sz w:val="20"/>
                <w:szCs w:val="20"/>
              </w:rPr>
              <w:t>ổ</w:t>
            </w:r>
            <w:r w:rsidRPr="00565E8C">
              <w:rPr>
                <w:rFonts w:ascii="Arial" w:hAnsi="Arial" w:cs="Arial"/>
                <w:sz w:val="20"/>
                <w:szCs w:val="20"/>
              </w:rPr>
              <w:t>n th</w:t>
            </w:r>
            <w:r w:rsidRPr="00565E8C">
              <w:rPr>
                <w:rFonts w:ascii="Arial" w:hAnsi="Arial" w:cs="Arial"/>
                <w:sz w:val="20"/>
                <w:szCs w:val="20"/>
              </w:rPr>
              <w:t>ấ</w:t>
            </w:r>
            <w:r w:rsidRPr="00565E8C">
              <w:rPr>
                <w:rFonts w:ascii="Arial" w:hAnsi="Arial" w:cs="Arial"/>
                <w:sz w:val="20"/>
                <w:szCs w:val="20"/>
              </w:rPr>
              <w:t>t</w:t>
            </w:r>
          </w:p>
        </w:tc>
        <w:tc>
          <w:tcPr>
            <w:tcW w:w="1147" w:type="pct"/>
            <w:vAlign w:val="center"/>
          </w:tcPr>
          <w:p w14:paraId="4E5DD5F0" w14:textId="77777777" w:rsidR="00B7651B" w:rsidRPr="00565E8C" w:rsidRDefault="00B7651B" w:rsidP="002A4159">
            <w:pPr>
              <w:adjustRightInd w:val="0"/>
              <w:snapToGrid w:val="0"/>
              <w:spacing w:after="0" w:line="240" w:lineRule="auto"/>
              <w:jc w:val="center"/>
              <w:rPr>
                <w:rFonts w:ascii="Arial" w:hAnsi="Arial" w:cs="Arial"/>
                <w:sz w:val="20"/>
                <w:szCs w:val="20"/>
              </w:rPr>
            </w:pPr>
          </w:p>
        </w:tc>
      </w:tr>
    </w:tbl>
    <w:p w14:paraId="4AA2DFAC" w14:textId="77777777" w:rsidR="002A4159" w:rsidRPr="00565E8C" w:rsidRDefault="002A4159" w:rsidP="003400BC">
      <w:pPr>
        <w:adjustRightInd w:val="0"/>
        <w:snapToGrid w:val="0"/>
        <w:spacing w:after="120" w:line="240" w:lineRule="auto"/>
        <w:ind w:firstLine="720"/>
        <w:jc w:val="both"/>
        <w:rPr>
          <w:rFonts w:ascii="Arial" w:hAnsi="Arial" w:cs="Arial"/>
          <w:b/>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2A4159" w:rsidRPr="00565E8C" w14:paraId="71F3B504" w14:textId="77777777" w:rsidTr="00E83FED">
        <w:tc>
          <w:tcPr>
            <w:tcW w:w="2121" w:type="pct"/>
          </w:tcPr>
          <w:p w14:paraId="39D3ED68" w14:textId="77777777" w:rsidR="002A4159" w:rsidRPr="00565E8C" w:rsidRDefault="002A4159" w:rsidP="002A4159">
            <w:pPr>
              <w:adjustRightInd w:val="0"/>
              <w:snapToGrid w:val="0"/>
              <w:jc w:val="center"/>
              <w:rPr>
                <w:rFonts w:ascii="Arial" w:hAnsi="Arial" w:cs="Arial"/>
                <w:sz w:val="20"/>
                <w:szCs w:val="20"/>
              </w:rPr>
            </w:pPr>
            <w:r w:rsidRPr="00565E8C">
              <w:rPr>
                <w:rFonts w:ascii="Arial" w:hAnsi="Arial" w:cs="Arial"/>
                <w:b/>
                <w:sz w:val="20"/>
                <w:szCs w:val="20"/>
              </w:rPr>
              <w:t>NGƯỜI LẬP BẢNG</w:t>
            </w:r>
          </w:p>
          <w:p w14:paraId="1247718C" w14:textId="77777777" w:rsidR="002A4159" w:rsidRPr="00565E8C" w:rsidRDefault="002A4159" w:rsidP="002A4159">
            <w:pPr>
              <w:adjustRightInd w:val="0"/>
              <w:snapToGrid w:val="0"/>
              <w:jc w:val="center"/>
              <w:rPr>
                <w:rFonts w:ascii="Arial" w:hAnsi="Arial" w:cs="Arial"/>
                <w:sz w:val="20"/>
                <w:szCs w:val="20"/>
                <w:lang w:val="vi-VN"/>
              </w:rPr>
            </w:pPr>
          </w:p>
        </w:tc>
        <w:tc>
          <w:tcPr>
            <w:tcW w:w="2879" w:type="pct"/>
          </w:tcPr>
          <w:p w14:paraId="59DBB544" w14:textId="77777777" w:rsidR="002A4159" w:rsidRPr="00565E8C" w:rsidRDefault="002A4159" w:rsidP="002A4159">
            <w:pPr>
              <w:adjustRightInd w:val="0"/>
              <w:snapToGrid w:val="0"/>
              <w:jc w:val="center"/>
              <w:rPr>
                <w:rFonts w:ascii="Arial" w:hAnsi="Arial" w:cs="Arial"/>
                <w:b/>
                <w:bCs/>
                <w:sz w:val="20"/>
                <w:szCs w:val="20"/>
                <w:lang w:val="vi-VN"/>
              </w:rPr>
            </w:pPr>
            <w:r w:rsidRPr="00565E8C">
              <w:rPr>
                <w:rFonts w:ascii="Arial" w:hAnsi="Arial" w:cs="Arial"/>
                <w:b/>
                <w:bCs/>
                <w:sz w:val="20"/>
                <w:szCs w:val="20"/>
                <w:lang w:val="vi-VN"/>
              </w:rPr>
              <w:t>NGƯỜI ĐẠI DIỆN HỢP PHÁP CỦA TỔ CHỨC</w:t>
            </w:r>
          </w:p>
          <w:p w14:paraId="5CC5CE63" w14:textId="77777777" w:rsidR="002A4159" w:rsidRPr="00565E8C" w:rsidRDefault="002A4159" w:rsidP="002A4159">
            <w:pPr>
              <w:adjustRightInd w:val="0"/>
              <w:snapToGrid w:val="0"/>
              <w:jc w:val="center"/>
              <w:rPr>
                <w:rFonts w:ascii="Arial" w:hAnsi="Arial" w:cs="Arial"/>
                <w:i/>
                <w:iCs/>
                <w:sz w:val="20"/>
                <w:szCs w:val="20"/>
                <w:lang w:val="vi-VN"/>
              </w:rPr>
            </w:pPr>
            <w:r w:rsidRPr="00565E8C">
              <w:rPr>
                <w:rFonts w:ascii="Arial" w:hAnsi="Arial" w:cs="Arial"/>
                <w:i/>
                <w:iCs/>
                <w:sz w:val="20"/>
                <w:szCs w:val="20"/>
                <w:lang w:val="vi-VN"/>
              </w:rPr>
              <w:t>(Ký, ghi rõ họ tên, đóng dấu)</w:t>
            </w:r>
          </w:p>
          <w:p w14:paraId="2B8BA041" w14:textId="77777777" w:rsidR="002A4159" w:rsidRPr="00565E8C" w:rsidRDefault="002A4159" w:rsidP="002A4159">
            <w:pPr>
              <w:adjustRightInd w:val="0"/>
              <w:snapToGrid w:val="0"/>
              <w:jc w:val="center"/>
              <w:rPr>
                <w:rFonts w:ascii="Arial" w:hAnsi="Arial" w:cs="Arial"/>
                <w:i/>
                <w:iCs/>
                <w:sz w:val="20"/>
                <w:szCs w:val="20"/>
                <w:lang w:val="vi-VN"/>
              </w:rPr>
            </w:pPr>
          </w:p>
          <w:p w14:paraId="268FB3DC" w14:textId="77777777" w:rsidR="002A4159" w:rsidRPr="00565E8C" w:rsidRDefault="002A4159" w:rsidP="002A4159">
            <w:pPr>
              <w:adjustRightInd w:val="0"/>
              <w:snapToGrid w:val="0"/>
              <w:jc w:val="center"/>
              <w:rPr>
                <w:rFonts w:ascii="Arial" w:hAnsi="Arial" w:cs="Arial"/>
                <w:i/>
                <w:iCs/>
                <w:sz w:val="20"/>
                <w:szCs w:val="20"/>
                <w:lang w:val="vi-VN"/>
              </w:rPr>
            </w:pPr>
          </w:p>
        </w:tc>
      </w:tr>
    </w:tbl>
    <w:p w14:paraId="30409D01" w14:textId="77777777" w:rsidR="002A4159" w:rsidRPr="00565E8C" w:rsidRDefault="002A4159" w:rsidP="003400BC">
      <w:pPr>
        <w:adjustRightInd w:val="0"/>
        <w:snapToGrid w:val="0"/>
        <w:spacing w:after="120" w:line="240" w:lineRule="auto"/>
        <w:ind w:firstLine="720"/>
        <w:jc w:val="both"/>
        <w:rPr>
          <w:rFonts w:ascii="Arial" w:hAnsi="Arial" w:cs="Arial"/>
          <w:b/>
          <w:sz w:val="20"/>
          <w:szCs w:val="20"/>
          <w:lang w:val="vi-VN"/>
        </w:rPr>
      </w:pPr>
    </w:p>
    <w:p w14:paraId="0F2C4238" w14:textId="66E667D1" w:rsidR="00B7651B" w:rsidRPr="00565E8C" w:rsidRDefault="002A4159"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i/>
          <w:sz w:val="20"/>
          <w:szCs w:val="20"/>
          <w:lang w:val="vi-VN"/>
        </w:rPr>
        <w:t>1</w:t>
      </w:r>
      <w:r w:rsidRPr="00565E8C">
        <w:rPr>
          <w:rFonts w:ascii="Arial" w:hAnsi="Arial" w:cs="Arial"/>
          <w:b/>
          <w:bCs/>
          <w:i/>
          <w:sz w:val="20"/>
          <w:szCs w:val="20"/>
        </w:rPr>
        <w:t>. Thời hạn gửi báo cáo:</w:t>
      </w:r>
    </w:p>
    <w:p w14:paraId="2FF51DE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quý: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báo cáo t</w:t>
      </w:r>
      <w:r w:rsidRPr="00565E8C">
        <w:rPr>
          <w:rFonts w:ascii="Arial" w:hAnsi="Arial" w:cs="Arial"/>
          <w:sz w:val="20"/>
          <w:szCs w:val="20"/>
        </w:rPr>
        <w:t>ừ</w:t>
      </w:r>
      <w:r w:rsidRPr="00565E8C">
        <w:rPr>
          <w:rFonts w:ascii="Arial" w:hAnsi="Arial" w:cs="Arial"/>
          <w:sz w:val="20"/>
          <w:szCs w:val="20"/>
        </w:rPr>
        <w:t xml:space="preserve"> quý I đ</w:t>
      </w:r>
      <w:r w:rsidRPr="00565E8C">
        <w:rPr>
          <w:rFonts w:ascii="Arial" w:hAnsi="Arial" w:cs="Arial"/>
          <w:sz w:val="20"/>
          <w:szCs w:val="20"/>
        </w:rPr>
        <w:t>ế</w:t>
      </w:r>
      <w:r w:rsidRPr="00565E8C">
        <w:rPr>
          <w:rFonts w:ascii="Arial" w:hAnsi="Arial" w:cs="Arial"/>
          <w:sz w:val="20"/>
          <w:szCs w:val="20"/>
        </w:rPr>
        <w:t>n quý III (K</w:t>
      </w:r>
      <w:r w:rsidRPr="00565E8C">
        <w:rPr>
          <w:rFonts w:ascii="Arial" w:hAnsi="Arial" w:cs="Arial"/>
          <w:sz w:val="20"/>
          <w:szCs w:val="20"/>
        </w:rPr>
        <w:t>ỳ</w:t>
      </w:r>
      <w:r w:rsidRPr="00565E8C">
        <w:rPr>
          <w:rFonts w:ascii="Arial" w:hAnsi="Arial" w:cs="Arial"/>
          <w:sz w:val="20"/>
          <w:szCs w:val="20"/>
        </w:rPr>
        <w:t xml:space="preserve"> báo cáo quý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đ</w:t>
      </w:r>
      <w:r w:rsidRPr="00565E8C">
        <w:rPr>
          <w:rFonts w:ascii="Arial" w:hAnsi="Arial" w:cs="Arial"/>
          <w:sz w:val="20"/>
          <w:szCs w:val="20"/>
        </w:rPr>
        <w:t>ầ</w:t>
      </w:r>
      <w:r w:rsidRPr="00565E8C">
        <w:rPr>
          <w:rFonts w:ascii="Arial" w:hAnsi="Arial" w:cs="Arial"/>
          <w:sz w:val="20"/>
          <w:szCs w:val="20"/>
        </w:rPr>
        <w:t>u quý đ</w:t>
      </w:r>
      <w:r w:rsidRPr="00565E8C">
        <w:rPr>
          <w:rFonts w:ascii="Arial" w:hAnsi="Arial" w:cs="Arial"/>
          <w:sz w:val="20"/>
          <w:szCs w:val="20"/>
        </w:rPr>
        <w:t>ế</w:t>
      </w:r>
      <w:r w:rsidRPr="00565E8C">
        <w:rPr>
          <w:rFonts w:ascii="Arial" w:hAnsi="Arial" w:cs="Arial"/>
          <w:sz w:val="20"/>
          <w:szCs w:val="20"/>
        </w:rPr>
        <w:t>n h</w:t>
      </w:r>
      <w:r w:rsidRPr="00565E8C">
        <w:rPr>
          <w:rFonts w:ascii="Arial" w:hAnsi="Arial" w:cs="Arial"/>
          <w:sz w:val="20"/>
          <w:szCs w:val="20"/>
        </w:rPr>
        <w:t>ế</w:t>
      </w:r>
      <w:r w:rsidRPr="00565E8C">
        <w:rPr>
          <w:rFonts w:ascii="Arial" w:hAnsi="Arial" w:cs="Arial"/>
          <w:sz w:val="20"/>
          <w:szCs w:val="20"/>
        </w:rPr>
        <w:t>t ngày cu</w:t>
      </w:r>
      <w:r w:rsidRPr="00565E8C">
        <w:rPr>
          <w:rFonts w:ascii="Arial" w:hAnsi="Arial" w:cs="Arial"/>
          <w:sz w:val="20"/>
          <w:szCs w:val="20"/>
        </w:rPr>
        <w:t>ố</w:t>
      </w:r>
      <w:r w:rsidRPr="00565E8C">
        <w:rPr>
          <w:rFonts w:ascii="Arial" w:hAnsi="Arial" w:cs="Arial"/>
          <w:sz w:val="20"/>
          <w:szCs w:val="20"/>
        </w:rPr>
        <w:t>i cùng c</w:t>
      </w:r>
      <w:r w:rsidRPr="00565E8C">
        <w:rPr>
          <w:rFonts w:ascii="Arial" w:hAnsi="Arial" w:cs="Arial"/>
          <w:sz w:val="20"/>
          <w:szCs w:val="20"/>
        </w:rPr>
        <w:t>ủ</w:t>
      </w:r>
      <w:r w:rsidRPr="00565E8C">
        <w:rPr>
          <w:rFonts w:ascii="Arial" w:hAnsi="Arial" w:cs="Arial"/>
          <w:sz w:val="20"/>
          <w:szCs w:val="20"/>
        </w:rPr>
        <w:t>a tháng cu</w:t>
      </w:r>
      <w:r w:rsidRPr="00565E8C">
        <w:rPr>
          <w:rFonts w:ascii="Arial" w:hAnsi="Arial" w:cs="Arial"/>
          <w:sz w:val="20"/>
          <w:szCs w:val="20"/>
        </w:rPr>
        <w:t>ố</w:t>
      </w:r>
      <w:r w:rsidRPr="00565E8C">
        <w:rPr>
          <w:rFonts w:ascii="Arial" w:hAnsi="Arial" w:cs="Arial"/>
          <w:sz w:val="20"/>
          <w:szCs w:val="20"/>
        </w:rPr>
        <w:t>i quý);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là ngày</w:t>
      </w:r>
      <w:r w:rsidRPr="00565E8C">
        <w:rPr>
          <w:rFonts w:ascii="Arial" w:hAnsi="Arial" w:cs="Arial"/>
          <w:sz w:val="20"/>
          <w:szCs w:val="20"/>
        </w:rPr>
        <w:t xml:space="preserve"> 15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tiên quý ti</w:t>
      </w:r>
      <w:r w:rsidRPr="00565E8C">
        <w:rPr>
          <w:rFonts w:ascii="Arial" w:hAnsi="Arial" w:cs="Arial"/>
          <w:sz w:val="20"/>
          <w:szCs w:val="20"/>
        </w:rPr>
        <w:t>ế</w:t>
      </w:r>
      <w:r w:rsidRPr="00565E8C">
        <w:rPr>
          <w:rFonts w:ascii="Arial" w:hAnsi="Arial" w:cs="Arial"/>
          <w:sz w:val="20"/>
          <w:szCs w:val="20"/>
        </w:rPr>
        <w:t>p theo.</w:t>
      </w:r>
    </w:p>
    <w:p w14:paraId="6988422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năm (K</w:t>
      </w:r>
      <w:r w:rsidRPr="00565E8C">
        <w:rPr>
          <w:rFonts w:ascii="Arial" w:hAnsi="Arial" w:cs="Arial"/>
          <w:sz w:val="20"/>
          <w:szCs w:val="20"/>
        </w:rPr>
        <w:t>ỳ</w:t>
      </w:r>
      <w:r w:rsidRPr="00565E8C">
        <w:rPr>
          <w:rFonts w:ascii="Arial" w:hAnsi="Arial" w:cs="Arial"/>
          <w:sz w:val="20"/>
          <w:szCs w:val="20"/>
        </w:rPr>
        <w:t xml:space="preserve"> báo cáo năm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01 đ</w:t>
      </w:r>
      <w:r w:rsidRPr="00565E8C">
        <w:rPr>
          <w:rFonts w:ascii="Arial" w:hAnsi="Arial" w:cs="Arial"/>
          <w:sz w:val="20"/>
          <w:szCs w:val="20"/>
        </w:rPr>
        <w:t>ế</w:t>
      </w:r>
      <w:r w:rsidRPr="00565E8C">
        <w:rPr>
          <w:rFonts w:ascii="Arial" w:hAnsi="Arial" w:cs="Arial"/>
          <w:sz w:val="20"/>
          <w:szCs w:val="20"/>
        </w:rPr>
        <w:t>n ngày 31 tháng 12):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vào ngày 20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năm ti</w:t>
      </w:r>
      <w:r w:rsidRPr="00565E8C">
        <w:rPr>
          <w:rFonts w:ascii="Arial" w:hAnsi="Arial" w:cs="Arial"/>
          <w:sz w:val="20"/>
          <w:szCs w:val="20"/>
        </w:rPr>
        <w:t>ế</w:t>
      </w:r>
      <w:r w:rsidRPr="00565E8C">
        <w:rPr>
          <w:rFonts w:ascii="Arial" w:hAnsi="Arial" w:cs="Arial"/>
          <w:sz w:val="20"/>
          <w:szCs w:val="20"/>
        </w:rPr>
        <w:t>p theo ngay sau k</w:t>
      </w:r>
      <w:r w:rsidRPr="00565E8C">
        <w:rPr>
          <w:rFonts w:ascii="Arial" w:hAnsi="Arial" w:cs="Arial"/>
          <w:sz w:val="20"/>
          <w:szCs w:val="20"/>
        </w:rPr>
        <w:t>ỳ</w:t>
      </w:r>
      <w:r w:rsidRPr="00565E8C">
        <w:rPr>
          <w:rFonts w:ascii="Arial" w:hAnsi="Arial" w:cs="Arial"/>
          <w:sz w:val="20"/>
          <w:szCs w:val="20"/>
        </w:rPr>
        <w:t xml:space="preserve"> báo cáo.</w:t>
      </w:r>
    </w:p>
    <w:p w14:paraId="2B5E2D2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bCs/>
          <w:sz w:val="20"/>
          <w:szCs w:val="20"/>
        </w:rPr>
        <w:t xml:space="preserve">2. </w:t>
      </w:r>
      <w:r w:rsidRPr="00565E8C">
        <w:rPr>
          <w:rFonts w:ascii="Arial" w:hAnsi="Arial" w:cs="Arial"/>
          <w:b/>
          <w:bCs/>
          <w:i/>
          <w:sz w:val="20"/>
          <w:szCs w:val="20"/>
        </w:rPr>
        <w:t>Phương th</w:t>
      </w:r>
      <w:r w:rsidRPr="00565E8C">
        <w:rPr>
          <w:rFonts w:ascii="Arial" w:hAnsi="Arial" w:cs="Arial"/>
          <w:b/>
          <w:bCs/>
          <w:i/>
          <w:sz w:val="20"/>
          <w:szCs w:val="20"/>
        </w:rPr>
        <w:t>ứ</w:t>
      </w:r>
      <w:r w:rsidRPr="00565E8C">
        <w:rPr>
          <w:rFonts w:ascii="Arial" w:hAnsi="Arial" w:cs="Arial"/>
          <w:b/>
          <w:bCs/>
          <w:i/>
          <w:sz w:val="20"/>
          <w:szCs w:val="20"/>
        </w:rPr>
        <w:t>c g</w:t>
      </w:r>
      <w:r w:rsidRPr="00565E8C">
        <w:rPr>
          <w:rFonts w:ascii="Arial" w:hAnsi="Arial" w:cs="Arial"/>
          <w:b/>
          <w:bCs/>
          <w:i/>
          <w:sz w:val="20"/>
          <w:szCs w:val="20"/>
        </w:rPr>
        <w:t>ử</w:t>
      </w:r>
      <w:r w:rsidRPr="00565E8C">
        <w:rPr>
          <w:rFonts w:ascii="Arial" w:hAnsi="Arial" w:cs="Arial"/>
          <w:b/>
          <w:bCs/>
          <w:i/>
          <w:sz w:val="20"/>
          <w:szCs w:val="20"/>
        </w:rPr>
        <w:t>i báo cáo:</w:t>
      </w:r>
      <w:r w:rsidRPr="00565E8C">
        <w:rPr>
          <w:rFonts w:ascii="Arial" w:hAnsi="Arial" w:cs="Arial"/>
          <w:sz w:val="20"/>
          <w:szCs w:val="20"/>
        </w:rPr>
        <w:t xml:space="preserve"> Báo cáo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báo cáo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24F80014" w14:textId="77777777" w:rsidR="002A4159" w:rsidRPr="00565E8C" w:rsidRDefault="002A4159" w:rsidP="003400BC">
      <w:pPr>
        <w:adjustRightInd w:val="0"/>
        <w:snapToGrid w:val="0"/>
        <w:spacing w:after="120" w:line="240" w:lineRule="auto"/>
        <w:ind w:firstLine="720"/>
        <w:jc w:val="both"/>
        <w:rPr>
          <w:rFonts w:ascii="Arial" w:hAnsi="Arial" w:cs="Arial"/>
          <w:b/>
          <w:bCs/>
          <w:i/>
          <w:sz w:val="20"/>
          <w:szCs w:val="20"/>
          <w:lang w:val="vi-VN"/>
        </w:rPr>
      </w:pPr>
    </w:p>
    <w:p w14:paraId="56F71559" w14:textId="2F7E8D1B"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bCs/>
          <w:i/>
          <w:sz w:val="20"/>
          <w:szCs w:val="20"/>
        </w:rPr>
        <w:t>Ghi chú:</w:t>
      </w:r>
      <w:r w:rsidRPr="00565E8C">
        <w:rPr>
          <w:rFonts w:ascii="Arial" w:hAnsi="Arial" w:cs="Arial"/>
          <w:sz w:val="20"/>
          <w:szCs w:val="20"/>
        </w:rPr>
        <w:t xml:space="preserve">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không đi</w:t>
      </w:r>
      <w:r w:rsidRPr="00565E8C">
        <w:rPr>
          <w:rFonts w:ascii="Arial" w:hAnsi="Arial" w:cs="Arial"/>
          <w:sz w:val="20"/>
          <w:szCs w:val="20"/>
        </w:rPr>
        <w:t>ề</w:t>
      </w:r>
      <w:r w:rsidRPr="00565E8C">
        <w:rPr>
          <w:rFonts w:ascii="Arial" w:hAnsi="Arial" w:cs="Arial"/>
          <w:sz w:val="20"/>
          <w:szCs w:val="20"/>
        </w:rPr>
        <w:t>n s</w:t>
      </w:r>
      <w:r w:rsidRPr="00565E8C">
        <w:rPr>
          <w:rFonts w:ascii="Arial" w:hAnsi="Arial" w:cs="Arial"/>
          <w:sz w:val="20"/>
          <w:szCs w:val="20"/>
        </w:rPr>
        <w:t>ố</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 xml:space="preserve">u vào các ô màu xám. </w:t>
      </w:r>
    </w:p>
    <w:p w14:paraId="28E5D04C"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p w14:paraId="1374BBD8"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rPr>
        <w:sectPr w:rsidR="008D36D7" w:rsidRPr="00565E8C" w:rsidSect="006F3828">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36D7" w:rsidRPr="00565E8C" w14:paraId="57ABFD6B" w14:textId="77777777" w:rsidTr="00E83FED">
        <w:tc>
          <w:tcPr>
            <w:tcW w:w="2500" w:type="pct"/>
          </w:tcPr>
          <w:p w14:paraId="57F2E7F4" w14:textId="77777777" w:rsidR="008D36D7" w:rsidRPr="00565E8C" w:rsidRDefault="008D36D7" w:rsidP="003B4861">
            <w:pPr>
              <w:adjustRightInd w:val="0"/>
              <w:snapToGrid w:val="0"/>
              <w:jc w:val="center"/>
              <w:rPr>
                <w:rFonts w:ascii="Arial" w:hAnsi="Arial" w:cs="Arial"/>
                <w:b/>
                <w:sz w:val="20"/>
                <w:szCs w:val="20"/>
                <w:lang w:val="vi-VN"/>
              </w:rPr>
            </w:pPr>
          </w:p>
          <w:p w14:paraId="1CB960B9" w14:textId="77777777" w:rsidR="008D36D7" w:rsidRPr="00565E8C" w:rsidRDefault="008D36D7" w:rsidP="003B4861">
            <w:pPr>
              <w:adjustRightInd w:val="0"/>
              <w:snapToGrid w:val="0"/>
              <w:jc w:val="center"/>
              <w:rPr>
                <w:rFonts w:ascii="Arial" w:hAnsi="Arial" w:cs="Arial"/>
                <w:sz w:val="20"/>
                <w:szCs w:val="20"/>
                <w:lang w:val="vi-VN"/>
              </w:rPr>
            </w:pPr>
            <w:r w:rsidRPr="00565E8C">
              <w:rPr>
                <w:rFonts w:ascii="Arial" w:hAnsi="Arial" w:cs="Arial"/>
                <w:b/>
                <w:sz w:val="20"/>
                <w:szCs w:val="20"/>
              </w:rPr>
              <w:t>TỔ CHỨC CUNG ỨNG DỊCH VỤ</w:t>
            </w:r>
          </w:p>
          <w:p w14:paraId="0EC04DF6" w14:textId="77777777" w:rsidR="008D36D7" w:rsidRPr="00565E8C" w:rsidRDefault="008D36D7" w:rsidP="003B4861">
            <w:pPr>
              <w:adjustRightInd w:val="0"/>
              <w:snapToGrid w:val="0"/>
              <w:jc w:val="center"/>
              <w:rPr>
                <w:rFonts w:ascii="Arial" w:hAnsi="Arial" w:cs="Arial"/>
                <w:sz w:val="20"/>
                <w:szCs w:val="20"/>
                <w:vertAlign w:val="superscript"/>
                <w:lang w:val="vi-VN"/>
              </w:rPr>
            </w:pPr>
            <w:r w:rsidRPr="00565E8C">
              <w:rPr>
                <w:rFonts w:ascii="Arial" w:hAnsi="Arial" w:cs="Arial"/>
                <w:sz w:val="20"/>
                <w:szCs w:val="20"/>
                <w:vertAlign w:val="superscript"/>
                <w:lang w:val="vi-VN"/>
              </w:rPr>
              <w:t>_________</w:t>
            </w:r>
          </w:p>
        </w:tc>
        <w:tc>
          <w:tcPr>
            <w:tcW w:w="2500" w:type="pct"/>
          </w:tcPr>
          <w:p w14:paraId="027B850D" w14:textId="63DF7F87" w:rsidR="008D36D7" w:rsidRPr="00565E8C" w:rsidRDefault="008D36D7" w:rsidP="003B4861">
            <w:pPr>
              <w:adjustRightInd w:val="0"/>
              <w:snapToGrid w:val="0"/>
              <w:jc w:val="right"/>
              <w:rPr>
                <w:rFonts w:ascii="Arial" w:hAnsi="Arial" w:cs="Arial"/>
                <w:b/>
                <w:sz w:val="20"/>
                <w:szCs w:val="20"/>
                <w:lang w:val="vi-VN"/>
              </w:rPr>
            </w:pPr>
            <w:r w:rsidRPr="00565E8C">
              <w:rPr>
                <w:rFonts w:ascii="Arial" w:hAnsi="Arial" w:cs="Arial"/>
                <w:b/>
                <w:sz w:val="20"/>
                <w:szCs w:val="20"/>
                <w:lang w:val="vi-VN"/>
              </w:rPr>
              <w:t>Mẫu số 06</w:t>
            </w:r>
          </w:p>
        </w:tc>
      </w:tr>
    </w:tbl>
    <w:p w14:paraId="25618EDD" w14:textId="77777777" w:rsidR="008D36D7" w:rsidRPr="00565E8C" w:rsidRDefault="008D36D7" w:rsidP="008D36D7">
      <w:pPr>
        <w:adjustRightInd w:val="0"/>
        <w:snapToGrid w:val="0"/>
        <w:spacing w:after="0" w:line="240" w:lineRule="auto"/>
        <w:jc w:val="center"/>
        <w:rPr>
          <w:rFonts w:ascii="Arial" w:hAnsi="Arial" w:cs="Arial"/>
          <w:b/>
          <w:sz w:val="20"/>
          <w:szCs w:val="20"/>
          <w:lang w:val="vi-VN"/>
        </w:rPr>
      </w:pPr>
    </w:p>
    <w:p w14:paraId="335FC05B"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BÁO CÁO TÌNH HÌNH X</w:t>
      </w:r>
      <w:r w:rsidRPr="00565E8C">
        <w:rPr>
          <w:rFonts w:ascii="Arial" w:hAnsi="Arial" w:cs="Arial"/>
          <w:b/>
          <w:sz w:val="20"/>
          <w:szCs w:val="20"/>
        </w:rPr>
        <w:t>Ử</w:t>
      </w:r>
      <w:r w:rsidRPr="00565E8C">
        <w:rPr>
          <w:rFonts w:ascii="Arial" w:hAnsi="Arial" w:cs="Arial"/>
          <w:b/>
          <w:sz w:val="20"/>
          <w:szCs w:val="20"/>
        </w:rPr>
        <w:t xml:space="preserve"> LÝ TRA SOÁT KHI</w:t>
      </w:r>
      <w:r w:rsidRPr="00565E8C">
        <w:rPr>
          <w:rFonts w:ascii="Arial" w:hAnsi="Arial" w:cs="Arial"/>
          <w:b/>
          <w:sz w:val="20"/>
          <w:szCs w:val="20"/>
        </w:rPr>
        <w:t>Ế</w:t>
      </w:r>
      <w:r w:rsidRPr="00565E8C">
        <w:rPr>
          <w:rFonts w:ascii="Arial" w:hAnsi="Arial" w:cs="Arial"/>
          <w:b/>
          <w:sz w:val="20"/>
          <w:szCs w:val="20"/>
        </w:rPr>
        <w:t>U N</w:t>
      </w:r>
      <w:r w:rsidRPr="00565E8C">
        <w:rPr>
          <w:rFonts w:ascii="Arial" w:hAnsi="Arial" w:cs="Arial"/>
          <w:b/>
          <w:sz w:val="20"/>
          <w:szCs w:val="20"/>
        </w:rPr>
        <w:t>Ạ</w:t>
      </w:r>
      <w:r w:rsidRPr="00565E8C">
        <w:rPr>
          <w:rFonts w:ascii="Arial" w:hAnsi="Arial" w:cs="Arial"/>
          <w:b/>
          <w:sz w:val="20"/>
          <w:szCs w:val="20"/>
        </w:rPr>
        <w:t>I, TRANH CH</w:t>
      </w:r>
      <w:r w:rsidRPr="00565E8C">
        <w:rPr>
          <w:rFonts w:ascii="Arial" w:hAnsi="Arial" w:cs="Arial"/>
          <w:b/>
          <w:sz w:val="20"/>
          <w:szCs w:val="20"/>
        </w:rPr>
        <w:t>Ấ</w:t>
      </w:r>
      <w:r w:rsidRPr="00565E8C">
        <w:rPr>
          <w:rFonts w:ascii="Arial" w:hAnsi="Arial" w:cs="Arial"/>
          <w:b/>
          <w:sz w:val="20"/>
          <w:szCs w:val="20"/>
        </w:rPr>
        <w:t>P</w:t>
      </w:r>
    </w:p>
    <w:p w14:paraId="7B633E9E"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(Quý/năm)</w:t>
      </w:r>
    </w:p>
    <w:p w14:paraId="29663241" w14:textId="77777777" w:rsidR="00B7651B" w:rsidRPr="00565E8C" w:rsidRDefault="00B7651B" w:rsidP="008D36D7">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3"/>
        <w:gridCol w:w="2009"/>
        <w:gridCol w:w="1410"/>
        <w:gridCol w:w="1396"/>
        <w:gridCol w:w="1165"/>
        <w:gridCol w:w="1253"/>
        <w:gridCol w:w="1080"/>
      </w:tblGrid>
      <w:tr w:rsidR="00B7651B" w:rsidRPr="00565E8C" w14:paraId="64854D3E" w14:textId="77777777" w:rsidTr="00E83FED">
        <w:tc>
          <w:tcPr>
            <w:tcW w:w="390" w:type="pct"/>
            <w:vMerge w:val="restart"/>
            <w:vAlign w:val="center"/>
          </w:tcPr>
          <w:p w14:paraId="50A2AF0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1114" w:type="pct"/>
            <w:vMerge w:val="restart"/>
            <w:vAlign w:val="center"/>
          </w:tcPr>
          <w:p w14:paraId="0C2130A1"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Ch</w:t>
            </w:r>
            <w:r w:rsidRPr="00565E8C">
              <w:rPr>
                <w:rFonts w:ascii="Arial" w:hAnsi="Arial" w:cs="Arial"/>
                <w:b/>
                <w:sz w:val="20"/>
                <w:szCs w:val="20"/>
              </w:rPr>
              <w:t>ỉ</w:t>
            </w:r>
            <w:r w:rsidRPr="00565E8C">
              <w:rPr>
                <w:rFonts w:ascii="Arial" w:hAnsi="Arial" w:cs="Arial"/>
                <w:b/>
                <w:sz w:val="20"/>
                <w:szCs w:val="20"/>
              </w:rPr>
              <w:t xml:space="preserve"> tiêu</w:t>
            </w:r>
          </w:p>
        </w:tc>
        <w:tc>
          <w:tcPr>
            <w:tcW w:w="782" w:type="pct"/>
            <w:vAlign w:val="center"/>
          </w:tcPr>
          <w:p w14:paraId="705353D9"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v</w:t>
            </w:r>
            <w:r w:rsidRPr="00565E8C">
              <w:rPr>
                <w:rFonts w:ascii="Arial" w:hAnsi="Arial" w:cs="Arial"/>
                <w:b/>
                <w:sz w:val="20"/>
                <w:szCs w:val="20"/>
              </w:rPr>
              <w:t>ụ</w:t>
            </w:r>
            <w:r w:rsidRPr="00565E8C">
              <w:rPr>
                <w:rFonts w:ascii="Arial" w:hAnsi="Arial" w:cs="Arial"/>
                <w:b/>
                <w:sz w:val="20"/>
                <w:szCs w:val="20"/>
              </w:rPr>
              <w:t xml:space="preserve"> vi</w:t>
            </w:r>
            <w:r w:rsidRPr="00565E8C">
              <w:rPr>
                <w:rFonts w:ascii="Arial" w:hAnsi="Arial" w:cs="Arial"/>
                <w:b/>
                <w:sz w:val="20"/>
                <w:szCs w:val="20"/>
              </w:rPr>
              <w:t>ệ</w:t>
            </w:r>
            <w:r w:rsidRPr="00565E8C">
              <w:rPr>
                <w:rFonts w:ascii="Arial" w:hAnsi="Arial" w:cs="Arial"/>
                <w:b/>
                <w:sz w:val="20"/>
                <w:szCs w:val="20"/>
              </w:rPr>
              <w:t>c khi</w:t>
            </w:r>
            <w:r w:rsidRPr="00565E8C">
              <w:rPr>
                <w:rFonts w:ascii="Arial" w:hAnsi="Arial" w:cs="Arial"/>
                <w:b/>
                <w:sz w:val="20"/>
                <w:szCs w:val="20"/>
              </w:rPr>
              <w:t>ế</w:t>
            </w:r>
            <w:r w:rsidRPr="00565E8C">
              <w:rPr>
                <w:rFonts w:ascii="Arial" w:hAnsi="Arial" w:cs="Arial"/>
                <w:b/>
                <w:sz w:val="20"/>
                <w:szCs w:val="20"/>
              </w:rPr>
              <w:t xml:space="preserve">u </w:t>
            </w:r>
            <w:r w:rsidRPr="00565E8C">
              <w:rPr>
                <w:rFonts w:ascii="Arial" w:hAnsi="Arial" w:cs="Arial"/>
                <w:b/>
                <w:sz w:val="20"/>
                <w:szCs w:val="20"/>
              </w:rPr>
              <w:t>n</w:t>
            </w:r>
            <w:r w:rsidRPr="00565E8C">
              <w:rPr>
                <w:rFonts w:ascii="Arial" w:hAnsi="Arial" w:cs="Arial"/>
                <w:b/>
                <w:sz w:val="20"/>
                <w:szCs w:val="20"/>
              </w:rPr>
              <w:t>ạ</w:t>
            </w:r>
            <w:r w:rsidRPr="00565E8C">
              <w:rPr>
                <w:rFonts w:ascii="Arial" w:hAnsi="Arial" w:cs="Arial"/>
                <w:b/>
                <w:sz w:val="20"/>
                <w:szCs w:val="20"/>
              </w:rPr>
              <w:t>i k</w:t>
            </w:r>
            <w:r w:rsidRPr="00565E8C">
              <w:rPr>
                <w:rFonts w:ascii="Arial" w:hAnsi="Arial" w:cs="Arial"/>
                <w:b/>
                <w:sz w:val="20"/>
                <w:szCs w:val="20"/>
              </w:rPr>
              <w:t>ỳ</w:t>
            </w:r>
            <w:r w:rsidRPr="00565E8C">
              <w:rPr>
                <w:rFonts w:ascii="Arial" w:hAnsi="Arial" w:cs="Arial"/>
                <w:b/>
                <w:sz w:val="20"/>
                <w:szCs w:val="20"/>
              </w:rPr>
              <w:t xml:space="preserve"> trư</w:t>
            </w:r>
            <w:r w:rsidRPr="00565E8C">
              <w:rPr>
                <w:rFonts w:ascii="Arial" w:hAnsi="Arial" w:cs="Arial"/>
                <w:b/>
                <w:sz w:val="20"/>
                <w:szCs w:val="20"/>
              </w:rPr>
              <w:t>ớ</w:t>
            </w:r>
            <w:r w:rsidRPr="00565E8C">
              <w:rPr>
                <w:rFonts w:ascii="Arial" w:hAnsi="Arial" w:cs="Arial"/>
                <w:b/>
                <w:sz w:val="20"/>
                <w:szCs w:val="20"/>
              </w:rPr>
              <w:t>c chuy</w:t>
            </w:r>
            <w:r w:rsidRPr="00565E8C">
              <w:rPr>
                <w:rFonts w:ascii="Arial" w:hAnsi="Arial" w:cs="Arial"/>
                <w:b/>
                <w:sz w:val="20"/>
                <w:szCs w:val="20"/>
              </w:rPr>
              <w:t>ể</w:t>
            </w:r>
            <w:r w:rsidRPr="00565E8C">
              <w:rPr>
                <w:rFonts w:ascii="Arial" w:hAnsi="Arial" w:cs="Arial"/>
                <w:b/>
                <w:sz w:val="20"/>
                <w:szCs w:val="20"/>
              </w:rPr>
              <w:t>n sang</w:t>
            </w:r>
          </w:p>
        </w:tc>
        <w:tc>
          <w:tcPr>
            <w:tcW w:w="774" w:type="pct"/>
            <w:vAlign w:val="center"/>
          </w:tcPr>
          <w:p w14:paraId="47C490FC"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v</w:t>
            </w:r>
            <w:r w:rsidRPr="00565E8C">
              <w:rPr>
                <w:rFonts w:ascii="Arial" w:hAnsi="Arial" w:cs="Arial"/>
                <w:b/>
                <w:sz w:val="20"/>
                <w:szCs w:val="20"/>
              </w:rPr>
              <w:t>ụ</w:t>
            </w:r>
            <w:r w:rsidRPr="00565E8C">
              <w:rPr>
                <w:rFonts w:ascii="Arial" w:hAnsi="Arial" w:cs="Arial"/>
                <w:b/>
                <w:sz w:val="20"/>
                <w:szCs w:val="20"/>
              </w:rPr>
              <w:t xml:space="preserve"> vi</w:t>
            </w:r>
            <w:r w:rsidRPr="00565E8C">
              <w:rPr>
                <w:rFonts w:ascii="Arial" w:hAnsi="Arial" w:cs="Arial"/>
                <w:b/>
                <w:sz w:val="20"/>
                <w:szCs w:val="20"/>
              </w:rPr>
              <w:t>ệ</w:t>
            </w:r>
            <w:r w:rsidRPr="00565E8C">
              <w:rPr>
                <w:rFonts w:ascii="Arial" w:hAnsi="Arial" w:cs="Arial"/>
                <w:b/>
                <w:sz w:val="20"/>
                <w:szCs w:val="20"/>
              </w:rPr>
              <w:t>c khi</w:t>
            </w:r>
            <w:r w:rsidRPr="00565E8C">
              <w:rPr>
                <w:rFonts w:ascii="Arial" w:hAnsi="Arial" w:cs="Arial"/>
                <w:b/>
                <w:sz w:val="20"/>
                <w:szCs w:val="20"/>
              </w:rPr>
              <w:t>ế</w:t>
            </w:r>
            <w:r w:rsidRPr="00565E8C">
              <w:rPr>
                <w:rFonts w:ascii="Arial" w:hAnsi="Arial" w:cs="Arial"/>
                <w:b/>
                <w:sz w:val="20"/>
                <w:szCs w:val="20"/>
              </w:rPr>
              <w:t>u n</w:t>
            </w:r>
            <w:r w:rsidRPr="00565E8C">
              <w:rPr>
                <w:rFonts w:ascii="Arial" w:hAnsi="Arial" w:cs="Arial"/>
                <w:b/>
                <w:sz w:val="20"/>
                <w:szCs w:val="20"/>
              </w:rPr>
              <w:t>ạ</w:t>
            </w:r>
            <w:r w:rsidRPr="00565E8C">
              <w:rPr>
                <w:rFonts w:ascii="Arial" w:hAnsi="Arial" w:cs="Arial"/>
                <w:b/>
                <w:sz w:val="20"/>
                <w:szCs w:val="20"/>
              </w:rPr>
              <w:t>i phát sinh trong k</w:t>
            </w:r>
            <w:r w:rsidRPr="00565E8C">
              <w:rPr>
                <w:rFonts w:ascii="Arial" w:hAnsi="Arial" w:cs="Arial"/>
                <w:b/>
                <w:sz w:val="20"/>
                <w:szCs w:val="20"/>
              </w:rPr>
              <w:t>ỳ</w:t>
            </w:r>
          </w:p>
        </w:tc>
        <w:tc>
          <w:tcPr>
            <w:tcW w:w="646" w:type="pct"/>
            <w:vAlign w:val="center"/>
          </w:tcPr>
          <w:p w14:paraId="5AFAF5C7"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v</w:t>
            </w:r>
            <w:r w:rsidRPr="00565E8C">
              <w:rPr>
                <w:rFonts w:ascii="Arial" w:hAnsi="Arial" w:cs="Arial"/>
                <w:b/>
                <w:sz w:val="20"/>
                <w:szCs w:val="20"/>
              </w:rPr>
              <w:t>ụ</w:t>
            </w:r>
            <w:r w:rsidRPr="00565E8C">
              <w:rPr>
                <w:rFonts w:ascii="Arial" w:hAnsi="Arial" w:cs="Arial"/>
                <w:b/>
                <w:sz w:val="20"/>
                <w:szCs w:val="20"/>
              </w:rPr>
              <w:t xml:space="preserve"> vi</w:t>
            </w:r>
            <w:r w:rsidRPr="00565E8C">
              <w:rPr>
                <w:rFonts w:ascii="Arial" w:hAnsi="Arial" w:cs="Arial"/>
                <w:b/>
                <w:sz w:val="20"/>
                <w:szCs w:val="20"/>
              </w:rPr>
              <w:t>ệ</w:t>
            </w:r>
            <w:r w:rsidRPr="00565E8C">
              <w:rPr>
                <w:rFonts w:ascii="Arial" w:hAnsi="Arial" w:cs="Arial"/>
                <w:b/>
                <w:sz w:val="20"/>
                <w:szCs w:val="20"/>
              </w:rPr>
              <w:t>c khi</w:t>
            </w:r>
            <w:r w:rsidRPr="00565E8C">
              <w:rPr>
                <w:rFonts w:ascii="Arial" w:hAnsi="Arial" w:cs="Arial"/>
                <w:b/>
                <w:sz w:val="20"/>
                <w:szCs w:val="20"/>
              </w:rPr>
              <w:t>ế</w:t>
            </w:r>
            <w:r w:rsidRPr="00565E8C">
              <w:rPr>
                <w:rFonts w:ascii="Arial" w:hAnsi="Arial" w:cs="Arial"/>
                <w:b/>
                <w:sz w:val="20"/>
                <w:szCs w:val="20"/>
              </w:rPr>
              <w:t>u n</w:t>
            </w:r>
            <w:r w:rsidRPr="00565E8C">
              <w:rPr>
                <w:rFonts w:ascii="Arial" w:hAnsi="Arial" w:cs="Arial"/>
                <w:b/>
                <w:sz w:val="20"/>
                <w:szCs w:val="20"/>
              </w:rPr>
              <w:t>ạ</w:t>
            </w:r>
            <w:r w:rsidRPr="00565E8C">
              <w:rPr>
                <w:rFonts w:ascii="Arial" w:hAnsi="Arial" w:cs="Arial"/>
                <w:b/>
                <w:sz w:val="20"/>
                <w:szCs w:val="20"/>
              </w:rPr>
              <w:t>i đã gi</w:t>
            </w:r>
            <w:r w:rsidRPr="00565E8C">
              <w:rPr>
                <w:rFonts w:ascii="Arial" w:hAnsi="Arial" w:cs="Arial"/>
                <w:b/>
                <w:sz w:val="20"/>
                <w:szCs w:val="20"/>
              </w:rPr>
              <w:t>ả</w:t>
            </w:r>
            <w:r w:rsidRPr="00565E8C">
              <w:rPr>
                <w:rFonts w:ascii="Arial" w:hAnsi="Arial" w:cs="Arial"/>
                <w:b/>
                <w:sz w:val="20"/>
                <w:szCs w:val="20"/>
              </w:rPr>
              <w:t>i quy</w:t>
            </w:r>
            <w:r w:rsidRPr="00565E8C">
              <w:rPr>
                <w:rFonts w:ascii="Arial" w:hAnsi="Arial" w:cs="Arial"/>
                <w:b/>
                <w:sz w:val="20"/>
                <w:szCs w:val="20"/>
              </w:rPr>
              <w:t>ế</w:t>
            </w:r>
            <w:r w:rsidRPr="00565E8C">
              <w:rPr>
                <w:rFonts w:ascii="Arial" w:hAnsi="Arial" w:cs="Arial"/>
                <w:b/>
                <w:sz w:val="20"/>
                <w:szCs w:val="20"/>
              </w:rPr>
              <w:t>t trong k</w:t>
            </w:r>
            <w:r w:rsidRPr="00565E8C">
              <w:rPr>
                <w:rFonts w:ascii="Arial" w:hAnsi="Arial" w:cs="Arial"/>
                <w:b/>
                <w:sz w:val="20"/>
                <w:szCs w:val="20"/>
              </w:rPr>
              <w:t>ỳ</w:t>
            </w:r>
          </w:p>
        </w:tc>
        <w:tc>
          <w:tcPr>
            <w:tcW w:w="695" w:type="pct"/>
            <w:vAlign w:val="center"/>
          </w:tcPr>
          <w:p w14:paraId="68B3B226"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v</w:t>
            </w:r>
            <w:r w:rsidRPr="00565E8C">
              <w:rPr>
                <w:rFonts w:ascii="Arial" w:hAnsi="Arial" w:cs="Arial"/>
                <w:b/>
                <w:sz w:val="20"/>
                <w:szCs w:val="20"/>
              </w:rPr>
              <w:t>ụ</w:t>
            </w:r>
            <w:r w:rsidRPr="00565E8C">
              <w:rPr>
                <w:rFonts w:ascii="Arial" w:hAnsi="Arial" w:cs="Arial"/>
                <w:b/>
                <w:sz w:val="20"/>
                <w:szCs w:val="20"/>
              </w:rPr>
              <w:t xml:space="preserve"> vi</w:t>
            </w:r>
            <w:r w:rsidRPr="00565E8C">
              <w:rPr>
                <w:rFonts w:ascii="Arial" w:hAnsi="Arial" w:cs="Arial"/>
                <w:b/>
                <w:sz w:val="20"/>
                <w:szCs w:val="20"/>
              </w:rPr>
              <w:t>ệ</w:t>
            </w:r>
            <w:r w:rsidRPr="00565E8C">
              <w:rPr>
                <w:rFonts w:ascii="Arial" w:hAnsi="Arial" w:cs="Arial"/>
                <w:b/>
                <w:sz w:val="20"/>
                <w:szCs w:val="20"/>
              </w:rPr>
              <w:t>c khi</w:t>
            </w:r>
            <w:r w:rsidRPr="00565E8C">
              <w:rPr>
                <w:rFonts w:ascii="Arial" w:hAnsi="Arial" w:cs="Arial"/>
                <w:b/>
                <w:sz w:val="20"/>
                <w:szCs w:val="20"/>
              </w:rPr>
              <w:t>ế</w:t>
            </w:r>
            <w:r w:rsidRPr="00565E8C">
              <w:rPr>
                <w:rFonts w:ascii="Arial" w:hAnsi="Arial" w:cs="Arial"/>
                <w:b/>
                <w:sz w:val="20"/>
                <w:szCs w:val="20"/>
              </w:rPr>
              <w:t>u n</w:t>
            </w:r>
            <w:r w:rsidRPr="00565E8C">
              <w:rPr>
                <w:rFonts w:ascii="Arial" w:hAnsi="Arial" w:cs="Arial"/>
                <w:b/>
                <w:sz w:val="20"/>
                <w:szCs w:val="20"/>
              </w:rPr>
              <w:t>ạ</w:t>
            </w:r>
            <w:r w:rsidRPr="00565E8C">
              <w:rPr>
                <w:rFonts w:ascii="Arial" w:hAnsi="Arial" w:cs="Arial"/>
                <w:b/>
                <w:sz w:val="20"/>
                <w:szCs w:val="20"/>
              </w:rPr>
              <w:t>i chưa gi</w:t>
            </w:r>
            <w:r w:rsidRPr="00565E8C">
              <w:rPr>
                <w:rFonts w:ascii="Arial" w:hAnsi="Arial" w:cs="Arial"/>
                <w:b/>
                <w:sz w:val="20"/>
                <w:szCs w:val="20"/>
              </w:rPr>
              <w:t>ả</w:t>
            </w:r>
            <w:r w:rsidRPr="00565E8C">
              <w:rPr>
                <w:rFonts w:ascii="Arial" w:hAnsi="Arial" w:cs="Arial"/>
                <w:b/>
                <w:sz w:val="20"/>
                <w:szCs w:val="20"/>
              </w:rPr>
              <w:t>i quy</w:t>
            </w:r>
            <w:r w:rsidRPr="00565E8C">
              <w:rPr>
                <w:rFonts w:ascii="Arial" w:hAnsi="Arial" w:cs="Arial"/>
                <w:b/>
                <w:sz w:val="20"/>
                <w:szCs w:val="20"/>
              </w:rPr>
              <w:t>ế</w:t>
            </w:r>
            <w:r w:rsidRPr="00565E8C">
              <w:rPr>
                <w:rFonts w:ascii="Arial" w:hAnsi="Arial" w:cs="Arial"/>
                <w:b/>
                <w:sz w:val="20"/>
                <w:szCs w:val="20"/>
              </w:rPr>
              <w:t>t (chuy</w:t>
            </w:r>
            <w:r w:rsidRPr="00565E8C">
              <w:rPr>
                <w:rFonts w:ascii="Arial" w:hAnsi="Arial" w:cs="Arial"/>
                <w:b/>
                <w:sz w:val="20"/>
                <w:szCs w:val="20"/>
              </w:rPr>
              <w:t>ể</w:t>
            </w:r>
            <w:r w:rsidRPr="00565E8C">
              <w:rPr>
                <w:rFonts w:ascii="Arial" w:hAnsi="Arial" w:cs="Arial"/>
                <w:b/>
                <w:sz w:val="20"/>
                <w:szCs w:val="20"/>
              </w:rPr>
              <w:t>n sang k</w:t>
            </w:r>
            <w:r w:rsidRPr="00565E8C">
              <w:rPr>
                <w:rFonts w:ascii="Arial" w:hAnsi="Arial" w:cs="Arial"/>
                <w:b/>
                <w:sz w:val="20"/>
                <w:szCs w:val="20"/>
              </w:rPr>
              <w:t>ỳ</w:t>
            </w:r>
            <w:r w:rsidRPr="00565E8C">
              <w:rPr>
                <w:rFonts w:ascii="Arial" w:hAnsi="Arial" w:cs="Arial"/>
                <w:b/>
                <w:sz w:val="20"/>
                <w:szCs w:val="20"/>
              </w:rPr>
              <w:t xml:space="preserve"> sau)</w:t>
            </w:r>
          </w:p>
        </w:tc>
        <w:tc>
          <w:tcPr>
            <w:tcW w:w="599" w:type="pct"/>
            <w:vAlign w:val="center"/>
          </w:tcPr>
          <w:p w14:paraId="50C65A5C"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Lý do khi</w:t>
            </w:r>
            <w:r w:rsidRPr="00565E8C">
              <w:rPr>
                <w:rFonts w:ascii="Arial" w:hAnsi="Arial" w:cs="Arial"/>
                <w:b/>
                <w:sz w:val="20"/>
                <w:szCs w:val="20"/>
              </w:rPr>
              <w:t>ế</w:t>
            </w:r>
            <w:r w:rsidRPr="00565E8C">
              <w:rPr>
                <w:rFonts w:ascii="Arial" w:hAnsi="Arial" w:cs="Arial"/>
                <w:b/>
                <w:sz w:val="20"/>
                <w:szCs w:val="20"/>
              </w:rPr>
              <w:t>u n</w:t>
            </w:r>
            <w:r w:rsidRPr="00565E8C">
              <w:rPr>
                <w:rFonts w:ascii="Arial" w:hAnsi="Arial" w:cs="Arial"/>
                <w:b/>
                <w:sz w:val="20"/>
                <w:szCs w:val="20"/>
              </w:rPr>
              <w:t>ạ</w:t>
            </w:r>
            <w:r w:rsidRPr="00565E8C">
              <w:rPr>
                <w:rFonts w:ascii="Arial" w:hAnsi="Arial" w:cs="Arial"/>
                <w:b/>
                <w:sz w:val="20"/>
                <w:szCs w:val="20"/>
              </w:rPr>
              <w:t>i chưa đư</w:t>
            </w:r>
            <w:r w:rsidRPr="00565E8C">
              <w:rPr>
                <w:rFonts w:ascii="Arial" w:hAnsi="Arial" w:cs="Arial"/>
                <w:b/>
                <w:sz w:val="20"/>
                <w:szCs w:val="20"/>
              </w:rPr>
              <w:t>ợ</w:t>
            </w:r>
            <w:r w:rsidRPr="00565E8C">
              <w:rPr>
                <w:rFonts w:ascii="Arial" w:hAnsi="Arial" w:cs="Arial"/>
                <w:b/>
                <w:sz w:val="20"/>
                <w:szCs w:val="20"/>
              </w:rPr>
              <w:t>c gi</w:t>
            </w:r>
            <w:r w:rsidRPr="00565E8C">
              <w:rPr>
                <w:rFonts w:ascii="Arial" w:hAnsi="Arial" w:cs="Arial"/>
                <w:b/>
                <w:sz w:val="20"/>
                <w:szCs w:val="20"/>
              </w:rPr>
              <w:t>ả</w:t>
            </w:r>
            <w:r w:rsidRPr="00565E8C">
              <w:rPr>
                <w:rFonts w:ascii="Arial" w:hAnsi="Arial" w:cs="Arial"/>
                <w:b/>
                <w:sz w:val="20"/>
                <w:szCs w:val="20"/>
              </w:rPr>
              <w:t>i quy</w:t>
            </w:r>
            <w:r w:rsidRPr="00565E8C">
              <w:rPr>
                <w:rFonts w:ascii="Arial" w:hAnsi="Arial" w:cs="Arial"/>
                <w:b/>
                <w:sz w:val="20"/>
                <w:szCs w:val="20"/>
              </w:rPr>
              <w:t>ế</w:t>
            </w:r>
            <w:r w:rsidRPr="00565E8C">
              <w:rPr>
                <w:rFonts w:ascii="Arial" w:hAnsi="Arial" w:cs="Arial"/>
                <w:b/>
                <w:sz w:val="20"/>
                <w:szCs w:val="20"/>
              </w:rPr>
              <w:t>t</w:t>
            </w:r>
          </w:p>
        </w:tc>
      </w:tr>
      <w:tr w:rsidR="00B7651B" w:rsidRPr="00565E8C" w14:paraId="57855D69" w14:textId="77777777" w:rsidTr="00E83FED">
        <w:tc>
          <w:tcPr>
            <w:tcW w:w="390" w:type="pct"/>
            <w:vMerge/>
            <w:vAlign w:val="center"/>
          </w:tcPr>
          <w:p w14:paraId="68F12AD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114" w:type="pct"/>
            <w:vMerge/>
            <w:vAlign w:val="center"/>
          </w:tcPr>
          <w:p w14:paraId="0705B32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782" w:type="pct"/>
            <w:vAlign w:val="center"/>
          </w:tcPr>
          <w:p w14:paraId="00B7B838" w14:textId="661829CC"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w:t>
            </w:r>
          </w:p>
        </w:tc>
        <w:tc>
          <w:tcPr>
            <w:tcW w:w="774" w:type="pct"/>
            <w:vAlign w:val="center"/>
          </w:tcPr>
          <w:p w14:paraId="2322DAEB"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646" w:type="pct"/>
            <w:vAlign w:val="center"/>
          </w:tcPr>
          <w:p w14:paraId="0B35210C"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(3)</w:t>
            </w:r>
          </w:p>
        </w:tc>
        <w:tc>
          <w:tcPr>
            <w:tcW w:w="695" w:type="pct"/>
            <w:vAlign w:val="center"/>
          </w:tcPr>
          <w:p w14:paraId="104186C4"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(4)</w:t>
            </w:r>
          </w:p>
        </w:tc>
        <w:tc>
          <w:tcPr>
            <w:tcW w:w="599" w:type="pct"/>
            <w:vAlign w:val="center"/>
          </w:tcPr>
          <w:p w14:paraId="3CDBCE47"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(5)</w:t>
            </w:r>
          </w:p>
        </w:tc>
      </w:tr>
      <w:tr w:rsidR="00B7651B" w:rsidRPr="00565E8C" w14:paraId="31E6ABAB" w14:textId="77777777" w:rsidTr="00E83FED">
        <w:tc>
          <w:tcPr>
            <w:tcW w:w="390" w:type="pct"/>
            <w:vAlign w:val="center"/>
          </w:tcPr>
          <w:p w14:paraId="325D5E9C"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w:t>
            </w:r>
          </w:p>
        </w:tc>
        <w:tc>
          <w:tcPr>
            <w:tcW w:w="1114" w:type="pct"/>
            <w:vAlign w:val="center"/>
          </w:tcPr>
          <w:p w14:paraId="43035BDE"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Nghi</w:t>
            </w:r>
            <w:r w:rsidRPr="00565E8C">
              <w:rPr>
                <w:rFonts w:ascii="Arial" w:hAnsi="Arial" w:cs="Arial"/>
                <w:sz w:val="20"/>
                <w:szCs w:val="20"/>
              </w:rPr>
              <w:t>ệ</w:t>
            </w:r>
            <w:r w:rsidRPr="00565E8C">
              <w:rPr>
                <w:rFonts w:ascii="Arial" w:hAnsi="Arial" w:cs="Arial"/>
                <w:sz w:val="20"/>
                <w:szCs w:val="20"/>
              </w:rPr>
              <w:t>p v</w:t>
            </w:r>
            <w:r w:rsidRPr="00565E8C">
              <w:rPr>
                <w:rFonts w:ascii="Arial" w:hAnsi="Arial" w:cs="Arial"/>
                <w:sz w:val="20"/>
                <w:szCs w:val="20"/>
              </w:rPr>
              <w:t>ụ</w:t>
            </w:r>
            <w:r w:rsidRPr="00565E8C">
              <w:rPr>
                <w:rFonts w:ascii="Arial" w:hAnsi="Arial" w:cs="Arial"/>
                <w:sz w:val="20"/>
                <w:szCs w:val="20"/>
              </w:rPr>
              <w:t xml:space="preserve"> (n</w:t>
            </w:r>
            <w:r w:rsidRPr="00565E8C">
              <w:rPr>
                <w:rFonts w:ascii="Arial" w:hAnsi="Arial" w:cs="Arial"/>
                <w:sz w:val="20"/>
                <w:szCs w:val="20"/>
              </w:rPr>
              <w:t>ạ</w:t>
            </w:r>
            <w:r w:rsidRPr="00565E8C">
              <w:rPr>
                <w:rFonts w:ascii="Arial" w:hAnsi="Arial" w:cs="Arial"/>
                <w:sz w:val="20"/>
                <w:szCs w:val="20"/>
              </w:rPr>
              <w:t>p ti</w:t>
            </w:r>
            <w:r w:rsidRPr="00565E8C">
              <w:rPr>
                <w:rFonts w:ascii="Arial" w:hAnsi="Arial" w:cs="Arial"/>
                <w:sz w:val="20"/>
                <w:szCs w:val="20"/>
              </w:rPr>
              <w:t>ề</w:t>
            </w:r>
            <w:r w:rsidRPr="00565E8C">
              <w:rPr>
                <w:rFonts w:ascii="Arial" w:hAnsi="Arial" w:cs="Arial"/>
                <w:sz w:val="20"/>
                <w:szCs w:val="20"/>
              </w:rPr>
              <w:t>n, nh</w:t>
            </w:r>
            <w:r w:rsidRPr="00565E8C">
              <w:rPr>
                <w:rFonts w:ascii="Arial" w:hAnsi="Arial" w:cs="Arial"/>
                <w:sz w:val="20"/>
                <w:szCs w:val="20"/>
              </w:rPr>
              <w:t>ậ</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rút ti</w:t>
            </w:r>
            <w:r w:rsidRPr="00565E8C">
              <w:rPr>
                <w:rFonts w:ascii="Arial" w:hAnsi="Arial" w:cs="Arial"/>
                <w:sz w:val="20"/>
                <w:szCs w:val="20"/>
              </w:rPr>
              <w:t>ề</w:t>
            </w:r>
            <w:r w:rsidRPr="00565E8C">
              <w:rPr>
                <w:rFonts w:ascii="Arial" w:hAnsi="Arial" w:cs="Arial"/>
                <w:sz w:val="20"/>
                <w:szCs w:val="20"/>
              </w:rPr>
              <w:t>n, chuy</w:t>
            </w:r>
            <w:r w:rsidRPr="00565E8C">
              <w:rPr>
                <w:rFonts w:ascii="Arial" w:hAnsi="Arial" w:cs="Arial"/>
                <w:sz w:val="20"/>
                <w:szCs w:val="20"/>
              </w:rPr>
              <w:t>ể</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thanh toán)</w:t>
            </w:r>
          </w:p>
        </w:tc>
        <w:tc>
          <w:tcPr>
            <w:tcW w:w="782" w:type="pct"/>
            <w:vAlign w:val="center"/>
          </w:tcPr>
          <w:p w14:paraId="72E81B4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774" w:type="pct"/>
            <w:vAlign w:val="center"/>
          </w:tcPr>
          <w:p w14:paraId="4D6B658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46" w:type="pct"/>
            <w:vAlign w:val="center"/>
          </w:tcPr>
          <w:p w14:paraId="2C2209AA"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5" w:type="pct"/>
            <w:vAlign w:val="center"/>
          </w:tcPr>
          <w:p w14:paraId="30D985A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99" w:type="pct"/>
            <w:vAlign w:val="center"/>
          </w:tcPr>
          <w:p w14:paraId="23E8B7FA"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3EA1ABDA" w14:textId="77777777" w:rsidTr="00E83FED">
        <w:tc>
          <w:tcPr>
            <w:tcW w:w="390" w:type="pct"/>
            <w:vAlign w:val="center"/>
          </w:tcPr>
          <w:p w14:paraId="79547B49"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1114" w:type="pct"/>
            <w:vAlign w:val="center"/>
          </w:tcPr>
          <w:p w14:paraId="390A9A41"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Đ</w:t>
            </w:r>
            <w:r w:rsidRPr="00565E8C">
              <w:rPr>
                <w:rFonts w:ascii="Arial" w:hAnsi="Arial" w:cs="Arial"/>
                <w:sz w:val="20"/>
                <w:szCs w:val="20"/>
              </w:rPr>
              <w:t>ị</w:t>
            </w:r>
            <w:r w:rsidRPr="00565E8C">
              <w:rPr>
                <w:rFonts w:ascii="Arial" w:hAnsi="Arial" w:cs="Arial"/>
                <w:sz w:val="20"/>
                <w:szCs w:val="20"/>
              </w:rPr>
              <w:t>nh danh khách hàng</w:t>
            </w:r>
          </w:p>
        </w:tc>
        <w:tc>
          <w:tcPr>
            <w:tcW w:w="782" w:type="pct"/>
            <w:vAlign w:val="center"/>
          </w:tcPr>
          <w:p w14:paraId="66CC777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774" w:type="pct"/>
            <w:vAlign w:val="center"/>
          </w:tcPr>
          <w:p w14:paraId="4D1017DA"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46" w:type="pct"/>
            <w:vAlign w:val="center"/>
          </w:tcPr>
          <w:p w14:paraId="7D6FD73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5" w:type="pct"/>
            <w:vAlign w:val="center"/>
          </w:tcPr>
          <w:p w14:paraId="469F5A3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99" w:type="pct"/>
            <w:vAlign w:val="center"/>
          </w:tcPr>
          <w:p w14:paraId="6A5449D7"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E675449" w14:textId="77777777" w:rsidTr="00E83FED">
        <w:tc>
          <w:tcPr>
            <w:tcW w:w="390" w:type="pct"/>
            <w:vAlign w:val="center"/>
          </w:tcPr>
          <w:p w14:paraId="5B4A8F81"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3</w:t>
            </w:r>
          </w:p>
        </w:tc>
        <w:tc>
          <w:tcPr>
            <w:tcW w:w="1114" w:type="pct"/>
            <w:vAlign w:val="center"/>
          </w:tcPr>
          <w:p w14:paraId="56702260"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thuê bao di đ</w:t>
            </w:r>
            <w:r w:rsidRPr="00565E8C">
              <w:rPr>
                <w:rFonts w:ascii="Arial" w:hAnsi="Arial" w:cs="Arial"/>
                <w:sz w:val="20"/>
                <w:szCs w:val="20"/>
              </w:rPr>
              <w:t>ộ</w:t>
            </w:r>
            <w:r w:rsidRPr="00565E8C">
              <w:rPr>
                <w:rFonts w:ascii="Arial" w:hAnsi="Arial" w:cs="Arial"/>
                <w:sz w:val="20"/>
                <w:szCs w:val="20"/>
              </w:rPr>
              <w:t>ng (thu h</w:t>
            </w:r>
            <w:r w:rsidRPr="00565E8C">
              <w:rPr>
                <w:rFonts w:ascii="Arial" w:hAnsi="Arial" w:cs="Arial"/>
                <w:sz w:val="20"/>
                <w:szCs w:val="20"/>
              </w:rPr>
              <w:t>ồ</w:t>
            </w:r>
            <w:r w:rsidRPr="00565E8C">
              <w:rPr>
                <w:rFonts w:ascii="Arial" w:hAnsi="Arial" w:cs="Arial"/>
                <w:sz w:val="20"/>
                <w:szCs w:val="20"/>
              </w:rPr>
              <w:t>i s</w:t>
            </w:r>
            <w:r w:rsidRPr="00565E8C">
              <w:rPr>
                <w:rFonts w:ascii="Arial" w:hAnsi="Arial" w:cs="Arial"/>
                <w:sz w:val="20"/>
                <w:szCs w:val="20"/>
              </w:rPr>
              <w:t>ố</w:t>
            </w:r>
            <w:r w:rsidRPr="00565E8C">
              <w:rPr>
                <w:rFonts w:ascii="Arial" w:hAnsi="Arial" w:cs="Arial"/>
                <w:sz w:val="20"/>
                <w:szCs w:val="20"/>
              </w:rPr>
              <w:t xml:space="preserve"> thuê bao di đ</w:t>
            </w:r>
            <w:r w:rsidRPr="00565E8C">
              <w:rPr>
                <w:rFonts w:ascii="Arial" w:hAnsi="Arial" w:cs="Arial"/>
                <w:sz w:val="20"/>
                <w:szCs w:val="20"/>
              </w:rPr>
              <w:t>ộ</w:t>
            </w:r>
            <w:r w:rsidRPr="00565E8C">
              <w:rPr>
                <w:rFonts w:ascii="Arial" w:hAnsi="Arial" w:cs="Arial"/>
                <w:sz w:val="20"/>
                <w:szCs w:val="20"/>
              </w:rPr>
              <w:t>ng, chuy</w:t>
            </w:r>
            <w:r w:rsidRPr="00565E8C">
              <w:rPr>
                <w:rFonts w:ascii="Arial" w:hAnsi="Arial" w:cs="Arial"/>
                <w:sz w:val="20"/>
                <w:szCs w:val="20"/>
              </w:rPr>
              <w:t>ể</w:t>
            </w:r>
            <w:r w:rsidRPr="00565E8C">
              <w:rPr>
                <w:rFonts w:ascii="Arial" w:hAnsi="Arial" w:cs="Arial"/>
                <w:sz w:val="20"/>
                <w:szCs w:val="20"/>
              </w:rPr>
              <w:t>n m</w:t>
            </w:r>
            <w:r w:rsidRPr="00565E8C">
              <w:rPr>
                <w:rFonts w:ascii="Arial" w:hAnsi="Arial" w:cs="Arial"/>
                <w:sz w:val="20"/>
                <w:szCs w:val="20"/>
              </w:rPr>
              <w:t>ạ</w:t>
            </w:r>
            <w:r w:rsidRPr="00565E8C">
              <w:rPr>
                <w:rFonts w:ascii="Arial" w:hAnsi="Arial" w:cs="Arial"/>
                <w:sz w:val="20"/>
                <w:szCs w:val="20"/>
              </w:rPr>
              <w:t>ng gi</w:t>
            </w:r>
            <w:r w:rsidRPr="00565E8C">
              <w:rPr>
                <w:rFonts w:ascii="Arial" w:hAnsi="Arial" w:cs="Arial"/>
                <w:sz w:val="20"/>
                <w:szCs w:val="20"/>
              </w:rPr>
              <w:t>ữ</w:t>
            </w:r>
            <w:r w:rsidRPr="00565E8C">
              <w:rPr>
                <w:rFonts w:ascii="Arial" w:hAnsi="Arial" w:cs="Arial"/>
                <w:sz w:val="20"/>
                <w:szCs w:val="20"/>
              </w:rPr>
              <w:t xml:space="preserve"> s</w:t>
            </w:r>
            <w:r w:rsidRPr="00565E8C">
              <w:rPr>
                <w:rFonts w:ascii="Arial" w:hAnsi="Arial" w:cs="Arial"/>
                <w:sz w:val="20"/>
                <w:szCs w:val="20"/>
              </w:rPr>
              <w:t>ố</w:t>
            </w:r>
            <w:r w:rsidRPr="00565E8C">
              <w:rPr>
                <w:rFonts w:ascii="Arial" w:hAnsi="Arial" w:cs="Arial"/>
                <w:sz w:val="20"/>
                <w:szCs w:val="20"/>
              </w:rPr>
              <w:t>)</w:t>
            </w:r>
          </w:p>
        </w:tc>
        <w:tc>
          <w:tcPr>
            <w:tcW w:w="782" w:type="pct"/>
            <w:vAlign w:val="center"/>
          </w:tcPr>
          <w:p w14:paraId="26E3A6E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774" w:type="pct"/>
            <w:vAlign w:val="center"/>
          </w:tcPr>
          <w:p w14:paraId="0686A03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46" w:type="pct"/>
            <w:vAlign w:val="center"/>
          </w:tcPr>
          <w:p w14:paraId="75BD55F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5" w:type="pct"/>
            <w:vAlign w:val="center"/>
          </w:tcPr>
          <w:p w14:paraId="7B96D0F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99" w:type="pct"/>
            <w:vAlign w:val="center"/>
          </w:tcPr>
          <w:p w14:paraId="63DBB2CD"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19F3F25B" w14:textId="77777777" w:rsidTr="00E83FED">
        <w:tc>
          <w:tcPr>
            <w:tcW w:w="390" w:type="pct"/>
            <w:vAlign w:val="center"/>
          </w:tcPr>
          <w:p w14:paraId="5D197159"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4</w:t>
            </w:r>
          </w:p>
        </w:tc>
        <w:tc>
          <w:tcPr>
            <w:tcW w:w="1114" w:type="pct"/>
            <w:vAlign w:val="center"/>
          </w:tcPr>
          <w:p w14:paraId="341E54D9"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khác</w:t>
            </w:r>
          </w:p>
        </w:tc>
        <w:tc>
          <w:tcPr>
            <w:tcW w:w="782" w:type="pct"/>
            <w:vAlign w:val="center"/>
          </w:tcPr>
          <w:p w14:paraId="0AA9E9CB"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774" w:type="pct"/>
            <w:vAlign w:val="center"/>
          </w:tcPr>
          <w:p w14:paraId="337AC5D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46" w:type="pct"/>
            <w:vAlign w:val="center"/>
          </w:tcPr>
          <w:p w14:paraId="0805CD8A"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95" w:type="pct"/>
            <w:vAlign w:val="center"/>
          </w:tcPr>
          <w:p w14:paraId="61AACC3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99" w:type="pct"/>
            <w:vAlign w:val="center"/>
          </w:tcPr>
          <w:p w14:paraId="70697D2C"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8D36D7" w:rsidRPr="00565E8C" w14:paraId="7C4717B8" w14:textId="77777777" w:rsidTr="00E83FED">
        <w:tc>
          <w:tcPr>
            <w:tcW w:w="390" w:type="pct"/>
            <w:vAlign w:val="center"/>
          </w:tcPr>
          <w:p w14:paraId="3EA539CB"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5</w:t>
            </w:r>
          </w:p>
        </w:tc>
        <w:tc>
          <w:tcPr>
            <w:tcW w:w="1114" w:type="pct"/>
            <w:vAlign w:val="center"/>
          </w:tcPr>
          <w:p w14:paraId="63A6E514" w14:textId="77777777"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Tổng cộng</w:t>
            </w:r>
          </w:p>
        </w:tc>
        <w:tc>
          <w:tcPr>
            <w:tcW w:w="782" w:type="pct"/>
            <w:vAlign w:val="center"/>
          </w:tcPr>
          <w:p w14:paraId="14AF2349"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774" w:type="pct"/>
            <w:vAlign w:val="center"/>
          </w:tcPr>
          <w:p w14:paraId="1DE95408"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46" w:type="pct"/>
            <w:vAlign w:val="center"/>
          </w:tcPr>
          <w:p w14:paraId="1B496657"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5" w:type="pct"/>
            <w:vAlign w:val="center"/>
          </w:tcPr>
          <w:p w14:paraId="27F7FD95"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599" w:type="pct"/>
            <w:shd w:val="clear" w:color="auto" w:fill="002060"/>
            <w:vAlign w:val="center"/>
          </w:tcPr>
          <w:p w14:paraId="69E7CA41" w14:textId="7B452DB9" w:rsidR="008D36D7" w:rsidRPr="00565E8C" w:rsidRDefault="008D36D7" w:rsidP="008D36D7">
            <w:pPr>
              <w:adjustRightInd w:val="0"/>
              <w:snapToGrid w:val="0"/>
              <w:spacing w:after="0" w:line="240" w:lineRule="auto"/>
              <w:jc w:val="center"/>
              <w:rPr>
                <w:rFonts w:ascii="Arial" w:hAnsi="Arial" w:cs="Arial"/>
                <w:sz w:val="20"/>
                <w:szCs w:val="20"/>
              </w:rPr>
            </w:pPr>
          </w:p>
        </w:tc>
      </w:tr>
    </w:tbl>
    <w:p w14:paraId="386428EE" w14:textId="5472E68F" w:rsidR="00B7651B" w:rsidRPr="00565E8C" w:rsidRDefault="00B7651B" w:rsidP="003400BC">
      <w:pPr>
        <w:adjustRightInd w:val="0"/>
        <w:snapToGrid w:val="0"/>
        <w:spacing w:after="12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8D36D7" w:rsidRPr="00565E8C" w14:paraId="574D884D" w14:textId="77777777" w:rsidTr="00E83FED">
        <w:tc>
          <w:tcPr>
            <w:tcW w:w="2121" w:type="pct"/>
          </w:tcPr>
          <w:p w14:paraId="28DC3769" w14:textId="77777777" w:rsidR="008D36D7" w:rsidRPr="00565E8C" w:rsidRDefault="008D36D7" w:rsidP="003B4861">
            <w:pPr>
              <w:adjustRightInd w:val="0"/>
              <w:snapToGrid w:val="0"/>
              <w:jc w:val="center"/>
              <w:rPr>
                <w:rFonts w:ascii="Arial" w:hAnsi="Arial" w:cs="Arial"/>
                <w:sz w:val="20"/>
                <w:szCs w:val="20"/>
              </w:rPr>
            </w:pPr>
            <w:r w:rsidRPr="00565E8C">
              <w:rPr>
                <w:rFonts w:ascii="Arial" w:hAnsi="Arial" w:cs="Arial"/>
                <w:b/>
                <w:sz w:val="20"/>
                <w:szCs w:val="20"/>
              </w:rPr>
              <w:t>NGƯỜI LẬP BẢNG</w:t>
            </w:r>
          </w:p>
          <w:p w14:paraId="23466CF2" w14:textId="77777777" w:rsidR="008D36D7" w:rsidRPr="00565E8C" w:rsidRDefault="008D36D7" w:rsidP="003B4861">
            <w:pPr>
              <w:adjustRightInd w:val="0"/>
              <w:snapToGrid w:val="0"/>
              <w:jc w:val="center"/>
              <w:rPr>
                <w:rFonts w:ascii="Arial" w:hAnsi="Arial" w:cs="Arial"/>
                <w:sz w:val="20"/>
                <w:szCs w:val="20"/>
                <w:lang w:val="vi-VN"/>
              </w:rPr>
            </w:pPr>
          </w:p>
        </w:tc>
        <w:tc>
          <w:tcPr>
            <w:tcW w:w="2879" w:type="pct"/>
          </w:tcPr>
          <w:p w14:paraId="5FCE436C" w14:textId="77777777" w:rsidR="008D36D7" w:rsidRPr="00565E8C" w:rsidRDefault="008D36D7" w:rsidP="003B4861">
            <w:pPr>
              <w:adjustRightInd w:val="0"/>
              <w:snapToGrid w:val="0"/>
              <w:jc w:val="center"/>
              <w:rPr>
                <w:rFonts w:ascii="Arial" w:hAnsi="Arial" w:cs="Arial"/>
                <w:b/>
                <w:bCs/>
                <w:sz w:val="20"/>
                <w:szCs w:val="20"/>
                <w:lang w:val="vi-VN"/>
              </w:rPr>
            </w:pPr>
            <w:r w:rsidRPr="00565E8C">
              <w:rPr>
                <w:rFonts w:ascii="Arial" w:hAnsi="Arial" w:cs="Arial"/>
                <w:b/>
                <w:bCs/>
                <w:sz w:val="20"/>
                <w:szCs w:val="20"/>
                <w:lang w:val="vi-VN"/>
              </w:rPr>
              <w:t>NGƯỜI ĐẠI DIỆN HỢP PHÁP CỦA TỔ CHỨC</w:t>
            </w:r>
          </w:p>
          <w:p w14:paraId="06FD7954" w14:textId="77777777" w:rsidR="008D36D7" w:rsidRPr="00565E8C" w:rsidRDefault="008D36D7" w:rsidP="003B4861">
            <w:pPr>
              <w:adjustRightInd w:val="0"/>
              <w:snapToGrid w:val="0"/>
              <w:jc w:val="center"/>
              <w:rPr>
                <w:rFonts w:ascii="Arial" w:hAnsi="Arial" w:cs="Arial"/>
                <w:i/>
                <w:iCs/>
                <w:sz w:val="20"/>
                <w:szCs w:val="20"/>
                <w:lang w:val="vi-VN"/>
              </w:rPr>
            </w:pPr>
            <w:r w:rsidRPr="00565E8C">
              <w:rPr>
                <w:rFonts w:ascii="Arial" w:hAnsi="Arial" w:cs="Arial"/>
                <w:i/>
                <w:iCs/>
                <w:sz w:val="20"/>
                <w:szCs w:val="20"/>
                <w:lang w:val="vi-VN"/>
              </w:rPr>
              <w:t>(Ký, ghi rõ họ tên, đóng dấu)</w:t>
            </w:r>
          </w:p>
          <w:p w14:paraId="45243EFE" w14:textId="77777777" w:rsidR="008D36D7" w:rsidRPr="00565E8C" w:rsidRDefault="008D36D7" w:rsidP="003B4861">
            <w:pPr>
              <w:adjustRightInd w:val="0"/>
              <w:snapToGrid w:val="0"/>
              <w:jc w:val="center"/>
              <w:rPr>
                <w:rFonts w:ascii="Arial" w:hAnsi="Arial" w:cs="Arial"/>
                <w:i/>
                <w:iCs/>
                <w:sz w:val="20"/>
                <w:szCs w:val="20"/>
                <w:lang w:val="vi-VN"/>
              </w:rPr>
            </w:pPr>
          </w:p>
          <w:p w14:paraId="1A9167F3" w14:textId="77777777" w:rsidR="008D36D7" w:rsidRPr="00565E8C" w:rsidRDefault="008D36D7" w:rsidP="003B4861">
            <w:pPr>
              <w:adjustRightInd w:val="0"/>
              <w:snapToGrid w:val="0"/>
              <w:jc w:val="center"/>
              <w:rPr>
                <w:rFonts w:ascii="Arial" w:hAnsi="Arial" w:cs="Arial"/>
                <w:i/>
                <w:iCs/>
                <w:sz w:val="20"/>
                <w:szCs w:val="20"/>
                <w:lang w:val="vi-VN"/>
              </w:rPr>
            </w:pPr>
          </w:p>
        </w:tc>
      </w:tr>
    </w:tbl>
    <w:p w14:paraId="5E9074B2" w14:textId="77777777" w:rsidR="008D36D7" w:rsidRPr="00565E8C" w:rsidRDefault="008D36D7" w:rsidP="003400BC">
      <w:pPr>
        <w:adjustRightInd w:val="0"/>
        <w:snapToGrid w:val="0"/>
        <w:spacing w:after="120" w:line="240" w:lineRule="auto"/>
        <w:ind w:firstLine="720"/>
        <w:jc w:val="both"/>
        <w:rPr>
          <w:rFonts w:ascii="Arial" w:hAnsi="Arial" w:cs="Arial"/>
          <w:b/>
          <w:bCs/>
          <w:i/>
          <w:sz w:val="20"/>
          <w:szCs w:val="20"/>
          <w:lang w:val="vi-VN"/>
        </w:rPr>
      </w:pPr>
    </w:p>
    <w:p w14:paraId="75830C86" w14:textId="6B134D7C" w:rsidR="00B7651B" w:rsidRPr="00565E8C" w:rsidRDefault="008D36D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i/>
          <w:sz w:val="20"/>
          <w:szCs w:val="20"/>
          <w:lang w:val="vi-VN"/>
        </w:rPr>
        <w:t>1.</w:t>
      </w:r>
      <w:r w:rsidRPr="00565E8C">
        <w:rPr>
          <w:rFonts w:ascii="Arial" w:hAnsi="Arial" w:cs="Arial"/>
          <w:b/>
          <w:bCs/>
          <w:i/>
          <w:sz w:val="20"/>
          <w:szCs w:val="20"/>
        </w:rPr>
        <w:t xml:space="preserve"> Thời hạn gửi báo cáo:</w:t>
      </w:r>
    </w:p>
    <w:p w14:paraId="3F84574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quý: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báo cáo t</w:t>
      </w:r>
      <w:r w:rsidRPr="00565E8C">
        <w:rPr>
          <w:rFonts w:ascii="Arial" w:hAnsi="Arial" w:cs="Arial"/>
          <w:sz w:val="20"/>
          <w:szCs w:val="20"/>
        </w:rPr>
        <w:t>ừ</w:t>
      </w:r>
      <w:r w:rsidRPr="00565E8C">
        <w:rPr>
          <w:rFonts w:ascii="Arial" w:hAnsi="Arial" w:cs="Arial"/>
          <w:sz w:val="20"/>
          <w:szCs w:val="20"/>
        </w:rPr>
        <w:t xml:space="preserve"> quý I đ</w:t>
      </w:r>
      <w:r w:rsidRPr="00565E8C">
        <w:rPr>
          <w:rFonts w:ascii="Arial" w:hAnsi="Arial" w:cs="Arial"/>
          <w:sz w:val="20"/>
          <w:szCs w:val="20"/>
        </w:rPr>
        <w:t>ế</w:t>
      </w:r>
      <w:r w:rsidRPr="00565E8C">
        <w:rPr>
          <w:rFonts w:ascii="Arial" w:hAnsi="Arial" w:cs="Arial"/>
          <w:sz w:val="20"/>
          <w:szCs w:val="20"/>
        </w:rPr>
        <w:t>n quý III (K</w:t>
      </w:r>
      <w:r w:rsidRPr="00565E8C">
        <w:rPr>
          <w:rFonts w:ascii="Arial" w:hAnsi="Arial" w:cs="Arial"/>
          <w:sz w:val="20"/>
          <w:szCs w:val="20"/>
        </w:rPr>
        <w:t>ỳ</w:t>
      </w:r>
      <w:r w:rsidRPr="00565E8C">
        <w:rPr>
          <w:rFonts w:ascii="Arial" w:hAnsi="Arial" w:cs="Arial"/>
          <w:sz w:val="20"/>
          <w:szCs w:val="20"/>
        </w:rPr>
        <w:t xml:space="preserve"> báo cáo quý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đ</w:t>
      </w:r>
      <w:r w:rsidRPr="00565E8C">
        <w:rPr>
          <w:rFonts w:ascii="Arial" w:hAnsi="Arial" w:cs="Arial"/>
          <w:sz w:val="20"/>
          <w:szCs w:val="20"/>
        </w:rPr>
        <w:t>ầ</w:t>
      </w:r>
      <w:r w:rsidRPr="00565E8C">
        <w:rPr>
          <w:rFonts w:ascii="Arial" w:hAnsi="Arial" w:cs="Arial"/>
          <w:sz w:val="20"/>
          <w:szCs w:val="20"/>
        </w:rPr>
        <w:t>u quý đ</w:t>
      </w:r>
      <w:r w:rsidRPr="00565E8C">
        <w:rPr>
          <w:rFonts w:ascii="Arial" w:hAnsi="Arial" w:cs="Arial"/>
          <w:sz w:val="20"/>
          <w:szCs w:val="20"/>
        </w:rPr>
        <w:t>ế</w:t>
      </w:r>
      <w:r w:rsidRPr="00565E8C">
        <w:rPr>
          <w:rFonts w:ascii="Arial" w:hAnsi="Arial" w:cs="Arial"/>
          <w:sz w:val="20"/>
          <w:szCs w:val="20"/>
        </w:rPr>
        <w:t>n h</w:t>
      </w:r>
      <w:r w:rsidRPr="00565E8C">
        <w:rPr>
          <w:rFonts w:ascii="Arial" w:hAnsi="Arial" w:cs="Arial"/>
          <w:sz w:val="20"/>
          <w:szCs w:val="20"/>
        </w:rPr>
        <w:t>ế</w:t>
      </w:r>
      <w:r w:rsidRPr="00565E8C">
        <w:rPr>
          <w:rFonts w:ascii="Arial" w:hAnsi="Arial" w:cs="Arial"/>
          <w:sz w:val="20"/>
          <w:szCs w:val="20"/>
        </w:rPr>
        <w:t>t ngày cu</w:t>
      </w:r>
      <w:r w:rsidRPr="00565E8C">
        <w:rPr>
          <w:rFonts w:ascii="Arial" w:hAnsi="Arial" w:cs="Arial"/>
          <w:sz w:val="20"/>
          <w:szCs w:val="20"/>
        </w:rPr>
        <w:t>ố</w:t>
      </w:r>
      <w:r w:rsidRPr="00565E8C">
        <w:rPr>
          <w:rFonts w:ascii="Arial" w:hAnsi="Arial" w:cs="Arial"/>
          <w:sz w:val="20"/>
          <w:szCs w:val="20"/>
        </w:rPr>
        <w:t>i cùng c</w:t>
      </w:r>
      <w:r w:rsidRPr="00565E8C">
        <w:rPr>
          <w:rFonts w:ascii="Arial" w:hAnsi="Arial" w:cs="Arial"/>
          <w:sz w:val="20"/>
          <w:szCs w:val="20"/>
        </w:rPr>
        <w:t>ủ</w:t>
      </w:r>
      <w:r w:rsidRPr="00565E8C">
        <w:rPr>
          <w:rFonts w:ascii="Arial" w:hAnsi="Arial" w:cs="Arial"/>
          <w:sz w:val="20"/>
          <w:szCs w:val="20"/>
        </w:rPr>
        <w:t>a tháng cu</w:t>
      </w:r>
      <w:r w:rsidRPr="00565E8C">
        <w:rPr>
          <w:rFonts w:ascii="Arial" w:hAnsi="Arial" w:cs="Arial"/>
          <w:sz w:val="20"/>
          <w:szCs w:val="20"/>
        </w:rPr>
        <w:t>ố</w:t>
      </w:r>
      <w:r w:rsidRPr="00565E8C">
        <w:rPr>
          <w:rFonts w:ascii="Arial" w:hAnsi="Arial" w:cs="Arial"/>
          <w:sz w:val="20"/>
          <w:szCs w:val="20"/>
        </w:rPr>
        <w:t>i quý);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là ngày 15 c</w:t>
      </w:r>
      <w:r w:rsidRPr="00565E8C">
        <w:rPr>
          <w:rFonts w:ascii="Arial" w:hAnsi="Arial" w:cs="Arial"/>
          <w:sz w:val="20"/>
          <w:szCs w:val="20"/>
        </w:rPr>
        <w:t>ủ</w:t>
      </w:r>
      <w:r w:rsidRPr="00565E8C">
        <w:rPr>
          <w:rFonts w:ascii="Arial" w:hAnsi="Arial" w:cs="Arial"/>
          <w:sz w:val="20"/>
          <w:szCs w:val="20"/>
        </w:rPr>
        <w:t xml:space="preserve">a tháng </w:t>
      </w:r>
      <w:r w:rsidRPr="00565E8C">
        <w:rPr>
          <w:rFonts w:ascii="Arial" w:hAnsi="Arial" w:cs="Arial"/>
          <w:sz w:val="20"/>
          <w:szCs w:val="20"/>
        </w:rPr>
        <w:t>đ</w:t>
      </w:r>
      <w:r w:rsidRPr="00565E8C">
        <w:rPr>
          <w:rFonts w:ascii="Arial" w:hAnsi="Arial" w:cs="Arial"/>
          <w:sz w:val="20"/>
          <w:szCs w:val="20"/>
        </w:rPr>
        <w:t>ầ</w:t>
      </w:r>
      <w:r w:rsidRPr="00565E8C">
        <w:rPr>
          <w:rFonts w:ascii="Arial" w:hAnsi="Arial" w:cs="Arial"/>
          <w:sz w:val="20"/>
          <w:szCs w:val="20"/>
        </w:rPr>
        <w:t>u tiên quý ti</w:t>
      </w:r>
      <w:r w:rsidRPr="00565E8C">
        <w:rPr>
          <w:rFonts w:ascii="Arial" w:hAnsi="Arial" w:cs="Arial"/>
          <w:sz w:val="20"/>
          <w:szCs w:val="20"/>
        </w:rPr>
        <w:t>ế</w:t>
      </w:r>
      <w:r w:rsidRPr="00565E8C">
        <w:rPr>
          <w:rFonts w:ascii="Arial" w:hAnsi="Arial" w:cs="Arial"/>
          <w:sz w:val="20"/>
          <w:szCs w:val="20"/>
        </w:rPr>
        <w:t>p theo.</w:t>
      </w:r>
    </w:p>
    <w:p w14:paraId="53144C1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năm (K</w:t>
      </w:r>
      <w:r w:rsidRPr="00565E8C">
        <w:rPr>
          <w:rFonts w:ascii="Arial" w:hAnsi="Arial" w:cs="Arial"/>
          <w:sz w:val="20"/>
          <w:szCs w:val="20"/>
        </w:rPr>
        <w:t>ỳ</w:t>
      </w:r>
      <w:r w:rsidRPr="00565E8C">
        <w:rPr>
          <w:rFonts w:ascii="Arial" w:hAnsi="Arial" w:cs="Arial"/>
          <w:sz w:val="20"/>
          <w:szCs w:val="20"/>
        </w:rPr>
        <w:t xml:space="preserve"> báo cáo năm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01 đ</w:t>
      </w:r>
      <w:r w:rsidRPr="00565E8C">
        <w:rPr>
          <w:rFonts w:ascii="Arial" w:hAnsi="Arial" w:cs="Arial"/>
          <w:sz w:val="20"/>
          <w:szCs w:val="20"/>
        </w:rPr>
        <w:t>ế</w:t>
      </w:r>
      <w:r w:rsidRPr="00565E8C">
        <w:rPr>
          <w:rFonts w:ascii="Arial" w:hAnsi="Arial" w:cs="Arial"/>
          <w:sz w:val="20"/>
          <w:szCs w:val="20"/>
        </w:rPr>
        <w:t>n ngày 31 tháng 12):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vào ngày 20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năm ti</w:t>
      </w:r>
      <w:r w:rsidRPr="00565E8C">
        <w:rPr>
          <w:rFonts w:ascii="Arial" w:hAnsi="Arial" w:cs="Arial"/>
          <w:sz w:val="20"/>
          <w:szCs w:val="20"/>
        </w:rPr>
        <w:t>ế</w:t>
      </w:r>
      <w:r w:rsidRPr="00565E8C">
        <w:rPr>
          <w:rFonts w:ascii="Arial" w:hAnsi="Arial" w:cs="Arial"/>
          <w:sz w:val="20"/>
          <w:szCs w:val="20"/>
        </w:rPr>
        <w:t>p theo ngay sau k</w:t>
      </w:r>
      <w:r w:rsidRPr="00565E8C">
        <w:rPr>
          <w:rFonts w:ascii="Arial" w:hAnsi="Arial" w:cs="Arial"/>
          <w:sz w:val="20"/>
          <w:szCs w:val="20"/>
        </w:rPr>
        <w:t>ỳ</w:t>
      </w:r>
      <w:r w:rsidRPr="00565E8C">
        <w:rPr>
          <w:rFonts w:ascii="Arial" w:hAnsi="Arial" w:cs="Arial"/>
          <w:sz w:val="20"/>
          <w:szCs w:val="20"/>
        </w:rPr>
        <w:t xml:space="preserve"> báo cáo.</w:t>
      </w:r>
    </w:p>
    <w:p w14:paraId="4CB7719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i/>
          <w:iCs/>
          <w:sz w:val="20"/>
          <w:szCs w:val="20"/>
        </w:rPr>
        <w:t>2. Phương th</w:t>
      </w:r>
      <w:r w:rsidRPr="00565E8C">
        <w:rPr>
          <w:rFonts w:ascii="Arial" w:hAnsi="Arial" w:cs="Arial"/>
          <w:b/>
          <w:i/>
          <w:iCs/>
          <w:sz w:val="20"/>
          <w:szCs w:val="20"/>
        </w:rPr>
        <w:t>ứ</w:t>
      </w:r>
      <w:r w:rsidRPr="00565E8C">
        <w:rPr>
          <w:rFonts w:ascii="Arial" w:hAnsi="Arial" w:cs="Arial"/>
          <w:b/>
          <w:i/>
          <w:iCs/>
          <w:sz w:val="20"/>
          <w:szCs w:val="20"/>
        </w:rPr>
        <w:t>c g</w:t>
      </w:r>
      <w:r w:rsidRPr="00565E8C">
        <w:rPr>
          <w:rFonts w:ascii="Arial" w:hAnsi="Arial" w:cs="Arial"/>
          <w:b/>
          <w:i/>
          <w:iCs/>
          <w:sz w:val="20"/>
          <w:szCs w:val="20"/>
        </w:rPr>
        <w:t>ử</w:t>
      </w:r>
      <w:r w:rsidRPr="00565E8C">
        <w:rPr>
          <w:rFonts w:ascii="Arial" w:hAnsi="Arial" w:cs="Arial"/>
          <w:b/>
          <w:i/>
          <w:iCs/>
          <w:sz w:val="20"/>
          <w:szCs w:val="20"/>
        </w:rPr>
        <w:t>i báo cáo:</w:t>
      </w:r>
      <w:r w:rsidRPr="00565E8C">
        <w:rPr>
          <w:rFonts w:ascii="Arial" w:hAnsi="Arial" w:cs="Arial"/>
          <w:sz w:val="20"/>
          <w:szCs w:val="20"/>
        </w:rPr>
        <w:t xml:space="preserve"> Báo cáo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báo cáo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348D448F" w14:textId="316D72A8" w:rsidR="00B7651B" w:rsidRPr="00565E8C" w:rsidRDefault="008D36D7" w:rsidP="003400BC">
      <w:pPr>
        <w:adjustRightInd w:val="0"/>
        <w:snapToGrid w:val="0"/>
        <w:spacing w:after="120" w:line="240" w:lineRule="auto"/>
        <w:ind w:firstLine="720"/>
        <w:jc w:val="both"/>
        <w:rPr>
          <w:rFonts w:ascii="Arial" w:hAnsi="Arial" w:cs="Arial"/>
          <w:b/>
          <w:i/>
          <w:iCs/>
          <w:sz w:val="20"/>
          <w:szCs w:val="20"/>
        </w:rPr>
      </w:pPr>
      <w:r w:rsidRPr="00565E8C">
        <w:rPr>
          <w:rFonts w:ascii="Arial" w:hAnsi="Arial" w:cs="Arial"/>
          <w:b/>
          <w:i/>
          <w:iCs/>
          <w:sz w:val="20"/>
          <w:szCs w:val="20"/>
          <w:lang w:val="vi-VN"/>
        </w:rPr>
        <w:t>3</w:t>
      </w:r>
      <w:r w:rsidRPr="00565E8C">
        <w:rPr>
          <w:rFonts w:ascii="Arial" w:hAnsi="Arial" w:cs="Arial"/>
          <w:b/>
          <w:i/>
          <w:iCs/>
          <w:sz w:val="20"/>
          <w:szCs w:val="20"/>
        </w:rPr>
        <w:t>. Hướng dẫn lập báo cáo:</w:t>
      </w:r>
    </w:p>
    <w:p w14:paraId="2A8BFD3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C</w:t>
      </w:r>
      <w:r w:rsidRPr="00565E8C">
        <w:rPr>
          <w:rFonts w:ascii="Arial" w:hAnsi="Arial" w:cs="Arial"/>
          <w:sz w:val="20"/>
          <w:szCs w:val="20"/>
        </w:rPr>
        <w:t>ộ</w:t>
      </w:r>
      <w:r w:rsidRPr="00565E8C">
        <w:rPr>
          <w:rFonts w:ascii="Arial" w:hAnsi="Arial" w:cs="Arial"/>
          <w:sz w:val="20"/>
          <w:szCs w:val="20"/>
        </w:rPr>
        <w:t>t (1) th</w:t>
      </w:r>
      <w:r w:rsidRPr="00565E8C">
        <w:rPr>
          <w:rFonts w:ascii="Arial" w:hAnsi="Arial" w:cs="Arial"/>
          <w:sz w:val="20"/>
          <w:szCs w:val="20"/>
        </w:rPr>
        <w:t>ố</w:t>
      </w:r>
      <w:r w:rsidRPr="00565E8C">
        <w:rPr>
          <w:rFonts w:ascii="Arial" w:hAnsi="Arial" w:cs="Arial"/>
          <w:sz w:val="20"/>
          <w:szCs w:val="20"/>
        </w:rPr>
        <w:t>ng kê t</w:t>
      </w:r>
      <w:r w:rsidRPr="00565E8C">
        <w:rPr>
          <w:rFonts w:ascii="Arial" w:hAnsi="Arial" w:cs="Arial"/>
          <w:sz w:val="20"/>
          <w:szCs w:val="20"/>
        </w:rPr>
        <w:t>ổ</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k</w:t>
      </w:r>
      <w:r w:rsidRPr="00565E8C">
        <w:rPr>
          <w:rFonts w:ascii="Arial" w:hAnsi="Arial" w:cs="Arial"/>
          <w:sz w:val="20"/>
          <w:szCs w:val="20"/>
        </w:rPr>
        <w:t>ỳ</w:t>
      </w:r>
      <w:r w:rsidRPr="00565E8C">
        <w:rPr>
          <w:rFonts w:ascii="Arial" w:hAnsi="Arial" w:cs="Arial"/>
          <w:sz w:val="20"/>
          <w:szCs w:val="20"/>
        </w:rPr>
        <w:t xml:space="preserve"> trư</w:t>
      </w:r>
      <w:r w:rsidRPr="00565E8C">
        <w:rPr>
          <w:rFonts w:ascii="Arial" w:hAnsi="Arial" w:cs="Arial"/>
          <w:sz w:val="20"/>
          <w:szCs w:val="20"/>
        </w:rPr>
        <w:t>ớ</w:t>
      </w:r>
      <w:r w:rsidRPr="00565E8C">
        <w:rPr>
          <w:rFonts w:ascii="Arial" w:hAnsi="Arial" w:cs="Arial"/>
          <w:sz w:val="20"/>
          <w:szCs w:val="20"/>
        </w:rPr>
        <w:t>c chuy</w:t>
      </w:r>
      <w:r w:rsidRPr="00565E8C">
        <w:rPr>
          <w:rFonts w:ascii="Arial" w:hAnsi="Arial" w:cs="Arial"/>
          <w:sz w:val="20"/>
          <w:szCs w:val="20"/>
        </w:rPr>
        <w:t>ể</w:t>
      </w:r>
      <w:r w:rsidRPr="00565E8C">
        <w:rPr>
          <w:rFonts w:ascii="Arial" w:hAnsi="Arial" w:cs="Arial"/>
          <w:sz w:val="20"/>
          <w:szCs w:val="20"/>
        </w:rPr>
        <w:t>n sang phân theo t</w:t>
      </w:r>
      <w:r w:rsidRPr="00565E8C">
        <w:rPr>
          <w:rFonts w:ascii="Arial" w:hAnsi="Arial" w:cs="Arial"/>
          <w:sz w:val="20"/>
          <w:szCs w:val="20"/>
        </w:rPr>
        <w:t>ừ</w:t>
      </w:r>
      <w:r w:rsidRPr="00565E8C">
        <w:rPr>
          <w:rFonts w:ascii="Arial" w:hAnsi="Arial" w:cs="Arial"/>
          <w:sz w:val="20"/>
          <w:szCs w:val="20"/>
        </w:rPr>
        <w:t>ng ch</w:t>
      </w:r>
      <w:r w:rsidRPr="00565E8C">
        <w:rPr>
          <w:rFonts w:ascii="Arial" w:hAnsi="Arial" w:cs="Arial"/>
          <w:sz w:val="20"/>
          <w:szCs w:val="20"/>
        </w:rPr>
        <w:t>ỉ</w:t>
      </w:r>
      <w:r w:rsidRPr="00565E8C">
        <w:rPr>
          <w:rFonts w:ascii="Arial" w:hAnsi="Arial" w:cs="Arial"/>
          <w:sz w:val="20"/>
          <w:szCs w:val="20"/>
        </w:rPr>
        <w:t xml:space="preserve"> tiêu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577DE399"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C</w:t>
      </w:r>
      <w:r w:rsidRPr="00565E8C">
        <w:rPr>
          <w:rFonts w:ascii="Arial" w:hAnsi="Arial" w:cs="Arial"/>
          <w:sz w:val="20"/>
          <w:szCs w:val="20"/>
        </w:rPr>
        <w:t>ộ</w:t>
      </w:r>
      <w:r w:rsidRPr="00565E8C">
        <w:rPr>
          <w:rFonts w:ascii="Arial" w:hAnsi="Arial" w:cs="Arial"/>
          <w:sz w:val="20"/>
          <w:szCs w:val="20"/>
        </w:rPr>
        <w:t>t (2) th</w:t>
      </w:r>
      <w:r w:rsidRPr="00565E8C">
        <w:rPr>
          <w:rFonts w:ascii="Arial" w:hAnsi="Arial" w:cs="Arial"/>
          <w:sz w:val="20"/>
          <w:szCs w:val="20"/>
        </w:rPr>
        <w:t>ố</w:t>
      </w:r>
      <w:r w:rsidRPr="00565E8C">
        <w:rPr>
          <w:rFonts w:ascii="Arial" w:hAnsi="Arial" w:cs="Arial"/>
          <w:sz w:val="20"/>
          <w:szCs w:val="20"/>
        </w:rPr>
        <w:t>ng kê t</w:t>
      </w:r>
      <w:r w:rsidRPr="00565E8C">
        <w:rPr>
          <w:rFonts w:ascii="Arial" w:hAnsi="Arial" w:cs="Arial"/>
          <w:sz w:val="20"/>
          <w:szCs w:val="20"/>
        </w:rPr>
        <w:t>ổ</w:t>
      </w:r>
      <w:r w:rsidRPr="00565E8C">
        <w:rPr>
          <w:rFonts w:ascii="Arial" w:hAnsi="Arial" w:cs="Arial"/>
          <w:sz w:val="20"/>
          <w:szCs w:val="20"/>
        </w:rPr>
        <w:t>ng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phát sinh trong k</w:t>
      </w:r>
      <w:r w:rsidRPr="00565E8C">
        <w:rPr>
          <w:rFonts w:ascii="Arial" w:hAnsi="Arial" w:cs="Arial"/>
          <w:sz w:val="20"/>
          <w:szCs w:val="20"/>
        </w:rPr>
        <w:t>ỳ</w:t>
      </w:r>
      <w:r w:rsidRPr="00565E8C">
        <w:rPr>
          <w:rFonts w:ascii="Arial" w:hAnsi="Arial" w:cs="Arial"/>
          <w:sz w:val="20"/>
          <w:szCs w:val="20"/>
        </w:rPr>
        <w:t xml:space="preserve"> báo cáo phân theo t</w:t>
      </w:r>
      <w:r w:rsidRPr="00565E8C">
        <w:rPr>
          <w:rFonts w:ascii="Arial" w:hAnsi="Arial" w:cs="Arial"/>
          <w:sz w:val="20"/>
          <w:szCs w:val="20"/>
        </w:rPr>
        <w:t>ừ</w:t>
      </w:r>
      <w:r w:rsidRPr="00565E8C">
        <w:rPr>
          <w:rFonts w:ascii="Arial" w:hAnsi="Arial" w:cs="Arial"/>
          <w:sz w:val="20"/>
          <w:szCs w:val="20"/>
        </w:rPr>
        <w:t>ng ch</w:t>
      </w:r>
      <w:r w:rsidRPr="00565E8C">
        <w:rPr>
          <w:rFonts w:ascii="Arial" w:hAnsi="Arial" w:cs="Arial"/>
          <w:sz w:val="20"/>
          <w:szCs w:val="20"/>
        </w:rPr>
        <w:t>ỉ</w:t>
      </w:r>
      <w:r w:rsidRPr="00565E8C">
        <w:rPr>
          <w:rFonts w:ascii="Arial" w:hAnsi="Arial" w:cs="Arial"/>
          <w:sz w:val="20"/>
          <w:szCs w:val="20"/>
        </w:rPr>
        <w:t xml:space="preserve"> tiêu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13913C6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C</w:t>
      </w:r>
      <w:r w:rsidRPr="00565E8C">
        <w:rPr>
          <w:rFonts w:ascii="Arial" w:hAnsi="Arial" w:cs="Arial"/>
          <w:sz w:val="20"/>
          <w:szCs w:val="20"/>
        </w:rPr>
        <w:t>ộ</w:t>
      </w:r>
      <w:r w:rsidRPr="00565E8C">
        <w:rPr>
          <w:rFonts w:ascii="Arial" w:hAnsi="Arial" w:cs="Arial"/>
          <w:sz w:val="20"/>
          <w:szCs w:val="20"/>
        </w:rPr>
        <w:t>t (3) th</w:t>
      </w:r>
      <w:r w:rsidRPr="00565E8C">
        <w:rPr>
          <w:rFonts w:ascii="Arial" w:hAnsi="Arial" w:cs="Arial"/>
          <w:sz w:val="20"/>
          <w:szCs w:val="20"/>
        </w:rPr>
        <w:t>ố</w:t>
      </w:r>
      <w:r w:rsidRPr="00565E8C">
        <w:rPr>
          <w:rFonts w:ascii="Arial" w:hAnsi="Arial" w:cs="Arial"/>
          <w:sz w:val="20"/>
          <w:szCs w:val="20"/>
        </w:rPr>
        <w:t>ng kê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đã gi</w:t>
      </w:r>
      <w:r w:rsidRPr="00565E8C">
        <w:rPr>
          <w:rFonts w:ascii="Arial" w:hAnsi="Arial" w:cs="Arial"/>
          <w:sz w:val="20"/>
          <w:szCs w:val="20"/>
        </w:rPr>
        <w:t>ả</w:t>
      </w:r>
      <w:r w:rsidRPr="00565E8C">
        <w:rPr>
          <w:rFonts w:ascii="Arial" w:hAnsi="Arial" w:cs="Arial"/>
          <w:sz w:val="20"/>
          <w:szCs w:val="20"/>
        </w:rPr>
        <w:t>i quy</w:t>
      </w:r>
      <w:r w:rsidRPr="00565E8C">
        <w:rPr>
          <w:rFonts w:ascii="Arial" w:hAnsi="Arial" w:cs="Arial"/>
          <w:sz w:val="20"/>
          <w:szCs w:val="20"/>
        </w:rPr>
        <w:t>ế</w:t>
      </w:r>
      <w:r w:rsidRPr="00565E8C">
        <w:rPr>
          <w:rFonts w:ascii="Arial" w:hAnsi="Arial" w:cs="Arial"/>
          <w:sz w:val="20"/>
          <w:szCs w:val="20"/>
        </w:rPr>
        <w:t>t trong k</w:t>
      </w:r>
      <w:r w:rsidRPr="00565E8C">
        <w:rPr>
          <w:rFonts w:ascii="Arial" w:hAnsi="Arial" w:cs="Arial"/>
          <w:sz w:val="20"/>
          <w:szCs w:val="20"/>
        </w:rPr>
        <w:t>ỳ</w:t>
      </w:r>
      <w:r w:rsidRPr="00565E8C">
        <w:rPr>
          <w:rFonts w:ascii="Arial" w:hAnsi="Arial" w:cs="Arial"/>
          <w:sz w:val="20"/>
          <w:szCs w:val="20"/>
        </w:rPr>
        <w:t xml:space="preserve">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45C6EA6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C</w:t>
      </w:r>
      <w:r w:rsidRPr="00565E8C">
        <w:rPr>
          <w:rFonts w:ascii="Arial" w:hAnsi="Arial" w:cs="Arial"/>
          <w:sz w:val="20"/>
          <w:szCs w:val="20"/>
        </w:rPr>
        <w:t>ộ</w:t>
      </w:r>
      <w:r w:rsidRPr="00565E8C">
        <w:rPr>
          <w:rFonts w:ascii="Arial" w:hAnsi="Arial" w:cs="Arial"/>
          <w:sz w:val="20"/>
          <w:szCs w:val="20"/>
        </w:rPr>
        <w:t>t (4) th</w:t>
      </w:r>
      <w:r w:rsidRPr="00565E8C">
        <w:rPr>
          <w:rFonts w:ascii="Arial" w:hAnsi="Arial" w:cs="Arial"/>
          <w:sz w:val="20"/>
          <w:szCs w:val="20"/>
        </w:rPr>
        <w:t>ố</w:t>
      </w:r>
      <w:r w:rsidRPr="00565E8C">
        <w:rPr>
          <w:rFonts w:ascii="Arial" w:hAnsi="Arial" w:cs="Arial"/>
          <w:sz w:val="20"/>
          <w:szCs w:val="20"/>
        </w:rPr>
        <w:t>ng kê 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v</w:t>
      </w:r>
      <w:r w:rsidRPr="00565E8C">
        <w:rPr>
          <w:rFonts w:ascii="Arial" w:hAnsi="Arial" w:cs="Arial"/>
          <w:sz w:val="20"/>
          <w:szCs w:val="20"/>
        </w:rPr>
        <w:t>ụ</w:t>
      </w:r>
      <w:r w:rsidRPr="00565E8C">
        <w:rPr>
          <w:rFonts w:ascii="Arial" w:hAnsi="Arial" w:cs="Arial"/>
          <w:sz w:val="20"/>
          <w:szCs w:val="20"/>
        </w:rPr>
        <w:t xml:space="preserve"> vi</w:t>
      </w:r>
      <w:r w:rsidRPr="00565E8C">
        <w:rPr>
          <w:rFonts w:ascii="Arial" w:hAnsi="Arial" w:cs="Arial"/>
          <w:sz w:val="20"/>
          <w:szCs w:val="20"/>
        </w:rPr>
        <w:t>ệ</w:t>
      </w:r>
      <w:r w:rsidRPr="00565E8C">
        <w:rPr>
          <w:rFonts w:ascii="Arial" w:hAnsi="Arial" w:cs="Arial"/>
          <w:sz w:val="20"/>
          <w:szCs w:val="20"/>
        </w:rPr>
        <w:t>c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chưa gi</w:t>
      </w:r>
      <w:r w:rsidRPr="00565E8C">
        <w:rPr>
          <w:rFonts w:ascii="Arial" w:hAnsi="Arial" w:cs="Arial"/>
          <w:sz w:val="20"/>
          <w:szCs w:val="20"/>
        </w:rPr>
        <w:t>ả</w:t>
      </w:r>
      <w:r w:rsidRPr="00565E8C">
        <w:rPr>
          <w:rFonts w:ascii="Arial" w:hAnsi="Arial" w:cs="Arial"/>
          <w:sz w:val="20"/>
          <w:szCs w:val="20"/>
        </w:rPr>
        <w:t>i quy</w:t>
      </w:r>
      <w:r w:rsidRPr="00565E8C">
        <w:rPr>
          <w:rFonts w:ascii="Arial" w:hAnsi="Arial" w:cs="Arial"/>
          <w:sz w:val="20"/>
          <w:szCs w:val="20"/>
        </w:rPr>
        <w:t>ế</w:t>
      </w:r>
      <w:r w:rsidRPr="00565E8C">
        <w:rPr>
          <w:rFonts w:ascii="Arial" w:hAnsi="Arial" w:cs="Arial"/>
          <w:sz w:val="20"/>
          <w:szCs w:val="20"/>
        </w:rPr>
        <w:t>t (chuy</w:t>
      </w:r>
      <w:r w:rsidRPr="00565E8C">
        <w:rPr>
          <w:rFonts w:ascii="Arial" w:hAnsi="Arial" w:cs="Arial"/>
          <w:sz w:val="20"/>
          <w:szCs w:val="20"/>
        </w:rPr>
        <w:t>ể</w:t>
      </w:r>
      <w:r w:rsidRPr="00565E8C">
        <w:rPr>
          <w:rFonts w:ascii="Arial" w:hAnsi="Arial" w:cs="Arial"/>
          <w:sz w:val="20"/>
          <w:szCs w:val="20"/>
        </w:rPr>
        <w:t>n sang k</w:t>
      </w:r>
      <w:r w:rsidRPr="00565E8C">
        <w:rPr>
          <w:rFonts w:ascii="Arial" w:hAnsi="Arial" w:cs="Arial"/>
          <w:sz w:val="20"/>
          <w:szCs w:val="20"/>
        </w:rPr>
        <w:t>ỳ</w:t>
      </w:r>
      <w:r w:rsidRPr="00565E8C">
        <w:rPr>
          <w:rFonts w:ascii="Arial" w:hAnsi="Arial" w:cs="Arial"/>
          <w:sz w:val="20"/>
          <w:szCs w:val="20"/>
        </w:rPr>
        <w:t xml:space="preserve"> sau) c</w:t>
      </w:r>
      <w:r w:rsidRPr="00565E8C">
        <w:rPr>
          <w:rFonts w:ascii="Arial" w:hAnsi="Arial" w:cs="Arial"/>
          <w:sz w:val="20"/>
          <w:szCs w:val="20"/>
        </w:rPr>
        <w:t>ủ</w:t>
      </w:r>
      <w:r w:rsidRPr="00565E8C">
        <w:rPr>
          <w:rFonts w:ascii="Arial" w:hAnsi="Arial" w:cs="Arial"/>
          <w:sz w:val="20"/>
          <w:szCs w:val="20"/>
        </w:rPr>
        <w:t>a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w:t>
      </w:r>
    </w:p>
    <w:p w14:paraId="7B1B209F" w14:textId="77777777" w:rsidR="00B7651B" w:rsidRPr="00565E8C" w:rsidRDefault="00FF2BE7" w:rsidP="003400BC">
      <w:pPr>
        <w:adjustRightInd w:val="0"/>
        <w:snapToGrid w:val="0"/>
        <w:spacing w:after="120" w:line="240" w:lineRule="auto"/>
        <w:ind w:firstLine="720"/>
        <w:jc w:val="both"/>
        <w:rPr>
          <w:rFonts w:ascii="Arial" w:hAnsi="Arial" w:cs="Arial"/>
          <w:sz w:val="20"/>
          <w:szCs w:val="20"/>
          <w:lang w:val="vi-VN"/>
        </w:rPr>
      </w:pPr>
      <w:r w:rsidRPr="00565E8C">
        <w:rPr>
          <w:rFonts w:ascii="Arial" w:hAnsi="Arial" w:cs="Arial"/>
          <w:sz w:val="20"/>
          <w:szCs w:val="20"/>
        </w:rPr>
        <w:t>- C</w:t>
      </w:r>
      <w:r w:rsidRPr="00565E8C">
        <w:rPr>
          <w:rFonts w:ascii="Arial" w:hAnsi="Arial" w:cs="Arial"/>
          <w:sz w:val="20"/>
          <w:szCs w:val="20"/>
        </w:rPr>
        <w:t>ộ</w:t>
      </w:r>
      <w:r w:rsidRPr="00565E8C">
        <w:rPr>
          <w:rFonts w:ascii="Arial" w:hAnsi="Arial" w:cs="Arial"/>
          <w:sz w:val="20"/>
          <w:szCs w:val="20"/>
        </w:rPr>
        <w:t>t (5) nêu lý do</w:t>
      </w:r>
      <w:r w:rsidRPr="00565E8C">
        <w:rPr>
          <w:rFonts w:ascii="Arial" w:hAnsi="Arial" w:cs="Arial"/>
          <w:sz w:val="20"/>
          <w:szCs w:val="20"/>
        </w:rPr>
        <w:t xml:space="preserve"> khi</w:t>
      </w:r>
      <w:r w:rsidRPr="00565E8C">
        <w:rPr>
          <w:rFonts w:ascii="Arial" w:hAnsi="Arial" w:cs="Arial"/>
          <w:sz w:val="20"/>
          <w:szCs w:val="20"/>
        </w:rPr>
        <w:t>ế</w:t>
      </w:r>
      <w:r w:rsidRPr="00565E8C">
        <w:rPr>
          <w:rFonts w:ascii="Arial" w:hAnsi="Arial" w:cs="Arial"/>
          <w:sz w:val="20"/>
          <w:szCs w:val="20"/>
        </w:rPr>
        <w:t>u n</w:t>
      </w:r>
      <w:r w:rsidRPr="00565E8C">
        <w:rPr>
          <w:rFonts w:ascii="Arial" w:hAnsi="Arial" w:cs="Arial"/>
          <w:sz w:val="20"/>
          <w:szCs w:val="20"/>
        </w:rPr>
        <w:t>ạ</w:t>
      </w:r>
      <w:r w:rsidRPr="00565E8C">
        <w:rPr>
          <w:rFonts w:ascii="Arial" w:hAnsi="Arial" w:cs="Arial"/>
          <w:sz w:val="20"/>
          <w:szCs w:val="20"/>
        </w:rPr>
        <w:t>i chưa đư</w:t>
      </w:r>
      <w:r w:rsidRPr="00565E8C">
        <w:rPr>
          <w:rFonts w:ascii="Arial" w:hAnsi="Arial" w:cs="Arial"/>
          <w:sz w:val="20"/>
          <w:szCs w:val="20"/>
        </w:rPr>
        <w:t>ợ</w:t>
      </w:r>
      <w:r w:rsidRPr="00565E8C">
        <w:rPr>
          <w:rFonts w:ascii="Arial" w:hAnsi="Arial" w:cs="Arial"/>
          <w:sz w:val="20"/>
          <w:szCs w:val="20"/>
        </w:rPr>
        <w:t>c gi</w:t>
      </w:r>
      <w:r w:rsidRPr="00565E8C">
        <w:rPr>
          <w:rFonts w:ascii="Arial" w:hAnsi="Arial" w:cs="Arial"/>
          <w:sz w:val="20"/>
          <w:szCs w:val="20"/>
        </w:rPr>
        <w:t>ả</w:t>
      </w:r>
      <w:r w:rsidRPr="00565E8C">
        <w:rPr>
          <w:rFonts w:ascii="Arial" w:hAnsi="Arial" w:cs="Arial"/>
          <w:sz w:val="20"/>
          <w:szCs w:val="20"/>
        </w:rPr>
        <w:t>i quy</w:t>
      </w:r>
      <w:r w:rsidRPr="00565E8C">
        <w:rPr>
          <w:rFonts w:ascii="Arial" w:hAnsi="Arial" w:cs="Arial"/>
          <w:sz w:val="20"/>
          <w:szCs w:val="20"/>
        </w:rPr>
        <w:t>ế</w:t>
      </w:r>
      <w:r w:rsidRPr="00565E8C">
        <w:rPr>
          <w:rFonts w:ascii="Arial" w:hAnsi="Arial" w:cs="Arial"/>
          <w:sz w:val="20"/>
          <w:szCs w:val="20"/>
        </w:rPr>
        <w:t>t.</w:t>
      </w:r>
    </w:p>
    <w:p w14:paraId="0121E774" w14:textId="77777777" w:rsidR="008D36D7" w:rsidRPr="00565E8C" w:rsidRDefault="008D36D7" w:rsidP="003400BC">
      <w:pPr>
        <w:adjustRightInd w:val="0"/>
        <w:snapToGrid w:val="0"/>
        <w:spacing w:after="120" w:line="240" w:lineRule="auto"/>
        <w:ind w:firstLine="720"/>
        <w:jc w:val="both"/>
        <w:rPr>
          <w:rFonts w:ascii="Arial" w:hAnsi="Arial" w:cs="Arial"/>
          <w:sz w:val="20"/>
          <w:szCs w:val="20"/>
          <w:lang w:val="vi-VN"/>
        </w:rPr>
      </w:pPr>
    </w:p>
    <w:p w14:paraId="5ABF5E3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bCs/>
          <w:i/>
          <w:sz w:val="20"/>
          <w:szCs w:val="20"/>
        </w:rPr>
        <w:t>Ghi chú:</w:t>
      </w:r>
      <w:r w:rsidRPr="00565E8C">
        <w:rPr>
          <w:rFonts w:ascii="Arial" w:hAnsi="Arial" w:cs="Arial"/>
          <w:sz w:val="20"/>
          <w:szCs w:val="20"/>
        </w:rPr>
        <w:t xml:space="preserve">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không đi</w:t>
      </w:r>
      <w:r w:rsidRPr="00565E8C">
        <w:rPr>
          <w:rFonts w:ascii="Arial" w:hAnsi="Arial" w:cs="Arial"/>
          <w:sz w:val="20"/>
          <w:szCs w:val="20"/>
        </w:rPr>
        <w:t>ề</w:t>
      </w:r>
      <w:r w:rsidRPr="00565E8C">
        <w:rPr>
          <w:rFonts w:ascii="Arial" w:hAnsi="Arial" w:cs="Arial"/>
          <w:sz w:val="20"/>
          <w:szCs w:val="20"/>
        </w:rPr>
        <w:t>n s</w:t>
      </w:r>
      <w:r w:rsidRPr="00565E8C">
        <w:rPr>
          <w:rFonts w:ascii="Arial" w:hAnsi="Arial" w:cs="Arial"/>
          <w:sz w:val="20"/>
          <w:szCs w:val="20"/>
        </w:rPr>
        <w:t>ố</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 xml:space="preserve">u vào các ô màu xám. </w:t>
      </w:r>
    </w:p>
    <w:p w14:paraId="7CFBAD0C"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p w14:paraId="5E2AB1EC"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rPr>
        <w:sectPr w:rsidR="008D36D7" w:rsidRPr="00565E8C" w:rsidSect="006F3828">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36D7" w:rsidRPr="00565E8C" w14:paraId="0EBCEDD2" w14:textId="77777777" w:rsidTr="00E83FED">
        <w:tc>
          <w:tcPr>
            <w:tcW w:w="2500" w:type="pct"/>
          </w:tcPr>
          <w:p w14:paraId="7119766E" w14:textId="77777777" w:rsidR="008D36D7" w:rsidRPr="00565E8C" w:rsidRDefault="008D36D7" w:rsidP="003B4861">
            <w:pPr>
              <w:adjustRightInd w:val="0"/>
              <w:snapToGrid w:val="0"/>
              <w:jc w:val="center"/>
              <w:rPr>
                <w:rFonts w:ascii="Arial" w:hAnsi="Arial" w:cs="Arial"/>
                <w:b/>
                <w:sz w:val="20"/>
                <w:szCs w:val="20"/>
                <w:lang w:val="vi-VN"/>
              </w:rPr>
            </w:pPr>
          </w:p>
          <w:p w14:paraId="78E140E9" w14:textId="77777777" w:rsidR="008D36D7" w:rsidRPr="00565E8C" w:rsidRDefault="008D36D7" w:rsidP="003B4861">
            <w:pPr>
              <w:adjustRightInd w:val="0"/>
              <w:snapToGrid w:val="0"/>
              <w:jc w:val="center"/>
              <w:rPr>
                <w:rFonts w:ascii="Arial" w:hAnsi="Arial" w:cs="Arial"/>
                <w:sz w:val="20"/>
                <w:szCs w:val="20"/>
                <w:lang w:val="vi-VN"/>
              </w:rPr>
            </w:pPr>
            <w:r w:rsidRPr="00565E8C">
              <w:rPr>
                <w:rFonts w:ascii="Arial" w:hAnsi="Arial" w:cs="Arial"/>
                <w:b/>
                <w:sz w:val="20"/>
                <w:szCs w:val="20"/>
              </w:rPr>
              <w:t>TỔ CHỨC CUNG ỨNG DỊCH VỤ</w:t>
            </w:r>
          </w:p>
          <w:p w14:paraId="74841AA9" w14:textId="77777777" w:rsidR="008D36D7" w:rsidRPr="00565E8C" w:rsidRDefault="008D36D7" w:rsidP="003B4861">
            <w:pPr>
              <w:adjustRightInd w:val="0"/>
              <w:snapToGrid w:val="0"/>
              <w:jc w:val="center"/>
              <w:rPr>
                <w:rFonts w:ascii="Arial" w:hAnsi="Arial" w:cs="Arial"/>
                <w:sz w:val="20"/>
                <w:szCs w:val="20"/>
                <w:vertAlign w:val="superscript"/>
                <w:lang w:val="vi-VN"/>
              </w:rPr>
            </w:pPr>
            <w:r w:rsidRPr="00565E8C">
              <w:rPr>
                <w:rFonts w:ascii="Arial" w:hAnsi="Arial" w:cs="Arial"/>
                <w:sz w:val="20"/>
                <w:szCs w:val="20"/>
                <w:vertAlign w:val="superscript"/>
                <w:lang w:val="vi-VN"/>
              </w:rPr>
              <w:t>_________</w:t>
            </w:r>
          </w:p>
        </w:tc>
        <w:tc>
          <w:tcPr>
            <w:tcW w:w="2500" w:type="pct"/>
          </w:tcPr>
          <w:p w14:paraId="0AFFB484" w14:textId="66F59B3F" w:rsidR="008D36D7" w:rsidRPr="00565E8C" w:rsidRDefault="008D36D7" w:rsidP="003B4861">
            <w:pPr>
              <w:adjustRightInd w:val="0"/>
              <w:snapToGrid w:val="0"/>
              <w:jc w:val="right"/>
              <w:rPr>
                <w:rFonts w:ascii="Arial" w:hAnsi="Arial" w:cs="Arial"/>
                <w:b/>
                <w:sz w:val="20"/>
                <w:szCs w:val="20"/>
                <w:lang w:val="vi-VN"/>
              </w:rPr>
            </w:pPr>
            <w:r w:rsidRPr="00565E8C">
              <w:rPr>
                <w:rFonts w:ascii="Arial" w:hAnsi="Arial" w:cs="Arial"/>
                <w:b/>
                <w:sz w:val="20"/>
                <w:szCs w:val="20"/>
                <w:lang w:val="vi-VN"/>
              </w:rPr>
              <w:t>Mẫu số 07</w:t>
            </w:r>
          </w:p>
        </w:tc>
      </w:tr>
    </w:tbl>
    <w:p w14:paraId="2B5E1AE6" w14:textId="77777777" w:rsidR="008D36D7" w:rsidRPr="00565E8C" w:rsidRDefault="008D36D7" w:rsidP="008D36D7">
      <w:pPr>
        <w:adjustRightInd w:val="0"/>
        <w:snapToGrid w:val="0"/>
        <w:spacing w:after="0" w:line="240" w:lineRule="auto"/>
        <w:jc w:val="center"/>
        <w:rPr>
          <w:rFonts w:ascii="Arial" w:hAnsi="Arial" w:cs="Arial"/>
          <w:b/>
          <w:sz w:val="20"/>
          <w:szCs w:val="20"/>
          <w:lang w:val="vi-VN"/>
        </w:rPr>
      </w:pPr>
    </w:p>
    <w:p w14:paraId="7A8F01FA" w14:textId="26F8A1A6"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BÁO CÁO T</w:t>
      </w:r>
      <w:r w:rsidRPr="00565E8C">
        <w:rPr>
          <w:rFonts w:ascii="Arial" w:hAnsi="Arial" w:cs="Arial"/>
          <w:b/>
          <w:sz w:val="20"/>
          <w:szCs w:val="20"/>
        </w:rPr>
        <w:t>Ổ</w:t>
      </w:r>
      <w:r w:rsidRPr="00565E8C">
        <w:rPr>
          <w:rFonts w:ascii="Arial" w:hAnsi="Arial" w:cs="Arial"/>
          <w:b/>
          <w:sz w:val="20"/>
          <w:szCs w:val="20"/>
        </w:rPr>
        <w:t>NG S</w:t>
      </w:r>
      <w:r w:rsidRPr="00565E8C">
        <w:rPr>
          <w:rFonts w:ascii="Arial" w:hAnsi="Arial" w:cs="Arial"/>
          <w:b/>
          <w:sz w:val="20"/>
          <w:szCs w:val="20"/>
        </w:rPr>
        <w:t>Ố</w:t>
      </w:r>
      <w:r w:rsidRPr="00565E8C">
        <w:rPr>
          <w:rFonts w:ascii="Arial" w:hAnsi="Arial" w:cs="Arial"/>
          <w:b/>
          <w:sz w:val="20"/>
          <w:szCs w:val="20"/>
        </w:rPr>
        <w:t xml:space="preserve"> DƯ CÁC TÀI KHO</w:t>
      </w:r>
      <w:r w:rsidRPr="00565E8C">
        <w:rPr>
          <w:rFonts w:ascii="Arial" w:hAnsi="Arial" w:cs="Arial"/>
          <w:b/>
          <w:sz w:val="20"/>
          <w:szCs w:val="20"/>
        </w:rPr>
        <w:t>Ả</w:t>
      </w:r>
      <w:r w:rsidRPr="00565E8C">
        <w:rPr>
          <w:rFonts w:ascii="Arial" w:hAnsi="Arial" w:cs="Arial"/>
          <w:b/>
          <w:sz w:val="20"/>
          <w:szCs w:val="20"/>
        </w:rPr>
        <w:t>N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5B4BE062" w14:textId="62FBED94" w:rsidR="00B7651B" w:rsidRPr="00565E8C" w:rsidRDefault="00FF2BE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rPr>
        <w:t>(K</w:t>
      </w:r>
      <w:r w:rsidRPr="00565E8C">
        <w:rPr>
          <w:rFonts w:ascii="Arial" w:hAnsi="Arial" w:cs="Arial"/>
          <w:sz w:val="20"/>
          <w:szCs w:val="20"/>
        </w:rPr>
        <w:t>ỳ</w:t>
      </w:r>
      <w:r w:rsidRPr="00565E8C">
        <w:rPr>
          <w:rFonts w:ascii="Arial" w:hAnsi="Arial" w:cs="Arial"/>
          <w:sz w:val="20"/>
          <w:szCs w:val="20"/>
        </w:rPr>
        <w:t xml:space="preserve"> báo cáo: Quý:</w:t>
      </w:r>
      <w:r w:rsidR="008D36D7" w:rsidRPr="00565E8C">
        <w:rPr>
          <w:rFonts w:ascii="Arial" w:hAnsi="Arial" w:cs="Arial"/>
          <w:sz w:val="20"/>
          <w:szCs w:val="20"/>
          <w:lang w:val="vi-VN"/>
        </w:rPr>
        <w:t>…………</w:t>
      </w:r>
      <w:r w:rsidRPr="00565E8C">
        <w:rPr>
          <w:rFonts w:ascii="Arial" w:hAnsi="Arial" w:cs="Arial"/>
          <w:sz w:val="20"/>
          <w:szCs w:val="20"/>
        </w:rPr>
        <w:t>/Năm</w:t>
      </w:r>
      <w:r w:rsidR="008D36D7" w:rsidRPr="00565E8C">
        <w:rPr>
          <w:rFonts w:ascii="Arial" w:hAnsi="Arial" w:cs="Arial"/>
          <w:sz w:val="20"/>
          <w:szCs w:val="20"/>
          <w:lang w:val="vi-VN"/>
        </w:rPr>
        <w:t xml:space="preserve"> ……..</w:t>
      </w:r>
      <w:r w:rsidRPr="00565E8C">
        <w:rPr>
          <w:rFonts w:ascii="Arial" w:hAnsi="Arial" w:cs="Arial"/>
          <w:sz w:val="20"/>
          <w:szCs w:val="20"/>
        </w:rPr>
        <w:t xml:space="preserve"> )</w:t>
      </w:r>
    </w:p>
    <w:p w14:paraId="13CD8BD1" w14:textId="77777777" w:rsidR="008D36D7" w:rsidRPr="00565E8C" w:rsidRDefault="008D36D7" w:rsidP="008D36D7">
      <w:pPr>
        <w:adjustRightInd w:val="0"/>
        <w:snapToGrid w:val="0"/>
        <w:spacing w:after="0" w:line="240" w:lineRule="auto"/>
        <w:jc w:val="center"/>
        <w:rPr>
          <w:rFonts w:ascii="Arial" w:hAnsi="Arial" w:cs="Arial"/>
          <w:sz w:val="20"/>
          <w:szCs w:val="20"/>
          <w:lang w:val="vi-VN"/>
        </w:rPr>
      </w:pPr>
    </w:p>
    <w:p w14:paraId="08EC0684" w14:textId="77777777" w:rsidR="00B7651B" w:rsidRPr="00565E8C" w:rsidRDefault="00FF2BE7" w:rsidP="008D36D7">
      <w:pPr>
        <w:adjustRightInd w:val="0"/>
        <w:snapToGrid w:val="0"/>
        <w:spacing w:after="0" w:line="240" w:lineRule="auto"/>
        <w:jc w:val="right"/>
        <w:rPr>
          <w:rFonts w:ascii="Arial" w:hAnsi="Arial" w:cs="Arial"/>
          <w:sz w:val="20"/>
          <w:szCs w:val="20"/>
        </w:rPr>
      </w:pPr>
      <w:r w:rsidRPr="00565E8C">
        <w:rPr>
          <w:rFonts w:ascii="Arial" w:hAnsi="Arial" w:cs="Arial"/>
          <w:sz w:val="20"/>
          <w:szCs w:val="20"/>
        </w:rPr>
        <w:t>Đơn</w:t>
      </w:r>
      <w:r w:rsidRPr="00565E8C">
        <w:rPr>
          <w:rFonts w:ascii="Arial" w:hAnsi="Arial" w:cs="Arial"/>
          <w:sz w:val="20"/>
          <w:szCs w:val="20"/>
        </w:rPr>
        <w:t xml:space="preserve"> v</w:t>
      </w:r>
      <w:r w:rsidRPr="00565E8C">
        <w:rPr>
          <w:rFonts w:ascii="Arial" w:hAnsi="Arial" w:cs="Arial"/>
          <w:sz w:val="20"/>
          <w:szCs w:val="20"/>
        </w:rPr>
        <w:t>ị</w:t>
      </w:r>
      <w:r w:rsidRPr="00565E8C">
        <w:rPr>
          <w:rFonts w:ascii="Arial" w:hAnsi="Arial" w:cs="Arial"/>
          <w:sz w:val="20"/>
          <w:szCs w:val="20"/>
        </w:rPr>
        <w:t xml:space="preserve"> tính: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17"/>
        <w:gridCol w:w="3670"/>
        <w:gridCol w:w="2512"/>
        <w:gridCol w:w="1617"/>
      </w:tblGrid>
      <w:tr w:rsidR="00B7651B" w:rsidRPr="00565E8C" w14:paraId="17B0E036" w14:textId="77777777" w:rsidTr="00E83FED">
        <w:tc>
          <w:tcPr>
            <w:tcW w:w="675" w:type="pct"/>
            <w:vAlign w:val="center"/>
          </w:tcPr>
          <w:p w14:paraId="056EC12D"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2035" w:type="pct"/>
            <w:vAlign w:val="center"/>
          </w:tcPr>
          <w:p w14:paraId="04F5A17C"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Th</w:t>
            </w:r>
            <w:r w:rsidRPr="00565E8C">
              <w:rPr>
                <w:rFonts w:ascii="Arial" w:hAnsi="Arial" w:cs="Arial"/>
                <w:b/>
                <w:sz w:val="20"/>
                <w:szCs w:val="20"/>
              </w:rPr>
              <w:t>ờ</w:t>
            </w:r>
            <w:r w:rsidRPr="00565E8C">
              <w:rPr>
                <w:rFonts w:ascii="Arial" w:hAnsi="Arial" w:cs="Arial"/>
                <w:b/>
                <w:sz w:val="20"/>
                <w:szCs w:val="20"/>
              </w:rPr>
              <w:t>i gian (ngày/tháng/năm)</w:t>
            </w:r>
          </w:p>
        </w:tc>
        <w:tc>
          <w:tcPr>
            <w:tcW w:w="1393" w:type="pct"/>
            <w:vAlign w:val="center"/>
          </w:tcPr>
          <w:p w14:paraId="5E40C61F"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dư cu</w:t>
            </w:r>
            <w:r w:rsidRPr="00565E8C">
              <w:rPr>
                <w:rFonts w:ascii="Arial" w:hAnsi="Arial" w:cs="Arial"/>
                <w:b/>
                <w:sz w:val="20"/>
                <w:szCs w:val="20"/>
              </w:rPr>
              <w:t>ố</w:t>
            </w:r>
            <w:r w:rsidRPr="00565E8C">
              <w:rPr>
                <w:rFonts w:ascii="Arial" w:hAnsi="Arial" w:cs="Arial"/>
                <w:b/>
                <w:sz w:val="20"/>
                <w:szCs w:val="20"/>
              </w:rPr>
              <w:t>i ngày</w:t>
            </w:r>
          </w:p>
        </w:tc>
        <w:tc>
          <w:tcPr>
            <w:tcW w:w="897" w:type="pct"/>
            <w:vAlign w:val="center"/>
          </w:tcPr>
          <w:p w14:paraId="75FD7650"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Ghi chú</w:t>
            </w:r>
          </w:p>
        </w:tc>
      </w:tr>
      <w:tr w:rsidR="00B7651B" w:rsidRPr="00565E8C" w14:paraId="2A52FA27" w14:textId="77777777" w:rsidTr="00E83FED">
        <w:tc>
          <w:tcPr>
            <w:tcW w:w="675" w:type="pct"/>
            <w:vAlign w:val="center"/>
          </w:tcPr>
          <w:p w14:paraId="779648E9" w14:textId="5A21ED81"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l</w:t>
            </w:r>
          </w:p>
        </w:tc>
        <w:tc>
          <w:tcPr>
            <w:tcW w:w="2035" w:type="pct"/>
            <w:vAlign w:val="center"/>
          </w:tcPr>
          <w:p w14:paraId="5B7815EB"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ngày/tháng/năm</w:t>
            </w:r>
          </w:p>
        </w:tc>
        <w:tc>
          <w:tcPr>
            <w:tcW w:w="1393" w:type="pct"/>
          </w:tcPr>
          <w:p w14:paraId="28EDBB3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897" w:type="pct"/>
          </w:tcPr>
          <w:p w14:paraId="433383C5"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FC7849B" w14:textId="77777777" w:rsidTr="00E83FED">
        <w:tc>
          <w:tcPr>
            <w:tcW w:w="675" w:type="pct"/>
          </w:tcPr>
          <w:p w14:paraId="4C537EFD" w14:textId="05E74A20"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w:t>
            </w:r>
          </w:p>
        </w:tc>
        <w:tc>
          <w:tcPr>
            <w:tcW w:w="2035" w:type="pct"/>
          </w:tcPr>
          <w:p w14:paraId="3A3B7B10" w14:textId="4F2A8510"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w:t>
            </w:r>
          </w:p>
        </w:tc>
        <w:tc>
          <w:tcPr>
            <w:tcW w:w="1393" w:type="pct"/>
          </w:tcPr>
          <w:p w14:paraId="16ECF5C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897" w:type="pct"/>
          </w:tcPr>
          <w:p w14:paraId="1B9D620E"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49A885BE" w14:textId="77777777" w:rsidTr="00E83FED">
        <w:tc>
          <w:tcPr>
            <w:tcW w:w="675" w:type="pct"/>
            <w:vAlign w:val="center"/>
          </w:tcPr>
          <w:p w14:paraId="24372020"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k</w:t>
            </w:r>
          </w:p>
        </w:tc>
        <w:tc>
          <w:tcPr>
            <w:tcW w:w="2035" w:type="pct"/>
            <w:vAlign w:val="center"/>
          </w:tcPr>
          <w:p w14:paraId="71D8422A"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ngày/tháng/năm</w:t>
            </w:r>
          </w:p>
        </w:tc>
        <w:tc>
          <w:tcPr>
            <w:tcW w:w="1393" w:type="pct"/>
          </w:tcPr>
          <w:p w14:paraId="106F3D9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897" w:type="pct"/>
          </w:tcPr>
          <w:p w14:paraId="169ABF45"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bl>
    <w:p w14:paraId="37D4630B"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8D36D7" w:rsidRPr="00565E8C" w14:paraId="4CE31F7E" w14:textId="77777777" w:rsidTr="00E83FED">
        <w:tc>
          <w:tcPr>
            <w:tcW w:w="2121" w:type="pct"/>
          </w:tcPr>
          <w:p w14:paraId="58E83CEF" w14:textId="77777777" w:rsidR="008D36D7" w:rsidRPr="00565E8C" w:rsidRDefault="008D36D7" w:rsidP="003B4861">
            <w:pPr>
              <w:adjustRightInd w:val="0"/>
              <w:snapToGrid w:val="0"/>
              <w:jc w:val="center"/>
              <w:rPr>
                <w:rFonts w:ascii="Arial" w:hAnsi="Arial" w:cs="Arial"/>
                <w:sz w:val="20"/>
                <w:szCs w:val="20"/>
              </w:rPr>
            </w:pPr>
            <w:r w:rsidRPr="00565E8C">
              <w:rPr>
                <w:rFonts w:ascii="Arial" w:hAnsi="Arial" w:cs="Arial"/>
                <w:b/>
                <w:sz w:val="20"/>
                <w:szCs w:val="20"/>
              </w:rPr>
              <w:t>NGƯỜI LẬP BẢNG</w:t>
            </w:r>
          </w:p>
          <w:p w14:paraId="60767B62" w14:textId="77777777" w:rsidR="008D36D7" w:rsidRPr="00565E8C" w:rsidRDefault="008D36D7" w:rsidP="003B4861">
            <w:pPr>
              <w:adjustRightInd w:val="0"/>
              <w:snapToGrid w:val="0"/>
              <w:jc w:val="center"/>
              <w:rPr>
                <w:rFonts w:ascii="Arial" w:hAnsi="Arial" w:cs="Arial"/>
                <w:sz w:val="20"/>
                <w:szCs w:val="20"/>
                <w:lang w:val="vi-VN"/>
              </w:rPr>
            </w:pPr>
          </w:p>
        </w:tc>
        <w:tc>
          <w:tcPr>
            <w:tcW w:w="2879" w:type="pct"/>
          </w:tcPr>
          <w:p w14:paraId="3C684148" w14:textId="77777777" w:rsidR="008D36D7" w:rsidRPr="00565E8C" w:rsidRDefault="008D36D7" w:rsidP="003B4861">
            <w:pPr>
              <w:adjustRightInd w:val="0"/>
              <w:snapToGrid w:val="0"/>
              <w:jc w:val="center"/>
              <w:rPr>
                <w:rFonts w:ascii="Arial" w:hAnsi="Arial" w:cs="Arial"/>
                <w:b/>
                <w:bCs/>
                <w:sz w:val="20"/>
                <w:szCs w:val="20"/>
                <w:lang w:val="vi-VN"/>
              </w:rPr>
            </w:pPr>
            <w:r w:rsidRPr="00565E8C">
              <w:rPr>
                <w:rFonts w:ascii="Arial" w:hAnsi="Arial" w:cs="Arial"/>
                <w:b/>
                <w:bCs/>
                <w:sz w:val="20"/>
                <w:szCs w:val="20"/>
                <w:lang w:val="vi-VN"/>
              </w:rPr>
              <w:t>NGƯỜI ĐẠI DIỆN HỢP PHÁP CỦA TỔ CHỨC</w:t>
            </w:r>
          </w:p>
          <w:p w14:paraId="069D4977" w14:textId="77777777" w:rsidR="008D36D7" w:rsidRPr="00565E8C" w:rsidRDefault="008D36D7" w:rsidP="003B4861">
            <w:pPr>
              <w:adjustRightInd w:val="0"/>
              <w:snapToGrid w:val="0"/>
              <w:jc w:val="center"/>
              <w:rPr>
                <w:rFonts w:ascii="Arial" w:hAnsi="Arial" w:cs="Arial"/>
                <w:i/>
                <w:iCs/>
                <w:sz w:val="20"/>
                <w:szCs w:val="20"/>
                <w:lang w:val="vi-VN"/>
              </w:rPr>
            </w:pPr>
            <w:r w:rsidRPr="00565E8C">
              <w:rPr>
                <w:rFonts w:ascii="Arial" w:hAnsi="Arial" w:cs="Arial"/>
                <w:i/>
                <w:iCs/>
                <w:sz w:val="20"/>
                <w:szCs w:val="20"/>
                <w:lang w:val="vi-VN"/>
              </w:rPr>
              <w:t>(Ký, ghi rõ họ tên, đóng dấu)</w:t>
            </w:r>
          </w:p>
          <w:p w14:paraId="5B1819B2" w14:textId="77777777" w:rsidR="008D36D7" w:rsidRPr="00565E8C" w:rsidRDefault="008D36D7" w:rsidP="003B4861">
            <w:pPr>
              <w:adjustRightInd w:val="0"/>
              <w:snapToGrid w:val="0"/>
              <w:jc w:val="center"/>
              <w:rPr>
                <w:rFonts w:ascii="Arial" w:hAnsi="Arial" w:cs="Arial"/>
                <w:i/>
                <w:iCs/>
                <w:sz w:val="20"/>
                <w:szCs w:val="20"/>
                <w:lang w:val="vi-VN"/>
              </w:rPr>
            </w:pPr>
          </w:p>
          <w:p w14:paraId="469E95BC" w14:textId="77777777" w:rsidR="008D36D7" w:rsidRPr="00565E8C" w:rsidRDefault="008D36D7" w:rsidP="003B4861">
            <w:pPr>
              <w:adjustRightInd w:val="0"/>
              <w:snapToGrid w:val="0"/>
              <w:jc w:val="center"/>
              <w:rPr>
                <w:rFonts w:ascii="Arial" w:hAnsi="Arial" w:cs="Arial"/>
                <w:i/>
                <w:iCs/>
                <w:sz w:val="20"/>
                <w:szCs w:val="20"/>
                <w:lang w:val="vi-VN"/>
              </w:rPr>
            </w:pPr>
          </w:p>
        </w:tc>
      </w:tr>
    </w:tbl>
    <w:p w14:paraId="17C76E89"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p w14:paraId="52E628CF" w14:textId="05D8AC03" w:rsidR="00B7651B" w:rsidRPr="00565E8C" w:rsidRDefault="008D36D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i/>
          <w:sz w:val="20"/>
          <w:szCs w:val="20"/>
          <w:lang w:val="vi-VN"/>
        </w:rPr>
        <w:t>1.</w:t>
      </w:r>
      <w:r w:rsidRPr="00565E8C">
        <w:rPr>
          <w:rFonts w:ascii="Arial" w:hAnsi="Arial" w:cs="Arial"/>
          <w:b/>
          <w:bCs/>
          <w:i/>
          <w:sz w:val="20"/>
          <w:szCs w:val="20"/>
        </w:rPr>
        <w:t xml:space="preserve"> Thời hạn gửi báo cáo:</w:t>
      </w:r>
    </w:p>
    <w:p w14:paraId="62B8665D"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quý: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 xml:space="preserve">n </w:t>
      </w:r>
      <w:r w:rsidRPr="00565E8C">
        <w:rPr>
          <w:rFonts w:ascii="Arial" w:hAnsi="Arial" w:cs="Arial"/>
          <w:sz w:val="20"/>
          <w:szCs w:val="20"/>
        </w:rPr>
        <w:t>báo cáo t</w:t>
      </w:r>
      <w:r w:rsidRPr="00565E8C">
        <w:rPr>
          <w:rFonts w:ascii="Arial" w:hAnsi="Arial" w:cs="Arial"/>
          <w:sz w:val="20"/>
          <w:szCs w:val="20"/>
        </w:rPr>
        <w:t>ừ</w:t>
      </w:r>
      <w:r w:rsidRPr="00565E8C">
        <w:rPr>
          <w:rFonts w:ascii="Arial" w:hAnsi="Arial" w:cs="Arial"/>
          <w:sz w:val="20"/>
          <w:szCs w:val="20"/>
        </w:rPr>
        <w:t xml:space="preserve"> quý I đ</w:t>
      </w:r>
      <w:r w:rsidRPr="00565E8C">
        <w:rPr>
          <w:rFonts w:ascii="Arial" w:hAnsi="Arial" w:cs="Arial"/>
          <w:sz w:val="20"/>
          <w:szCs w:val="20"/>
        </w:rPr>
        <w:t>ế</w:t>
      </w:r>
      <w:r w:rsidRPr="00565E8C">
        <w:rPr>
          <w:rFonts w:ascii="Arial" w:hAnsi="Arial" w:cs="Arial"/>
          <w:sz w:val="20"/>
          <w:szCs w:val="20"/>
        </w:rPr>
        <w:t>n quý III (K</w:t>
      </w:r>
      <w:r w:rsidRPr="00565E8C">
        <w:rPr>
          <w:rFonts w:ascii="Arial" w:hAnsi="Arial" w:cs="Arial"/>
          <w:sz w:val="20"/>
          <w:szCs w:val="20"/>
        </w:rPr>
        <w:t>ỳ</w:t>
      </w:r>
      <w:r w:rsidRPr="00565E8C">
        <w:rPr>
          <w:rFonts w:ascii="Arial" w:hAnsi="Arial" w:cs="Arial"/>
          <w:sz w:val="20"/>
          <w:szCs w:val="20"/>
        </w:rPr>
        <w:t xml:space="preserve"> báo cáo quý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đ</w:t>
      </w:r>
      <w:r w:rsidRPr="00565E8C">
        <w:rPr>
          <w:rFonts w:ascii="Arial" w:hAnsi="Arial" w:cs="Arial"/>
          <w:sz w:val="20"/>
          <w:szCs w:val="20"/>
        </w:rPr>
        <w:t>ầ</w:t>
      </w:r>
      <w:r w:rsidRPr="00565E8C">
        <w:rPr>
          <w:rFonts w:ascii="Arial" w:hAnsi="Arial" w:cs="Arial"/>
          <w:sz w:val="20"/>
          <w:szCs w:val="20"/>
        </w:rPr>
        <w:t>u quý đ</w:t>
      </w:r>
      <w:r w:rsidRPr="00565E8C">
        <w:rPr>
          <w:rFonts w:ascii="Arial" w:hAnsi="Arial" w:cs="Arial"/>
          <w:sz w:val="20"/>
          <w:szCs w:val="20"/>
        </w:rPr>
        <w:t>ế</w:t>
      </w:r>
      <w:r w:rsidRPr="00565E8C">
        <w:rPr>
          <w:rFonts w:ascii="Arial" w:hAnsi="Arial" w:cs="Arial"/>
          <w:sz w:val="20"/>
          <w:szCs w:val="20"/>
        </w:rPr>
        <w:t>n h</w:t>
      </w:r>
      <w:r w:rsidRPr="00565E8C">
        <w:rPr>
          <w:rFonts w:ascii="Arial" w:hAnsi="Arial" w:cs="Arial"/>
          <w:sz w:val="20"/>
          <w:szCs w:val="20"/>
        </w:rPr>
        <w:t>ế</w:t>
      </w:r>
      <w:r w:rsidRPr="00565E8C">
        <w:rPr>
          <w:rFonts w:ascii="Arial" w:hAnsi="Arial" w:cs="Arial"/>
          <w:sz w:val="20"/>
          <w:szCs w:val="20"/>
        </w:rPr>
        <w:t>t ngày cu</w:t>
      </w:r>
      <w:r w:rsidRPr="00565E8C">
        <w:rPr>
          <w:rFonts w:ascii="Arial" w:hAnsi="Arial" w:cs="Arial"/>
          <w:sz w:val="20"/>
          <w:szCs w:val="20"/>
        </w:rPr>
        <w:t>ố</w:t>
      </w:r>
      <w:r w:rsidRPr="00565E8C">
        <w:rPr>
          <w:rFonts w:ascii="Arial" w:hAnsi="Arial" w:cs="Arial"/>
          <w:sz w:val="20"/>
          <w:szCs w:val="20"/>
        </w:rPr>
        <w:t>i cùng c</w:t>
      </w:r>
      <w:r w:rsidRPr="00565E8C">
        <w:rPr>
          <w:rFonts w:ascii="Arial" w:hAnsi="Arial" w:cs="Arial"/>
          <w:sz w:val="20"/>
          <w:szCs w:val="20"/>
        </w:rPr>
        <w:t>ủ</w:t>
      </w:r>
      <w:r w:rsidRPr="00565E8C">
        <w:rPr>
          <w:rFonts w:ascii="Arial" w:hAnsi="Arial" w:cs="Arial"/>
          <w:sz w:val="20"/>
          <w:szCs w:val="20"/>
        </w:rPr>
        <w:t>a tháng cu</w:t>
      </w:r>
      <w:r w:rsidRPr="00565E8C">
        <w:rPr>
          <w:rFonts w:ascii="Arial" w:hAnsi="Arial" w:cs="Arial"/>
          <w:sz w:val="20"/>
          <w:szCs w:val="20"/>
        </w:rPr>
        <w:t>ố</w:t>
      </w:r>
      <w:r w:rsidRPr="00565E8C">
        <w:rPr>
          <w:rFonts w:ascii="Arial" w:hAnsi="Arial" w:cs="Arial"/>
          <w:sz w:val="20"/>
          <w:szCs w:val="20"/>
        </w:rPr>
        <w:t>i quý);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là ngày 15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tiên quý ti</w:t>
      </w:r>
      <w:r w:rsidRPr="00565E8C">
        <w:rPr>
          <w:rFonts w:ascii="Arial" w:hAnsi="Arial" w:cs="Arial"/>
          <w:sz w:val="20"/>
          <w:szCs w:val="20"/>
        </w:rPr>
        <w:t>ế</w:t>
      </w:r>
      <w:r w:rsidRPr="00565E8C">
        <w:rPr>
          <w:rFonts w:ascii="Arial" w:hAnsi="Arial" w:cs="Arial"/>
          <w:sz w:val="20"/>
          <w:szCs w:val="20"/>
        </w:rPr>
        <w:t>p theo.</w:t>
      </w:r>
    </w:p>
    <w:p w14:paraId="573BDD78"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năm (K</w:t>
      </w:r>
      <w:r w:rsidRPr="00565E8C">
        <w:rPr>
          <w:rFonts w:ascii="Arial" w:hAnsi="Arial" w:cs="Arial"/>
          <w:sz w:val="20"/>
          <w:szCs w:val="20"/>
        </w:rPr>
        <w:t>ỳ</w:t>
      </w:r>
      <w:r w:rsidRPr="00565E8C">
        <w:rPr>
          <w:rFonts w:ascii="Arial" w:hAnsi="Arial" w:cs="Arial"/>
          <w:sz w:val="20"/>
          <w:szCs w:val="20"/>
        </w:rPr>
        <w:t xml:space="preserve"> báo cáo năm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01 đ</w:t>
      </w:r>
      <w:r w:rsidRPr="00565E8C">
        <w:rPr>
          <w:rFonts w:ascii="Arial" w:hAnsi="Arial" w:cs="Arial"/>
          <w:sz w:val="20"/>
          <w:szCs w:val="20"/>
        </w:rPr>
        <w:t>ế</w:t>
      </w:r>
      <w:r w:rsidRPr="00565E8C">
        <w:rPr>
          <w:rFonts w:ascii="Arial" w:hAnsi="Arial" w:cs="Arial"/>
          <w:sz w:val="20"/>
          <w:szCs w:val="20"/>
        </w:rPr>
        <w:t>n ngày 31 tháng</w:t>
      </w:r>
      <w:r w:rsidRPr="00565E8C">
        <w:rPr>
          <w:rFonts w:ascii="Arial" w:hAnsi="Arial" w:cs="Arial"/>
          <w:sz w:val="20"/>
          <w:szCs w:val="20"/>
        </w:rPr>
        <w:t xml:space="preserve"> 12):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vào ngày 20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năm ti</w:t>
      </w:r>
      <w:r w:rsidRPr="00565E8C">
        <w:rPr>
          <w:rFonts w:ascii="Arial" w:hAnsi="Arial" w:cs="Arial"/>
          <w:sz w:val="20"/>
          <w:szCs w:val="20"/>
        </w:rPr>
        <w:t>ế</w:t>
      </w:r>
      <w:r w:rsidRPr="00565E8C">
        <w:rPr>
          <w:rFonts w:ascii="Arial" w:hAnsi="Arial" w:cs="Arial"/>
          <w:sz w:val="20"/>
          <w:szCs w:val="20"/>
        </w:rPr>
        <w:t>p theo ngay sau k</w:t>
      </w:r>
      <w:r w:rsidRPr="00565E8C">
        <w:rPr>
          <w:rFonts w:ascii="Arial" w:hAnsi="Arial" w:cs="Arial"/>
          <w:sz w:val="20"/>
          <w:szCs w:val="20"/>
        </w:rPr>
        <w:t>ỳ</w:t>
      </w:r>
      <w:r w:rsidRPr="00565E8C">
        <w:rPr>
          <w:rFonts w:ascii="Arial" w:hAnsi="Arial" w:cs="Arial"/>
          <w:sz w:val="20"/>
          <w:szCs w:val="20"/>
        </w:rPr>
        <w:t xml:space="preserve"> báo cáo.</w:t>
      </w:r>
    </w:p>
    <w:p w14:paraId="2EAC1CB6" w14:textId="4365D9C9"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bCs/>
          <w:i/>
          <w:sz w:val="20"/>
          <w:szCs w:val="20"/>
        </w:rPr>
        <w:t>2</w:t>
      </w:r>
      <w:r w:rsidR="008D36D7" w:rsidRPr="00565E8C">
        <w:rPr>
          <w:rFonts w:ascii="Arial" w:hAnsi="Arial" w:cs="Arial"/>
          <w:b/>
          <w:bCs/>
          <w:i/>
          <w:sz w:val="20"/>
          <w:szCs w:val="20"/>
          <w:lang w:val="vi-VN"/>
        </w:rPr>
        <w:t>.</w:t>
      </w:r>
      <w:r w:rsidRPr="00565E8C">
        <w:rPr>
          <w:rFonts w:ascii="Arial" w:hAnsi="Arial" w:cs="Arial"/>
          <w:b/>
          <w:bCs/>
          <w:sz w:val="20"/>
          <w:szCs w:val="20"/>
        </w:rPr>
        <w:t xml:space="preserve"> </w:t>
      </w:r>
      <w:r w:rsidRPr="00565E8C">
        <w:rPr>
          <w:rFonts w:ascii="Arial" w:hAnsi="Arial" w:cs="Arial"/>
          <w:b/>
          <w:bCs/>
          <w:i/>
          <w:sz w:val="20"/>
          <w:szCs w:val="20"/>
        </w:rPr>
        <w:t>Phương th</w:t>
      </w:r>
      <w:r w:rsidRPr="00565E8C">
        <w:rPr>
          <w:rFonts w:ascii="Arial" w:hAnsi="Arial" w:cs="Arial"/>
          <w:b/>
          <w:bCs/>
          <w:i/>
          <w:sz w:val="20"/>
          <w:szCs w:val="20"/>
        </w:rPr>
        <w:t>ứ</w:t>
      </w:r>
      <w:r w:rsidRPr="00565E8C">
        <w:rPr>
          <w:rFonts w:ascii="Arial" w:hAnsi="Arial" w:cs="Arial"/>
          <w:b/>
          <w:bCs/>
          <w:i/>
          <w:sz w:val="20"/>
          <w:szCs w:val="20"/>
        </w:rPr>
        <w:t>c g</w:t>
      </w:r>
      <w:r w:rsidRPr="00565E8C">
        <w:rPr>
          <w:rFonts w:ascii="Arial" w:hAnsi="Arial" w:cs="Arial"/>
          <w:b/>
          <w:bCs/>
          <w:i/>
          <w:sz w:val="20"/>
          <w:szCs w:val="20"/>
        </w:rPr>
        <w:t>ử</w:t>
      </w:r>
      <w:r w:rsidRPr="00565E8C">
        <w:rPr>
          <w:rFonts w:ascii="Arial" w:hAnsi="Arial" w:cs="Arial"/>
          <w:b/>
          <w:bCs/>
          <w:i/>
          <w:sz w:val="20"/>
          <w:szCs w:val="20"/>
        </w:rPr>
        <w:t>i báo cáo:</w:t>
      </w:r>
      <w:r w:rsidRPr="00565E8C">
        <w:rPr>
          <w:rFonts w:ascii="Arial" w:hAnsi="Arial" w:cs="Arial"/>
          <w:sz w:val="20"/>
          <w:szCs w:val="20"/>
        </w:rPr>
        <w:t xml:space="preserve"> Báo cáo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báo cáo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1BD63CF9" w14:textId="77777777" w:rsidR="00B7651B" w:rsidRPr="00565E8C" w:rsidRDefault="00FF2BE7" w:rsidP="003400BC">
      <w:pPr>
        <w:adjustRightInd w:val="0"/>
        <w:snapToGrid w:val="0"/>
        <w:spacing w:after="120" w:line="240" w:lineRule="auto"/>
        <w:ind w:firstLine="720"/>
        <w:jc w:val="both"/>
        <w:rPr>
          <w:rFonts w:ascii="Arial" w:hAnsi="Arial" w:cs="Arial"/>
          <w:b/>
          <w:sz w:val="20"/>
          <w:szCs w:val="20"/>
        </w:rPr>
      </w:pPr>
      <w:r w:rsidRPr="00565E8C">
        <w:rPr>
          <w:rFonts w:ascii="Arial" w:hAnsi="Arial" w:cs="Arial"/>
          <w:b/>
          <w:i/>
          <w:iCs/>
          <w:sz w:val="20"/>
          <w:szCs w:val="20"/>
        </w:rPr>
        <w:t>3.</w:t>
      </w:r>
      <w:r w:rsidRPr="00565E8C">
        <w:rPr>
          <w:rFonts w:ascii="Arial" w:hAnsi="Arial" w:cs="Arial"/>
          <w:b/>
          <w:sz w:val="20"/>
          <w:szCs w:val="20"/>
        </w:rPr>
        <w:t xml:space="preserve"> </w:t>
      </w:r>
      <w:r w:rsidRPr="00565E8C">
        <w:rPr>
          <w:rFonts w:ascii="Arial" w:hAnsi="Arial" w:cs="Arial"/>
          <w:b/>
          <w:i/>
          <w:sz w:val="20"/>
          <w:szCs w:val="20"/>
        </w:rPr>
        <w:t>Hư</w:t>
      </w:r>
      <w:r w:rsidRPr="00565E8C">
        <w:rPr>
          <w:rFonts w:ascii="Arial" w:hAnsi="Arial" w:cs="Arial"/>
          <w:b/>
          <w:i/>
          <w:sz w:val="20"/>
          <w:szCs w:val="20"/>
        </w:rPr>
        <w:t>ớ</w:t>
      </w:r>
      <w:r w:rsidRPr="00565E8C">
        <w:rPr>
          <w:rFonts w:ascii="Arial" w:hAnsi="Arial" w:cs="Arial"/>
          <w:b/>
          <w:i/>
          <w:sz w:val="20"/>
          <w:szCs w:val="20"/>
        </w:rPr>
        <w:t>ng d</w:t>
      </w:r>
      <w:r w:rsidRPr="00565E8C">
        <w:rPr>
          <w:rFonts w:ascii="Arial" w:hAnsi="Arial" w:cs="Arial"/>
          <w:b/>
          <w:i/>
          <w:sz w:val="20"/>
          <w:szCs w:val="20"/>
        </w:rPr>
        <w:t>ẫ</w:t>
      </w:r>
      <w:r w:rsidRPr="00565E8C">
        <w:rPr>
          <w:rFonts w:ascii="Arial" w:hAnsi="Arial" w:cs="Arial"/>
          <w:b/>
          <w:i/>
          <w:sz w:val="20"/>
          <w:szCs w:val="20"/>
        </w:rPr>
        <w:t>n báo cáo</w:t>
      </w:r>
    </w:p>
    <w:p w14:paraId="04EDE18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Th</w:t>
      </w:r>
      <w:r w:rsidRPr="00565E8C">
        <w:rPr>
          <w:rFonts w:ascii="Arial" w:hAnsi="Arial" w:cs="Arial"/>
          <w:sz w:val="20"/>
          <w:szCs w:val="20"/>
        </w:rPr>
        <w:t>ố</w:t>
      </w:r>
      <w:r w:rsidRPr="00565E8C">
        <w:rPr>
          <w:rFonts w:ascii="Arial" w:hAnsi="Arial" w:cs="Arial"/>
          <w:sz w:val="20"/>
          <w:szCs w:val="20"/>
        </w:rPr>
        <w:t>ng kê s</w:t>
      </w:r>
      <w:r w:rsidRPr="00565E8C">
        <w:rPr>
          <w:rFonts w:ascii="Arial" w:hAnsi="Arial" w:cs="Arial"/>
          <w:sz w:val="20"/>
          <w:szCs w:val="20"/>
        </w:rPr>
        <w:t>ố</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phát sinh theo t</w:t>
      </w:r>
      <w:r w:rsidRPr="00565E8C">
        <w:rPr>
          <w:rFonts w:ascii="Arial" w:hAnsi="Arial" w:cs="Arial"/>
          <w:sz w:val="20"/>
          <w:szCs w:val="20"/>
        </w:rPr>
        <w:t>ừ</w:t>
      </w:r>
      <w:r w:rsidRPr="00565E8C">
        <w:rPr>
          <w:rFonts w:ascii="Arial" w:hAnsi="Arial" w:cs="Arial"/>
          <w:sz w:val="20"/>
          <w:szCs w:val="20"/>
        </w:rPr>
        <w:t>ng ngày c</w:t>
      </w:r>
      <w:r w:rsidRPr="00565E8C">
        <w:rPr>
          <w:rFonts w:ascii="Arial" w:hAnsi="Arial" w:cs="Arial"/>
          <w:sz w:val="20"/>
          <w:szCs w:val="20"/>
        </w:rPr>
        <w:t>ủ</w:t>
      </w:r>
      <w:r w:rsidRPr="00565E8C">
        <w:rPr>
          <w:rFonts w:ascii="Arial" w:hAnsi="Arial" w:cs="Arial"/>
          <w:sz w:val="20"/>
          <w:szCs w:val="20"/>
        </w:rPr>
        <w:t>a quý trong k</w:t>
      </w:r>
      <w:r w:rsidRPr="00565E8C">
        <w:rPr>
          <w:rFonts w:ascii="Arial" w:hAnsi="Arial" w:cs="Arial"/>
          <w:sz w:val="20"/>
          <w:szCs w:val="20"/>
        </w:rPr>
        <w:t>ỳ</w:t>
      </w:r>
      <w:r w:rsidRPr="00565E8C">
        <w:rPr>
          <w:rFonts w:ascii="Arial" w:hAnsi="Arial" w:cs="Arial"/>
          <w:sz w:val="20"/>
          <w:szCs w:val="20"/>
        </w:rPr>
        <w:t xml:space="preserve"> báo cáo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k</w:t>
      </w:r>
      <w:r w:rsidRPr="00565E8C">
        <w:rPr>
          <w:rFonts w:ascii="Arial" w:hAnsi="Arial" w:cs="Arial"/>
          <w:sz w:val="20"/>
          <w:szCs w:val="20"/>
        </w:rPr>
        <w:t>ỳ</w:t>
      </w:r>
      <w:r w:rsidRPr="00565E8C">
        <w:rPr>
          <w:rFonts w:ascii="Arial" w:hAnsi="Arial" w:cs="Arial"/>
          <w:sz w:val="20"/>
          <w:szCs w:val="20"/>
        </w:rPr>
        <w:t xml:space="preserve"> báo cáo năm, ch</w:t>
      </w:r>
      <w:r w:rsidRPr="00565E8C">
        <w:rPr>
          <w:rFonts w:ascii="Arial" w:hAnsi="Arial" w:cs="Arial"/>
          <w:sz w:val="20"/>
          <w:szCs w:val="20"/>
        </w:rPr>
        <w:t>ỉ</w:t>
      </w:r>
      <w:r w:rsidRPr="00565E8C">
        <w:rPr>
          <w:rFonts w:ascii="Arial" w:hAnsi="Arial" w:cs="Arial"/>
          <w:sz w:val="20"/>
          <w:szCs w:val="20"/>
        </w:rPr>
        <w:t xml:space="preserve"> báo cáo s</w:t>
      </w:r>
      <w:r w:rsidRPr="00565E8C">
        <w:rPr>
          <w:rFonts w:ascii="Arial" w:hAnsi="Arial" w:cs="Arial"/>
          <w:sz w:val="20"/>
          <w:szCs w:val="20"/>
        </w:rPr>
        <w:t>ố</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phát sinh c</w:t>
      </w:r>
      <w:r w:rsidRPr="00565E8C">
        <w:rPr>
          <w:rFonts w:ascii="Arial" w:hAnsi="Arial" w:cs="Arial"/>
          <w:sz w:val="20"/>
          <w:szCs w:val="20"/>
        </w:rPr>
        <w:t>ủ</w:t>
      </w:r>
      <w:r w:rsidRPr="00565E8C">
        <w:rPr>
          <w:rFonts w:ascii="Arial" w:hAnsi="Arial" w:cs="Arial"/>
          <w:sz w:val="20"/>
          <w:szCs w:val="20"/>
        </w:rPr>
        <w:t>a các ngày trong quý IV), trong đó, k là ngày cu</w:t>
      </w:r>
      <w:r w:rsidRPr="00565E8C">
        <w:rPr>
          <w:rFonts w:ascii="Arial" w:hAnsi="Arial" w:cs="Arial"/>
          <w:sz w:val="20"/>
          <w:szCs w:val="20"/>
        </w:rPr>
        <w:t>ố</w:t>
      </w:r>
      <w:r w:rsidRPr="00565E8C">
        <w:rPr>
          <w:rFonts w:ascii="Arial" w:hAnsi="Arial" w:cs="Arial"/>
          <w:sz w:val="20"/>
          <w:szCs w:val="20"/>
        </w:rPr>
        <w:t>i cùng c</w:t>
      </w:r>
      <w:r w:rsidRPr="00565E8C">
        <w:rPr>
          <w:rFonts w:ascii="Arial" w:hAnsi="Arial" w:cs="Arial"/>
          <w:sz w:val="20"/>
          <w:szCs w:val="20"/>
        </w:rPr>
        <w:t>ủ</w:t>
      </w:r>
      <w:r w:rsidRPr="00565E8C">
        <w:rPr>
          <w:rFonts w:ascii="Arial" w:hAnsi="Arial" w:cs="Arial"/>
          <w:sz w:val="20"/>
          <w:szCs w:val="20"/>
        </w:rPr>
        <w:t>a quý trong k</w:t>
      </w:r>
      <w:r w:rsidRPr="00565E8C">
        <w:rPr>
          <w:rFonts w:ascii="Arial" w:hAnsi="Arial" w:cs="Arial"/>
          <w:sz w:val="20"/>
          <w:szCs w:val="20"/>
        </w:rPr>
        <w:t>ỳ</w:t>
      </w:r>
      <w:r w:rsidRPr="00565E8C">
        <w:rPr>
          <w:rFonts w:ascii="Arial" w:hAnsi="Arial" w:cs="Arial"/>
          <w:sz w:val="20"/>
          <w:szCs w:val="20"/>
        </w:rPr>
        <w:t xml:space="preserve"> báo cáo. </w:t>
      </w:r>
    </w:p>
    <w:p w14:paraId="7B2E0A92"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p w14:paraId="30588557"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rPr>
        <w:sectPr w:rsidR="008D36D7" w:rsidRPr="00565E8C" w:rsidSect="006F3828">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36D7" w:rsidRPr="00565E8C" w14:paraId="78491ACB" w14:textId="77777777" w:rsidTr="00E83FED">
        <w:tc>
          <w:tcPr>
            <w:tcW w:w="2500" w:type="pct"/>
          </w:tcPr>
          <w:p w14:paraId="4778C8E5" w14:textId="77777777" w:rsidR="008D36D7" w:rsidRPr="00565E8C" w:rsidRDefault="008D36D7" w:rsidP="003B4861">
            <w:pPr>
              <w:adjustRightInd w:val="0"/>
              <w:snapToGrid w:val="0"/>
              <w:jc w:val="center"/>
              <w:rPr>
                <w:rFonts w:ascii="Arial" w:hAnsi="Arial" w:cs="Arial"/>
                <w:b/>
                <w:sz w:val="20"/>
                <w:szCs w:val="20"/>
                <w:lang w:val="vi-VN"/>
              </w:rPr>
            </w:pPr>
          </w:p>
          <w:p w14:paraId="7FBFC730" w14:textId="77777777" w:rsidR="008D36D7" w:rsidRPr="00565E8C" w:rsidRDefault="008D36D7" w:rsidP="003B4861">
            <w:pPr>
              <w:adjustRightInd w:val="0"/>
              <w:snapToGrid w:val="0"/>
              <w:jc w:val="center"/>
              <w:rPr>
                <w:rFonts w:ascii="Arial" w:hAnsi="Arial" w:cs="Arial"/>
                <w:sz w:val="20"/>
                <w:szCs w:val="20"/>
                <w:lang w:val="vi-VN"/>
              </w:rPr>
            </w:pPr>
            <w:r w:rsidRPr="00565E8C">
              <w:rPr>
                <w:rFonts w:ascii="Arial" w:hAnsi="Arial" w:cs="Arial"/>
                <w:b/>
                <w:sz w:val="20"/>
                <w:szCs w:val="20"/>
              </w:rPr>
              <w:t>TỔ CHỨC CUNG ỨNG DỊCH VỤ</w:t>
            </w:r>
          </w:p>
          <w:p w14:paraId="7B498002" w14:textId="77777777" w:rsidR="008D36D7" w:rsidRPr="00565E8C" w:rsidRDefault="008D36D7" w:rsidP="003B4861">
            <w:pPr>
              <w:adjustRightInd w:val="0"/>
              <w:snapToGrid w:val="0"/>
              <w:jc w:val="center"/>
              <w:rPr>
                <w:rFonts w:ascii="Arial" w:hAnsi="Arial" w:cs="Arial"/>
                <w:sz w:val="20"/>
                <w:szCs w:val="20"/>
                <w:vertAlign w:val="superscript"/>
                <w:lang w:val="vi-VN"/>
              </w:rPr>
            </w:pPr>
            <w:r w:rsidRPr="00565E8C">
              <w:rPr>
                <w:rFonts w:ascii="Arial" w:hAnsi="Arial" w:cs="Arial"/>
                <w:sz w:val="20"/>
                <w:szCs w:val="20"/>
                <w:vertAlign w:val="superscript"/>
                <w:lang w:val="vi-VN"/>
              </w:rPr>
              <w:t>_________</w:t>
            </w:r>
          </w:p>
        </w:tc>
        <w:tc>
          <w:tcPr>
            <w:tcW w:w="2500" w:type="pct"/>
          </w:tcPr>
          <w:p w14:paraId="4DC0CB6E" w14:textId="7A1B5B5B" w:rsidR="008D36D7" w:rsidRPr="00565E8C" w:rsidRDefault="008D36D7" w:rsidP="003B4861">
            <w:pPr>
              <w:adjustRightInd w:val="0"/>
              <w:snapToGrid w:val="0"/>
              <w:jc w:val="right"/>
              <w:rPr>
                <w:rFonts w:ascii="Arial" w:hAnsi="Arial" w:cs="Arial"/>
                <w:b/>
                <w:sz w:val="20"/>
                <w:szCs w:val="20"/>
                <w:lang w:val="vi-VN"/>
              </w:rPr>
            </w:pPr>
            <w:r w:rsidRPr="00565E8C">
              <w:rPr>
                <w:rFonts w:ascii="Arial" w:hAnsi="Arial" w:cs="Arial"/>
                <w:b/>
                <w:sz w:val="20"/>
                <w:szCs w:val="20"/>
                <w:lang w:val="vi-VN"/>
              </w:rPr>
              <w:t>Mẫu số 08</w:t>
            </w:r>
          </w:p>
        </w:tc>
      </w:tr>
    </w:tbl>
    <w:p w14:paraId="77C7CFB8" w14:textId="77777777" w:rsidR="008D36D7" w:rsidRPr="00565E8C" w:rsidRDefault="008D36D7" w:rsidP="008D36D7">
      <w:pPr>
        <w:adjustRightInd w:val="0"/>
        <w:snapToGrid w:val="0"/>
        <w:spacing w:after="0" w:line="240" w:lineRule="auto"/>
        <w:jc w:val="center"/>
        <w:rPr>
          <w:rFonts w:ascii="Arial" w:hAnsi="Arial" w:cs="Arial"/>
          <w:b/>
          <w:sz w:val="20"/>
          <w:szCs w:val="20"/>
          <w:lang w:val="vi-VN"/>
        </w:rPr>
      </w:pPr>
    </w:p>
    <w:p w14:paraId="500476D5" w14:textId="5F0421A2"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BÁO CÁO S</w:t>
      </w:r>
      <w:r w:rsidRPr="00565E8C">
        <w:rPr>
          <w:rFonts w:ascii="Arial" w:hAnsi="Arial" w:cs="Arial"/>
          <w:b/>
          <w:sz w:val="20"/>
          <w:szCs w:val="20"/>
        </w:rPr>
        <w:t>Ố</w:t>
      </w:r>
      <w:r w:rsidRPr="00565E8C">
        <w:rPr>
          <w:rFonts w:ascii="Arial" w:hAnsi="Arial" w:cs="Arial"/>
          <w:b/>
          <w:sz w:val="20"/>
          <w:szCs w:val="20"/>
        </w:rPr>
        <w:t xml:space="preserve"> DƯ CÁC TÀI KHO</w:t>
      </w:r>
      <w:r w:rsidRPr="00565E8C">
        <w:rPr>
          <w:rFonts w:ascii="Arial" w:hAnsi="Arial" w:cs="Arial"/>
          <w:b/>
          <w:sz w:val="20"/>
          <w:szCs w:val="20"/>
        </w:rPr>
        <w:t>Ả</w:t>
      </w:r>
      <w:r w:rsidRPr="00565E8C">
        <w:rPr>
          <w:rFonts w:ascii="Arial" w:hAnsi="Arial" w:cs="Arial"/>
          <w:b/>
          <w:sz w:val="20"/>
          <w:szCs w:val="20"/>
        </w:rPr>
        <w:t>N Đ</w:t>
      </w:r>
      <w:r w:rsidRPr="00565E8C">
        <w:rPr>
          <w:rFonts w:ascii="Arial" w:hAnsi="Arial" w:cs="Arial"/>
          <w:b/>
          <w:sz w:val="20"/>
          <w:szCs w:val="20"/>
        </w:rPr>
        <w:t>Ả</w:t>
      </w:r>
      <w:r w:rsidRPr="00565E8C">
        <w:rPr>
          <w:rFonts w:ascii="Arial" w:hAnsi="Arial" w:cs="Arial"/>
          <w:b/>
          <w:sz w:val="20"/>
          <w:szCs w:val="20"/>
        </w:rPr>
        <w:t>M B</w:t>
      </w:r>
      <w:r w:rsidRPr="00565E8C">
        <w:rPr>
          <w:rFonts w:ascii="Arial" w:hAnsi="Arial" w:cs="Arial"/>
          <w:b/>
          <w:sz w:val="20"/>
          <w:szCs w:val="20"/>
        </w:rPr>
        <w:t>Ả</w:t>
      </w:r>
      <w:r w:rsidRPr="00565E8C">
        <w:rPr>
          <w:rFonts w:ascii="Arial" w:hAnsi="Arial" w:cs="Arial"/>
          <w:b/>
          <w:sz w:val="20"/>
          <w:szCs w:val="20"/>
        </w:rPr>
        <w:t>O THANH TOÁN</w:t>
      </w:r>
      <w:r w:rsidR="008D36D7" w:rsidRPr="00565E8C">
        <w:rPr>
          <w:rFonts w:ascii="Arial" w:hAnsi="Arial" w:cs="Arial"/>
          <w:b/>
          <w:sz w:val="20"/>
          <w:szCs w:val="20"/>
          <w:lang w:val="vi-VN"/>
        </w:rPr>
        <w:br/>
      </w:r>
      <w:r w:rsidRPr="00565E8C">
        <w:rPr>
          <w:rFonts w:ascii="Arial" w:hAnsi="Arial" w:cs="Arial"/>
          <w:b/>
          <w:sz w:val="20"/>
          <w:szCs w:val="20"/>
        </w:rPr>
        <w:t>CHO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564FA2EB" w14:textId="61CE81E9"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(K</w:t>
      </w:r>
      <w:r w:rsidRPr="00565E8C">
        <w:rPr>
          <w:rFonts w:ascii="Arial" w:hAnsi="Arial" w:cs="Arial"/>
          <w:sz w:val="20"/>
          <w:szCs w:val="20"/>
        </w:rPr>
        <w:t>ỳ</w:t>
      </w:r>
      <w:r w:rsidRPr="00565E8C">
        <w:rPr>
          <w:rFonts w:ascii="Arial" w:hAnsi="Arial" w:cs="Arial"/>
          <w:sz w:val="20"/>
          <w:szCs w:val="20"/>
        </w:rPr>
        <w:t xml:space="preserve"> báo cáo: Quý </w:t>
      </w:r>
      <w:r w:rsidR="008D36D7" w:rsidRPr="00565E8C">
        <w:rPr>
          <w:rFonts w:ascii="Arial" w:hAnsi="Arial" w:cs="Arial"/>
          <w:sz w:val="20"/>
          <w:szCs w:val="20"/>
          <w:lang w:val="vi-VN"/>
        </w:rPr>
        <w:t xml:space="preserve">    </w:t>
      </w:r>
      <w:r w:rsidRPr="00565E8C">
        <w:rPr>
          <w:rFonts w:ascii="Arial" w:hAnsi="Arial" w:cs="Arial"/>
          <w:sz w:val="20"/>
          <w:szCs w:val="20"/>
        </w:rPr>
        <w:t xml:space="preserve">/Năm </w:t>
      </w:r>
      <w:r w:rsidR="008D36D7" w:rsidRPr="00565E8C">
        <w:rPr>
          <w:rFonts w:ascii="Arial" w:hAnsi="Arial" w:cs="Arial"/>
          <w:sz w:val="20"/>
          <w:szCs w:val="20"/>
          <w:lang w:val="vi-VN"/>
        </w:rPr>
        <w:t xml:space="preserve">    </w:t>
      </w:r>
      <w:r w:rsidRPr="00565E8C">
        <w:rPr>
          <w:rFonts w:ascii="Arial" w:hAnsi="Arial" w:cs="Arial"/>
          <w:sz w:val="20"/>
          <w:szCs w:val="20"/>
        </w:rPr>
        <w:t>)</w:t>
      </w:r>
    </w:p>
    <w:p w14:paraId="5530D35D" w14:textId="77777777" w:rsidR="008D36D7" w:rsidRPr="00565E8C" w:rsidRDefault="008D36D7" w:rsidP="008D36D7">
      <w:pPr>
        <w:adjustRightInd w:val="0"/>
        <w:snapToGrid w:val="0"/>
        <w:spacing w:after="0" w:line="240" w:lineRule="auto"/>
        <w:jc w:val="center"/>
        <w:rPr>
          <w:rFonts w:ascii="Arial" w:hAnsi="Arial" w:cs="Arial"/>
          <w:sz w:val="20"/>
          <w:szCs w:val="20"/>
          <w:lang w:val="vi-VN"/>
        </w:rPr>
      </w:pPr>
    </w:p>
    <w:p w14:paraId="4829ED88" w14:textId="4F002FA6" w:rsidR="00B7651B" w:rsidRPr="00565E8C" w:rsidRDefault="00FF2BE7" w:rsidP="008D36D7">
      <w:pPr>
        <w:adjustRightInd w:val="0"/>
        <w:snapToGrid w:val="0"/>
        <w:spacing w:after="0" w:line="240" w:lineRule="auto"/>
        <w:jc w:val="right"/>
        <w:rPr>
          <w:rFonts w:ascii="Arial" w:hAnsi="Arial" w:cs="Arial"/>
          <w:sz w:val="20"/>
          <w:szCs w:val="20"/>
        </w:rPr>
      </w:pPr>
      <w:r w:rsidRPr="00565E8C">
        <w:rPr>
          <w:rFonts w:ascii="Arial" w:hAnsi="Arial" w:cs="Arial"/>
          <w:sz w:val="20"/>
          <w:szCs w:val="20"/>
        </w:rPr>
        <w:t>Đơn v</w:t>
      </w:r>
      <w:r w:rsidRPr="00565E8C">
        <w:rPr>
          <w:rFonts w:ascii="Arial" w:hAnsi="Arial" w:cs="Arial"/>
          <w:sz w:val="20"/>
          <w:szCs w:val="20"/>
        </w:rPr>
        <w:t>ị</w:t>
      </w:r>
      <w:r w:rsidRPr="00565E8C">
        <w:rPr>
          <w:rFonts w:ascii="Arial" w:hAnsi="Arial" w:cs="Arial"/>
          <w:sz w:val="20"/>
          <w:szCs w:val="20"/>
        </w:rPr>
        <w:t xml:space="preserve"> tính: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1"/>
        <w:gridCol w:w="1991"/>
        <w:gridCol w:w="2220"/>
        <w:gridCol w:w="1329"/>
        <w:gridCol w:w="1214"/>
        <w:gridCol w:w="1141"/>
      </w:tblGrid>
      <w:tr w:rsidR="00B7651B" w:rsidRPr="00565E8C" w14:paraId="71E3151D" w14:textId="77777777" w:rsidTr="00E83FED">
        <w:tc>
          <w:tcPr>
            <w:tcW w:w="622" w:type="pct"/>
            <w:vAlign w:val="center"/>
          </w:tcPr>
          <w:p w14:paraId="5735EAE2"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1104" w:type="pct"/>
            <w:vAlign w:val="center"/>
          </w:tcPr>
          <w:p w14:paraId="4A80B9F1"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Th</w:t>
            </w:r>
            <w:r w:rsidRPr="00565E8C">
              <w:rPr>
                <w:rFonts w:ascii="Arial" w:hAnsi="Arial" w:cs="Arial"/>
                <w:b/>
                <w:sz w:val="20"/>
                <w:szCs w:val="20"/>
              </w:rPr>
              <w:t>ờ</w:t>
            </w:r>
            <w:r w:rsidRPr="00565E8C">
              <w:rPr>
                <w:rFonts w:ascii="Arial" w:hAnsi="Arial" w:cs="Arial"/>
                <w:b/>
                <w:sz w:val="20"/>
                <w:szCs w:val="20"/>
              </w:rPr>
              <w:t>i gian (ngày/tháng/năm)</w:t>
            </w:r>
          </w:p>
        </w:tc>
        <w:tc>
          <w:tcPr>
            <w:tcW w:w="1231" w:type="pct"/>
            <w:vAlign w:val="center"/>
          </w:tcPr>
          <w:p w14:paraId="476A2439"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hi</w:t>
            </w:r>
            <w:r w:rsidRPr="00565E8C">
              <w:rPr>
                <w:rFonts w:ascii="Arial" w:hAnsi="Arial" w:cs="Arial"/>
                <w:b/>
                <w:sz w:val="20"/>
                <w:szCs w:val="20"/>
              </w:rPr>
              <w:t>ệ</w:t>
            </w:r>
            <w:r w:rsidRPr="00565E8C">
              <w:rPr>
                <w:rFonts w:ascii="Arial" w:hAnsi="Arial" w:cs="Arial"/>
                <w:b/>
                <w:sz w:val="20"/>
                <w:szCs w:val="20"/>
              </w:rPr>
              <w:t>u tài kho</w:t>
            </w:r>
            <w:r w:rsidRPr="00565E8C">
              <w:rPr>
                <w:rFonts w:ascii="Arial" w:hAnsi="Arial" w:cs="Arial"/>
                <w:b/>
                <w:sz w:val="20"/>
                <w:szCs w:val="20"/>
              </w:rPr>
              <w:t>ả</w:t>
            </w:r>
            <w:r w:rsidRPr="00565E8C">
              <w:rPr>
                <w:rFonts w:ascii="Arial" w:hAnsi="Arial" w:cs="Arial"/>
                <w:b/>
                <w:sz w:val="20"/>
                <w:szCs w:val="20"/>
              </w:rPr>
              <w:t>n đ</w:t>
            </w:r>
            <w:r w:rsidRPr="00565E8C">
              <w:rPr>
                <w:rFonts w:ascii="Arial" w:hAnsi="Arial" w:cs="Arial"/>
                <w:b/>
                <w:sz w:val="20"/>
                <w:szCs w:val="20"/>
              </w:rPr>
              <w:t>ả</w:t>
            </w:r>
            <w:r w:rsidRPr="00565E8C">
              <w:rPr>
                <w:rFonts w:ascii="Arial" w:hAnsi="Arial" w:cs="Arial"/>
                <w:b/>
                <w:sz w:val="20"/>
                <w:szCs w:val="20"/>
              </w:rPr>
              <w:t>m b</w:t>
            </w:r>
            <w:r w:rsidRPr="00565E8C">
              <w:rPr>
                <w:rFonts w:ascii="Arial" w:hAnsi="Arial" w:cs="Arial"/>
                <w:b/>
                <w:sz w:val="20"/>
                <w:szCs w:val="20"/>
              </w:rPr>
              <w:t>ả</w:t>
            </w:r>
            <w:r w:rsidRPr="00565E8C">
              <w:rPr>
                <w:rFonts w:ascii="Arial" w:hAnsi="Arial" w:cs="Arial"/>
                <w:b/>
                <w:sz w:val="20"/>
                <w:szCs w:val="20"/>
              </w:rPr>
              <w:t>o thanh toán</w:t>
            </w:r>
          </w:p>
        </w:tc>
        <w:tc>
          <w:tcPr>
            <w:tcW w:w="737" w:type="pct"/>
            <w:vAlign w:val="center"/>
          </w:tcPr>
          <w:p w14:paraId="4DFC7819"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Ngân hàng</w:t>
            </w:r>
          </w:p>
        </w:tc>
        <w:tc>
          <w:tcPr>
            <w:tcW w:w="673" w:type="pct"/>
            <w:vAlign w:val="center"/>
          </w:tcPr>
          <w:p w14:paraId="6998254E"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dư cu</w:t>
            </w:r>
            <w:r w:rsidRPr="00565E8C">
              <w:rPr>
                <w:rFonts w:ascii="Arial" w:hAnsi="Arial" w:cs="Arial"/>
                <w:b/>
                <w:sz w:val="20"/>
                <w:szCs w:val="20"/>
              </w:rPr>
              <w:t>ố</w:t>
            </w:r>
            <w:r w:rsidRPr="00565E8C">
              <w:rPr>
                <w:rFonts w:ascii="Arial" w:hAnsi="Arial" w:cs="Arial"/>
                <w:b/>
                <w:sz w:val="20"/>
                <w:szCs w:val="20"/>
              </w:rPr>
              <w:t>i ngày</w:t>
            </w:r>
          </w:p>
        </w:tc>
        <w:tc>
          <w:tcPr>
            <w:tcW w:w="633" w:type="pct"/>
            <w:vAlign w:val="center"/>
          </w:tcPr>
          <w:p w14:paraId="0CDC137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Ghi chú</w:t>
            </w:r>
          </w:p>
        </w:tc>
      </w:tr>
      <w:tr w:rsidR="00B7651B" w:rsidRPr="00565E8C" w14:paraId="03EFCD22" w14:textId="77777777" w:rsidTr="00E83FED">
        <w:tc>
          <w:tcPr>
            <w:tcW w:w="622" w:type="pct"/>
            <w:vMerge w:val="restart"/>
            <w:vAlign w:val="center"/>
          </w:tcPr>
          <w:p w14:paraId="2FAE00C8" w14:textId="056BE908"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l</w:t>
            </w:r>
          </w:p>
        </w:tc>
        <w:tc>
          <w:tcPr>
            <w:tcW w:w="1104" w:type="pct"/>
            <w:vMerge w:val="restart"/>
            <w:vAlign w:val="center"/>
          </w:tcPr>
          <w:p w14:paraId="4160CD40"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ngày/tháng/năm</w:t>
            </w:r>
          </w:p>
        </w:tc>
        <w:tc>
          <w:tcPr>
            <w:tcW w:w="1231" w:type="pct"/>
            <w:vAlign w:val="center"/>
          </w:tcPr>
          <w:p w14:paraId="39AEECDD"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hi</w:t>
            </w:r>
            <w:r w:rsidRPr="00565E8C">
              <w:rPr>
                <w:rFonts w:ascii="Arial" w:hAnsi="Arial" w:cs="Arial"/>
                <w:sz w:val="20"/>
                <w:szCs w:val="20"/>
              </w:rPr>
              <w:t>ệ</w:t>
            </w:r>
            <w:r w:rsidRPr="00565E8C">
              <w:rPr>
                <w:rFonts w:ascii="Arial" w:hAnsi="Arial" w:cs="Arial"/>
                <w:sz w:val="20"/>
                <w:szCs w:val="20"/>
              </w:rPr>
              <w:t>u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th</w:t>
            </w:r>
            <w:r w:rsidRPr="00565E8C">
              <w:rPr>
                <w:rFonts w:ascii="Arial" w:hAnsi="Arial" w:cs="Arial"/>
                <w:sz w:val="20"/>
                <w:szCs w:val="20"/>
              </w:rPr>
              <w:t>ứ</w:t>
            </w:r>
            <w:r w:rsidRPr="00565E8C">
              <w:rPr>
                <w:rFonts w:ascii="Arial" w:hAnsi="Arial" w:cs="Arial"/>
                <w:sz w:val="20"/>
                <w:szCs w:val="20"/>
              </w:rPr>
              <w:t xml:space="preserve"> nh</w:t>
            </w:r>
            <w:r w:rsidRPr="00565E8C">
              <w:rPr>
                <w:rFonts w:ascii="Arial" w:hAnsi="Arial" w:cs="Arial"/>
                <w:sz w:val="20"/>
                <w:szCs w:val="20"/>
              </w:rPr>
              <w:t>ấ</w:t>
            </w:r>
            <w:r w:rsidRPr="00565E8C">
              <w:rPr>
                <w:rFonts w:ascii="Arial" w:hAnsi="Arial" w:cs="Arial"/>
                <w:sz w:val="20"/>
                <w:szCs w:val="20"/>
              </w:rPr>
              <w:t>t</w:t>
            </w:r>
          </w:p>
        </w:tc>
        <w:tc>
          <w:tcPr>
            <w:tcW w:w="737" w:type="pct"/>
            <w:vAlign w:val="center"/>
          </w:tcPr>
          <w:p w14:paraId="06C1A13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3" w:type="pct"/>
            <w:vAlign w:val="center"/>
          </w:tcPr>
          <w:p w14:paraId="4D53A1E3"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3" w:type="pct"/>
            <w:vAlign w:val="center"/>
          </w:tcPr>
          <w:p w14:paraId="1C765D8E"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3C87CE49" w14:textId="77777777" w:rsidTr="00E83FED">
        <w:tc>
          <w:tcPr>
            <w:tcW w:w="622" w:type="pct"/>
            <w:vMerge/>
            <w:vAlign w:val="center"/>
          </w:tcPr>
          <w:p w14:paraId="219D3BD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104" w:type="pct"/>
            <w:vMerge/>
            <w:vAlign w:val="center"/>
          </w:tcPr>
          <w:p w14:paraId="280D5A35"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31" w:type="pct"/>
            <w:vAlign w:val="center"/>
          </w:tcPr>
          <w:p w14:paraId="234A7873" w14:textId="1C01930E" w:rsidR="00B7651B" w:rsidRPr="00565E8C" w:rsidRDefault="008D36D7" w:rsidP="008D36D7">
            <w:pPr>
              <w:adjustRightInd w:val="0"/>
              <w:snapToGrid w:val="0"/>
              <w:spacing w:after="0" w:line="240" w:lineRule="auto"/>
              <w:rPr>
                <w:rFonts w:ascii="Arial" w:hAnsi="Arial" w:cs="Arial"/>
                <w:sz w:val="20"/>
                <w:szCs w:val="20"/>
                <w:lang w:val="vi-VN"/>
              </w:rPr>
            </w:pPr>
            <w:r w:rsidRPr="00565E8C">
              <w:rPr>
                <w:rFonts w:ascii="Arial" w:hAnsi="Arial" w:cs="Arial"/>
                <w:sz w:val="20"/>
                <w:szCs w:val="20"/>
                <w:lang w:val="vi-VN"/>
              </w:rPr>
              <w:t>…</w:t>
            </w:r>
          </w:p>
        </w:tc>
        <w:tc>
          <w:tcPr>
            <w:tcW w:w="737" w:type="pct"/>
            <w:vAlign w:val="center"/>
          </w:tcPr>
          <w:p w14:paraId="7AFB9B6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3" w:type="pct"/>
            <w:vAlign w:val="center"/>
          </w:tcPr>
          <w:p w14:paraId="2185D78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3" w:type="pct"/>
            <w:vAlign w:val="center"/>
          </w:tcPr>
          <w:p w14:paraId="26A90093"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0FAC9E31" w14:textId="77777777" w:rsidTr="00E83FED">
        <w:tc>
          <w:tcPr>
            <w:tcW w:w="622" w:type="pct"/>
            <w:vMerge/>
            <w:vAlign w:val="center"/>
          </w:tcPr>
          <w:p w14:paraId="410199EA"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104" w:type="pct"/>
            <w:vMerge/>
            <w:vAlign w:val="center"/>
          </w:tcPr>
          <w:p w14:paraId="757A863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31" w:type="pct"/>
            <w:vAlign w:val="center"/>
          </w:tcPr>
          <w:p w14:paraId="787BCE82"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hi</w:t>
            </w:r>
            <w:r w:rsidRPr="00565E8C">
              <w:rPr>
                <w:rFonts w:ascii="Arial" w:hAnsi="Arial" w:cs="Arial"/>
                <w:sz w:val="20"/>
                <w:szCs w:val="20"/>
              </w:rPr>
              <w:t>ệ</w:t>
            </w:r>
            <w:r w:rsidRPr="00565E8C">
              <w:rPr>
                <w:rFonts w:ascii="Arial" w:hAnsi="Arial" w:cs="Arial"/>
                <w:sz w:val="20"/>
                <w:szCs w:val="20"/>
              </w:rPr>
              <w:t>u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th</w:t>
            </w:r>
            <w:r w:rsidRPr="00565E8C">
              <w:rPr>
                <w:rFonts w:ascii="Arial" w:hAnsi="Arial" w:cs="Arial"/>
                <w:sz w:val="20"/>
                <w:szCs w:val="20"/>
              </w:rPr>
              <w:t>ứ</w:t>
            </w:r>
            <w:r w:rsidRPr="00565E8C">
              <w:rPr>
                <w:rFonts w:ascii="Arial" w:hAnsi="Arial" w:cs="Arial"/>
                <w:sz w:val="20"/>
                <w:szCs w:val="20"/>
              </w:rPr>
              <w:t xml:space="preserve"> n</w:t>
            </w:r>
          </w:p>
        </w:tc>
        <w:tc>
          <w:tcPr>
            <w:tcW w:w="737" w:type="pct"/>
            <w:vAlign w:val="center"/>
          </w:tcPr>
          <w:p w14:paraId="40AE4C0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3" w:type="pct"/>
            <w:vAlign w:val="center"/>
          </w:tcPr>
          <w:p w14:paraId="79A7C40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3" w:type="pct"/>
            <w:vAlign w:val="center"/>
          </w:tcPr>
          <w:p w14:paraId="3417C9FC"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10E91035" w14:textId="77777777" w:rsidTr="00E83FED">
        <w:tc>
          <w:tcPr>
            <w:tcW w:w="622" w:type="pct"/>
            <w:vMerge/>
            <w:vAlign w:val="center"/>
          </w:tcPr>
          <w:p w14:paraId="6C3D88E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104" w:type="pct"/>
            <w:vMerge/>
            <w:vAlign w:val="center"/>
          </w:tcPr>
          <w:p w14:paraId="0FB8F9BB"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31" w:type="pct"/>
            <w:vAlign w:val="center"/>
          </w:tcPr>
          <w:p w14:paraId="46513441"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c</w:t>
            </w:r>
            <w:r w:rsidRPr="00565E8C">
              <w:rPr>
                <w:rFonts w:ascii="Arial" w:hAnsi="Arial" w:cs="Arial"/>
                <w:b/>
                <w:sz w:val="20"/>
                <w:szCs w:val="20"/>
              </w:rPr>
              <w:t>ộ</w:t>
            </w:r>
            <w:r w:rsidRPr="00565E8C">
              <w:rPr>
                <w:rFonts w:ascii="Arial" w:hAnsi="Arial" w:cs="Arial"/>
                <w:b/>
                <w:sz w:val="20"/>
                <w:szCs w:val="20"/>
              </w:rPr>
              <w:t>ng</w:t>
            </w:r>
          </w:p>
        </w:tc>
        <w:tc>
          <w:tcPr>
            <w:tcW w:w="737" w:type="pct"/>
            <w:vAlign w:val="center"/>
          </w:tcPr>
          <w:p w14:paraId="344E79BB"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3" w:type="pct"/>
            <w:vAlign w:val="center"/>
          </w:tcPr>
          <w:p w14:paraId="41A0C5CA"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3" w:type="pct"/>
            <w:vAlign w:val="center"/>
          </w:tcPr>
          <w:p w14:paraId="4FD09B77"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03460A47" w14:textId="77777777" w:rsidTr="00E83FED">
        <w:tc>
          <w:tcPr>
            <w:tcW w:w="622" w:type="pct"/>
            <w:vAlign w:val="center"/>
          </w:tcPr>
          <w:p w14:paraId="581F6AEA" w14:textId="7EFE223F"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w:t>
            </w:r>
          </w:p>
        </w:tc>
        <w:tc>
          <w:tcPr>
            <w:tcW w:w="1104" w:type="pct"/>
            <w:vAlign w:val="center"/>
          </w:tcPr>
          <w:p w14:paraId="48556C8C" w14:textId="57500574"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w:t>
            </w:r>
          </w:p>
        </w:tc>
        <w:tc>
          <w:tcPr>
            <w:tcW w:w="1231" w:type="pct"/>
            <w:vAlign w:val="center"/>
          </w:tcPr>
          <w:p w14:paraId="1032130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737" w:type="pct"/>
            <w:vAlign w:val="center"/>
          </w:tcPr>
          <w:p w14:paraId="6C1090B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3" w:type="pct"/>
            <w:vAlign w:val="center"/>
          </w:tcPr>
          <w:p w14:paraId="528BA30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3" w:type="pct"/>
            <w:vAlign w:val="center"/>
          </w:tcPr>
          <w:p w14:paraId="51FA1D62"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0D16356B" w14:textId="77777777" w:rsidTr="00E83FED">
        <w:tc>
          <w:tcPr>
            <w:tcW w:w="622" w:type="pct"/>
            <w:vMerge w:val="restart"/>
            <w:vAlign w:val="center"/>
          </w:tcPr>
          <w:p w14:paraId="3104F8D2"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k</w:t>
            </w:r>
          </w:p>
        </w:tc>
        <w:tc>
          <w:tcPr>
            <w:tcW w:w="1104" w:type="pct"/>
            <w:vMerge w:val="restart"/>
            <w:vAlign w:val="center"/>
          </w:tcPr>
          <w:p w14:paraId="26CA5E8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ngày/tháng/năm</w:t>
            </w:r>
          </w:p>
        </w:tc>
        <w:tc>
          <w:tcPr>
            <w:tcW w:w="1231" w:type="pct"/>
            <w:vAlign w:val="center"/>
          </w:tcPr>
          <w:p w14:paraId="3C98D0B6"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hi</w:t>
            </w:r>
            <w:r w:rsidRPr="00565E8C">
              <w:rPr>
                <w:rFonts w:ascii="Arial" w:hAnsi="Arial" w:cs="Arial"/>
                <w:sz w:val="20"/>
                <w:szCs w:val="20"/>
              </w:rPr>
              <w:t>ệ</w:t>
            </w:r>
            <w:r w:rsidRPr="00565E8C">
              <w:rPr>
                <w:rFonts w:ascii="Arial" w:hAnsi="Arial" w:cs="Arial"/>
                <w:sz w:val="20"/>
                <w:szCs w:val="20"/>
              </w:rPr>
              <w:t>u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th</w:t>
            </w:r>
            <w:r w:rsidRPr="00565E8C">
              <w:rPr>
                <w:rFonts w:ascii="Arial" w:hAnsi="Arial" w:cs="Arial"/>
                <w:sz w:val="20"/>
                <w:szCs w:val="20"/>
              </w:rPr>
              <w:t>ứ</w:t>
            </w:r>
            <w:r w:rsidRPr="00565E8C">
              <w:rPr>
                <w:rFonts w:ascii="Arial" w:hAnsi="Arial" w:cs="Arial"/>
                <w:sz w:val="20"/>
                <w:szCs w:val="20"/>
              </w:rPr>
              <w:t xml:space="preserve"> nh</w:t>
            </w:r>
            <w:r w:rsidRPr="00565E8C">
              <w:rPr>
                <w:rFonts w:ascii="Arial" w:hAnsi="Arial" w:cs="Arial"/>
                <w:sz w:val="20"/>
                <w:szCs w:val="20"/>
              </w:rPr>
              <w:t>ấ</w:t>
            </w:r>
            <w:r w:rsidRPr="00565E8C">
              <w:rPr>
                <w:rFonts w:ascii="Arial" w:hAnsi="Arial" w:cs="Arial"/>
                <w:sz w:val="20"/>
                <w:szCs w:val="20"/>
              </w:rPr>
              <w:t>t</w:t>
            </w:r>
          </w:p>
        </w:tc>
        <w:tc>
          <w:tcPr>
            <w:tcW w:w="737" w:type="pct"/>
            <w:vAlign w:val="center"/>
          </w:tcPr>
          <w:p w14:paraId="4D8B990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3" w:type="pct"/>
            <w:vAlign w:val="center"/>
          </w:tcPr>
          <w:p w14:paraId="7F7A833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3" w:type="pct"/>
            <w:vAlign w:val="center"/>
          </w:tcPr>
          <w:p w14:paraId="1A0A02B2"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4F1B4E5E" w14:textId="77777777" w:rsidTr="00E83FED">
        <w:tc>
          <w:tcPr>
            <w:tcW w:w="622" w:type="pct"/>
            <w:vMerge/>
            <w:vAlign w:val="center"/>
          </w:tcPr>
          <w:p w14:paraId="280BF9A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104" w:type="pct"/>
            <w:vMerge/>
            <w:vAlign w:val="center"/>
          </w:tcPr>
          <w:p w14:paraId="6E76375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31" w:type="pct"/>
            <w:vAlign w:val="center"/>
          </w:tcPr>
          <w:p w14:paraId="4835E81C" w14:textId="3E2B151B" w:rsidR="00B7651B" w:rsidRPr="00565E8C" w:rsidRDefault="008D36D7" w:rsidP="008D36D7">
            <w:pPr>
              <w:adjustRightInd w:val="0"/>
              <w:snapToGrid w:val="0"/>
              <w:spacing w:after="0" w:line="240" w:lineRule="auto"/>
              <w:rPr>
                <w:rFonts w:ascii="Arial" w:hAnsi="Arial" w:cs="Arial"/>
                <w:sz w:val="20"/>
                <w:szCs w:val="20"/>
                <w:lang w:val="vi-VN"/>
              </w:rPr>
            </w:pPr>
            <w:r w:rsidRPr="00565E8C">
              <w:rPr>
                <w:rFonts w:ascii="Arial" w:hAnsi="Arial" w:cs="Arial"/>
                <w:sz w:val="20"/>
                <w:szCs w:val="20"/>
                <w:lang w:val="vi-VN"/>
              </w:rPr>
              <w:t>….</w:t>
            </w:r>
          </w:p>
        </w:tc>
        <w:tc>
          <w:tcPr>
            <w:tcW w:w="737" w:type="pct"/>
            <w:vAlign w:val="center"/>
          </w:tcPr>
          <w:p w14:paraId="57165C6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3" w:type="pct"/>
            <w:vAlign w:val="center"/>
          </w:tcPr>
          <w:p w14:paraId="0FE3BA4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3" w:type="pct"/>
            <w:vAlign w:val="center"/>
          </w:tcPr>
          <w:p w14:paraId="2E6E0DFC"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715D9F4" w14:textId="77777777" w:rsidTr="00E83FED">
        <w:tc>
          <w:tcPr>
            <w:tcW w:w="622" w:type="pct"/>
            <w:vMerge/>
            <w:vAlign w:val="center"/>
          </w:tcPr>
          <w:p w14:paraId="659A537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104" w:type="pct"/>
            <w:vMerge/>
            <w:vAlign w:val="center"/>
          </w:tcPr>
          <w:p w14:paraId="6C81354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31" w:type="pct"/>
            <w:vAlign w:val="center"/>
          </w:tcPr>
          <w:p w14:paraId="33E6BDD7"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hi</w:t>
            </w:r>
            <w:r w:rsidRPr="00565E8C">
              <w:rPr>
                <w:rFonts w:ascii="Arial" w:hAnsi="Arial" w:cs="Arial"/>
                <w:sz w:val="20"/>
                <w:szCs w:val="20"/>
              </w:rPr>
              <w:t>ệ</w:t>
            </w:r>
            <w:r w:rsidRPr="00565E8C">
              <w:rPr>
                <w:rFonts w:ascii="Arial" w:hAnsi="Arial" w:cs="Arial"/>
                <w:sz w:val="20"/>
                <w:szCs w:val="20"/>
              </w:rPr>
              <w:t>u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w:t>
            </w:r>
            <w:r w:rsidRPr="00565E8C">
              <w:rPr>
                <w:rFonts w:ascii="Arial" w:hAnsi="Arial" w:cs="Arial"/>
                <w:sz w:val="20"/>
                <w:szCs w:val="20"/>
              </w:rPr>
              <w:t xml:space="preserve"> toán th</w:t>
            </w:r>
            <w:r w:rsidRPr="00565E8C">
              <w:rPr>
                <w:rFonts w:ascii="Arial" w:hAnsi="Arial" w:cs="Arial"/>
                <w:sz w:val="20"/>
                <w:szCs w:val="20"/>
              </w:rPr>
              <w:t>ứ</w:t>
            </w:r>
            <w:r w:rsidRPr="00565E8C">
              <w:rPr>
                <w:rFonts w:ascii="Arial" w:hAnsi="Arial" w:cs="Arial"/>
                <w:sz w:val="20"/>
                <w:szCs w:val="20"/>
              </w:rPr>
              <w:t xml:space="preserve"> n</w:t>
            </w:r>
          </w:p>
        </w:tc>
        <w:tc>
          <w:tcPr>
            <w:tcW w:w="737" w:type="pct"/>
            <w:vAlign w:val="center"/>
          </w:tcPr>
          <w:p w14:paraId="360DA61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3" w:type="pct"/>
            <w:vAlign w:val="center"/>
          </w:tcPr>
          <w:p w14:paraId="44AA8B8A"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3" w:type="pct"/>
            <w:vAlign w:val="center"/>
          </w:tcPr>
          <w:p w14:paraId="5DB80147"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450C494B" w14:textId="77777777" w:rsidTr="00E83FED">
        <w:tc>
          <w:tcPr>
            <w:tcW w:w="622" w:type="pct"/>
            <w:vMerge/>
            <w:vAlign w:val="center"/>
          </w:tcPr>
          <w:p w14:paraId="1C576BB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104" w:type="pct"/>
            <w:vMerge/>
            <w:vAlign w:val="center"/>
          </w:tcPr>
          <w:p w14:paraId="60CB172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31" w:type="pct"/>
            <w:vAlign w:val="center"/>
          </w:tcPr>
          <w:p w14:paraId="6A431ECF"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c</w:t>
            </w:r>
            <w:r w:rsidRPr="00565E8C">
              <w:rPr>
                <w:rFonts w:ascii="Arial" w:hAnsi="Arial" w:cs="Arial"/>
                <w:b/>
                <w:sz w:val="20"/>
                <w:szCs w:val="20"/>
              </w:rPr>
              <w:t>ộ</w:t>
            </w:r>
            <w:r w:rsidRPr="00565E8C">
              <w:rPr>
                <w:rFonts w:ascii="Arial" w:hAnsi="Arial" w:cs="Arial"/>
                <w:b/>
                <w:sz w:val="20"/>
                <w:szCs w:val="20"/>
              </w:rPr>
              <w:t>ng</w:t>
            </w:r>
          </w:p>
        </w:tc>
        <w:tc>
          <w:tcPr>
            <w:tcW w:w="737" w:type="pct"/>
            <w:vAlign w:val="center"/>
          </w:tcPr>
          <w:p w14:paraId="2C01D28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3" w:type="pct"/>
            <w:vAlign w:val="center"/>
          </w:tcPr>
          <w:p w14:paraId="5CF64B0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33" w:type="pct"/>
            <w:vAlign w:val="center"/>
          </w:tcPr>
          <w:p w14:paraId="6FA9180B"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bl>
    <w:p w14:paraId="28903A04"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8D36D7" w:rsidRPr="00565E8C" w14:paraId="731F1893" w14:textId="77777777" w:rsidTr="00E83FED">
        <w:tc>
          <w:tcPr>
            <w:tcW w:w="2121" w:type="pct"/>
          </w:tcPr>
          <w:p w14:paraId="16A2F33A" w14:textId="77777777" w:rsidR="008D36D7" w:rsidRPr="00565E8C" w:rsidRDefault="008D36D7" w:rsidP="003B4861">
            <w:pPr>
              <w:adjustRightInd w:val="0"/>
              <w:snapToGrid w:val="0"/>
              <w:jc w:val="center"/>
              <w:rPr>
                <w:rFonts w:ascii="Arial" w:hAnsi="Arial" w:cs="Arial"/>
                <w:sz w:val="20"/>
                <w:szCs w:val="20"/>
              </w:rPr>
            </w:pPr>
            <w:r w:rsidRPr="00565E8C">
              <w:rPr>
                <w:rFonts w:ascii="Arial" w:hAnsi="Arial" w:cs="Arial"/>
                <w:b/>
                <w:sz w:val="20"/>
                <w:szCs w:val="20"/>
              </w:rPr>
              <w:t>NGƯỜI LẬP BẢNG</w:t>
            </w:r>
          </w:p>
          <w:p w14:paraId="0459A9FA" w14:textId="77777777" w:rsidR="008D36D7" w:rsidRPr="00565E8C" w:rsidRDefault="008D36D7" w:rsidP="003B4861">
            <w:pPr>
              <w:adjustRightInd w:val="0"/>
              <w:snapToGrid w:val="0"/>
              <w:jc w:val="center"/>
              <w:rPr>
                <w:rFonts w:ascii="Arial" w:hAnsi="Arial" w:cs="Arial"/>
                <w:sz w:val="20"/>
                <w:szCs w:val="20"/>
                <w:lang w:val="vi-VN"/>
              </w:rPr>
            </w:pPr>
          </w:p>
        </w:tc>
        <w:tc>
          <w:tcPr>
            <w:tcW w:w="2879" w:type="pct"/>
          </w:tcPr>
          <w:p w14:paraId="7EDA8E3E" w14:textId="77777777" w:rsidR="008D36D7" w:rsidRPr="00565E8C" w:rsidRDefault="008D36D7" w:rsidP="003B4861">
            <w:pPr>
              <w:adjustRightInd w:val="0"/>
              <w:snapToGrid w:val="0"/>
              <w:jc w:val="center"/>
              <w:rPr>
                <w:rFonts w:ascii="Arial" w:hAnsi="Arial" w:cs="Arial"/>
                <w:b/>
                <w:bCs/>
                <w:sz w:val="20"/>
                <w:szCs w:val="20"/>
                <w:lang w:val="vi-VN"/>
              </w:rPr>
            </w:pPr>
            <w:r w:rsidRPr="00565E8C">
              <w:rPr>
                <w:rFonts w:ascii="Arial" w:hAnsi="Arial" w:cs="Arial"/>
                <w:b/>
                <w:bCs/>
                <w:sz w:val="20"/>
                <w:szCs w:val="20"/>
                <w:lang w:val="vi-VN"/>
              </w:rPr>
              <w:t>NGƯỜI ĐẠI DIỆN HỢP PHÁP CỦA TỔ CHỨC</w:t>
            </w:r>
          </w:p>
          <w:p w14:paraId="218FEA18" w14:textId="77777777" w:rsidR="008D36D7" w:rsidRPr="00565E8C" w:rsidRDefault="008D36D7" w:rsidP="003B4861">
            <w:pPr>
              <w:adjustRightInd w:val="0"/>
              <w:snapToGrid w:val="0"/>
              <w:jc w:val="center"/>
              <w:rPr>
                <w:rFonts w:ascii="Arial" w:hAnsi="Arial" w:cs="Arial"/>
                <w:i/>
                <w:iCs/>
                <w:sz w:val="20"/>
                <w:szCs w:val="20"/>
                <w:lang w:val="vi-VN"/>
              </w:rPr>
            </w:pPr>
            <w:r w:rsidRPr="00565E8C">
              <w:rPr>
                <w:rFonts w:ascii="Arial" w:hAnsi="Arial" w:cs="Arial"/>
                <w:i/>
                <w:iCs/>
                <w:sz w:val="20"/>
                <w:szCs w:val="20"/>
                <w:lang w:val="vi-VN"/>
              </w:rPr>
              <w:t>(Ký, ghi rõ họ tên, đóng dấu)</w:t>
            </w:r>
          </w:p>
          <w:p w14:paraId="29146114" w14:textId="77777777" w:rsidR="008D36D7" w:rsidRPr="00565E8C" w:rsidRDefault="008D36D7" w:rsidP="003B4861">
            <w:pPr>
              <w:adjustRightInd w:val="0"/>
              <w:snapToGrid w:val="0"/>
              <w:jc w:val="center"/>
              <w:rPr>
                <w:rFonts w:ascii="Arial" w:hAnsi="Arial" w:cs="Arial"/>
                <w:i/>
                <w:iCs/>
                <w:sz w:val="20"/>
                <w:szCs w:val="20"/>
                <w:lang w:val="vi-VN"/>
              </w:rPr>
            </w:pPr>
          </w:p>
          <w:p w14:paraId="0DDD0540" w14:textId="77777777" w:rsidR="008D36D7" w:rsidRPr="00565E8C" w:rsidRDefault="008D36D7" w:rsidP="003B4861">
            <w:pPr>
              <w:adjustRightInd w:val="0"/>
              <w:snapToGrid w:val="0"/>
              <w:jc w:val="center"/>
              <w:rPr>
                <w:rFonts w:ascii="Arial" w:hAnsi="Arial" w:cs="Arial"/>
                <w:i/>
                <w:iCs/>
                <w:sz w:val="20"/>
                <w:szCs w:val="20"/>
                <w:lang w:val="vi-VN"/>
              </w:rPr>
            </w:pPr>
          </w:p>
        </w:tc>
      </w:tr>
    </w:tbl>
    <w:p w14:paraId="061CB6F1"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p w14:paraId="48E08206" w14:textId="77777777" w:rsidR="00B7651B" w:rsidRPr="00565E8C" w:rsidRDefault="00FF2BE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i/>
          <w:sz w:val="20"/>
          <w:szCs w:val="20"/>
        </w:rPr>
        <w:t>1. Th</w:t>
      </w:r>
      <w:r w:rsidRPr="00565E8C">
        <w:rPr>
          <w:rFonts w:ascii="Arial" w:hAnsi="Arial" w:cs="Arial"/>
          <w:b/>
          <w:bCs/>
          <w:i/>
          <w:sz w:val="20"/>
          <w:szCs w:val="20"/>
        </w:rPr>
        <w:t>ờ</w:t>
      </w:r>
      <w:r w:rsidRPr="00565E8C">
        <w:rPr>
          <w:rFonts w:ascii="Arial" w:hAnsi="Arial" w:cs="Arial"/>
          <w:b/>
          <w:bCs/>
          <w:i/>
          <w:sz w:val="20"/>
          <w:szCs w:val="20"/>
        </w:rPr>
        <w:t>i h</w:t>
      </w:r>
      <w:r w:rsidRPr="00565E8C">
        <w:rPr>
          <w:rFonts w:ascii="Arial" w:hAnsi="Arial" w:cs="Arial"/>
          <w:b/>
          <w:bCs/>
          <w:i/>
          <w:sz w:val="20"/>
          <w:szCs w:val="20"/>
        </w:rPr>
        <w:t>ạ</w:t>
      </w:r>
      <w:r w:rsidRPr="00565E8C">
        <w:rPr>
          <w:rFonts w:ascii="Arial" w:hAnsi="Arial" w:cs="Arial"/>
          <w:b/>
          <w:bCs/>
          <w:i/>
          <w:sz w:val="20"/>
          <w:szCs w:val="20"/>
        </w:rPr>
        <w:t>n g</w:t>
      </w:r>
      <w:r w:rsidRPr="00565E8C">
        <w:rPr>
          <w:rFonts w:ascii="Arial" w:hAnsi="Arial" w:cs="Arial"/>
          <w:b/>
          <w:bCs/>
          <w:i/>
          <w:sz w:val="20"/>
          <w:szCs w:val="20"/>
        </w:rPr>
        <w:t>ử</w:t>
      </w:r>
      <w:r w:rsidRPr="00565E8C">
        <w:rPr>
          <w:rFonts w:ascii="Arial" w:hAnsi="Arial" w:cs="Arial"/>
          <w:b/>
          <w:bCs/>
          <w:i/>
          <w:sz w:val="20"/>
          <w:szCs w:val="20"/>
        </w:rPr>
        <w:t>i báo cáo:</w:t>
      </w:r>
    </w:p>
    <w:p w14:paraId="67E9036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quý: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báo cáo t</w:t>
      </w:r>
      <w:r w:rsidRPr="00565E8C">
        <w:rPr>
          <w:rFonts w:ascii="Arial" w:hAnsi="Arial" w:cs="Arial"/>
          <w:sz w:val="20"/>
          <w:szCs w:val="20"/>
        </w:rPr>
        <w:t>ừ</w:t>
      </w:r>
      <w:r w:rsidRPr="00565E8C">
        <w:rPr>
          <w:rFonts w:ascii="Arial" w:hAnsi="Arial" w:cs="Arial"/>
          <w:sz w:val="20"/>
          <w:szCs w:val="20"/>
        </w:rPr>
        <w:t xml:space="preserve"> quý I đ</w:t>
      </w:r>
      <w:r w:rsidRPr="00565E8C">
        <w:rPr>
          <w:rFonts w:ascii="Arial" w:hAnsi="Arial" w:cs="Arial"/>
          <w:sz w:val="20"/>
          <w:szCs w:val="20"/>
        </w:rPr>
        <w:t>ế</w:t>
      </w:r>
      <w:r w:rsidRPr="00565E8C">
        <w:rPr>
          <w:rFonts w:ascii="Arial" w:hAnsi="Arial" w:cs="Arial"/>
          <w:sz w:val="20"/>
          <w:szCs w:val="20"/>
        </w:rPr>
        <w:t>n quý III (K</w:t>
      </w:r>
      <w:r w:rsidRPr="00565E8C">
        <w:rPr>
          <w:rFonts w:ascii="Arial" w:hAnsi="Arial" w:cs="Arial"/>
          <w:sz w:val="20"/>
          <w:szCs w:val="20"/>
        </w:rPr>
        <w:t>ỳ</w:t>
      </w:r>
      <w:r w:rsidRPr="00565E8C">
        <w:rPr>
          <w:rFonts w:ascii="Arial" w:hAnsi="Arial" w:cs="Arial"/>
          <w:sz w:val="20"/>
          <w:szCs w:val="20"/>
        </w:rPr>
        <w:t xml:space="preserve"> báo cáo quý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đ</w:t>
      </w:r>
      <w:r w:rsidRPr="00565E8C">
        <w:rPr>
          <w:rFonts w:ascii="Arial" w:hAnsi="Arial" w:cs="Arial"/>
          <w:sz w:val="20"/>
          <w:szCs w:val="20"/>
        </w:rPr>
        <w:t>ầ</w:t>
      </w:r>
      <w:r w:rsidRPr="00565E8C">
        <w:rPr>
          <w:rFonts w:ascii="Arial" w:hAnsi="Arial" w:cs="Arial"/>
          <w:sz w:val="20"/>
          <w:szCs w:val="20"/>
        </w:rPr>
        <w:t>u quý đ</w:t>
      </w:r>
      <w:r w:rsidRPr="00565E8C">
        <w:rPr>
          <w:rFonts w:ascii="Arial" w:hAnsi="Arial" w:cs="Arial"/>
          <w:sz w:val="20"/>
          <w:szCs w:val="20"/>
        </w:rPr>
        <w:t>ế</w:t>
      </w:r>
      <w:r w:rsidRPr="00565E8C">
        <w:rPr>
          <w:rFonts w:ascii="Arial" w:hAnsi="Arial" w:cs="Arial"/>
          <w:sz w:val="20"/>
          <w:szCs w:val="20"/>
        </w:rPr>
        <w:t>n h</w:t>
      </w:r>
      <w:r w:rsidRPr="00565E8C">
        <w:rPr>
          <w:rFonts w:ascii="Arial" w:hAnsi="Arial" w:cs="Arial"/>
          <w:sz w:val="20"/>
          <w:szCs w:val="20"/>
        </w:rPr>
        <w:t>ế</w:t>
      </w:r>
      <w:r w:rsidRPr="00565E8C">
        <w:rPr>
          <w:rFonts w:ascii="Arial" w:hAnsi="Arial" w:cs="Arial"/>
          <w:sz w:val="20"/>
          <w:szCs w:val="20"/>
        </w:rPr>
        <w:t>t</w:t>
      </w:r>
      <w:r w:rsidRPr="00565E8C">
        <w:rPr>
          <w:rFonts w:ascii="Arial" w:hAnsi="Arial" w:cs="Arial"/>
          <w:sz w:val="20"/>
          <w:szCs w:val="20"/>
        </w:rPr>
        <w:t xml:space="preserve"> ngày cu</w:t>
      </w:r>
      <w:r w:rsidRPr="00565E8C">
        <w:rPr>
          <w:rFonts w:ascii="Arial" w:hAnsi="Arial" w:cs="Arial"/>
          <w:sz w:val="20"/>
          <w:szCs w:val="20"/>
        </w:rPr>
        <w:t>ố</w:t>
      </w:r>
      <w:r w:rsidRPr="00565E8C">
        <w:rPr>
          <w:rFonts w:ascii="Arial" w:hAnsi="Arial" w:cs="Arial"/>
          <w:sz w:val="20"/>
          <w:szCs w:val="20"/>
        </w:rPr>
        <w:t>i cùng c</w:t>
      </w:r>
      <w:r w:rsidRPr="00565E8C">
        <w:rPr>
          <w:rFonts w:ascii="Arial" w:hAnsi="Arial" w:cs="Arial"/>
          <w:sz w:val="20"/>
          <w:szCs w:val="20"/>
        </w:rPr>
        <w:t>ủ</w:t>
      </w:r>
      <w:r w:rsidRPr="00565E8C">
        <w:rPr>
          <w:rFonts w:ascii="Arial" w:hAnsi="Arial" w:cs="Arial"/>
          <w:sz w:val="20"/>
          <w:szCs w:val="20"/>
        </w:rPr>
        <w:t>a tháng cu</w:t>
      </w:r>
      <w:r w:rsidRPr="00565E8C">
        <w:rPr>
          <w:rFonts w:ascii="Arial" w:hAnsi="Arial" w:cs="Arial"/>
          <w:sz w:val="20"/>
          <w:szCs w:val="20"/>
        </w:rPr>
        <w:t>ố</w:t>
      </w:r>
      <w:r w:rsidRPr="00565E8C">
        <w:rPr>
          <w:rFonts w:ascii="Arial" w:hAnsi="Arial" w:cs="Arial"/>
          <w:sz w:val="20"/>
          <w:szCs w:val="20"/>
        </w:rPr>
        <w:t>i quý);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là ngày 15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tiên quý ti</w:t>
      </w:r>
      <w:r w:rsidRPr="00565E8C">
        <w:rPr>
          <w:rFonts w:ascii="Arial" w:hAnsi="Arial" w:cs="Arial"/>
          <w:sz w:val="20"/>
          <w:szCs w:val="20"/>
        </w:rPr>
        <w:t>ế</w:t>
      </w:r>
      <w:r w:rsidRPr="00565E8C">
        <w:rPr>
          <w:rFonts w:ascii="Arial" w:hAnsi="Arial" w:cs="Arial"/>
          <w:sz w:val="20"/>
          <w:szCs w:val="20"/>
        </w:rPr>
        <w:t>p theo.</w:t>
      </w:r>
    </w:p>
    <w:p w14:paraId="7133B35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năm (K</w:t>
      </w:r>
      <w:r w:rsidRPr="00565E8C">
        <w:rPr>
          <w:rFonts w:ascii="Arial" w:hAnsi="Arial" w:cs="Arial"/>
          <w:sz w:val="20"/>
          <w:szCs w:val="20"/>
        </w:rPr>
        <w:t>ỳ</w:t>
      </w:r>
      <w:r w:rsidRPr="00565E8C">
        <w:rPr>
          <w:rFonts w:ascii="Arial" w:hAnsi="Arial" w:cs="Arial"/>
          <w:sz w:val="20"/>
          <w:szCs w:val="20"/>
        </w:rPr>
        <w:t xml:space="preserve"> báo cáo năm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01 đ</w:t>
      </w:r>
      <w:r w:rsidRPr="00565E8C">
        <w:rPr>
          <w:rFonts w:ascii="Arial" w:hAnsi="Arial" w:cs="Arial"/>
          <w:sz w:val="20"/>
          <w:szCs w:val="20"/>
        </w:rPr>
        <w:t>ế</w:t>
      </w:r>
      <w:r w:rsidRPr="00565E8C">
        <w:rPr>
          <w:rFonts w:ascii="Arial" w:hAnsi="Arial" w:cs="Arial"/>
          <w:sz w:val="20"/>
          <w:szCs w:val="20"/>
        </w:rPr>
        <w:t>n ngày 31 tháng 12);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vào ngày 20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năm ti</w:t>
      </w:r>
      <w:r w:rsidRPr="00565E8C">
        <w:rPr>
          <w:rFonts w:ascii="Arial" w:hAnsi="Arial" w:cs="Arial"/>
          <w:sz w:val="20"/>
          <w:szCs w:val="20"/>
        </w:rPr>
        <w:t>ế</w:t>
      </w:r>
      <w:r w:rsidRPr="00565E8C">
        <w:rPr>
          <w:rFonts w:ascii="Arial" w:hAnsi="Arial" w:cs="Arial"/>
          <w:sz w:val="20"/>
          <w:szCs w:val="20"/>
        </w:rPr>
        <w:t>p theo ngay sau k</w:t>
      </w:r>
      <w:r w:rsidRPr="00565E8C">
        <w:rPr>
          <w:rFonts w:ascii="Arial" w:hAnsi="Arial" w:cs="Arial"/>
          <w:sz w:val="20"/>
          <w:szCs w:val="20"/>
        </w:rPr>
        <w:t>ỳ</w:t>
      </w:r>
      <w:r w:rsidRPr="00565E8C">
        <w:rPr>
          <w:rFonts w:ascii="Arial" w:hAnsi="Arial" w:cs="Arial"/>
          <w:sz w:val="20"/>
          <w:szCs w:val="20"/>
        </w:rPr>
        <w:t xml:space="preserve"> báo cáo.</w:t>
      </w:r>
    </w:p>
    <w:p w14:paraId="6773402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bCs/>
          <w:sz w:val="20"/>
          <w:szCs w:val="20"/>
        </w:rPr>
        <w:t xml:space="preserve">2. </w:t>
      </w:r>
      <w:r w:rsidRPr="00565E8C">
        <w:rPr>
          <w:rFonts w:ascii="Arial" w:hAnsi="Arial" w:cs="Arial"/>
          <w:b/>
          <w:bCs/>
          <w:i/>
          <w:sz w:val="20"/>
          <w:szCs w:val="20"/>
        </w:rPr>
        <w:t xml:space="preserve">Phương </w:t>
      </w:r>
      <w:r w:rsidRPr="00565E8C">
        <w:rPr>
          <w:rFonts w:ascii="Arial" w:hAnsi="Arial" w:cs="Arial"/>
          <w:b/>
          <w:bCs/>
          <w:i/>
          <w:sz w:val="20"/>
          <w:szCs w:val="20"/>
        </w:rPr>
        <w:t>th</w:t>
      </w:r>
      <w:r w:rsidRPr="00565E8C">
        <w:rPr>
          <w:rFonts w:ascii="Arial" w:hAnsi="Arial" w:cs="Arial"/>
          <w:b/>
          <w:bCs/>
          <w:i/>
          <w:sz w:val="20"/>
          <w:szCs w:val="20"/>
        </w:rPr>
        <w:t>ứ</w:t>
      </w:r>
      <w:r w:rsidRPr="00565E8C">
        <w:rPr>
          <w:rFonts w:ascii="Arial" w:hAnsi="Arial" w:cs="Arial"/>
          <w:b/>
          <w:bCs/>
          <w:i/>
          <w:sz w:val="20"/>
          <w:szCs w:val="20"/>
        </w:rPr>
        <w:t>c g</w:t>
      </w:r>
      <w:r w:rsidRPr="00565E8C">
        <w:rPr>
          <w:rFonts w:ascii="Arial" w:hAnsi="Arial" w:cs="Arial"/>
          <w:b/>
          <w:bCs/>
          <w:i/>
          <w:sz w:val="20"/>
          <w:szCs w:val="20"/>
        </w:rPr>
        <w:t>ử</w:t>
      </w:r>
      <w:r w:rsidRPr="00565E8C">
        <w:rPr>
          <w:rFonts w:ascii="Arial" w:hAnsi="Arial" w:cs="Arial"/>
          <w:b/>
          <w:bCs/>
          <w:i/>
          <w:sz w:val="20"/>
          <w:szCs w:val="20"/>
        </w:rPr>
        <w:t>i báo cáo:</w:t>
      </w:r>
      <w:r w:rsidRPr="00565E8C">
        <w:rPr>
          <w:rFonts w:ascii="Arial" w:hAnsi="Arial" w:cs="Arial"/>
          <w:sz w:val="20"/>
          <w:szCs w:val="20"/>
        </w:rPr>
        <w:t xml:space="preserve"> Báo cáo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báo cáo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4B702F31" w14:textId="77777777" w:rsidR="00B7651B" w:rsidRPr="00565E8C" w:rsidRDefault="00FF2BE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sz w:val="20"/>
          <w:szCs w:val="20"/>
        </w:rPr>
        <w:t xml:space="preserve">3. </w:t>
      </w:r>
      <w:r w:rsidRPr="00565E8C">
        <w:rPr>
          <w:rFonts w:ascii="Arial" w:hAnsi="Arial" w:cs="Arial"/>
          <w:b/>
          <w:bCs/>
          <w:i/>
          <w:sz w:val="20"/>
          <w:szCs w:val="20"/>
        </w:rPr>
        <w:t>Hư</w:t>
      </w:r>
      <w:r w:rsidRPr="00565E8C">
        <w:rPr>
          <w:rFonts w:ascii="Arial" w:hAnsi="Arial" w:cs="Arial"/>
          <w:b/>
          <w:bCs/>
          <w:i/>
          <w:sz w:val="20"/>
          <w:szCs w:val="20"/>
        </w:rPr>
        <w:t>ớ</w:t>
      </w:r>
      <w:r w:rsidRPr="00565E8C">
        <w:rPr>
          <w:rFonts w:ascii="Arial" w:hAnsi="Arial" w:cs="Arial"/>
          <w:b/>
          <w:bCs/>
          <w:i/>
          <w:sz w:val="20"/>
          <w:szCs w:val="20"/>
        </w:rPr>
        <w:t>ng d</w:t>
      </w:r>
      <w:r w:rsidRPr="00565E8C">
        <w:rPr>
          <w:rFonts w:ascii="Arial" w:hAnsi="Arial" w:cs="Arial"/>
          <w:b/>
          <w:bCs/>
          <w:i/>
          <w:sz w:val="20"/>
          <w:szCs w:val="20"/>
        </w:rPr>
        <w:t>ẫ</w:t>
      </w:r>
      <w:r w:rsidRPr="00565E8C">
        <w:rPr>
          <w:rFonts w:ascii="Arial" w:hAnsi="Arial" w:cs="Arial"/>
          <w:b/>
          <w:bCs/>
          <w:i/>
          <w:sz w:val="20"/>
          <w:szCs w:val="20"/>
        </w:rPr>
        <w:t>n báo cáo</w:t>
      </w:r>
    </w:p>
    <w:p w14:paraId="29CF58A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Th</w:t>
      </w:r>
      <w:r w:rsidRPr="00565E8C">
        <w:rPr>
          <w:rFonts w:ascii="Arial" w:hAnsi="Arial" w:cs="Arial"/>
          <w:sz w:val="20"/>
          <w:szCs w:val="20"/>
        </w:rPr>
        <w:t>ố</w:t>
      </w:r>
      <w:r w:rsidRPr="00565E8C">
        <w:rPr>
          <w:rFonts w:ascii="Arial" w:hAnsi="Arial" w:cs="Arial"/>
          <w:sz w:val="20"/>
          <w:szCs w:val="20"/>
        </w:rPr>
        <w:t>ng kê s</w:t>
      </w:r>
      <w:r w:rsidRPr="00565E8C">
        <w:rPr>
          <w:rFonts w:ascii="Arial" w:hAnsi="Arial" w:cs="Arial"/>
          <w:sz w:val="20"/>
          <w:szCs w:val="20"/>
        </w:rPr>
        <w:t>ố</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phát sinh theo t</w:t>
      </w:r>
      <w:r w:rsidRPr="00565E8C">
        <w:rPr>
          <w:rFonts w:ascii="Arial" w:hAnsi="Arial" w:cs="Arial"/>
          <w:sz w:val="20"/>
          <w:szCs w:val="20"/>
        </w:rPr>
        <w:t>ừ</w:t>
      </w:r>
      <w:r w:rsidRPr="00565E8C">
        <w:rPr>
          <w:rFonts w:ascii="Arial" w:hAnsi="Arial" w:cs="Arial"/>
          <w:sz w:val="20"/>
          <w:szCs w:val="20"/>
        </w:rPr>
        <w:t>ng ngày c</w:t>
      </w:r>
      <w:r w:rsidRPr="00565E8C">
        <w:rPr>
          <w:rFonts w:ascii="Arial" w:hAnsi="Arial" w:cs="Arial"/>
          <w:sz w:val="20"/>
          <w:szCs w:val="20"/>
        </w:rPr>
        <w:t>ủ</w:t>
      </w:r>
      <w:r w:rsidRPr="00565E8C">
        <w:rPr>
          <w:rFonts w:ascii="Arial" w:hAnsi="Arial" w:cs="Arial"/>
          <w:sz w:val="20"/>
          <w:szCs w:val="20"/>
        </w:rPr>
        <w:t>a quý trong k</w:t>
      </w:r>
      <w:r w:rsidRPr="00565E8C">
        <w:rPr>
          <w:rFonts w:ascii="Arial" w:hAnsi="Arial" w:cs="Arial"/>
          <w:sz w:val="20"/>
          <w:szCs w:val="20"/>
        </w:rPr>
        <w:t>ỳ</w:t>
      </w:r>
      <w:r w:rsidRPr="00565E8C">
        <w:rPr>
          <w:rFonts w:ascii="Arial" w:hAnsi="Arial" w:cs="Arial"/>
          <w:sz w:val="20"/>
          <w:szCs w:val="20"/>
        </w:rPr>
        <w:t xml:space="preserve"> báo cáo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k</w:t>
      </w:r>
      <w:r w:rsidRPr="00565E8C">
        <w:rPr>
          <w:rFonts w:ascii="Arial" w:hAnsi="Arial" w:cs="Arial"/>
          <w:sz w:val="20"/>
          <w:szCs w:val="20"/>
        </w:rPr>
        <w:t>ỳ</w:t>
      </w:r>
      <w:r w:rsidRPr="00565E8C">
        <w:rPr>
          <w:rFonts w:ascii="Arial" w:hAnsi="Arial" w:cs="Arial"/>
          <w:sz w:val="20"/>
          <w:szCs w:val="20"/>
        </w:rPr>
        <w:t xml:space="preserve"> báo cáo năm, ch</w:t>
      </w:r>
      <w:r w:rsidRPr="00565E8C">
        <w:rPr>
          <w:rFonts w:ascii="Arial" w:hAnsi="Arial" w:cs="Arial"/>
          <w:sz w:val="20"/>
          <w:szCs w:val="20"/>
        </w:rPr>
        <w:t>ỉ</w:t>
      </w:r>
      <w:r w:rsidRPr="00565E8C">
        <w:rPr>
          <w:rFonts w:ascii="Arial" w:hAnsi="Arial" w:cs="Arial"/>
          <w:sz w:val="20"/>
          <w:szCs w:val="20"/>
        </w:rPr>
        <w:t xml:space="preserve"> báo cáo s</w:t>
      </w:r>
      <w:r w:rsidRPr="00565E8C">
        <w:rPr>
          <w:rFonts w:ascii="Arial" w:hAnsi="Arial" w:cs="Arial"/>
          <w:sz w:val="20"/>
          <w:szCs w:val="20"/>
        </w:rPr>
        <w:t>ố</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phát sinh c</w:t>
      </w:r>
      <w:r w:rsidRPr="00565E8C">
        <w:rPr>
          <w:rFonts w:ascii="Arial" w:hAnsi="Arial" w:cs="Arial"/>
          <w:sz w:val="20"/>
          <w:szCs w:val="20"/>
        </w:rPr>
        <w:t>ủ</w:t>
      </w:r>
      <w:r w:rsidRPr="00565E8C">
        <w:rPr>
          <w:rFonts w:ascii="Arial" w:hAnsi="Arial" w:cs="Arial"/>
          <w:sz w:val="20"/>
          <w:szCs w:val="20"/>
        </w:rPr>
        <w:t>a các ngày trong quý IV), trong đó, k là ngày cu</w:t>
      </w:r>
      <w:r w:rsidRPr="00565E8C">
        <w:rPr>
          <w:rFonts w:ascii="Arial" w:hAnsi="Arial" w:cs="Arial"/>
          <w:sz w:val="20"/>
          <w:szCs w:val="20"/>
        </w:rPr>
        <w:t>ố</w:t>
      </w:r>
      <w:r w:rsidRPr="00565E8C">
        <w:rPr>
          <w:rFonts w:ascii="Arial" w:hAnsi="Arial" w:cs="Arial"/>
          <w:sz w:val="20"/>
          <w:szCs w:val="20"/>
        </w:rPr>
        <w:t>i</w:t>
      </w:r>
      <w:r w:rsidRPr="00565E8C">
        <w:rPr>
          <w:rFonts w:ascii="Arial" w:hAnsi="Arial" w:cs="Arial"/>
          <w:sz w:val="20"/>
          <w:szCs w:val="20"/>
        </w:rPr>
        <w:t xml:space="preserve"> cùng c</w:t>
      </w:r>
      <w:r w:rsidRPr="00565E8C">
        <w:rPr>
          <w:rFonts w:ascii="Arial" w:hAnsi="Arial" w:cs="Arial"/>
          <w:sz w:val="20"/>
          <w:szCs w:val="20"/>
        </w:rPr>
        <w:t>ủ</w:t>
      </w:r>
      <w:r w:rsidRPr="00565E8C">
        <w:rPr>
          <w:rFonts w:ascii="Arial" w:hAnsi="Arial" w:cs="Arial"/>
          <w:sz w:val="20"/>
          <w:szCs w:val="20"/>
        </w:rPr>
        <w:t>a quý trong k</w:t>
      </w:r>
      <w:r w:rsidRPr="00565E8C">
        <w:rPr>
          <w:rFonts w:ascii="Arial" w:hAnsi="Arial" w:cs="Arial"/>
          <w:sz w:val="20"/>
          <w:szCs w:val="20"/>
        </w:rPr>
        <w:t>ỳ</w:t>
      </w:r>
      <w:r w:rsidRPr="00565E8C">
        <w:rPr>
          <w:rFonts w:ascii="Arial" w:hAnsi="Arial" w:cs="Arial"/>
          <w:sz w:val="20"/>
          <w:szCs w:val="20"/>
        </w:rPr>
        <w:t xml:space="preserve"> báo cáo.</w:t>
      </w:r>
    </w:p>
    <w:p w14:paraId="7BFA539E"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p w14:paraId="21C0AA72"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sectPr w:rsidR="008D36D7" w:rsidRPr="00565E8C" w:rsidSect="006F3828">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36D7" w:rsidRPr="00565E8C" w14:paraId="098E4B5C" w14:textId="77777777" w:rsidTr="00E83FED">
        <w:tc>
          <w:tcPr>
            <w:tcW w:w="2500" w:type="pct"/>
          </w:tcPr>
          <w:p w14:paraId="294151D2" w14:textId="77777777" w:rsidR="008D36D7" w:rsidRPr="00565E8C" w:rsidRDefault="008D36D7" w:rsidP="003B4861">
            <w:pPr>
              <w:adjustRightInd w:val="0"/>
              <w:snapToGrid w:val="0"/>
              <w:jc w:val="center"/>
              <w:rPr>
                <w:rFonts w:ascii="Arial" w:hAnsi="Arial" w:cs="Arial"/>
                <w:b/>
                <w:sz w:val="20"/>
                <w:szCs w:val="20"/>
                <w:lang w:val="vi-VN"/>
              </w:rPr>
            </w:pPr>
          </w:p>
          <w:p w14:paraId="49ECB1DE" w14:textId="77777777" w:rsidR="008D36D7" w:rsidRPr="00565E8C" w:rsidRDefault="008D36D7" w:rsidP="003B4861">
            <w:pPr>
              <w:adjustRightInd w:val="0"/>
              <w:snapToGrid w:val="0"/>
              <w:jc w:val="center"/>
              <w:rPr>
                <w:rFonts w:ascii="Arial" w:hAnsi="Arial" w:cs="Arial"/>
                <w:sz w:val="20"/>
                <w:szCs w:val="20"/>
                <w:lang w:val="vi-VN"/>
              </w:rPr>
            </w:pPr>
            <w:r w:rsidRPr="00565E8C">
              <w:rPr>
                <w:rFonts w:ascii="Arial" w:hAnsi="Arial" w:cs="Arial"/>
                <w:b/>
                <w:sz w:val="20"/>
                <w:szCs w:val="20"/>
              </w:rPr>
              <w:t>TỔ CHỨC CUNG ỨNG DỊCH VỤ</w:t>
            </w:r>
          </w:p>
          <w:p w14:paraId="18705D8E" w14:textId="77777777" w:rsidR="008D36D7" w:rsidRPr="00565E8C" w:rsidRDefault="008D36D7" w:rsidP="003B4861">
            <w:pPr>
              <w:adjustRightInd w:val="0"/>
              <w:snapToGrid w:val="0"/>
              <w:jc w:val="center"/>
              <w:rPr>
                <w:rFonts w:ascii="Arial" w:hAnsi="Arial" w:cs="Arial"/>
                <w:sz w:val="20"/>
                <w:szCs w:val="20"/>
                <w:vertAlign w:val="superscript"/>
                <w:lang w:val="vi-VN"/>
              </w:rPr>
            </w:pPr>
            <w:r w:rsidRPr="00565E8C">
              <w:rPr>
                <w:rFonts w:ascii="Arial" w:hAnsi="Arial" w:cs="Arial"/>
                <w:sz w:val="20"/>
                <w:szCs w:val="20"/>
                <w:vertAlign w:val="superscript"/>
                <w:lang w:val="vi-VN"/>
              </w:rPr>
              <w:t>_________</w:t>
            </w:r>
          </w:p>
        </w:tc>
        <w:tc>
          <w:tcPr>
            <w:tcW w:w="2500" w:type="pct"/>
          </w:tcPr>
          <w:p w14:paraId="29C1C423" w14:textId="273D30E6" w:rsidR="008D36D7" w:rsidRPr="00565E8C" w:rsidRDefault="008D36D7" w:rsidP="003B4861">
            <w:pPr>
              <w:adjustRightInd w:val="0"/>
              <w:snapToGrid w:val="0"/>
              <w:jc w:val="right"/>
              <w:rPr>
                <w:rFonts w:ascii="Arial" w:hAnsi="Arial" w:cs="Arial"/>
                <w:b/>
                <w:sz w:val="20"/>
                <w:szCs w:val="20"/>
                <w:lang w:val="vi-VN"/>
              </w:rPr>
            </w:pPr>
            <w:r w:rsidRPr="00565E8C">
              <w:rPr>
                <w:rFonts w:ascii="Arial" w:hAnsi="Arial" w:cs="Arial"/>
                <w:b/>
                <w:sz w:val="20"/>
                <w:szCs w:val="20"/>
                <w:lang w:val="vi-VN"/>
              </w:rPr>
              <w:t>Mẫu số 09</w:t>
            </w:r>
          </w:p>
        </w:tc>
      </w:tr>
    </w:tbl>
    <w:p w14:paraId="614182BC" w14:textId="77777777" w:rsidR="008D36D7" w:rsidRPr="00565E8C" w:rsidRDefault="008D36D7" w:rsidP="008D36D7">
      <w:pPr>
        <w:adjustRightInd w:val="0"/>
        <w:snapToGrid w:val="0"/>
        <w:spacing w:after="0" w:line="240" w:lineRule="auto"/>
        <w:jc w:val="center"/>
        <w:rPr>
          <w:rFonts w:ascii="Arial" w:hAnsi="Arial" w:cs="Arial"/>
          <w:b/>
          <w:sz w:val="20"/>
          <w:szCs w:val="20"/>
          <w:lang w:val="vi-VN"/>
        </w:rPr>
      </w:pPr>
    </w:p>
    <w:p w14:paraId="1D0AF673" w14:textId="305BBD99"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BÁO CÁO S</w:t>
      </w:r>
      <w:r w:rsidRPr="00565E8C">
        <w:rPr>
          <w:rFonts w:ascii="Arial" w:hAnsi="Arial" w:cs="Arial"/>
          <w:b/>
          <w:sz w:val="20"/>
          <w:szCs w:val="20"/>
        </w:rPr>
        <w:t>Ố</w:t>
      </w:r>
      <w:r w:rsidRPr="00565E8C">
        <w:rPr>
          <w:rFonts w:ascii="Arial" w:hAnsi="Arial" w:cs="Arial"/>
          <w:b/>
          <w:sz w:val="20"/>
          <w:szCs w:val="20"/>
        </w:rPr>
        <w:t xml:space="preserve"> DƯ CÁC TÀI KHO</w:t>
      </w:r>
      <w:r w:rsidRPr="00565E8C">
        <w:rPr>
          <w:rFonts w:ascii="Arial" w:hAnsi="Arial" w:cs="Arial"/>
          <w:b/>
          <w:sz w:val="20"/>
          <w:szCs w:val="20"/>
        </w:rPr>
        <w:t>Ả</w:t>
      </w:r>
      <w:r w:rsidRPr="00565E8C">
        <w:rPr>
          <w:rFonts w:ascii="Arial" w:hAnsi="Arial" w:cs="Arial"/>
          <w:b/>
          <w:sz w:val="20"/>
          <w:szCs w:val="20"/>
        </w:rPr>
        <w:t>N Đ</w:t>
      </w:r>
      <w:r w:rsidRPr="00565E8C">
        <w:rPr>
          <w:rFonts w:ascii="Arial" w:hAnsi="Arial" w:cs="Arial"/>
          <w:b/>
          <w:sz w:val="20"/>
          <w:szCs w:val="20"/>
        </w:rPr>
        <w:t>Ả</w:t>
      </w:r>
      <w:r w:rsidRPr="00565E8C">
        <w:rPr>
          <w:rFonts w:ascii="Arial" w:hAnsi="Arial" w:cs="Arial"/>
          <w:b/>
          <w:sz w:val="20"/>
          <w:szCs w:val="20"/>
        </w:rPr>
        <w:t>M B</w:t>
      </w:r>
      <w:r w:rsidRPr="00565E8C">
        <w:rPr>
          <w:rFonts w:ascii="Arial" w:hAnsi="Arial" w:cs="Arial"/>
          <w:b/>
          <w:sz w:val="20"/>
          <w:szCs w:val="20"/>
        </w:rPr>
        <w:t>Ả</w:t>
      </w:r>
      <w:r w:rsidRPr="00565E8C">
        <w:rPr>
          <w:rFonts w:ascii="Arial" w:hAnsi="Arial" w:cs="Arial"/>
          <w:b/>
          <w:sz w:val="20"/>
          <w:szCs w:val="20"/>
        </w:rPr>
        <w:t xml:space="preserve">O THANH TOÁN </w:t>
      </w:r>
      <w:r w:rsidR="008D36D7" w:rsidRPr="00565E8C">
        <w:rPr>
          <w:rFonts w:ascii="Arial" w:hAnsi="Arial" w:cs="Arial"/>
          <w:b/>
          <w:sz w:val="20"/>
          <w:szCs w:val="20"/>
          <w:lang w:val="vi-VN"/>
        </w:rPr>
        <w:br/>
      </w:r>
      <w:r w:rsidRPr="00565E8C">
        <w:rPr>
          <w:rFonts w:ascii="Arial" w:hAnsi="Arial" w:cs="Arial"/>
          <w:b/>
          <w:sz w:val="20"/>
          <w:szCs w:val="20"/>
        </w:rPr>
        <w:t>CHO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 T</w:t>
      </w:r>
      <w:r w:rsidRPr="00565E8C">
        <w:rPr>
          <w:rFonts w:ascii="Arial" w:hAnsi="Arial" w:cs="Arial"/>
          <w:b/>
          <w:sz w:val="20"/>
          <w:szCs w:val="20"/>
        </w:rPr>
        <w:t>Ạ</w:t>
      </w:r>
      <w:r w:rsidRPr="00565E8C">
        <w:rPr>
          <w:rFonts w:ascii="Arial" w:hAnsi="Arial" w:cs="Arial"/>
          <w:b/>
          <w:sz w:val="20"/>
          <w:szCs w:val="20"/>
        </w:rPr>
        <w:t>I NGÂN HÀNG...(</w:t>
      </w:r>
      <w:r w:rsidR="008D36D7" w:rsidRPr="00565E8C">
        <w:rPr>
          <w:rFonts w:ascii="Arial" w:hAnsi="Arial" w:cs="Arial"/>
          <w:b/>
          <w:sz w:val="20"/>
          <w:szCs w:val="20"/>
          <w:lang w:val="vi-VN"/>
        </w:rPr>
        <w:t>*</w:t>
      </w:r>
      <w:r w:rsidRPr="00565E8C">
        <w:rPr>
          <w:rFonts w:ascii="Arial" w:hAnsi="Arial" w:cs="Arial"/>
          <w:b/>
          <w:sz w:val="20"/>
          <w:szCs w:val="20"/>
        </w:rPr>
        <w:t>)....</w:t>
      </w:r>
    </w:p>
    <w:p w14:paraId="489D58F1" w14:textId="7D5E1F18" w:rsidR="00B7651B" w:rsidRPr="00565E8C" w:rsidRDefault="00FF2BE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rPr>
        <w:t>(K</w:t>
      </w:r>
      <w:r w:rsidRPr="00565E8C">
        <w:rPr>
          <w:rFonts w:ascii="Arial" w:hAnsi="Arial" w:cs="Arial"/>
          <w:sz w:val="20"/>
          <w:szCs w:val="20"/>
        </w:rPr>
        <w:t>ỳ</w:t>
      </w:r>
      <w:r w:rsidRPr="00565E8C">
        <w:rPr>
          <w:rFonts w:ascii="Arial" w:hAnsi="Arial" w:cs="Arial"/>
          <w:sz w:val="20"/>
          <w:szCs w:val="20"/>
        </w:rPr>
        <w:t xml:space="preserve"> báo cáo: Quý </w:t>
      </w:r>
      <w:r w:rsidR="008D36D7" w:rsidRPr="00565E8C">
        <w:rPr>
          <w:rFonts w:ascii="Arial" w:hAnsi="Arial" w:cs="Arial"/>
          <w:sz w:val="20"/>
          <w:szCs w:val="20"/>
          <w:lang w:val="vi-VN"/>
        </w:rPr>
        <w:t xml:space="preserve">   </w:t>
      </w:r>
      <w:r w:rsidRPr="00565E8C">
        <w:rPr>
          <w:rFonts w:ascii="Arial" w:hAnsi="Arial" w:cs="Arial"/>
          <w:sz w:val="20"/>
          <w:szCs w:val="20"/>
        </w:rPr>
        <w:t>/Năm</w:t>
      </w:r>
      <w:r w:rsidR="008D36D7" w:rsidRPr="00565E8C">
        <w:rPr>
          <w:rFonts w:ascii="Arial" w:hAnsi="Arial" w:cs="Arial"/>
          <w:sz w:val="20"/>
          <w:szCs w:val="20"/>
          <w:lang w:val="vi-VN"/>
        </w:rPr>
        <w:t xml:space="preserve">     </w:t>
      </w:r>
      <w:r w:rsidRPr="00565E8C">
        <w:rPr>
          <w:rFonts w:ascii="Arial" w:hAnsi="Arial" w:cs="Arial"/>
          <w:sz w:val="20"/>
          <w:szCs w:val="20"/>
        </w:rPr>
        <w:t xml:space="preserve"> )</w:t>
      </w:r>
    </w:p>
    <w:p w14:paraId="70B69F54" w14:textId="77777777" w:rsidR="008D36D7" w:rsidRPr="00565E8C" w:rsidRDefault="008D36D7" w:rsidP="008D36D7">
      <w:pPr>
        <w:adjustRightInd w:val="0"/>
        <w:snapToGrid w:val="0"/>
        <w:spacing w:after="0" w:line="240" w:lineRule="auto"/>
        <w:jc w:val="center"/>
        <w:rPr>
          <w:rFonts w:ascii="Arial" w:hAnsi="Arial" w:cs="Arial"/>
          <w:sz w:val="20"/>
          <w:szCs w:val="20"/>
          <w:lang w:val="vi-VN"/>
        </w:rPr>
      </w:pPr>
    </w:p>
    <w:p w14:paraId="5769F41C" w14:textId="77777777" w:rsidR="00B7651B" w:rsidRPr="00565E8C" w:rsidRDefault="00FF2BE7" w:rsidP="008D36D7">
      <w:pPr>
        <w:adjustRightInd w:val="0"/>
        <w:snapToGrid w:val="0"/>
        <w:spacing w:after="0" w:line="240" w:lineRule="auto"/>
        <w:jc w:val="right"/>
        <w:rPr>
          <w:rFonts w:ascii="Arial" w:hAnsi="Arial" w:cs="Arial"/>
          <w:sz w:val="20"/>
          <w:szCs w:val="20"/>
        </w:rPr>
      </w:pPr>
      <w:r w:rsidRPr="00565E8C">
        <w:rPr>
          <w:rFonts w:ascii="Arial" w:hAnsi="Arial" w:cs="Arial"/>
          <w:sz w:val="20"/>
          <w:szCs w:val="20"/>
        </w:rPr>
        <w:t>Đơn v</w:t>
      </w:r>
      <w:r w:rsidRPr="00565E8C">
        <w:rPr>
          <w:rFonts w:ascii="Arial" w:hAnsi="Arial" w:cs="Arial"/>
          <w:sz w:val="20"/>
          <w:szCs w:val="20"/>
        </w:rPr>
        <w:t>ị</w:t>
      </w:r>
      <w:r w:rsidRPr="00565E8C">
        <w:rPr>
          <w:rFonts w:ascii="Arial" w:hAnsi="Arial" w:cs="Arial"/>
          <w:sz w:val="20"/>
          <w:szCs w:val="20"/>
        </w:rPr>
        <w:t xml:space="preserve"> tính: VNĐ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0"/>
        <w:gridCol w:w="2615"/>
        <w:gridCol w:w="2580"/>
        <w:gridCol w:w="1477"/>
        <w:gridCol w:w="1224"/>
      </w:tblGrid>
      <w:tr w:rsidR="00B7651B" w:rsidRPr="00565E8C" w14:paraId="655C3AC4" w14:textId="77777777" w:rsidTr="00E83FED">
        <w:tc>
          <w:tcPr>
            <w:tcW w:w="621" w:type="pct"/>
            <w:vAlign w:val="center"/>
          </w:tcPr>
          <w:p w14:paraId="60AE6580"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1450" w:type="pct"/>
            <w:vAlign w:val="center"/>
          </w:tcPr>
          <w:p w14:paraId="1D78C554"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Th</w:t>
            </w:r>
            <w:r w:rsidRPr="00565E8C">
              <w:rPr>
                <w:rFonts w:ascii="Arial" w:hAnsi="Arial" w:cs="Arial"/>
                <w:b/>
                <w:sz w:val="20"/>
                <w:szCs w:val="20"/>
              </w:rPr>
              <w:t>ờ</w:t>
            </w:r>
            <w:r w:rsidRPr="00565E8C">
              <w:rPr>
                <w:rFonts w:ascii="Arial" w:hAnsi="Arial" w:cs="Arial"/>
                <w:b/>
                <w:sz w:val="20"/>
                <w:szCs w:val="20"/>
              </w:rPr>
              <w:t xml:space="preserve">i </w:t>
            </w:r>
            <w:r w:rsidRPr="00565E8C">
              <w:rPr>
                <w:rFonts w:ascii="Arial" w:hAnsi="Arial" w:cs="Arial"/>
                <w:b/>
                <w:sz w:val="20"/>
                <w:szCs w:val="20"/>
              </w:rPr>
              <w:t>gian (ngày/tháng/năm)</w:t>
            </w:r>
          </w:p>
        </w:tc>
        <w:tc>
          <w:tcPr>
            <w:tcW w:w="1431" w:type="pct"/>
            <w:vAlign w:val="center"/>
          </w:tcPr>
          <w:p w14:paraId="3D36FB96"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hi</w:t>
            </w:r>
            <w:r w:rsidRPr="00565E8C">
              <w:rPr>
                <w:rFonts w:ascii="Arial" w:hAnsi="Arial" w:cs="Arial"/>
                <w:b/>
                <w:sz w:val="20"/>
                <w:szCs w:val="20"/>
              </w:rPr>
              <w:t>ệ</w:t>
            </w:r>
            <w:r w:rsidRPr="00565E8C">
              <w:rPr>
                <w:rFonts w:ascii="Arial" w:hAnsi="Arial" w:cs="Arial"/>
                <w:b/>
                <w:sz w:val="20"/>
                <w:szCs w:val="20"/>
              </w:rPr>
              <w:t>u tài kho</w:t>
            </w:r>
            <w:r w:rsidRPr="00565E8C">
              <w:rPr>
                <w:rFonts w:ascii="Arial" w:hAnsi="Arial" w:cs="Arial"/>
                <w:b/>
                <w:sz w:val="20"/>
                <w:szCs w:val="20"/>
              </w:rPr>
              <w:t>ả</w:t>
            </w:r>
            <w:r w:rsidRPr="00565E8C">
              <w:rPr>
                <w:rFonts w:ascii="Arial" w:hAnsi="Arial" w:cs="Arial"/>
                <w:b/>
                <w:sz w:val="20"/>
                <w:szCs w:val="20"/>
              </w:rPr>
              <w:t>n đ</w:t>
            </w:r>
            <w:r w:rsidRPr="00565E8C">
              <w:rPr>
                <w:rFonts w:ascii="Arial" w:hAnsi="Arial" w:cs="Arial"/>
                <w:b/>
                <w:sz w:val="20"/>
                <w:szCs w:val="20"/>
              </w:rPr>
              <w:t>ả</w:t>
            </w:r>
            <w:r w:rsidRPr="00565E8C">
              <w:rPr>
                <w:rFonts w:ascii="Arial" w:hAnsi="Arial" w:cs="Arial"/>
                <w:b/>
                <w:sz w:val="20"/>
                <w:szCs w:val="20"/>
              </w:rPr>
              <w:t>m b</w:t>
            </w:r>
            <w:r w:rsidRPr="00565E8C">
              <w:rPr>
                <w:rFonts w:ascii="Arial" w:hAnsi="Arial" w:cs="Arial"/>
                <w:b/>
                <w:sz w:val="20"/>
                <w:szCs w:val="20"/>
              </w:rPr>
              <w:t>ả</w:t>
            </w:r>
            <w:r w:rsidRPr="00565E8C">
              <w:rPr>
                <w:rFonts w:ascii="Arial" w:hAnsi="Arial" w:cs="Arial"/>
                <w:b/>
                <w:sz w:val="20"/>
                <w:szCs w:val="20"/>
              </w:rPr>
              <w:t>o thanh toán</w:t>
            </w:r>
          </w:p>
        </w:tc>
        <w:tc>
          <w:tcPr>
            <w:tcW w:w="819" w:type="pct"/>
            <w:vAlign w:val="center"/>
          </w:tcPr>
          <w:p w14:paraId="015E7BB1"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dư cu</w:t>
            </w:r>
            <w:r w:rsidRPr="00565E8C">
              <w:rPr>
                <w:rFonts w:ascii="Arial" w:hAnsi="Arial" w:cs="Arial"/>
                <w:b/>
                <w:sz w:val="20"/>
                <w:szCs w:val="20"/>
              </w:rPr>
              <w:t>ố</w:t>
            </w:r>
            <w:r w:rsidRPr="00565E8C">
              <w:rPr>
                <w:rFonts w:ascii="Arial" w:hAnsi="Arial" w:cs="Arial"/>
                <w:b/>
                <w:sz w:val="20"/>
                <w:szCs w:val="20"/>
              </w:rPr>
              <w:t>i ngày</w:t>
            </w:r>
          </w:p>
        </w:tc>
        <w:tc>
          <w:tcPr>
            <w:tcW w:w="679" w:type="pct"/>
            <w:vAlign w:val="center"/>
          </w:tcPr>
          <w:p w14:paraId="20BBF2BF"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Ghi chú</w:t>
            </w:r>
          </w:p>
        </w:tc>
      </w:tr>
      <w:tr w:rsidR="00B7651B" w:rsidRPr="00565E8C" w14:paraId="2DD537F5" w14:textId="77777777" w:rsidTr="00E83FED">
        <w:tc>
          <w:tcPr>
            <w:tcW w:w="621" w:type="pct"/>
            <w:vMerge w:val="restart"/>
            <w:vAlign w:val="center"/>
          </w:tcPr>
          <w:p w14:paraId="1E474B15" w14:textId="16F26F25"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l</w:t>
            </w:r>
          </w:p>
        </w:tc>
        <w:tc>
          <w:tcPr>
            <w:tcW w:w="1450" w:type="pct"/>
            <w:vMerge w:val="restart"/>
            <w:vAlign w:val="center"/>
          </w:tcPr>
          <w:p w14:paraId="30182691"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ngày/tháng/năm</w:t>
            </w:r>
          </w:p>
        </w:tc>
        <w:tc>
          <w:tcPr>
            <w:tcW w:w="1431" w:type="pct"/>
            <w:vAlign w:val="center"/>
          </w:tcPr>
          <w:p w14:paraId="298C5C86"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hi</w:t>
            </w:r>
            <w:r w:rsidRPr="00565E8C">
              <w:rPr>
                <w:rFonts w:ascii="Arial" w:hAnsi="Arial" w:cs="Arial"/>
                <w:sz w:val="20"/>
                <w:szCs w:val="20"/>
              </w:rPr>
              <w:t>ệ</w:t>
            </w:r>
            <w:r w:rsidRPr="00565E8C">
              <w:rPr>
                <w:rFonts w:ascii="Arial" w:hAnsi="Arial" w:cs="Arial"/>
                <w:sz w:val="20"/>
                <w:szCs w:val="20"/>
              </w:rPr>
              <w:t>u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th</w:t>
            </w:r>
            <w:r w:rsidRPr="00565E8C">
              <w:rPr>
                <w:rFonts w:ascii="Arial" w:hAnsi="Arial" w:cs="Arial"/>
                <w:sz w:val="20"/>
                <w:szCs w:val="20"/>
              </w:rPr>
              <w:t>ứ</w:t>
            </w:r>
            <w:r w:rsidRPr="00565E8C">
              <w:rPr>
                <w:rFonts w:ascii="Arial" w:hAnsi="Arial" w:cs="Arial"/>
                <w:sz w:val="20"/>
                <w:szCs w:val="20"/>
              </w:rPr>
              <w:t xml:space="preserve"> nh</w:t>
            </w:r>
            <w:r w:rsidRPr="00565E8C">
              <w:rPr>
                <w:rFonts w:ascii="Arial" w:hAnsi="Arial" w:cs="Arial"/>
                <w:sz w:val="20"/>
                <w:szCs w:val="20"/>
              </w:rPr>
              <w:t>ấ</w:t>
            </w:r>
            <w:r w:rsidRPr="00565E8C">
              <w:rPr>
                <w:rFonts w:ascii="Arial" w:hAnsi="Arial" w:cs="Arial"/>
                <w:sz w:val="20"/>
                <w:szCs w:val="20"/>
              </w:rPr>
              <w:t>t</w:t>
            </w:r>
          </w:p>
        </w:tc>
        <w:tc>
          <w:tcPr>
            <w:tcW w:w="819" w:type="pct"/>
            <w:vAlign w:val="center"/>
          </w:tcPr>
          <w:p w14:paraId="08C63DFA"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9" w:type="pct"/>
            <w:vAlign w:val="center"/>
          </w:tcPr>
          <w:p w14:paraId="38444343"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2024E919" w14:textId="77777777" w:rsidTr="00E83FED">
        <w:tc>
          <w:tcPr>
            <w:tcW w:w="621" w:type="pct"/>
            <w:vMerge/>
            <w:vAlign w:val="center"/>
          </w:tcPr>
          <w:p w14:paraId="67D08AF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450" w:type="pct"/>
            <w:vMerge/>
            <w:vAlign w:val="center"/>
          </w:tcPr>
          <w:p w14:paraId="466F30B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431" w:type="pct"/>
            <w:vAlign w:val="center"/>
          </w:tcPr>
          <w:p w14:paraId="32ABDAC8" w14:textId="2266E9DB" w:rsidR="00B7651B" w:rsidRPr="00565E8C" w:rsidRDefault="008D36D7" w:rsidP="008D36D7">
            <w:pPr>
              <w:adjustRightInd w:val="0"/>
              <w:snapToGrid w:val="0"/>
              <w:spacing w:after="0" w:line="240" w:lineRule="auto"/>
              <w:rPr>
                <w:rFonts w:ascii="Arial" w:hAnsi="Arial" w:cs="Arial"/>
                <w:sz w:val="20"/>
                <w:szCs w:val="20"/>
                <w:lang w:val="vi-VN"/>
              </w:rPr>
            </w:pPr>
            <w:r w:rsidRPr="00565E8C">
              <w:rPr>
                <w:rFonts w:ascii="Arial" w:hAnsi="Arial" w:cs="Arial"/>
                <w:sz w:val="20"/>
                <w:szCs w:val="20"/>
                <w:lang w:val="vi-VN"/>
              </w:rPr>
              <w:t>….</w:t>
            </w:r>
          </w:p>
        </w:tc>
        <w:tc>
          <w:tcPr>
            <w:tcW w:w="819" w:type="pct"/>
            <w:vAlign w:val="center"/>
          </w:tcPr>
          <w:p w14:paraId="05F4F46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9" w:type="pct"/>
            <w:vAlign w:val="center"/>
          </w:tcPr>
          <w:p w14:paraId="2150499E"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640FC1D6" w14:textId="77777777" w:rsidTr="00E83FED">
        <w:tc>
          <w:tcPr>
            <w:tcW w:w="621" w:type="pct"/>
            <w:vMerge/>
            <w:vAlign w:val="center"/>
          </w:tcPr>
          <w:p w14:paraId="430F2E7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450" w:type="pct"/>
            <w:vMerge/>
            <w:vAlign w:val="center"/>
          </w:tcPr>
          <w:p w14:paraId="3877330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431" w:type="pct"/>
            <w:vAlign w:val="center"/>
          </w:tcPr>
          <w:p w14:paraId="4FEE31B2"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hi</w:t>
            </w:r>
            <w:r w:rsidRPr="00565E8C">
              <w:rPr>
                <w:rFonts w:ascii="Arial" w:hAnsi="Arial" w:cs="Arial"/>
                <w:sz w:val="20"/>
                <w:szCs w:val="20"/>
              </w:rPr>
              <w:t>ệ</w:t>
            </w:r>
            <w:r w:rsidRPr="00565E8C">
              <w:rPr>
                <w:rFonts w:ascii="Arial" w:hAnsi="Arial" w:cs="Arial"/>
                <w:sz w:val="20"/>
                <w:szCs w:val="20"/>
              </w:rPr>
              <w:t>u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th</w:t>
            </w:r>
            <w:r w:rsidRPr="00565E8C">
              <w:rPr>
                <w:rFonts w:ascii="Arial" w:hAnsi="Arial" w:cs="Arial"/>
                <w:sz w:val="20"/>
                <w:szCs w:val="20"/>
              </w:rPr>
              <w:t>ứ</w:t>
            </w:r>
            <w:r w:rsidRPr="00565E8C">
              <w:rPr>
                <w:rFonts w:ascii="Arial" w:hAnsi="Arial" w:cs="Arial"/>
                <w:sz w:val="20"/>
                <w:szCs w:val="20"/>
              </w:rPr>
              <w:t xml:space="preserve"> n</w:t>
            </w:r>
          </w:p>
        </w:tc>
        <w:tc>
          <w:tcPr>
            <w:tcW w:w="819" w:type="pct"/>
            <w:vAlign w:val="center"/>
          </w:tcPr>
          <w:p w14:paraId="7FF5477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9" w:type="pct"/>
            <w:vAlign w:val="center"/>
          </w:tcPr>
          <w:p w14:paraId="7FC2825A"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DB09E29" w14:textId="77777777" w:rsidTr="00E83FED">
        <w:tc>
          <w:tcPr>
            <w:tcW w:w="621" w:type="pct"/>
            <w:vMerge/>
            <w:vAlign w:val="center"/>
          </w:tcPr>
          <w:p w14:paraId="4B8C146B"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450" w:type="pct"/>
            <w:vMerge/>
            <w:vAlign w:val="center"/>
          </w:tcPr>
          <w:p w14:paraId="57F8395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431" w:type="pct"/>
            <w:vAlign w:val="center"/>
          </w:tcPr>
          <w:p w14:paraId="68BDA596"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c</w:t>
            </w:r>
            <w:r w:rsidRPr="00565E8C">
              <w:rPr>
                <w:rFonts w:ascii="Arial" w:hAnsi="Arial" w:cs="Arial"/>
                <w:b/>
                <w:sz w:val="20"/>
                <w:szCs w:val="20"/>
              </w:rPr>
              <w:t>ộ</w:t>
            </w:r>
            <w:r w:rsidRPr="00565E8C">
              <w:rPr>
                <w:rFonts w:ascii="Arial" w:hAnsi="Arial" w:cs="Arial"/>
                <w:b/>
                <w:sz w:val="20"/>
                <w:szCs w:val="20"/>
              </w:rPr>
              <w:t>ng</w:t>
            </w:r>
          </w:p>
        </w:tc>
        <w:tc>
          <w:tcPr>
            <w:tcW w:w="819" w:type="pct"/>
            <w:vAlign w:val="center"/>
          </w:tcPr>
          <w:p w14:paraId="4E864E8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9" w:type="pct"/>
            <w:vAlign w:val="center"/>
          </w:tcPr>
          <w:p w14:paraId="11802FA6"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3F18A796" w14:textId="77777777" w:rsidTr="00E83FED">
        <w:tc>
          <w:tcPr>
            <w:tcW w:w="621" w:type="pct"/>
            <w:vAlign w:val="center"/>
          </w:tcPr>
          <w:p w14:paraId="7BB08732" w14:textId="3FA1FA3F"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w:t>
            </w:r>
          </w:p>
        </w:tc>
        <w:tc>
          <w:tcPr>
            <w:tcW w:w="1450" w:type="pct"/>
            <w:vAlign w:val="center"/>
          </w:tcPr>
          <w:p w14:paraId="3E3F968E" w14:textId="32C6C2F7"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w:t>
            </w:r>
          </w:p>
        </w:tc>
        <w:tc>
          <w:tcPr>
            <w:tcW w:w="1431" w:type="pct"/>
            <w:vAlign w:val="center"/>
          </w:tcPr>
          <w:p w14:paraId="287F9623"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819" w:type="pct"/>
            <w:vAlign w:val="center"/>
          </w:tcPr>
          <w:p w14:paraId="41AF7A4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9" w:type="pct"/>
            <w:vAlign w:val="center"/>
          </w:tcPr>
          <w:p w14:paraId="03F3E805"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0D0FD9F3" w14:textId="77777777" w:rsidTr="00E83FED">
        <w:tc>
          <w:tcPr>
            <w:tcW w:w="621" w:type="pct"/>
            <w:vMerge w:val="restart"/>
            <w:vAlign w:val="center"/>
          </w:tcPr>
          <w:p w14:paraId="2FE1FFEF"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k</w:t>
            </w:r>
          </w:p>
        </w:tc>
        <w:tc>
          <w:tcPr>
            <w:tcW w:w="1450" w:type="pct"/>
            <w:vMerge w:val="restart"/>
            <w:vAlign w:val="center"/>
          </w:tcPr>
          <w:p w14:paraId="0C24308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ngày/tháng/năm</w:t>
            </w:r>
          </w:p>
        </w:tc>
        <w:tc>
          <w:tcPr>
            <w:tcW w:w="1431" w:type="pct"/>
            <w:vAlign w:val="center"/>
          </w:tcPr>
          <w:p w14:paraId="636616BC"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hi</w:t>
            </w:r>
            <w:r w:rsidRPr="00565E8C">
              <w:rPr>
                <w:rFonts w:ascii="Arial" w:hAnsi="Arial" w:cs="Arial"/>
                <w:sz w:val="20"/>
                <w:szCs w:val="20"/>
              </w:rPr>
              <w:t>ệ</w:t>
            </w:r>
            <w:r w:rsidRPr="00565E8C">
              <w:rPr>
                <w:rFonts w:ascii="Arial" w:hAnsi="Arial" w:cs="Arial"/>
                <w:sz w:val="20"/>
                <w:szCs w:val="20"/>
              </w:rPr>
              <w:t xml:space="preserve">u </w:t>
            </w:r>
            <w:r w:rsidRPr="00565E8C">
              <w:rPr>
                <w:rFonts w:ascii="Arial" w:hAnsi="Arial" w:cs="Arial"/>
                <w:sz w:val="20"/>
                <w:szCs w:val="20"/>
              </w:rPr>
              <w:t>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th</w:t>
            </w:r>
            <w:r w:rsidRPr="00565E8C">
              <w:rPr>
                <w:rFonts w:ascii="Arial" w:hAnsi="Arial" w:cs="Arial"/>
                <w:sz w:val="20"/>
                <w:szCs w:val="20"/>
              </w:rPr>
              <w:t>ứ</w:t>
            </w:r>
            <w:r w:rsidRPr="00565E8C">
              <w:rPr>
                <w:rFonts w:ascii="Arial" w:hAnsi="Arial" w:cs="Arial"/>
                <w:sz w:val="20"/>
                <w:szCs w:val="20"/>
              </w:rPr>
              <w:t xml:space="preserve"> nh</w:t>
            </w:r>
            <w:r w:rsidRPr="00565E8C">
              <w:rPr>
                <w:rFonts w:ascii="Arial" w:hAnsi="Arial" w:cs="Arial"/>
                <w:sz w:val="20"/>
                <w:szCs w:val="20"/>
              </w:rPr>
              <w:t>ấ</w:t>
            </w:r>
            <w:r w:rsidRPr="00565E8C">
              <w:rPr>
                <w:rFonts w:ascii="Arial" w:hAnsi="Arial" w:cs="Arial"/>
                <w:sz w:val="20"/>
                <w:szCs w:val="20"/>
              </w:rPr>
              <w:t>t</w:t>
            </w:r>
          </w:p>
        </w:tc>
        <w:tc>
          <w:tcPr>
            <w:tcW w:w="819" w:type="pct"/>
            <w:vAlign w:val="center"/>
          </w:tcPr>
          <w:p w14:paraId="5E8321E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9" w:type="pct"/>
            <w:vAlign w:val="center"/>
          </w:tcPr>
          <w:p w14:paraId="67B7B10B"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5F29442C" w14:textId="77777777" w:rsidTr="00E83FED">
        <w:tc>
          <w:tcPr>
            <w:tcW w:w="621" w:type="pct"/>
            <w:vMerge/>
            <w:vAlign w:val="center"/>
          </w:tcPr>
          <w:p w14:paraId="342908C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450" w:type="pct"/>
            <w:vMerge/>
            <w:vAlign w:val="center"/>
          </w:tcPr>
          <w:p w14:paraId="2542C1C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431" w:type="pct"/>
            <w:vAlign w:val="center"/>
          </w:tcPr>
          <w:p w14:paraId="0D103F44" w14:textId="7590C8B1" w:rsidR="00B7651B" w:rsidRPr="00565E8C" w:rsidRDefault="008D36D7" w:rsidP="008D36D7">
            <w:pPr>
              <w:adjustRightInd w:val="0"/>
              <w:snapToGrid w:val="0"/>
              <w:spacing w:after="0" w:line="240" w:lineRule="auto"/>
              <w:rPr>
                <w:rFonts w:ascii="Arial" w:hAnsi="Arial" w:cs="Arial"/>
                <w:sz w:val="20"/>
                <w:szCs w:val="20"/>
                <w:lang w:val="vi-VN"/>
              </w:rPr>
            </w:pPr>
            <w:r w:rsidRPr="00565E8C">
              <w:rPr>
                <w:rFonts w:ascii="Arial" w:hAnsi="Arial" w:cs="Arial"/>
                <w:sz w:val="20"/>
                <w:szCs w:val="20"/>
                <w:lang w:val="vi-VN"/>
              </w:rPr>
              <w:t>….</w:t>
            </w:r>
          </w:p>
        </w:tc>
        <w:tc>
          <w:tcPr>
            <w:tcW w:w="819" w:type="pct"/>
            <w:vAlign w:val="center"/>
          </w:tcPr>
          <w:p w14:paraId="4357DCF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9" w:type="pct"/>
            <w:vAlign w:val="center"/>
          </w:tcPr>
          <w:p w14:paraId="1CC57BC0"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5AE50F85" w14:textId="77777777" w:rsidTr="00E83FED">
        <w:tc>
          <w:tcPr>
            <w:tcW w:w="621" w:type="pct"/>
            <w:vMerge/>
            <w:vAlign w:val="center"/>
          </w:tcPr>
          <w:p w14:paraId="4D293A8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450" w:type="pct"/>
            <w:vMerge/>
            <w:vAlign w:val="center"/>
          </w:tcPr>
          <w:p w14:paraId="41B63DA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431" w:type="pct"/>
            <w:vAlign w:val="center"/>
          </w:tcPr>
          <w:p w14:paraId="0767305E"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hi</w:t>
            </w:r>
            <w:r w:rsidRPr="00565E8C">
              <w:rPr>
                <w:rFonts w:ascii="Arial" w:hAnsi="Arial" w:cs="Arial"/>
                <w:sz w:val="20"/>
                <w:szCs w:val="20"/>
              </w:rPr>
              <w:t>ệ</w:t>
            </w:r>
            <w:r w:rsidRPr="00565E8C">
              <w:rPr>
                <w:rFonts w:ascii="Arial" w:hAnsi="Arial" w:cs="Arial"/>
                <w:sz w:val="20"/>
                <w:szCs w:val="20"/>
              </w:rPr>
              <w:t>u tài kho</w:t>
            </w:r>
            <w:r w:rsidRPr="00565E8C">
              <w:rPr>
                <w:rFonts w:ascii="Arial" w:hAnsi="Arial" w:cs="Arial"/>
                <w:sz w:val="20"/>
                <w:szCs w:val="20"/>
              </w:rPr>
              <w:t>ả</w:t>
            </w:r>
            <w:r w:rsidRPr="00565E8C">
              <w:rPr>
                <w:rFonts w:ascii="Arial" w:hAnsi="Arial" w:cs="Arial"/>
                <w:sz w:val="20"/>
                <w:szCs w:val="20"/>
              </w:rPr>
              <w:t>n đ</w:t>
            </w:r>
            <w:r w:rsidRPr="00565E8C">
              <w:rPr>
                <w:rFonts w:ascii="Arial" w:hAnsi="Arial" w:cs="Arial"/>
                <w:sz w:val="20"/>
                <w:szCs w:val="20"/>
              </w:rPr>
              <w:t>ả</w:t>
            </w:r>
            <w:r w:rsidRPr="00565E8C">
              <w:rPr>
                <w:rFonts w:ascii="Arial" w:hAnsi="Arial" w:cs="Arial"/>
                <w:sz w:val="20"/>
                <w:szCs w:val="20"/>
              </w:rPr>
              <w:t>m b</w:t>
            </w:r>
            <w:r w:rsidRPr="00565E8C">
              <w:rPr>
                <w:rFonts w:ascii="Arial" w:hAnsi="Arial" w:cs="Arial"/>
                <w:sz w:val="20"/>
                <w:szCs w:val="20"/>
              </w:rPr>
              <w:t>ả</w:t>
            </w:r>
            <w:r w:rsidRPr="00565E8C">
              <w:rPr>
                <w:rFonts w:ascii="Arial" w:hAnsi="Arial" w:cs="Arial"/>
                <w:sz w:val="20"/>
                <w:szCs w:val="20"/>
              </w:rPr>
              <w:t>o thanh toán th</w:t>
            </w:r>
            <w:r w:rsidRPr="00565E8C">
              <w:rPr>
                <w:rFonts w:ascii="Arial" w:hAnsi="Arial" w:cs="Arial"/>
                <w:sz w:val="20"/>
                <w:szCs w:val="20"/>
              </w:rPr>
              <w:t>ứ</w:t>
            </w:r>
            <w:r w:rsidRPr="00565E8C">
              <w:rPr>
                <w:rFonts w:ascii="Arial" w:hAnsi="Arial" w:cs="Arial"/>
                <w:sz w:val="20"/>
                <w:szCs w:val="20"/>
              </w:rPr>
              <w:t xml:space="preserve"> n</w:t>
            </w:r>
          </w:p>
        </w:tc>
        <w:tc>
          <w:tcPr>
            <w:tcW w:w="819" w:type="pct"/>
            <w:vAlign w:val="center"/>
          </w:tcPr>
          <w:p w14:paraId="1CB748B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9" w:type="pct"/>
            <w:vAlign w:val="center"/>
          </w:tcPr>
          <w:p w14:paraId="3E6C46CE"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22E7E7B6" w14:textId="77777777" w:rsidTr="00E83FED">
        <w:tc>
          <w:tcPr>
            <w:tcW w:w="621" w:type="pct"/>
            <w:vMerge/>
            <w:vAlign w:val="center"/>
          </w:tcPr>
          <w:p w14:paraId="2091547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450" w:type="pct"/>
            <w:vMerge/>
            <w:vAlign w:val="center"/>
          </w:tcPr>
          <w:p w14:paraId="0262D37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431" w:type="pct"/>
            <w:vAlign w:val="center"/>
          </w:tcPr>
          <w:p w14:paraId="24585654"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c</w:t>
            </w:r>
            <w:r w:rsidRPr="00565E8C">
              <w:rPr>
                <w:rFonts w:ascii="Arial" w:hAnsi="Arial" w:cs="Arial"/>
                <w:b/>
                <w:sz w:val="20"/>
                <w:szCs w:val="20"/>
              </w:rPr>
              <w:t>ộ</w:t>
            </w:r>
            <w:r w:rsidRPr="00565E8C">
              <w:rPr>
                <w:rFonts w:ascii="Arial" w:hAnsi="Arial" w:cs="Arial"/>
                <w:b/>
                <w:sz w:val="20"/>
                <w:szCs w:val="20"/>
              </w:rPr>
              <w:t>ng</w:t>
            </w:r>
          </w:p>
        </w:tc>
        <w:tc>
          <w:tcPr>
            <w:tcW w:w="819" w:type="pct"/>
            <w:vAlign w:val="center"/>
          </w:tcPr>
          <w:p w14:paraId="6BF487EB"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79" w:type="pct"/>
            <w:vAlign w:val="center"/>
          </w:tcPr>
          <w:p w14:paraId="1F0F2414"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bl>
    <w:p w14:paraId="1F3B3EA2"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3369"/>
        <w:gridCol w:w="3074"/>
      </w:tblGrid>
      <w:tr w:rsidR="008D36D7" w:rsidRPr="00565E8C" w14:paraId="7003BE7F" w14:textId="1C2458A6" w:rsidTr="00E83FED">
        <w:tc>
          <w:tcPr>
            <w:tcW w:w="1431" w:type="pct"/>
          </w:tcPr>
          <w:p w14:paraId="69A4E7C3" w14:textId="77777777" w:rsidR="008D36D7" w:rsidRPr="00565E8C" w:rsidRDefault="008D36D7" w:rsidP="003B4861">
            <w:pPr>
              <w:adjustRightInd w:val="0"/>
              <w:snapToGrid w:val="0"/>
              <w:jc w:val="center"/>
              <w:rPr>
                <w:rFonts w:ascii="Arial" w:hAnsi="Arial" w:cs="Arial"/>
                <w:sz w:val="20"/>
                <w:szCs w:val="20"/>
              </w:rPr>
            </w:pPr>
            <w:r w:rsidRPr="00565E8C">
              <w:rPr>
                <w:rFonts w:ascii="Arial" w:hAnsi="Arial" w:cs="Arial"/>
                <w:b/>
                <w:sz w:val="20"/>
                <w:szCs w:val="20"/>
              </w:rPr>
              <w:t>NGƯỜI LẬP BẢNG</w:t>
            </w:r>
          </w:p>
          <w:p w14:paraId="765C22FD" w14:textId="77777777" w:rsidR="008D36D7" w:rsidRPr="00565E8C" w:rsidRDefault="008D36D7" w:rsidP="003B4861">
            <w:pPr>
              <w:adjustRightInd w:val="0"/>
              <w:snapToGrid w:val="0"/>
              <w:jc w:val="center"/>
              <w:rPr>
                <w:rFonts w:ascii="Arial" w:hAnsi="Arial" w:cs="Arial"/>
                <w:sz w:val="20"/>
                <w:szCs w:val="20"/>
                <w:lang w:val="vi-VN"/>
              </w:rPr>
            </w:pPr>
          </w:p>
        </w:tc>
        <w:tc>
          <w:tcPr>
            <w:tcW w:w="1866" w:type="pct"/>
          </w:tcPr>
          <w:p w14:paraId="47B74D7A" w14:textId="22BF56D6" w:rsidR="008D36D7" w:rsidRPr="00565E8C" w:rsidRDefault="008D36D7" w:rsidP="003B4861">
            <w:pPr>
              <w:adjustRightInd w:val="0"/>
              <w:snapToGrid w:val="0"/>
              <w:jc w:val="center"/>
              <w:rPr>
                <w:rFonts w:ascii="Arial" w:hAnsi="Arial" w:cs="Arial"/>
                <w:b/>
                <w:bCs/>
                <w:sz w:val="20"/>
                <w:szCs w:val="20"/>
                <w:lang w:val="vi-VN"/>
              </w:rPr>
            </w:pPr>
            <w:r w:rsidRPr="00565E8C">
              <w:rPr>
                <w:rFonts w:ascii="Arial" w:hAnsi="Arial" w:cs="Arial"/>
                <w:b/>
                <w:bCs/>
                <w:sz w:val="20"/>
                <w:szCs w:val="20"/>
                <w:lang w:val="vi-VN"/>
              </w:rPr>
              <w:t xml:space="preserve">NGƯỜI ĐẠI DIỆN </w:t>
            </w:r>
            <w:r w:rsidRPr="00565E8C">
              <w:rPr>
                <w:rFonts w:ascii="Arial" w:hAnsi="Arial" w:cs="Arial"/>
                <w:b/>
                <w:bCs/>
                <w:sz w:val="20"/>
                <w:szCs w:val="20"/>
                <w:lang w:val="vi-VN"/>
              </w:rPr>
              <w:br/>
              <w:t>HỢP PHÁP CỦA TỔ CHỨC</w:t>
            </w:r>
          </w:p>
          <w:p w14:paraId="5E242E0A" w14:textId="77777777" w:rsidR="008D36D7" w:rsidRPr="00565E8C" w:rsidRDefault="008D36D7" w:rsidP="003B4861">
            <w:pPr>
              <w:adjustRightInd w:val="0"/>
              <w:snapToGrid w:val="0"/>
              <w:jc w:val="center"/>
              <w:rPr>
                <w:rFonts w:ascii="Arial" w:hAnsi="Arial" w:cs="Arial"/>
                <w:i/>
                <w:iCs/>
                <w:sz w:val="20"/>
                <w:szCs w:val="20"/>
                <w:lang w:val="vi-VN"/>
              </w:rPr>
            </w:pPr>
            <w:r w:rsidRPr="00565E8C">
              <w:rPr>
                <w:rFonts w:ascii="Arial" w:hAnsi="Arial" w:cs="Arial"/>
                <w:i/>
                <w:iCs/>
                <w:sz w:val="20"/>
                <w:szCs w:val="20"/>
                <w:lang w:val="vi-VN"/>
              </w:rPr>
              <w:t>(Ký, ghi rõ họ tên, đóng dấu)</w:t>
            </w:r>
          </w:p>
          <w:p w14:paraId="2D0724FA" w14:textId="77777777" w:rsidR="008D36D7" w:rsidRPr="00565E8C" w:rsidRDefault="008D36D7" w:rsidP="003B4861">
            <w:pPr>
              <w:adjustRightInd w:val="0"/>
              <w:snapToGrid w:val="0"/>
              <w:jc w:val="center"/>
              <w:rPr>
                <w:rFonts w:ascii="Arial" w:hAnsi="Arial" w:cs="Arial"/>
                <w:i/>
                <w:iCs/>
                <w:sz w:val="20"/>
                <w:szCs w:val="20"/>
                <w:lang w:val="vi-VN"/>
              </w:rPr>
            </w:pPr>
          </w:p>
          <w:p w14:paraId="06226184" w14:textId="77777777" w:rsidR="008D36D7" w:rsidRPr="00565E8C" w:rsidRDefault="008D36D7" w:rsidP="003B4861">
            <w:pPr>
              <w:adjustRightInd w:val="0"/>
              <w:snapToGrid w:val="0"/>
              <w:jc w:val="center"/>
              <w:rPr>
                <w:rFonts w:ascii="Arial" w:hAnsi="Arial" w:cs="Arial"/>
                <w:i/>
                <w:iCs/>
                <w:sz w:val="20"/>
                <w:szCs w:val="20"/>
                <w:lang w:val="vi-VN"/>
              </w:rPr>
            </w:pPr>
          </w:p>
        </w:tc>
        <w:tc>
          <w:tcPr>
            <w:tcW w:w="1703" w:type="pct"/>
          </w:tcPr>
          <w:p w14:paraId="479532BF" w14:textId="0FF0BE49" w:rsidR="008D36D7" w:rsidRPr="00565E8C" w:rsidRDefault="008D36D7" w:rsidP="008D36D7">
            <w:pPr>
              <w:adjustRightInd w:val="0"/>
              <w:snapToGrid w:val="0"/>
              <w:jc w:val="center"/>
              <w:rPr>
                <w:rFonts w:ascii="Arial" w:hAnsi="Arial" w:cs="Arial"/>
                <w:b/>
                <w:bCs/>
                <w:sz w:val="20"/>
                <w:szCs w:val="20"/>
                <w:lang w:val="vi-VN"/>
              </w:rPr>
            </w:pPr>
            <w:r w:rsidRPr="00565E8C">
              <w:rPr>
                <w:rFonts w:ascii="Arial" w:hAnsi="Arial" w:cs="Arial"/>
                <w:b/>
                <w:bCs/>
                <w:sz w:val="20"/>
                <w:szCs w:val="20"/>
                <w:lang w:val="vi-VN"/>
              </w:rPr>
              <w:t xml:space="preserve">XÁC NHẬN CỦA </w:t>
            </w:r>
            <w:r w:rsidRPr="00565E8C">
              <w:rPr>
                <w:rFonts w:ascii="Arial" w:hAnsi="Arial" w:cs="Arial"/>
                <w:b/>
                <w:bCs/>
                <w:sz w:val="20"/>
                <w:szCs w:val="20"/>
                <w:lang w:val="vi-VN"/>
              </w:rPr>
              <w:br/>
              <w:t>NGÂN HÀNG</w:t>
            </w:r>
          </w:p>
          <w:p w14:paraId="41C89CC8" w14:textId="77777777" w:rsidR="008D36D7" w:rsidRPr="00565E8C" w:rsidRDefault="008D36D7" w:rsidP="008D36D7">
            <w:pPr>
              <w:adjustRightInd w:val="0"/>
              <w:snapToGrid w:val="0"/>
              <w:jc w:val="center"/>
              <w:rPr>
                <w:rFonts w:ascii="Arial" w:hAnsi="Arial" w:cs="Arial"/>
                <w:i/>
                <w:iCs/>
                <w:sz w:val="20"/>
                <w:szCs w:val="20"/>
                <w:lang w:val="vi-VN"/>
              </w:rPr>
            </w:pPr>
            <w:r w:rsidRPr="00565E8C">
              <w:rPr>
                <w:rFonts w:ascii="Arial" w:hAnsi="Arial" w:cs="Arial"/>
                <w:i/>
                <w:iCs/>
                <w:sz w:val="20"/>
                <w:szCs w:val="20"/>
                <w:lang w:val="vi-VN"/>
              </w:rPr>
              <w:t>(Ký, ghi rõ họ tên, đóng dấu)</w:t>
            </w:r>
          </w:p>
          <w:p w14:paraId="3969967F" w14:textId="77777777" w:rsidR="008D36D7" w:rsidRPr="00565E8C" w:rsidRDefault="008D36D7" w:rsidP="003B4861">
            <w:pPr>
              <w:adjustRightInd w:val="0"/>
              <w:snapToGrid w:val="0"/>
              <w:jc w:val="center"/>
              <w:rPr>
                <w:rFonts w:ascii="Arial" w:hAnsi="Arial" w:cs="Arial"/>
                <w:b/>
                <w:bCs/>
                <w:sz w:val="20"/>
                <w:szCs w:val="20"/>
                <w:lang w:val="vi-VN"/>
              </w:rPr>
            </w:pPr>
          </w:p>
        </w:tc>
      </w:tr>
    </w:tbl>
    <w:p w14:paraId="793E6490"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p w14:paraId="4BB62C2C" w14:textId="77777777" w:rsidR="00B7651B" w:rsidRPr="00565E8C" w:rsidRDefault="00FF2BE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i/>
          <w:sz w:val="20"/>
          <w:szCs w:val="20"/>
        </w:rPr>
        <w:t>1.</w:t>
      </w:r>
      <w:r w:rsidRPr="00565E8C">
        <w:rPr>
          <w:rFonts w:ascii="Arial" w:hAnsi="Arial" w:cs="Arial"/>
          <w:b/>
          <w:bCs/>
          <w:sz w:val="20"/>
          <w:szCs w:val="20"/>
        </w:rPr>
        <w:t xml:space="preserve"> </w:t>
      </w:r>
      <w:r w:rsidRPr="00565E8C">
        <w:rPr>
          <w:rFonts w:ascii="Arial" w:hAnsi="Arial" w:cs="Arial"/>
          <w:b/>
          <w:bCs/>
          <w:i/>
          <w:sz w:val="20"/>
          <w:szCs w:val="20"/>
        </w:rPr>
        <w:t>Th</w:t>
      </w:r>
      <w:r w:rsidRPr="00565E8C">
        <w:rPr>
          <w:rFonts w:ascii="Arial" w:hAnsi="Arial" w:cs="Arial"/>
          <w:b/>
          <w:bCs/>
          <w:i/>
          <w:sz w:val="20"/>
          <w:szCs w:val="20"/>
        </w:rPr>
        <w:t>ờ</w:t>
      </w:r>
      <w:r w:rsidRPr="00565E8C">
        <w:rPr>
          <w:rFonts w:ascii="Arial" w:hAnsi="Arial" w:cs="Arial"/>
          <w:b/>
          <w:bCs/>
          <w:i/>
          <w:sz w:val="20"/>
          <w:szCs w:val="20"/>
        </w:rPr>
        <w:t>i h</w:t>
      </w:r>
      <w:r w:rsidRPr="00565E8C">
        <w:rPr>
          <w:rFonts w:ascii="Arial" w:hAnsi="Arial" w:cs="Arial"/>
          <w:b/>
          <w:bCs/>
          <w:i/>
          <w:sz w:val="20"/>
          <w:szCs w:val="20"/>
        </w:rPr>
        <w:t>ạ</w:t>
      </w:r>
      <w:r w:rsidRPr="00565E8C">
        <w:rPr>
          <w:rFonts w:ascii="Arial" w:hAnsi="Arial" w:cs="Arial"/>
          <w:b/>
          <w:bCs/>
          <w:i/>
          <w:sz w:val="20"/>
          <w:szCs w:val="20"/>
        </w:rPr>
        <w:t>n g</w:t>
      </w:r>
      <w:r w:rsidRPr="00565E8C">
        <w:rPr>
          <w:rFonts w:ascii="Arial" w:hAnsi="Arial" w:cs="Arial"/>
          <w:b/>
          <w:bCs/>
          <w:i/>
          <w:sz w:val="20"/>
          <w:szCs w:val="20"/>
        </w:rPr>
        <w:t>ử</w:t>
      </w:r>
      <w:r w:rsidRPr="00565E8C">
        <w:rPr>
          <w:rFonts w:ascii="Arial" w:hAnsi="Arial" w:cs="Arial"/>
          <w:b/>
          <w:bCs/>
          <w:i/>
          <w:sz w:val="20"/>
          <w:szCs w:val="20"/>
        </w:rPr>
        <w:t>i báo cáo:</w:t>
      </w:r>
    </w:p>
    <w:p w14:paraId="26C979D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quý: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báo cáo t</w:t>
      </w:r>
      <w:r w:rsidRPr="00565E8C">
        <w:rPr>
          <w:rFonts w:ascii="Arial" w:hAnsi="Arial" w:cs="Arial"/>
          <w:sz w:val="20"/>
          <w:szCs w:val="20"/>
        </w:rPr>
        <w:t>ừ</w:t>
      </w:r>
      <w:r w:rsidRPr="00565E8C">
        <w:rPr>
          <w:rFonts w:ascii="Arial" w:hAnsi="Arial" w:cs="Arial"/>
          <w:sz w:val="20"/>
          <w:szCs w:val="20"/>
        </w:rPr>
        <w:t xml:space="preserve"> quý I đ</w:t>
      </w:r>
      <w:r w:rsidRPr="00565E8C">
        <w:rPr>
          <w:rFonts w:ascii="Arial" w:hAnsi="Arial" w:cs="Arial"/>
          <w:sz w:val="20"/>
          <w:szCs w:val="20"/>
        </w:rPr>
        <w:t>ế</w:t>
      </w:r>
      <w:r w:rsidRPr="00565E8C">
        <w:rPr>
          <w:rFonts w:ascii="Arial" w:hAnsi="Arial" w:cs="Arial"/>
          <w:sz w:val="20"/>
          <w:szCs w:val="20"/>
        </w:rPr>
        <w:t>n quý III (K</w:t>
      </w:r>
      <w:r w:rsidRPr="00565E8C">
        <w:rPr>
          <w:rFonts w:ascii="Arial" w:hAnsi="Arial" w:cs="Arial"/>
          <w:sz w:val="20"/>
          <w:szCs w:val="20"/>
        </w:rPr>
        <w:t>ỳ</w:t>
      </w:r>
      <w:r w:rsidRPr="00565E8C">
        <w:rPr>
          <w:rFonts w:ascii="Arial" w:hAnsi="Arial" w:cs="Arial"/>
          <w:sz w:val="20"/>
          <w:szCs w:val="20"/>
        </w:rPr>
        <w:t xml:space="preserve"> báo cáo quý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đ</w:t>
      </w:r>
      <w:r w:rsidRPr="00565E8C">
        <w:rPr>
          <w:rFonts w:ascii="Arial" w:hAnsi="Arial" w:cs="Arial"/>
          <w:sz w:val="20"/>
          <w:szCs w:val="20"/>
        </w:rPr>
        <w:t>ầ</w:t>
      </w:r>
      <w:r w:rsidRPr="00565E8C">
        <w:rPr>
          <w:rFonts w:ascii="Arial" w:hAnsi="Arial" w:cs="Arial"/>
          <w:sz w:val="20"/>
          <w:szCs w:val="20"/>
        </w:rPr>
        <w:t>u quý đ</w:t>
      </w:r>
      <w:r w:rsidRPr="00565E8C">
        <w:rPr>
          <w:rFonts w:ascii="Arial" w:hAnsi="Arial" w:cs="Arial"/>
          <w:sz w:val="20"/>
          <w:szCs w:val="20"/>
        </w:rPr>
        <w:t>ế</w:t>
      </w:r>
      <w:r w:rsidRPr="00565E8C">
        <w:rPr>
          <w:rFonts w:ascii="Arial" w:hAnsi="Arial" w:cs="Arial"/>
          <w:sz w:val="20"/>
          <w:szCs w:val="20"/>
        </w:rPr>
        <w:t>n h</w:t>
      </w:r>
      <w:r w:rsidRPr="00565E8C">
        <w:rPr>
          <w:rFonts w:ascii="Arial" w:hAnsi="Arial" w:cs="Arial"/>
          <w:sz w:val="20"/>
          <w:szCs w:val="20"/>
        </w:rPr>
        <w:t>ế</w:t>
      </w:r>
      <w:r w:rsidRPr="00565E8C">
        <w:rPr>
          <w:rFonts w:ascii="Arial" w:hAnsi="Arial" w:cs="Arial"/>
          <w:sz w:val="20"/>
          <w:szCs w:val="20"/>
        </w:rPr>
        <w:t>t ngày cu</w:t>
      </w:r>
      <w:r w:rsidRPr="00565E8C">
        <w:rPr>
          <w:rFonts w:ascii="Arial" w:hAnsi="Arial" w:cs="Arial"/>
          <w:sz w:val="20"/>
          <w:szCs w:val="20"/>
        </w:rPr>
        <w:t>ố</w:t>
      </w:r>
      <w:r w:rsidRPr="00565E8C">
        <w:rPr>
          <w:rFonts w:ascii="Arial" w:hAnsi="Arial" w:cs="Arial"/>
          <w:sz w:val="20"/>
          <w:szCs w:val="20"/>
        </w:rPr>
        <w:t>i cùng c</w:t>
      </w:r>
      <w:r w:rsidRPr="00565E8C">
        <w:rPr>
          <w:rFonts w:ascii="Arial" w:hAnsi="Arial" w:cs="Arial"/>
          <w:sz w:val="20"/>
          <w:szCs w:val="20"/>
        </w:rPr>
        <w:t>ủ</w:t>
      </w:r>
      <w:r w:rsidRPr="00565E8C">
        <w:rPr>
          <w:rFonts w:ascii="Arial" w:hAnsi="Arial" w:cs="Arial"/>
          <w:sz w:val="20"/>
          <w:szCs w:val="20"/>
        </w:rPr>
        <w:t>a tháng cu</w:t>
      </w:r>
      <w:r w:rsidRPr="00565E8C">
        <w:rPr>
          <w:rFonts w:ascii="Arial" w:hAnsi="Arial" w:cs="Arial"/>
          <w:sz w:val="20"/>
          <w:szCs w:val="20"/>
        </w:rPr>
        <w:t>ố</w:t>
      </w:r>
      <w:r w:rsidRPr="00565E8C">
        <w:rPr>
          <w:rFonts w:ascii="Arial" w:hAnsi="Arial" w:cs="Arial"/>
          <w:sz w:val="20"/>
          <w:szCs w:val="20"/>
        </w:rPr>
        <w:t>i quý);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là ngày 15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tiên quý ti</w:t>
      </w:r>
      <w:r w:rsidRPr="00565E8C">
        <w:rPr>
          <w:rFonts w:ascii="Arial" w:hAnsi="Arial" w:cs="Arial"/>
          <w:sz w:val="20"/>
          <w:szCs w:val="20"/>
        </w:rPr>
        <w:t>ế</w:t>
      </w:r>
      <w:r w:rsidRPr="00565E8C">
        <w:rPr>
          <w:rFonts w:ascii="Arial" w:hAnsi="Arial" w:cs="Arial"/>
          <w:sz w:val="20"/>
          <w:szCs w:val="20"/>
        </w:rPr>
        <w:t>p theo.</w:t>
      </w:r>
    </w:p>
    <w:p w14:paraId="1A52F4A2"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năm (K</w:t>
      </w:r>
      <w:r w:rsidRPr="00565E8C">
        <w:rPr>
          <w:rFonts w:ascii="Arial" w:hAnsi="Arial" w:cs="Arial"/>
          <w:sz w:val="20"/>
          <w:szCs w:val="20"/>
        </w:rPr>
        <w:t>ỳ</w:t>
      </w:r>
      <w:r w:rsidRPr="00565E8C">
        <w:rPr>
          <w:rFonts w:ascii="Arial" w:hAnsi="Arial" w:cs="Arial"/>
          <w:sz w:val="20"/>
          <w:szCs w:val="20"/>
        </w:rPr>
        <w:t xml:space="preserve"> báo cáo </w:t>
      </w:r>
      <w:r w:rsidRPr="00565E8C">
        <w:rPr>
          <w:rFonts w:ascii="Arial" w:hAnsi="Arial" w:cs="Arial"/>
          <w:sz w:val="20"/>
          <w:szCs w:val="20"/>
        </w:rPr>
        <w:t>năm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01 đ</w:t>
      </w:r>
      <w:r w:rsidRPr="00565E8C">
        <w:rPr>
          <w:rFonts w:ascii="Arial" w:hAnsi="Arial" w:cs="Arial"/>
          <w:sz w:val="20"/>
          <w:szCs w:val="20"/>
        </w:rPr>
        <w:t>ế</w:t>
      </w:r>
      <w:r w:rsidRPr="00565E8C">
        <w:rPr>
          <w:rFonts w:ascii="Arial" w:hAnsi="Arial" w:cs="Arial"/>
          <w:sz w:val="20"/>
          <w:szCs w:val="20"/>
        </w:rPr>
        <w:t>n ngày 31 tháng 12):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vào ngày 20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năm ti</w:t>
      </w:r>
      <w:r w:rsidRPr="00565E8C">
        <w:rPr>
          <w:rFonts w:ascii="Arial" w:hAnsi="Arial" w:cs="Arial"/>
          <w:sz w:val="20"/>
          <w:szCs w:val="20"/>
        </w:rPr>
        <w:t>ế</w:t>
      </w:r>
      <w:r w:rsidRPr="00565E8C">
        <w:rPr>
          <w:rFonts w:ascii="Arial" w:hAnsi="Arial" w:cs="Arial"/>
          <w:sz w:val="20"/>
          <w:szCs w:val="20"/>
        </w:rPr>
        <w:t>p theo ngay sau k</w:t>
      </w:r>
      <w:r w:rsidRPr="00565E8C">
        <w:rPr>
          <w:rFonts w:ascii="Arial" w:hAnsi="Arial" w:cs="Arial"/>
          <w:sz w:val="20"/>
          <w:szCs w:val="20"/>
        </w:rPr>
        <w:t>ỳ</w:t>
      </w:r>
      <w:r w:rsidRPr="00565E8C">
        <w:rPr>
          <w:rFonts w:ascii="Arial" w:hAnsi="Arial" w:cs="Arial"/>
          <w:sz w:val="20"/>
          <w:szCs w:val="20"/>
        </w:rPr>
        <w:t xml:space="preserve"> báo cáo.</w:t>
      </w:r>
    </w:p>
    <w:p w14:paraId="7B7FBD0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bCs/>
          <w:i/>
          <w:sz w:val="20"/>
          <w:szCs w:val="20"/>
        </w:rPr>
        <w:t>2.</w:t>
      </w:r>
      <w:r w:rsidRPr="00565E8C">
        <w:rPr>
          <w:rFonts w:ascii="Arial" w:hAnsi="Arial" w:cs="Arial"/>
          <w:b/>
          <w:bCs/>
          <w:sz w:val="20"/>
          <w:szCs w:val="20"/>
        </w:rPr>
        <w:t xml:space="preserve"> </w:t>
      </w:r>
      <w:r w:rsidRPr="00565E8C">
        <w:rPr>
          <w:rFonts w:ascii="Arial" w:hAnsi="Arial" w:cs="Arial"/>
          <w:b/>
          <w:bCs/>
          <w:i/>
          <w:sz w:val="20"/>
          <w:szCs w:val="20"/>
        </w:rPr>
        <w:t>Phương th</w:t>
      </w:r>
      <w:r w:rsidRPr="00565E8C">
        <w:rPr>
          <w:rFonts w:ascii="Arial" w:hAnsi="Arial" w:cs="Arial"/>
          <w:b/>
          <w:bCs/>
          <w:i/>
          <w:sz w:val="20"/>
          <w:szCs w:val="20"/>
        </w:rPr>
        <w:t>ứ</w:t>
      </w:r>
      <w:r w:rsidRPr="00565E8C">
        <w:rPr>
          <w:rFonts w:ascii="Arial" w:hAnsi="Arial" w:cs="Arial"/>
          <w:b/>
          <w:bCs/>
          <w:i/>
          <w:sz w:val="20"/>
          <w:szCs w:val="20"/>
        </w:rPr>
        <w:t>c g</w:t>
      </w:r>
      <w:r w:rsidRPr="00565E8C">
        <w:rPr>
          <w:rFonts w:ascii="Arial" w:hAnsi="Arial" w:cs="Arial"/>
          <w:b/>
          <w:bCs/>
          <w:i/>
          <w:sz w:val="20"/>
          <w:szCs w:val="20"/>
        </w:rPr>
        <w:t>ử</w:t>
      </w:r>
      <w:r w:rsidRPr="00565E8C">
        <w:rPr>
          <w:rFonts w:ascii="Arial" w:hAnsi="Arial" w:cs="Arial"/>
          <w:b/>
          <w:bCs/>
          <w:i/>
          <w:sz w:val="20"/>
          <w:szCs w:val="20"/>
        </w:rPr>
        <w:t>i báo cáo:</w:t>
      </w:r>
      <w:r w:rsidRPr="00565E8C">
        <w:rPr>
          <w:rFonts w:ascii="Arial" w:hAnsi="Arial" w:cs="Arial"/>
          <w:sz w:val="20"/>
          <w:szCs w:val="20"/>
        </w:rPr>
        <w:t xml:space="preserve"> Báo cáo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báo cáo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6E845929" w14:textId="77777777" w:rsidR="00B7651B" w:rsidRPr="00565E8C" w:rsidRDefault="00FF2BE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i/>
          <w:sz w:val="20"/>
          <w:szCs w:val="20"/>
        </w:rPr>
        <w:t>3.</w:t>
      </w:r>
      <w:r w:rsidRPr="00565E8C">
        <w:rPr>
          <w:rFonts w:ascii="Arial" w:hAnsi="Arial" w:cs="Arial"/>
          <w:b/>
          <w:bCs/>
          <w:sz w:val="20"/>
          <w:szCs w:val="20"/>
        </w:rPr>
        <w:t xml:space="preserve"> </w:t>
      </w:r>
      <w:r w:rsidRPr="00565E8C">
        <w:rPr>
          <w:rFonts w:ascii="Arial" w:hAnsi="Arial" w:cs="Arial"/>
          <w:b/>
          <w:bCs/>
          <w:i/>
          <w:sz w:val="20"/>
          <w:szCs w:val="20"/>
        </w:rPr>
        <w:t>Hư</w:t>
      </w:r>
      <w:r w:rsidRPr="00565E8C">
        <w:rPr>
          <w:rFonts w:ascii="Arial" w:hAnsi="Arial" w:cs="Arial"/>
          <w:b/>
          <w:bCs/>
          <w:i/>
          <w:sz w:val="20"/>
          <w:szCs w:val="20"/>
        </w:rPr>
        <w:t>ớ</w:t>
      </w:r>
      <w:r w:rsidRPr="00565E8C">
        <w:rPr>
          <w:rFonts w:ascii="Arial" w:hAnsi="Arial" w:cs="Arial"/>
          <w:b/>
          <w:bCs/>
          <w:i/>
          <w:sz w:val="20"/>
          <w:szCs w:val="20"/>
        </w:rPr>
        <w:t>ng d</w:t>
      </w:r>
      <w:r w:rsidRPr="00565E8C">
        <w:rPr>
          <w:rFonts w:ascii="Arial" w:hAnsi="Arial" w:cs="Arial"/>
          <w:b/>
          <w:bCs/>
          <w:i/>
          <w:sz w:val="20"/>
          <w:szCs w:val="20"/>
        </w:rPr>
        <w:t>ẫ</w:t>
      </w:r>
      <w:r w:rsidRPr="00565E8C">
        <w:rPr>
          <w:rFonts w:ascii="Arial" w:hAnsi="Arial" w:cs="Arial"/>
          <w:b/>
          <w:bCs/>
          <w:i/>
          <w:sz w:val="20"/>
          <w:szCs w:val="20"/>
        </w:rPr>
        <w:t>n báo cáo</w:t>
      </w:r>
    </w:p>
    <w:p w14:paraId="665D77FF" w14:textId="77777777" w:rsidR="00B7651B" w:rsidRPr="00565E8C" w:rsidRDefault="00FF2BE7" w:rsidP="003400BC">
      <w:pPr>
        <w:adjustRightInd w:val="0"/>
        <w:snapToGrid w:val="0"/>
        <w:spacing w:after="120" w:line="240" w:lineRule="auto"/>
        <w:ind w:firstLine="720"/>
        <w:jc w:val="both"/>
        <w:rPr>
          <w:rFonts w:ascii="Arial" w:hAnsi="Arial" w:cs="Arial"/>
          <w:sz w:val="20"/>
          <w:szCs w:val="20"/>
          <w:lang w:val="vi-VN"/>
        </w:rPr>
      </w:pPr>
      <w:r w:rsidRPr="00565E8C">
        <w:rPr>
          <w:rFonts w:ascii="Arial" w:hAnsi="Arial" w:cs="Arial"/>
          <w:sz w:val="20"/>
          <w:szCs w:val="20"/>
        </w:rPr>
        <w:t>- Th</w:t>
      </w:r>
      <w:r w:rsidRPr="00565E8C">
        <w:rPr>
          <w:rFonts w:ascii="Arial" w:hAnsi="Arial" w:cs="Arial"/>
          <w:sz w:val="20"/>
          <w:szCs w:val="20"/>
        </w:rPr>
        <w:t>ố</w:t>
      </w:r>
      <w:r w:rsidRPr="00565E8C">
        <w:rPr>
          <w:rFonts w:ascii="Arial" w:hAnsi="Arial" w:cs="Arial"/>
          <w:sz w:val="20"/>
          <w:szCs w:val="20"/>
        </w:rPr>
        <w:t>ng kê s</w:t>
      </w:r>
      <w:r w:rsidRPr="00565E8C">
        <w:rPr>
          <w:rFonts w:ascii="Arial" w:hAnsi="Arial" w:cs="Arial"/>
          <w:sz w:val="20"/>
          <w:szCs w:val="20"/>
        </w:rPr>
        <w:t>ố</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phát sinh theo t</w:t>
      </w:r>
      <w:r w:rsidRPr="00565E8C">
        <w:rPr>
          <w:rFonts w:ascii="Arial" w:hAnsi="Arial" w:cs="Arial"/>
          <w:sz w:val="20"/>
          <w:szCs w:val="20"/>
        </w:rPr>
        <w:t>ừ</w:t>
      </w:r>
      <w:r w:rsidRPr="00565E8C">
        <w:rPr>
          <w:rFonts w:ascii="Arial" w:hAnsi="Arial" w:cs="Arial"/>
          <w:sz w:val="20"/>
          <w:szCs w:val="20"/>
        </w:rPr>
        <w:t>ng ngày c</w:t>
      </w:r>
      <w:r w:rsidRPr="00565E8C">
        <w:rPr>
          <w:rFonts w:ascii="Arial" w:hAnsi="Arial" w:cs="Arial"/>
          <w:sz w:val="20"/>
          <w:szCs w:val="20"/>
        </w:rPr>
        <w:t>ủ</w:t>
      </w:r>
      <w:r w:rsidRPr="00565E8C">
        <w:rPr>
          <w:rFonts w:ascii="Arial" w:hAnsi="Arial" w:cs="Arial"/>
          <w:sz w:val="20"/>
          <w:szCs w:val="20"/>
        </w:rPr>
        <w:t>a quý trong k</w:t>
      </w:r>
      <w:r w:rsidRPr="00565E8C">
        <w:rPr>
          <w:rFonts w:ascii="Arial" w:hAnsi="Arial" w:cs="Arial"/>
          <w:sz w:val="20"/>
          <w:szCs w:val="20"/>
        </w:rPr>
        <w:t>ỳ</w:t>
      </w:r>
      <w:r w:rsidRPr="00565E8C">
        <w:rPr>
          <w:rFonts w:ascii="Arial" w:hAnsi="Arial" w:cs="Arial"/>
          <w:sz w:val="20"/>
          <w:szCs w:val="20"/>
        </w:rPr>
        <w:t xml:space="preserve"> báo cáo (đ</w:t>
      </w:r>
      <w:r w:rsidRPr="00565E8C">
        <w:rPr>
          <w:rFonts w:ascii="Arial" w:hAnsi="Arial" w:cs="Arial"/>
          <w:sz w:val="20"/>
          <w:szCs w:val="20"/>
        </w:rPr>
        <w:t>ố</w:t>
      </w:r>
      <w:r w:rsidRPr="00565E8C">
        <w:rPr>
          <w:rFonts w:ascii="Arial" w:hAnsi="Arial" w:cs="Arial"/>
          <w:sz w:val="20"/>
          <w:szCs w:val="20"/>
        </w:rPr>
        <w:t>i v</w:t>
      </w:r>
      <w:r w:rsidRPr="00565E8C">
        <w:rPr>
          <w:rFonts w:ascii="Arial" w:hAnsi="Arial" w:cs="Arial"/>
          <w:sz w:val="20"/>
          <w:szCs w:val="20"/>
        </w:rPr>
        <w:t>ớ</w:t>
      </w:r>
      <w:r w:rsidRPr="00565E8C">
        <w:rPr>
          <w:rFonts w:ascii="Arial" w:hAnsi="Arial" w:cs="Arial"/>
          <w:sz w:val="20"/>
          <w:szCs w:val="20"/>
        </w:rPr>
        <w:t>i k</w:t>
      </w:r>
      <w:r w:rsidRPr="00565E8C">
        <w:rPr>
          <w:rFonts w:ascii="Arial" w:hAnsi="Arial" w:cs="Arial"/>
          <w:sz w:val="20"/>
          <w:szCs w:val="20"/>
        </w:rPr>
        <w:t>ỳ</w:t>
      </w:r>
      <w:r w:rsidRPr="00565E8C">
        <w:rPr>
          <w:rFonts w:ascii="Arial" w:hAnsi="Arial" w:cs="Arial"/>
          <w:sz w:val="20"/>
          <w:szCs w:val="20"/>
        </w:rPr>
        <w:t xml:space="preserve"> báo cáo năm, ch</w:t>
      </w:r>
      <w:r w:rsidRPr="00565E8C">
        <w:rPr>
          <w:rFonts w:ascii="Arial" w:hAnsi="Arial" w:cs="Arial"/>
          <w:sz w:val="20"/>
          <w:szCs w:val="20"/>
        </w:rPr>
        <w:t>ỉ</w:t>
      </w:r>
      <w:r w:rsidRPr="00565E8C">
        <w:rPr>
          <w:rFonts w:ascii="Arial" w:hAnsi="Arial" w:cs="Arial"/>
          <w:sz w:val="20"/>
          <w:szCs w:val="20"/>
        </w:rPr>
        <w:t xml:space="preserve"> báo cáo s</w:t>
      </w:r>
      <w:r w:rsidRPr="00565E8C">
        <w:rPr>
          <w:rFonts w:ascii="Arial" w:hAnsi="Arial" w:cs="Arial"/>
          <w:sz w:val="20"/>
          <w:szCs w:val="20"/>
        </w:rPr>
        <w:t>ố</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phát sinh c</w:t>
      </w:r>
      <w:r w:rsidRPr="00565E8C">
        <w:rPr>
          <w:rFonts w:ascii="Arial" w:hAnsi="Arial" w:cs="Arial"/>
          <w:sz w:val="20"/>
          <w:szCs w:val="20"/>
        </w:rPr>
        <w:t>ủ</w:t>
      </w:r>
      <w:r w:rsidRPr="00565E8C">
        <w:rPr>
          <w:rFonts w:ascii="Arial" w:hAnsi="Arial" w:cs="Arial"/>
          <w:sz w:val="20"/>
          <w:szCs w:val="20"/>
        </w:rPr>
        <w:t>a các ngày trong quý IV), trong đó, k là ngày cu</w:t>
      </w:r>
      <w:r w:rsidRPr="00565E8C">
        <w:rPr>
          <w:rFonts w:ascii="Arial" w:hAnsi="Arial" w:cs="Arial"/>
          <w:sz w:val="20"/>
          <w:szCs w:val="20"/>
        </w:rPr>
        <w:t>ố</w:t>
      </w:r>
      <w:r w:rsidRPr="00565E8C">
        <w:rPr>
          <w:rFonts w:ascii="Arial" w:hAnsi="Arial" w:cs="Arial"/>
          <w:sz w:val="20"/>
          <w:szCs w:val="20"/>
        </w:rPr>
        <w:t>i cùng c</w:t>
      </w:r>
      <w:r w:rsidRPr="00565E8C">
        <w:rPr>
          <w:rFonts w:ascii="Arial" w:hAnsi="Arial" w:cs="Arial"/>
          <w:sz w:val="20"/>
          <w:szCs w:val="20"/>
        </w:rPr>
        <w:t>ủ</w:t>
      </w:r>
      <w:r w:rsidRPr="00565E8C">
        <w:rPr>
          <w:rFonts w:ascii="Arial" w:hAnsi="Arial" w:cs="Arial"/>
          <w:sz w:val="20"/>
          <w:szCs w:val="20"/>
        </w:rPr>
        <w:t>a quý trong k</w:t>
      </w:r>
      <w:r w:rsidRPr="00565E8C">
        <w:rPr>
          <w:rFonts w:ascii="Arial" w:hAnsi="Arial" w:cs="Arial"/>
          <w:sz w:val="20"/>
          <w:szCs w:val="20"/>
        </w:rPr>
        <w:t>ỳ</w:t>
      </w:r>
      <w:r w:rsidRPr="00565E8C">
        <w:rPr>
          <w:rFonts w:ascii="Arial" w:hAnsi="Arial" w:cs="Arial"/>
          <w:sz w:val="20"/>
          <w:szCs w:val="20"/>
        </w:rPr>
        <w:t xml:space="preserve"> báo cáo. </w:t>
      </w:r>
    </w:p>
    <w:p w14:paraId="1D656FA2" w14:textId="77777777" w:rsidR="008D36D7" w:rsidRPr="00565E8C" w:rsidRDefault="008D36D7" w:rsidP="003400BC">
      <w:pPr>
        <w:adjustRightInd w:val="0"/>
        <w:snapToGrid w:val="0"/>
        <w:spacing w:after="120" w:line="240" w:lineRule="auto"/>
        <w:ind w:firstLine="720"/>
        <w:jc w:val="both"/>
        <w:rPr>
          <w:rFonts w:ascii="Arial" w:hAnsi="Arial" w:cs="Arial"/>
          <w:sz w:val="20"/>
          <w:szCs w:val="20"/>
          <w:lang w:val="vi-VN"/>
        </w:rPr>
      </w:pPr>
    </w:p>
    <w:p w14:paraId="3CC8665C" w14:textId="18A79E79" w:rsidR="008D36D7" w:rsidRPr="00565E8C" w:rsidRDefault="008D36D7" w:rsidP="003400BC">
      <w:pPr>
        <w:adjustRightInd w:val="0"/>
        <w:snapToGrid w:val="0"/>
        <w:spacing w:after="120" w:line="240" w:lineRule="auto"/>
        <w:ind w:firstLine="720"/>
        <w:jc w:val="both"/>
        <w:rPr>
          <w:rFonts w:ascii="Arial" w:hAnsi="Arial" w:cs="Arial"/>
          <w:sz w:val="20"/>
          <w:szCs w:val="20"/>
          <w:u w:val="single"/>
          <w:lang w:val="vi-VN"/>
        </w:rPr>
      </w:pPr>
      <w:r w:rsidRPr="00565E8C">
        <w:rPr>
          <w:rFonts w:ascii="Arial" w:hAnsi="Arial" w:cs="Arial"/>
          <w:sz w:val="20"/>
          <w:szCs w:val="20"/>
          <w:lang w:val="vi-VN"/>
        </w:rPr>
        <w:t xml:space="preserve">(*) Ghi tên ngân hàng nơi mở tài khoản đảm bảo thanh toán </w:t>
      </w:r>
      <w:r w:rsidRPr="00565E8C">
        <w:rPr>
          <w:rFonts w:ascii="Arial" w:hAnsi="Arial" w:cs="Arial"/>
          <w:sz w:val="20"/>
          <w:szCs w:val="20"/>
          <w:u w:val="single"/>
          <w:lang w:val="vi-VN"/>
        </w:rPr>
        <w:t>(lập riêng theo từng ngân hàng)</w:t>
      </w:r>
    </w:p>
    <w:p w14:paraId="6CDA4A80"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p w14:paraId="0D69082A"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rPr>
        <w:sectPr w:rsidR="008D36D7" w:rsidRPr="00565E8C" w:rsidSect="006F3828">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36D7" w:rsidRPr="00565E8C" w14:paraId="00359E3B" w14:textId="77777777" w:rsidTr="00E83FED">
        <w:tc>
          <w:tcPr>
            <w:tcW w:w="2500" w:type="pct"/>
          </w:tcPr>
          <w:p w14:paraId="0F91140B" w14:textId="77777777" w:rsidR="008D36D7" w:rsidRPr="00565E8C" w:rsidRDefault="008D36D7" w:rsidP="003B4861">
            <w:pPr>
              <w:adjustRightInd w:val="0"/>
              <w:snapToGrid w:val="0"/>
              <w:jc w:val="center"/>
              <w:rPr>
                <w:rFonts w:ascii="Arial" w:hAnsi="Arial" w:cs="Arial"/>
                <w:b/>
                <w:sz w:val="20"/>
                <w:szCs w:val="20"/>
                <w:lang w:val="vi-VN"/>
              </w:rPr>
            </w:pPr>
          </w:p>
          <w:p w14:paraId="4BBA9455" w14:textId="77777777" w:rsidR="008D36D7" w:rsidRPr="00565E8C" w:rsidRDefault="008D36D7" w:rsidP="003B4861">
            <w:pPr>
              <w:adjustRightInd w:val="0"/>
              <w:snapToGrid w:val="0"/>
              <w:jc w:val="center"/>
              <w:rPr>
                <w:rFonts w:ascii="Arial" w:hAnsi="Arial" w:cs="Arial"/>
                <w:sz w:val="20"/>
                <w:szCs w:val="20"/>
                <w:lang w:val="vi-VN"/>
              </w:rPr>
            </w:pPr>
            <w:r w:rsidRPr="00565E8C">
              <w:rPr>
                <w:rFonts w:ascii="Arial" w:hAnsi="Arial" w:cs="Arial"/>
                <w:b/>
                <w:sz w:val="20"/>
                <w:szCs w:val="20"/>
              </w:rPr>
              <w:t>TỔ CHỨC CUNG ỨNG DỊCH VỤ</w:t>
            </w:r>
          </w:p>
          <w:p w14:paraId="4FD94C68" w14:textId="77777777" w:rsidR="008D36D7" w:rsidRPr="00565E8C" w:rsidRDefault="008D36D7" w:rsidP="003B4861">
            <w:pPr>
              <w:adjustRightInd w:val="0"/>
              <w:snapToGrid w:val="0"/>
              <w:jc w:val="center"/>
              <w:rPr>
                <w:rFonts w:ascii="Arial" w:hAnsi="Arial" w:cs="Arial"/>
                <w:sz w:val="20"/>
                <w:szCs w:val="20"/>
                <w:vertAlign w:val="superscript"/>
                <w:lang w:val="vi-VN"/>
              </w:rPr>
            </w:pPr>
            <w:r w:rsidRPr="00565E8C">
              <w:rPr>
                <w:rFonts w:ascii="Arial" w:hAnsi="Arial" w:cs="Arial"/>
                <w:sz w:val="20"/>
                <w:szCs w:val="20"/>
                <w:vertAlign w:val="superscript"/>
                <w:lang w:val="vi-VN"/>
              </w:rPr>
              <w:t>_________</w:t>
            </w:r>
          </w:p>
        </w:tc>
        <w:tc>
          <w:tcPr>
            <w:tcW w:w="2500" w:type="pct"/>
          </w:tcPr>
          <w:p w14:paraId="5E550F37" w14:textId="4546B771" w:rsidR="008D36D7" w:rsidRPr="00565E8C" w:rsidRDefault="008D36D7" w:rsidP="003B4861">
            <w:pPr>
              <w:adjustRightInd w:val="0"/>
              <w:snapToGrid w:val="0"/>
              <w:jc w:val="right"/>
              <w:rPr>
                <w:rFonts w:ascii="Arial" w:hAnsi="Arial" w:cs="Arial"/>
                <w:b/>
                <w:sz w:val="20"/>
                <w:szCs w:val="20"/>
                <w:lang w:val="vi-VN"/>
              </w:rPr>
            </w:pPr>
            <w:r w:rsidRPr="00565E8C">
              <w:rPr>
                <w:rFonts w:ascii="Arial" w:hAnsi="Arial" w:cs="Arial"/>
                <w:b/>
                <w:sz w:val="20"/>
                <w:szCs w:val="20"/>
                <w:lang w:val="vi-VN"/>
              </w:rPr>
              <w:t>Mẫu số 10</w:t>
            </w:r>
          </w:p>
        </w:tc>
      </w:tr>
    </w:tbl>
    <w:p w14:paraId="0F7B7DAD" w14:textId="77777777" w:rsidR="008D36D7" w:rsidRPr="00565E8C" w:rsidRDefault="008D36D7" w:rsidP="008D36D7">
      <w:pPr>
        <w:adjustRightInd w:val="0"/>
        <w:snapToGrid w:val="0"/>
        <w:spacing w:after="0" w:line="240" w:lineRule="auto"/>
        <w:jc w:val="center"/>
        <w:rPr>
          <w:rFonts w:ascii="Arial" w:hAnsi="Arial" w:cs="Arial"/>
          <w:b/>
          <w:sz w:val="20"/>
          <w:szCs w:val="20"/>
          <w:lang w:val="vi-VN"/>
        </w:rPr>
      </w:pPr>
    </w:p>
    <w:p w14:paraId="3E542A6F" w14:textId="67D7A555"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BÁO CÁO V</w:t>
      </w:r>
      <w:r w:rsidRPr="00565E8C">
        <w:rPr>
          <w:rFonts w:ascii="Arial" w:hAnsi="Arial" w:cs="Arial"/>
          <w:b/>
          <w:sz w:val="20"/>
          <w:szCs w:val="20"/>
        </w:rPr>
        <w:t>Ề</w:t>
      </w:r>
      <w:r w:rsidRPr="00565E8C">
        <w:rPr>
          <w:rFonts w:ascii="Arial" w:hAnsi="Arial" w:cs="Arial"/>
          <w:b/>
          <w:sz w:val="20"/>
          <w:szCs w:val="20"/>
        </w:rPr>
        <w:t xml:space="preserve"> HO</w:t>
      </w:r>
      <w:r w:rsidRPr="00565E8C">
        <w:rPr>
          <w:rFonts w:ascii="Arial" w:hAnsi="Arial" w:cs="Arial"/>
          <w:b/>
          <w:sz w:val="20"/>
          <w:szCs w:val="20"/>
        </w:rPr>
        <w:t>Ạ</w:t>
      </w:r>
      <w:r w:rsidRPr="00565E8C">
        <w:rPr>
          <w:rFonts w:ascii="Arial" w:hAnsi="Arial" w:cs="Arial"/>
          <w:b/>
          <w:sz w:val="20"/>
          <w:szCs w:val="20"/>
        </w:rPr>
        <w:t>T Đ</w:t>
      </w:r>
      <w:r w:rsidRPr="00565E8C">
        <w:rPr>
          <w:rFonts w:ascii="Arial" w:hAnsi="Arial" w:cs="Arial"/>
          <w:b/>
          <w:sz w:val="20"/>
          <w:szCs w:val="20"/>
        </w:rPr>
        <w:t>Ộ</w:t>
      </w:r>
      <w:r w:rsidRPr="00565E8C">
        <w:rPr>
          <w:rFonts w:ascii="Arial" w:hAnsi="Arial" w:cs="Arial"/>
          <w:b/>
          <w:sz w:val="20"/>
          <w:szCs w:val="20"/>
        </w:rPr>
        <w:t>NG LIÊN T</w:t>
      </w:r>
      <w:r w:rsidRPr="00565E8C">
        <w:rPr>
          <w:rFonts w:ascii="Arial" w:hAnsi="Arial" w:cs="Arial"/>
          <w:b/>
          <w:sz w:val="20"/>
          <w:szCs w:val="20"/>
        </w:rPr>
        <w:t>Ụ</w:t>
      </w:r>
      <w:r w:rsidRPr="00565E8C">
        <w:rPr>
          <w:rFonts w:ascii="Arial" w:hAnsi="Arial" w:cs="Arial"/>
          <w:b/>
          <w:sz w:val="20"/>
          <w:szCs w:val="20"/>
        </w:rPr>
        <w:t xml:space="preserve">C, AN TOÀN </w:t>
      </w:r>
      <w:r w:rsidR="008D36D7" w:rsidRPr="00565E8C">
        <w:rPr>
          <w:rFonts w:ascii="Arial" w:hAnsi="Arial" w:cs="Arial"/>
          <w:b/>
          <w:sz w:val="20"/>
          <w:szCs w:val="20"/>
          <w:lang w:val="vi-VN"/>
        </w:rPr>
        <w:br/>
      </w:r>
      <w:r w:rsidRPr="00565E8C">
        <w:rPr>
          <w:rFonts w:ascii="Arial" w:hAnsi="Arial" w:cs="Arial"/>
          <w:b/>
          <w:sz w:val="20"/>
          <w:szCs w:val="20"/>
        </w:rPr>
        <w:t>C</w:t>
      </w:r>
      <w:r w:rsidRPr="00565E8C">
        <w:rPr>
          <w:rFonts w:ascii="Arial" w:hAnsi="Arial" w:cs="Arial"/>
          <w:b/>
          <w:sz w:val="20"/>
          <w:szCs w:val="20"/>
        </w:rPr>
        <w:t>Ủ</w:t>
      </w:r>
      <w:r w:rsidRPr="00565E8C">
        <w:rPr>
          <w:rFonts w:ascii="Arial" w:hAnsi="Arial" w:cs="Arial"/>
          <w:b/>
          <w:sz w:val="20"/>
          <w:szCs w:val="20"/>
        </w:rPr>
        <w:t>A H</w:t>
      </w:r>
      <w:r w:rsidRPr="00565E8C">
        <w:rPr>
          <w:rFonts w:ascii="Arial" w:hAnsi="Arial" w:cs="Arial"/>
          <w:b/>
          <w:sz w:val="20"/>
          <w:szCs w:val="20"/>
        </w:rPr>
        <w:t>Ệ</w:t>
      </w:r>
      <w:r w:rsidRPr="00565E8C">
        <w:rPr>
          <w:rFonts w:ascii="Arial" w:hAnsi="Arial" w:cs="Arial"/>
          <w:b/>
          <w:sz w:val="20"/>
          <w:szCs w:val="20"/>
        </w:rPr>
        <w:t xml:space="preserve"> TH</w:t>
      </w:r>
      <w:r w:rsidRPr="00565E8C">
        <w:rPr>
          <w:rFonts w:ascii="Arial" w:hAnsi="Arial" w:cs="Arial"/>
          <w:b/>
          <w:sz w:val="20"/>
          <w:szCs w:val="20"/>
        </w:rPr>
        <w:t>Ố</w:t>
      </w:r>
      <w:r w:rsidRPr="00565E8C">
        <w:rPr>
          <w:rFonts w:ascii="Arial" w:hAnsi="Arial" w:cs="Arial"/>
          <w:b/>
          <w:sz w:val="20"/>
          <w:szCs w:val="20"/>
        </w:rPr>
        <w:t>NG TRONG QUÁ TRÌNH TRI</w:t>
      </w:r>
      <w:r w:rsidRPr="00565E8C">
        <w:rPr>
          <w:rFonts w:ascii="Arial" w:hAnsi="Arial" w:cs="Arial"/>
          <w:b/>
          <w:sz w:val="20"/>
          <w:szCs w:val="20"/>
        </w:rPr>
        <w:t>Ể</w:t>
      </w:r>
      <w:r w:rsidRPr="00565E8C">
        <w:rPr>
          <w:rFonts w:ascii="Arial" w:hAnsi="Arial" w:cs="Arial"/>
          <w:b/>
          <w:sz w:val="20"/>
          <w:szCs w:val="20"/>
        </w:rPr>
        <w:t xml:space="preserve">N KHAI </w:t>
      </w:r>
      <w:r w:rsidR="008D36D7" w:rsidRPr="00565E8C">
        <w:rPr>
          <w:rFonts w:ascii="Arial" w:hAnsi="Arial" w:cs="Arial"/>
          <w:b/>
          <w:sz w:val="20"/>
          <w:szCs w:val="20"/>
          <w:lang w:val="vi-VN"/>
        </w:rPr>
        <w:br/>
      </w:r>
      <w:r w:rsidRPr="00565E8C">
        <w:rPr>
          <w:rFonts w:ascii="Arial" w:hAnsi="Arial" w:cs="Arial"/>
          <w:b/>
          <w:sz w:val="20"/>
          <w:szCs w:val="20"/>
        </w:rPr>
        <w:t>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xml:space="preserve"> TI</w:t>
      </w:r>
      <w:r w:rsidRPr="00565E8C">
        <w:rPr>
          <w:rFonts w:ascii="Arial" w:hAnsi="Arial" w:cs="Arial"/>
          <w:b/>
          <w:sz w:val="20"/>
          <w:szCs w:val="20"/>
        </w:rPr>
        <w:t>Ề</w:t>
      </w:r>
      <w:r w:rsidRPr="00565E8C">
        <w:rPr>
          <w:rFonts w:ascii="Arial" w:hAnsi="Arial" w:cs="Arial"/>
          <w:b/>
          <w:sz w:val="20"/>
          <w:szCs w:val="20"/>
        </w:rPr>
        <w:t>N DI Đ</w:t>
      </w:r>
      <w:r w:rsidRPr="00565E8C">
        <w:rPr>
          <w:rFonts w:ascii="Arial" w:hAnsi="Arial" w:cs="Arial"/>
          <w:b/>
          <w:sz w:val="20"/>
          <w:szCs w:val="20"/>
        </w:rPr>
        <w:t>Ộ</w:t>
      </w:r>
      <w:r w:rsidRPr="00565E8C">
        <w:rPr>
          <w:rFonts w:ascii="Arial" w:hAnsi="Arial" w:cs="Arial"/>
          <w:b/>
          <w:sz w:val="20"/>
          <w:szCs w:val="20"/>
        </w:rPr>
        <w:t>NG</w:t>
      </w:r>
    </w:p>
    <w:p w14:paraId="3DECCA4D" w14:textId="77777777" w:rsidR="00B7651B" w:rsidRPr="00565E8C" w:rsidRDefault="00FF2BE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rPr>
        <w:t>(K</w:t>
      </w:r>
      <w:r w:rsidRPr="00565E8C">
        <w:rPr>
          <w:rFonts w:ascii="Arial" w:hAnsi="Arial" w:cs="Arial"/>
          <w:sz w:val="20"/>
          <w:szCs w:val="20"/>
        </w:rPr>
        <w:t>ỳ</w:t>
      </w:r>
      <w:r w:rsidRPr="00565E8C">
        <w:rPr>
          <w:rFonts w:ascii="Arial" w:hAnsi="Arial" w:cs="Arial"/>
          <w:sz w:val="20"/>
          <w:szCs w:val="20"/>
        </w:rPr>
        <w:t xml:space="preserve"> báo cáo: Quý/năm)</w:t>
      </w:r>
    </w:p>
    <w:p w14:paraId="0106EDE3" w14:textId="77777777" w:rsidR="008D36D7" w:rsidRPr="00565E8C" w:rsidRDefault="008D36D7" w:rsidP="008D36D7">
      <w:pPr>
        <w:adjustRightInd w:val="0"/>
        <w:snapToGrid w:val="0"/>
        <w:spacing w:after="0" w:line="240" w:lineRule="auto"/>
        <w:jc w:val="center"/>
        <w:rPr>
          <w:rFonts w:ascii="Arial" w:hAnsi="Arial" w:cs="Arial"/>
          <w:sz w:val="20"/>
          <w:szCs w:val="20"/>
          <w:lang w:val="vi-VN"/>
        </w:rPr>
      </w:pPr>
    </w:p>
    <w:p w14:paraId="4019CDF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I. K</w:t>
      </w:r>
      <w:r w:rsidRPr="00565E8C">
        <w:rPr>
          <w:rFonts w:ascii="Arial" w:hAnsi="Arial" w:cs="Arial"/>
          <w:b/>
          <w:sz w:val="20"/>
          <w:szCs w:val="20"/>
        </w:rPr>
        <w:t>ế</w:t>
      </w:r>
      <w:r w:rsidRPr="00565E8C">
        <w:rPr>
          <w:rFonts w:ascii="Arial" w:hAnsi="Arial" w:cs="Arial"/>
          <w:b/>
          <w:sz w:val="20"/>
          <w:szCs w:val="20"/>
        </w:rPr>
        <w:t>t qu</w:t>
      </w:r>
      <w:r w:rsidRPr="00565E8C">
        <w:rPr>
          <w:rFonts w:ascii="Arial" w:hAnsi="Arial" w:cs="Arial"/>
          <w:b/>
          <w:sz w:val="20"/>
          <w:szCs w:val="20"/>
        </w:rPr>
        <w:t>ả</w:t>
      </w:r>
      <w:r w:rsidRPr="00565E8C">
        <w:rPr>
          <w:rFonts w:ascii="Arial" w:hAnsi="Arial" w:cs="Arial"/>
          <w:b/>
          <w:sz w:val="20"/>
          <w:szCs w:val="20"/>
        </w:rPr>
        <w:t xml:space="preserve"> b</w:t>
      </w:r>
      <w:r w:rsidRPr="00565E8C">
        <w:rPr>
          <w:rFonts w:ascii="Arial" w:hAnsi="Arial" w:cs="Arial"/>
          <w:b/>
          <w:sz w:val="20"/>
          <w:szCs w:val="20"/>
        </w:rPr>
        <w:t>ả</w:t>
      </w:r>
      <w:r w:rsidRPr="00565E8C">
        <w:rPr>
          <w:rFonts w:ascii="Arial" w:hAnsi="Arial" w:cs="Arial"/>
          <w:b/>
          <w:sz w:val="20"/>
          <w:szCs w:val="20"/>
        </w:rPr>
        <w:t>o v</w:t>
      </w:r>
      <w:r w:rsidRPr="00565E8C">
        <w:rPr>
          <w:rFonts w:ascii="Arial" w:hAnsi="Arial" w:cs="Arial"/>
          <w:b/>
          <w:sz w:val="20"/>
          <w:szCs w:val="20"/>
        </w:rPr>
        <w:t>ệ</w:t>
      </w:r>
      <w:r w:rsidRPr="00565E8C">
        <w:rPr>
          <w:rFonts w:ascii="Arial" w:hAnsi="Arial" w:cs="Arial"/>
          <w:b/>
          <w:sz w:val="20"/>
          <w:szCs w:val="20"/>
        </w:rPr>
        <w:t xml:space="preserve"> an toàn thông tin cho thi</w:t>
      </w:r>
      <w:r w:rsidRPr="00565E8C">
        <w:rPr>
          <w:rFonts w:ascii="Arial" w:hAnsi="Arial" w:cs="Arial"/>
          <w:b/>
          <w:sz w:val="20"/>
          <w:szCs w:val="20"/>
        </w:rPr>
        <w:t>ế</w:t>
      </w:r>
      <w:r w:rsidRPr="00565E8C">
        <w:rPr>
          <w:rFonts w:ascii="Arial" w:hAnsi="Arial" w:cs="Arial"/>
          <w:b/>
          <w:sz w:val="20"/>
          <w:szCs w:val="20"/>
        </w:rPr>
        <w:t>t b</w:t>
      </w:r>
      <w:r w:rsidRPr="00565E8C">
        <w:rPr>
          <w:rFonts w:ascii="Arial" w:hAnsi="Arial" w:cs="Arial"/>
          <w:b/>
          <w:sz w:val="20"/>
          <w:szCs w:val="20"/>
        </w:rPr>
        <w:t>ị</w:t>
      </w:r>
      <w:r w:rsidRPr="00565E8C">
        <w:rPr>
          <w:rFonts w:ascii="Arial" w:hAnsi="Arial" w:cs="Arial"/>
          <w:b/>
          <w:sz w:val="20"/>
          <w:szCs w:val="20"/>
        </w:rPr>
        <w:t xml:space="preserve"> đ</w:t>
      </w:r>
      <w:r w:rsidRPr="00565E8C">
        <w:rPr>
          <w:rFonts w:ascii="Arial" w:hAnsi="Arial" w:cs="Arial"/>
          <w:b/>
          <w:sz w:val="20"/>
          <w:szCs w:val="20"/>
        </w:rPr>
        <w:t>ầ</w:t>
      </w:r>
      <w:r w:rsidRPr="00565E8C">
        <w:rPr>
          <w:rFonts w:ascii="Arial" w:hAnsi="Arial" w:cs="Arial"/>
          <w:b/>
          <w:sz w:val="20"/>
          <w:szCs w:val="20"/>
        </w:rPr>
        <w:t>u cu</w:t>
      </w:r>
      <w:r w:rsidRPr="00565E8C">
        <w:rPr>
          <w:rFonts w:ascii="Arial" w:hAnsi="Arial" w:cs="Arial"/>
          <w:b/>
          <w:sz w:val="20"/>
          <w:szCs w:val="20"/>
        </w:rPr>
        <w:t>ố</w:t>
      </w:r>
      <w:r w:rsidRPr="00565E8C">
        <w:rPr>
          <w:rFonts w:ascii="Arial" w:hAnsi="Arial" w:cs="Arial"/>
          <w:b/>
          <w:sz w:val="20"/>
          <w:szCs w:val="20"/>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0"/>
        <w:gridCol w:w="4959"/>
        <w:gridCol w:w="1702"/>
        <w:gridCol w:w="1235"/>
      </w:tblGrid>
      <w:tr w:rsidR="00B7651B" w:rsidRPr="00565E8C" w14:paraId="4BF62A65" w14:textId="77777777" w:rsidTr="00E83FED">
        <w:tc>
          <w:tcPr>
            <w:tcW w:w="621" w:type="pct"/>
            <w:vAlign w:val="center"/>
          </w:tcPr>
          <w:p w14:paraId="4B46834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2750" w:type="pct"/>
            <w:vAlign w:val="center"/>
          </w:tcPr>
          <w:p w14:paraId="6B26BEC3"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Gi</w:t>
            </w:r>
            <w:r w:rsidRPr="00565E8C">
              <w:rPr>
                <w:rFonts w:ascii="Arial" w:hAnsi="Arial" w:cs="Arial"/>
                <w:b/>
                <w:sz w:val="20"/>
                <w:szCs w:val="20"/>
              </w:rPr>
              <w:t>ả</w:t>
            </w:r>
            <w:r w:rsidRPr="00565E8C">
              <w:rPr>
                <w:rFonts w:ascii="Arial" w:hAnsi="Arial" w:cs="Arial"/>
                <w:b/>
                <w:sz w:val="20"/>
                <w:szCs w:val="20"/>
              </w:rPr>
              <w:t>i pháp b</w:t>
            </w:r>
            <w:r w:rsidRPr="00565E8C">
              <w:rPr>
                <w:rFonts w:ascii="Arial" w:hAnsi="Arial" w:cs="Arial"/>
                <w:b/>
                <w:sz w:val="20"/>
                <w:szCs w:val="20"/>
              </w:rPr>
              <w:t>ả</w:t>
            </w:r>
            <w:r w:rsidRPr="00565E8C">
              <w:rPr>
                <w:rFonts w:ascii="Arial" w:hAnsi="Arial" w:cs="Arial"/>
                <w:b/>
                <w:sz w:val="20"/>
                <w:szCs w:val="20"/>
              </w:rPr>
              <w:t>o v</w:t>
            </w:r>
            <w:r w:rsidRPr="00565E8C">
              <w:rPr>
                <w:rFonts w:ascii="Arial" w:hAnsi="Arial" w:cs="Arial"/>
                <w:b/>
                <w:sz w:val="20"/>
                <w:szCs w:val="20"/>
              </w:rPr>
              <w:t>ệ</w:t>
            </w:r>
          </w:p>
        </w:tc>
        <w:tc>
          <w:tcPr>
            <w:tcW w:w="944" w:type="pct"/>
            <w:vAlign w:val="center"/>
          </w:tcPr>
          <w:p w14:paraId="487130BB" w14:textId="4AACFC9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002A4DAE"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khách hàng</w:t>
            </w:r>
          </w:p>
        </w:tc>
        <w:tc>
          <w:tcPr>
            <w:tcW w:w="685" w:type="pct"/>
            <w:vAlign w:val="center"/>
          </w:tcPr>
          <w:p w14:paraId="3967535F"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Ghi chú</w:t>
            </w:r>
          </w:p>
        </w:tc>
      </w:tr>
      <w:tr w:rsidR="00B7651B" w:rsidRPr="00565E8C" w14:paraId="057CBA00" w14:textId="77777777" w:rsidTr="00E83FED">
        <w:tc>
          <w:tcPr>
            <w:tcW w:w="621" w:type="pct"/>
            <w:vAlign w:val="center"/>
          </w:tcPr>
          <w:p w14:paraId="3DC5381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2750" w:type="pct"/>
            <w:vAlign w:val="center"/>
          </w:tcPr>
          <w:p w14:paraId="52058433"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s</w:t>
            </w:r>
            <w:r w:rsidRPr="00565E8C">
              <w:rPr>
                <w:rFonts w:ascii="Arial" w:hAnsi="Arial" w:cs="Arial"/>
                <w:b/>
                <w:sz w:val="20"/>
                <w:szCs w:val="20"/>
              </w:rPr>
              <w:t>ố</w:t>
            </w:r>
            <w:r w:rsidRPr="00565E8C">
              <w:rPr>
                <w:rFonts w:ascii="Arial" w:hAnsi="Arial" w:cs="Arial"/>
                <w:b/>
                <w:sz w:val="20"/>
                <w:szCs w:val="20"/>
              </w:rPr>
              <w:t xml:space="preserve"> khách hàng s</w:t>
            </w:r>
            <w:r w:rsidRPr="00565E8C">
              <w:rPr>
                <w:rFonts w:ascii="Arial" w:hAnsi="Arial" w:cs="Arial"/>
                <w:b/>
                <w:sz w:val="20"/>
                <w:szCs w:val="20"/>
              </w:rPr>
              <w:t>ử</w:t>
            </w:r>
            <w:r w:rsidRPr="00565E8C">
              <w:rPr>
                <w:rFonts w:ascii="Arial" w:hAnsi="Arial" w:cs="Arial"/>
                <w:b/>
                <w:sz w:val="20"/>
                <w:szCs w:val="20"/>
              </w:rPr>
              <w:t xml:space="preserve"> d</w:t>
            </w:r>
            <w:r w:rsidRPr="00565E8C">
              <w:rPr>
                <w:rFonts w:ascii="Arial" w:hAnsi="Arial" w:cs="Arial"/>
                <w:b/>
                <w:sz w:val="20"/>
                <w:szCs w:val="20"/>
              </w:rPr>
              <w:t>ụ</w:t>
            </w:r>
            <w:r w:rsidRPr="00565E8C">
              <w:rPr>
                <w:rFonts w:ascii="Arial" w:hAnsi="Arial" w:cs="Arial"/>
                <w:b/>
                <w:sz w:val="20"/>
                <w:szCs w:val="20"/>
              </w:rPr>
              <w:t>ng gi</w:t>
            </w:r>
            <w:r w:rsidRPr="00565E8C">
              <w:rPr>
                <w:rFonts w:ascii="Arial" w:hAnsi="Arial" w:cs="Arial"/>
                <w:b/>
                <w:sz w:val="20"/>
                <w:szCs w:val="20"/>
              </w:rPr>
              <w:t>ả</w:t>
            </w:r>
            <w:r w:rsidRPr="00565E8C">
              <w:rPr>
                <w:rFonts w:ascii="Arial" w:hAnsi="Arial" w:cs="Arial"/>
                <w:b/>
                <w:sz w:val="20"/>
                <w:szCs w:val="20"/>
              </w:rPr>
              <w:t>i pháp b</w:t>
            </w:r>
            <w:r w:rsidRPr="00565E8C">
              <w:rPr>
                <w:rFonts w:ascii="Arial" w:hAnsi="Arial" w:cs="Arial"/>
                <w:b/>
                <w:sz w:val="20"/>
                <w:szCs w:val="20"/>
              </w:rPr>
              <w:t>ả</w:t>
            </w:r>
            <w:r w:rsidRPr="00565E8C">
              <w:rPr>
                <w:rFonts w:ascii="Arial" w:hAnsi="Arial" w:cs="Arial"/>
                <w:b/>
                <w:sz w:val="20"/>
                <w:szCs w:val="20"/>
              </w:rPr>
              <w:t>o v</w:t>
            </w:r>
            <w:r w:rsidRPr="00565E8C">
              <w:rPr>
                <w:rFonts w:ascii="Arial" w:hAnsi="Arial" w:cs="Arial"/>
                <w:b/>
                <w:sz w:val="20"/>
                <w:szCs w:val="20"/>
              </w:rPr>
              <w:t>ệ</w:t>
            </w:r>
            <w:r w:rsidRPr="00565E8C">
              <w:rPr>
                <w:rFonts w:ascii="Arial" w:hAnsi="Arial" w:cs="Arial"/>
                <w:b/>
                <w:sz w:val="20"/>
                <w:szCs w:val="20"/>
              </w:rPr>
              <w:t xml:space="preserve"> an toàn cho thi</w:t>
            </w:r>
            <w:r w:rsidRPr="00565E8C">
              <w:rPr>
                <w:rFonts w:ascii="Arial" w:hAnsi="Arial" w:cs="Arial"/>
                <w:b/>
                <w:sz w:val="20"/>
                <w:szCs w:val="20"/>
              </w:rPr>
              <w:t>ế</w:t>
            </w:r>
            <w:r w:rsidRPr="00565E8C">
              <w:rPr>
                <w:rFonts w:ascii="Arial" w:hAnsi="Arial" w:cs="Arial"/>
                <w:b/>
                <w:sz w:val="20"/>
                <w:szCs w:val="20"/>
              </w:rPr>
              <w:t>t b</w:t>
            </w:r>
            <w:r w:rsidRPr="00565E8C">
              <w:rPr>
                <w:rFonts w:ascii="Arial" w:hAnsi="Arial" w:cs="Arial"/>
                <w:b/>
                <w:sz w:val="20"/>
                <w:szCs w:val="20"/>
              </w:rPr>
              <w:t>ị</w:t>
            </w:r>
            <w:r w:rsidRPr="00565E8C">
              <w:rPr>
                <w:rFonts w:ascii="Arial" w:hAnsi="Arial" w:cs="Arial"/>
                <w:b/>
                <w:sz w:val="20"/>
                <w:szCs w:val="20"/>
              </w:rPr>
              <w:t xml:space="preserve"> đ</w:t>
            </w:r>
            <w:r w:rsidRPr="00565E8C">
              <w:rPr>
                <w:rFonts w:ascii="Arial" w:hAnsi="Arial" w:cs="Arial"/>
                <w:b/>
                <w:sz w:val="20"/>
                <w:szCs w:val="20"/>
              </w:rPr>
              <w:t>ầ</w:t>
            </w:r>
            <w:r w:rsidRPr="00565E8C">
              <w:rPr>
                <w:rFonts w:ascii="Arial" w:hAnsi="Arial" w:cs="Arial"/>
                <w:b/>
                <w:sz w:val="20"/>
                <w:szCs w:val="20"/>
              </w:rPr>
              <w:t>u cu</w:t>
            </w:r>
            <w:r w:rsidRPr="00565E8C">
              <w:rPr>
                <w:rFonts w:ascii="Arial" w:hAnsi="Arial" w:cs="Arial"/>
                <w:b/>
                <w:sz w:val="20"/>
                <w:szCs w:val="20"/>
              </w:rPr>
              <w:t>ố</w:t>
            </w:r>
            <w:r w:rsidRPr="00565E8C">
              <w:rPr>
                <w:rFonts w:ascii="Arial" w:hAnsi="Arial" w:cs="Arial"/>
                <w:b/>
                <w:sz w:val="20"/>
                <w:szCs w:val="20"/>
              </w:rPr>
              <w:t xml:space="preserve">i, </w:t>
            </w:r>
            <w:r w:rsidRPr="00565E8C">
              <w:rPr>
                <w:rFonts w:ascii="Arial" w:hAnsi="Arial" w:cs="Arial"/>
                <w:i/>
                <w:sz w:val="20"/>
                <w:szCs w:val="20"/>
              </w:rPr>
              <w:t>trong đó phân theo gi</w:t>
            </w:r>
            <w:r w:rsidRPr="00565E8C">
              <w:rPr>
                <w:rFonts w:ascii="Arial" w:hAnsi="Arial" w:cs="Arial"/>
                <w:i/>
                <w:sz w:val="20"/>
                <w:szCs w:val="20"/>
              </w:rPr>
              <w:t>ả</w:t>
            </w:r>
            <w:r w:rsidRPr="00565E8C">
              <w:rPr>
                <w:rFonts w:ascii="Arial" w:hAnsi="Arial" w:cs="Arial"/>
                <w:i/>
                <w:sz w:val="20"/>
                <w:szCs w:val="20"/>
              </w:rPr>
              <w:t>i pháp.</w:t>
            </w:r>
          </w:p>
        </w:tc>
        <w:tc>
          <w:tcPr>
            <w:tcW w:w="944" w:type="pct"/>
            <w:vAlign w:val="center"/>
          </w:tcPr>
          <w:p w14:paraId="38AD7B0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5" w:type="pct"/>
            <w:vAlign w:val="center"/>
          </w:tcPr>
          <w:p w14:paraId="7256C2D1"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4D33A370" w14:textId="77777777" w:rsidTr="00E83FED">
        <w:tc>
          <w:tcPr>
            <w:tcW w:w="621" w:type="pct"/>
            <w:vAlign w:val="center"/>
          </w:tcPr>
          <w:p w14:paraId="1CF83F09"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w:t>
            </w:r>
          </w:p>
        </w:tc>
        <w:tc>
          <w:tcPr>
            <w:tcW w:w="2750" w:type="pct"/>
            <w:vAlign w:val="center"/>
          </w:tcPr>
          <w:p w14:paraId="7A96F61C"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Phòng ch</w:t>
            </w:r>
            <w:r w:rsidRPr="00565E8C">
              <w:rPr>
                <w:rFonts w:ascii="Arial" w:hAnsi="Arial" w:cs="Arial"/>
                <w:sz w:val="20"/>
                <w:szCs w:val="20"/>
              </w:rPr>
              <w:t>ố</w:t>
            </w:r>
            <w:r w:rsidRPr="00565E8C">
              <w:rPr>
                <w:rFonts w:ascii="Arial" w:hAnsi="Arial" w:cs="Arial"/>
                <w:sz w:val="20"/>
                <w:szCs w:val="20"/>
              </w:rPr>
              <w:t>ng mã đ</w:t>
            </w:r>
            <w:r w:rsidRPr="00565E8C">
              <w:rPr>
                <w:rFonts w:ascii="Arial" w:hAnsi="Arial" w:cs="Arial"/>
                <w:sz w:val="20"/>
                <w:szCs w:val="20"/>
              </w:rPr>
              <w:t>ộ</w:t>
            </w:r>
            <w:r w:rsidRPr="00565E8C">
              <w:rPr>
                <w:rFonts w:ascii="Arial" w:hAnsi="Arial" w:cs="Arial"/>
                <w:sz w:val="20"/>
                <w:szCs w:val="20"/>
              </w:rPr>
              <w:t>c (Anti virus)</w:t>
            </w:r>
          </w:p>
        </w:tc>
        <w:tc>
          <w:tcPr>
            <w:tcW w:w="944" w:type="pct"/>
            <w:vAlign w:val="center"/>
          </w:tcPr>
          <w:p w14:paraId="0C6C991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5" w:type="pct"/>
            <w:vAlign w:val="center"/>
          </w:tcPr>
          <w:p w14:paraId="3D38F59F"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6D94C0AA" w14:textId="77777777" w:rsidTr="00E83FED">
        <w:tc>
          <w:tcPr>
            <w:tcW w:w="621" w:type="pct"/>
            <w:vAlign w:val="center"/>
          </w:tcPr>
          <w:p w14:paraId="5111CEE3"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2750" w:type="pct"/>
            <w:vAlign w:val="center"/>
          </w:tcPr>
          <w:p w14:paraId="333AB415"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Gi</w:t>
            </w:r>
            <w:r w:rsidRPr="00565E8C">
              <w:rPr>
                <w:rFonts w:ascii="Arial" w:hAnsi="Arial" w:cs="Arial"/>
                <w:sz w:val="20"/>
                <w:szCs w:val="20"/>
              </w:rPr>
              <w:t>ả</w:t>
            </w:r>
            <w:r w:rsidRPr="00565E8C">
              <w:rPr>
                <w:rFonts w:ascii="Arial" w:hAnsi="Arial" w:cs="Arial"/>
                <w:sz w:val="20"/>
                <w:szCs w:val="20"/>
              </w:rPr>
              <w:t>i pháp ch</w:t>
            </w:r>
            <w:r w:rsidRPr="00565E8C">
              <w:rPr>
                <w:rFonts w:ascii="Arial" w:hAnsi="Arial" w:cs="Arial"/>
                <w:sz w:val="20"/>
                <w:szCs w:val="20"/>
              </w:rPr>
              <w:t>ố</w:t>
            </w:r>
            <w:r w:rsidRPr="00565E8C">
              <w:rPr>
                <w:rFonts w:ascii="Arial" w:hAnsi="Arial" w:cs="Arial"/>
                <w:sz w:val="20"/>
                <w:szCs w:val="20"/>
              </w:rPr>
              <w:t>ng gi</w:t>
            </w:r>
            <w:r w:rsidRPr="00565E8C">
              <w:rPr>
                <w:rFonts w:ascii="Arial" w:hAnsi="Arial" w:cs="Arial"/>
                <w:sz w:val="20"/>
                <w:szCs w:val="20"/>
              </w:rPr>
              <w:t>ả</w:t>
            </w:r>
            <w:r w:rsidRPr="00565E8C">
              <w:rPr>
                <w:rFonts w:ascii="Arial" w:hAnsi="Arial" w:cs="Arial"/>
                <w:sz w:val="20"/>
                <w:szCs w:val="20"/>
              </w:rPr>
              <w:t xml:space="preserve"> m</w:t>
            </w:r>
            <w:r w:rsidRPr="00565E8C">
              <w:rPr>
                <w:rFonts w:ascii="Arial" w:hAnsi="Arial" w:cs="Arial"/>
                <w:sz w:val="20"/>
                <w:szCs w:val="20"/>
              </w:rPr>
              <w:t>ạ</w:t>
            </w:r>
            <w:r w:rsidRPr="00565E8C">
              <w:rPr>
                <w:rFonts w:ascii="Arial" w:hAnsi="Arial" w:cs="Arial"/>
                <w:sz w:val="20"/>
                <w:szCs w:val="20"/>
              </w:rPr>
              <w:t>o</w:t>
            </w:r>
          </w:p>
        </w:tc>
        <w:tc>
          <w:tcPr>
            <w:tcW w:w="944" w:type="pct"/>
            <w:vAlign w:val="center"/>
          </w:tcPr>
          <w:p w14:paraId="6E1B4665"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5" w:type="pct"/>
            <w:vAlign w:val="center"/>
          </w:tcPr>
          <w:p w14:paraId="27687672"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0BCAD833" w14:textId="77777777" w:rsidTr="00E83FED">
        <w:tc>
          <w:tcPr>
            <w:tcW w:w="621" w:type="pct"/>
            <w:vAlign w:val="center"/>
          </w:tcPr>
          <w:p w14:paraId="7EB01E02" w14:textId="38576451"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w:t>
            </w:r>
          </w:p>
        </w:tc>
        <w:tc>
          <w:tcPr>
            <w:tcW w:w="2750" w:type="pct"/>
            <w:vAlign w:val="center"/>
          </w:tcPr>
          <w:p w14:paraId="457C346D" w14:textId="1BEBCFF6" w:rsidR="00B7651B" w:rsidRPr="00565E8C" w:rsidRDefault="008D36D7" w:rsidP="008D36D7">
            <w:pPr>
              <w:adjustRightInd w:val="0"/>
              <w:snapToGrid w:val="0"/>
              <w:spacing w:after="0" w:line="240" w:lineRule="auto"/>
              <w:rPr>
                <w:rFonts w:ascii="Arial" w:hAnsi="Arial" w:cs="Arial"/>
                <w:sz w:val="20"/>
                <w:szCs w:val="20"/>
                <w:lang w:val="vi-VN"/>
              </w:rPr>
            </w:pPr>
            <w:r w:rsidRPr="00565E8C">
              <w:rPr>
                <w:rFonts w:ascii="Arial" w:hAnsi="Arial" w:cs="Arial"/>
                <w:sz w:val="20"/>
                <w:szCs w:val="20"/>
                <w:lang w:val="vi-VN"/>
              </w:rPr>
              <w:t>…</w:t>
            </w:r>
          </w:p>
        </w:tc>
        <w:tc>
          <w:tcPr>
            <w:tcW w:w="944" w:type="pct"/>
            <w:vAlign w:val="center"/>
          </w:tcPr>
          <w:p w14:paraId="48F4239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685" w:type="pct"/>
            <w:vAlign w:val="center"/>
          </w:tcPr>
          <w:p w14:paraId="5907656C"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bl>
    <w:p w14:paraId="7FD4C895"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II. Báo cáo s</w:t>
      </w:r>
      <w:r w:rsidRPr="00565E8C">
        <w:rPr>
          <w:rFonts w:ascii="Arial" w:hAnsi="Arial" w:cs="Arial"/>
          <w:b/>
          <w:sz w:val="20"/>
          <w:szCs w:val="20"/>
        </w:rPr>
        <w:t>ự</w:t>
      </w:r>
      <w:r w:rsidRPr="00565E8C">
        <w:rPr>
          <w:rFonts w:ascii="Arial" w:hAnsi="Arial" w:cs="Arial"/>
          <w:b/>
          <w:sz w:val="20"/>
          <w:szCs w:val="20"/>
        </w:rPr>
        <w:t xml:space="preserve"> c</w:t>
      </w:r>
      <w:r w:rsidRPr="00565E8C">
        <w:rPr>
          <w:rFonts w:ascii="Arial" w:hAnsi="Arial" w:cs="Arial"/>
          <w:b/>
          <w:sz w:val="20"/>
          <w:szCs w:val="20"/>
        </w:rPr>
        <w:t>ố</w:t>
      </w:r>
      <w:r w:rsidRPr="00565E8C">
        <w:rPr>
          <w:rFonts w:ascii="Arial" w:hAnsi="Arial" w:cs="Arial"/>
          <w:b/>
          <w:sz w:val="20"/>
          <w:szCs w:val="20"/>
        </w:rPr>
        <w:t xml:space="preserve"> an </w:t>
      </w:r>
      <w:r w:rsidRPr="00565E8C">
        <w:rPr>
          <w:rFonts w:ascii="Arial" w:hAnsi="Arial" w:cs="Arial"/>
          <w:b/>
          <w:sz w:val="20"/>
          <w:szCs w:val="20"/>
        </w:rPr>
        <w:t>toàn thông tin</w:t>
      </w:r>
    </w:p>
    <w:p w14:paraId="211FF4D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Báo cáo s</w:t>
      </w:r>
      <w:r w:rsidRPr="00565E8C">
        <w:rPr>
          <w:rFonts w:ascii="Arial" w:hAnsi="Arial" w:cs="Arial"/>
          <w:sz w:val="20"/>
          <w:szCs w:val="20"/>
        </w:rPr>
        <w:t>ự</w:t>
      </w:r>
      <w:r w:rsidRPr="00565E8C">
        <w:rPr>
          <w:rFonts w:ascii="Arial" w:hAnsi="Arial" w:cs="Arial"/>
          <w:sz w:val="20"/>
          <w:szCs w:val="20"/>
        </w:rPr>
        <w:t xml:space="preserve"> c</w:t>
      </w:r>
      <w:r w:rsidRPr="00565E8C">
        <w:rPr>
          <w:rFonts w:ascii="Arial" w:hAnsi="Arial" w:cs="Arial"/>
          <w:sz w:val="20"/>
          <w:szCs w:val="20"/>
        </w:rPr>
        <w:t>ố</w:t>
      </w:r>
      <w:r w:rsidRPr="00565E8C">
        <w:rPr>
          <w:rFonts w:ascii="Arial" w:hAnsi="Arial" w:cs="Arial"/>
          <w:sz w:val="20"/>
          <w:szCs w:val="20"/>
        </w:rPr>
        <w:t xml:space="preserve"> an toàn thông tin đư</w:t>
      </w:r>
      <w:r w:rsidRPr="00565E8C">
        <w:rPr>
          <w:rFonts w:ascii="Arial" w:hAnsi="Arial" w:cs="Arial"/>
          <w:sz w:val="20"/>
          <w:szCs w:val="20"/>
        </w:rPr>
        <w:t>ợ</w:t>
      </w:r>
      <w:r w:rsidRPr="00565E8C">
        <w:rPr>
          <w:rFonts w:ascii="Arial" w:hAnsi="Arial" w:cs="Arial"/>
          <w:sz w:val="20"/>
          <w:szCs w:val="20"/>
        </w:rPr>
        <w:t>c báo cáo theo quy đ</w:t>
      </w:r>
      <w:r w:rsidRPr="00565E8C">
        <w:rPr>
          <w:rFonts w:ascii="Arial" w:hAnsi="Arial" w:cs="Arial"/>
          <w:sz w:val="20"/>
          <w:szCs w:val="20"/>
        </w:rPr>
        <w:t>ị</w:t>
      </w:r>
      <w:r w:rsidRPr="00565E8C">
        <w:rPr>
          <w:rFonts w:ascii="Arial" w:hAnsi="Arial" w:cs="Arial"/>
          <w:sz w:val="20"/>
          <w:szCs w:val="20"/>
        </w:rPr>
        <w:t>nh v</w:t>
      </w:r>
      <w:r w:rsidRPr="00565E8C">
        <w:rPr>
          <w:rFonts w:ascii="Arial" w:hAnsi="Arial" w:cs="Arial"/>
          <w:sz w:val="20"/>
          <w:szCs w:val="20"/>
        </w:rPr>
        <w:t>ề</w:t>
      </w:r>
      <w:r w:rsidRPr="00565E8C">
        <w:rPr>
          <w:rFonts w:ascii="Arial" w:hAnsi="Arial" w:cs="Arial"/>
          <w:sz w:val="20"/>
          <w:szCs w:val="20"/>
        </w:rPr>
        <w:t xml:space="preserve"> đi</w:t>
      </w:r>
      <w:r w:rsidRPr="00565E8C">
        <w:rPr>
          <w:rFonts w:ascii="Arial" w:hAnsi="Arial" w:cs="Arial"/>
          <w:sz w:val="20"/>
          <w:szCs w:val="20"/>
        </w:rPr>
        <w:t>ề</w:t>
      </w:r>
      <w:r w:rsidRPr="00565E8C">
        <w:rPr>
          <w:rFonts w:ascii="Arial" w:hAnsi="Arial" w:cs="Arial"/>
          <w:sz w:val="20"/>
          <w:szCs w:val="20"/>
        </w:rPr>
        <w:t>u ph</w:t>
      </w:r>
      <w:r w:rsidRPr="00565E8C">
        <w:rPr>
          <w:rFonts w:ascii="Arial" w:hAnsi="Arial" w:cs="Arial"/>
          <w:sz w:val="20"/>
          <w:szCs w:val="20"/>
        </w:rPr>
        <w:t>ố</w:t>
      </w:r>
      <w:r w:rsidRPr="00565E8C">
        <w:rPr>
          <w:rFonts w:ascii="Arial" w:hAnsi="Arial" w:cs="Arial"/>
          <w:sz w:val="20"/>
          <w:szCs w:val="20"/>
        </w:rPr>
        <w:t xml:space="preserve">i, </w:t>
      </w:r>
      <w:r w:rsidRPr="00565E8C">
        <w:rPr>
          <w:rFonts w:ascii="Arial" w:hAnsi="Arial" w:cs="Arial"/>
          <w:sz w:val="20"/>
          <w:szCs w:val="20"/>
        </w:rPr>
        <w:t>ứ</w:t>
      </w:r>
      <w:r w:rsidRPr="00565E8C">
        <w:rPr>
          <w:rFonts w:ascii="Arial" w:hAnsi="Arial" w:cs="Arial"/>
          <w:sz w:val="20"/>
          <w:szCs w:val="20"/>
        </w:rPr>
        <w:t>ng c</w:t>
      </w:r>
      <w:r w:rsidRPr="00565E8C">
        <w:rPr>
          <w:rFonts w:ascii="Arial" w:hAnsi="Arial" w:cs="Arial"/>
          <w:sz w:val="20"/>
          <w:szCs w:val="20"/>
        </w:rPr>
        <w:t>ứ</w:t>
      </w:r>
      <w:r w:rsidRPr="00565E8C">
        <w:rPr>
          <w:rFonts w:ascii="Arial" w:hAnsi="Arial" w:cs="Arial"/>
          <w:sz w:val="20"/>
          <w:szCs w:val="20"/>
        </w:rPr>
        <w:t>u s</w:t>
      </w:r>
      <w:r w:rsidRPr="00565E8C">
        <w:rPr>
          <w:rFonts w:ascii="Arial" w:hAnsi="Arial" w:cs="Arial"/>
          <w:sz w:val="20"/>
          <w:szCs w:val="20"/>
        </w:rPr>
        <w:t>ự</w:t>
      </w:r>
      <w:r w:rsidRPr="00565E8C">
        <w:rPr>
          <w:rFonts w:ascii="Arial" w:hAnsi="Arial" w:cs="Arial"/>
          <w:sz w:val="20"/>
          <w:szCs w:val="20"/>
        </w:rPr>
        <w:t xml:space="preserve"> c</w:t>
      </w:r>
      <w:r w:rsidRPr="00565E8C">
        <w:rPr>
          <w:rFonts w:ascii="Arial" w:hAnsi="Arial" w:cs="Arial"/>
          <w:sz w:val="20"/>
          <w:szCs w:val="20"/>
        </w:rPr>
        <w:t>ố</w:t>
      </w:r>
      <w:r w:rsidRPr="00565E8C">
        <w:rPr>
          <w:rFonts w:ascii="Arial" w:hAnsi="Arial" w:cs="Arial"/>
          <w:sz w:val="20"/>
          <w:szCs w:val="20"/>
        </w:rPr>
        <w:t xml:space="preserve"> an toàn thông tin m</w:t>
      </w:r>
      <w:r w:rsidRPr="00565E8C">
        <w:rPr>
          <w:rFonts w:ascii="Arial" w:hAnsi="Arial" w:cs="Arial"/>
          <w:sz w:val="20"/>
          <w:szCs w:val="20"/>
        </w:rPr>
        <w:t>ạ</w:t>
      </w:r>
      <w:r w:rsidRPr="00565E8C">
        <w:rPr>
          <w:rFonts w:ascii="Arial" w:hAnsi="Arial" w:cs="Arial"/>
          <w:sz w:val="20"/>
          <w:szCs w:val="20"/>
        </w:rPr>
        <w:t>ng trên toàn qu</w:t>
      </w:r>
      <w:r w:rsidRPr="00565E8C">
        <w:rPr>
          <w:rFonts w:ascii="Arial" w:hAnsi="Arial" w:cs="Arial"/>
          <w:sz w:val="20"/>
          <w:szCs w:val="20"/>
        </w:rPr>
        <w:t>ố</w:t>
      </w:r>
      <w:r w:rsidRPr="00565E8C">
        <w:rPr>
          <w:rFonts w:ascii="Arial" w:hAnsi="Arial" w:cs="Arial"/>
          <w:sz w:val="20"/>
          <w:szCs w:val="20"/>
        </w:rPr>
        <w:t>c và theo quy đ</w:t>
      </w:r>
      <w:r w:rsidRPr="00565E8C">
        <w:rPr>
          <w:rFonts w:ascii="Arial" w:hAnsi="Arial" w:cs="Arial"/>
          <w:sz w:val="20"/>
          <w:szCs w:val="20"/>
        </w:rPr>
        <w:t>ị</w:t>
      </w:r>
      <w:r w:rsidRPr="00565E8C">
        <w:rPr>
          <w:rFonts w:ascii="Arial" w:hAnsi="Arial" w:cs="Arial"/>
          <w:sz w:val="20"/>
          <w:szCs w:val="20"/>
        </w:rPr>
        <w:t>nh v</w:t>
      </w:r>
      <w:r w:rsidRPr="00565E8C">
        <w:rPr>
          <w:rFonts w:ascii="Arial" w:hAnsi="Arial" w:cs="Arial"/>
          <w:sz w:val="20"/>
          <w:szCs w:val="20"/>
        </w:rPr>
        <w:t>ề</w:t>
      </w:r>
      <w:r w:rsidRPr="00565E8C">
        <w:rPr>
          <w:rFonts w:ascii="Arial" w:hAnsi="Arial" w:cs="Arial"/>
          <w:sz w:val="20"/>
          <w:szCs w:val="20"/>
        </w:rPr>
        <w:t xml:space="preserve"> an toàn h</w:t>
      </w:r>
      <w:r w:rsidRPr="00565E8C">
        <w:rPr>
          <w:rFonts w:ascii="Arial" w:hAnsi="Arial" w:cs="Arial"/>
          <w:sz w:val="20"/>
          <w:szCs w:val="20"/>
        </w:rPr>
        <w:t>ệ</w:t>
      </w:r>
      <w:r w:rsidRPr="00565E8C">
        <w:rPr>
          <w:rFonts w:ascii="Arial" w:hAnsi="Arial" w:cs="Arial"/>
          <w:sz w:val="20"/>
          <w:szCs w:val="20"/>
        </w:rPr>
        <w:t xml:space="preserve"> th</w:t>
      </w:r>
      <w:r w:rsidRPr="00565E8C">
        <w:rPr>
          <w:rFonts w:ascii="Arial" w:hAnsi="Arial" w:cs="Arial"/>
          <w:sz w:val="20"/>
          <w:szCs w:val="20"/>
        </w:rPr>
        <w:t>ố</w:t>
      </w:r>
      <w:r w:rsidRPr="00565E8C">
        <w:rPr>
          <w:rFonts w:ascii="Arial" w:hAnsi="Arial" w:cs="Arial"/>
          <w:sz w:val="20"/>
          <w:szCs w:val="20"/>
        </w:rPr>
        <w:t>ng thông tin trong ho</w:t>
      </w:r>
      <w:r w:rsidRPr="00565E8C">
        <w:rPr>
          <w:rFonts w:ascii="Arial" w:hAnsi="Arial" w:cs="Arial"/>
          <w:sz w:val="20"/>
          <w:szCs w:val="20"/>
        </w:rPr>
        <w:t>ạ</w:t>
      </w:r>
      <w:r w:rsidRPr="00565E8C">
        <w:rPr>
          <w:rFonts w:ascii="Arial" w:hAnsi="Arial" w:cs="Arial"/>
          <w:sz w:val="20"/>
          <w:szCs w:val="20"/>
        </w:rPr>
        <w:t>t đ</w:t>
      </w:r>
      <w:r w:rsidRPr="00565E8C">
        <w:rPr>
          <w:rFonts w:ascii="Arial" w:hAnsi="Arial" w:cs="Arial"/>
          <w:sz w:val="20"/>
          <w:szCs w:val="20"/>
        </w:rPr>
        <w:t>ộ</w:t>
      </w:r>
      <w:r w:rsidRPr="00565E8C">
        <w:rPr>
          <w:rFonts w:ascii="Arial" w:hAnsi="Arial" w:cs="Arial"/>
          <w:sz w:val="20"/>
          <w:szCs w:val="20"/>
        </w:rPr>
        <w:t>ng ngân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6"/>
        <w:gridCol w:w="2207"/>
        <w:gridCol w:w="1206"/>
        <w:gridCol w:w="2460"/>
        <w:gridCol w:w="2297"/>
      </w:tblGrid>
      <w:tr w:rsidR="00B7651B" w:rsidRPr="00565E8C" w14:paraId="60E34F39" w14:textId="77777777" w:rsidTr="00E83FED">
        <w:tc>
          <w:tcPr>
            <w:tcW w:w="469" w:type="pct"/>
            <w:vAlign w:val="center"/>
          </w:tcPr>
          <w:p w14:paraId="4E28EF6A"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1224" w:type="pct"/>
            <w:vAlign w:val="center"/>
          </w:tcPr>
          <w:p w14:paraId="1375A6E1"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Phân lo</w:t>
            </w:r>
            <w:r w:rsidRPr="00565E8C">
              <w:rPr>
                <w:rFonts w:ascii="Arial" w:hAnsi="Arial" w:cs="Arial"/>
                <w:b/>
                <w:sz w:val="20"/>
                <w:szCs w:val="20"/>
              </w:rPr>
              <w:t>ạ</w:t>
            </w:r>
            <w:r w:rsidRPr="00565E8C">
              <w:rPr>
                <w:rFonts w:ascii="Arial" w:hAnsi="Arial" w:cs="Arial"/>
                <w:b/>
                <w:sz w:val="20"/>
                <w:szCs w:val="20"/>
              </w:rPr>
              <w:t>i s</w:t>
            </w:r>
            <w:r w:rsidRPr="00565E8C">
              <w:rPr>
                <w:rFonts w:ascii="Arial" w:hAnsi="Arial" w:cs="Arial"/>
                <w:b/>
                <w:sz w:val="20"/>
                <w:szCs w:val="20"/>
              </w:rPr>
              <w:t>ự</w:t>
            </w:r>
            <w:r w:rsidRPr="00565E8C">
              <w:rPr>
                <w:rFonts w:ascii="Arial" w:hAnsi="Arial" w:cs="Arial"/>
                <w:b/>
                <w:sz w:val="20"/>
                <w:szCs w:val="20"/>
              </w:rPr>
              <w:t xml:space="preserve"> c</w:t>
            </w:r>
            <w:r w:rsidRPr="00565E8C">
              <w:rPr>
                <w:rFonts w:ascii="Arial" w:hAnsi="Arial" w:cs="Arial"/>
                <w:b/>
                <w:sz w:val="20"/>
                <w:szCs w:val="20"/>
              </w:rPr>
              <w:t>ố</w:t>
            </w:r>
          </w:p>
        </w:tc>
        <w:tc>
          <w:tcPr>
            <w:tcW w:w="669" w:type="pct"/>
            <w:vAlign w:val="center"/>
          </w:tcPr>
          <w:p w14:paraId="238FB266"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s</w:t>
            </w:r>
            <w:r w:rsidRPr="00565E8C">
              <w:rPr>
                <w:rFonts w:ascii="Arial" w:hAnsi="Arial" w:cs="Arial"/>
                <w:b/>
                <w:sz w:val="20"/>
                <w:szCs w:val="20"/>
              </w:rPr>
              <w:t>ự</w:t>
            </w:r>
            <w:r w:rsidRPr="00565E8C">
              <w:rPr>
                <w:rFonts w:ascii="Arial" w:hAnsi="Arial" w:cs="Arial"/>
                <w:b/>
                <w:sz w:val="20"/>
                <w:szCs w:val="20"/>
              </w:rPr>
              <w:t xml:space="preserve"> c</w:t>
            </w:r>
            <w:r w:rsidRPr="00565E8C">
              <w:rPr>
                <w:rFonts w:ascii="Arial" w:hAnsi="Arial" w:cs="Arial"/>
                <w:b/>
                <w:sz w:val="20"/>
                <w:szCs w:val="20"/>
              </w:rPr>
              <w:t>ố</w:t>
            </w:r>
          </w:p>
        </w:tc>
        <w:tc>
          <w:tcPr>
            <w:tcW w:w="1364" w:type="pct"/>
            <w:vAlign w:val="center"/>
          </w:tcPr>
          <w:p w14:paraId="5ABBB06B"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 xml:space="preserve">Theo </w:t>
            </w:r>
            <w:r w:rsidRPr="00565E8C">
              <w:rPr>
                <w:rFonts w:ascii="Arial" w:hAnsi="Arial" w:cs="Arial"/>
                <w:b/>
                <w:sz w:val="20"/>
                <w:szCs w:val="20"/>
              </w:rPr>
              <w:t>quy đ</w:t>
            </w:r>
            <w:r w:rsidRPr="00565E8C">
              <w:rPr>
                <w:rFonts w:ascii="Arial" w:hAnsi="Arial" w:cs="Arial"/>
                <w:b/>
                <w:sz w:val="20"/>
                <w:szCs w:val="20"/>
              </w:rPr>
              <w:t>ị</w:t>
            </w:r>
            <w:r w:rsidRPr="00565E8C">
              <w:rPr>
                <w:rFonts w:ascii="Arial" w:hAnsi="Arial" w:cs="Arial"/>
                <w:b/>
                <w:sz w:val="20"/>
                <w:szCs w:val="20"/>
              </w:rPr>
              <w:t>nh v</w:t>
            </w:r>
            <w:r w:rsidRPr="00565E8C">
              <w:rPr>
                <w:rFonts w:ascii="Arial" w:hAnsi="Arial" w:cs="Arial"/>
                <w:b/>
                <w:sz w:val="20"/>
                <w:szCs w:val="20"/>
              </w:rPr>
              <w:t>ề</w:t>
            </w:r>
            <w:r w:rsidRPr="00565E8C">
              <w:rPr>
                <w:rFonts w:ascii="Arial" w:hAnsi="Arial" w:cs="Arial"/>
                <w:b/>
                <w:sz w:val="20"/>
                <w:szCs w:val="20"/>
              </w:rPr>
              <w:t xml:space="preserve"> đi</w:t>
            </w:r>
            <w:r w:rsidRPr="00565E8C">
              <w:rPr>
                <w:rFonts w:ascii="Arial" w:hAnsi="Arial" w:cs="Arial"/>
                <w:b/>
                <w:sz w:val="20"/>
                <w:szCs w:val="20"/>
              </w:rPr>
              <w:t>ề</w:t>
            </w:r>
            <w:r w:rsidRPr="00565E8C">
              <w:rPr>
                <w:rFonts w:ascii="Arial" w:hAnsi="Arial" w:cs="Arial"/>
                <w:b/>
                <w:sz w:val="20"/>
                <w:szCs w:val="20"/>
              </w:rPr>
              <w:t>u ph</w:t>
            </w:r>
            <w:r w:rsidRPr="00565E8C">
              <w:rPr>
                <w:rFonts w:ascii="Arial" w:hAnsi="Arial" w:cs="Arial"/>
                <w:b/>
                <w:sz w:val="20"/>
                <w:szCs w:val="20"/>
              </w:rPr>
              <w:t>ố</w:t>
            </w:r>
            <w:r w:rsidRPr="00565E8C">
              <w:rPr>
                <w:rFonts w:ascii="Arial" w:hAnsi="Arial" w:cs="Arial"/>
                <w:b/>
                <w:sz w:val="20"/>
                <w:szCs w:val="20"/>
              </w:rPr>
              <w:t xml:space="preserve">i, </w:t>
            </w:r>
            <w:r w:rsidRPr="00565E8C">
              <w:rPr>
                <w:rFonts w:ascii="Arial" w:hAnsi="Arial" w:cs="Arial"/>
                <w:b/>
                <w:sz w:val="20"/>
                <w:szCs w:val="20"/>
              </w:rPr>
              <w:t>ứ</w:t>
            </w:r>
            <w:r w:rsidRPr="00565E8C">
              <w:rPr>
                <w:rFonts w:ascii="Arial" w:hAnsi="Arial" w:cs="Arial"/>
                <w:b/>
                <w:sz w:val="20"/>
                <w:szCs w:val="20"/>
              </w:rPr>
              <w:t>ng c</w:t>
            </w:r>
            <w:r w:rsidRPr="00565E8C">
              <w:rPr>
                <w:rFonts w:ascii="Arial" w:hAnsi="Arial" w:cs="Arial"/>
                <w:b/>
                <w:sz w:val="20"/>
                <w:szCs w:val="20"/>
              </w:rPr>
              <w:t>ứ</w:t>
            </w:r>
            <w:r w:rsidRPr="00565E8C">
              <w:rPr>
                <w:rFonts w:ascii="Arial" w:hAnsi="Arial" w:cs="Arial"/>
                <w:b/>
                <w:sz w:val="20"/>
                <w:szCs w:val="20"/>
              </w:rPr>
              <w:t>u s</w:t>
            </w:r>
            <w:r w:rsidRPr="00565E8C">
              <w:rPr>
                <w:rFonts w:ascii="Arial" w:hAnsi="Arial" w:cs="Arial"/>
                <w:b/>
                <w:sz w:val="20"/>
                <w:szCs w:val="20"/>
              </w:rPr>
              <w:t>ự</w:t>
            </w:r>
            <w:r w:rsidRPr="00565E8C">
              <w:rPr>
                <w:rFonts w:ascii="Arial" w:hAnsi="Arial" w:cs="Arial"/>
                <w:b/>
                <w:sz w:val="20"/>
                <w:szCs w:val="20"/>
              </w:rPr>
              <w:t xml:space="preserve"> c</w:t>
            </w:r>
            <w:r w:rsidRPr="00565E8C">
              <w:rPr>
                <w:rFonts w:ascii="Arial" w:hAnsi="Arial" w:cs="Arial"/>
                <w:b/>
                <w:sz w:val="20"/>
                <w:szCs w:val="20"/>
              </w:rPr>
              <w:t>ố</w:t>
            </w:r>
            <w:r w:rsidRPr="00565E8C">
              <w:rPr>
                <w:rFonts w:ascii="Arial" w:hAnsi="Arial" w:cs="Arial"/>
                <w:b/>
                <w:sz w:val="20"/>
                <w:szCs w:val="20"/>
              </w:rPr>
              <w:t xml:space="preserve"> an toàn thông tin m</w:t>
            </w:r>
            <w:r w:rsidRPr="00565E8C">
              <w:rPr>
                <w:rFonts w:ascii="Arial" w:hAnsi="Arial" w:cs="Arial"/>
                <w:b/>
                <w:sz w:val="20"/>
                <w:szCs w:val="20"/>
              </w:rPr>
              <w:t>ạ</w:t>
            </w:r>
            <w:r w:rsidRPr="00565E8C">
              <w:rPr>
                <w:rFonts w:ascii="Arial" w:hAnsi="Arial" w:cs="Arial"/>
                <w:b/>
                <w:sz w:val="20"/>
                <w:szCs w:val="20"/>
              </w:rPr>
              <w:t>ng trên toàn qu</w:t>
            </w:r>
            <w:r w:rsidRPr="00565E8C">
              <w:rPr>
                <w:rFonts w:ascii="Arial" w:hAnsi="Arial" w:cs="Arial"/>
                <w:b/>
                <w:sz w:val="20"/>
                <w:szCs w:val="20"/>
              </w:rPr>
              <w:t>ố</w:t>
            </w:r>
            <w:r w:rsidRPr="00565E8C">
              <w:rPr>
                <w:rFonts w:ascii="Arial" w:hAnsi="Arial" w:cs="Arial"/>
                <w:b/>
                <w:sz w:val="20"/>
                <w:szCs w:val="20"/>
              </w:rPr>
              <w:t>c</w:t>
            </w:r>
          </w:p>
        </w:tc>
        <w:tc>
          <w:tcPr>
            <w:tcW w:w="1274" w:type="pct"/>
            <w:vAlign w:val="center"/>
          </w:tcPr>
          <w:p w14:paraId="6D6BF001"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Theo quy đ</w:t>
            </w:r>
            <w:r w:rsidRPr="00565E8C">
              <w:rPr>
                <w:rFonts w:ascii="Arial" w:hAnsi="Arial" w:cs="Arial"/>
                <w:b/>
                <w:sz w:val="20"/>
                <w:szCs w:val="20"/>
              </w:rPr>
              <w:t>ị</w:t>
            </w:r>
            <w:r w:rsidRPr="00565E8C">
              <w:rPr>
                <w:rFonts w:ascii="Arial" w:hAnsi="Arial" w:cs="Arial"/>
                <w:b/>
                <w:sz w:val="20"/>
                <w:szCs w:val="20"/>
              </w:rPr>
              <w:t>nh v</w:t>
            </w:r>
            <w:r w:rsidRPr="00565E8C">
              <w:rPr>
                <w:rFonts w:ascii="Arial" w:hAnsi="Arial" w:cs="Arial"/>
                <w:b/>
                <w:sz w:val="20"/>
                <w:szCs w:val="20"/>
              </w:rPr>
              <w:t>ề</w:t>
            </w:r>
            <w:r w:rsidRPr="00565E8C">
              <w:rPr>
                <w:rFonts w:ascii="Arial" w:hAnsi="Arial" w:cs="Arial"/>
                <w:b/>
                <w:sz w:val="20"/>
                <w:szCs w:val="20"/>
              </w:rPr>
              <w:t xml:space="preserve"> an toàn h</w:t>
            </w:r>
            <w:r w:rsidRPr="00565E8C">
              <w:rPr>
                <w:rFonts w:ascii="Arial" w:hAnsi="Arial" w:cs="Arial"/>
                <w:b/>
                <w:sz w:val="20"/>
                <w:szCs w:val="20"/>
              </w:rPr>
              <w:t>ệ</w:t>
            </w:r>
            <w:r w:rsidRPr="00565E8C">
              <w:rPr>
                <w:rFonts w:ascii="Arial" w:hAnsi="Arial" w:cs="Arial"/>
                <w:b/>
                <w:sz w:val="20"/>
                <w:szCs w:val="20"/>
              </w:rPr>
              <w:t xml:space="preserve"> th</w:t>
            </w:r>
            <w:r w:rsidRPr="00565E8C">
              <w:rPr>
                <w:rFonts w:ascii="Arial" w:hAnsi="Arial" w:cs="Arial"/>
                <w:b/>
                <w:sz w:val="20"/>
                <w:szCs w:val="20"/>
              </w:rPr>
              <w:t>ố</w:t>
            </w:r>
            <w:r w:rsidRPr="00565E8C">
              <w:rPr>
                <w:rFonts w:ascii="Arial" w:hAnsi="Arial" w:cs="Arial"/>
                <w:b/>
                <w:sz w:val="20"/>
                <w:szCs w:val="20"/>
              </w:rPr>
              <w:t>ng thông tin trong ho</w:t>
            </w:r>
            <w:r w:rsidRPr="00565E8C">
              <w:rPr>
                <w:rFonts w:ascii="Arial" w:hAnsi="Arial" w:cs="Arial"/>
                <w:b/>
                <w:sz w:val="20"/>
                <w:szCs w:val="20"/>
              </w:rPr>
              <w:t>ạ</w:t>
            </w:r>
            <w:r w:rsidRPr="00565E8C">
              <w:rPr>
                <w:rFonts w:ascii="Arial" w:hAnsi="Arial" w:cs="Arial"/>
                <w:b/>
                <w:sz w:val="20"/>
                <w:szCs w:val="20"/>
              </w:rPr>
              <w:t>t đ</w:t>
            </w:r>
            <w:r w:rsidRPr="00565E8C">
              <w:rPr>
                <w:rFonts w:ascii="Arial" w:hAnsi="Arial" w:cs="Arial"/>
                <w:b/>
                <w:sz w:val="20"/>
                <w:szCs w:val="20"/>
              </w:rPr>
              <w:t>ộ</w:t>
            </w:r>
            <w:r w:rsidRPr="00565E8C">
              <w:rPr>
                <w:rFonts w:ascii="Arial" w:hAnsi="Arial" w:cs="Arial"/>
                <w:b/>
                <w:sz w:val="20"/>
                <w:szCs w:val="20"/>
              </w:rPr>
              <w:t>ng ngân hàng</w:t>
            </w:r>
          </w:p>
        </w:tc>
      </w:tr>
      <w:tr w:rsidR="00B7651B" w:rsidRPr="00565E8C" w14:paraId="766C6A10" w14:textId="77777777" w:rsidTr="00E83FED">
        <w:tc>
          <w:tcPr>
            <w:tcW w:w="469" w:type="pct"/>
            <w:vAlign w:val="center"/>
          </w:tcPr>
          <w:p w14:paraId="0B63171A"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w:t>
            </w:r>
          </w:p>
        </w:tc>
        <w:tc>
          <w:tcPr>
            <w:tcW w:w="1224" w:type="pct"/>
            <w:vAlign w:val="center"/>
          </w:tcPr>
          <w:p w14:paraId="7379E84E"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T</w:t>
            </w:r>
            <w:r w:rsidRPr="00565E8C">
              <w:rPr>
                <w:rFonts w:ascii="Arial" w:hAnsi="Arial" w:cs="Arial"/>
                <w:sz w:val="20"/>
                <w:szCs w:val="20"/>
              </w:rPr>
              <w:t>ừ</w:t>
            </w:r>
            <w:r w:rsidRPr="00565E8C">
              <w:rPr>
                <w:rFonts w:ascii="Arial" w:hAnsi="Arial" w:cs="Arial"/>
                <w:sz w:val="20"/>
                <w:szCs w:val="20"/>
              </w:rPr>
              <w:t xml:space="preserve"> ch</w:t>
            </w:r>
            <w:r w:rsidRPr="00565E8C">
              <w:rPr>
                <w:rFonts w:ascii="Arial" w:hAnsi="Arial" w:cs="Arial"/>
                <w:sz w:val="20"/>
                <w:szCs w:val="20"/>
              </w:rPr>
              <w:t>ố</w:t>
            </w:r>
            <w:r w:rsidRPr="00565E8C">
              <w:rPr>
                <w:rFonts w:ascii="Arial" w:hAnsi="Arial" w:cs="Arial"/>
                <w:sz w:val="20"/>
                <w:szCs w:val="20"/>
              </w:rPr>
              <w:t>i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p>
        </w:tc>
        <w:tc>
          <w:tcPr>
            <w:tcW w:w="669" w:type="pct"/>
            <w:vAlign w:val="center"/>
          </w:tcPr>
          <w:p w14:paraId="26D1EA7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364" w:type="pct"/>
            <w:vAlign w:val="center"/>
          </w:tcPr>
          <w:p w14:paraId="5E1C303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74" w:type="pct"/>
            <w:vAlign w:val="center"/>
          </w:tcPr>
          <w:p w14:paraId="7A71AFA6"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2FA156A1" w14:textId="77777777" w:rsidTr="00E83FED">
        <w:tc>
          <w:tcPr>
            <w:tcW w:w="469" w:type="pct"/>
            <w:vAlign w:val="center"/>
          </w:tcPr>
          <w:p w14:paraId="382DE44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1224" w:type="pct"/>
            <w:vAlign w:val="center"/>
          </w:tcPr>
          <w:p w14:paraId="539AF9AA"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T</w:t>
            </w:r>
            <w:r w:rsidRPr="00565E8C">
              <w:rPr>
                <w:rFonts w:ascii="Arial" w:hAnsi="Arial" w:cs="Arial"/>
                <w:sz w:val="20"/>
                <w:szCs w:val="20"/>
              </w:rPr>
              <w:t>ấ</w:t>
            </w:r>
            <w:r w:rsidRPr="00565E8C">
              <w:rPr>
                <w:rFonts w:ascii="Arial" w:hAnsi="Arial" w:cs="Arial"/>
                <w:sz w:val="20"/>
                <w:szCs w:val="20"/>
              </w:rPr>
              <w:t>n công gi</w:t>
            </w:r>
            <w:r w:rsidRPr="00565E8C">
              <w:rPr>
                <w:rFonts w:ascii="Arial" w:hAnsi="Arial" w:cs="Arial"/>
                <w:sz w:val="20"/>
                <w:szCs w:val="20"/>
              </w:rPr>
              <w:t>ả</w:t>
            </w:r>
            <w:r w:rsidRPr="00565E8C">
              <w:rPr>
                <w:rFonts w:ascii="Arial" w:hAnsi="Arial" w:cs="Arial"/>
                <w:sz w:val="20"/>
                <w:szCs w:val="20"/>
              </w:rPr>
              <w:t xml:space="preserve"> m</w:t>
            </w:r>
            <w:r w:rsidRPr="00565E8C">
              <w:rPr>
                <w:rFonts w:ascii="Arial" w:hAnsi="Arial" w:cs="Arial"/>
                <w:sz w:val="20"/>
                <w:szCs w:val="20"/>
              </w:rPr>
              <w:t>ạ</w:t>
            </w:r>
            <w:r w:rsidRPr="00565E8C">
              <w:rPr>
                <w:rFonts w:ascii="Arial" w:hAnsi="Arial" w:cs="Arial"/>
                <w:sz w:val="20"/>
                <w:szCs w:val="20"/>
              </w:rPr>
              <w:t>o</w:t>
            </w:r>
          </w:p>
        </w:tc>
        <w:tc>
          <w:tcPr>
            <w:tcW w:w="669" w:type="pct"/>
            <w:vAlign w:val="center"/>
          </w:tcPr>
          <w:p w14:paraId="7B68DD5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364" w:type="pct"/>
            <w:vAlign w:val="center"/>
          </w:tcPr>
          <w:p w14:paraId="0100A36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74" w:type="pct"/>
            <w:vAlign w:val="center"/>
          </w:tcPr>
          <w:p w14:paraId="108A95CB"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09450209" w14:textId="77777777" w:rsidTr="00E83FED">
        <w:tc>
          <w:tcPr>
            <w:tcW w:w="469" w:type="pct"/>
            <w:vAlign w:val="center"/>
          </w:tcPr>
          <w:p w14:paraId="5B852136"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3</w:t>
            </w:r>
          </w:p>
        </w:tc>
        <w:tc>
          <w:tcPr>
            <w:tcW w:w="1224" w:type="pct"/>
            <w:vAlign w:val="center"/>
          </w:tcPr>
          <w:p w14:paraId="1D57F816"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T</w:t>
            </w:r>
            <w:r w:rsidRPr="00565E8C">
              <w:rPr>
                <w:rFonts w:ascii="Arial" w:hAnsi="Arial" w:cs="Arial"/>
                <w:sz w:val="20"/>
                <w:szCs w:val="20"/>
              </w:rPr>
              <w:t>ấ</w:t>
            </w:r>
            <w:r w:rsidRPr="00565E8C">
              <w:rPr>
                <w:rFonts w:ascii="Arial" w:hAnsi="Arial" w:cs="Arial"/>
                <w:sz w:val="20"/>
                <w:szCs w:val="20"/>
              </w:rPr>
              <w:t>n công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mã đ</w:t>
            </w:r>
            <w:r w:rsidRPr="00565E8C">
              <w:rPr>
                <w:rFonts w:ascii="Arial" w:hAnsi="Arial" w:cs="Arial"/>
                <w:sz w:val="20"/>
                <w:szCs w:val="20"/>
              </w:rPr>
              <w:t>ộ</w:t>
            </w:r>
            <w:r w:rsidRPr="00565E8C">
              <w:rPr>
                <w:rFonts w:ascii="Arial" w:hAnsi="Arial" w:cs="Arial"/>
                <w:sz w:val="20"/>
                <w:szCs w:val="20"/>
              </w:rPr>
              <w:t>c</w:t>
            </w:r>
          </w:p>
        </w:tc>
        <w:tc>
          <w:tcPr>
            <w:tcW w:w="669" w:type="pct"/>
            <w:vAlign w:val="center"/>
          </w:tcPr>
          <w:p w14:paraId="52D52F85"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364" w:type="pct"/>
            <w:vAlign w:val="center"/>
          </w:tcPr>
          <w:p w14:paraId="578CDEC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74" w:type="pct"/>
            <w:vAlign w:val="center"/>
          </w:tcPr>
          <w:p w14:paraId="524A58FF"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0DD6EE0" w14:textId="77777777" w:rsidTr="00E83FED">
        <w:tc>
          <w:tcPr>
            <w:tcW w:w="469" w:type="pct"/>
            <w:vAlign w:val="center"/>
          </w:tcPr>
          <w:p w14:paraId="376BCD1D"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4</w:t>
            </w:r>
          </w:p>
        </w:tc>
        <w:tc>
          <w:tcPr>
            <w:tcW w:w="1224" w:type="pct"/>
            <w:vAlign w:val="center"/>
          </w:tcPr>
          <w:p w14:paraId="3DA8B411"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Truy c</w:t>
            </w:r>
            <w:r w:rsidRPr="00565E8C">
              <w:rPr>
                <w:rFonts w:ascii="Arial" w:hAnsi="Arial" w:cs="Arial"/>
                <w:sz w:val="20"/>
                <w:szCs w:val="20"/>
              </w:rPr>
              <w:t>ậ</w:t>
            </w:r>
            <w:r w:rsidRPr="00565E8C">
              <w:rPr>
                <w:rFonts w:ascii="Arial" w:hAnsi="Arial" w:cs="Arial"/>
                <w:sz w:val="20"/>
                <w:szCs w:val="20"/>
              </w:rPr>
              <w:t>p trái phép, chi</w:t>
            </w:r>
            <w:r w:rsidRPr="00565E8C">
              <w:rPr>
                <w:rFonts w:ascii="Arial" w:hAnsi="Arial" w:cs="Arial"/>
                <w:sz w:val="20"/>
                <w:szCs w:val="20"/>
              </w:rPr>
              <w:t>ế</w:t>
            </w:r>
            <w:r w:rsidRPr="00565E8C">
              <w:rPr>
                <w:rFonts w:ascii="Arial" w:hAnsi="Arial" w:cs="Arial"/>
                <w:sz w:val="20"/>
                <w:szCs w:val="20"/>
              </w:rPr>
              <w:t>m quy</w:t>
            </w:r>
            <w:r w:rsidRPr="00565E8C">
              <w:rPr>
                <w:rFonts w:ascii="Arial" w:hAnsi="Arial" w:cs="Arial"/>
                <w:sz w:val="20"/>
                <w:szCs w:val="20"/>
              </w:rPr>
              <w:t>ề</w:t>
            </w:r>
            <w:r w:rsidRPr="00565E8C">
              <w:rPr>
                <w:rFonts w:ascii="Arial" w:hAnsi="Arial" w:cs="Arial"/>
                <w:sz w:val="20"/>
                <w:szCs w:val="20"/>
              </w:rPr>
              <w:t xml:space="preserve">n </w:t>
            </w:r>
            <w:r w:rsidRPr="00565E8C">
              <w:rPr>
                <w:rFonts w:ascii="Arial" w:hAnsi="Arial" w:cs="Arial"/>
                <w:sz w:val="20"/>
                <w:szCs w:val="20"/>
              </w:rPr>
              <w:t>đi</w:t>
            </w:r>
            <w:r w:rsidRPr="00565E8C">
              <w:rPr>
                <w:rFonts w:ascii="Arial" w:hAnsi="Arial" w:cs="Arial"/>
                <w:sz w:val="20"/>
                <w:szCs w:val="20"/>
              </w:rPr>
              <w:t>ề</w:t>
            </w:r>
            <w:r w:rsidRPr="00565E8C">
              <w:rPr>
                <w:rFonts w:ascii="Arial" w:hAnsi="Arial" w:cs="Arial"/>
                <w:sz w:val="20"/>
                <w:szCs w:val="20"/>
              </w:rPr>
              <w:t>u khi</w:t>
            </w:r>
            <w:r w:rsidRPr="00565E8C">
              <w:rPr>
                <w:rFonts w:ascii="Arial" w:hAnsi="Arial" w:cs="Arial"/>
                <w:sz w:val="20"/>
                <w:szCs w:val="20"/>
              </w:rPr>
              <w:t>ể</w:t>
            </w:r>
            <w:r w:rsidRPr="00565E8C">
              <w:rPr>
                <w:rFonts w:ascii="Arial" w:hAnsi="Arial" w:cs="Arial"/>
                <w:sz w:val="20"/>
                <w:szCs w:val="20"/>
              </w:rPr>
              <w:t>n</w:t>
            </w:r>
          </w:p>
        </w:tc>
        <w:tc>
          <w:tcPr>
            <w:tcW w:w="669" w:type="pct"/>
            <w:vAlign w:val="center"/>
          </w:tcPr>
          <w:p w14:paraId="0C10C48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364" w:type="pct"/>
            <w:vAlign w:val="center"/>
          </w:tcPr>
          <w:p w14:paraId="7A50F69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74" w:type="pct"/>
            <w:vAlign w:val="center"/>
          </w:tcPr>
          <w:p w14:paraId="0F0FEC00"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65008DD" w14:textId="77777777" w:rsidTr="00E83FED">
        <w:tc>
          <w:tcPr>
            <w:tcW w:w="469" w:type="pct"/>
            <w:vAlign w:val="center"/>
          </w:tcPr>
          <w:p w14:paraId="79F36E06"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5</w:t>
            </w:r>
          </w:p>
        </w:tc>
        <w:tc>
          <w:tcPr>
            <w:tcW w:w="1224" w:type="pct"/>
            <w:vAlign w:val="center"/>
          </w:tcPr>
          <w:p w14:paraId="0AD0D6B1"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Thay đ</w:t>
            </w:r>
            <w:r w:rsidRPr="00565E8C">
              <w:rPr>
                <w:rFonts w:ascii="Arial" w:hAnsi="Arial" w:cs="Arial"/>
                <w:sz w:val="20"/>
                <w:szCs w:val="20"/>
              </w:rPr>
              <w:t>ổ</w:t>
            </w:r>
            <w:r w:rsidRPr="00565E8C">
              <w:rPr>
                <w:rFonts w:ascii="Arial" w:hAnsi="Arial" w:cs="Arial"/>
                <w:sz w:val="20"/>
                <w:szCs w:val="20"/>
              </w:rPr>
              <w:t>i giao di</w:t>
            </w:r>
            <w:r w:rsidRPr="00565E8C">
              <w:rPr>
                <w:rFonts w:ascii="Arial" w:hAnsi="Arial" w:cs="Arial"/>
                <w:sz w:val="20"/>
                <w:szCs w:val="20"/>
              </w:rPr>
              <w:t>ệ</w:t>
            </w:r>
            <w:r w:rsidRPr="00565E8C">
              <w:rPr>
                <w:rFonts w:ascii="Arial" w:hAnsi="Arial" w:cs="Arial"/>
                <w:sz w:val="20"/>
                <w:szCs w:val="20"/>
              </w:rPr>
              <w:t>n</w:t>
            </w:r>
          </w:p>
        </w:tc>
        <w:tc>
          <w:tcPr>
            <w:tcW w:w="669" w:type="pct"/>
            <w:vAlign w:val="center"/>
          </w:tcPr>
          <w:p w14:paraId="08C8F72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364" w:type="pct"/>
            <w:vAlign w:val="center"/>
          </w:tcPr>
          <w:p w14:paraId="20BF600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74" w:type="pct"/>
            <w:vAlign w:val="center"/>
          </w:tcPr>
          <w:p w14:paraId="68D2B3FE"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00393CB1" w14:textId="77777777" w:rsidTr="00E83FED">
        <w:tc>
          <w:tcPr>
            <w:tcW w:w="469" w:type="pct"/>
            <w:vAlign w:val="center"/>
          </w:tcPr>
          <w:p w14:paraId="7770EE3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6</w:t>
            </w:r>
          </w:p>
        </w:tc>
        <w:tc>
          <w:tcPr>
            <w:tcW w:w="1224" w:type="pct"/>
            <w:vAlign w:val="center"/>
          </w:tcPr>
          <w:p w14:paraId="426F650F"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Mã hóa ph</w:t>
            </w:r>
            <w:r w:rsidRPr="00565E8C">
              <w:rPr>
                <w:rFonts w:ascii="Arial" w:hAnsi="Arial" w:cs="Arial"/>
                <w:sz w:val="20"/>
                <w:szCs w:val="20"/>
              </w:rPr>
              <w:t>ầ</w:t>
            </w:r>
            <w:r w:rsidRPr="00565E8C">
              <w:rPr>
                <w:rFonts w:ascii="Arial" w:hAnsi="Arial" w:cs="Arial"/>
                <w:sz w:val="20"/>
                <w:szCs w:val="20"/>
              </w:rPr>
              <w:t>n m</w:t>
            </w:r>
            <w:r w:rsidRPr="00565E8C">
              <w:rPr>
                <w:rFonts w:ascii="Arial" w:hAnsi="Arial" w:cs="Arial"/>
                <w:sz w:val="20"/>
                <w:szCs w:val="20"/>
              </w:rPr>
              <w:t>ề</w:t>
            </w:r>
            <w:r w:rsidRPr="00565E8C">
              <w:rPr>
                <w:rFonts w:ascii="Arial" w:hAnsi="Arial" w:cs="Arial"/>
                <w:sz w:val="20"/>
                <w:szCs w:val="20"/>
              </w:rPr>
              <w:t>m,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thi</w:t>
            </w:r>
            <w:r w:rsidRPr="00565E8C">
              <w:rPr>
                <w:rFonts w:ascii="Arial" w:hAnsi="Arial" w:cs="Arial"/>
                <w:sz w:val="20"/>
                <w:szCs w:val="20"/>
              </w:rPr>
              <w:t>ế</w:t>
            </w:r>
            <w:r w:rsidRPr="00565E8C">
              <w:rPr>
                <w:rFonts w:ascii="Arial" w:hAnsi="Arial" w:cs="Arial"/>
                <w:sz w:val="20"/>
                <w:szCs w:val="20"/>
              </w:rPr>
              <w:t>t b</w:t>
            </w:r>
            <w:r w:rsidRPr="00565E8C">
              <w:rPr>
                <w:rFonts w:ascii="Arial" w:hAnsi="Arial" w:cs="Arial"/>
                <w:sz w:val="20"/>
                <w:szCs w:val="20"/>
              </w:rPr>
              <w:t>ị</w:t>
            </w:r>
          </w:p>
        </w:tc>
        <w:tc>
          <w:tcPr>
            <w:tcW w:w="669" w:type="pct"/>
            <w:vAlign w:val="center"/>
          </w:tcPr>
          <w:p w14:paraId="4684C96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364" w:type="pct"/>
            <w:vAlign w:val="center"/>
          </w:tcPr>
          <w:p w14:paraId="6F2ECC1B"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74" w:type="pct"/>
            <w:vAlign w:val="center"/>
          </w:tcPr>
          <w:p w14:paraId="71590C49"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546F08FC" w14:textId="77777777" w:rsidTr="00E83FED">
        <w:tc>
          <w:tcPr>
            <w:tcW w:w="469" w:type="pct"/>
            <w:vAlign w:val="center"/>
          </w:tcPr>
          <w:p w14:paraId="2EDA02A2"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7</w:t>
            </w:r>
          </w:p>
        </w:tc>
        <w:tc>
          <w:tcPr>
            <w:tcW w:w="1224" w:type="pct"/>
            <w:vAlign w:val="center"/>
          </w:tcPr>
          <w:p w14:paraId="7CA3BA65"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Phá ho</w:t>
            </w:r>
            <w:r w:rsidRPr="00565E8C">
              <w:rPr>
                <w:rFonts w:ascii="Arial" w:hAnsi="Arial" w:cs="Arial"/>
                <w:sz w:val="20"/>
                <w:szCs w:val="20"/>
              </w:rPr>
              <w:t>ạ</w:t>
            </w:r>
            <w:r w:rsidRPr="00565E8C">
              <w:rPr>
                <w:rFonts w:ascii="Arial" w:hAnsi="Arial" w:cs="Arial"/>
                <w:sz w:val="20"/>
                <w:szCs w:val="20"/>
              </w:rPr>
              <w:t>i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ph</w:t>
            </w:r>
            <w:r w:rsidRPr="00565E8C">
              <w:rPr>
                <w:rFonts w:ascii="Arial" w:hAnsi="Arial" w:cs="Arial"/>
                <w:sz w:val="20"/>
                <w:szCs w:val="20"/>
              </w:rPr>
              <w:t>ầ</w:t>
            </w:r>
            <w:r w:rsidRPr="00565E8C">
              <w:rPr>
                <w:rFonts w:ascii="Arial" w:hAnsi="Arial" w:cs="Arial"/>
                <w:sz w:val="20"/>
                <w:szCs w:val="20"/>
              </w:rPr>
              <w:t>n m</w:t>
            </w:r>
            <w:r w:rsidRPr="00565E8C">
              <w:rPr>
                <w:rFonts w:ascii="Arial" w:hAnsi="Arial" w:cs="Arial"/>
                <w:sz w:val="20"/>
                <w:szCs w:val="20"/>
              </w:rPr>
              <w:t>ề</w:t>
            </w:r>
            <w:r w:rsidRPr="00565E8C">
              <w:rPr>
                <w:rFonts w:ascii="Arial" w:hAnsi="Arial" w:cs="Arial"/>
                <w:sz w:val="20"/>
                <w:szCs w:val="20"/>
              </w:rPr>
              <w:t>m</w:t>
            </w:r>
          </w:p>
        </w:tc>
        <w:tc>
          <w:tcPr>
            <w:tcW w:w="669" w:type="pct"/>
            <w:vAlign w:val="center"/>
          </w:tcPr>
          <w:p w14:paraId="3032B01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364" w:type="pct"/>
            <w:vAlign w:val="center"/>
          </w:tcPr>
          <w:p w14:paraId="239A8F3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74" w:type="pct"/>
            <w:vAlign w:val="center"/>
          </w:tcPr>
          <w:p w14:paraId="7B750C8A"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2AB56A83" w14:textId="77777777" w:rsidTr="00E83FED">
        <w:tc>
          <w:tcPr>
            <w:tcW w:w="469" w:type="pct"/>
            <w:vAlign w:val="center"/>
          </w:tcPr>
          <w:p w14:paraId="42B89951"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8</w:t>
            </w:r>
          </w:p>
        </w:tc>
        <w:tc>
          <w:tcPr>
            <w:tcW w:w="1224" w:type="pct"/>
            <w:vAlign w:val="center"/>
          </w:tcPr>
          <w:p w14:paraId="3EDE963D"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Nghe tr</w:t>
            </w:r>
            <w:r w:rsidRPr="00565E8C">
              <w:rPr>
                <w:rFonts w:ascii="Arial" w:hAnsi="Arial" w:cs="Arial"/>
                <w:sz w:val="20"/>
                <w:szCs w:val="20"/>
              </w:rPr>
              <w:t>ộ</w:t>
            </w:r>
            <w:r w:rsidRPr="00565E8C">
              <w:rPr>
                <w:rFonts w:ascii="Arial" w:hAnsi="Arial" w:cs="Arial"/>
                <w:sz w:val="20"/>
                <w:szCs w:val="20"/>
              </w:rPr>
              <w:t>m, gián đi</w:t>
            </w:r>
            <w:r w:rsidRPr="00565E8C">
              <w:rPr>
                <w:rFonts w:ascii="Arial" w:hAnsi="Arial" w:cs="Arial"/>
                <w:sz w:val="20"/>
                <w:szCs w:val="20"/>
              </w:rPr>
              <w:t>ệ</w:t>
            </w:r>
            <w:r w:rsidRPr="00565E8C">
              <w:rPr>
                <w:rFonts w:ascii="Arial" w:hAnsi="Arial" w:cs="Arial"/>
                <w:sz w:val="20"/>
                <w:szCs w:val="20"/>
              </w:rPr>
              <w:t>p, l</w:t>
            </w:r>
            <w:r w:rsidRPr="00565E8C">
              <w:rPr>
                <w:rFonts w:ascii="Arial" w:hAnsi="Arial" w:cs="Arial"/>
                <w:sz w:val="20"/>
                <w:szCs w:val="20"/>
              </w:rPr>
              <w:t>ấ</w:t>
            </w:r>
            <w:r w:rsidRPr="00565E8C">
              <w:rPr>
                <w:rFonts w:ascii="Arial" w:hAnsi="Arial" w:cs="Arial"/>
                <w:sz w:val="20"/>
                <w:szCs w:val="20"/>
              </w:rPr>
              <w:t>y c</w:t>
            </w:r>
            <w:r w:rsidRPr="00565E8C">
              <w:rPr>
                <w:rFonts w:ascii="Arial" w:hAnsi="Arial" w:cs="Arial"/>
                <w:sz w:val="20"/>
                <w:szCs w:val="20"/>
              </w:rPr>
              <w:t>ắ</w:t>
            </w:r>
            <w:r w:rsidRPr="00565E8C">
              <w:rPr>
                <w:rFonts w:ascii="Arial" w:hAnsi="Arial" w:cs="Arial"/>
                <w:sz w:val="20"/>
                <w:szCs w:val="20"/>
              </w:rPr>
              <w:t>p thông tin, d</w:t>
            </w:r>
            <w:r w:rsidRPr="00565E8C">
              <w:rPr>
                <w:rFonts w:ascii="Arial" w:hAnsi="Arial" w:cs="Arial"/>
                <w:sz w:val="20"/>
                <w:szCs w:val="20"/>
              </w:rPr>
              <w:t>ữ</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w:t>
            </w:r>
          </w:p>
        </w:tc>
        <w:tc>
          <w:tcPr>
            <w:tcW w:w="669" w:type="pct"/>
            <w:vAlign w:val="center"/>
          </w:tcPr>
          <w:p w14:paraId="7C36658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364" w:type="pct"/>
            <w:vAlign w:val="center"/>
          </w:tcPr>
          <w:p w14:paraId="4DE1847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74" w:type="pct"/>
            <w:vAlign w:val="center"/>
          </w:tcPr>
          <w:p w14:paraId="5FA3D1D3"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12E49BFA" w14:textId="77777777" w:rsidTr="00E83FED">
        <w:tc>
          <w:tcPr>
            <w:tcW w:w="469" w:type="pct"/>
            <w:vAlign w:val="center"/>
          </w:tcPr>
          <w:p w14:paraId="0CC3FBC9"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9</w:t>
            </w:r>
          </w:p>
        </w:tc>
        <w:tc>
          <w:tcPr>
            <w:tcW w:w="1224" w:type="pct"/>
            <w:vAlign w:val="center"/>
          </w:tcPr>
          <w:p w14:paraId="559EF97A"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T</w:t>
            </w:r>
            <w:r w:rsidRPr="00565E8C">
              <w:rPr>
                <w:rFonts w:ascii="Arial" w:hAnsi="Arial" w:cs="Arial"/>
                <w:sz w:val="20"/>
                <w:szCs w:val="20"/>
              </w:rPr>
              <w:t>ấ</w:t>
            </w:r>
            <w:r w:rsidRPr="00565E8C">
              <w:rPr>
                <w:rFonts w:ascii="Arial" w:hAnsi="Arial" w:cs="Arial"/>
                <w:sz w:val="20"/>
                <w:szCs w:val="20"/>
              </w:rPr>
              <w:t>n công t</w:t>
            </w:r>
            <w:r w:rsidRPr="00565E8C">
              <w:rPr>
                <w:rFonts w:ascii="Arial" w:hAnsi="Arial" w:cs="Arial"/>
                <w:sz w:val="20"/>
                <w:szCs w:val="20"/>
              </w:rPr>
              <w:t>ổ</w:t>
            </w:r>
            <w:r w:rsidRPr="00565E8C">
              <w:rPr>
                <w:rFonts w:ascii="Arial" w:hAnsi="Arial" w:cs="Arial"/>
                <w:sz w:val="20"/>
                <w:szCs w:val="20"/>
              </w:rPr>
              <w:t>ng h</w:t>
            </w:r>
            <w:r w:rsidRPr="00565E8C">
              <w:rPr>
                <w:rFonts w:ascii="Arial" w:hAnsi="Arial" w:cs="Arial"/>
                <w:sz w:val="20"/>
                <w:szCs w:val="20"/>
              </w:rPr>
              <w:t>ợ</w:t>
            </w:r>
            <w:r w:rsidRPr="00565E8C">
              <w:rPr>
                <w:rFonts w:ascii="Arial" w:hAnsi="Arial" w:cs="Arial"/>
                <w:sz w:val="20"/>
                <w:szCs w:val="20"/>
              </w:rPr>
              <w:t>p s</w:t>
            </w:r>
            <w:r w:rsidRPr="00565E8C">
              <w:rPr>
                <w:rFonts w:ascii="Arial" w:hAnsi="Arial" w:cs="Arial"/>
                <w:sz w:val="20"/>
                <w:szCs w:val="20"/>
              </w:rPr>
              <w:t>ử</w:t>
            </w:r>
            <w:r w:rsidRPr="00565E8C">
              <w:rPr>
                <w:rFonts w:ascii="Arial" w:hAnsi="Arial" w:cs="Arial"/>
                <w:sz w:val="20"/>
                <w:szCs w:val="20"/>
              </w:rPr>
              <w:t xml:space="preserve"> d</w:t>
            </w:r>
            <w:r w:rsidRPr="00565E8C">
              <w:rPr>
                <w:rFonts w:ascii="Arial" w:hAnsi="Arial" w:cs="Arial"/>
                <w:sz w:val="20"/>
                <w:szCs w:val="20"/>
              </w:rPr>
              <w:t>ụ</w:t>
            </w:r>
            <w:r w:rsidRPr="00565E8C">
              <w:rPr>
                <w:rFonts w:ascii="Arial" w:hAnsi="Arial" w:cs="Arial"/>
                <w:sz w:val="20"/>
                <w:szCs w:val="20"/>
              </w:rPr>
              <w:t>ng k</w:t>
            </w:r>
            <w:r w:rsidRPr="00565E8C">
              <w:rPr>
                <w:rFonts w:ascii="Arial" w:hAnsi="Arial" w:cs="Arial"/>
                <w:sz w:val="20"/>
                <w:szCs w:val="20"/>
              </w:rPr>
              <w:t>ế</w:t>
            </w:r>
            <w:r w:rsidRPr="00565E8C">
              <w:rPr>
                <w:rFonts w:ascii="Arial" w:hAnsi="Arial" w:cs="Arial"/>
                <w:sz w:val="20"/>
                <w:szCs w:val="20"/>
              </w:rPr>
              <w:t>t h</w:t>
            </w:r>
            <w:r w:rsidRPr="00565E8C">
              <w:rPr>
                <w:rFonts w:ascii="Arial" w:hAnsi="Arial" w:cs="Arial"/>
                <w:sz w:val="20"/>
                <w:szCs w:val="20"/>
              </w:rPr>
              <w:t>ợ</w:t>
            </w:r>
            <w:r w:rsidRPr="00565E8C">
              <w:rPr>
                <w:rFonts w:ascii="Arial" w:hAnsi="Arial" w:cs="Arial"/>
                <w:sz w:val="20"/>
                <w:szCs w:val="20"/>
              </w:rPr>
              <w:t>p nhi</w:t>
            </w:r>
            <w:r w:rsidRPr="00565E8C">
              <w:rPr>
                <w:rFonts w:ascii="Arial" w:hAnsi="Arial" w:cs="Arial"/>
                <w:sz w:val="20"/>
                <w:szCs w:val="20"/>
              </w:rPr>
              <w:t>ề</w:t>
            </w:r>
            <w:r w:rsidRPr="00565E8C">
              <w:rPr>
                <w:rFonts w:ascii="Arial" w:hAnsi="Arial" w:cs="Arial"/>
                <w:sz w:val="20"/>
                <w:szCs w:val="20"/>
              </w:rPr>
              <w:t>u hình th</w:t>
            </w:r>
            <w:r w:rsidRPr="00565E8C">
              <w:rPr>
                <w:rFonts w:ascii="Arial" w:hAnsi="Arial" w:cs="Arial"/>
                <w:sz w:val="20"/>
                <w:szCs w:val="20"/>
              </w:rPr>
              <w:t>ứ</w:t>
            </w:r>
            <w:r w:rsidRPr="00565E8C">
              <w:rPr>
                <w:rFonts w:ascii="Arial" w:hAnsi="Arial" w:cs="Arial"/>
                <w:sz w:val="20"/>
                <w:szCs w:val="20"/>
              </w:rPr>
              <w:t>c</w:t>
            </w:r>
          </w:p>
        </w:tc>
        <w:tc>
          <w:tcPr>
            <w:tcW w:w="669" w:type="pct"/>
            <w:vAlign w:val="center"/>
          </w:tcPr>
          <w:p w14:paraId="4ED5A4A5"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364" w:type="pct"/>
            <w:vAlign w:val="center"/>
          </w:tcPr>
          <w:p w14:paraId="751A3A4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74" w:type="pct"/>
            <w:vAlign w:val="center"/>
          </w:tcPr>
          <w:p w14:paraId="0A3AF563"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2E4D016D" w14:textId="77777777" w:rsidTr="00E83FED">
        <w:tc>
          <w:tcPr>
            <w:tcW w:w="469" w:type="pct"/>
            <w:vAlign w:val="center"/>
          </w:tcPr>
          <w:p w14:paraId="6740847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10</w:t>
            </w:r>
          </w:p>
        </w:tc>
        <w:tc>
          <w:tcPr>
            <w:tcW w:w="1224" w:type="pct"/>
            <w:vAlign w:val="center"/>
          </w:tcPr>
          <w:p w14:paraId="31267703"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Các hình th</w:t>
            </w:r>
            <w:r w:rsidRPr="00565E8C">
              <w:rPr>
                <w:rFonts w:ascii="Arial" w:hAnsi="Arial" w:cs="Arial"/>
                <w:sz w:val="20"/>
                <w:szCs w:val="20"/>
              </w:rPr>
              <w:t>ứ</w:t>
            </w:r>
            <w:r w:rsidRPr="00565E8C">
              <w:rPr>
                <w:rFonts w:ascii="Arial" w:hAnsi="Arial" w:cs="Arial"/>
                <w:sz w:val="20"/>
                <w:szCs w:val="20"/>
              </w:rPr>
              <w:t>c t</w:t>
            </w:r>
            <w:r w:rsidRPr="00565E8C">
              <w:rPr>
                <w:rFonts w:ascii="Arial" w:hAnsi="Arial" w:cs="Arial"/>
                <w:sz w:val="20"/>
                <w:szCs w:val="20"/>
              </w:rPr>
              <w:t>ấ</w:t>
            </w:r>
            <w:r w:rsidRPr="00565E8C">
              <w:rPr>
                <w:rFonts w:ascii="Arial" w:hAnsi="Arial" w:cs="Arial"/>
                <w:sz w:val="20"/>
                <w:szCs w:val="20"/>
              </w:rPr>
              <w:t>n</w:t>
            </w:r>
            <w:r w:rsidRPr="00565E8C">
              <w:rPr>
                <w:rFonts w:ascii="Arial" w:hAnsi="Arial" w:cs="Arial"/>
                <w:sz w:val="20"/>
                <w:szCs w:val="20"/>
              </w:rPr>
              <w:t xml:space="preserve"> công khác</w:t>
            </w:r>
          </w:p>
        </w:tc>
        <w:tc>
          <w:tcPr>
            <w:tcW w:w="669" w:type="pct"/>
            <w:vAlign w:val="center"/>
          </w:tcPr>
          <w:p w14:paraId="2BB0874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364" w:type="pct"/>
            <w:vAlign w:val="center"/>
          </w:tcPr>
          <w:p w14:paraId="2E41A84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74" w:type="pct"/>
            <w:vAlign w:val="center"/>
          </w:tcPr>
          <w:p w14:paraId="27E243BA"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5905D39B" w14:textId="77777777" w:rsidTr="00E83FED">
        <w:tc>
          <w:tcPr>
            <w:tcW w:w="469" w:type="pct"/>
            <w:vAlign w:val="center"/>
          </w:tcPr>
          <w:p w14:paraId="5B3C77A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24" w:type="pct"/>
            <w:vAlign w:val="center"/>
          </w:tcPr>
          <w:p w14:paraId="39C83A2F"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w:t>
            </w:r>
            <w:r w:rsidRPr="00565E8C">
              <w:rPr>
                <w:rFonts w:ascii="Arial" w:hAnsi="Arial" w:cs="Arial"/>
                <w:b/>
                <w:sz w:val="20"/>
                <w:szCs w:val="20"/>
              </w:rPr>
              <w:t>ổ</w:t>
            </w:r>
            <w:r w:rsidRPr="00565E8C">
              <w:rPr>
                <w:rFonts w:ascii="Arial" w:hAnsi="Arial" w:cs="Arial"/>
                <w:b/>
                <w:sz w:val="20"/>
                <w:szCs w:val="20"/>
              </w:rPr>
              <w:t>ng c</w:t>
            </w:r>
            <w:r w:rsidRPr="00565E8C">
              <w:rPr>
                <w:rFonts w:ascii="Arial" w:hAnsi="Arial" w:cs="Arial"/>
                <w:b/>
                <w:sz w:val="20"/>
                <w:szCs w:val="20"/>
              </w:rPr>
              <w:t>ộ</w:t>
            </w:r>
            <w:r w:rsidRPr="00565E8C">
              <w:rPr>
                <w:rFonts w:ascii="Arial" w:hAnsi="Arial" w:cs="Arial"/>
                <w:b/>
                <w:sz w:val="20"/>
                <w:szCs w:val="20"/>
              </w:rPr>
              <w:t>ng</w:t>
            </w:r>
          </w:p>
        </w:tc>
        <w:tc>
          <w:tcPr>
            <w:tcW w:w="669" w:type="pct"/>
            <w:vAlign w:val="center"/>
          </w:tcPr>
          <w:p w14:paraId="516CED1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364" w:type="pct"/>
            <w:vAlign w:val="center"/>
          </w:tcPr>
          <w:p w14:paraId="5AD0B19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274" w:type="pct"/>
            <w:vAlign w:val="center"/>
          </w:tcPr>
          <w:p w14:paraId="133AFCED"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bl>
    <w:p w14:paraId="4F93D46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III. K</w:t>
      </w:r>
      <w:r w:rsidRPr="00565E8C">
        <w:rPr>
          <w:rFonts w:ascii="Arial" w:hAnsi="Arial" w:cs="Arial"/>
          <w:b/>
          <w:sz w:val="20"/>
          <w:szCs w:val="20"/>
        </w:rPr>
        <w:t>ế</w:t>
      </w:r>
      <w:r w:rsidRPr="00565E8C">
        <w:rPr>
          <w:rFonts w:ascii="Arial" w:hAnsi="Arial" w:cs="Arial"/>
          <w:b/>
          <w:sz w:val="20"/>
          <w:szCs w:val="20"/>
        </w:rPr>
        <w:t>t qu</w:t>
      </w:r>
      <w:r w:rsidRPr="00565E8C">
        <w:rPr>
          <w:rFonts w:ascii="Arial" w:hAnsi="Arial" w:cs="Arial"/>
          <w:b/>
          <w:sz w:val="20"/>
          <w:szCs w:val="20"/>
        </w:rPr>
        <w:t>ả</w:t>
      </w:r>
      <w:r w:rsidRPr="00565E8C">
        <w:rPr>
          <w:rFonts w:ascii="Arial" w:hAnsi="Arial" w:cs="Arial"/>
          <w:b/>
          <w:sz w:val="20"/>
          <w:szCs w:val="20"/>
        </w:rPr>
        <w:t xml:space="preserve"> giám sát h</w:t>
      </w:r>
      <w:r w:rsidRPr="00565E8C">
        <w:rPr>
          <w:rFonts w:ascii="Arial" w:hAnsi="Arial" w:cs="Arial"/>
          <w:b/>
          <w:sz w:val="20"/>
          <w:szCs w:val="20"/>
        </w:rPr>
        <w:t>ệ</w:t>
      </w:r>
      <w:r w:rsidRPr="00565E8C">
        <w:rPr>
          <w:rFonts w:ascii="Arial" w:hAnsi="Arial" w:cs="Arial"/>
          <w:b/>
          <w:sz w:val="20"/>
          <w:szCs w:val="20"/>
        </w:rPr>
        <w:t xml:space="preserve"> th</w:t>
      </w:r>
      <w:r w:rsidRPr="00565E8C">
        <w:rPr>
          <w:rFonts w:ascii="Arial" w:hAnsi="Arial" w:cs="Arial"/>
          <w:b/>
          <w:sz w:val="20"/>
          <w:szCs w:val="20"/>
        </w:rPr>
        <w:t>ố</w:t>
      </w:r>
      <w:r w:rsidRPr="00565E8C">
        <w:rPr>
          <w:rFonts w:ascii="Arial" w:hAnsi="Arial" w:cs="Arial"/>
          <w:b/>
          <w:sz w:val="20"/>
          <w:szCs w:val="20"/>
        </w:rPr>
        <w:t>ng thông tin c</w:t>
      </w:r>
      <w:r w:rsidRPr="00565E8C">
        <w:rPr>
          <w:rFonts w:ascii="Arial" w:hAnsi="Arial" w:cs="Arial"/>
          <w:b/>
          <w:sz w:val="20"/>
          <w:szCs w:val="20"/>
        </w:rPr>
        <w:t>ấ</w:t>
      </w:r>
      <w:r w:rsidRPr="00565E8C">
        <w:rPr>
          <w:rFonts w:ascii="Arial" w:hAnsi="Arial" w:cs="Arial"/>
          <w:b/>
          <w:sz w:val="20"/>
          <w:szCs w:val="20"/>
        </w:rPr>
        <w:t>p đ</w:t>
      </w:r>
      <w:r w:rsidRPr="00565E8C">
        <w:rPr>
          <w:rFonts w:ascii="Arial" w:hAnsi="Arial" w:cs="Arial"/>
          <w:b/>
          <w:sz w:val="20"/>
          <w:szCs w:val="20"/>
        </w:rPr>
        <w:t>ộ</w:t>
      </w:r>
      <w:r w:rsidRPr="00565E8C">
        <w:rPr>
          <w:rFonts w:ascii="Arial" w:hAnsi="Arial" w:cs="Arial"/>
          <w:b/>
          <w:sz w:val="20"/>
          <w:szCs w:val="20"/>
        </w:rPr>
        <w:t xml:space="preserve"> 3 theo quy đ</w:t>
      </w:r>
      <w:r w:rsidRPr="00565E8C">
        <w:rPr>
          <w:rFonts w:ascii="Arial" w:hAnsi="Arial" w:cs="Arial"/>
          <w:b/>
          <w:sz w:val="20"/>
          <w:szCs w:val="20"/>
        </w:rPr>
        <w:t>ị</w:t>
      </w:r>
      <w:r w:rsidRPr="00565E8C">
        <w:rPr>
          <w:rFonts w:ascii="Arial" w:hAnsi="Arial" w:cs="Arial"/>
          <w:b/>
          <w:sz w:val="20"/>
          <w:szCs w:val="20"/>
        </w:rPr>
        <w:t>nh v</w:t>
      </w:r>
      <w:r w:rsidRPr="00565E8C">
        <w:rPr>
          <w:rFonts w:ascii="Arial" w:hAnsi="Arial" w:cs="Arial"/>
          <w:b/>
          <w:sz w:val="20"/>
          <w:szCs w:val="20"/>
        </w:rPr>
        <w:t>ề</w:t>
      </w:r>
      <w:r w:rsidRPr="00565E8C">
        <w:rPr>
          <w:rFonts w:ascii="Arial" w:hAnsi="Arial" w:cs="Arial"/>
          <w:b/>
          <w:sz w:val="20"/>
          <w:szCs w:val="20"/>
        </w:rPr>
        <w:t xml:space="preserve"> giám sát an toàn h</w:t>
      </w:r>
      <w:r w:rsidRPr="00565E8C">
        <w:rPr>
          <w:rFonts w:ascii="Arial" w:hAnsi="Arial" w:cs="Arial"/>
          <w:b/>
          <w:sz w:val="20"/>
          <w:szCs w:val="20"/>
        </w:rPr>
        <w:t>ệ</w:t>
      </w:r>
      <w:r w:rsidRPr="00565E8C">
        <w:rPr>
          <w:rFonts w:ascii="Arial" w:hAnsi="Arial" w:cs="Arial"/>
          <w:b/>
          <w:sz w:val="20"/>
          <w:szCs w:val="20"/>
        </w:rPr>
        <w:t xml:space="preserve"> th</w:t>
      </w:r>
      <w:r w:rsidRPr="00565E8C">
        <w:rPr>
          <w:rFonts w:ascii="Arial" w:hAnsi="Arial" w:cs="Arial"/>
          <w:b/>
          <w:sz w:val="20"/>
          <w:szCs w:val="20"/>
        </w:rPr>
        <w:t>ố</w:t>
      </w:r>
      <w:r w:rsidRPr="00565E8C">
        <w:rPr>
          <w:rFonts w:ascii="Arial" w:hAnsi="Arial" w:cs="Arial"/>
          <w:b/>
          <w:sz w:val="20"/>
          <w:szCs w:val="20"/>
        </w:rPr>
        <w:t>ng thông tin</w:t>
      </w:r>
    </w:p>
    <w:p w14:paraId="754826E4"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1. K</w:t>
      </w:r>
      <w:r w:rsidRPr="00565E8C">
        <w:rPr>
          <w:rFonts w:ascii="Arial" w:hAnsi="Arial" w:cs="Arial"/>
          <w:b/>
          <w:sz w:val="20"/>
          <w:szCs w:val="20"/>
        </w:rPr>
        <w:t>ế</w:t>
      </w:r>
      <w:r w:rsidRPr="00565E8C">
        <w:rPr>
          <w:rFonts w:ascii="Arial" w:hAnsi="Arial" w:cs="Arial"/>
          <w:b/>
          <w:sz w:val="20"/>
          <w:szCs w:val="20"/>
        </w:rPr>
        <w:t>t qu</w:t>
      </w:r>
      <w:r w:rsidRPr="00565E8C">
        <w:rPr>
          <w:rFonts w:ascii="Arial" w:hAnsi="Arial" w:cs="Arial"/>
          <w:b/>
          <w:sz w:val="20"/>
          <w:szCs w:val="20"/>
        </w:rPr>
        <w:t>ả</w:t>
      </w:r>
      <w:r w:rsidRPr="00565E8C">
        <w:rPr>
          <w:rFonts w:ascii="Arial" w:hAnsi="Arial" w:cs="Arial"/>
          <w:b/>
          <w:sz w:val="20"/>
          <w:szCs w:val="20"/>
        </w:rPr>
        <w:t xml:space="preserve"> t</w:t>
      </w:r>
      <w:r w:rsidRPr="00565E8C">
        <w:rPr>
          <w:rFonts w:ascii="Arial" w:hAnsi="Arial" w:cs="Arial"/>
          <w:b/>
          <w:sz w:val="20"/>
          <w:szCs w:val="20"/>
        </w:rPr>
        <w:t>ổ</w:t>
      </w:r>
      <w:r w:rsidRPr="00565E8C">
        <w:rPr>
          <w:rFonts w:ascii="Arial" w:hAnsi="Arial" w:cs="Arial"/>
          <w:b/>
          <w:sz w:val="20"/>
          <w:szCs w:val="20"/>
        </w:rPr>
        <w:t>ng h</w:t>
      </w:r>
      <w:r w:rsidRPr="00565E8C">
        <w:rPr>
          <w:rFonts w:ascii="Arial" w:hAnsi="Arial" w:cs="Arial"/>
          <w:b/>
          <w:sz w:val="20"/>
          <w:szCs w:val="20"/>
        </w:rPr>
        <w:t>ợ</w:t>
      </w:r>
      <w:r w:rsidRPr="00565E8C">
        <w:rPr>
          <w:rFonts w:ascii="Arial" w:hAnsi="Arial" w:cs="Arial"/>
          <w:b/>
          <w:sz w:val="20"/>
          <w:szCs w:val="20"/>
        </w:rPr>
        <w:t>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35"/>
        <w:gridCol w:w="5715"/>
        <w:gridCol w:w="1956"/>
      </w:tblGrid>
      <w:tr w:rsidR="00B7651B" w:rsidRPr="00565E8C" w14:paraId="773D2D4D" w14:textId="77777777" w:rsidTr="00E83FED">
        <w:tc>
          <w:tcPr>
            <w:tcW w:w="741" w:type="pct"/>
            <w:tcBorders>
              <w:top w:val="single" w:sz="8" w:space="0" w:color="000000"/>
              <w:left w:val="single" w:sz="8" w:space="0" w:color="000000"/>
              <w:bottom w:val="nil"/>
              <w:right w:val="nil"/>
            </w:tcBorders>
            <w:vAlign w:val="center"/>
          </w:tcPr>
          <w:p w14:paraId="2E0D27D3"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3173" w:type="pct"/>
            <w:tcBorders>
              <w:top w:val="single" w:sz="8" w:space="0" w:color="000000"/>
              <w:left w:val="single" w:sz="8" w:space="0" w:color="000000"/>
              <w:bottom w:val="nil"/>
              <w:right w:val="nil"/>
            </w:tcBorders>
            <w:vAlign w:val="center"/>
          </w:tcPr>
          <w:p w14:paraId="49BDA5E4"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N</w:t>
            </w:r>
            <w:r w:rsidRPr="00565E8C">
              <w:rPr>
                <w:rFonts w:ascii="Arial" w:hAnsi="Arial" w:cs="Arial"/>
                <w:b/>
                <w:sz w:val="20"/>
                <w:szCs w:val="20"/>
              </w:rPr>
              <w:t>ộ</w:t>
            </w:r>
            <w:r w:rsidRPr="00565E8C">
              <w:rPr>
                <w:rFonts w:ascii="Arial" w:hAnsi="Arial" w:cs="Arial"/>
                <w:b/>
                <w:sz w:val="20"/>
                <w:szCs w:val="20"/>
              </w:rPr>
              <w:t>i dung</w:t>
            </w:r>
          </w:p>
        </w:tc>
        <w:tc>
          <w:tcPr>
            <w:tcW w:w="1086" w:type="pct"/>
            <w:tcBorders>
              <w:top w:val="single" w:sz="8" w:space="0" w:color="000000"/>
              <w:left w:val="single" w:sz="8" w:space="0" w:color="000000"/>
              <w:bottom w:val="nil"/>
              <w:right w:val="single" w:sz="8" w:space="0" w:color="000000"/>
            </w:tcBorders>
            <w:vAlign w:val="center"/>
          </w:tcPr>
          <w:p w14:paraId="0B91E64F"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w:t>
            </w:r>
          </w:p>
        </w:tc>
      </w:tr>
      <w:tr w:rsidR="00B7651B" w:rsidRPr="00565E8C" w14:paraId="2F3C7008" w14:textId="77777777" w:rsidTr="00E83FED">
        <w:tc>
          <w:tcPr>
            <w:tcW w:w="741" w:type="pct"/>
            <w:tcBorders>
              <w:top w:val="single" w:sz="8" w:space="0" w:color="000000"/>
              <w:left w:val="single" w:sz="8" w:space="0" w:color="000000"/>
              <w:bottom w:val="nil"/>
              <w:right w:val="nil"/>
            </w:tcBorders>
            <w:vAlign w:val="center"/>
          </w:tcPr>
          <w:p w14:paraId="00FFE38E"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w:t>
            </w:r>
          </w:p>
        </w:tc>
        <w:tc>
          <w:tcPr>
            <w:tcW w:w="3173" w:type="pct"/>
            <w:tcBorders>
              <w:top w:val="single" w:sz="8" w:space="0" w:color="000000"/>
              <w:left w:val="single" w:sz="8" w:space="0" w:color="000000"/>
              <w:bottom w:val="nil"/>
              <w:right w:val="nil"/>
            </w:tcBorders>
            <w:vAlign w:val="center"/>
          </w:tcPr>
          <w:p w14:paraId="73C9665F"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ự</w:t>
            </w:r>
            <w:r w:rsidRPr="00565E8C">
              <w:rPr>
                <w:rFonts w:ascii="Arial" w:hAnsi="Arial" w:cs="Arial"/>
                <w:sz w:val="20"/>
                <w:szCs w:val="20"/>
              </w:rPr>
              <w:t xml:space="preserve"> ki</w:t>
            </w:r>
            <w:r w:rsidRPr="00565E8C">
              <w:rPr>
                <w:rFonts w:ascii="Arial" w:hAnsi="Arial" w:cs="Arial"/>
                <w:sz w:val="20"/>
                <w:szCs w:val="20"/>
              </w:rPr>
              <w:t>ệ</w:t>
            </w:r>
            <w:r w:rsidRPr="00565E8C">
              <w:rPr>
                <w:rFonts w:ascii="Arial" w:hAnsi="Arial" w:cs="Arial"/>
                <w:sz w:val="20"/>
                <w:szCs w:val="20"/>
              </w:rPr>
              <w:t>n an toàn thông tin thu th</w:t>
            </w:r>
            <w:r w:rsidRPr="00565E8C">
              <w:rPr>
                <w:rFonts w:ascii="Arial" w:hAnsi="Arial" w:cs="Arial"/>
                <w:sz w:val="20"/>
                <w:szCs w:val="20"/>
              </w:rPr>
              <w:t>ậ</w:t>
            </w:r>
            <w:r w:rsidRPr="00565E8C">
              <w:rPr>
                <w:rFonts w:ascii="Arial" w:hAnsi="Arial" w:cs="Arial"/>
                <w:sz w:val="20"/>
                <w:szCs w:val="20"/>
              </w:rPr>
              <w:t>p</w:t>
            </w:r>
          </w:p>
        </w:tc>
        <w:tc>
          <w:tcPr>
            <w:tcW w:w="1086" w:type="pct"/>
            <w:tcBorders>
              <w:top w:val="single" w:sz="8" w:space="0" w:color="000000"/>
              <w:left w:val="single" w:sz="8" w:space="0" w:color="000000"/>
              <w:bottom w:val="nil"/>
              <w:right w:val="single" w:sz="8" w:space="0" w:color="000000"/>
            </w:tcBorders>
            <w:vAlign w:val="center"/>
          </w:tcPr>
          <w:p w14:paraId="106935AA"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2598A28A" w14:textId="77777777" w:rsidTr="00E83FED">
        <w:tc>
          <w:tcPr>
            <w:tcW w:w="741" w:type="pct"/>
            <w:tcBorders>
              <w:top w:val="single" w:sz="8" w:space="0" w:color="000000"/>
              <w:left w:val="single" w:sz="8" w:space="0" w:color="000000"/>
              <w:bottom w:val="single" w:sz="8" w:space="0" w:color="000000"/>
              <w:right w:val="nil"/>
            </w:tcBorders>
            <w:vAlign w:val="center"/>
          </w:tcPr>
          <w:p w14:paraId="3CA2C25E"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3173" w:type="pct"/>
            <w:tcBorders>
              <w:top w:val="single" w:sz="8" w:space="0" w:color="000000"/>
              <w:left w:val="single" w:sz="8" w:space="0" w:color="000000"/>
              <w:bottom w:val="single" w:sz="8" w:space="0" w:color="000000"/>
              <w:right w:val="nil"/>
            </w:tcBorders>
            <w:vAlign w:val="center"/>
          </w:tcPr>
          <w:p w14:paraId="4B07535C"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ự</w:t>
            </w:r>
            <w:r w:rsidRPr="00565E8C">
              <w:rPr>
                <w:rFonts w:ascii="Arial" w:hAnsi="Arial" w:cs="Arial"/>
                <w:sz w:val="20"/>
                <w:szCs w:val="20"/>
              </w:rPr>
              <w:t xml:space="preserve"> ki</w:t>
            </w:r>
            <w:r w:rsidRPr="00565E8C">
              <w:rPr>
                <w:rFonts w:ascii="Arial" w:hAnsi="Arial" w:cs="Arial"/>
                <w:sz w:val="20"/>
                <w:szCs w:val="20"/>
              </w:rPr>
              <w:t>ệ</w:t>
            </w:r>
            <w:r w:rsidRPr="00565E8C">
              <w:rPr>
                <w:rFonts w:ascii="Arial" w:hAnsi="Arial" w:cs="Arial"/>
                <w:sz w:val="20"/>
                <w:szCs w:val="20"/>
              </w:rPr>
              <w:t>n an toàn thông tin nguy hi</w:t>
            </w:r>
            <w:r w:rsidRPr="00565E8C">
              <w:rPr>
                <w:rFonts w:ascii="Arial" w:hAnsi="Arial" w:cs="Arial"/>
                <w:sz w:val="20"/>
                <w:szCs w:val="20"/>
              </w:rPr>
              <w:t>ể</w:t>
            </w:r>
            <w:r w:rsidRPr="00565E8C">
              <w:rPr>
                <w:rFonts w:ascii="Arial" w:hAnsi="Arial" w:cs="Arial"/>
                <w:sz w:val="20"/>
                <w:szCs w:val="20"/>
              </w:rPr>
              <w:t>m m</w:t>
            </w:r>
            <w:r w:rsidRPr="00565E8C">
              <w:rPr>
                <w:rFonts w:ascii="Arial" w:hAnsi="Arial" w:cs="Arial"/>
                <w:sz w:val="20"/>
                <w:szCs w:val="20"/>
              </w:rPr>
              <w:t>ứ</w:t>
            </w:r>
            <w:r w:rsidRPr="00565E8C">
              <w:rPr>
                <w:rFonts w:ascii="Arial" w:hAnsi="Arial" w:cs="Arial"/>
                <w:sz w:val="20"/>
                <w:szCs w:val="20"/>
              </w:rPr>
              <w:t>c</w:t>
            </w:r>
            <w:r w:rsidRPr="00565E8C">
              <w:rPr>
                <w:rFonts w:ascii="Arial" w:hAnsi="Arial" w:cs="Arial"/>
                <w:sz w:val="20"/>
                <w:szCs w:val="20"/>
              </w:rPr>
              <w:t xml:space="preserve"> cao</w:t>
            </w:r>
          </w:p>
        </w:tc>
        <w:tc>
          <w:tcPr>
            <w:tcW w:w="1086" w:type="pct"/>
            <w:tcBorders>
              <w:top w:val="single" w:sz="8" w:space="0" w:color="000000"/>
              <w:left w:val="single" w:sz="8" w:space="0" w:color="000000"/>
              <w:bottom w:val="single" w:sz="8" w:space="0" w:color="000000"/>
              <w:right w:val="single" w:sz="8" w:space="0" w:color="000000"/>
            </w:tcBorders>
            <w:vAlign w:val="center"/>
          </w:tcPr>
          <w:p w14:paraId="7315C7A3"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bl>
    <w:p w14:paraId="6BA05861"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sz w:val="20"/>
          <w:szCs w:val="20"/>
        </w:rPr>
        <w:t>2. K</w:t>
      </w:r>
      <w:r w:rsidRPr="00565E8C">
        <w:rPr>
          <w:rFonts w:ascii="Arial" w:hAnsi="Arial" w:cs="Arial"/>
          <w:b/>
          <w:sz w:val="20"/>
          <w:szCs w:val="20"/>
        </w:rPr>
        <w:t>ế</w:t>
      </w:r>
      <w:r w:rsidRPr="00565E8C">
        <w:rPr>
          <w:rFonts w:ascii="Arial" w:hAnsi="Arial" w:cs="Arial"/>
          <w:b/>
          <w:sz w:val="20"/>
          <w:szCs w:val="20"/>
        </w:rPr>
        <w:t>t qu</w:t>
      </w:r>
      <w:r w:rsidRPr="00565E8C">
        <w:rPr>
          <w:rFonts w:ascii="Arial" w:hAnsi="Arial" w:cs="Arial"/>
          <w:b/>
          <w:sz w:val="20"/>
          <w:szCs w:val="20"/>
        </w:rPr>
        <w:t>ả</w:t>
      </w:r>
      <w:r w:rsidRPr="00565E8C">
        <w:rPr>
          <w:rFonts w:ascii="Arial" w:hAnsi="Arial" w:cs="Arial"/>
          <w:b/>
          <w:sz w:val="20"/>
          <w:szCs w:val="20"/>
        </w:rPr>
        <w:t xml:space="preserve"> giám sát</w:t>
      </w:r>
    </w:p>
    <w:p w14:paraId="016B6FB0"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a) Danh sách k</w:t>
      </w:r>
      <w:r w:rsidRPr="00565E8C">
        <w:rPr>
          <w:rFonts w:ascii="Arial" w:hAnsi="Arial" w:cs="Arial"/>
          <w:sz w:val="20"/>
          <w:szCs w:val="20"/>
        </w:rPr>
        <w:t>ỹ</w:t>
      </w:r>
      <w:r w:rsidRPr="00565E8C">
        <w:rPr>
          <w:rFonts w:ascii="Arial" w:hAnsi="Arial" w:cs="Arial"/>
          <w:sz w:val="20"/>
          <w:szCs w:val="20"/>
        </w:rPr>
        <w:t xml:space="preserve"> thu</w:t>
      </w:r>
      <w:r w:rsidRPr="00565E8C">
        <w:rPr>
          <w:rFonts w:ascii="Arial" w:hAnsi="Arial" w:cs="Arial"/>
          <w:sz w:val="20"/>
          <w:szCs w:val="20"/>
        </w:rPr>
        <w:t>ậ</w:t>
      </w:r>
      <w:r w:rsidRPr="00565E8C">
        <w:rPr>
          <w:rFonts w:ascii="Arial" w:hAnsi="Arial" w:cs="Arial"/>
          <w:sz w:val="20"/>
          <w:szCs w:val="20"/>
        </w:rPr>
        <w:t>t t</w:t>
      </w:r>
      <w:r w:rsidRPr="00565E8C">
        <w:rPr>
          <w:rFonts w:ascii="Arial" w:hAnsi="Arial" w:cs="Arial"/>
          <w:sz w:val="20"/>
          <w:szCs w:val="20"/>
        </w:rPr>
        <w:t>ấ</w:t>
      </w:r>
      <w:r w:rsidRPr="00565E8C">
        <w:rPr>
          <w:rFonts w:ascii="Arial" w:hAnsi="Arial" w:cs="Arial"/>
          <w:sz w:val="20"/>
          <w:szCs w:val="20"/>
        </w:rPr>
        <w:t>n công đư</w:t>
      </w:r>
      <w:r w:rsidRPr="00565E8C">
        <w:rPr>
          <w:rFonts w:ascii="Arial" w:hAnsi="Arial" w:cs="Arial"/>
          <w:sz w:val="20"/>
          <w:szCs w:val="20"/>
        </w:rPr>
        <w:t>ợ</w:t>
      </w:r>
      <w:r w:rsidRPr="00565E8C">
        <w:rPr>
          <w:rFonts w:ascii="Arial" w:hAnsi="Arial" w:cs="Arial"/>
          <w:sz w:val="20"/>
          <w:szCs w:val="20"/>
        </w:rPr>
        <w:t>c phát hi</w:t>
      </w:r>
      <w:r w:rsidRPr="00565E8C">
        <w:rPr>
          <w:rFonts w:ascii="Arial" w:hAnsi="Arial" w:cs="Arial"/>
          <w:sz w:val="20"/>
          <w:szCs w:val="20"/>
        </w:rPr>
        <w:t>ệ</w:t>
      </w:r>
      <w:r w:rsidRPr="00565E8C">
        <w:rPr>
          <w:rFonts w:ascii="Arial" w:hAnsi="Arial" w:cs="Arial"/>
          <w:sz w:val="20"/>
          <w:szCs w:val="20"/>
        </w:rPr>
        <w:t>n nhi</w:t>
      </w:r>
      <w:r w:rsidRPr="00565E8C">
        <w:rPr>
          <w:rFonts w:ascii="Arial" w:hAnsi="Arial" w:cs="Arial"/>
          <w:sz w:val="20"/>
          <w:szCs w:val="20"/>
        </w:rPr>
        <w:t>ề</w:t>
      </w:r>
      <w:r w:rsidRPr="00565E8C">
        <w:rPr>
          <w:rFonts w:ascii="Arial" w:hAnsi="Arial" w:cs="Arial"/>
          <w:sz w:val="20"/>
          <w:szCs w:val="20"/>
        </w:rPr>
        <w:t>u nh</w:t>
      </w:r>
      <w:r w:rsidRPr="00565E8C">
        <w:rPr>
          <w:rFonts w:ascii="Arial" w:hAnsi="Arial" w:cs="Arial"/>
          <w:sz w:val="20"/>
          <w:szCs w:val="20"/>
        </w:rPr>
        <w:t>ấ</w:t>
      </w:r>
      <w:r w:rsidRPr="00565E8C">
        <w:rPr>
          <w:rFonts w:ascii="Arial" w:hAnsi="Arial" w:cs="Arial"/>
          <w:sz w:val="20"/>
          <w:szCs w:val="20"/>
        </w:rPr>
        <w:t>t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05 k</w:t>
      </w:r>
      <w:r w:rsidRPr="00565E8C">
        <w:rPr>
          <w:rFonts w:ascii="Arial" w:hAnsi="Arial" w:cs="Arial"/>
          <w:sz w:val="20"/>
          <w:szCs w:val="20"/>
        </w:rPr>
        <w:t>ỹ</w:t>
      </w:r>
      <w:r w:rsidRPr="00565E8C">
        <w:rPr>
          <w:rFonts w:ascii="Arial" w:hAnsi="Arial" w:cs="Arial"/>
          <w:sz w:val="20"/>
          <w:szCs w:val="20"/>
        </w:rPr>
        <w:t xml:space="preserve"> thu</w:t>
      </w:r>
      <w:r w:rsidRPr="00565E8C">
        <w:rPr>
          <w:rFonts w:ascii="Arial" w:hAnsi="Arial" w:cs="Arial"/>
          <w:sz w:val="20"/>
          <w:szCs w:val="20"/>
        </w:rPr>
        <w:t>ậ</w:t>
      </w:r>
      <w:r w:rsidRPr="00565E8C">
        <w:rPr>
          <w:rFonts w:ascii="Arial" w:hAnsi="Arial" w:cs="Arial"/>
          <w:sz w:val="20"/>
          <w:szCs w:val="20"/>
        </w:rPr>
        <w:t>t t</w:t>
      </w:r>
      <w:r w:rsidRPr="00565E8C">
        <w:rPr>
          <w:rFonts w:ascii="Arial" w:hAnsi="Arial" w:cs="Arial"/>
          <w:sz w:val="20"/>
          <w:szCs w:val="20"/>
        </w:rPr>
        <w:t>ấ</w:t>
      </w:r>
      <w:r w:rsidRPr="00565E8C">
        <w:rPr>
          <w:rFonts w:ascii="Arial" w:hAnsi="Arial" w:cs="Arial"/>
          <w:sz w:val="20"/>
          <w:szCs w:val="20"/>
        </w:rPr>
        <w:t>n công nhi</w:t>
      </w:r>
      <w:r w:rsidRPr="00565E8C">
        <w:rPr>
          <w:rFonts w:ascii="Arial" w:hAnsi="Arial" w:cs="Arial"/>
          <w:sz w:val="20"/>
          <w:szCs w:val="20"/>
        </w:rPr>
        <w:t>ề</w:t>
      </w:r>
      <w:r w:rsidRPr="00565E8C">
        <w:rPr>
          <w:rFonts w:ascii="Arial" w:hAnsi="Arial" w:cs="Arial"/>
          <w:sz w:val="20"/>
          <w:szCs w:val="20"/>
        </w:rPr>
        <w:t>u nh</w:t>
      </w:r>
      <w:r w:rsidRPr="00565E8C">
        <w:rPr>
          <w:rFonts w:ascii="Arial" w:hAnsi="Arial" w:cs="Arial"/>
          <w:sz w:val="20"/>
          <w:szCs w:val="20"/>
        </w:rPr>
        <w:t>ấ</w:t>
      </w:r>
      <w:r w:rsidRPr="00565E8C">
        <w:rPr>
          <w:rFonts w:ascii="Arial" w:hAnsi="Arial" w:cs="Arial"/>
          <w:sz w:val="20"/>
          <w:szCs w:val="20"/>
        </w:rPr>
        <w:t>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26"/>
        <w:gridCol w:w="3316"/>
        <w:gridCol w:w="4164"/>
      </w:tblGrid>
      <w:tr w:rsidR="00B7651B" w:rsidRPr="00565E8C" w14:paraId="728E19BF" w14:textId="77777777" w:rsidTr="00E83FED">
        <w:tc>
          <w:tcPr>
            <w:tcW w:w="847" w:type="pct"/>
            <w:tcBorders>
              <w:top w:val="single" w:sz="8" w:space="0" w:color="000000"/>
              <w:left w:val="single" w:sz="8" w:space="0" w:color="000000"/>
              <w:bottom w:val="nil"/>
              <w:right w:val="nil"/>
            </w:tcBorders>
            <w:vAlign w:val="center"/>
          </w:tcPr>
          <w:p w14:paraId="02F25342"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1841" w:type="pct"/>
            <w:tcBorders>
              <w:top w:val="single" w:sz="8" w:space="0" w:color="000000"/>
              <w:left w:val="single" w:sz="8" w:space="0" w:color="000000"/>
              <w:bottom w:val="nil"/>
              <w:right w:val="nil"/>
            </w:tcBorders>
            <w:vAlign w:val="center"/>
          </w:tcPr>
          <w:p w14:paraId="2570AA09"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K</w:t>
            </w:r>
            <w:r w:rsidRPr="00565E8C">
              <w:rPr>
                <w:rFonts w:ascii="Arial" w:hAnsi="Arial" w:cs="Arial"/>
                <w:b/>
                <w:sz w:val="20"/>
                <w:szCs w:val="20"/>
              </w:rPr>
              <w:t>ỹ</w:t>
            </w:r>
            <w:r w:rsidRPr="00565E8C">
              <w:rPr>
                <w:rFonts w:ascii="Arial" w:hAnsi="Arial" w:cs="Arial"/>
                <w:b/>
                <w:sz w:val="20"/>
                <w:szCs w:val="20"/>
              </w:rPr>
              <w:t xml:space="preserve"> thu</w:t>
            </w:r>
            <w:r w:rsidRPr="00565E8C">
              <w:rPr>
                <w:rFonts w:ascii="Arial" w:hAnsi="Arial" w:cs="Arial"/>
                <w:b/>
                <w:sz w:val="20"/>
                <w:szCs w:val="20"/>
              </w:rPr>
              <w:t>ậ</w:t>
            </w:r>
            <w:r w:rsidRPr="00565E8C">
              <w:rPr>
                <w:rFonts w:ascii="Arial" w:hAnsi="Arial" w:cs="Arial"/>
                <w:b/>
                <w:sz w:val="20"/>
                <w:szCs w:val="20"/>
              </w:rPr>
              <w:t>t t</w:t>
            </w:r>
            <w:r w:rsidRPr="00565E8C">
              <w:rPr>
                <w:rFonts w:ascii="Arial" w:hAnsi="Arial" w:cs="Arial"/>
                <w:b/>
                <w:sz w:val="20"/>
                <w:szCs w:val="20"/>
              </w:rPr>
              <w:t>ấ</w:t>
            </w:r>
            <w:r w:rsidRPr="00565E8C">
              <w:rPr>
                <w:rFonts w:ascii="Arial" w:hAnsi="Arial" w:cs="Arial"/>
                <w:b/>
                <w:sz w:val="20"/>
                <w:szCs w:val="20"/>
              </w:rPr>
              <w:t>n công</w:t>
            </w:r>
          </w:p>
        </w:tc>
        <w:tc>
          <w:tcPr>
            <w:tcW w:w="2312" w:type="pct"/>
            <w:tcBorders>
              <w:top w:val="single" w:sz="8" w:space="0" w:color="000000"/>
              <w:left w:val="single" w:sz="8" w:space="0" w:color="000000"/>
              <w:bottom w:val="nil"/>
              <w:right w:val="single" w:sz="8" w:space="0" w:color="000000"/>
            </w:tcBorders>
            <w:vAlign w:val="center"/>
          </w:tcPr>
          <w:p w14:paraId="6E37ED0E"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cu</w:t>
            </w:r>
            <w:r w:rsidRPr="00565E8C">
              <w:rPr>
                <w:rFonts w:ascii="Arial" w:hAnsi="Arial" w:cs="Arial"/>
                <w:b/>
                <w:sz w:val="20"/>
                <w:szCs w:val="20"/>
              </w:rPr>
              <w:t>ộ</w:t>
            </w:r>
            <w:r w:rsidRPr="00565E8C">
              <w:rPr>
                <w:rFonts w:ascii="Arial" w:hAnsi="Arial" w:cs="Arial"/>
                <w:b/>
                <w:sz w:val="20"/>
                <w:szCs w:val="20"/>
              </w:rPr>
              <w:t>c t</w:t>
            </w:r>
            <w:r w:rsidRPr="00565E8C">
              <w:rPr>
                <w:rFonts w:ascii="Arial" w:hAnsi="Arial" w:cs="Arial"/>
                <w:b/>
                <w:sz w:val="20"/>
                <w:szCs w:val="20"/>
              </w:rPr>
              <w:t>ấ</w:t>
            </w:r>
            <w:r w:rsidRPr="00565E8C">
              <w:rPr>
                <w:rFonts w:ascii="Arial" w:hAnsi="Arial" w:cs="Arial"/>
                <w:b/>
                <w:sz w:val="20"/>
                <w:szCs w:val="20"/>
              </w:rPr>
              <w:t>n công</w:t>
            </w:r>
          </w:p>
        </w:tc>
      </w:tr>
      <w:tr w:rsidR="00B7651B" w:rsidRPr="00565E8C" w14:paraId="70102FC1" w14:textId="77777777" w:rsidTr="00E83FED">
        <w:tc>
          <w:tcPr>
            <w:tcW w:w="847" w:type="pct"/>
            <w:tcBorders>
              <w:top w:val="single" w:sz="8" w:space="0" w:color="000000"/>
              <w:left w:val="single" w:sz="8" w:space="0" w:color="000000"/>
              <w:bottom w:val="nil"/>
              <w:right w:val="nil"/>
            </w:tcBorders>
            <w:vAlign w:val="center"/>
          </w:tcPr>
          <w:p w14:paraId="507EACF2"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lastRenderedPageBreak/>
              <w:t>1</w:t>
            </w:r>
          </w:p>
        </w:tc>
        <w:tc>
          <w:tcPr>
            <w:tcW w:w="1841" w:type="pct"/>
            <w:tcBorders>
              <w:top w:val="single" w:sz="8" w:space="0" w:color="000000"/>
              <w:left w:val="single" w:sz="8" w:space="0" w:color="000000"/>
              <w:bottom w:val="nil"/>
              <w:right w:val="nil"/>
            </w:tcBorders>
            <w:vAlign w:val="center"/>
          </w:tcPr>
          <w:p w14:paraId="26BDA3C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2312" w:type="pct"/>
            <w:tcBorders>
              <w:top w:val="single" w:sz="8" w:space="0" w:color="000000"/>
              <w:left w:val="single" w:sz="8" w:space="0" w:color="000000"/>
              <w:bottom w:val="nil"/>
              <w:right w:val="single" w:sz="8" w:space="0" w:color="000000"/>
            </w:tcBorders>
            <w:vAlign w:val="center"/>
          </w:tcPr>
          <w:p w14:paraId="54418174"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7F24492" w14:textId="77777777" w:rsidTr="00E83FED">
        <w:tc>
          <w:tcPr>
            <w:tcW w:w="847" w:type="pct"/>
            <w:tcBorders>
              <w:top w:val="single" w:sz="8" w:space="0" w:color="000000"/>
              <w:left w:val="single" w:sz="8" w:space="0" w:color="000000"/>
              <w:bottom w:val="nil"/>
              <w:right w:val="nil"/>
            </w:tcBorders>
            <w:vAlign w:val="center"/>
          </w:tcPr>
          <w:p w14:paraId="3804FF8B"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1841" w:type="pct"/>
            <w:tcBorders>
              <w:top w:val="single" w:sz="8" w:space="0" w:color="000000"/>
              <w:left w:val="single" w:sz="8" w:space="0" w:color="000000"/>
              <w:bottom w:val="nil"/>
              <w:right w:val="nil"/>
            </w:tcBorders>
            <w:vAlign w:val="center"/>
          </w:tcPr>
          <w:p w14:paraId="32CC37D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2312" w:type="pct"/>
            <w:tcBorders>
              <w:top w:val="single" w:sz="8" w:space="0" w:color="000000"/>
              <w:left w:val="single" w:sz="8" w:space="0" w:color="000000"/>
              <w:bottom w:val="nil"/>
              <w:right w:val="single" w:sz="8" w:space="0" w:color="000000"/>
            </w:tcBorders>
            <w:vAlign w:val="center"/>
          </w:tcPr>
          <w:p w14:paraId="5F87CDE2"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5FBA520" w14:textId="77777777" w:rsidTr="00E83FED">
        <w:tc>
          <w:tcPr>
            <w:tcW w:w="847" w:type="pct"/>
            <w:tcBorders>
              <w:top w:val="single" w:sz="8" w:space="0" w:color="000000"/>
              <w:left w:val="single" w:sz="8" w:space="0" w:color="000000"/>
              <w:bottom w:val="single" w:sz="8" w:space="0" w:color="000000"/>
              <w:right w:val="nil"/>
            </w:tcBorders>
            <w:vAlign w:val="center"/>
          </w:tcPr>
          <w:p w14:paraId="243D7D57" w14:textId="20976582"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w:t>
            </w:r>
          </w:p>
        </w:tc>
        <w:tc>
          <w:tcPr>
            <w:tcW w:w="1841" w:type="pct"/>
            <w:tcBorders>
              <w:top w:val="single" w:sz="8" w:space="0" w:color="000000"/>
              <w:left w:val="single" w:sz="8" w:space="0" w:color="000000"/>
              <w:bottom w:val="single" w:sz="8" w:space="0" w:color="000000"/>
              <w:right w:val="nil"/>
            </w:tcBorders>
            <w:vAlign w:val="center"/>
          </w:tcPr>
          <w:p w14:paraId="65FE4673"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2312" w:type="pct"/>
            <w:tcBorders>
              <w:top w:val="single" w:sz="8" w:space="0" w:color="000000"/>
              <w:left w:val="single" w:sz="8" w:space="0" w:color="000000"/>
              <w:bottom w:val="single" w:sz="8" w:space="0" w:color="000000"/>
              <w:right w:val="single" w:sz="8" w:space="0" w:color="000000"/>
            </w:tcBorders>
            <w:vAlign w:val="center"/>
          </w:tcPr>
          <w:p w14:paraId="66E18D6E"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bl>
    <w:p w14:paraId="51FAB99B"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b) Danh sách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b</w:t>
      </w:r>
      <w:r w:rsidRPr="00565E8C">
        <w:rPr>
          <w:rFonts w:ascii="Arial" w:hAnsi="Arial" w:cs="Arial"/>
          <w:sz w:val="20"/>
          <w:szCs w:val="20"/>
        </w:rPr>
        <w:t>ị</w:t>
      </w:r>
      <w:r w:rsidRPr="00565E8C">
        <w:rPr>
          <w:rFonts w:ascii="Arial" w:hAnsi="Arial" w:cs="Arial"/>
          <w:sz w:val="20"/>
          <w:szCs w:val="20"/>
        </w:rPr>
        <w:t xml:space="preserve"> t</w:t>
      </w:r>
      <w:r w:rsidRPr="00565E8C">
        <w:rPr>
          <w:rFonts w:ascii="Arial" w:hAnsi="Arial" w:cs="Arial"/>
          <w:sz w:val="20"/>
          <w:szCs w:val="20"/>
        </w:rPr>
        <w:t>ấ</w:t>
      </w:r>
      <w:r w:rsidRPr="00565E8C">
        <w:rPr>
          <w:rFonts w:ascii="Arial" w:hAnsi="Arial" w:cs="Arial"/>
          <w:sz w:val="20"/>
          <w:szCs w:val="20"/>
        </w:rPr>
        <w:t>n công nhi</w:t>
      </w:r>
      <w:r w:rsidRPr="00565E8C">
        <w:rPr>
          <w:rFonts w:ascii="Arial" w:hAnsi="Arial" w:cs="Arial"/>
          <w:sz w:val="20"/>
          <w:szCs w:val="20"/>
        </w:rPr>
        <w:t>ề</w:t>
      </w:r>
      <w:r w:rsidRPr="00565E8C">
        <w:rPr>
          <w:rFonts w:ascii="Arial" w:hAnsi="Arial" w:cs="Arial"/>
          <w:sz w:val="20"/>
          <w:szCs w:val="20"/>
        </w:rPr>
        <w:t>u nh</w:t>
      </w:r>
      <w:r w:rsidRPr="00565E8C">
        <w:rPr>
          <w:rFonts w:ascii="Arial" w:hAnsi="Arial" w:cs="Arial"/>
          <w:sz w:val="20"/>
          <w:szCs w:val="20"/>
        </w:rPr>
        <w:t>ấ</w:t>
      </w:r>
      <w:r w:rsidRPr="00565E8C">
        <w:rPr>
          <w:rFonts w:ascii="Arial" w:hAnsi="Arial" w:cs="Arial"/>
          <w:sz w:val="20"/>
          <w:szCs w:val="20"/>
        </w:rPr>
        <w:t>t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05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w:t>
      </w:r>
      <w:r w:rsidRPr="00565E8C">
        <w:rPr>
          <w:rFonts w:ascii="Arial" w:hAnsi="Arial" w:cs="Arial"/>
          <w:sz w:val="20"/>
          <w:szCs w:val="20"/>
        </w:rPr>
        <w:t>b</w:t>
      </w:r>
      <w:r w:rsidRPr="00565E8C">
        <w:rPr>
          <w:rFonts w:ascii="Arial" w:hAnsi="Arial" w:cs="Arial"/>
          <w:sz w:val="20"/>
          <w:szCs w:val="20"/>
        </w:rPr>
        <w:t>ị</w:t>
      </w:r>
      <w:r w:rsidRPr="00565E8C">
        <w:rPr>
          <w:rFonts w:ascii="Arial" w:hAnsi="Arial" w:cs="Arial"/>
          <w:sz w:val="20"/>
          <w:szCs w:val="20"/>
        </w:rPr>
        <w:t xml:space="preserve"> t</w:t>
      </w:r>
      <w:r w:rsidRPr="00565E8C">
        <w:rPr>
          <w:rFonts w:ascii="Arial" w:hAnsi="Arial" w:cs="Arial"/>
          <w:sz w:val="20"/>
          <w:szCs w:val="20"/>
        </w:rPr>
        <w:t>ấ</w:t>
      </w:r>
      <w:r w:rsidRPr="00565E8C">
        <w:rPr>
          <w:rFonts w:ascii="Arial" w:hAnsi="Arial" w:cs="Arial"/>
          <w:sz w:val="20"/>
          <w:szCs w:val="20"/>
        </w:rPr>
        <w:t>n công nhi</w:t>
      </w:r>
      <w:r w:rsidRPr="00565E8C">
        <w:rPr>
          <w:rFonts w:ascii="Arial" w:hAnsi="Arial" w:cs="Arial"/>
          <w:sz w:val="20"/>
          <w:szCs w:val="20"/>
        </w:rPr>
        <w:t>ề</w:t>
      </w:r>
      <w:r w:rsidRPr="00565E8C">
        <w:rPr>
          <w:rFonts w:ascii="Arial" w:hAnsi="Arial" w:cs="Arial"/>
          <w:sz w:val="20"/>
          <w:szCs w:val="20"/>
        </w:rPr>
        <w:t>u nh</w:t>
      </w:r>
      <w:r w:rsidRPr="00565E8C">
        <w:rPr>
          <w:rFonts w:ascii="Arial" w:hAnsi="Arial" w:cs="Arial"/>
          <w:sz w:val="20"/>
          <w:szCs w:val="20"/>
        </w:rPr>
        <w:t>ấ</w:t>
      </w:r>
      <w:r w:rsidRPr="00565E8C">
        <w:rPr>
          <w:rFonts w:ascii="Arial" w:hAnsi="Arial" w:cs="Arial"/>
          <w:sz w:val="20"/>
          <w:szCs w:val="20"/>
        </w:rPr>
        <w:t>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29"/>
        <w:gridCol w:w="3311"/>
        <w:gridCol w:w="1481"/>
        <w:gridCol w:w="3085"/>
      </w:tblGrid>
      <w:tr w:rsidR="00B7651B" w:rsidRPr="00565E8C" w14:paraId="36250B1B" w14:textId="77777777" w:rsidTr="00E83FED">
        <w:tc>
          <w:tcPr>
            <w:tcW w:w="627" w:type="pct"/>
            <w:tcBorders>
              <w:top w:val="single" w:sz="8" w:space="0" w:color="000000"/>
              <w:left w:val="single" w:sz="8" w:space="0" w:color="000000"/>
              <w:bottom w:val="nil"/>
              <w:right w:val="nil"/>
            </w:tcBorders>
            <w:vAlign w:val="center"/>
          </w:tcPr>
          <w:p w14:paraId="51738A07"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1838" w:type="pct"/>
            <w:tcBorders>
              <w:top w:val="single" w:sz="8" w:space="0" w:color="000000"/>
              <w:left w:val="single" w:sz="8" w:space="0" w:color="000000"/>
              <w:bottom w:val="nil"/>
              <w:right w:val="nil"/>
            </w:tcBorders>
            <w:vAlign w:val="center"/>
          </w:tcPr>
          <w:p w14:paraId="5883130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công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Pr="00565E8C">
              <w:rPr>
                <w:rFonts w:ascii="Arial" w:hAnsi="Arial" w:cs="Arial"/>
                <w:b/>
                <w:sz w:val="20"/>
                <w:szCs w:val="20"/>
              </w:rPr>
              <w:t>/ đ</w:t>
            </w:r>
            <w:r w:rsidRPr="00565E8C">
              <w:rPr>
                <w:rFonts w:ascii="Arial" w:hAnsi="Arial" w:cs="Arial"/>
                <w:b/>
                <w:sz w:val="20"/>
                <w:szCs w:val="20"/>
              </w:rPr>
              <w:t>ị</w:t>
            </w:r>
            <w:r w:rsidRPr="00565E8C">
              <w:rPr>
                <w:rFonts w:ascii="Arial" w:hAnsi="Arial" w:cs="Arial"/>
                <w:b/>
                <w:sz w:val="20"/>
                <w:szCs w:val="20"/>
              </w:rPr>
              <w:t>a ch</w:t>
            </w:r>
            <w:r w:rsidRPr="00565E8C">
              <w:rPr>
                <w:rFonts w:ascii="Arial" w:hAnsi="Arial" w:cs="Arial"/>
                <w:b/>
                <w:sz w:val="20"/>
                <w:szCs w:val="20"/>
              </w:rPr>
              <w:t>ỉ</w:t>
            </w:r>
            <w:r w:rsidRPr="00565E8C">
              <w:rPr>
                <w:rFonts w:ascii="Arial" w:hAnsi="Arial" w:cs="Arial"/>
                <w:b/>
                <w:sz w:val="20"/>
                <w:szCs w:val="20"/>
              </w:rPr>
              <w:t xml:space="preserve"> IP</w:t>
            </w:r>
          </w:p>
        </w:tc>
        <w:tc>
          <w:tcPr>
            <w:tcW w:w="822" w:type="pct"/>
            <w:tcBorders>
              <w:top w:val="single" w:sz="8" w:space="0" w:color="000000"/>
              <w:left w:val="single" w:sz="8" w:space="0" w:color="000000"/>
              <w:bottom w:val="nil"/>
              <w:right w:val="nil"/>
            </w:tcBorders>
            <w:vAlign w:val="center"/>
          </w:tcPr>
          <w:p w14:paraId="377D96E9"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p>
        </w:tc>
        <w:tc>
          <w:tcPr>
            <w:tcW w:w="1713" w:type="pct"/>
            <w:tcBorders>
              <w:top w:val="single" w:sz="8" w:space="0" w:color="000000"/>
              <w:left w:val="single" w:sz="8" w:space="0" w:color="000000"/>
              <w:bottom w:val="nil"/>
              <w:right w:val="single" w:sz="8" w:space="0" w:color="000000"/>
            </w:tcBorders>
            <w:vAlign w:val="center"/>
          </w:tcPr>
          <w:p w14:paraId="4463724F"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cu</w:t>
            </w:r>
            <w:r w:rsidRPr="00565E8C">
              <w:rPr>
                <w:rFonts w:ascii="Arial" w:hAnsi="Arial" w:cs="Arial"/>
                <w:b/>
                <w:sz w:val="20"/>
                <w:szCs w:val="20"/>
              </w:rPr>
              <w:t>ộ</w:t>
            </w:r>
            <w:r w:rsidRPr="00565E8C">
              <w:rPr>
                <w:rFonts w:ascii="Arial" w:hAnsi="Arial" w:cs="Arial"/>
                <w:b/>
                <w:sz w:val="20"/>
                <w:szCs w:val="20"/>
              </w:rPr>
              <w:t>c t</w:t>
            </w:r>
            <w:r w:rsidRPr="00565E8C">
              <w:rPr>
                <w:rFonts w:ascii="Arial" w:hAnsi="Arial" w:cs="Arial"/>
                <w:b/>
                <w:sz w:val="20"/>
                <w:szCs w:val="20"/>
              </w:rPr>
              <w:t>ấ</w:t>
            </w:r>
            <w:r w:rsidRPr="00565E8C">
              <w:rPr>
                <w:rFonts w:ascii="Arial" w:hAnsi="Arial" w:cs="Arial"/>
                <w:b/>
                <w:sz w:val="20"/>
                <w:szCs w:val="20"/>
              </w:rPr>
              <w:t>n công</w:t>
            </w:r>
          </w:p>
        </w:tc>
      </w:tr>
      <w:tr w:rsidR="00B7651B" w:rsidRPr="00565E8C" w14:paraId="2E8EF3D6" w14:textId="77777777" w:rsidTr="00E83FED">
        <w:tc>
          <w:tcPr>
            <w:tcW w:w="627" w:type="pct"/>
            <w:tcBorders>
              <w:top w:val="single" w:sz="8" w:space="0" w:color="000000"/>
              <w:left w:val="single" w:sz="8" w:space="0" w:color="000000"/>
              <w:bottom w:val="nil"/>
              <w:right w:val="nil"/>
            </w:tcBorders>
            <w:vAlign w:val="center"/>
          </w:tcPr>
          <w:p w14:paraId="4627CC72"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w:t>
            </w:r>
          </w:p>
        </w:tc>
        <w:tc>
          <w:tcPr>
            <w:tcW w:w="1838" w:type="pct"/>
            <w:tcBorders>
              <w:top w:val="single" w:sz="8" w:space="0" w:color="000000"/>
              <w:left w:val="single" w:sz="8" w:space="0" w:color="000000"/>
              <w:bottom w:val="nil"/>
              <w:right w:val="nil"/>
            </w:tcBorders>
            <w:vAlign w:val="center"/>
          </w:tcPr>
          <w:p w14:paraId="7FDB0FB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822" w:type="pct"/>
            <w:tcBorders>
              <w:top w:val="single" w:sz="8" w:space="0" w:color="000000"/>
              <w:left w:val="single" w:sz="8" w:space="0" w:color="000000"/>
              <w:bottom w:val="nil"/>
              <w:right w:val="nil"/>
            </w:tcBorders>
            <w:vAlign w:val="center"/>
          </w:tcPr>
          <w:p w14:paraId="11F8068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713" w:type="pct"/>
            <w:tcBorders>
              <w:top w:val="single" w:sz="8" w:space="0" w:color="000000"/>
              <w:left w:val="single" w:sz="8" w:space="0" w:color="000000"/>
              <w:bottom w:val="nil"/>
              <w:right w:val="single" w:sz="8" w:space="0" w:color="000000"/>
            </w:tcBorders>
            <w:vAlign w:val="center"/>
          </w:tcPr>
          <w:p w14:paraId="0EBAC7C8" w14:textId="616E2DE0"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1EBC379A" w14:textId="77777777" w:rsidTr="00E83FED">
        <w:tc>
          <w:tcPr>
            <w:tcW w:w="627" w:type="pct"/>
            <w:tcBorders>
              <w:top w:val="single" w:sz="8" w:space="0" w:color="000000"/>
              <w:left w:val="single" w:sz="8" w:space="0" w:color="000000"/>
              <w:bottom w:val="nil"/>
              <w:right w:val="nil"/>
            </w:tcBorders>
            <w:vAlign w:val="center"/>
          </w:tcPr>
          <w:p w14:paraId="3D2D2AB7"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1838" w:type="pct"/>
            <w:tcBorders>
              <w:top w:val="single" w:sz="8" w:space="0" w:color="000000"/>
              <w:left w:val="single" w:sz="8" w:space="0" w:color="000000"/>
              <w:bottom w:val="nil"/>
              <w:right w:val="nil"/>
            </w:tcBorders>
            <w:vAlign w:val="center"/>
          </w:tcPr>
          <w:p w14:paraId="08CC7D6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822" w:type="pct"/>
            <w:tcBorders>
              <w:top w:val="single" w:sz="8" w:space="0" w:color="000000"/>
              <w:left w:val="single" w:sz="8" w:space="0" w:color="000000"/>
              <w:bottom w:val="nil"/>
              <w:right w:val="nil"/>
            </w:tcBorders>
            <w:vAlign w:val="center"/>
          </w:tcPr>
          <w:p w14:paraId="27F2D65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713" w:type="pct"/>
            <w:tcBorders>
              <w:top w:val="single" w:sz="8" w:space="0" w:color="000000"/>
              <w:left w:val="single" w:sz="8" w:space="0" w:color="000000"/>
              <w:bottom w:val="nil"/>
              <w:right w:val="single" w:sz="8" w:space="0" w:color="000000"/>
            </w:tcBorders>
            <w:vAlign w:val="center"/>
          </w:tcPr>
          <w:p w14:paraId="2A15BB39"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738A182" w14:textId="77777777" w:rsidTr="00E83FED">
        <w:tc>
          <w:tcPr>
            <w:tcW w:w="627" w:type="pct"/>
            <w:tcBorders>
              <w:top w:val="single" w:sz="8" w:space="0" w:color="000000"/>
              <w:left w:val="single" w:sz="8" w:space="0" w:color="000000"/>
              <w:bottom w:val="single" w:sz="8" w:space="0" w:color="000000"/>
              <w:right w:val="nil"/>
            </w:tcBorders>
            <w:vAlign w:val="center"/>
          </w:tcPr>
          <w:p w14:paraId="35ADC3C5" w14:textId="3C1DE1DA"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w:t>
            </w:r>
          </w:p>
        </w:tc>
        <w:tc>
          <w:tcPr>
            <w:tcW w:w="1838" w:type="pct"/>
            <w:tcBorders>
              <w:top w:val="single" w:sz="8" w:space="0" w:color="000000"/>
              <w:left w:val="single" w:sz="8" w:space="0" w:color="000000"/>
              <w:bottom w:val="single" w:sz="8" w:space="0" w:color="000000"/>
              <w:right w:val="nil"/>
            </w:tcBorders>
            <w:vAlign w:val="center"/>
          </w:tcPr>
          <w:p w14:paraId="663C389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822" w:type="pct"/>
            <w:tcBorders>
              <w:top w:val="single" w:sz="8" w:space="0" w:color="000000"/>
              <w:left w:val="single" w:sz="8" w:space="0" w:color="000000"/>
              <w:bottom w:val="single" w:sz="8" w:space="0" w:color="000000"/>
              <w:right w:val="single" w:sz="8" w:space="0" w:color="000000"/>
            </w:tcBorders>
            <w:vAlign w:val="center"/>
          </w:tcPr>
          <w:p w14:paraId="2F5361B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1713" w:type="pct"/>
            <w:vAlign w:val="center"/>
          </w:tcPr>
          <w:p w14:paraId="2CD80B5C"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bl>
    <w:p w14:paraId="5298F74E"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c) Danh sách đ</w:t>
      </w:r>
      <w:r w:rsidRPr="00565E8C">
        <w:rPr>
          <w:rFonts w:ascii="Arial" w:hAnsi="Arial" w:cs="Arial"/>
          <w:sz w:val="20"/>
          <w:szCs w:val="20"/>
        </w:rPr>
        <w:t>ị</w:t>
      </w:r>
      <w:r w:rsidRPr="00565E8C">
        <w:rPr>
          <w:rFonts w:ascii="Arial" w:hAnsi="Arial" w:cs="Arial"/>
          <w:sz w:val="20"/>
          <w:szCs w:val="20"/>
        </w:rPr>
        <w:t>a ch</w:t>
      </w:r>
      <w:r w:rsidRPr="00565E8C">
        <w:rPr>
          <w:rFonts w:ascii="Arial" w:hAnsi="Arial" w:cs="Arial"/>
          <w:sz w:val="20"/>
          <w:szCs w:val="20"/>
        </w:rPr>
        <w:t>ỉ</w:t>
      </w:r>
      <w:r w:rsidRPr="00565E8C">
        <w:rPr>
          <w:rFonts w:ascii="Arial" w:hAnsi="Arial" w:cs="Arial"/>
          <w:sz w:val="20"/>
          <w:szCs w:val="20"/>
        </w:rPr>
        <w:t xml:space="preserve"> IP ngu</w:t>
      </w:r>
      <w:r w:rsidRPr="00565E8C">
        <w:rPr>
          <w:rFonts w:ascii="Arial" w:hAnsi="Arial" w:cs="Arial"/>
          <w:sz w:val="20"/>
          <w:szCs w:val="20"/>
        </w:rPr>
        <w:t>ồ</w:t>
      </w:r>
      <w:r w:rsidRPr="00565E8C">
        <w:rPr>
          <w:rFonts w:ascii="Arial" w:hAnsi="Arial" w:cs="Arial"/>
          <w:sz w:val="20"/>
          <w:szCs w:val="20"/>
        </w:rPr>
        <w:t>n t</w:t>
      </w:r>
      <w:r w:rsidRPr="00565E8C">
        <w:rPr>
          <w:rFonts w:ascii="Arial" w:hAnsi="Arial" w:cs="Arial"/>
          <w:sz w:val="20"/>
          <w:szCs w:val="20"/>
        </w:rPr>
        <w:t>ấ</w:t>
      </w:r>
      <w:r w:rsidRPr="00565E8C">
        <w:rPr>
          <w:rFonts w:ascii="Arial" w:hAnsi="Arial" w:cs="Arial"/>
          <w:sz w:val="20"/>
          <w:szCs w:val="20"/>
        </w:rPr>
        <w:t>n công nhi</w:t>
      </w:r>
      <w:r w:rsidRPr="00565E8C">
        <w:rPr>
          <w:rFonts w:ascii="Arial" w:hAnsi="Arial" w:cs="Arial"/>
          <w:sz w:val="20"/>
          <w:szCs w:val="20"/>
        </w:rPr>
        <w:t>ề</w:t>
      </w:r>
      <w:r w:rsidRPr="00565E8C">
        <w:rPr>
          <w:rFonts w:ascii="Arial" w:hAnsi="Arial" w:cs="Arial"/>
          <w:sz w:val="20"/>
          <w:szCs w:val="20"/>
        </w:rPr>
        <w:t>u nh</w:t>
      </w:r>
      <w:r w:rsidRPr="00565E8C">
        <w:rPr>
          <w:rFonts w:ascii="Arial" w:hAnsi="Arial" w:cs="Arial"/>
          <w:sz w:val="20"/>
          <w:szCs w:val="20"/>
        </w:rPr>
        <w:t>ấ</w:t>
      </w:r>
      <w:r w:rsidRPr="00565E8C">
        <w:rPr>
          <w:rFonts w:ascii="Arial" w:hAnsi="Arial" w:cs="Arial"/>
          <w:sz w:val="20"/>
          <w:szCs w:val="20"/>
        </w:rPr>
        <w:t>t t</w:t>
      </w:r>
      <w:r w:rsidRPr="00565E8C">
        <w:rPr>
          <w:rFonts w:ascii="Arial" w:hAnsi="Arial" w:cs="Arial"/>
          <w:sz w:val="20"/>
          <w:szCs w:val="20"/>
        </w:rPr>
        <w:t>ừ</w:t>
      </w:r>
      <w:r w:rsidRPr="00565E8C">
        <w:rPr>
          <w:rFonts w:ascii="Arial" w:hAnsi="Arial" w:cs="Arial"/>
          <w:sz w:val="20"/>
          <w:szCs w:val="20"/>
        </w:rPr>
        <w:t xml:space="preserve"> trong nư</w:t>
      </w:r>
      <w:r w:rsidRPr="00565E8C">
        <w:rPr>
          <w:rFonts w:ascii="Arial" w:hAnsi="Arial" w:cs="Arial"/>
          <w:sz w:val="20"/>
          <w:szCs w:val="20"/>
        </w:rPr>
        <w:t>ớ</w:t>
      </w:r>
      <w:r w:rsidRPr="00565E8C">
        <w:rPr>
          <w:rFonts w:ascii="Arial" w:hAnsi="Arial" w:cs="Arial"/>
          <w:sz w:val="20"/>
          <w:szCs w:val="20"/>
        </w:rPr>
        <w:t>c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05 đ</w:t>
      </w:r>
      <w:r w:rsidRPr="00565E8C">
        <w:rPr>
          <w:rFonts w:ascii="Arial" w:hAnsi="Arial" w:cs="Arial"/>
          <w:sz w:val="20"/>
          <w:szCs w:val="20"/>
        </w:rPr>
        <w:t>ị</w:t>
      </w:r>
      <w:r w:rsidRPr="00565E8C">
        <w:rPr>
          <w:rFonts w:ascii="Arial" w:hAnsi="Arial" w:cs="Arial"/>
          <w:sz w:val="20"/>
          <w:szCs w:val="20"/>
        </w:rPr>
        <w:t>a ch</w:t>
      </w:r>
      <w:r w:rsidRPr="00565E8C">
        <w:rPr>
          <w:rFonts w:ascii="Arial" w:hAnsi="Arial" w:cs="Arial"/>
          <w:sz w:val="20"/>
          <w:szCs w:val="20"/>
        </w:rPr>
        <w:t>ỉ</w:t>
      </w:r>
      <w:r w:rsidRPr="00565E8C">
        <w:rPr>
          <w:rFonts w:ascii="Arial" w:hAnsi="Arial" w:cs="Arial"/>
          <w:sz w:val="20"/>
          <w:szCs w:val="20"/>
        </w:rPr>
        <w:t xml:space="preserve"> IP)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33"/>
        <w:gridCol w:w="2543"/>
        <w:gridCol w:w="4730"/>
      </w:tblGrid>
      <w:tr w:rsidR="00B7651B" w:rsidRPr="00565E8C" w14:paraId="3630CF3F" w14:textId="77777777" w:rsidTr="00E83FED">
        <w:tc>
          <w:tcPr>
            <w:tcW w:w="962" w:type="pct"/>
            <w:tcBorders>
              <w:top w:val="single" w:sz="8" w:space="0" w:color="000000"/>
              <w:left w:val="single" w:sz="8" w:space="0" w:color="000000"/>
              <w:bottom w:val="nil"/>
              <w:right w:val="nil"/>
            </w:tcBorders>
            <w:vAlign w:val="bottom"/>
          </w:tcPr>
          <w:p w14:paraId="294A9CE2"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1412" w:type="pct"/>
            <w:tcBorders>
              <w:top w:val="single" w:sz="8" w:space="0" w:color="000000"/>
              <w:left w:val="single" w:sz="8" w:space="0" w:color="000000"/>
              <w:bottom w:val="nil"/>
              <w:right w:val="nil"/>
            </w:tcBorders>
            <w:vAlign w:val="bottom"/>
          </w:tcPr>
          <w:p w14:paraId="2E7152B5"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Đ</w:t>
            </w:r>
            <w:r w:rsidRPr="00565E8C">
              <w:rPr>
                <w:rFonts w:ascii="Arial" w:hAnsi="Arial" w:cs="Arial"/>
                <w:b/>
                <w:sz w:val="20"/>
                <w:szCs w:val="20"/>
              </w:rPr>
              <w:t>ị</w:t>
            </w:r>
            <w:r w:rsidRPr="00565E8C">
              <w:rPr>
                <w:rFonts w:ascii="Arial" w:hAnsi="Arial" w:cs="Arial"/>
                <w:b/>
                <w:sz w:val="20"/>
                <w:szCs w:val="20"/>
              </w:rPr>
              <w:t>a ch</w:t>
            </w:r>
            <w:r w:rsidRPr="00565E8C">
              <w:rPr>
                <w:rFonts w:ascii="Arial" w:hAnsi="Arial" w:cs="Arial"/>
                <w:b/>
                <w:sz w:val="20"/>
                <w:szCs w:val="20"/>
              </w:rPr>
              <w:t>ỉ</w:t>
            </w:r>
            <w:r w:rsidRPr="00565E8C">
              <w:rPr>
                <w:rFonts w:ascii="Arial" w:hAnsi="Arial" w:cs="Arial"/>
                <w:b/>
                <w:sz w:val="20"/>
                <w:szCs w:val="20"/>
              </w:rPr>
              <w:t xml:space="preserve"> IP</w:t>
            </w:r>
          </w:p>
        </w:tc>
        <w:tc>
          <w:tcPr>
            <w:tcW w:w="2626" w:type="pct"/>
            <w:tcBorders>
              <w:top w:val="single" w:sz="8" w:space="0" w:color="000000"/>
              <w:left w:val="single" w:sz="8" w:space="0" w:color="000000"/>
              <w:bottom w:val="nil"/>
              <w:right w:val="single" w:sz="8" w:space="0" w:color="000000"/>
            </w:tcBorders>
            <w:vAlign w:val="bottom"/>
          </w:tcPr>
          <w:p w14:paraId="4C7EC3F8"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cu</w:t>
            </w:r>
            <w:r w:rsidRPr="00565E8C">
              <w:rPr>
                <w:rFonts w:ascii="Arial" w:hAnsi="Arial" w:cs="Arial"/>
                <w:b/>
                <w:sz w:val="20"/>
                <w:szCs w:val="20"/>
              </w:rPr>
              <w:t>ộ</w:t>
            </w:r>
            <w:r w:rsidRPr="00565E8C">
              <w:rPr>
                <w:rFonts w:ascii="Arial" w:hAnsi="Arial" w:cs="Arial"/>
                <w:b/>
                <w:sz w:val="20"/>
                <w:szCs w:val="20"/>
              </w:rPr>
              <w:t>c t</w:t>
            </w:r>
            <w:r w:rsidRPr="00565E8C">
              <w:rPr>
                <w:rFonts w:ascii="Arial" w:hAnsi="Arial" w:cs="Arial"/>
                <w:b/>
                <w:sz w:val="20"/>
                <w:szCs w:val="20"/>
              </w:rPr>
              <w:t>ấ</w:t>
            </w:r>
            <w:r w:rsidRPr="00565E8C">
              <w:rPr>
                <w:rFonts w:ascii="Arial" w:hAnsi="Arial" w:cs="Arial"/>
                <w:b/>
                <w:sz w:val="20"/>
                <w:szCs w:val="20"/>
              </w:rPr>
              <w:t>n công</w:t>
            </w:r>
          </w:p>
        </w:tc>
      </w:tr>
      <w:tr w:rsidR="00B7651B" w:rsidRPr="00565E8C" w14:paraId="39A9F742" w14:textId="77777777" w:rsidTr="00E83FED">
        <w:tc>
          <w:tcPr>
            <w:tcW w:w="962" w:type="pct"/>
            <w:tcBorders>
              <w:top w:val="single" w:sz="8" w:space="0" w:color="000000"/>
              <w:left w:val="single" w:sz="8" w:space="0" w:color="000000"/>
              <w:bottom w:val="nil"/>
              <w:right w:val="nil"/>
            </w:tcBorders>
            <w:vAlign w:val="center"/>
          </w:tcPr>
          <w:p w14:paraId="098B68AD"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w:t>
            </w:r>
          </w:p>
        </w:tc>
        <w:tc>
          <w:tcPr>
            <w:tcW w:w="1412" w:type="pct"/>
            <w:tcBorders>
              <w:top w:val="single" w:sz="8" w:space="0" w:color="000000"/>
              <w:left w:val="single" w:sz="8" w:space="0" w:color="000000"/>
              <w:bottom w:val="nil"/>
              <w:right w:val="nil"/>
            </w:tcBorders>
          </w:tcPr>
          <w:p w14:paraId="443B5E95"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2626" w:type="pct"/>
            <w:tcBorders>
              <w:top w:val="single" w:sz="8" w:space="0" w:color="000000"/>
              <w:left w:val="single" w:sz="8" w:space="0" w:color="000000"/>
              <w:bottom w:val="nil"/>
              <w:right w:val="single" w:sz="8" w:space="0" w:color="000000"/>
            </w:tcBorders>
          </w:tcPr>
          <w:p w14:paraId="34A85AA3"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0F91445" w14:textId="77777777" w:rsidTr="00E83FED">
        <w:tc>
          <w:tcPr>
            <w:tcW w:w="962" w:type="pct"/>
            <w:tcBorders>
              <w:top w:val="single" w:sz="8" w:space="0" w:color="000000"/>
              <w:left w:val="single" w:sz="8" w:space="0" w:color="000000"/>
              <w:bottom w:val="nil"/>
              <w:right w:val="nil"/>
            </w:tcBorders>
          </w:tcPr>
          <w:p w14:paraId="487F62DD"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1412" w:type="pct"/>
            <w:tcBorders>
              <w:top w:val="single" w:sz="8" w:space="0" w:color="000000"/>
              <w:left w:val="single" w:sz="8" w:space="0" w:color="000000"/>
              <w:bottom w:val="nil"/>
              <w:right w:val="nil"/>
            </w:tcBorders>
          </w:tcPr>
          <w:p w14:paraId="5A00817D"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2626" w:type="pct"/>
            <w:tcBorders>
              <w:top w:val="single" w:sz="8" w:space="0" w:color="000000"/>
              <w:left w:val="single" w:sz="8" w:space="0" w:color="000000"/>
              <w:bottom w:val="nil"/>
              <w:right w:val="single" w:sz="8" w:space="0" w:color="000000"/>
            </w:tcBorders>
          </w:tcPr>
          <w:p w14:paraId="60748401"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7C97EDC" w14:textId="77777777" w:rsidTr="00E83FED">
        <w:tc>
          <w:tcPr>
            <w:tcW w:w="962" w:type="pct"/>
            <w:tcBorders>
              <w:top w:val="single" w:sz="8" w:space="0" w:color="000000"/>
              <w:left w:val="single" w:sz="8" w:space="0" w:color="000000"/>
              <w:bottom w:val="single" w:sz="8" w:space="0" w:color="000000"/>
              <w:right w:val="nil"/>
            </w:tcBorders>
          </w:tcPr>
          <w:p w14:paraId="1E8B8937" w14:textId="3125BB9F"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w:t>
            </w:r>
          </w:p>
        </w:tc>
        <w:tc>
          <w:tcPr>
            <w:tcW w:w="1412" w:type="pct"/>
            <w:tcBorders>
              <w:top w:val="single" w:sz="8" w:space="0" w:color="000000"/>
              <w:left w:val="single" w:sz="8" w:space="0" w:color="000000"/>
              <w:bottom w:val="single" w:sz="8" w:space="0" w:color="000000"/>
              <w:right w:val="nil"/>
            </w:tcBorders>
          </w:tcPr>
          <w:p w14:paraId="6A1BB70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2626" w:type="pct"/>
            <w:tcBorders>
              <w:top w:val="single" w:sz="8" w:space="0" w:color="000000"/>
              <w:left w:val="single" w:sz="8" w:space="0" w:color="000000"/>
              <w:bottom w:val="single" w:sz="8" w:space="0" w:color="000000"/>
              <w:right w:val="single" w:sz="8" w:space="0" w:color="000000"/>
            </w:tcBorders>
          </w:tcPr>
          <w:p w14:paraId="444A7724"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bl>
    <w:p w14:paraId="0814B58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xml:space="preserve">d) </w:t>
      </w:r>
      <w:r w:rsidRPr="00565E8C">
        <w:rPr>
          <w:rFonts w:ascii="Arial" w:hAnsi="Arial" w:cs="Arial"/>
          <w:sz w:val="20"/>
          <w:szCs w:val="20"/>
        </w:rPr>
        <w:t>Danh sách đ</w:t>
      </w:r>
      <w:r w:rsidRPr="00565E8C">
        <w:rPr>
          <w:rFonts w:ascii="Arial" w:hAnsi="Arial" w:cs="Arial"/>
          <w:sz w:val="20"/>
          <w:szCs w:val="20"/>
        </w:rPr>
        <w:t>ị</w:t>
      </w:r>
      <w:r w:rsidRPr="00565E8C">
        <w:rPr>
          <w:rFonts w:ascii="Arial" w:hAnsi="Arial" w:cs="Arial"/>
          <w:sz w:val="20"/>
          <w:szCs w:val="20"/>
        </w:rPr>
        <w:t>a ch</w:t>
      </w:r>
      <w:r w:rsidRPr="00565E8C">
        <w:rPr>
          <w:rFonts w:ascii="Arial" w:hAnsi="Arial" w:cs="Arial"/>
          <w:sz w:val="20"/>
          <w:szCs w:val="20"/>
        </w:rPr>
        <w:t>ỉ</w:t>
      </w:r>
      <w:r w:rsidRPr="00565E8C">
        <w:rPr>
          <w:rFonts w:ascii="Arial" w:hAnsi="Arial" w:cs="Arial"/>
          <w:sz w:val="20"/>
          <w:szCs w:val="20"/>
        </w:rPr>
        <w:t xml:space="preserve"> IP ngu</w:t>
      </w:r>
      <w:r w:rsidRPr="00565E8C">
        <w:rPr>
          <w:rFonts w:ascii="Arial" w:hAnsi="Arial" w:cs="Arial"/>
          <w:sz w:val="20"/>
          <w:szCs w:val="20"/>
        </w:rPr>
        <w:t>ồ</w:t>
      </w:r>
      <w:r w:rsidRPr="00565E8C">
        <w:rPr>
          <w:rFonts w:ascii="Arial" w:hAnsi="Arial" w:cs="Arial"/>
          <w:sz w:val="20"/>
          <w:szCs w:val="20"/>
        </w:rPr>
        <w:t>n t</w:t>
      </w:r>
      <w:r w:rsidRPr="00565E8C">
        <w:rPr>
          <w:rFonts w:ascii="Arial" w:hAnsi="Arial" w:cs="Arial"/>
          <w:sz w:val="20"/>
          <w:szCs w:val="20"/>
        </w:rPr>
        <w:t>ấ</w:t>
      </w:r>
      <w:r w:rsidRPr="00565E8C">
        <w:rPr>
          <w:rFonts w:ascii="Arial" w:hAnsi="Arial" w:cs="Arial"/>
          <w:sz w:val="20"/>
          <w:szCs w:val="20"/>
        </w:rPr>
        <w:t>n công nhi</w:t>
      </w:r>
      <w:r w:rsidRPr="00565E8C">
        <w:rPr>
          <w:rFonts w:ascii="Arial" w:hAnsi="Arial" w:cs="Arial"/>
          <w:sz w:val="20"/>
          <w:szCs w:val="20"/>
        </w:rPr>
        <w:t>ề</w:t>
      </w:r>
      <w:r w:rsidRPr="00565E8C">
        <w:rPr>
          <w:rFonts w:ascii="Arial" w:hAnsi="Arial" w:cs="Arial"/>
          <w:sz w:val="20"/>
          <w:szCs w:val="20"/>
        </w:rPr>
        <w:t>u nh</w:t>
      </w:r>
      <w:r w:rsidRPr="00565E8C">
        <w:rPr>
          <w:rFonts w:ascii="Arial" w:hAnsi="Arial" w:cs="Arial"/>
          <w:sz w:val="20"/>
          <w:szCs w:val="20"/>
        </w:rPr>
        <w:t>ấ</w:t>
      </w:r>
      <w:r w:rsidRPr="00565E8C">
        <w:rPr>
          <w:rFonts w:ascii="Arial" w:hAnsi="Arial" w:cs="Arial"/>
          <w:sz w:val="20"/>
          <w:szCs w:val="20"/>
        </w:rPr>
        <w:t>t t</w:t>
      </w:r>
      <w:r w:rsidRPr="00565E8C">
        <w:rPr>
          <w:rFonts w:ascii="Arial" w:hAnsi="Arial" w:cs="Arial"/>
          <w:sz w:val="20"/>
          <w:szCs w:val="20"/>
        </w:rPr>
        <w:t>ừ</w:t>
      </w:r>
      <w:r w:rsidRPr="00565E8C">
        <w:rPr>
          <w:rFonts w:ascii="Arial" w:hAnsi="Arial" w:cs="Arial"/>
          <w:sz w:val="20"/>
          <w:szCs w:val="20"/>
        </w:rPr>
        <w:t xml:space="preserve"> nư</w:t>
      </w:r>
      <w:r w:rsidRPr="00565E8C">
        <w:rPr>
          <w:rFonts w:ascii="Arial" w:hAnsi="Arial" w:cs="Arial"/>
          <w:sz w:val="20"/>
          <w:szCs w:val="20"/>
        </w:rPr>
        <w:t>ớ</w:t>
      </w:r>
      <w:r w:rsidRPr="00565E8C">
        <w:rPr>
          <w:rFonts w:ascii="Arial" w:hAnsi="Arial" w:cs="Arial"/>
          <w:sz w:val="20"/>
          <w:szCs w:val="20"/>
        </w:rPr>
        <w:t>c ngoài (t</w:t>
      </w:r>
      <w:r w:rsidRPr="00565E8C">
        <w:rPr>
          <w:rFonts w:ascii="Arial" w:hAnsi="Arial" w:cs="Arial"/>
          <w:sz w:val="20"/>
          <w:szCs w:val="20"/>
        </w:rPr>
        <w:t>ố</w:t>
      </w:r>
      <w:r w:rsidRPr="00565E8C">
        <w:rPr>
          <w:rFonts w:ascii="Arial" w:hAnsi="Arial" w:cs="Arial"/>
          <w:sz w:val="20"/>
          <w:szCs w:val="20"/>
        </w:rPr>
        <w:t>i thi</w:t>
      </w:r>
      <w:r w:rsidRPr="00565E8C">
        <w:rPr>
          <w:rFonts w:ascii="Arial" w:hAnsi="Arial" w:cs="Arial"/>
          <w:sz w:val="20"/>
          <w:szCs w:val="20"/>
        </w:rPr>
        <w:t>ể</w:t>
      </w:r>
      <w:r w:rsidRPr="00565E8C">
        <w:rPr>
          <w:rFonts w:ascii="Arial" w:hAnsi="Arial" w:cs="Arial"/>
          <w:sz w:val="20"/>
          <w:szCs w:val="20"/>
        </w:rPr>
        <w:t>u 05 đ</w:t>
      </w:r>
      <w:r w:rsidRPr="00565E8C">
        <w:rPr>
          <w:rFonts w:ascii="Arial" w:hAnsi="Arial" w:cs="Arial"/>
          <w:sz w:val="20"/>
          <w:szCs w:val="20"/>
        </w:rPr>
        <w:t>ị</w:t>
      </w:r>
      <w:r w:rsidRPr="00565E8C">
        <w:rPr>
          <w:rFonts w:ascii="Arial" w:hAnsi="Arial" w:cs="Arial"/>
          <w:sz w:val="20"/>
          <w:szCs w:val="20"/>
        </w:rPr>
        <w:t>a ch</w:t>
      </w:r>
      <w:r w:rsidRPr="00565E8C">
        <w:rPr>
          <w:rFonts w:ascii="Arial" w:hAnsi="Arial" w:cs="Arial"/>
          <w:sz w:val="20"/>
          <w:szCs w:val="20"/>
        </w:rPr>
        <w:t>ỉ</w:t>
      </w:r>
      <w:r w:rsidRPr="00565E8C">
        <w:rPr>
          <w:rFonts w:ascii="Arial" w:hAnsi="Arial" w:cs="Arial"/>
          <w:sz w:val="20"/>
          <w:szCs w:val="20"/>
        </w:rPr>
        <w:t xml:space="preserve"> IP)I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33"/>
        <w:gridCol w:w="2543"/>
        <w:gridCol w:w="4730"/>
      </w:tblGrid>
      <w:tr w:rsidR="00B7651B" w:rsidRPr="00565E8C" w14:paraId="68024A55" w14:textId="77777777" w:rsidTr="00E83FED">
        <w:tc>
          <w:tcPr>
            <w:tcW w:w="962" w:type="pct"/>
            <w:tcBorders>
              <w:top w:val="single" w:sz="8" w:space="0" w:color="000000"/>
              <w:left w:val="single" w:sz="8" w:space="0" w:color="000000"/>
              <w:bottom w:val="nil"/>
              <w:right w:val="nil"/>
            </w:tcBorders>
            <w:vAlign w:val="bottom"/>
          </w:tcPr>
          <w:p w14:paraId="6EB9E292"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1412" w:type="pct"/>
            <w:tcBorders>
              <w:top w:val="single" w:sz="8" w:space="0" w:color="000000"/>
              <w:left w:val="single" w:sz="8" w:space="0" w:color="000000"/>
              <w:bottom w:val="nil"/>
              <w:right w:val="nil"/>
            </w:tcBorders>
            <w:vAlign w:val="bottom"/>
          </w:tcPr>
          <w:p w14:paraId="6C35EAE8"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Đ</w:t>
            </w:r>
            <w:r w:rsidRPr="00565E8C">
              <w:rPr>
                <w:rFonts w:ascii="Arial" w:hAnsi="Arial" w:cs="Arial"/>
                <w:b/>
                <w:sz w:val="20"/>
                <w:szCs w:val="20"/>
              </w:rPr>
              <w:t>ị</w:t>
            </w:r>
            <w:r w:rsidRPr="00565E8C">
              <w:rPr>
                <w:rFonts w:ascii="Arial" w:hAnsi="Arial" w:cs="Arial"/>
                <w:b/>
                <w:sz w:val="20"/>
                <w:szCs w:val="20"/>
              </w:rPr>
              <w:t>a ch</w:t>
            </w:r>
            <w:r w:rsidRPr="00565E8C">
              <w:rPr>
                <w:rFonts w:ascii="Arial" w:hAnsi="Arial" w:cs="Arial"/>
                <w:b/>
                <w:sz w:val="20"/>
                <w:szCs w:val="20"/>
              </w:rPr>
              <w:t>ỉ</w:t>
            </w:r>
            <w:r w:rsidRPr="00565E8C">
              <w:rPr>
                <w:rFonts w:ascii="Arial" w:hAnsi="Arial" w:cs="Arial"/>
                <w:b/>
                <w:sz w:val="20"/>
                <w:szCs w:val="20"/>
              </w:rPr>
              <w:t xml:space="preserve"> IP</w:t>
            </w:r>
          </w:p>
        </w:tc>
        <w:tc>
          <w:tcPr>
            <w:tcW w:w="2626" w:type="pct"/>
            <w:tcBorders>
              <w:top w:val="single" w:sz="8" w:space="0" w:color="000000"/>
              <w:left w:val="single" w:sz="8" w:space="0" w:color="000000"/>
              <w:bottom w:val="nil"/>
              <w:right w:val="single" w:sz="8" w:space="0" w:color="000000"/>
            </w:tcBorders>
            <w:vAlign w:val="bottom"/>
          </w:tcPr>
          <w:p w14:paraId="6B81A776"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w:t>
            </w:r>
            <w:r w:rsidRPr="00565E8C">
              <w:rPr>
                <w:rFonts w:ascii="Arial" w:hAnsi="Arial" w:cs="Arial"/>
                <w:b/>
                <w:sz w:val="20"/>
                <w:szCs w:val="20"/>
              </w:rPr>
              <w:t>ố</w:t>
            </w:r>
            <w:r w:rsidRPr="00565E8C">
              <w:rPr>
                <w:rFonts w:ascii="Arial" w:hAnsi="Arial" w:cs="Arial"/>
                <w:b/>
                <w:sz w:val="20"/>
                <w:szCs w:val="20"/>
              </w:rPr>
              <w:t xml:space="preserve"> lư</w:t>
            </w:r>
            <w:r w:rsidRPr="00565E8C">
              <w:rPr>
                <w:rFonts w:ascii="Arial" w:hAnsi="Arial" w:cs="Arial"/>
                <w:b/>
                <w:sz w:val="20"/>
                <w:szCs w:val="20"/>
              </w:rPr>
              <w:t>ợ</w:t>
            </w:r>
            <w:r w:rsidRPr="00565E8C">
              <w:rPr>
                <w:rFonts w:ascii="Arial" w:hAnsi="Arial" w:cs="Arial"/>
                <w:b/>
                <w:sz w:val="20"/>
                <w:szCs w:val="20"/>
              </w:rPr>
              <w:t>ng cu</w:t>
            </w:r>
            <w:r w:rsidRPr="00565E8C">
              <w:rPr>
                <w:rFonts w:ascii="Arial" w:hAnsi="Arial" w:cs="Arial"/>
                <w:b/>
                <w:sz w:val="20"/>
                <w:szCs w:val="20"/>
              </w:rPr>
              <w:t>ộ</w:t>
            </w:r>
            <w:r w:rsidRPr="00565E8C">
              <w:rPr>
                <w:rFonts w:ascii="Arial" w:hAnsi="Arial" w:cs="Arial"/>
                <w:b/>
                <w:sz w:val="20"/>
                <w:szCs w:val="20"/>
              </w:rPr>
              <w:t>c t</w:t>
            </w:r>
            <w:r w:rsidRPr="00565E8C">
              <w:rPr>
                <w:rFonts w:ascii="Arial" w:hAnsi="Arial" w:cs="Arial"/>
                <w:b/>
                <w:sz w:val="20"/>
                <w:szCs w:val="20"/>
              </w:rPr>
              <w:t>ấ</w:t>
            </w:r>
            <w:r w:rsidRPr="00565E8C">
              <w:rPr>
                <w:rFonts w:ascii="Arial" w:hAnsi="Arial" w:cs="Arial"/>
                <w:b/>
                <w:sz w:val="20"/>
                <w:szCs w:val="20"/>
              </w:rPr>
              <w:t>n công</w:t>
            </w:r>
          </w:p>
        </w:tc>
      </w:tr>
      <w:tr w:rsidR="00B7651B" w:rsidRPr="00565E8C" w14:paraId="0B18BA1C" w14:textId="77777777" w:rsidTr="00E83FED">
        <w:tc>
          <w:tcPr>
            <w:tcW w:w="962" w:type="pct"/>
            <w:tcBorders>
              <w:top w:val="single" w:sz="8" w:space="0" w:color="000000"/>
              <w:left w:val="single" w:sz="8" w:space="0" w:color="000000"/>
              <w:bottom w:val="nil"/>
              <w:right w:val="nil"/>
            </w:tcBorders>
            <w:vAlign w:val="center"/>
          </w:tcPr>
          <w:p w14:paraId="3AEA9172"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w:t>
            </w:r>
          </w:p>
        </w:tc>
        <w:tc>
          <w:tcPr>
            <w:tcW w:w="1412" w:type="pct"/>
            <w:tcBorders>
              <w:top w:val="single" w:sz="8" w:space="0" w:color="000000"/>
              <w:left w:val="single" w:sz="8" w:space="0" w:color="000000"/>
              <w:bottom w:val="nil"/>
              <w:right w:val="nil"/>
            </w:tcBorders>
          </w:tcPr>
          <w:p w14:paraId="53DA91D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2626" w:type="pct"/>
            <w:tcBorders>
              <w:top w:val="single" w:sz="8" w:space="0" w:color="000000"/>
              <w:left w:val="single" w:sz="8" w:space="0" w:color="000000"/>
              <w:bottom w:val="nil"/>
              <w:right w:val="single" w:sz="8" w:space="0" w:color="000000"/>
            </w:tcBorders>
            <w:vAlign w:val="center"/>
          </w:tcPr>
          <w:p w14:paraId="0319AD44" w14:textId="107C670A"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5148E05E" w14:textId="77777777" w:rsidTr="00E83FED">
        <w:tc>
          <w:tcPr>
            <w:tcW w:w="962" w:type="pct"/>
            <w:tcBorders>
              <w:top w:val="single" w:sz="8" w:space="0" w:color="000000"/>
              <w:left w:val="single" w:sz="8" w:space="0" w:color="000000"/>
              <w:bottom w:val="nil"/>
              <w:right w:val="nil"/>
            </w:tcBorders>
            <w:vAlign w:val="bottom"/>
          </w:tcPr>
          <w:p w14:paraId="4EA884B0"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1412" w:type="pct"/>
            <w:tcBorders>
              <w:top w:val="single" w:sz="8" w:space="0" w:color="000000"/>
              <w:left w:val="single" w:sz="8" w:space="0" w:color="000000"/>
              <w:bottom w:val="nil"/>
              <w:right w:val="nil"/>
            </w:tcBorders>
          </w:tcPr>
          <w:p w14:paraId="31F72D7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2626" w:type="pct"/>
            <w:tcBorders>
              <w:top w:val="single" w:sz="8" w:space="0" w:color="000000"/>
              <w:left w:val="single" w:sz="8" w:space="0" w:color="000000"/>
              <w:bottom w:val="nil"/>
              <w:right w:val="single" w:sz="8" w:space="0" w:color="000000"/>
            </w:tcBorders>
          </w:tcPr>
          <w:p w14:paraId="72982178"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0AFB8F29" w14:textId="77777777" w:rsidTr="00E83FED">
        <w:tc>
          <w:tcPr>
            <w:tcW w:w="962" w:type="pct"/>
            <w:tcBorders>
              <w:top w:val="single" w:sz="8" w:space="0" w:color="000000"/>
              <w:left w:val="single" w:sz="8" w:space="0" w:color="000000"/>
              <w:bottom w:val="single" w:sz="8" w:space="0" w:color="000000"/>
              <w:right w:val="nil"/>
            </w:tcBorders>
          </w:tcPr>
          <w:p w14:paraId="73D46603" w14:textId="2F8E25B0" w:rsidR="00B7651B" w:rsidRPr="00565E8C" w:rsidRDefault="008D36D7" w:rsidP="008D36D7">
            <w:pPr>
              <w:adjustRightInd w:val="0"/>
              <w:snapToGrid w:val="0"/>
              <w:spacing w:after="0" w:line="240" w:lineRule="auto"/>
              <w:jc w:val="center"/>
              <w:rPr>
                <w:rFonts w:ascii="Arial" w:hAnsi="Arial" w:cs="Arial"/>
                <w:sz w:val="20"/>
                <w:szCs w:val="20"/>
                <w:lang w:val="vi-VN"/>
              </w:rPr>
            </w:pPr>
            <w:r w:rsidRPr="00565E8C">
              <w:rPr>
                <w:rFonts w:ascii="Arial" w:hAnsi="Arial" w:cs="Arial"/>
                <w:sz w:val="20"/>
                <w:szCs w:val="20"/>
                <w:lang w:val="vi-VN"/>
              </w:rPr>
              <w:t>…</w:t>
            </w:r>
          </w:p>
        </w:tc>
        <w:tc>
          <w:tcPr>
            <w:tcW w:w="1412" w:type="pct"/>
            <w:tcBorders>
              <w:top w:val="single" w:sz="8" w:space="0" w:color="000000"/>
              <w:left w:val="single" w:sz="8" w:space="0" w:color="000000"/>
              <w:bottom w:val="single" w:sz="8" w:space="0" w:color="000000"/>
              <w:right w:val="nil"/>
            </w:tcBorders>
          </w:tcPr>
          <w:p w14:paraId="365A889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2626" w:type="pct"/>
            <w:tcBorders>
              <w:top w:val="single" w:sz="8" w:space="0" w:color="000000"/>
              <w:left w:val="single" w:sz="8" w:space="0" w:color="000000"/>
              <w:bottom w:val="single" w:sz="8" w:space="0" w:color="000000"/>
              <w:right w:val="single" w:sz="8" w:space="0" w:color="000000"/>
            </w:tcBorders>
          </w:tcPr>
          <w:p w14:paraId="4A35BF5F"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bl>
    <w:p w14:paraId="4421C219" w14:textId="77777777" w:rsidR="008D36D7" w:rsidRPr="00565E8C" w:rsidRDefault="008D36D7" w:rsidP="008D36D7">
      <w:pPr>
        <w:adjustRightInd w:val="0"/>
        <w:snapToGrid w:val="0"/>
        <w:spacing w:after="0" w:line="240" w:lineRule="auto"/>
        <w:jc w:val="center"/>
        <w:rPr>
          <w:rFonts w:ascii="Arial" w:hAnsi="Arial" w:cs="Arial"/>
          <w:b/>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5197"/>
      </w:tblGrid>
      <w:tr w:rsidR="008D36D7" w:rsidRPr="00565E8C" w14:paraId="3FDCE50C" w14:textId="77777777" w:rsidTr="00E83FED">
        <w:tc>
          <w:tcPr>
            <w:tcW w:w="2121" w:type="pct"/>
          </w:tcPr>
          <w:p w14:paraId="36C93A48" w14:textId="77777777" w:rsidR="008D36D7" w:rsidRPr="00565E8C" w:rsidRDefault="008D36D7" w:rsidP="008D36D7">
            <w:pPr>
              <w:adjustRightInd w:val="0"/>
              <w:snapToGrid w:val="0"/>
              <w:jc w:val="center"/>
              <w:rPr>
                <w:rFonts w:ascii="Arial" w:hAnsi="Arial" w:cs="Arial"/>
                <w:sz w:val="20"/>
                <w:szCs w:val="20"/>
              </w:rPr>
            </w:pPr>
            <w:r w:rsidRPr="00565E8C">
              <w:rPr>
                <w:rFonts w:ascii="Arial" w:hAnsi="Arial" w:cs="Arial"/>
                <w:b/>
                <w:sz w:val="20"/>
                <w:szCs w:val="20"/>
              </w:rPr>
              <w:t>NGƯỜI LẬP BẢNG</w:t>
            </w:r>
          </w:p>
          <w:p w14:paraId="60CDAA01" w14:textId="77777777" w:rsidR="008D36D7" w:rsidRPr="00565E8C" w:rsidRDefault="008D36D7" w:rsidP="008D36D7">
            <w:pPr>
              <w:adjustRightInd w:val="0"/>
              <w:snapToGrid w:val="0"/>
              <w:jc w:val="center"/>
              <w:rPr>
                <w:rFonts w:ascii="Arial" w:hAnsi="Arial" w:cs="Arial"/>
                <w:sz w:val="20"/>
                <w:szCs w:val="20"/>
                <w:lang w:val="vi-VN"/>
              </w:rPr>
            </w:pPr>
          </w:p>
        </w:tc>
        <w:tc>
          <w:tcPr>
            <w:tcW w:w="2879" w:type="pct"/>
          </w:tcPr>
          <w:p w14:paraId="4CFFDE00" w14:textId="77777777" w:rsidR="008D36D7" w:rsidRPr="00565E8C" w:rsidRDefault="008D36D7" w:rsidP="008D36D7">
            <w:pPr>
              <w:adjustRightInd w:val="0"/>
              <w:snapToGrid w:val="0"/>
              <w:jc w:val="center"/>
              <w:rPr>
                <w:rFonts w:ascii="Arial" w:hAnsi="Arial" w:cs="Arial"/>
                <w:b/>
                <w:bCs/>
                <w:sz w:val="20"/>
                <w:szCs w:val="20"/>
                <w:lang w:val="vi-VN"/>
              </w:rPr>
            </w:pPr>
            <w:r w:rsidRPr="00565E8C">
              <w:rPr>
                <w:rFonts w:ascii="Arial" w:hAnsi="Arial" w:cs="Arial"/>
                <w:b/>
                <w:bCs/>
                <w:sz w:val="20"/>
                <w:szCs w:val="20"/>
                <w:lang w:val="vi-VN"/>
              </w:rPr>
              <w:t>NGƯỜI ĐẠI DIỆN HỢP PHÁP CỦA TỔ CHỨC</w:t>
            </w:r>
          </w:p>
          <w:p w14:paraId="0EF48696" w14:textId="77777777" w:rsidR="008D36D7" w:rsidRPr="00565E8C" w:rsidRDefault="008D36D7" w:rsidP="008D36D7">
            <w:pPr>
              <w:adjustRightInd w:val="0"/>
              <w:snapToGrid w:val="0"/>
              <w:jc w:val="center"/>
              <w:rPr>
                <w:rFonts w:ascii="Arial" w:hAnsi="Arial" w:cs="Arial"/>
                <w:i/>
                <w:iCs/>
                <w:sz w:val="20"/>
                <w:szCs w:val="20"/>
                <w:lang w:val="vi-VN"/>
              </w:rPr>
            </w:pPr>
            <w:r w:rsidRPr="00565E8C">
              <w:rPr>
                <w:rFonts w:ascii="Arial" w:hAnsi="Arial" w:cs="Arial"/>
                <w:i/>
                <w:iCs/>
                <w:sz w:val="20"/>
                <w:szCs w:val="20"/>
                <w:lang w:val="vi-VN"/>
              </w:rPr>
              <w:t>(Ký, ghi rõ họ tên, đóng dấu)</w:t>
            </w:r>
          </w:p>
          <w:p w14:paraId="55DBE123" w14:textId="77777777" w:rsidR="008D36D7" w:rsidRPr="00565E8C" w:rsidRDefault="008D36D7" w:rsidP="008D36D7">
            <w:pPr>
              <w:adjustRightInd w:val="0"/>
              <w:snapToGrid w:val="0"/>
              <w:jc w:val="center"/>
              <w:rPr>
                <w:rFonts w:ascii="Arial" w:hAnsi="Arial" w:cs="Arial"/>
                <w:i/>
                <w:iCs/>
                <w:sz w:val="20"/>
                <w:szCs w:val="20"/>
                <w:lang w:val="vi-VN"/>
              </w:rPr>
            </w:pPr>
          </w:p>
          <w:p w14:paraId="6F58E1D7" w14:textId="77777777" w:rsidR="008D36D7" w:rsidRPr="00565E8C" w:rsidRDefault="008D36D7" w:rsidP="008D36D7">
            <w:pPr>
              <w:adjustRightInd w:val="0"/>
              <w:snapToGrid w:val="0"/>
              <w:jc w:val="center"/>
              <w:rPr>
                <w:rFonts w:ascii="Arial" w:hAnsi="Arial" w:cs="Arial"/>
                <w:i/>
                <w:iCs/>
                <w:sz w:val="20"/>
                <w:szCs w:val="20"/>
                <w:lang w:val="vi-VN"/>
              </w:rPr>
            </w:pPr>
          </w:p>
        </w:tc>
      </w:tr>
    </w:tbl>
    <w:p w14:paraId="0F7FD98A"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p w14:paraId="00D2155E" w14:textId="77777777" w:rsidR="00B7651B" w:rsidRPr="00565E8C" w:rsidRDefault="00FF2BE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i/>
          <w:sz w:val="20"/>
          <w:szCs w:val="20"/>
        </w:rPr>
        <w:t>1. Th</w:t>
      </w:r>
      <w:r w:rsidRPr="00565E8C">
        <w:rPr>
          <w:rFonts w:ascii="Arial" w:hAnsi="Arial" w:cs="Arial"/>
          <w:b/>
          <w:bCs/>
          <w:i/>
          <w:sz w:val="20"/>
          <w:szCs w:val="20"/>
        </w:rPr>
        <w:t>ờ</w:t>
      </w:r>
      <w:r w:rsidRPr="00565E8C">
        <w:rPr>
          <w:rFonts w:ascii="Arial" w:hAnsi="Arial" w:cs="Arial"/>
          <w:b/>
          <w:bCs/>
          <w:i/>
          <w:sz w:val="20"/>
          <w:szCs w:val="20"/>
        </w:rPr>
        <w:t>i h</w:t>
      </w:r>
      <w:r w:rsidRPr="00565E8C">
        <w:rPr>
          <w:rFonts w:ascii="Arial" w:hAnsi="Arial" w:cs="Arial"/>
          <w:b/>
          <w:bCs/>
          <w:i/>
          <w:sz w:val="20"/>
          <w:szCs w:val="20"/>
        </w:rPr>
        <w:t>ạ</w:t>
      </w:r>
      <w:r w:rsidRPr="00565E8C">
        <w:rPr>
          <w:rFonts w:ascii="Arial" w:hAnsi="Arial" w:cs="Arial"/>
          <w:b/>
          <w:bCs/>
          <w:i/>
          <w:sz w:val="20"/>
          <w:szCs w:val="20"/>
        </w:rPr>
        <w:t>n g</w:t>
      </w:r>
      <w:r w:rsidRPr="00565E8C">
        <w:rPr>
          <w:rFonts w:ascii="Arial" w:hAnsi="Arial" w:cs="Arial"/>
          <w:b/>
          <w:bCs/>
          <w:i/>
          <w:sz w:val="20"/>
          <w:szCs w:val="20"/>
        </w:rPr>
        <w:t>ử</w:t>
      </w:r>
      <w:r w:rsidRPr="00565E8C">
        <w:rPr>
          <w:rFonts w:ascii="Arial" w:hAnsi="Arial" w:cs="Arial"/>
          <w:b/>
          <w:bCs/>
          <w:i/>
          <w:sz w:val="20"/>
          <w:szCs w:val="20"/>
        </w:rPr>
        <w:t>i báo cáo:</w:t>
      </w:r>
    </w:p>
    <w:p w14:paraId="56B37319" w14:textId="0762CEDD" w:rsidR="00B7651B" w:rsidRPr="00024EB6" w:rsidRDefault="00FF2BE7" w:rsidP="00024EB6">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xml:space="preserve">- </w:t>
      </w:r>
      <w:r w:rsidRPr="00565E8C">
        <w:rPr>
          <w:rFonts w:ascii="Arial" w:hAnsi="Arial" w:cs="Arial"/>
          <w:sz w:val="20"/>
          <w:szCs w:val="20"/>
        </w:rPr>
        <w:t>Báo cáo quý: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báo cáo t</w:t>
      </w:r>
      <w:r w:rsidRPr="00565E8C">
        <w:rPr>
          <w:rFonts w:ascii="Arial" w:hAnsi="Arial" w:cs="Arial"/>
          <w:sz w:val="20"/>
          <w:szCs w:val="20"/>
        </w:rPr>
        <w:t>ừ</w:t>
      </w:r>
      <w:r w:rsidRPr="00565E8C">
        <w:rPr>
          <w:rFonts w:ascii="Arial" w:hAnsi="Arial" w:cs="Arial"/>
          <w:sz w:val="20"/>
          <w:szCs w:val="20"/>
        </w:rPr>
        <w:t xml:space="preserve"> quý I đ</w:t>
      </w:r>
      <w:r w:rsidRPr="00565E8C">
        <w:rPr>
          <w:rFonts w:ascii="Arial" w:hAnsi="Arial" w:cs="Arial"/>
          <w:sz w:val="20"/>
          <w:szCs w:val="20"/>
        </w:rPr>
        <w:t>ế</w:t>
      </w:r>
      <w:r w:rsidRPr="00565E8C">
        <w:rPr>
          <w:rFonts w:ascii="Arial" w:hAnsi="Arial" w:cs="Arial"/>
          <w:sz w:val="20"/>
          <w:szCs w:val="20"/>
        </w:rPr>
        <w:t>n quý III (K</w:t>
      </w:r>
      <w:r w:rsidRPr="00565E8C">
        <w:rPr>
          <w:rFonts w:ascii="Arial" w:hAnsi="Arial" w:cs="Arial"/>
          <w:sz w:val="20"/>
          <w:szCs w:val="20"/>
        </w:rPr>
        <w:t>ỳ</w:t>
      </w:r>
      <w:r w:rsidRPr="00565E8C">
        <w:rPr>
          <w:rFonts w:ascii="Arial" w:hAnsi="Arial" w:cs="Arial"/>
          <w:sz w:val="20"/>
          <w:szCs w:val="20"/>
        </w:rPr>
        <w:t xml:space="preserve"> báo cáo quý đư</w:t>
      </w:r>
      <w:r w:rsidRPr="00565E8C">
        <w:rPr>
          <w:rFonts w:ascii="Arial" w:hAnsi="Arial" w:cs="Arial"/>
          <w:sz w:val="20"/>
          <w:szCs w:val="20"/>
        </w:rPr>
        <w:t>ợ</w:t>
      </w:r>
      <w:r w:rsidRPr="00565E8C">
        <w:rPr>
          <w:rFonts w:ascii="Arial" w:hAnsi="Arial" w:cs="Arial"/>
          <w:sz w:val="20"/>
          <w:szCs w:val="20"/>
        </w:rPr>
        <w:t>c tính</w:t>
      </w:r>
      <w:r w:rsidR="00024EB6">
        <w:rPr>
          <w:rFonts w:ascii="Arial" w:hAnsi="Arial" w:cs="Arial"/>
          <w:sz w:val="20"/>
          <w:szCs w:val="20"/>
        </w:rPr>
        <w:t xml:space="preserve"> </w:t>
      </w:r>
      <w:r w:rsidRPr="00565E8C">
        <w:rPr>
          <w:rFonts w:ascii="Arial" w:hAnsi="Arial" w:cs="Arial"/>
          <w:sz w:val="20"/>
          <w:szCs w:val="20"/>
        </w:rPr>
        <w:t>t</w:t>
      </w:r>
      <w:r w:rsidRPr="00565E8C">
        <w:rPr>
          <w:rFonts w:ascii="Arial" w:hAnsi="Arial" w:cs="Arial"/>
          <w:sz w:val="20"/>
          <w:szCs w:val="20"/>
        </w:rPr>
        <w:t>ừ</w:t>
      </w:r>
      <w:r w:rsidRPr="00565E8C">
        <w:rPr>
          <w:rFonts w:ascii="Arial" w:hAnsi="Arial" w:cs="Arial"/>
          <w:sz w:val="20"/>
          <w:szCs w:val="20"/>
        </w:rPr>
        <w:t xml:space="preserve"> ngày 01 tháng đ</w:t>
      </w:r>
      <w:r w:rsidRPr="00565E8C">
        <w:rPr>
          <w:rFonts w:ascii="Arial" w:hAnsi="Arial" w:cs="Arial"/>
          <w:sz w:val="20"/>
          <w:szCs w:val="20"/>
        </w:rPr>
        <w:t>ầ</w:t>
      </w:r>
      <w:r w:rsidRPr="00565E8C">
        <w:rPr>
          <w:rFonts w:ascii="Arial" w:hAnsi="Arial" w:cs="Arial"/>
          <w:sz w:val="20"/>
          <w:szCs w:val="20"/>
        </w:rPr>
        <w:t>u quý đ</w:t>
      </w:r>
      <w:r w:rsidRPr="00565E8C">
        <w:rPr>
          <w:rFonts w:ascii="Arial" w:hAnsi="Arial" w:cs="Arial"/>
          <w:sz w:val="20"/>
          <w:szCs w:val="20"/>
        </w:rPr>
        <w:t>ế</w:t>
      </w:r>
      <w:r w:rsidRPr="00565E8C">
        <w:rPr>
          <w:rFonts w:ascii="Arial" w:hAnsi="Arial" w:cs="Arial"/>
          <w:sz w:val="20"/>
          <w:szCs w:val="20"/>
        </w:rPr>
        <w:t>n h</w:t>
      </w:r>
      <w:r w:rsidRPr="00565E8C">
        <w:rPr>
          <w:rFonts w:ascii="Arial" w:hAnsi="Arial" w:cs="Arial"/>
          <w:sz w:val="20"/>
          <w:szCs w:val="20"/>
        </w:rPr>
        <w:t>ế</w:t>
      </w:r>
      <w:r w:rsidRPr="00565E8C">
        <w:rPr>
          <w:rFonts w:ascii="Arial" w:hAnsi="Arial" w:cs="Arial"/>
          <w:sz w:val="20"/>
          <w:szCs w:val="20"/>
        </w:rPr>
        <w:t>t ngày cu</w:t>
      </w:r>
      <w:r w:rsidRPr="00565E8C">
        <w:rPr>
          <w:rFonts w:ascii="Arial" w:hAnsi="Arial" w:cs="Arial"/>
          <w:sz w:val="20"/>
          <w:szCs w:val="20"/>
        </w:rPr>
        <w:t>ố</w:t>
      </w:r>
      <w:r w:rsidRPr="00565E8C">
        <w:rPr>
          <w:rFonts w:ascii="Arial" w:hAnsi="Arial" w:cs="Arial"/>
          <w:sz w:val="20"/>
          <w:szCs w:val="20"/>
        </w:rPr>
        <w:t>i cùng c</w:t>
      </w:r>
      <w:r w:rsidRPr="00565E8C">
        <w:rPr>
          <w:rFonts w:ascii="Arial" w:hAnsi="Arial" w:cs="Arial"/>
          <w:sz w:val="20"/>
          <w:szCs w:val="20"/>
        </w:rPr>
        <w:t>ủ</w:t>
      </w:r>
      <w:r w:rsidRPr="00565E8C">
        <w:rPr>
          <w:rFonts w:ascii="Arial" w:hAnsi="Arial" w:cs="Arial"/>
          <w:sz w:val="20"/>
          <w:szCs w:val="20"/>
        </w:rPr>
        <w:t>a tháng cu</w:t>
      </w:r>
      <w:r w:rsidRPr="00565E8C">
        <w:rPr>
          <w:rFonts w:ascii="Arial" w:hAnsi="Arial" w:cs="Arial"/>
          <w:sz w:val="20"/>
          <w:szCs w:val="20"/>
        </w:rPr>
        <w:t>ố</w:t>
      </w:r>
      <w:r w:rsidRPr="00565E8C">
        <w:rPr>
          <w:rFonts w:ascii="Arial" w:hAnsi="Arial" w:cs="Arial"/>
          <w:sz w:val="20"/>
          <w:szCs w:val="20"/>
        </w:rPr>
        <w:t>i quý);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là ngày 15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tiên quý ti</w:t>
      </w:r>
      <w:r w:rsidRPr="00565E8C">
        <w:rPr>
          <w:rFonts w:ascii="Arial" w:hAnsi="Arial" w:cs="Arial"/>
          <w:sz w:val="20"/>
          <w:szCs w:val="20"/>
        </w:rPr>
        <w:t>ế</w:t>
      </w:r>
      <w:r w:rsidRPr="00565E8C">
        <w:rPr>
          <w:rFonts w:ascii="Arial" w:hAnsi="Arial" w:cs="Arial"/>
          <w:sz w:val="20"/>
          <w:szCs w:val="20"/>
        </w:rPr>
        <w:t>p theo.</w:t>
      </w:r>
    </w:p>
    <w:p w14:paraId="3D537A7C"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năm (K</w:t>
      </w:r>
      <w:r w:rsidRPr="00565E8C">
        <w:rPr>
          <w:rFonts w:ascii="Arial" w:hAnsi="Arial" w:cs="Arial"/>
          <w:sz w:val="20"/>
          <w:szCs w:val="20"/>
        </w:rPr>
        <w:t>ỳ</w:t>
      </w:r>
      <w:r w:rsidRPr="00565E8C">
        <w:rPr>
          <w:rFonts w:ascii="Arial" w:hAnsi="Arial" w:cs="Arial"/>
          <w:sz w:val="20"/>
          <w:szCs w:val="20"/>
        </w:rPr>
        <w:t xml:space="preserve"> báo cáo năm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w:t>
      </w:r>
      <w:r w:rsidRPr="00565E8C">
        <w:rPr>
          <w:rFonts w:ascii="Arial" w:hAnsi="Arial" w:cs="Arial"/>
          <w:sz w:val="20"/>
          <w:szCs w:val="20"/>
        </w:rPr>
        <w:t>tháng 01 đ</w:t>
      </w:r>
      <w:r w:rsidRPr="00565E8C">
        <w:rPr>
          <w:rFonts w:ascii="Arial" w:hAnsi="Arial" w:cs="Arial"/>
          <w:sz w:val="20"/>
          <w:szCs w:val="20"/>
        </w:rPr>
        <w:t>ế</w:t>
      </w:r>
      <w:r w:rsidRPr="00565E8C">
        <w:rPr>
          <w:rFonts w:ascii="Arial" w:hAnsi="Arial" w:cs="Arial"/>
          <w:sz w:val="20"/>
          <w:szCs w:val="20"/>
        </w:rPr>
        <w:t>n ngày 31 tháng 12):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vào ngày 20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năm ti</w:t>
      </w:r>
      <w:r w:rsidRPr="00565E8C">
        <w:rPr>
          <w:rFonts w:ascii="Arial" w:hAnsi="Arial" w:cs="Arial"/>
          <w:sz w:val="20"/>
          <w:szCs w:val="20"/>
        </w:rPr>
        <w:t>ế</w:t>
      </w:r>
      <w:r w:rsidRPr="00565E8C">
        <w:rPr>
          <w:rFonts w:ascii="Arial" w:hAnsi="Arial" w:cs="Arial"/>
          <w:sz w:val="20"/>
          <w:szCs w:val="20"/>
        </w:rPr>
        <w:t>p theo ngay sau k</w:t>
      </w:r>
      <w:r w:rsidRPr="00565E8C">
        <w:rPr>
          <w:rFonts w:ascii="Arial" w:hAnsi="Arial" w:cs="Arial"/>
          <w:sz w:val="20"/>
          <w:szCs w:val="20"/>
        </w:rPr>
        <w:t>ỳ</w:t>
      </w:r>
      <w:r w:rsidRPr="00565E8C">
        <w:rPr>
          <w:rFonts w:ascii="Arial" w:hAnsi="Arial" w:cs="Arial"/>
          <w:sz w:val="20"/>
          <w:szCs w:val="20"/>
        </w:rPr>
        <w:t xml:space="preserve"> báo cáo.</w:t>
      </w:r>
    </w:p>
    <w:p w14:paraId="468EB486"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b/>
          <w:bCs/>
          <w:i/>
          <w:sz w:val="20"/>
          <w:szCs w:val="20"/>
        </w:rPr>
        <w:t>2. Phương th</w:t>
      </w:r>
      <w:r w:rsidRPr="00565E8C">
        <w:rPr>
          <w:rFonts w:ascii="Arial" w:hAnsi="Arial" w:cs="Arial"/>
          <w:b/>
          <w:bCs/>
          <w:i/>
          <w:sz w:val="20"/>
          <w:szCs w:val="20"/>
        </w:rPr>
        <w:t>ứ</w:t>
      </w:r>
      <w:r w:rsidRPr="00565E8C">
        <w:rPr>
          <w:rFonts w:ascii="Arial" w:hAnsi="Arial" w:cs="Arial"/>
          <w:b/>
          <w:bCs/>
          <w:i/>
          <w:sz w:val="20"/>
          <w:szCs w:val="20"/>
        </w:rPr>
        <w:t>c g</w:t>
      </w:r>
      <w:r w:rsidRPr="00565E8C">
        <w:rPr>
          <w:rFonts w:ascii="Arial" w:hAnsi="Arial" w:cs="Arial"/>
          <w:b/>
          <w:bCs/>
          <w:i/>
          <w:sz w:val="20"/>
          <w:szCs w:val="20"/>
        </w:rPr>
        <w:t>ử</w:t>
      </w:r>
      <w:r w:rsidRPr="00565E8C">
        <w:rPr>
          <w:rFonts w:ascii="Arial" w:hAnsi="Arial" w:cs="Arial"/>
          <w:b/>
          <w:bCs/>
          <w:i/>
          <w:sz w:val="20"/>
          <w:szCs w:val="20"/>
        </w:rPr>
        <w:t>i báo cáo:</w:t>
      </w:r>
      <w:r w:rsidRPr="00565E8C">
        <w:rPr>
          <w:rFonts w:ascii="Arial" w:hAnsi="Arial" w:cs="Arial"/>
          <w:sz w:val="20"/>
          <w:szCs w:val="20"/>
        </w:rPr>
        <w:t xml:space="preserve"> Báo cáo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báo cáo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355621A5"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lang w:val="vi-VN"/>
        </w:rPr>
      </w:pPr>
    </w:p>
    <w:p w14:paraId="44557834" w14:textId="77777777" w:rsidR="008D36D7" w:rsidRPr="00565E8C" w:rsidRDefault="008D36D7" w:rsidP="003400BC">
      <w:pPr>
        <w:adjustRightInd w:val="0"/>
        <w:snapToGrid w:val="0"/>
        <w:spacing w:after="120" w:line="240" w:lineRule="auto"/>
        <w:ind w:firstLine="720"/>
        <w:jc w:val="both"/>
        <w:rPr>
          <w:rFonts w:ascii="Arial" w:hAnsi="Arial" w:cs="Arial"/>
          <w:b/>
          <w:sz w:val="20"/>
          <w:szCs w:val="20"/>
        </w:rPr>
        <w:sectPr w:rsidR="008D36D7" w:rsidRPr="00565E8C" w:rsidSect="006F3828">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8D36D7" w:rsidRPr="00565E8C" w14:paraId="1E991773" w14:textId="77777777" w:rsidTr="00E83FED">
        <w:tc>
          <w:tcPr>
            <w:tcW w:w="2500" w:type="pct"/>
          </w:tcPr>
          <w:p w14:paraId="7EFECE94" w14:textId="77777777" w:rsidR="008D36D7" w:rsidRPr="00565E8C" w:rsidRDefault="008D36D7" w:rsidP="008D36D7">
            <w:pPr>
              <w:adjustRightInd w:val="0"/>
              <w:snapToGrid w:val="0"/>
              <w:jc w:val="center"/>
              <w:rPr>
                <w:rFonts w:ascii="Arial" w:hAnsi="Arial" w:cs="Arial"/>
                <w:b/>
                <w:sz w:val="20"/>
                <w:szCs w:val="20"/>
                <w:lang w:val="vi-VN"/>
              </w:rPr>
            </w:pPr>
          </w:p>
          <w:p w14:paraId="145A952B" w14:textId="67673F93" w:rsidR="008D36D7" w:rsidRPr="00565E8C" w:rsidRDefault="008D36D7" w:rsidP="008D36D7">
            <w:pPr>
              <w:adjustRightInd w:val="0"/>
              <w:snapToGrid w:val="0"/>
              <w:jc w:val="center"/>
              <w:rPr>
                <w:rFonts w:ascii="Arial" w:hAnsi="Arial" w:cs="Arial"/>
                <w:sz w:val="20"/>
                <w:szCs w:val="20"/>
                <w:lang w:val="vi-VN"/>
              </w:rPr>
            </w:pPr>
            <w:r w:rsidRPr="00565E8C">
              <w:rPr>
                <w:rFonts w:ascii="Arial" w:hAnsi="Arial" w:cs="Arial"/>
                <w:b/>
                <w:sz w:val="20"/>
                <w:szCs w:val="20"/>
              </w:rPr>
              <w:t>TỔ CHỨC CUNG ỨNG DỊCH VỤ</w:t>
            </w:r>
          </w:p>
          <w:p w14:paraId="63D024D9" w14:textId="680A1F7F" w:rsidR="008D36D7" w:rsidRPr="00565E8C" w:rsidRDefault="008D36D7" w:rsidP="008D36D7">
            <w:pPr>
              <w:adjustRightInd w:val="0"/>
              <w:snapToGrid w:val="0"/>
              <w:jc w:val="center"/>
              <w:rPr>
                <w:rFonts w:ascii="Arial" w:hAnsi="Arial" w:cs="Arial"/>
                <w:sz w:val="20"/>
                <w:szCs w:val="20"/>
                <w:vertAlign w:val="superscript"/>
                <w:lang w:val="vi-VN"/>
              </w:rPr>
            </w:pPr>
            <w:r w:rsidRPr="00565E8C">
              <w:rPr>
                <w:rFonts w:ascii="Arial" w:hAnsi="Arial" w:cs="Arial"/>
                <w:sz w:val="20"/>
                <w:szCs w:val="20"/>
                <w:vertAlign w:val="superscript"/>
                <w:lang w:val="vi-VN"/>
              </w:rPr>
              <w:t>_________</w:t>
            </w:r>
          </w:p>
        </w:tc>
        <w:tc>
          <w:tcPr>
            <w:tcW w:w="2500" w:type="pct"/>
          </w:tcPr>
          <w:p w14:paraId="432286C5" w14:textId="27C81E6E" w:rsidR="008D36D7" w:rsidRPr="00565E8C" w:rsidRDefault="008D36D7" w:rsidP="008D36D7">
            <w:pPr>
              <w:adjustRightInd w:val="0"/>
              <w:snapToGrid w:val="0"/>
              <w:jc w:val="right"/>
              <w:rPr>
                <w:rFonts w:ascii="Arial" w:hAnsi="Arial" w:cs="Arial"/>
                <w:b/>
                <w:sz w:val="20"/>
                <w:szCs w:val="20"/>
                <w:lang w:val="vi-VN"/>
              </w:rPr>
            </w:pPr>
            <w:r w:rsidRPr="00565E8C">
              <w:rPr>
                <w:rFonts w:ascii="Arial" w:hAnsi="Arial" w:cs="Arial"/>
                <w:b/>
                <w:sz w:val="20"/>
                <w:szCs w:val="20"/>
                <w:lang w:val="vi-VN"/>
              </w:rPr>
              <w:t>Mẫu số 11</w:t>
            </w:r>
          </w:p>
        </w:tc>
      </w:tr>
    </w:tbl>
    <w:p w14:paraId="4BE735C4" w14:textId="77777777" w:rsidR="008D36D7" w:rsidRPr="00565E8C" w:rsidRDefault="008D36D7" w:rsidP="008D36D7">
      <w:pPr>
        <w:adjustRightInd w:val="0"/>
        <w:snapToGrid w:val="0"/>
        <w:spacing w:after="0" w:line="240" w:lineRule="auto"/>
        <w:jc w:val="center"/>
        <w:rPr>
          <w:rFonts w:ascii="Arial" w:hAnsi="Arial" w:cs="Arial"/>
          <w:b/>
          <w:sz w:val="20"/>
          <w:szCs w:val="20"/>
          <w:lang w:val="vi-VN"/>
        </w:rPr>
      </w:pPr>
    </w:p>
    <w:p w14:paraId="26B212F4" w14:textId="3B03B8A6" w:rsidR="008D36D7" w:rsidRPr="00565E8C" w:rsidRDefault="00FF2BE7" w:rsidP="008D36D7">
      <w:pPr>
        <w:adjustRightInd w:val="0"/>
        <w:snapToGrid w:val="0"/>
        <w:spacing w:after="0" w:line="240" w:lineRule="auto"/>
        <w:jc w:val="center"/>
        <w:rPr>
          <w:rFonts w:ascii="Arial" w:hAnsi="Arial" w:cs="Arial"/>
          <w:b/>
          <w:sz w:val="20"/>
          <w:szCs w:val="20"/>
          <w:lang w:val="vi-VN"/>
        </w:rPr>
      </w:pPr>
      <w:r w:rsidRPr="00565E8C">
        <w:rPr>
          <w:rFonts w:ascii="Arial" w:hAnsi="Arial" w:cs="Arial"/>
          <w:b/>
          <w:sz w:val="20"/>
          <w:szCs w:val="20"/>
        </w:rPr>
        <w:t>BÁO CÁO V</w:t>
      </w:r>
      <w:r w:rsidRPr="00565E8C">
        <w:rPr>
          <w:rFonts w:ascii="Arial" w:hAnsi="Arial" w:cs="Arial"/>
          <w:b/>
          <w:sz w:val="20"/>
          <w:szCs w:val="20"/>
        </w:rPr>
        <w:t>Ề</w:t>
      </w:r>
      <w:r w:rsidRPr="00565E8C">
        <w:rPr>
          <w:rFonts w:ascii="Arial" w:hAnsi="Arial" w:cs="Arial"/>
          <w:b/>
          <w:sz w:val="20"/>
          <w:szCs w:val="20"/>
        </w:rPr>
        <w:t xml:space="preserve"> TÌNH </w:t>
      </w:r>
      <w:r w:rsidRPr="00565E8C">
        <w:rPr>
          <w:rFonts w:ascii="Arial" w:hAnsi="Arial" w:cs="Arial"/>
          <w:b/>
          <w:sz w:val="20"/>
          <w:szCs w:val="20"/>
        </w:rPr>
        <w:t>HÌNH D</w:t>
      </w:r>
      <w:r w:rsidRPr="00565E8C">
        <w:rPr>
          <w:rFonts w:ascii="Arial" w:hAnsi="Arial" w:cs="Arial"/>
          <w:b/>
          <w:sz w:val="20"/>
          <w:szCs w:val="20"/>
        </w:rPr>
        <w:t>Ừ</w:t>
      </w:r>
      <w:r w:rsidRPr="00565E8C">
        <w:rPr>
          <w:rFonts w:ascii="Arial" w:hAnsi="Arial" w:cs="Arial"/>
          <w:b/>
          <w:sz w:val="20"/>
          <w:szCs w:val="20"/>
        </w:rPr>
        <w:t>NG, T</w:t>
      </w:r>
      <w:r w:rsidRPr="00565E8C">
        <w:rPr>
          <w:rFonts w:ascii="Arial" w:hAnsi="Arial" w:cs="Arial"/>
          <w:b/>
          <w:sz w:val="20"/>
          <w:szCs w:val="20"/>
        </w:rPr>
        <w:t>Ạ</w:t>
      </w:r>
      <w:r w:rsidRPr="00565E8C">
        <w:rPr>
          <w:rFonts w:ascii="Arial" w:hAnsi="Arial" w:cs="Arial"/>
          <w:b/>
          <w:sz w:val="20"/>
          <w:szCs w:val="20"/>
        </w:rPr>
        <w:t>M D</w:t>
      </w:r>
      <w:r w:rsidRPr="00565E8C">
        <w:rPr>
          <w:rFonts w:ascii="Arial" w:hAnsi="Arial" w:cs="Arial"/>
          <w:b/>
          <w:sz w:val="20"/>
          <w:szCs w:val="20"/>
        </w:rPr>
        <w:t>Ừ</w:t>
      </w:r>
      <w:r w:rsidRPr="00565E8C">
        <w:rPr>
          <w:rFonts w:ascii="Arial" w:hAnsi="Arial" w:cs="Arial"/>
          <w:b/>
          <w:sz w:val="20"/>
          <w:szCs w:val="20"/>
        </w:rPr>
        <w:t xml:space="preserve">NG CUNG </w:t>
      </w:r>
      <w:r w:rsidRPr="00565E8C">
        <w:rPr>
          <w:rFonts w:ascii="Arial" w:hAnsi="Arial" w:cs="Arial"/>
          <w:b/>
          <w:sz w:val="20"/>
          <w:szCs w:val="20"/>
        </w:rPr>
        <w:t>Ứ</w:t>
      </w:r>
      <w:r w:rsidRPr="00565E8C">
        <w:rPr>
          <w:rFonts w:ascii="Arial" w:hAnsi="Arial" w:cs="Arial"/>
          <w:b/>
          <w:sz w:val="20"/>
          <w:szCs w:val="20"/>
        </w:rPr>
        <w:t>NG D</w:t>
      </w:r>
      <w:r w:rsidRPr="00565E8C">
        <w:rPr>
          <w:rFonts w:ascii="Arial" w:hAnsi="Arial" w:cs="Arial"/>
          <w:b/>
          <w:sz w:val="20"/>
          <w:szCs w:val="20"/>
        </w:rPr>
        <w:t>Ị</w:t>
      </w:r>
      <w:r w:rsidRPr="00565E8C">
        <w:rPr>
          <w:rFonts w:ascii="Arial" w:hAnsi="Arial" w:cs="Arial"/>
          <w:b/>
          <w:sz w:val="20"/>
          <w:szCs w:val="20"/>
        </w:rPr>
        <w:t>CH V</w:t>
      </w:r>
      <w:r w:rsidRPr="00565E8C">
        <w:rPr>
          <w:rFonts w:ascii="Arial" w:hAnsi="Arial" w:cs="Arial"/>
          <w:b/>
          <w:sz w:val="20"/>
          <w:szCs w:val="20"/>
        </w:rPr>
        <w:t>Ụ</w:t>
      </w:r>
      <w:r w:rsidR="00C74636">
        <w:rPr>
          <w:rFonts w:ascii="Arial" w:hAnsi="Arial" w:cs="Arial"/>
          <w:b/>
          <w:sz w:val="20"/>
          <w:szCs w:val="20"/>
        </w:rPr>
        <w:t xml:space="preserve"> TIỀN</w:t>
      </w:r>
      <w:r w:rsidRPr="00565E8C">
        <w:rPr>
          <w:rFonts w:ascii="Arial" w:hAnsi="Arial" w:cs="Arial"/>
          <w:b/>
          <w:sz w:val="20"/>
          <w:szCs w:val="20"/>
        </w:rPr>
        <w:t xml:space="preserve"> DI Đ</w:t>
      </w:r>
      <w:r w:rsidRPr="00565E8C">
        <w:rPr>
          <w:rFonts w:ascii="Arial" w:hAnsi="Arial" w:cs="Arial"/>
          <w:b/>
          <w:sz w:val="20"/>
          <w:szCs w:val="20"/>
        </w:rPr>
        <w:t>Ộ</w:t>
      </w:r>
      <w:r w:rsidRPr="00565E8C">
        <w:rPr>
          <w:rFonts w:ascii="Arial" w:hAnsi="Arial" w:cs="Arial"/>
          <w:b/>
          <w:sz w:val="20"/>
          <w:szCs w:val="20"/>
        </w:rPr>
        <w:t xml:space="preserve">NG, </w:t>
      </w:r>
      <w:r w:rsidR="008D36D7" w:rsidRPr="00565E8C">
        <w:rPr>
          <w:rFonts w:ascii="Arial" w:hAnsi="Arial" w:cs="Arial"/>
          <w:b/>
          <w:sz w:val="20"/>
          <w:szCs w:val="20"/>
          <w:lang w:val="vi-VN"/>
        </w:rPr>
        <w:br/>
      </w:r>
      <w:r w:rsidRPr="00565E8C">
        <w:rPr>
          <w:rFonts w:ascii="Arial" w:hAnsi="Arial" w:cs="Arial"/>
          <w:b/>
          <w:sz w:val="20"/>
          <w:szCs w:val="20"/>
        </w:rPr>
        <w:t>TÌNH HÌNH X</w:t>
      </w:r>
      <w:r w:rsidRPr="00565E8C">
        <w:rPr>
          <w:rFonts w:ascii="Arial" w:hAnsi="Arial" w:cs="Arial"/>
          <w:b/>
          <w:sz w:val="20"/>
          <w:szCs w:val="20"/>
        </w:rPr>
        <w:t>Ử</w:t>
      </w:r>
      <w:r w:rsidRPr="00565E8C">
        <w:rPr>
          <w:rFonts w:ascii="Arial" w:hAnsi="Arial" w:cs="Arial"/>
          <w:b/>
          <w:sz w:val="20"/>
          <w:szCs w:val="20"/>
        </w:rPr>
        <w:t xml:space="preserve"> LÝ LIÊN QUAN Đ</w:t>
      </w:r>
      <w:r w:rsidRPr="00565E8C">
        <w:rPr>
          <w:rFonts w:ascii="Arial" w:hAnsi="Arial" w:cs="Arial"/>
          <w:b/>
          <w:sz w:val="20"/>
          <w:szCs w:val="20"/>
        </w:rPr>
        <w:t>Ế</w:t>
      </w:r>
      <w:r w:rsidRPr="00565E8C">
        <w:rPr>
          <w:rFonts w:ascii="Arial" w:hAnsi="Arial" w:cs="Arial"/>
          <w:b/>
          <w:sz w:val="20"/>
          <w:szCs w:val="20"/>
        </w:rPr>
        <w:t>N YÊU C</w:t>
      </w:r>
      <w:r w:rsidRPr="00565E8C">
        <w:rPr>
          <w:rFonts w:ascii="Arial" w:hAnsi="Arial" w:cs="Arial"/>
          <w:b/>
          <w:sz w:val="20"/>
          <w:szCs w:val="20"/>
        </w:rPr>
        <w:t>Ầ</w:t>
      </w:r>
      <w:r w:rsidRPr="00565E8C">
        <w:rPr>
          <w:rFonts w:ascii="Arial" w:hAnsi="Arial" w:cs="Arial"/>
          <w:b/>
          <w:sz w:val="20"/>
          <w:szCs w:val="20"/>
        </w:rPr>
        <w:t>U C</w:t>
      </w:r>
      <w:r w:rsidRPr="00565E8C">
        <w:rPr>
          <w:rFonts w:ascii="Arial" w:hAnsi="Arial" w:cs="Arial"/>
          <w:b/>
          <w:sz w:val="20"/>
          <w:szCs w:val="20"/>
        </w:rPr>
        <w:t>Ủ</w:t>
      </w:r>
      <w:r w:rsidRPr="00565E8C">
        <w:rPr>
          <w:rFonts w:ascii="Arial" w:hAnsi="Arial" w:cs="Arial"/>
          <w:b/>
          <w:sz w:val="20"/>
          <w:szCs w:val="20"/>
        </w:rPr>
        <w:t>A CƠ QUAN CH</w:t>
      </w:r>
      <w:r w:rsidRPr="00565E8C">
        <w:rPr>
          <w:rFonts w:ascii="Arial" w:hAnsi="Arial" w:cs="Arial"/>
          <w:b/>
          <w:sz w:val="20"/>
          <w:szCs w:val="20"/>
        </w:rPr>
        <w:t>Ứ</w:t>
      </w:r>
      <w:r w:rsidRPr="00565E8C">
        <w:rPr>
          <w:rFonts w:ascii="Arial" w:hAnsi="Arial" w:cs="Arial"/>
          <w:b/>
          <w:sz w:val="20"/>
          <w:szCs w:val="20"/>
        </w:rPr>
        <w:t xml:space="preserve">C NĂNG </w:t>
      </w:r>
    </w:p>
    <w:p w14:paraId="654C5625" w14:textId="43441A4F"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(K</w:t>
      </w:r>
      <w:r w:rsidRPr="00565E8C">
        <w:rPr>
          <w:rFonts w:ascii="Arial" w:hAnsi="Arial" w:cs="Arial"/>
          <w:sz w:val="20"/>
          <w:szCs w:val="20"/>
        </w:rPr>
        <w:t>ỳ</w:t>
      </w:r>
      <w:r w:rsidRPr="00565E8C">
        <w:rPr>
          <w:rFonts w:ascii="Arial" w:hAnsi="Arial" w:cs="Arial"/>
          <w:sz w:val="20"/>
          <w:szCs w:val="20"/>
        </w:rPr>
        <w:t xml:space="preserve"> báo cáo: Quý/năm)</w:t>
      </w:r>
    </w:p>
    <w:p w14:paraId="3C91A694" w14:textId="77777777" w:rsidR="00B7651B" w:rsidRPr="00565E8C" w:rsidRDefault="00B7651B" w:rsidP="008D36D7">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4"/>
        <w:gridCol w:w="1950"/>
        <w:gridCol w:w="1057"/>
        <w:gridCol w:w="1414"/>
        <w:gridCol w:w="1414"/>
        <w:gridCol w:w="1414"/>
        <w:gridCol w:w="1007"/>
        <w:gridCol w:w="1359"/>
        <w:gridCol w:w="1174"/>
        <w:gridCol w:w="1353"/>
        <w:gridCol w:w="1102"/>
      </w:tblGrid>
      <w:tr w:rsidR="008D36D7" w:rsidRPr="00565E8C" w14:paraId="55F0DEE7" w14:textId="77777777" w:rsidTr="00E83FED">
        <w:tc>
          <w:tcPr>
            <w:tcW w:w="252" w:type="pct"/>
            <w:vMerge w:val="restart"/>
            <w:tcBorders>
              <w:top w:val="single" w:sz="4" w:space="0" w:color="auto"/>
              <w:left w:val="single" w:sz="4" w:space="0" w:color="auto"/>
              <w:bottom w:val="single" w:sz="4" w:space="0" w:color="auto"/>
              <w:right w:val="single" w:sz="4" w:space="0" w:color="auto"/>
            </w:tcBorders>
            <w:vAlign w:val="center"/>
          </w:tcPr>
          <w:p w14:paraId="3AB04D23"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STT</w:t>
            </w:r>
          </w:p>
        </w:tc>
        <w:tc>
          <w:tcPr>
            <w:tcW w:w="699" w:type="pct"/>
            <w:vMerge w:val="restart"/>
            <w:tcBorders>
              <w:top w:val="single" w:sz="4" w:space="0" w:color="auto"/>
              <w:left w:val="single" w:sz="4" w:space="0" w:color="auto"/>
              <w:bottom w:val="single" w:sz="4" w:space="0" w:color="auto"/>
              <w:right w:val="single" w:sz="4" w:space="0" w:color="auto"/>
            </w:tcBorders>
            <w:vAlign w:val="center"/>
          </w:tcPr>
          <w:p w14:paraId="188C1B99"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Chỉ tiêu</w:t>
            </w:r>
          </w:p>
        </w:tc>
        <w:tc>
          <w:tcPr>
            <w:tcW w:w="379" w:type="pct"/>
            <w:vMerge w:val="restart"/>
            <w:tcBorders>
              <w:top w:val="single" w:sz="4" w:space="0" w:color="auto"/>
              <w:left w:val="single" w:sz="4" w:space="0" w:color="auto"/>
              <w:bottom w:val="single" w:sz="4" w:space="0" w:color="auto"/>
              <w:right w:val="single" w:sz="4" w:space="0" w:color="auto"/>
            </w:tcBorders>
            <w:vAlign w:val="center"/>
          </w:tcPr>
          <w:p w14:paraId="520B74ED"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Số đầu kỳ báo cáo</w:t>
            </w:r>
          </w:p>
        </w:tc>
        <w:tc>
          <w:tcPr>
            <w:tcW w:w="1521" w:type="pct"/>
            <w:gridSpan w:val="3"/>
            <w:tcBorders>
              <w:top w:val="single" w:sz="4" w:space="0" w:color="auto"/>
              <w:left w:val="single" w:sz="4" w:space="0" w:color="auto"/>
              <w:bottom w:val="single" w:sz="4" w:space="0" w:color="auto"/>
              <w:right w:val="single" w:sz="4" w:space="0" w:color="auto"/>
            </w:tcBorders>
            <w:vAlign w:val="center"/>
          </w:tcPr>
          <w:p w14:paraId="1C9198B8"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Phát sinh tăng/ giảm trong kỳ</w:t>
            </w:r>
          </w:p>
        </w:tc>
        <w:tc>
          <w:tcPr>
            <w:tcW w:w="361" w:type="pct"/>
            <w:vMerge w:val="restart"/>
            <w:tcBorders>
              <w:top w:val="single" w:sz="4" w:space="0" w:color="auto"/>
              <w:left w:val="single" w:sz="4" w:space="0" w:color="auto"/>
              <w:right w:val="single" w:sz="4" w:space="0" w:color="auto"/>
            </w:tcBorders>
            <w:vAlign w:val="center"/>
          </w:tcPr>
          <w:p w14:paraId="189C7E8C" w14:textId="5914C0B0"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Số cuối</w:t>
            </w:r>
          </w:p>
          <w:p w14:paraId="46AF8113"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kỳ báo cáo</w:t>
            </w:r>
          </w:p>
        </w:tc>
        <w:tc>
          <w:tcPr>
            <w:tcW w:w="487" w:type="pct"/>
            <w:vMerge w:val="restart"/>
            <w:tcBorders>
              <w:top w:val="single" w:sz="4" w:space="0" w:color="auto"/>
              <w:left w:val="single" w:sz="4" w:space="0" w:color="auto"/>
              <w:right w:val="single" w:sz="4" w:space="0" w:color="auto"/>
            </w:tcBorders>
            <w:vAlign w:val="center"/>
          </w:tcPr>
          <w:p w14:paraId="55F782ED"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Tăng, giảm so với kỳ trước</w:t>
            </w:r>
          </w:p>
          <w:p w14:paraId="1366B3D0"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w:t>
            </w:r>
          </w:p>
        </w:tc>
        <w:tc>
          <w:tcPr>
            <w:tcW w:w="421" w:type="pct"/>
            <w:vMerge w:val="restart"/>
            <w:tcBorders>
              <w:top w:val="single" w:sz="4" w:space="0" w:color="auto"/>
              <w:left w:val="single" w:sz="4" w:space="0" w:color="auto"/>
              <w:bottom w:val="single" w:sz="4" w:space="0" w:color="auto"/>
              <w:right w:val="single" w:sz="4" w:space="0" w:color="auto"/>
            </w:tcBorders>
            <w:vAlign w:val="center"/>
          </w:tcPr>
          <w:p w14:paraId="660CF3C0"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Lý do tạm khóa, tạm dừng giao dịch/cung cấp dịch vụ</w:t>
            </w:r>
          </w:p>
        </w:tc>
        <w:tc>
          <w:tcPr>
            <w:tcW w:w="485" w:type="pct"/>
            <w:vMerge w:val="restart"/>
            <w:tcBorders>
              <w:top w:val="single" w:sz="4" w:space="0" w:color="auto"/>
              <w:left w:val="single" w:sz="4" w:space="0" w:color="auto"/>
              <w:bottom w:val="single" w:sz="4" w:space="0" w:color="auto"/>
              <w:right w:val="single" w:sz="4" w:space="0" w:color="auto"/>
            </w:tcBorders>
            <w:vAlign w:val="center"/>
          </w:tcPr>
          <w:p w14:paraId="19EFE7A4"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 xml:space="preserve">Các nội dung chưa đáp ứng được yêu cầu của </w:t>
            </w:r>
            <w:r w:rsidRPr="00565E8C">
              <w:rPr>
                <w:rFonts w:ascii="Arial" w:hAnsi="Arial" w:cs="Arial"/>
                <w:b/>
                <w:bCs/>
                <w:iCs/>
                <w:sz w:val="20"/>
                <w:szCs w:val="20"/>
              </w:rPr>
              <w:t>cơ</w:t>
            </w:r>
            <w:r w:rsidRPr="00565E8C">
              <w:rPr>
                <w:rFonts w:ascii="Arial" w:hAnsi="Arial" w:cs="Arial"/>
                <w:b/>
                <w:sz w:val="20"/>
                <w:szCs w:val="20"/>
              </w:rPr>
              <w:t xml:space="preserve"> quan chức năng</w:t>
            </w:r>
          </w:p>
        </w:tc>
        <w:tc>
          <w:tcPr>
            <w:tcW w:w="395" w:type="pct"/>
            <w:vMerge w:val="restart"/>
            <w:tcBorders>
              <w:top w:val="single" w:sz="4" w:space="0" w:color="auto"/>
              <w:left w:val="single" w:sz="4" w:space="0" w:color="auto"/>
              <w:bottom w:val="single" w:sz="4" w:space="0" w:color="auto"/>
              <w:right w:val="single" w:sz="4" w:space="0" w:color="auto"/>
            </w:tcBorders>
            <w:vAlign w:val="center"/>
          </w:tcPr>
          <w:p w14:paraId="23963EB8"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Lý do chưa đáp ứng được yêu cầu</w:t>
            </w:r>
          </w:p>
        </w:tc>
      </w:tr>
      <w:tr w:rsidR="008D36D7" w:rsidRPr="00565E8C" w14:paraId="124A5579" w14:textId="77777777" w:rsidTr="00E83FED">
        <w:tc>
          <w:tcPr>
            <w:tcW w:w="252" w:type="pct"/>
            <w:vMerge/>
            <w:tcBorders>
              <w:top w:val="single" w:sz="4" w:space="0" w:color="auto"/>
              <w:left w:val="single" w:sz="4" w:space="0" w:color="auto"/>
              <w:bottom w:val="single" w:sz="4" w:space="0" w:color="auto"/>
              <w:right w:val="single" w:sz="4" w:space="0" w:color="auto"/>
            </w:tcBorders>
            <w:vAlign w:val="center"/>
          </w:tcPr>
          <w:p w14:paraId="14A4176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9" w:type="pct"/>
            <w:vMerge/>
            <w:tcBorders>
              <w:top w:val="single" w:sz="4" w:space="0" w:color="auto"/>
              <w:left w:val="single" w:sz="4" w:space="0" w:color="auto"/>
              <w:bottom w:val="single" w:sz="4" w:space="0" w:color="auto"/>
              <w:right w:val="single" w:sz="4" w:space="0" w:color="auto"/>
            </w:tcBorders>
            <w:vAlign w:val="center"/>
          </w:tcPr>
          <w:p w14:paraId="76221823" w14:textId="77777777" w:rsidR="008D36D7" w:rsidRPr="00565E8C" w:rsidRDefault="008D36D7" w:rsidP="008D36D7">
            <w:pPr>
              <w:adjustRightInd w:val="0"/>
              <w:snapToGrid w:val="0"/>
              <w:spacing w:after="0" w:line="240" w:lineRule="auto"/>
              <w:rPr>
                <w:rFonts w:ascii="Arial" w:hAnsi="Arial" w:cs="Arial"/>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1504FB7E"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7B30BF27"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Tháng/ quý</w:t>
            </w:r>
          </w:p>
        </w:tc>
        <w:tc>
          <w:tcPr>
            <w:tcW w:w="507" w:type="pct"/>
            <w:tcBorders>
              <w:top w:val="single" w:sz="4" w:space="0" w:color="auto"/>
              <w:left w:val="single" w:sz="4" w:space="0" w:color="auto"/>
              <w:bottom w:val="single" w:sz="4" w:space="0" w:color="auto"/>
              <w:right w:val="single" w:sz="4" w:space="0" w:color="auto"/>
            </w:tcBorders>
            <w:vAlign w:val="center"/>
          </w:tcPr>
          <w:p w14:paraId="182225B8"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Tháng/ quý</w:t>
            </w:r>
          </w:p>
        </w:tc>
        <w:tc>
          <w:tcPr>
            <w:tcW w:w="507" w:type="pct"/>
            <w:tcBorders>
              <w:top w:val="single" w:sz="4" w:space="0" w:color="auto"/>
              <w:left w:val="single" w:sz="4" w:space="0" w:color="auto"/>
              <w:bottom w:val="single" w:sz="4" w:space="0" w:color="auto"/>
              <w:right w:val="single" w:sz="4" w:space="0" w:color="auto"/>
            </w:tcBorders>
            <w:vAlign w:val="center"/>
          </w:tcPr>
          <w:p w14:paraId="710DC2B5" w14:textId="77777777"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b/>
                <w:sz w:val="20"/>
                <w:szCs w:val="20"/>
              </w:rPr>
              <w:t>Tháng/ quý</w:t>
            </w:r>
          </w:p>
        </w:tc>
        <w:tc>
          <w:tcPr>
            <w:tcW w:w="361" w:type="pct"/>
            <w:vMerge/>
            <w:tcBorders>
              <w:left w:val="single" w:sz="4" w:space="0" w:color="auto"/>
              <w:bottom w:val="single" w:sz="4" w:space="0" w:color="auto"/>
              <w:right w:val="single" w:sz="4" w:space="0" w:color="auto"/>
            </w:tcBorders>
            <w:vAlign w:val="center"/>
          </w:tcPr>
          <w:p w14:paraId="37F382CE"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487" w:type="pct"/>
            <w:vMerge/>
            <w:tcBorders>
              <w:left w:val="single" w:sz="4" w:space="0" w:color="auto"/>
              <w:bottom w:val="single" w:sz="4" w:space="0" w:color="auto"/>
              <w:right w:val="single" w:sz="4" w:space="0" w:color="auto"/>
            </w:tcBorders>
            <w:vAlign w:val="center"/>
          </w:tcPr>
          <w:p w14:paraId="13EDE5C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421" w:type="pct"/>
            <w:vMerge/>
            <w:tcBorders>
              <w:top w:val="single" w:sz="4" w:space="0" w:color="auto"/>
              <w:left w:val="single" w:sz="4" w:space="0" w:color="auto"/>
              <w:bottom w:val="single" w:sz="4" w:space="0" w:color="auto"/>
              <w:right w:val="single" w:sz="4" w:space="0" w:color="auto"/>
            </w:tcBorders>
            <w:vAlign w:val="center"/>
          </w:tcPr>
          <w:p w14:paraId="28953EC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485" w:type="pct"/>
            <w:vMerge/>
            <w:tcBorders>
              <w:top w:val="single" w:sz="4" w:space="0" w:color="auto"/>
              <w:left w:val="single" w:sz="4" w:space="0" w:color="auto"/>
              <w:bottom w:val="single" w:sz="4" w:space="0" w:color="auto"/>
              <w:right w:val="single" w:sz="4" w:space="0" w:color="auto"/>
            </w:tcBorders>
            <w:vAlign w:val="center"/>
          </w:tcPr>
          <w:p w14:paraId="0095AA8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395" w:type="pct"/>
            <w:vMerge/>
            <w:tcBorders>
              <w:top w:val="single" w:sz="4" w:space="0" w:color="auto"/>
              <w:left w:val="single" w:sz="4" w:space="0" w:color="auto"/>
              <w:bottom w:val="single" w:sz="4" w:space="0" w:color="auto"/>
              <w:right w:val="single" w:sz="4" w:space="0" w:color="auto"/>
            </w:tcBorders>
            <w:vAlign w:val="center"/>
          </w:tcPr>
          <w:p w14:paraId="08BB3E1B"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B7651B" w:rsidRPr="00565E8C" w14:paraId="7753DED7" w14:textId="77777777" w:rsidTr="00E83FED">
        <w:tc>
          <w:tcPr>
            <w:tcW w:w="252" w:type="pct"/>
            <w:tcBorders>
              <w:top w:val="single" w:sz="4" w:space="0" w:color="auto"/>
              <w:left w:val="single" w:sz="4" w:space="0" w:color="auto"/>
              <w:bottom w:val="single" w:sz="4" w:space="0" w:color="auto"/>
              <w:right w:val="single" w:sz="4" w:space="0" w:color="auto"/>
            </w:tcBorders>
            <w:vAlign w:val="center"/>
          </w:tcPr>
          <w:p w14:paraId="48BDC2C2"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1</w:t>
            </w:r>
          </w:p>
        </w:tc>
        <w:tc>
          <w:tcPr>
            <w:tcW w:w="699" w:type="pct"/>
            <w:tcBorders>
              <w:top w:val="single" w:sz="4" w:space="0" w:color="auto"/>
              <w:left w:val="single" w:sz="4" w:space="0" w:color="auto"/>
              <w:bottom w:val="single" w:sz="4" w:space="0" w:color="auto"/>
              <w:right w:val="single" w:sz="4" w:space="0" w:color="auto"/>
            </w:tcBorders>
            <w:vAlign w:val="center"/>
          </w:tcPr>
          <w:p w14:paraId="32E56CB9"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t</w:t>
            </w:r>
            <w:r w:rsidRPr="00565E8C">
              <w:rPr>
                <w:rFonts w:ascii="Arial" w:hAnsi="Arial" w:cs="Arial"/>
                <w:sz w:val="20"/>
                <w:szCs w:val="20"/>
              </w:rPr>
              <w:t>ạ</w:t>
            </w:r>
            <w:r w:rsidRPr="00565E8C">
              <w:rPr>
                <w:rFonts w:ascii="Arial" w:hAnsi="Arial" w:cs="Arial"/>
                <w:sz w:val="20"/>
                <w:szCs w:val="20"/>
              </w:rPr>
              <w:t>m khóa, t</w:t>
            </w:r>
            <w:r w:rsidRPr="00565E8C">
              <w:rPr>
                <w:rFonts w:ascii="Arial" w:hAnsi="Arial" w:cs="Arial"/>
                <w:sz w:val="20"/>
                <w:szCs w:val="20"/>
              </w:rPr>
              <w:t>ạ</w:t>
            </w:r>
            <w:r w:rsidRPr="00565E8C">
              <w:rPr>
                <w:rFonts w:ascii="Arial" w:hAnsi="Arial" w:cs="Arial"/>
                <w:sz w:val="20"/>
                <w:szCs w:val="20"/>
              </w:rPr>
              <w:t>m d</w:t>
            </w:r>
            <w:r w:rsidRPr="00565E8C">
              <w:rPr>
                <w:rFonts w:ascii="Arial" w:hAnsi="Arial" w:cs="Arial"/>
                <w:sz w:val="20"/>
                <w:szCs w:val="20"/>
              </w:rPr>
              <w:t>ừ</w:t>
            </w:r>
            <w:r w:rsidRPr="00565E8C">
              <w:rPr>
                <w:rFonts w:ascii="Arial" w:hAnsi="Arial" w:cs="Arial"/>
                <w:sz w:val="20"/>
                <w:szCs w:val="20"/>
              </w:rPr>
              <w:t>ng giao d</w:t>
            </w:r>
            <w:r w:rsidRPr="00565E8C">
              <w:rPr>
                <w:rFonts w:ascii="Arial" w:hAnsi="Arial" w:cs="Arial"/>
                <w:sz w:val="20"/>
                <w:szCs w:val="20"/>
              </w:rPr>
              <w:t>ị</w:t>
            </w:r>
            <w:r w:rsidRPr="00565E8C">
              <w:rPr>
                <w:rFonts w:ascii="Arial" w:hAnsi="Arial" w:cs="Arial"/>
                <w:sz w:val="20"/>
                <w:szCs w:val="20"/>
              </w:rPr>
              <w:t>ch</w:t>
            </w:r>
          </w:p>
        </w:tc>
        <w:tc>
          <w:tcPr>
            <w:tcW w:w="379" w:type="pct"/>
            <w:tcBorders>
              <w:top w:val="single" w:sz="4" w:space="0" w:color="auto"/>
              <w:left w:val="single" w:sz="4" w:space="0" w:color="auto"/>
              <w:bottom w:val="single" w:sz="4" w:space="0" w:color="auto"/>
              <w:right w:val="single" w:sz="4" w:space="0" w:color="auto"/>
            </w:tcBorders>
            <w:vAlign w:val="center"/>
          </w:tcPr>
          <w:p w14:paraId="2688C81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68707D0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3E7A817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7CC583F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4064EE2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87" w:type="pct"/>
            <w:tcBorders>
              <w:top w:val="single" w:sz="4" w:space="0" w:color="auto"/>
              <w:left w:val="single" w:sz="4" w:space="0" w:color="auto"/>
              <w:bottom w:val="single" w:sz="4" w:space="0" w:color="auto"/>
              <w:right w:val="single" w:sz="4" w:space="0" w:color="auto"/>
            </w:tcBorders>
            <w:vAlign w:val="center"/>
          </w:tcPr>
          <w:p w14:paraId="7B1224F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14:paraId="0220F1C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44E8DF7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14:paraId="34D1FFEC"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0563C31B" w14:textId="77777777" w:rsidTr="00E83FED">
        <w:tc>
          <w:tcPr>
            <w:tcW w:w="252" w:type="pct"/>
            <w:tcBorders>
              <w:top w:val="single" w:sz="4" w:space="0" w:color="auto"/>
              <w:left w:val="single" w:sz="4" w:space="0" w:color="auto"/>
              <w:bottom w:val="single" w:sz="4" w:space="0" w:color="auto"/>
              <w:right w:val="single" w:sz="4" w:space="0" w:color="auto"/>
            </w:tcBorders>
            <w:vAlign w:val="center"/>
          </w:tcPr>
          <w:p w14:paraId="6798E3B3"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2</w:t>
            </w:r>
          </w:p>
        </w:tc>
        <w:tc>
          <w:tcPr>
            <w:tcW w:w="699" w:type="pct"/>
            <w:tcBorders>
              <w:top w:val="single" w:sz="4" w:space="0" w:color="auto"/>
              <w:left w:val="single" w:sz="4" w:space="0" w:color="auto"/>
              <w:bottom w:val="single" w:sz="4" w:space="0" w:color="auto"/>
              <w:right w:val="single" w:sz="4" w:space="0" w:color="auto"/>
            </w:tcBorders>
            <w:vAlign w:val="center"/>
          </w:tcPr>
          <w:p w14:paraId="6F644522"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đi</w:t>
            </w:r>
            <w:r w:rsidRPr="00565E8C">
              <w:rPr>
                <w:rFonts w:ascii="Arial" w:hAnsi="Arial" w:cs="Arial"/>
                <w:sz w:val="20"/>
                <w:szCs w:val="20"/>
              </w:rPr>
              <w:t>ể</w:t>
            </w:r>
            <w:r w:rsidRPr="00565E8C">
              <w:rPr>
                <w:rFonts w:ascii="Arial" w:hAnsi="Arial" w:cs="Arial"/>
                <w:sz w:val="20"/>
                <w:szCs w:val="20"/>
              </w:rPr>
              <w:t>m kinh doanh d</w:t>
            </w:r>
            <w:r w:rsidRPr="00565E8C">
              <w:rPr>
                <w:rFonts w:ascii="Arial" w:hAnsi="Arial" w:cs="Arial"/>
                <w:sz w:val="20"/>
                <w:szCs w:val="20"/>
              </w:rPr>
              <w:t>ừ</w:t>
            </w:r>
            <w:r w:rsidRPr="00565E8C">
              <w:rPr>
                <w:rFonts w:ascii="Arial" w:hAnsi="Arial" w:cs="Arial"/>
                <w:sz w:val="20"/>
                <w:szCs w:val="20"/>
              </w:rPr>
              <w:t>ng/t</w:t>
            </w:r>
            <w:r w:rsidRPr="00565E8C">
              <w:rPr>
                <w:rFonts w:ascii="Arial" w:hAnsi="Arial" w:cs="Arial"/>
                <w:sz w:val="20"/>
                <w:szCs w:val="20"/>
              </w:rPr>
              <w:t>ạ</w:t>
            </w:r>
            <w:r w:rsidRPr="00565E8C">
              <w:rPr>
                <w:rFonts w:ascii="Arial" w:hAnsi="Arial" w:cs="Arial"/>
                <w:sz w:val="20"/>
                <w:szCs w:val="20"/>
              </w:rPr>
              <w:t>m d</w:t>
            </w:r>
            <w:r w:rsidRPr="00565E8C">
              <w:rPr>
                <w:rFonts w:ascii="Arial" w:hAnsi="Arial" w:cs="Arial"/>
                <w:sz w:val="20"/>
                <w:szCs w:val="20"/>
              </w:rPr>
              <w:t>ừ</w:t>
            </w:r>
            <w:r w:rsidRPr="00565E8C">
              <w:rPr>
                <w:rFonts w:ascii="Arial" w:hAnsi="Arial" w:cs="Arial"/>
                <w:sz w:val="20"/>
                <w:szCs w:val="20"/>
              </w:rPr>
              <w:t>ng cung c</w:t>
            </w:r>
            <w:r w:rsidRPr="00565E8C">
              <w:rPr>
                <w:rFonts w:ascii="Arial" w:hAnsi="Arial" w:cs="Arial"/>
                <w:sz w:val="20"/>
                <w:szCs w:val="20"/>
              </w:rPr>
              <w:t>ấ</w:t>
            </w:r>
            <w:r w:rsidRPr="00565E8C">
              <w:rPr>
                <w:rFonts w:ascii="Arial" w:hAnsi="Arial" w:cs="Arial"/>
                <w:sz w:val="20"/>
                <w:szCs w:val="20"/>
              </w:rPr>
              <w:t>p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p>
        </w:tc>
        <w:tc>
          <w:tcPr>
            <w:tcW w:w="379" w:type="pct"/>
            <w:tcBorders>
              <w:top w:val="single" w:sz="4" w:space="0" w:color="auto"/>
              <w:left w:val="single" w:sz="4" w:space="0" w:color="auto"/>
              <w:bottom w:val="single" w:sz="4" w:space="0" w:color="auto"/>
              <w:right w:val="single" w:sz="4" w:space="0" w:color="auto"/>
            </w:tcBorders>
            <w:vAlign w:val="center"/>
          </w:tcPr>
          <w:p w14:paraId="74BD13E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14B143C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6F8238C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71C9246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4C87466F"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87" w:type="pct"/>
            <w:tcBorders>
              <w:top w:val="single" w:sz="4" w:space="0" w:color="auto"/>
              <w:left w:val="single" w:sz="4" w:space="0" w:color="auto"/>
              <w:bottom w:val="single" w:sz="4" w:space="0" w:color="auto"/>
              <w:right w:val="single" w:sz="4" w:space="0" w:color="auto"/>
            </w:tcBorders>
            <w:vAlign w:val="center"/>
          </w:tcPr>
          <w:p w14:paraId="7CA5EC4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14:paraId="04659B5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4903FEF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14:paraId="395823D7" w14:textId="7FDF1F50"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5213E448" w14:textId="77777777" w:rsidTr="00E83FED">
        <w:tc>
          <w:tcPr>
            <w:tcW w:w="252" w:type="pct"/>
            <w:tcBorders>
              <w:top w:val="single" w:sz="4" w:space="0" w:color="auto"/>
              <w:left w:val="single" w:sz="4" w:space="0" w:color="auto"/>
              <w:bottom w:val="single" w:sz="4" w:space="0" w:color="auto"/>
              <w:right w:val="single" w:sz="4" w:space="0" w:color="auto"/>
            </w:tcBorders>
            <w:vAlign w:val="center"/>
          </w:tcPr>
          <w:p w14:paraId="5F4087AC"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3</w:t>
            </w:r>
          </w:p>
        </w:tc>
        <w:tc>
          <w:tcPr>
            <w:tcW w:w="699" w:type="pct"/>
            <w:tcBorders>
              <w:top w:val="single" w:sz="4" w:space="0" w:color="auto"/>
              <w:left w:val="single" w:sz="4" w:space="0" w:color="auto"/>
              <w:bottom w:val="single" w:sz="4" w:space="0" w:color="auto"/>
              <w:right w:val="single" w:sz="4" w:space="0" w:color="auto"/>
            </w:tcBorders>
            <w:vAlign w:val="center"/>
          </w:tcPr>
          <w:p w14:paraId="49A1B969"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đơn v</w:t>
            </w:r>
            <w:r w:rsidRPr="00565E8C">
              <w:rPr>
                <w:rFonts w:ascii="Arial" w:hAnsi="Arial" w:cs="Arial"/>
                <w:sz w:val="20"/>
                <w:szCs w:val="20"/>
              </w:rPr>
              <w:t>ị</w:t>
            </w:r>
            <w:r w:rsidRPr="00565E8C">
              <w:rPr>
                <w:rFonts w:ascii="Arial" w:hAnsi="Arial" w:cs="Arial"/>
                <w:sz w:val="20"/>
                <w:szCs w:val="20"/>
              </w:rPr>
              <w:t xml:space="preserve"> ch</w:t>
            </w:r>
            <w:r w:rsidRPr="00565E8C">
              <w:rPr>
                <w:rFonts w:ascii="Arial" w:hAnsi="Arial" w:cs="Arial"/>
                <w:sz w:val="20"/>
                <w:szCs w:val="20"/>
              </w:rPr>
              <w:t>ấ</w:t>
            </w:r>
            <w:r w:rsidRPr="00565E8C">
              <w:rPr>
                <w:rFonts w:ascii="Arial" w:hAnsi="Arial" w:cs="Arial"/>
                <w:sz w:val="20"/>
                <w:szCs w:val="20"/>
              </w:rPr>
              <w:t>p nh</w:t>
            </w:r>
            <w:r w:rsidRPr="00565E8C">
              <w:rPr>
                <w:rFonts w:ascii="Arial" w:hAnsi="Arial" w:cs="Arial"/>
                <w:sz w:val="20"/>
                <w:szCs w:val="20"/>
              </w:rPr>
              <w:t>ậ</w:t>
            </w:r>
            <w:r w:rsidRPr="00565E8C">
              <w:rPr>
                <w:rFonts w:ascii="Arial" w:hAnsi="Arial" w:cs="Arial"/>
                <w:sz w:val="20"/>
                <w:szCs w:val="20"/>
              </w:rPr>
              <w:t>n thanh toán d</w:t>
            </w:r>
            <w:r w:rsidRPr="00565E8C">
              <w:rPr>
                <w:rFonts w:ascii="Arial" w:hAnsi="Arial" w:cs="Arial"/>
                <w:sz w:val="20"/>
                <w:szCs w:val="20"/>
              </w:rPr>
              <w:t>ừ</w:t>
            </w:r>
            <w:r w:rsidRPr="00565E8C">
              <w:rPr>
                <w:rFonts w:ascii="Arial" w:hAnsi="Arial" w:cs="Arial"/>
                <w:sz w:val="20"/>
                <w:szCs w:val="20"/>
              </w:rPr>
              <w:t>ng/t</w:t>
            </w:r>
            <w:r w:rsidRPr="00565E8C">
              <w:rPr>
                <w:rFonts w:ascii="Arial" w:hAnsi="Arial" w:cs="Arial"/>
                <w:sz w:val="20"/>
                <w:szCs w:val="20"/>
              </w:rPr>
              <w:t>ạ</w:t>
            </w:r>
            <w:r w:rsidRPr="00565E8C">
              <w:rPr>
                <w:rFonts w:ascii="Arial" w:hAnsi="Arial" w:cs="Arial"/>
                <w:sz w:val="20"/>
                <w:szCs w:val="20"/>
              </w:rPr>
              <w:t>m d</w:t>
            </w:r>
            <w:r w:rsidRPr="00565E8C">
              <w:rPr>
                <w:rFonts w:ascii="Arial" w:hAnsi="Arial" w:cs="Arial"/>
                <w:sz w:val="20"/>
                <w:szCs w:val="20"/>
              </w:rPr>
              <w:t>ừ</w:t>
            </w:r>
            <w:r w:rsidRPr="00565E8C">
              <w:rPr>
                <w:rFonts w:ascii="Arial" w:hAnsi="Arial" w:cs="Arial"/>
                <w:sz w:val="20"/>
                <w:szCs w:val="20"/>
              </w:rPr>
              <w:t>ng cung c</w:t>
            </w:r>
            <w:r w:rsidRPr="00565E8C">
              <w:rPr>
                <w:rFonts w:ascii="Arial" w:hAnsi="Arial" w:cs="Arial"/>
                <w:sz w:val="20"/>
                <w:szCs w:val="20"/>
              </w:rPr>
              <w:t>ấ</w:t>
            </w:r>
            <w:r w:rsidRPr="00565E8C">
              <w:rPr>
                <w:rFonts w:ascii="Arial" w:hAnsi="Arial" w:cs="Arial"/>
                <w:sz w:val="20"/>
                <w:szCs w:val="20"/>
              </w:rPr>
              <w:t>p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p>
        </w:tc>
        <w:tc>
          <w:tcPr>
            <w:tcW w:w="379" w:type="pct"/>
            <w:tcBorders>
              <w:top w:val="single" w:sz="4" w:space="0" w:color="auto"/>
              <w:left w:val="single" w:sz="4" w:space="0" w:color="auto"/>
              <w:bottom w:val="single" w:sz="4" w:space="0" w:color="auto"/>
              <w:right w:val="single" w:sz="4" w:space="0" w:color="auto"/>
            </w:tcBorders>
            <w:vAlign w:val="center"/>
          </w:tcPr>
          <w:p w14:paraId="5C52C88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6EE31B7C"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19A2525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033DBBD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725BA74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87" w:type="pct"/>
            <w:tcBorders>
              <w:top w:val="single" w:sz="4" w:space="0" w:color="auto"/>
              <w:left w:val="single" w:sz="4" w:space="0" w:color="auto"/>
              <w:bottom w:val="single" w:sz="4" w:space="0" w:color="auto"/>
              <w:right w:val="single" w:sz="4" w:space="0" w:color="auto"/>
            </w:tcBorders>
            <w:vAlign w:val="center"/>
          </w:tcPr>
          <w:p w14:paraId="412C5064"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14:paraId="5C14ECC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29CBC5EA"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14:paraId="09746A04" w14:textId="2DC14C08"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779D35AD" w14:textId="77777777" w:rsidTr="00E83FED">
        <w:tc>
          <w:tcPr>
            <w:tcW w:w="252" w:type="pct"/>
            <w:tcBorders>
              <w:top w:val="single" w:sz="4" w:space="0" w:color="auto"/>
              <w:left w:val="single" w:sz="4" w:space="0" w:color="auto"/>
              <w:bottom w:val="single" w:sz="4" w:space="0" w:color="auto"/>
              <w:right w:val="single" w:sz="4" w:space="0" w:color="auto"/>
            </w:tcBorders>
            <w:vAlign w:val="center"/>
          </w:tcPr>
          <w:p w14:paraId="60298D46"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4</w:t>
            </w:r>
          </w:p>
        </w:tc>
        <w:tc>
          <w:tcPr>
            <w:tcW w:w="699" w:type="pct"/>
            <w:tcBorders>
              <w:top w:val="single" w:sz="4" w:space="0" w:color="auto"/>
              <w:left w:val="single" w:sz="4" w:space="0" w:color="auto"/>
              <w:bottom w:val="single" w:sz="4" w:space="0" w:color="auto"/>
              <w:right w:val="single" w:sz="4" w:space="0" w:color="auto"/>
            </w:tcBorders>
            <w:vAlign w:val="center"/>
          </w:tcPr>
          <w:p w14:paraId="351D9E95"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có d</w:t>
            </w:r>
            <w:r w:rsidRPr="00565E8C">
              <w:rPr>
                <w:rFonts w:ascii="Arial" w:hAnsi="Arial" w:cs="Arial"/>
                <w:sz w:val="20"/>
                <w:szCs w:val="20"/>
              </w:rPr>
              <w:t>ấ</w:t>
            </w:r>
            <w:r w:rsidRPr="00565E8C">
              <w:rPr>
                <w:rFonts w:ascii="Arial" w:hAnsi="Arial" w:cs="Arial"/>
                <w:sz w:val="20"/>
                <w:szCs w:val="20"/>
              </w:rPr>
              <w:t>u hi</w:t>
            </w:r>
            <w:r w:rsidRPr="00565E8C">
              <w:rPr>
                <w:rFonts w:ascii="Arial" w:hAnsi="Arial" w:cs="Arial"/>
                <w:sz w:val="20"/>
                <w:szCs w:val="20"/>
              </w:rPr>
              <w:t>ệ</w:t>
            </w:r>
            <w:r w:rsidRPr="00565E8C">
              <w:rPr>
                <w:rFonts w:ascii="Arial" w:hAnsi="Arial" w:cs="Arial"/>
                <w:sz w:val="20"/>
                <w:szCs w:val="20"/>
              </w:rPr>
              <w:t>u liên quan đ</w:t>
            </w:r>
            <w:r w:rsidRPr="00565E8C">
              <w:rPr>
                <w:rFonts w:ascii="Arial" w:hAnsi="Arial" w:cs="Arial"/>
                <w:sz w:val="20"/>
                <w:szCs w:val="20"/>
              </w:rPr>
              <w:t>ế</w:t>
            </w:r>
            <w:r w:rsidRPr="00565E8C">
              <w:rPr>
                <w:rFonts w:ascii="Arial" w:hAnsi="Arial" w:cs="Arial"/>
                <w:sz w:val="20"/>
                <w:szCs w:val="20"/>
              </w:rPr>
              <w:t>n hành vi vi ph</w:t>
            </w:r>
            <w:r w:rsidRPr="00565E8C">
              <w:rPr>
                <w:rFonts w:ascii="Arial" w:hAnsi="Arial" w:cs="Arial"/>
                <w:sz w:val="20"/>
                <w:szCs w:val="20"/>
              </w:rPr>
              <w:t>ạ</w:t>
            </w:r>
            <w:r w:rsidRPr="00565E8C">
              <w:rPr>
                <w:rFonts w:ascii="Arial" w:hAnsi="Arial" w:cs="Arial"/>
                <w:sz w:val="20"/>
                <w:szCs w:val="20"/>
              </w:rPr>
              <w:t>m pháp lu</w:t>
            </w:r>
            <w:r w:rsidRPr="00565E8C">
              <w:rPr>
                <w:rFonts w:ascii="Arial" w:hAnsi="Arial" w:cs="Arial"/>
                <w:sz w:val="20"/>
                <w:szCs w:val="20"/>
              </w:rPr>
              <w:t>ậ</w:t>
            </w:r>
            <w:r w:rsidRPr="00565E8C">
              <w:rPr>
                <w:rFonts w:ascii="Arial" w:hAnsi="Arial" w:cs="Arial"/>
                <w:sz w:val="20"/>
                <w:szCs w:val="20"/>
              </w:rPr>
              <w:t>t do các cơ quan ch</w:t>
            </w:r>
            <w:r w:rsidRPr="00565E8C">
              <w:rPr>
                <w:rFonts w:ascii="Arial" w:hAnsi="Arial" w:cs="Arial"/>
                <w:sz w:val="20"/>
                <w:szCs w:val="20"/>
              </w:rPr>
              <w:t>ứ</w:t>
            </w:r>
            <w:r w:rsidRPr="00565E8C">
              <w:rPr>
                <w:rFonts w:ascii="Arial" w:hAnsi="Arial" w:cs="Arial"/>
                <w:sz w:val="20"/>
                <w:szCs w:val="20"/>
              </w:rPr>
              <w:t xml:space="preserve">c năng </w:t>
            </w:r>
            <w:r w:rsidRPr="00565E8C">
              <w:rPr>
                <w:rFonts w:ascii="Arial" w:hAnsi="Arial" w:cs="Arial"/>
                <w:sz w:val="20"/>
                <w:szCs w:val="20"/>
              </w:rPr>
              <w:t>đ</w:t>
            </w:r>
            <w:r w:rsidRPr="00565E8C">
              <w:rPr>
                <w:rFonts w:ascii="Arial" w:hAnsi="Arial" w:cs="Arial"/>
                <w:sz w:val="20"/>
                <w:szCs w:val="20"/>
              </w:rPr>
              <w:t>ề</w:t>
            </w:r>
            <w:r w:rsidRPr="00565E8C">
              <w:rPr>
                <w:rFonts w:ascii="Arial" w:hAnsi="Arial" w:cs="Arial"/>
                <w:sz w:val="20"/>
                <w:szCs w:val="20"/>
              </w:rPr>
              <w:t xml:space="preserve"> ngh</w:t>
            </w:r>
            <w:r w:rsidRPr="00565E8C">
              <w:rPr>
                <w:rFonts w:ascii="Arial" w:hAnsi="Arial" w:cs="Arial"/>
                <w:sz w:val="20"/>
                <w:szCs w:val="20"/>
              </w:rPr>
              <w:t>ị</w:t>
            </w:r>
            <w:r w:rsidRPr="00565E8C">
              <w:rPr>
                <w:rFonts w:ascii="Arial" w:hAnsi="Arial" w:cs="Arial"/>
                <w:sz w:val="20"/>
                <w:szCs w:val="20"/>
              </w:rPr>
              <w:t xml:space="preserve"> xác minh</w:t>
            </w:r>
          </w:p>
        </w:tc>
        <w:tc>
          <w:tcPr>
            <w:tcW w:w="379" w:type="pct"/>
            <w:tcBorders>
              <w:top w:val="single" w:sz="4" w:space="0" w:color="auto"/>
              <w:left w:val="single" w:sz="4" w:space="0" w:color="auto"/>
              <w:bottom w:val="single" w:sz="4" w:space="0" w:color="auto"/>
              <w:right w:val="single" w:sz="4" w:space="0" w:color="auto"/>
            </w:tcBorders>
            <w:vAlign w:val="center"/>
          </w:tcPr>
          <w:p w14:paraId="4C59800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2091C52B"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1345CBA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77A3898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57DF1C03"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87" w:type="pct"/>
            <w:tcBorders>
              <w:top w:val="single" w:sz="4" w:space="0" w:color="auto"/>
              <w:left w:val="single" w:sz="4" w:space="0" w:color="auto"/>
              <w:bottom w:val="single" w:sz="4" w:space="0" w:color="auto"/>
              <w:right w:val="single" w:sz="4" w:space="0" w:color="auto"/>
            </w:tcBorders>
            <w:vAlign w:val="center"/>
          </w:tcPr>
          <w:p w14:paraId="25428C9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14:paraId="0517324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65EF951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14:paraId="33379D60"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63097C7E" w14:textId="77777777" w:rsidTr="00E83FED">
        <w:tc>
          <w:tcPr>
            <w:tcW w:w="252" w:type="pct"/>
            <w:tcBorders>
              <w:top w:val="single" w:sz="4" w:space="0" w:color="auto"/>
              <w:left w:val="single" w:sz="4" w:space="0" w:color="auto"/>
              <w:bottom w:val="single" w:sz="4" w:space="0" w:color="auto"/>
              <w:right w:val="single" w:sz="4" w:space="0" w:color="auto"/>
            </w:tcBorders>
            <w:vAlign w:val="center"/>
          </w:tcPr>
          <w:p w14:paraId="65212AD3"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5</w:t>
            </w:r>
          </w:p>
        </w:tc>
        <w:tc>
          <w:tcPr>
            <w:tcW w:w="699" w:type="pct"/>
            <w:tcBorders>
              <w:top w:val="single" w:sz="4" w:space="0" w:color="auto"/>
              <w:left w:val="single" w:sz="4" w:space="0" w:color="auto"/>
              <w:bottom w:val="single" w:sz="4" w:space="0" w:color="auto"/>
              <w:right w:val="single" w:sz="4" w:space="0" w:color="auto"/>
            </w:tcBorders>
            <w:vAlign w:val="center"/>
          </w:tcPr>
          <w:p w14:paraId="4474DFF5"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tài kho</w:t>
            </w:r>
            <w:r w:rsidRPr="00565E8C">
              <w:rPr>
                <w:rFonts w:ascii="Arial" w:hAnsi="Arial" w:cs="Arial"/>
                <w:sz w:val="20"/>
                <w:szCs w:val="20"/>
              </w:rPr>
              <w:t>ả</w:t>
            </w:r>
            <w:r w:rsidRPr="00565E8C">
              <w:rPr>
                <w:rFonts w:ascii="Arial" w:hAnsi="Arial" w:cs="Arial"/>
                <w:sz w:val="20"/>
                <w:szCs w:val="20"/>
              </w:rPr>
              <w:t>n Ti</w:t>
            </w:r>
            <w:r w:rsidRPr="00565E8C">
              <w:rPr>
                <w:rFonts w:ascii="Arial" w:hAnsi="Arial" w:cs="Arial"/>
                <w:sz w:val="20"/>
                <w:szCs w:val="20"/>
              </w:rPr>
              <w:t>ề</w:t>
            </w:r>
            <w:r w:rsidRPr="00565E8C">
              <w:rPr>
                <w:rFonts w:ascii="Arial" w:hAnsi="Arial" w:cs="Arial"/>
                <w:sz w:val="20"/>
                <w:szCs w:val="20"/>
              </w:rPr>
              <w:t>n di đ</w:t>
            </w:r>
            <w:r w:rsidRPr="00565E8C">
              <w:rPr>
                <w:rFonts w:ascii="Arial" w:hAnsi="Arial" w:cs="Arial"/>
                <w:sz w:val="20"/>
                <w:szCs w:val="20"/>
              </w:rPr>
              <w:t>ộ</w:t>
            </w:r>
            <w:r w:rsidRPr="00565E8C">
              <w:rPr>
                <w:rFonts w:ascii="Arial" w:hAnsi="Arial" w:cs="Arial"/>
                <w:sz w:val="20"/>
                <w:szCs w:val="20"/>
              </w:rPr>
              <w:t>ng phát sinh giao d</w:t>
            </w:r>
            <w:r w:rsidRPr="00565E8C">
              <w:rPr>
                <w:rFonts w:ascii="Arial" w:hAnsi="Arial" w:cs="Arial"/>
                <w:sz w:val="20"/>
                <w:szCs w:val="20"/>
              </w:rPr>
              <w:t>ị</w:t>
            </w:r>
            <w:r w:rsidRPr="00565E8C">
              <w:rPr>
                <w:rFonts w:ascii="Arial" w:hAnsi="Arial" w:cs="Arial"/>
                <w:sz w:val="20"/>
                <w:szCs w:val="20"/>
              </w:rPr>
              <w:t>ch đáng ng</w:t>
            </w:r>
            <w:r w:rsidRPr="00565E8C">
              <w:rPr>
                <w:rFonts w:ascii="Arial" w:hAnsi="Arial" w:cs="Arial"/>
                <w:sz w:val="20"/>
                <w:szCs w:val="20"/>
              </w:rPr>
              <w:t>ờ</w:t>
            </w:r>
            <w:r w:rsidRPr="00565E8C">
              <w:rPr>
                <w:rFonts w:ascii="Arial" w:hAnsi="Arial" w:cs="Arial"/>
                <w:sz w:val="20"/>
                <w:szCs w:val="20"/>
              </w:rPr>
              <w:t xml:space="preserve"> ho</w:t>
            </w:r>
            <w:r w:rsidRPr="00565E8C">
              <w:rPr>
                <w:rFonts w:ascii="Arial" w:hAnsi="Arial" w:cs="Arial"/>
                <w:sz w:val="20"/>
                <w:szCs w:val="20"/>
              </w:rPr>
              <w:t>ặ</w:t>
            </w:r>
            <w:r w:rsidRPr="00565E8C">
              <w:rPr>
                <w:rFonts w:ascii="Arial" w:hAnsi="Arial" w:cs="Arial"/>
                <w:sz w:val="20"/>
                <w:szCs w:val="20"/>
              </w:rPr>
              <w:t>c nghi ng</w:t>
            </w:r>
            <w:r w:rsidRPr="00565E8C">
              <w:rPr>
                <w:rFonts w:ascii="Arial" w:hAnsi="Arial" w:cs="Arial"/>
                <w:sz w:val="20"/>
                <w:szCs w:val="20"/>
              </w:rPr>
              <w:t>ờ</w:t>
            </w:r>
            <w:r w:rsidRPr="00565E8C">
              <w:rPr>
                <w:rFonts w:ascii="Arial" w:hAnsi="Arial" w:cs="Arial"/>
                <w:sz w:val="20"/>
                <w:szCs w:val="20"/>
              </w:rPr>
              <w:t xml:space="preserve"> liên quan đ</w:t>
            </w:r>
            <w:r w:rsidRPr="00565E8C">
              <w:rPr>
                <w:rFonts w:ascii="Arial" w:hAnsi="Arial" w:cs="Arial"/>
                <w:sz w:val="20"/>
                <w:szCs w:val="20"/>
              </w:rPr>
              <w:t>ế</w:t>
            </w:r>
            <w:r w:rsidRPr="00565E8C">
              <w:rPr>
                <w:rFonts w:ascii="Arial" w:hAnsi="Arial" w:cs="Arial"/>
                <w:sz w:val="20"/>
                <w:szCs w:val="20"/>
              </w:rPr>
              <w:t xml:space="preserve">n phòng, </w:t>
            </w:r>
            <w:r w:rsidRPr="00565E8C">
              <w:rPr>
                <w:rFonts w:ascii="Arial" w:hAnsi="Arial" w:cs="Arial"/>
                <w:sz w:val="20"/>
                <w:szCs w:val="20"/>
              </w:rPr>
              <w:lastRenderedPageBreak/>
              <w:t>ch</w:t>
            </w:r>
            <w:r w:rsidRPr="00565E8C">
              <w:rPr>
                <w:rFonts w:ascii="Arial" w:hAnsi="Arial" w:cs="Arial"/>
                <w:sz w:val="20"/>
                <w:szCs w:val="20"/>
              </w:rPr>
              <w:t>ố</w:t>
            </w:r>
            <w:r w:rsidRPr="00565E8C">
              <w:rPr>
                <w:rFonts w:ascii="Arial" w:hAnsi="Arial" w:cs="Arial"/>
                <w:sz w:val="20"/>
                <w:szCs w:val="20"/>
              </w:rPr>
              <w:t>ng r</w:t>
            </w:r>
            <w:r w:rsidRPr="00565E8C">
              <w:rPr>
                <w:rFonts w:ascii="Arial" w:hAnsi="Arial" w:cs="Arial"/>
                <w:sz w:val="20"/>
                <w:szCs w:val="20"/>
              </w:rPr>
              <w:t>ử</w:t>
            </w:r>
            <w:r w:rsidRPr="00565E8C">
              <w:rPr>
                <w:rFonts w:ascii="Arial" w:hAnsi="Arial" w:cs="Arial"/>
                <w:sz w:val="20"/>
                <w:szCs w:val="20"/>
              </w:rPr>
              <w:t>a ti</w:t>
            </w:r>
            <w:r w:rsidRPr="00565E8C">
              <w:rPr>
                <w:rFonts w:ascii="Arial" w:hAnsi="Arial" w:cs="Arial"/>
                <w:sz w:val="20"/>
                <w:szCs w:val="20"/>
              </w:rPr>
              <w:t>ề</w:t>
            </w:r>
            <w:r w:rsidRPr="00565E8C">
              <w:rPr>
                <w:rFonts w:ascii="Arial" w:hAnsi="Arial" w:cs="Arial"/>
                <w:sz w:val="20"/>
                <w:szCs w:val="20"/>
              </w:rPr>
              <w:t>n, tài tr</w:t>
            </w:r>
            <w:r w:rsidRPr="00565E8C">
              <w:rPr>
                <w:rFonts w:ascii="Arial" w:hAnsi="Arial" w:cs="Arial"/>
                <w:sz w:val="20"/>
                <w:szCs w:val="20"/>
              </w:rPr>
              <w:t>ợ</w:t>
            </w:r>
            <w:r w:rsidRPr="00565E8C">
              <w:rPr>
                <w:rFonts w:ascii="Arial" w:hAnsi="Arial" w:cs="Arial"/>
                <w:sz w:val="20"/>
                <w:szCs w:val="20"/>
              </w:rPr>
              <w:t xml:space="preserve"> kh</w:t>
            </w:r>
            <w:r w:rsidRPr="00565E8C">
              <w:rPr>
                <w:rFonts w:ascii="Arial" w:hAnsi="Arial" w:cs="Arial"/>
                <w:sz w:val="20"/>
                <w:szCs w:val="20"/>
              </w:rPr>
              <w:t>ủ</w:t>
            </w:r>
            <w:r w:rsidRPr="00565E8C">
              <w:rPr>
                <w:rFonts w:ascii="Arial" w:hAnsi="Arial" w:cs="Arial"/>
                <w:sz w:val="20"/>
                <w:szCs w:val="20"/>
              </w:rPr>
              <w:t>ng b</w:t>
            </w:r>
            <w:r w:rsidRPr="00565E8C">
              <w:rPr>
                <w:rFonts w:ascii="Arial" w:hAnsi="Arial" w:cs="Arial"/>
                <w:sz w:val="20"/>
                <w:szCs w:val="20"/>
              </w:rPr>
              <w:t>ố</w:t>
            </w:r>
            <w:r w:rsidRPr="00565E8C">
              <w:rPr>
                <w:rFonts w:ascii="Arial" w:hAnsi="Arial" w:cs="Arial"/>
                <w:sz w:val="20"/>
                <w:szCs w:val="20"/>
              </w:rPr>
              <w:t>,...</w:t>
            </w:r>
          </w:p>
        </w:tc>
        <w:tc>
          <w:tcPr>
            <w:tcW w:w="379" w:type="pct"/>
            <w:tcBorders>
              <w:top w:val="single" w:sz="4" w:space="0" w:color="auto"/>
              <w:left w:val="single" w:sz="4" w:space="0" w:color="auto"/>
              <w:bottom w:val="single" w:sz="4" w:space="0" w:color="auto"/>
              <w:right w:val="single" w:sz="4" w:space="0" w:color="auto"/>
            </w:tcBorders>
            <w:vAlign w:val="center"/>
          </w:tcPr>
          <w:p w14:paraId="52C084C8"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3EB2D123"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6D0DF571"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4B8DE610"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1DBFD0F3"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87" w:type="pct"/>
            <w:tcBorders>
              <w:top w:val="single" w:sz="4" w:space="0" w:color="auto"/>
              <w:left w:val="single" w:sz="4" w:space="0" w:color="auto"/>
              <w:bottom w:val="single" w:sz="4" w:space="0" w:color="auto"/>
              <w:right w:val="single" w:sz="4" w:space="0" w:color="auto"/>
            </w:tcBorders>
            <w:vAlign w:val="center"/>
          </w:tcPr>
          <w:p w14:paraId="62BFCBA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14:paraId="72F4832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295980C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14:paraId="69AE6945"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B7651B" w:rsidRPr="00565E8C" w14:paraId="1B244DB4" w14:textId="77777777" w:rsidTr="00E83FED">
        <w:tc>
          <w:tcPr>
            <w:tcW w:w="252" w:type="pct"/>
            <w:tcBorders>
              <w:top w:val="single" w:sz="4" w:space="0" w:color="auto"/>
              <w:left w:val="single" w:sz="4" w:space="0" w:color="auto"/>
              <w:bottom w:val="single" w:sz="4" w:space="0" w:color="auto"/>
              <w:right w:val="single" w:sz="4" w:space="0" w:color="auto"/>
            </w:tcBorders>
            <w:vAlign w:val="center"/>
          </w:tcPr>
          <w:p w14:paraId="7DF9D459" w14:textId="77777777" w:rsidR="00B7651B" w:rsidRPr="00565E8C" w:rsidRDefault="00FF2BE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lastRenderedPageBreak/>
              <w:t>6</w:t>
            </w:r>
          </w:p>
        </w:tc>
        <w:tc>
          <w:tcPr>
            <w:tcW w:w="699" w:type="pct"/>
            <w:tcBorders>
              <w:top w:val="single" w:sz="4" w:space="0" w:color="auto"/>
              <w:left w:val="single" w:sz="4" w:space="0" w:color="auto"/>
              <w:bottom w:val="single" w:sz="4" w:space="0" w:color="auto"/>
              <w:right w:val="single" w:sz="4" w:space="0" w:color="auto"/>
            </w:tcBorders>
            <w:vAlign w:val="center"/>
          </w:tcPr>
          <w:p w14:paraId="74544DB8" w14:textId="77777777" w:rsidR="00B7651B" w:rsidRPr="00565E8C" w:rsidRDefault="00FF2BE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w:t>
            </w:r>
            <w:r w:rsidRPr="00565E8C">
              <w:rPr>
                <w:rFonts w:ascii="Arial" w:hAnsi="Arial" w:cs="Arial"/>
                <w:sz w:val="20"/>
                <w:szCs w:val="20"/>
              </w:rPr>
              <w:t>ố</w:t>
            </w:r>
            <w:r w:rsidRPr="00565E8C">
              <w:rPr>
                <w:rFonts w:ascii="Arial" w:hAnsi="Arial" w:cs="Arial"/>
                <w:sz w:val="20"/>
                <w:szCs w:val="20"/>
              </w:rPr>
              <w:t xml:space="preserve"> lư</w:t>
            </w:r>
            <w:r w:rsidRPr="00565E8C">
              <w:rPr>
                <w:rFonts w:ascii="Arial" w:hAnsi="Arial" w:cs="Arial"/>
                <w:sz w:val="20"/>
                <w:szCs w:val="20"/>
              </w:rPr>
              <w:t>ợ</w:t>
            </w:r>
            <w:r w:rsidRPr="00565E8C">
              <w:rPr>
                <w:rFonts w:ascii="Arial" w:hAnsi="Arial" w:cs="Arial"/>
                <w:sz w:val="20"/>
                <w:szCs w:val="20"/>
              </w:rPr>
              <w:t>ng đi</w:t>
            </w:r>
            <w:r w:rsidRPr="00565E8C">
              <w:rPr>
                <w:rFonts w:ascii="Arial" w:hAnsi="Arial" w:cs="Arial"/>
                <w:sz w:val="20"/>
                <w:szCs w:val="20"/>
              </w:rPr>
              <w:t>ể</w:t>
            </w:r>
            <w:r w:rsidRPr="00565E8C">
              <w:rPr>
                <w:rFonts w:ascii="Arial" w:hAnsi="Arial" w:cs="Arial"/>
                <w:sz w:val="20"/>
                <w:szCs w:val="20"/>
              </w:rPr>
              <w:t>m kinh doanh phát sinh giao d</w:t>
            </w:r>
            <w:r w:rsidRPr="00565E8C">
              <w:rPr>
                <w:rFonts w:ascii="Arial" w:hAnsi="Arial" w:cs="Arial"/>
                <w:sz w:val="20"/>
                <w:szCs w:val="20"/>
              </w:rPr>
              <w:t>ị</w:t>
            </w:r>
            <w:r w:rsidRPr="00565E8C">
              <w:rPr>
                <w:rFonts w:ascii="Arial" w:hAnsi="Arial" w:cs="Arial"/>
                <w:sz w:val="20"/>
                <w:szCs w:val="20"/>
              </w:rPr>
              <w:t>ch đáng ng</w:t>
            </w:r>
            <w:r w:rsidRPr="00565E8C">
              <w:rPr>
                <w:rFonts w:ascii="Arial" w:hAnsi="Arial" w:cs="Arial"/>
                <w:sz w:val="20"/>
                <w:szCs w:val="20"/>
              </w:rPr>
              <w:t>ờ</w:t>
            </w:r>
            <w:r w:rsidRPr="00565E8C">
              <w:rPr>
                <w:rFonts w:ascii="Arial" w:hAnsi="Arial" w:cs="Arial"/>
                <w:sz w:val="20"/>
                <w:szCs w:val="20"/>
              </w:rPr>
              <w:t xml:space="preserve"> ho</w:t>
            </w:r>
            <w:r w:rsidRPr="00565E8C">
              <w:rPr>
                <w:rFonts w:ascii="Arial" w:hAnsi="Arial" w:cs="Arial"/>
                <w:sz w:val="20"/>
                <w:szCs w:val="20"/>
              </w:rPr>
              <w:t>ặ</w:t>
            </w:r>
            <w:r w:rsidRPr="00565E8C">
              <w:rPr>
                <w:rFonts w:ascii="Arial" w:hAnsi="Arial" w:cs="Arial"/>
                <w:sz w:val="20"/>
                <w:szCs w:val="20"/>
              </w:rPr>
              <w:t>c nghi ng</w:t>
            </w:r>
            <w:r w:rsidRPr="00565E8C">
              <w:rPr>
                <w:rFonts w:ascii="Arial" w:hAnsi="Arial" w:cs="Arial"/>
                <w:sz w:val="20"/>
                <w:szCs w:val="20"/>
              </w:rPr>
              <w:t>ờ</w:t>
            </w:r>
            <w:r w:rsidRPr="00565E8C">
              <w:rPr>
                <w:rFonts w:ascii="Arial" w:hAnsi="Arial" w:cs="Arial"/>
                <w:sz w:val="20"/>
                <w:szCs w:val="20"/>
              </w:rPr>
              <w:t xml:space="preserve"> liên quan đ</w:t>
            </w:r>
            <w:r w:rsidRPr="00565E8C">
              <w:rPr>
                <w:rFonts w:ascii="Arial" w:hAnsi="Arial" w:cs="Arial"/>
                <w:sz w:val="20"/>
                <w:szCs w:val="20"/>
              </w:rPr>
              <w:t>ế</w:t>
            </w:r>
            <w:r w:rsidRPr="00565E8C">
              <w:rPr>
                <w:rFonts w:ascii="Arial" w:hAnsi="Arial" w:cs="Arial"/>
                <w:sz w:val="20"/>
                <w:szCs w:val="20"/>
              </w:rPr>
              <w:t xml:space="preserve">n </w:t>
            </w:r>
            <w:r w:rsidRPr="00565E8C">
              <w:rPr>
                <w:rFonts w:ascii="Arial" w:hAnsi="Arial" w:cs="Arial"/>
                <w:sz w:val="20"/>
                <w:szCs w:val="20"/>
              </w:rPr>
              <w:t>phòng, ch</w:t>
            </w:r>
            <w:r w:rsidRPr="00565E8C">
              <w:rPr>
                <w:rFonts w:ascii="Arial" w:hAnsi="Arial" w:cs="Arial"/>
                <w:sz w:val="20"/>
                <w:szCs w:val="20"/>
              </w:rPr>
              <w:t>ố</w:t>
            </w:r>
            <w:r w:rsidRPr="00565E8C">
              <w:rPr>
                <w:rFonts w:ascii="Arial" w:hAnsi="Arial" w:cs="Arial"/>
                <w:sz w:val="20"/>
                <w:szCs w:val="20"/>
              </w:rPr>
              <w:t>ng r</w:t>
            </w:r>
            <w:r w:rsidRPr="00565E8C">
              <w:rPr>
                <w:rFonts w:ascii="Arial" w:hAnsi="Arial" w:cs="Arial"/>
                <w:sz w:val="20"/>
                <w:szCs w:val="20"/>
              </w:rPr>
              <w:t>ử</w:t>
            </w:r>
            <w:r w:rsidRPr="00565E8C">
              <w:rPr>
                <w:rFonts w:ascii="Arial" w:hAnsi="Arial" w:cs="Arial"/>
                <w:sz w:val="20"/>
                <w:szCs w:val="20"/>
              </w:rPr>
              <w:t>a ti</w:t>
            </w:r>
            <w:r w:rsidRPr="00565E8C">
              <w:rPr>
                <w:rFonts w:ascii="Arial" w:hAnsi="Arial" w:cs="Arial"/>
                <w:sz w:val="20"/>
                <w:szCs w:val="20"/>
              </w:rPr>
              <w:t>ề</w:t>
            </w:r>
            <w:r w:rsidRPr="00565E8C">
              <w:rPr>
                <w:rFonts w:ascii="Arial" w:hAnsi="Arial" w:cs="Arial"/>
                <w:sz w:val="20"/>
                <w:szCs w:val="20"/>
              </w:rPr>
              <w:t>n, tài tr</w:t>
            </w:r>
            <w:r w:rsidRPr="00565E8C">
              <w:rPr>
                <w:rFonts w:ascii="Arial" w:hAnsi="Arial" w:cs="Arial"/>
                <w:sz w:val="20"/>
                <w:szCs w:val="20"/>
              </w:rPr>
              <w:t>ợ</w:t>
            </w:r>
            <w:r w:rsidRPr="00565E8C">
              <w:rPr>
                <w:rFonts w:ascii="Arial" w:hAnsi="Arial" w:cs="Arial"/>
                <w:sz w:val="20"/>
                <w:szCs w:val="20"/>
              </w:rPr>
              <w:t xml:space="preserve"> kh</w:t>
            </w:r>
            <w:r w:rsidRPr="00565E8C">
              <w:rPr>
                <w:rFonts w:ascii="Arial" w:hAnsi="Arial" w:cs="Arial"/>
                <w:sz w:val="20"/>
                <w:szCs w:val="20"/>
              </w:rPr>
              <w:t>ủ</w:t>
            </w:r>
            <w:r w:rsidRPr="00565E8C">
              <w:rPr>
                <w:rFonts w:ascii="Arial" w:hAnsi="Arial" w:cs="Arial"/>
                <w:sz w:val="20"/>
                <w:szCs w:val="20"/>
              </w:rPr>
              <w:t>ng b</w:t>
            </w:r>
            <w:r w:rsidRPr="00565E8C">
              <w:rPr>
                <w:rFonts w:ascii="Arial" w:hAnsi="Arial" w:cs="Arial"/>
                <w:sz w:val="20"/>
                <w:szCs w:val="20"/>
              </w:rPr>
              <w:t>ố</w:t>
            </w:r>
            <w:r w:rsidRPr="00565E8C">
              <w:rPr>
                <w:rFonts w:ascii="Arial" w:hAnsi="Arial" w:cs="Arial"/>
                <w:sz w:val="20"/>
                <w:szCs w:val="20"/>
              </w:rPr>
              <w:t>, ...</w:t>
            </w:r>
          </w:p>
        </w:tc>
        <w:tc>
          <w:tcPr>
            <w:tcW w:w="379" w:type="pct"/>
            <w:tcBorders>
              <w:top w:val="single" w:sz="4" w:space="0" w:color="auto"/>
              <w:left w:val="single" w:sz="4" w:space="0" w:color="auto"/>
              <w:bottom w:val="single" w:sz="4" w:space="0" w:color="auto"/>
              <w:right w:val="single" w:sz="4" w:space="0" w:color="auto"/>
            </w:tcBorders>
            <w:vAlign w:val="center"/>
          </w:tcPr>
          <w:p w14:paraId="6136818E"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03150C37"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59825579"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7815E556"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7B0C180A"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87" w:type="pct"/>
            <w:tcBorders>
              <w:top w:val="single" w:sz="4" w:space="0" w:color="auto"/>
              <w:left w:val="single" w:sz="4" w:space="0" w:color="auto"/>
              <w:bottom w:val="single" w:sz="4" w:space="0" w:color="auto"/>
              <w:right w:val="single" w:sz="4" w:space="0" w:color="auto"/>
            </w:tcBorders>
            <w:vAlign w:val="center"/>
          </w:tcPr>
          <w:p w14:paraId="1A0324F5"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14:paraId="05AD7F15"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6BF10552" w14:textId="77777777" w:rsidR="00B7651B" w:rsidRPr="00565E8C" w:rsidRDefault="00B7651B" w:rsidP="008D36D7">
            <w:pPr>
              <w:adjustRightInd w:val="0"/>
              <w:snapToGrid w:val="0"/>
              <w:spacing w:after="0" w:line="240" w:lineRule="auto"/>
              <w:jc w:val="center"/>
              <w:rPr>
                <w:rFonts w:ascii="Arial" w:hAnsi="Arial" w:cs="Arial"/>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14:paraId="1865F993" w14:textId="77777777" w:rsidR="00B7651B" w:rsidRPr="00565E8C" w:rsidRDefault="00B7651B" w:rsidP="008D36D7">
            <w:pPr>
              <w:adjustRightInd w:val="0"/>
              <w:snapToGrid w:val="0"/>
              <w:spacing w:after="0" w:line="240" w:lineRule="auto"/>
              <w:jc w:val="center"/>
              <w:rPr>
                <w:rFonts w:ascii="Arial" w:hAnsi="Arial" w:cs="Arial"/>
                <w:sz w:val="20"/>
                <w:szCs w:val="20"/>
              </w:rPr>
            </w:pPr>
          </w:p>
        </w:tc>
      </w:tr>
      <w:tr w:rsidR="008D36D7" w:rsidRPr="00565E8C" w14:paraId="16378F9C" w14:textId="77777777" w:rsidTr="00E83FED">
        <w:tc>
          <w:tcPr>
            <w:tcW w:w="252" w:type="pct"/>
            <w:tcBorders>
              <w:top w:val="single" w:sz="4" w:space="0" w:color="auto"/>
              <w:left w:val="single" w:sz="4" w:space="0" w:color="auto"/>
              <w:bottom w:val="single" w:sz="4" w:space="0" w:color="auto"/>
              <w:right w:val="single" w:sz="4" w:space="0" w:color="auto"/>
            </w:tcBorders>
            <w:vAlign w:val="center"/>
          </w:tcPr>
          <w:p w14:paraId="582F2511" w14:textId="2371694A"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7</w:t>
            </w:r>
          </w:p>
        </w:tc>
        <w:tc>
          <w:tcPr>
            <w:tcW w:w="699" w:type="pct"/>
            <w:tcBorders>
              <w:top w:val="single" w:sz="4" w:space="0" w:color="auto"/>
              <w:left w:val="single" w:sz="4" w:space="0" w:color="auto"/>
              <w:bottom w:val="single" w:sz="4" w:space="0" w:color="auto"/>
              <w:right w:val="single" w:sz="4" w:space="0" w:color="auto"/>
            </w:tcBorders>
            <w:vAlign w:val="bottom"/>
          </w:tcPr>
          <w:p w14:paraId="23ADD418" w14:textId="50E10CA8"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Số lượng đơn vị chấp nhận thanh toán phát sinh giao dịch đáng ngờ hoặc nghi ngờ liên quan đến phòng, chống rửa tiền, tài trợ khủng bố,...</w:t>
            </w:r>
          </w:p>
        </w:tc>
        <w:tc>
          <w:tcPr>
            <w:tcW w:w="379" w:type="pct"/>
            <w:tcBorders>
              <w:top w:val="single" w:sz="4" w:space="0" w:color="auto"/>
              <w:left w:val="single" w:sz="4" w:space="0" w:color="auto"/>
              <w:bottom w:val="single" w:sz="4" w:space="0" w:color="auto"/>
              <w:right w:val="single" w:sz="4" w:space="0" w:color="auto"/>
            </w:tcBorders>
            <w:vAlign w:val="center"/>
          </w:tcPr>
          <w:p w14:paraId="5EAE6B2B"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64523147"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403956C5"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72C2A592"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3056C25C"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487" w:type="pct"/>
            <w:tcBorders>
              <w:top w:val="single" w:sz="4" w:space="0" w:color="auto"/>
              <w:left w:val="single" w:sz="4" w:space="0" w:color="auto"/>
              <w:bottom w:val="single" w:sz="4" w:space="0" w:color="auto"/>
              <w:right w:val="single" w:sz="4" w:space="0" w:color="auto"/>
            </w:tcBorders>
            <w:vAlign w:val="center"/>
          </w:tcPr>
          <w:p w14:paraId="0B6B01B1"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14:paraId="232C949B"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004DC5B8"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14:paraId="42A6DB4A"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7CE05D0D" w14:textId="77777777" w:rsidTr="00E83FED">
        <w:tc>
          <w:tcPr>
            <w:tcW w:w="252" w:type="pct"/>
            <w:vMerge w:val="restart"/>
            <w:tcBorders>
              <w:top w:val="single" w:sz="4" w:space="0" w:color="auto"/>
              <w:left w:val="single" w:sz="4" w:space="0" w:color="auto"/>
              <w:right w:val="single" w:sz="4" w:space="0" w:color="auto"/>
            </w:tcBorders>
            <w:vAlign w:val="center"/>
          </w:tcPr>
          <w:p w14:paraId="1DC7CAE3" w14:textId="465EB93A" w:rsidR="008D36D7" w:rsidRPr="00565E8C" w:rsidRDefault="008D36D7" w:rsidP="008D36D7">
            <w:pPr>
              <w:adjustRightInd w:val="0"/>
              <w:snapToGrid w:val="0"/>
              <w:spacing w:after="0" w:line="240" w:lineRule="auto"/>
              <w:jc w:val="center"/>
              <w:rPr>
                <w:rFonts w:ascii="Arial" w:hAnsi="Arial" w:cs="Arial"/>
                <w:sz w:val="20"/>
                <w:szCs w:val="20"/>
              </w:rPr>
            </w:pPr>
            <w:r w:rsidRPr="00565E8C">
              <w:rPr>
                <w:rFonts w:ascii="Arial" w:hAnsi="Arial" w:cs="Arial"/>
                <w:sz w:val="20"/>
                <w:szCs w:val="20"/>
              </w:rPr>
              <w:t>8</w:t>
            </w:r>
          </w:p>
        </w:tc>
        <w:tc>
          <w:tcPr>
            <w:tcW w:w="699" w:type="pct"/>
            <w:tcBorders>
              <w:top w:val="single" w:sz="4" w:space="0" w:color="auto"/>
              <w:left w:val="single" w:sz="4" w:space="0" w:color="auto"/>
              <w:bottom w:val="single" w:sz="4" w:space="0" w:color="auto"/>
              <w:right w:val="single" w:sz="4" w:space="0" w:color="auto"/>
            </w:tcBorders>
            <w:vAlign w:val="bottom"/>
          </w:tcPr>
          <w:p w14:paraId="14BF233C" w14:textId="3AF4C980"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Số lượng văn bản yêu cầu xác minh thông tin của các cơ quan chức năng liên quan đến Tiền di động</w:t>
            </w:r>
          </w:p>
        </w:tc>
        <w:tc>
          <w:tcPr>
            <w:tcW w:w="379" w:type="pct"/>
            <w:tcBorders>
              <w:top w:val="single" w:sz="4" w:space="0" w:color="auto"/>
              <w:left w:val="single" w:sz="4" w:space="0" w:color="auto"/>
              <w:bottom w:val="single" w:sz="4" w:space="0" w:color="auto"/>
              <w:right w:val="single" w:sz="4" w:space="0" w:color="auto"/>
            </w:tcBorders>
            <w:vAlign w:val="center"/>
          </w:tcPr>
          <w:p w14:paraId="03B77431"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2FF1228A"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50C6DE73"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7850C53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4DAA5D84"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487" w:type="pct"/>
            <w:tcBorders>
              <w:top w:val="single" w:sz="4" w:space="0" w:color="auto"/>
              <w:left w:val="single" w:sz="4" w:space="0" w:color="auto"/>
              <w:bottom w:val="single" w:sz="4" w:space="0" w:color="auto"/>
              <w:right w:val="single" w:sz="4" w:space="0" w:color="auto"/>
            </w:tcBorders>
            <w:vAlign w:val="center"/>
          </w:tcPr>
          <w:p w14:paraId="1BD27416"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14:paraId="73BC2F61"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15728FB5"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14:paraId="66FFC2C8"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r w:rsidR="008D36D7" w:rsidRPr="00565E8C" w14:paraId="58E93602" w14:textId="77777777" w:rsidTr="00E83FED">
        <w:tc>
          <w:tcPr>
            <w:tcW w:w="252" w:type="pct"/>
            <w:vMerge/>
            <w:tcBorders>
              <w:left w:val="single" w:sz="4" w:space="0" w:color="auto"/>
              <w:bottom w:val="single" w:sz="4" w:space="0" w:color="auto"/>
              <w:right w:val="single" w:sz="4" w:space="0" w:color="auto"/>
            </w:tcBorders>
          </w:tcPr>
          <w:p w14:paraId="27D86219"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699" w:type="pct"/>
            <w:tcBorders>
              <w:top w:val="single" w:sz="4" w:space="0" w:color="auto"/>
              <w:left w:val="single" w:sz="4" w:space="0" w:color="auto"/>
              <w:bottom w:val="single" w:sz="4" w:space="0" w:color="auto"/>
              <w:right w:val="single" w:sz="4" w:space="0" w:color="auto"/>
            </w:tcBorders>
          </w:tcPr>
          <w:p w14:paraId="3338140D" w14:textId="182C2A1D" w:rsidR="008D36D7" w:rsidRPr="00565E8C" w:rsidRDefault="008D36D7" w:rsidP="008D36D7">
            <w:pPr>
              <w:adjustRightInd w:val="0"/>
              <w:snapToGrid w:val="0"/>
              <w:spacing w:after="0" w:line="240" w:lineRule="auto"/>
              <w:rPr>
                <w:rFonts w:ascii="Arial" w:hAnsi="Arial" w:cs="Arial"/>
                <w:sz w:val="20"/>
                <w:szCs w:val="20"/>
              </w:rPr>
            </w:pPr>
            <w:r w:rsidRPr="00565E8C">
              <w:rPr>
                <w:rFonts w:ascii="Arial" w:hAnsi="Arial" w:cs="Arial"/>
                <w:sz w:val="20"/>
                <w:szCs w:val="20"/>
              </w:rPr>
              <w:t>Trong đó: Số lượng kết quả trả lời</w:t>
            </w:r>
          </w:p>
        </w:tc>
        <w:tc>
          <w:tcPr>
            <w:tcW w:w="379" w:type="pct"/>
            <w:tcBorders>
              <w:top w:val="single" w:sz="4" w:space="0" w:color="auto"/>
              <w:left w:val="single" w:sz="4" w:space="0" w:color="auto"/>
              <w:bottom w:val="single" w:sz="4" w:space="0" w:color="auto"/>
              <w:right w:val="single" w:sz="4" w:space="0" w:color="auto"/>
            </w:tcBorders>
            <w:vAlign w:val="center"/>
          </w:tcPr>
          <w:p w14:paraId="09660EB1"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2B4E5938"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77C186AB"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14:paraId="56583958"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361" w:type="pct"/>
            <w:tcBorders>
              <w:top w:val="single" w:sz="4" w:space="0" w:color="auto"/>
              <w:left w:val="single" w:sz="4" w:space="0" w:color="auto"/>
              <w:bottom w:val="single" w:sz="4" w:space="0" w:color="auto"/>
              <w:right w:val="single" w:sz="4" w:space="0" w:color="auto"/>
            </w:tcBorders>
            <w:vAlign w:val="center"/>
          </w:tcPr>
          <w:p w14:paraId="119CBC1D"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487" w:type="pct"/>
            <w:tcBorders>
              <w:top w:val="single" w:sz="4" w:space="0" w:color="auto"/>
              <w:left w:val="single" w:sz="4" w:space="0" w:color="auto"/>
              <w:bottom w:val="single" w:sz="4" w:space="0" w:color="auto"/>
              <w:right w:val="single" w:sz="4" w:space="0" w:color="auto"/>
            </w:tcBorders>
            <w:vAlign w:val="center"/>
          </w:tcPr>
          <w:p w14:paraId="44E96187"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421" w:type="pct"/>
            <w:tcBorders>
              <w:top w:val="single" w:sz="4" w:space="0" w:color="auto"/>
              <w:left w:val="single" w:sz="4" w:space="0" w:color="auto"/>
              <w:bottom w:val="single" w:sz="4" w:space="0" w:color="auto"/>
              <w:right w:val="single" w:sz="4" w:space="0" w:color="auto"/>
            </w:tcBorders>
            <w:vAlign w:val="center"/>
          </w:tcPr>
          <w:p w14:paraId="484F4C56"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485" w:type="pct"/>
            <w:tcBorders>
              <w:top w:val="single" w:sz="4" w:space="0" w:color="auto"/>
              <w:left w:val="single" w:sz="4" w:space="0" w:color="auto"/>
              <w:bottom w:val="single" w:sz="4" w:space="0" w:color="auto"/>
              <w:right w:val="single" w:sz="4" w:space="0" w:color="auto"/>
            </w:tcBorders>
            <w:vAlign w:val="center"/>
          </w:tcPr>
          <w:p w14:paraId="25306658" w14:textId="77777777" w:rsidR="008D36D7" w:rsidRPr="00565E8C" w:rsidRDefault="008D36D7" w:rsidP="008D36D7">
            <w:pPr>
              <w:adjustRightInd w:val="0"/>
              <w:snapToGrid w:val="0"/>
              <w:spacing w:after="0" w:line="240" w:lineRule="auto"/>
              <w:jc w:val="center"/>
              <w:rPr>
                <w:rFonts w:ascii="Arial" w:hAnsi="Arial" w:cs="Arial"/>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14:paraId="4CD31569" w14:textId="77777777" w:rsidR="008D36D7" w:rsidRPr="00565E8C" w:rsidRDefault="008D36D7" w:rsidP="008D36D7">
            <w:pPr>
              <w:adjustRightInd w:val="0"/>
              <w:snapToGrid w:val="0"/>
              <w:spacing w:after="0" w:line="240" w:lineRule="auto"/>
              <w:jc w:val="center"/>
              <w:rPr>
                <w:rFonts w:ascii="Arial" w:hAnsi="Arial" w:cs="Arial"/>
                <w:sz w:val="20"/>
                <w:szCs w:val="20"/>
              </w:rPr>
            </w:pPr>
          </w:p>
        </w:tc>
      </w:tr>
    </w:tbl>
    <w:p w14:paraId="5AC5A8F0" w14:textId="77777777" w:rsidR="00B7651B" w:rsidRPr="00565E8C" w:rsidRDefault="00B7651B" w:rsidP="003400BC">
      <w:pPr>
        <w:adjustRightInd w:val="0"/>
        <w:snapToGrid w:val="0"/>
        <w:spacing w:after="120" w:line="240" w:lineRule="auto"/>
        <w:ind w:firstLine="720"/>
        <w:jc w:val="both"/>
        <w:rPr>
          <w:rFonts w:ascii="Arial" w:hAnsi="Arial" w:cs="Arial"/>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8D36D7" w:rsidRPr="00565E8C" w14:paraId="32055AA9" w14:textId="77777777" w:rsidTr="00E83FED">
        <w:tc>
          <w:tcPr>
            <w:tcW w:w="2500" w:type="pct"/>
          </w:tcPr>
          <w:p w14:paraId="43A1AB27" w14:textId="77777777" w:rsidR="008D36D7" w:rsidRPr="00565E8C" w:rsidRDefault="008D36D7" w:rsidP="008D36D7">
            <w:pPr>
              <w:adjustRightInd w:val="0"/>
              <w:snapToGrid w:val="0"/>
              <w:jc w:val="center"/>
              <w:rPr>
                <w:rFonts w:ascii="Arial" w:hAnsi="Arial" w:cs="Arial"/>
                <w:sz w:val="20"/>
                <w:szCs w:val="20"/>
              </w:rPr>
            </w:pPr>
            <w:r w:rsidRPr="00565E8C">
              <w:rPr>
                <w:rFonts w:ascii="Arial" w:hAnsi="Arial" w:cs="Arial"/>
                <w:b/>
                <w:sz w:val="20"/>
                <w:szCs w:val="20"/>
              </w:rPr>
              <w:t>NGƯỜI LẬP BẢNG</w:t>
            </w:r>
          </w:p>
          <w:p w14:paraId="1E2237F1" w14:textId="77777777" w:rsidR="008D36D7" w:rsidRPr="00565E8C" w:rsidRDefault="008D36D7" w:rsidP="008D36D7">
            <w:pPr>
              <w:adjustRightInd w:val="0"/>
              <w:snapToGrid w:val="0"/>
              <w:jc w:val="center"/>
              <w:rPr>
                <w:rFonts w:ascii="Arial" w:hAnsi="Arial" w:cs="Arial"/>
                <w:sz w:val="20"/>
                <w:szCs w:val="20"/>
                <w:lang w:val="vi-VN"/>
              </w:rPr>
            </w:pPr>
          </w:p>
        </w:tc>
        <w:tc>
          <w:tcPr>
            <w:tcW w:w="2500" w:type="pct"/>
          </w:tcPr>
          <w:p w14:paraId="7BF3A444" w14:textId="551068F0" w:rsidR="008D36D7" w:rsidRPr="00565E8C" w:rsidRDefault="008D36D7" w:rsidP="008D36D7">
            <w:pPr>
              <w:adjustRightInd w:val="0"/>
              <w:snapToGrid w:val="0"/>
              <w:jc w:val="center"/>
              <w:rPr>
                <w:rFonts w:ascii="Arial" w:hAnsi="Arial" w:cs="Arial"/>
                <w:b/>
                <w:bCs/>
                <w:sz w:val="20"/>
                <w:szCs w:val="20"/>
                <w:lang w:val="vi-VN"/>
              </w:rPr>
            </w:pPr>
            <w:r w:rsidRPr="00565E8C">
              <w:rPr>
                <w:rFonts w:ascii="Arial" w:hAnsi="Arial" w:cs="Arial"/>
                <w:b/>
                <w:bCs/>
                <w:sz w:val="20"/>
                <w:szCs w:val="20"/>
                <w:lang w:val="vi-VN"/>
              </w:rPr>
              <w:t>NGƯỜI ĐẠI DIỆN HỢP PHÁP CỦA TỔ CHỨC</w:t>
            </w:r>
          </w:p>
          <w:p w14:paraId="3ACF83D3" w14:textId="77777777" w:rsidR="008D36D7" w:rsidRPr="00565E8C" w:rsidRDefault="008D36D7" w:rsidP="008D36D7">
            <w:pPr>
              <w:adjustRightInd w:val="0"/>
              <w:snapToGrid w:val="0"/>
              <w:jc w:val="center"/>
              <w:rPr>
                <w:rFonts w:ascii="Arial" w:hAnsi="Arial" w:cs="Arial"/>
                <w:i/>
                <w:iCs/>
                <w:sz w:val="20"/>
                <w:szCs w:val="20"/>
                <w:lang w:val="vi-VN"/>
              </w:rPr>
            </w:pPr>
            <w:r w:rsidRPr="00565E8C">
              <w:rPr>
                <w:rFonts w:ascii="Arial" w:hAnsi="Arial" w:cs="Arial"/>
                <w:i/>
                <w:iCs/>
                <w:sz w:val="20"/>
                <w:szCs w:val="20"/>
                <w:lang w:val="vi-VN"/>
              </w:rPr>
              <w:t>(Ký, ghi rõ họ tên, đóng dấu)</w:t>
            </w:r>
          </w:p>
          <w:p w14:paraId="32ECD8BD" w14:textId="77777777" w:rsidR="008D36D7" w:rsidRPr="00565E8C" w:rsidRDefault="008D36D7" w:rsidP="008D36D7">
            <w:pPr>
              <w:adjustRightInd w:val="0"/>
              <w:snapToGrid w:val="0"/>
              <w:jc w:val="center"/>
              <w:rPr>
                <w:rFonts w:ascii="Arial" w:hAnsi="Arial" w:cs="Arial"/>
                <w:i/>
                <w:iCs/>
                <w:sz w:val="20"/>
                <w:szCs w:val="20"/>
                <w:lang w:val="vi-VN"/>
              </w:rPr>
            </w:pPr>
          </w:p>
          <w:p w14:paraId="21C8DE50" w14:textId="4A13187C" w:rsidR="008D36D7" w:rsidRPr="00565E8C" w:rsidRDefault="008D36D7" w:rsidP="008D36D7">
            <w:pPr>
              <w:adjustRightInd w:val="0"/>
              <w:snapToGrid w:val="0"/>
              <w:jc w:val="center"/>
              <w:rPr>
                <w:rFonts w:ascii="Arial" w:hAnsi="Arial" w:cs="Arial"/>
                <w:i/>
                <w:iCs/>
                <w:sz w:val="20"/>
                <w:szCs w:val="20"/>
                <w:lang w:val="vi-VN"/>
              </w:rPr>
            </w:pPr>
          </w:p>
        </w:tc>
      </w:tr>
    </w:tbl>
    <w:p w14:paraId="0418A8EE" w14:textId="77777777" w:rsidR="008D36D7" w:rsidRPr="00565E8C" w:rsidRDefault="008D36D7" w:rsidP="003400BC">
      <w:pPr>
        <w:adjustRightInd w:val="0"/>
        <w:snapToGrid w:val="0"/>
        <w:spacing w:after="120" w:line="240" w:lineRule="auto"/>
        <w:ind w:firstLine="720"/>
        <w:jc w:val="both"/>
        <w:rPr>
          <w:rFonts w:ascii="Arial" w:hAnsi="Arial" w:cs="Arial"/>
          <w:sz w:val="20"/>
          <w:szCs w:val="20"/>
          <w:lang w:val="vi-VN"/>
        </w:rPr>
      </w:pPr>
    </w:p>
    <w:p w14:paraId="7F203805" w14:textId="77777777" w:rsidR="00B7651B" w:rsidRPr="00565E8C" w:rsidRDefault="00FF2BE7" w:rsidP="003400BC">
      <w:pPr>
        <w:adjustRightInd w:val="0"/>
        <w:snapToGrid w:val="0"/>
        <w:spacing w:after="120" w:line="240" w:lineRule="auto"/>
        <w:ind w:firstLine="720"/>
        <w:jc w:val="both"/>
        <w:rPr>
          <w:rFonts w:ascii="Arial" w:hAnsi="Arial" w:cs="Arial"/>
          <w:b/>
          <w:bCs/>
          <w:sz w:val="20"/>
          <w:szCs w:val="20"/>
        </w:rPr>
      </w:pPr>
      <w:r w:rsidRPr="00565E8C">
        <w:rPr>
          <w:rFonts w:ascii="Arial" w:hAnsi="Arial" w:cs="Arial"/>
          <w:b/>
          <w:bCs/>
          <w:sz w:val="20"/>
          <w:szCs w:val="20"/>
        </w:rPr>
        <w:t xml:space="preserve">1. </w:t>
      </w:r>
      <w:r w:rsidRPr="00565E8C">
        <w:rPr>
          <w:rFonts w:ascii="Arial" w:hAnsi="Arial" w:cs="Arial"/>
          <w:b/>
          <w:bCs/>
          <w:i/>
          <w:sz w:val="20"/>
          <w:szCs w:val="20"/>
        </w:rPr>
        <w:t>Th</w:t>
      </w:r>
      <w:r w:rsidRPr="00565E8C">
        <w:rPr>
          <w:rFonts w:ascii="Arial" w:hAnsi="Arial" w:cs="Arial"/>
          <w:b/>
          <w:bCs/>
          <w:i/>
          <w:sz w:val="20"/>
          <w:szCs w:val="20"/>
        </w:rPr>
        <w:t>ờ</w:t>
      </w:r>
      <w:r w:rsidRPr="00565E8C">
        <w:rPr>
          <w:rFonts w:ascii="Arial" w:hAnsi="Arial" w:cs="Arial"/>
          <w:b/>
          <w:bCs/>
          <w:i/>
          <w:sz w:val="20"/>
          <w:szCs w:val="20"/>
        </w:rPr>
        <w:t>i h</w:t>
      </w:r>
      <w:r w:rsidRPr="00565E8C">
        <w:rPr>
          <w:rFonts w:ascii="Arial" w:hAnsi="Arial" w:cs="Arial"/>
          <w:b/>
          <w:bCs/>
          <w:i/>
          <w:sz w:val="20"/>
          <w:szCs w:val="20"/>
        </w:rPr>
        <w:t>ạ</w:t>
      </w:r>
      <w:r w:rsidRPr="00565E8C">
        <w:rPr>
          <w:rFonts w:ascii="Arial" w:hAnsi="Arial" w:cs="Arial"/>
          <w:b/>
          <w:bCs/>
          <w:i/>
          <w:sz w:val="20"/>
          <w:szCs w:val="20"/>
        </w:rPr>
        <w:t>n g</w:t>
      </w:r>
      <w:r w:rsidRPr="00565E8C">
        <w:rPr>
          <w:rFonts w:ascii="Arial" w:hAnsi="Arial" w:cs="Arial"/>
          <w:b/>
          <w:bCs/>
          <w:i/>
          <w:sz w:val="20"/>
          <w:szCs w:val="20"/>
        </w:rPr>
        <w:t>ử</w:t>
      </w:r>
      <w:r w:rsidRPr="00565E8C">
        <w:rPr>
          <w:rFonts w:ascii="Arial" w:hAnsi="Arial" w:cs="Arial"/>
          <w:b/>
          <w:bCs/>
          <w:i/>
          <w:sz w:val="20"/>
          <w:szCs w:val="20"/>
        </w:rPr>
        <w:t>i báo cáo:</w:t>
      </w:r>
    </w:p>
    <w:p w14:paraId="121223A3"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quý: Th</w:t>
      </w:r>
      <w:r w:rsidRPr="00565E8C">
        <w:rPr>
          <w:rFonts w:ascii="Arial" w:hAnsi="Arial" w:cs="Arial"/>
          <w:sz w:val="20"/>
          <w:szCs w:val="20"/>
        </w:rPr>
        <w:t>ự</w:t>
      </w:r>
      <w:r w:rsidRPr="00565E8C">
        <w:rPr>
          <w:rFonts w:ascii="Arial" w:hAnsi="Arial" w:cs="Arial"/>
          <w:sz w:val="20"/>
          <w:szCs w:val="20"/>
        </w:rPr>
        <w:t>c hi</w:t>
      </w:r>
      <w:r w:rsidRPr="00565E8C">
        <w:rPr>
          <w:rFonts w:ascii="Arial" w:hAnsi="Arial" w:cs="Arial"/>
          <w:sz w:val="20"/>
          <w:szCs w:val="20"/>
        </w:rPr>
        <w:t>ệ</w:t>
      </w:r>
      <w:r w:rsidRPr="00565E8C">
        <w:rPr>
          <w:rFonts w:ascii="Arial" w:hAnsi="Arial" w:cs="Arial"/>
          <w:sz w:val="20"/>
          <w:szCs w:val="20"/>
        </w:rPr>
        <w:t>n báo cáo t</w:t>
      </w:r>
      <w:r w:rsidRPr="00565E8C">
        <w:rPr>
          <w:rFonts w:ascii="Arial" w:hAnsi="Arial" w:cs="Arial"/>
          <w:sz w:val="20"/>
          <w:szCs w:val="20"/>
        </w:rPr>
        <w:t>ừ</w:t>
      </w:r>
      <w:r w:rsidRPr="00565E8C">
        <w:rPr>
          <w:rFonts w:ascii="Arial" w:hAnsi="Arial" w:cs="Arial"/>
          <w:sz w:val="20"/>
          <w:szCs w:val="20"/>
        </w:rPr>
        <w:t xml:space="preserve"> quý</w:t>
      </w:r>
      <w:r w:rsidRPr="00565E8C">
        <w:rPr>
          <w:rFonts w:ascii="Arial" w:hAnsi="Arial" w:cs="Arial"/>
          <w:sz w:val="20"/>
          <w:szCs w:val="20"/>
        </w:rPr>
        <w:t xml:space="preserve"> I đ</w:t>
      </w:r>
      <w:r w:rsidRPr="00565E8C">
        <w:rPr>
          <w:rFonts w:ascii="Arial" w:hAnsi="Arial" w:cs="Arial"/>
          <w:sz w:val="20"/>
          <w:szCs w:val="20"/>
        </w:rPr>
        <w:t>ế</w:t>
      </w:r>
      <w:r w:rsidRPr="00565E8C">
        <w:rPr>
          <w:rFonts w:ascii="Arial" w:hAnsi="Arial" w:cs="Arial"/>
          <w:sz w:val="20"/>
          <w:szCs w:val="20"/>
        </w:rPr>
        <w:t>n quý III (K</w:t>
      </w:r>
      <w:r w:rsidRPr="00565E8C">
        <w:rPr>
          <w:rFonts w:ascii="Arial" w:hAnsi="Arial" w:cs="Arial"/>
          <w:sz w:val="20"/>
          <w:szCs w:val="20"/>
        </w:rPr>
        <w:t>ỳ</w:t>
      </w:r>
      <w:r w:rsidRPr="00565E8C">
        <w:rPr>
          <w:rFonts w:ascii="Arial" w:hAnsi="Arial" w:cs="Arial"/>
          <w:sz w:val="20"/>
          <w:szCs w:val="20"/>
        </w:rPr>
        <w:t xml:space="preserve"> báo cáo quý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đ</w:t>
      </w:r>
      <w:r w:rsidRPr="00565E8C">
        <w:rPr>
          <w:rFonts w:ascii="Arial" w:hAnsi="Arial" w:cs="Arial"/>
          <w:sz w:val="20"/>
          <w:szCs w:val="20"/>
        </w:rPr>
        <w:t>ầ</w:t>
      </w:r>
      <w:r w:rsidRPr="00565E8C">
        <w:rPr>
          <w:rFonts w:ascii="Arial" w:hAnsi="Arial" w:cs="Arial"/>
          <w:sz w:val="20"/>
          <w:szCs w:val="20"/>
        </w:rPr>
        <w:t>u quý đ</w:t>
      </w:r>
      <w:r w:rsidRPr="00565E8C">
        <w:rPr>
          <w:rFonts w:ascii="Arial" w:hAnsi="Arial" w:cs="Arial"/>
          <w:sz w:val="20"/>
          <w:szCs w:val="20"/>
        </w:rPr>
        <w:t>ế</w:t>
      </w:r>
      <w:r w:rsidRPr="00565E8C">
        <w:rPr>
          <w:rFonts w:ascii="Arial" w:hAnsi="Arial" w:cs="Arial"/>
          <w:sz w:val="20"/>
          <w:szCs w:val="20"/>
        </w:rPr>
        <w:t>n h</w:t>
      </w:r>
      <w:r w:rsidRPr="00565E8C">
        <w:rPr>
          <w:rFonts w:ascii="Arial" w:hAnsi="Arial" w:cs="Arial"/>
          <w:sz w:val="20"/>
          <w:szCs w:val="20"/>
        </w:rPr>
        <w:t>ế</w:t>
      </w:r>
      <w:r w:rsidRPr="00565E8C">
        <w:rPr>
          <w:rFonts w:ascii="Arial" w:hAnsi="Arial" w:cs="Arial"/>
          <w:sz w:val="20"/>
          <w:szCs w:val="20"/>
        </w:rPr>
        <w:t>t ngày cu</w:t>
      </w:r>
      <w:r w:rsidRPr="00565E8C">
        <w:rPr>
          <w:rFonts w:ascii="Arial" w:hAnsi="Arial" w:cs="Arial"/>
          <w:sz w:val="20"/>
          <w:szCs w:val="20"/>
        </w:rPr>
        <w:t>ố</w:t>
      </w:r>
      <w:r w:rsidRPr="00565E8C">
        <w:rPr>
          <w:rFonts w:ascii="Arial" w:hAnsi="Arial" w:cs="Arial"/>
          <w:sz w:val="20"/>
          <w:szCs w:val="20"/>
        </w:rPr>
        <w:t>i cùng c</w:t>
      </w:r>
      <w:r w:rsidRPr="00565E8C">
        <w:rPr>
          <w:rFonts w:ascii="Arial" w:hAnsi="Arial" w:cs="Arial"/>
          <w:sz w:val="20"/>
          <w:szCs w:val="20"/>
        </w:rPr>
        <w:t>ủ</w:t>
      </w:r>
      <w:r w:rsidRPr="00565E8C">
        <w:rPr>
          <w:rFonts w:ascii="Arial" w:hAnsi="Arial" w:cs="Arial"/>
          <w:sz w:val="20"/>
          <w:szCs w:val="20"/>
        </w:rPr>
        <w:t>a tháng cu</w:t>
      </w:r>
      <w:r w:rsidRPr="00565E8C">
        <w:rPr>
          <w:rFonts w:ascii="Arial" w:hAnsi="Arial" w:cs="Arial"/>
          <w:sz w:val="20"/>
          <w:szCs w:val="20"/>
        </w:rPr>
        <w:t>ố</w:t>
      </w:r>
      <w:r w:rsidRPr="00565E8C">
        <w:rPr>
          <w:rFonts w:ascii="Arial" w:hAnsi="Arial" w:cs="Arial"/>
          <w:sz w:val="20"/>
          <w:szCs w:val="20"/>
        </w:rPr>
        <w:t>i quý);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là ngày 15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tiên quý ti</w:t>
      </w:r>
      <w:r w:rsidRPr="00565E8C">
        <w:rPr>
          <w:rFonts w:ascii="Arial" w:hAnsi="Arial" w:cs="Arial"/>
          <w:sz w:val="20"/>
          <w:szCs w:val="20"/>
        </w:rPr>
        <w:t>ế</w:t>
      </w:r>
      <w:r w:rsidRPr="00565E8C">
        <w:rPr>
          <w:rFonts w:ascii="Arial" w:hAnsi="Arial" w:cs="Arial"/>
          <w:sz w:val="20"/>
          <w:szCs w:val="20"/>
        </w:rPr>
        <w:t>p theo.</w:t>
      </w:r>
    </w:p>
    <w:p w14:paraId="5CEDD597" w14:textId="77777777" w:rsidR="00B7651B" w:rsidRPr="00565E8C" w:rsidRDefault="00FF2BE7" w:rsidP="003400BC">
      <w:pPr>
        <w:adjustRightInd w:val="0"/>
        <w:snapToGrid w:val="0"/>
        <w:spacing w:after="120" w:line="240" w:lineRule="auto"/>
        <w:ind w:firstLine="720"/>
        <w:jc w:val="both"/>
        <w:rPr>
          <w:rFonts w:ascii="Arial" w:hAnsi="Arial" w:cs="Arial"/>
          <w:sz w:val="20"/>
          <w:szCs w:val="20"/>
        </w:rPr>
      </w:pPr>
      <w:r w:rsidRPr="00565E8C">
        <w:rPr>
          <w:rFonts w:ascii="Arial" w:hAnsi="Arial" w:cs="Arial"/>
          <w:sz w:val="20"/>
          <w:szCs w:val="20"/>
        </w:rPr>
        <w:t>- Báo cáo năm (K</w:t>
      </w:r>
      <w:r w:rsidRPr="00565E8C">
        <w:rPr>
          <w:rFonts w:ascii="Arial" w:hAnsi="Arial" w:cs="Arial"/>
          <w:sz w:val="20"/>
          <w:szCs w:val="20"/>
        </w:rPr>
        <w:t>ỳ</w:t>
      </w:r>
      <w:r w:rsidRPr="00565E8C">
        <w:rPr>
          <w:rFonts w:ascii="Arial" w:hAnsi="Arial" w:cs="Arial"/>
          <w:sz w:val="20"/>
          <w:szCs w:val="20"/>
        </w:rPr>
        <w:t xml:space="preserve"> báo cáo năm đư</w:t>
      </w:r>
      <w:r w:rsidRPr="00565E8C">
        <w:rPr>
          <w:rFonts w:ascii="Arial" w:hAnsi="Arial" w:cs="Arial"/>
          <w:sz w:val="20"/>
          <w:szCs w:val="20"/>
        </w:rPr>
        <w:t>ợ</w:t>
      </w:r>
      <w:r w:rsidRPr="00565E8C">
        <w:rPr>
          <w:rFonts w:ascii="Arial" w:hAnsi="Arial" w:cs="Arial"/>
          <w:sz w:val="20"/>
          <w:szCs w:val="20"/>
        </w:rPr>
        <w:t>c tính t</w:t>
      </w:r>
      <w:r w:rsidRPr="00565E8C">
        <w:rPr>
          <w:rFonts w:ascii="Arial" w:hAnsi="Arial" w:cs="Arial"/>
          <w:sz w:val="20"/>
          <w:szCs w:val="20"/>
        </w:rPr>
        <w:t>ừ</w:t>
      </w:r>
      <w:r w:rsidRPr="00565E8C">
        <w:rPr>
          <w:rFonts w:ascii="Arial" w:hAnsi="Arial" w:cs="Arial"/>
          <w:sz w:val="20"/>
          <w:szCs w:val="20"/>
        </w:rPr>
        <w:t xml:space="preserve"> ngày 01 tháng 01 đ</w:t>
      </w:r>
      <w:r w:rsidRPr="00565E8C">
        <w:rPr>
          <w:rFonts w:ascii="Arial" w:hAnsi="Arial" w:cs="Arial"/>
          <w:sz w:val="20"/>
          <w:szCs w:val="20"/>
        </w:rPr>
        <w:t>ế</w:t>
      </w:r>
      <w:r w:rsidRPr="00565E8C">
        <w:rPr>
          <w:rFonts w:ascii="Arial" w:hAnsi="Arial" w:cs="Arial"/>
          <w:sz w:val="20"/>
          <w:szCs w:val="20"/>
        </w:rPr>
        <w:t>n ngày 31 tháng 12): ch</w:t>
      </w:r>
      <w:r w:rsidRPr="00565E8C">
        <w:rPr>
          <w:rFonts w:ascii="Arial" w:hAnsi="Arial" w:cs="Arial"/>
          <w:sz w:val="20"/>
          <w:szCs w:val="20"/>
        </w:rPr>
        <w:t>ậ</w:t>
      </w:r>
      <w:r w:rsidRPr="00565E8C">
        <w:rPr>
          <w:rFonts w:ascii="Arial" w:hAnsi="Arial" w:cs="Arial"/>
          <w:sz w:val="20"/>
          <w:szCs w:val="20"/>
        </w:rPr>
        <w:t>m nh</w:t>
      </w:r>
      <w:r w:rsidRPr="00565E8C">
        <w:rPr>
          <w:rFonts w:ascii="Arial" w:hAnsi="Arial" w:cs="Arial"/>
          <w:sz w:val="20"/>
          <w:szCs w:val="20"/>
        </w:rPr>
        <w:t>ấ</w:t>
      </w:r>
      <w:r w:rsidRPr="00565E8C">
        <w:rPr>
          <w:rFonts w:ascii="Arial" w:hAnsi="Arial" w:cs="Arial"/>
          <w:sz w:val="20"/>
          <w:szCs w:val="20"/>
        </w:rPr>
        <w:t>t vào ngày 20 c</w:t>
      </w:r>
      <w:r w:rsidRPr="00565E8C">
        <w:rPr>
          <w:rFonts w:ascii="Arial" w:hAnsi="Arial" w:cs="Arial"/>
          <w:sz w:val="20"/>
          <w:szCs w:val="20"/>
        </w:rPr>
        <w:t>ủ</w:t>
      </w:r>
      <w:r w:rsidRPr="00565E8C">
        <w:rPr>
          <w:rFonts w:ascii="Arial" w:hAnsi="Arial" w:cs="Arial"/>
          <w:sz w:val="20"/>
          <w:szCs w:val="20"/>
        </w:rPr>
        <w:t>a tháng đ</w:t>
      </w:r>
      <w:r w:rsidRPr="00565E8C">
        <w:rPr>
          <w:rFonts w:ascii="Arial" w:hAnsi="Arial" w:cs="Arial"/>
          <w:sz w:val="20"/>
          <w:szCs w:val="20"/>
        </w:rPr>
        <w:t>ầ</w:t>
      </w:r>
      <w:r w:rsidRPr="00565E8C">
        <w:rPr>
          <w:rFonts w:ascii="Arial" w:hAnsi="Arial" w:cs="Arial"/>
          <w:sz w:val="20"/>
          <w:szCs w:val="20"/>
        </w:rPr>
        <w:t>u năm ti</w:t>
      </w:r>
      <w:r w:rsidRPr="00565E8C">
        <w:rPr>
          <w:rFonts w:ascii="Arial" w:hAnsi="Arial" w:cs="Arial"/>
          <w:sz w:val="20"/>
          <w:szCs w:val="20"/>
        </w:rPr>
        <w:t>ế</w:t>
      </w:r>
      <w:r w:rsidRPr="00565E8C">
        <w:rPr>
          <w:rFonts w:ascii="Arial" w:hAnsi="Arial" w:cs="Arial"/>
          <w:sz w:val="20"/>
          <w:szCs w:val="20"/>
        </w:rPr>
        <w:t>p theo ngay sau k</w:t>
      </w:r>
      <w:r w:rsidRPr="00565E8C">
        <w:rPr>
          <w:rFonts w:ascii="Arial" w:hAnsi="Arial" w:cs="Arial"/>
          <w:sz w:val="20"/>
          <w:szCs w:val="20"/>
        </w:rPr>
        <w:t>ỳ</w:t>
      </w:r>
      <w:r w:rsidRPr="00565E8C">
        <w:rPr>
          <w:rFonts w:ascii="Arial" w:hAnsi="Arial" w:cs="Arial"/>
          <w:sz w:val="20"/>
          <w:szCs w:val="20"/>
        </w:rPr>
        <w:t xml:space="preserve"> báo cáo.</w:t>
      </w:r>
    </w:p>
    <w:p w14:paraId="2B27F698" w14:textId="71C6D3AD" w:rsidR="00B7651B" w:rsidRPr="00565E8C" w:rsidRDefault="00FF2BE7" w:rsidP="003400BC">
      <w:pPr>
        <w:adjustRightInd w:val="0"/>
        <w:snapToGrid w:val="0"/>
        <w:spacing w:after="120" w:line="240" w:lineRule="auto"/>
        <w:ind w:firstLine="720"/>
        <w:jc w:val="both"/>
        <w:rPr>
          <w:rFonts w:ascii="Arial" w:hAnsi="Arial" w:cs="Arial"/>
          <w:sz w:val="20"/>
          <w:szCs w:val="20"/>
          <w:lang w:val="vi-VN"/>
        </w:rPr>
      </w:pPr>
      <w:r w:rsidRPr="00565E8C">
        <w:rPr>
          <w:rFonts w:ascii="Arial" w:hAnsi="Arial" w:cs="Arial"/>
          <w:b/>
          <w:bCs/>
          <w:sz w:val="20"/>
          <w:szCs w:val="20"/>
        </w:rPr>
        <w:lastRenderedPageBreak/>
        <w:t xml:space="preserve">2. </w:t>
      </w:r>
      <w:r w:rsidRPr="00565E8C">
        <w:rPr>
          <w:rFonts w:ascii="Arial" w:hAnsi="Arial" w:cs="Arial"/>
          <w:b/>
          <w:bCs/>
          <w:i/>
          <w:sz w:val="20"/>
          <w:szCs w:val="20"/>
        </w:rPr>
        <w:t>Phương th</w:t>
      </w:r>
      <w:r w:rsidRPr="00565E8C">
        <w:rPr>
          <w:rFonts w:ascii="Arial" w:hAnsi="Arial" w:cs="Arial"/>
          <w:b/>
          <w:bCs/>
          <w:i/>
          <w:sz w:val="20"/>
          <w:szCs w:val="20"/>
        </w:rPr>
        <w:t>ứ</w:t>
      </w:r>
      <w:r w:rsidRPr="00565E8C">
        <w:rPr>
          <w:rFonts w:ascii="Arial" w:hAnsi="Arial" w:cs="Arial"/>
          <w:b/>
          <w:bCs/>
          <w:i/>
          <w:sz w:val="20"/>
          <w:szCs w:val="20"/>
        </w:rPr>
        <w:t>c g</w:t>
      </w:r>
      <w:r w:rsidRPr="00565E8C">
        <w:rPr>
          <w:rFonts w:ascii="Arial" w:hAnsi="Arial" w:cs="Arial"/>
          <w:b/>
          <w:bCs/>
          <w:i/>
          <w:sz w:val="20"/>
          <w:szCs w:val="20"/>
        </w:rPr>
        <w:t>ử</w:t>
      </w:r>
      <w:r w:rsidRPr="00565E8C">
        <w:rPr>
          <w:rFonts w:ascii="Arial" w:hAnsi="Arial" w:cs="Arial"/>
          <w:b/>
          <w:bCs/>
          <w:i/>
          <w:sz w:val="20"/>
          <w:szCs w:val="20"/>
        </w:rPr>
        <w:t>i báo cáo</w:t>
      </w:r>
      <w:r w:rsidR="008D36D7" w:rsidRPr="00565E8C">
        <w:rPr>
          <w:rFonts w:ascii="Arial" w:hAnsi="Arial" w:cs="Arial"/>
          <w:sz w:val="20"/>
          <w:szCs w:val="20"/>
          <w:lang w:val="vi-VN"/>
        </w:rPr>
        <w:t>:</w:t>
      </w:r>
      <w:r w:rsidRPr="00565E8C">
        <w:rPr>
          <w:rFonts w:ascii="Arial" w:hAnsi="Arial" w:cs="Arial"/>
          <w:sz w:val="20"/>
          <w:szCs w:val="20"/>
        </w:rPr>
        <w:t xml:space="preserve"> Báo cáo b</w:t>
      </w:r>
      <w:r w:rsidRPr="00565E8C">
        <w:rPr>
          <w:rFonts w:ascii="Arial" w:hAnsi="Arial" w:cs="Arial"/>
          <w:sz w:val="20"/>
          <w:szCs w:val="20"/>
        </w:rPr>
        <w:t>ằ</w:t>
      </w:r>
      <w:r w:rsidRPr="00565E8C">
        <w:rPr>
          <w:rFonts w:ascii="Arial" w:hAnsi="Arial" w:cs="Arial"/>
          <w:sz w:val="20"/>
          <w:szCs w:val="20"/>
        </w:rPr>
        <w:t>ng văn b</w:t>
      </w:r>
      <w:r w:rsidRPr="00565E8C">
        <w:rPr>
          <w:rFonts w:ascii="Arial" w:hAnsi="Arial" w:cs="Arial"/>
          <w:sz w:val="20"/>
          <w:szCs w:val="20"/>
        </w:rPr>
        <w:t>ả</w:t>
      </w:r>
      <w:r w:rsidRPr="00565E8C">
        <w:rPr>
          <w:rFonts w:ascii="Arial" w:hAnsi="Arial" w:cs="Arial"/>
          <w:sz w:val="20"/>
          <w:szCs w:val="20"/>
        </w:rPr>
        <w:t>n ho</w:t>
      </w:r>
      <w:r w:rsidRPr="00565E8C">
        <w:rPr>
          <w:rFonts w:ascii="Arial" w:hAnsi="Arial" w:cs="Arial"/>
          <w:sz w:val="20"/>
          <w:szCs w:val="20"/>
        </w:rPr>
        <w:t>ặ</w:t>
      </w:r>
      <w:r w:rsidRPr="00565E8C">
        <w:rPr>
          <w:rFonts w:ascii="Arial" w:hAnsi="Arial" w:cs="Arial"/>
          <w:sz w:val="20"/>
          <w:szCs w:val="20"/>
        </w:rPr>
        <w:t>c báo cáo đi</w:t>
      </w:r>
      <w:r w:rsidRPr="00565E8C">
        <w:rPr>
          <w:rFonts w:ascii="Arial" w:hAnsi="Arial" w:cs="Arial"/>
          <w:sz w:val="20"/>
          <w:szCs w:val="20"/>
        </w:rPr>
        <w:t>ệ</w:t>
      </w:r>
      <w:r w:rsidRPr="00565E8C">
        <w:rPr>
          <w:rFonts w:ascii="Arial" w:hAnsi="Arial" w:cs="Arial"/>
          <w:sz w:val="20"/>
          <w:szCs w:val="20"/>
        </w:rPr>
        <w:t>n t</w:t>
      </w:r>
      <w:r w:rsidRPr="00565E8C">
        <w:rPr>
          <w:rFonts w:ascii="Arial" w:hAnsi="Arial" w:cs="Arial"/>
          <w:sz w:val="20"/>
          <w:szCs w:val="20"/>
        </w:rPr>
        <w:t>ử</w:t>
      </w:r>
      <w:r w:rsidRPr="00565E8C">
        <w:rPr>
          <w:rFonts w:ascii="Arial" w:hAnsi="Arial" w:cs="Arial"/>
          <w:sz w:val="20"/>
          <w:szCs w:val="20"/>
        </w:rPr>
        <w:t>.</w:t>
      </w:r>
    </w:p>
    <w:p w14:paraId="49917BEC" w14:textId="77777777" w:rsidR="008D36D7" w:rsidRPr="00565E8C" w:rsidRDefault="008D36D7" w:rsidP="003400BC">
      <w:pPr>
        <w:adjustRightInd w:val="0"/>
        <w:snapToGrid w:val="0"/>
        <w:spacing w:after="120" w:line="240" w:lineRule="auto"/>
        <w:ind w:firstLine="720"/>
        <w:jc w:val="both"/>
        <w:rPr>
          <w:rFonts w:ascii="Arial" w:hAnsi="Arial" w:cs="Arial"/>
          <w:sz w:val="20"/>
          <w:szCs w:val="20"/>
          <w:lang w:val="vi-VN"/>
        </w:rPr>
      </w:pPr>
    </w:p>
    <w:p w14:paraId="150FD91C" w14:textId="77777777" w:rsidR="008D36D7" w:rsidRPr="00565E8C" w:rsidRDefault="008D36D7" w:rsidP="003400BC">
      <w:pPr>
        <w:adjustRightInd w:val="0"/>
        <w:snapToGrid w:val="0"/>
        <w:spacing w:after="120" w:line="240" w:lineRule="auto"/>
        <w:ind w:firstLine="720"/>
        <w:jc w:val="both"/>
        <w:rPr>
          <w:rFonts w:ascii="Arial" w:hAnsi="Arial" w:cs="Arial"/>
          <w:sz w:val="20"/>
          <w:szCs w:val="20"/>
          <w:lang w:val="vi-VN"/>
        </w:rPr>
      </w:pPr>
    </w:p>
    <w:p w14:paraId="372BFEE9" w14:textId="77777777" w:rsidR="00B7651B" w:rsidRPr="00565E8C" w:rsidRDefault="00FF2BE7" w:rsidP="003400BC">
      <w:pPr>
        <w:adjustRightInd w:val="0"/>
        <w:snapToGrid w:val="0"/>
        <w:spacing w:after="120" w:line="240" w:lineRule="auto"/>
        <w:ind w:firstLine="720"/>
        <w:jc w:val="both"/>
        <w:rPr>
          <w:rFonts w:ascii="Arial" w:hAnsi="Arial" w:cs="Arial"/>
          <w:sz w:val="20"/>
          <w:szCs w:val="20"/>
          <w:lang w:val="vi-VN"/>
        </w:rPr>
      </w:pPr>
      <w:r w:rsidRPr="00565E8C">
        <w:rPr>
          <w:rFonts w:ascii="Arial" w:hAnsi="Arial" w:cs="Arial"/>
          <w:b/>
          <w:bCs/>
          <w:i/>
          <w:sz w:val="20"/>
          <w:szCs w:val="20"/>
        </w:rPr>
        <w:t>Ghi chú:</w:t>
      </w:r>
      <w:r w:rsidRPr="00565E8C">
        <w:rPr>
          <w:rFonts w:ascii="Arial" w:hAnsi="Arial" w:cs="Arial"/>
          <w:sz w:val="20"/>
          <w:szCs w:val="20"/>
        </w:rPr>
        <w:t xml:space="preserve"> T</w:t>
      </w:r>
      <w:r w:rsidRPr="00565E8C">
        <w:rPr>
          <w:rFonts w:ascii="Arial" w:hAnsi="Arial" w:cs="Arial"/>
          <w:sz w:val="20"/>
          <w:szCs w:val="20"/>
        </w:rPr>
        <w:t>ổ</w:t>
      </w:r>
      <w:r w:rsidRPr="00565E8C">
        <w:rPr>
          <w:rFonts w:ascii="Arial" w:hAnsi="Arial" w:cs="Arial"/>
          <w:sz w:val="20"/>
          <w:szCs w:val="20"/>
        </w:rPr>
        <w:t xml:space="preserve"> ch</w:t>
      </w:r>
      <w:r w:rsidRPr="00565E8C">
        <w:rPr>
          <w:rFonts w:ascii="Arial" w:hAnsi="Arial" w:cs="Arial"/>
          <w:sz w:val="20"/>
          <w:szCs w:val="20"/>
        </w:rPr>
        <w:t>ứ</w:t>
      </w:r>
      <w:r w:rsidRPr="00565E8C">
        <w:rPr>
          <w:rFonts w:ascii="Arial" w:hAnsi="Arial" w:cs="Arial"/>
          <w:sz w:val="20"/>
          <w:szCs w:val="20"/>
        </w:rPr>
        <w:t xml:space="preserve">c cung </w:t>
      </w:r>
      <w:r w:rsidRPr="00565E8C">
        <w:rPr>
          <w:rFonts w:ascii="Arial" w:hAnsi="Arial" w:cs="Arial"/>
          <w:sz w:val="20"/>
          <w:szCs w:val="20"/>
        </w:rPr>
        <w:t>ứ</w:t>
      </w:r>
      <w:r w:rsidRPr="00565E8C">
        <w:rPr>
          <w:rFonts w:ascii="Arial" w:hAnsi="Arial" w:cs="Arial"/>
          <w:sz w:val="20"/>
          <w:szCs w:val="20"/>
        </w:rPr>
        <w:t>ng d</w:t>
      </w:r>
      <w:r w:rsidRPr="00565E8C">
        <w:rPr>
          <w:rFonts w:ascii="Arial" w:hAnsi="Arial" w:cs="Arial"/>
          <w:sz w:val="20"/>
          <w:szCs w:val="20"/>
        </w:rPr>
        <w:t>ị</w:t>
      </w:r>
      <w:r w:rsidRPr="00565E8C">
        <w:rPr>
          <w:rFonts w:ascii="Arial" w:hAnsi="Arial" w:cs="Arial"/>
          <w:sz w:val="20"/>
          <w:szCs w:val="20"/>
        </w:rPr>
        <w:t>ch v</w:t>
      </w:r>
      <w:r w:rsidRPr="00565E8C">
        <w:rPr>
          <w:rFonts w:ascii="Arial" w:hAnsi="Arial" w:cs="Arial"/>
          <w:sz w:val="20"/>
          <w:szCs w:val="20"/>
        </w:rPr>
        <w:t>ụ</w:t>
      </w:r>
      <w:r w:rsidRPr="00565E8C">
        <w:rPr>
          <w:rFonts w:ascii="Arial" w:hAnsi="Arial" w:cs="Arial"/>
          <w:sz w:val="20"/>
          <w:szCs w:val="20"/>
        </w:rPr>
        <w:t xml:space="preserve"> không đi</w:t>
      </w:r>
      <w:r w:rsidRPr="00565E8C">
        <w:rPr>
          <w:rFonts w:ascii="Arial" w:hAnsi="Arial" w:cs="Arial"/>
          <w:sz w:val="20"/>
          <w:szCs w:val="20"/>
        </w:rPr>
        <w:t>ề</w:t>
      </w:r>
      <w:r w:rsidRPr="00565E8C">
        <w:rPr>
          <w:rFonts w:ascii="Arial" w:hAnsi="Arial" w:cs="Arial"/>
          <w:sz w:val="20"/>
          <w:szCs w:val="20"/>
        </w:rPr>
        <w:t>n s</w:t>
      </w:r>
      <w:r w:rsidRPr="00565E8C">
        <w:rPr>
          <w:rFonts w:ascii="Arial" w:hAnsi="Arial" w:cs="Arial"/>
          <w:sz w:val="20"/>
          <w:szCs w:val="20"/>
        </w:rPr>
        <w:t>ố</w:t>
      </w:r>
      <w:r w:rsidRPr="00565E8C">
        <w:rPr>
          <w:rFonts w:ascii="Arial" w:hAnsi="Arial" w:cs="Arial"/>
          <w:sz w:val="20"/>
          <w:szCs w:val="20"/>
        </w:rPr>
        <w:t xml:space="preserve"> li</w:t>
      </w:r>
      <w:r w:rsidRPr="00565E8C">
        <w:rPr>
          <w:rFonts w:ascii="Arial" w:hAnsi="Arial" w:cs="Arial"/>
          <w:sz w:val="20"/>
          <w:szCs w:val="20"/>
        </w:rPr>
        <w:t>ệ</w:t>
      </w:r>
      <w:r w:rsidRPr="00565E8C">
        <w:rPr>
          <w:rFonts w:ascii="Arial" w:hAnsi="Arial" w:cs="Arial"/>
          <w:sz w:val="20"/>
          <w:szCs w:val="20"/>
        </w:rPr>
        <w:t>u vào các ô màu xám.</w:t>
      </w:r>
    </w:p>
    <w:p w14:paraId="12C02E8F" w14:textId="77777777" w:rsidR="008D36D7" w:rsidRPr="00565E8C" w:rsidRDefault="008D36D7" w:rsidP="003400BC">
      <w:pPr>
        <w:adjustRightInd w:val="0"/>
        <w:snapToGrid w:val="0"/>
        <w:spacing w:after="120" w:line="240" w:lineRule="auto"/>
        <w:ind w:firstLine="720"/>
        <w:jc w:val="both"/>
        <w:rPr>
          <w:rFonts w:ascii="Arial" w:hAnsi="Arial" w:cs="Arial"/>
          <w:sz w:val="20"/>
          <w:szCs w:val="20"/>
          <w:lang w:val="vi-VN"/>
        </w:rPr>
      </w:pPr>
    </w:p>
    <w:sectPr w:rsidR="008D36D7" w:rsidRPr="00565E8C" w:rsidSect="008D36D7">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D1921" w14:textId="77777777" w:rsidR="00FF2BE7" w:rsidRDefault="00FF2BE7">
      <w:pPr>
        <w:spacing w:after="0" w:line="240" w:lineRule="auto"/>
      </w:pPr>
      <w:r>
        <w:separator/>
      </w:r>
    </w:p>
  </w:endnote>
  <w:endnote w:type="continuationSeparator" w:id="0">
    <w:p w14:paraId="3AC1C3C4" w14:textId="77777777" w:rsidR="00FF2BE7" w:rsidRDefault="00FF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DF4AE" w14:textId="77777777" w:rsidR="00FF2BE7" w:rsidRDefault="00FF2BE7">
      <w:pPr>
        <w:spacing w:after="0" w:line="240" w:lineRule="auto"/>
      </w:pPr>
      <w:r>
        <w:separator/>
      </w:r>
    </w:p>
  </w:footnote>
  <w:footnote w:type="continuationSeparator" w:id="0">
    <w:p w14:paraId="0191FA61" w14:textId="77777777" w:rsidR="00FF2BE7" w:rsidRDefault="00FF2B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B"/>
    <w:rsid w:val="00024EB6"/>
    <w:rsid w:val="000B207B"/>
    <w:rsid w:val="001C07F4"/>
    <w:rsid w:val="00257C10"/>
    <w:rsid w:val="002A4159"/>
    <w:rsid w:val="002A4DAE"/>
    <w:rsid w:val="003400BC"/>
    <w:rsid w:val="003B4E5C"/>
    <w:rsid w:val="003C738D"/>
    <w:rsid w:val="003D6FFC"/>
    <w:rsid w:val="004B7406"/>
    <w:rsid w:val="004D5F0E"/>
    <w:rsid w:val="00565E8C"/>
    <w:rsid w:val="00577497"/>
    <w:rsid w:val="006645F6"/>
    <w:rsid w:val="006F3828"/>
    <w:rsid w:val="00713876"/>
    <w:rsid w:val="007A7FFC"/>
    <w:rsid w:val="007E48FA"/>
    <w:rsid w:val="008301A1"/>
    <w:rsid w:val="008806D0"/>
    <w:rsid w:val="008D36D7"/>
    <w:rsid w:val="00972B0A"/>
    <w:rsid w:val="009B2239"/>
    <w:rsid w:val="00AB560F"/>
    <w:rsid w:val="00B540D6"/>
    <w:rsid w:val="00B7651B"/>
    <w:rsid w:val="00C74636"/>
    <w:rsid w:val="00E83FED"/>
    <w:rsid w:val="00EC619D"/>
    <w:rsid w:val="00FF2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D349"/>
  <w15:docId w15:val="{EBBB090B-21B2-4D12-8E75-55D257CD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828"/>
  </w:style>
  <w:style w:type="paragraph" w:styleId="Footer">
    <w:name w:val="footer"/>
    <w:basedOn w:val="Normal"/>
    <w:link w:val="FooterChar"/>
    <w:uiPriority w:val="99"/>
    <w:unhideWhenUsed/>
    <w:rsid w:val="006F3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828"/>
  </w:style>
  <w:style w:type="table" w:styleId="TableGrid">
    <w:name w:val="Table Grid"/>
    <w:basedOn w:val="TableNormal"/>
    <w:uiPriority w:val="39"/>
    <w:rsid w:val="008D3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15574</Words>
  <Characters>88778</Characters>
  <Application>Microsoft Office Word</Application>
  <DocSecurity>0</DocSecurity>
  <Lines>739</Lines>
  <Paragraphs>208</Paragraphs>
  <ScaleCrop>false</ScaleCrop>
  <Company/>
  <LinksUpToDate>false</LinksUpToDate>
  <CharactersWithSpaces>104144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2026-01-08T07:33:00Z</dcterms:created>
  <dcterms:modified xsi:type="dcterms:W3CDTF">2026-01-09T07:33:00Z</dcterms:modified>
</cp:coreProperties>
</file>