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54"/>
        <w:gridCol w:w="5766"/>
      </w:tblGrid>
      <w:tr w:rsidR="007B0D9A" w:rsidRPr="00143797" w:rsidTr="007B0D9A">
        <w:trPr>
          <w:trHeight w:val="920"/>
        </w:trPr>
        <w:tc>
          <w:tcPr>
            <w:tcW w:w="1804" w:type="pct"/>
            <w:tcBorders>
              <w:top w:val="nil"/>
              <w:left w:val="nil"/>
              <w:right w:val="nil"/>
              <w:tl2br w:val="nil"/>
              <w:tr2bl w:val="nil"/>
            </w:tcBorders>
            <w:shd w:val="clear" w:color="auto" w:fill="auto"/>
            <w:tcMar>
              <w:top w:w="0" w:type="dxa"/>
              <w:left w:w="108" w:type="dxa"/>
              <w:bottom w:w="0" w:type="dxa"/>
              <w:right w:w="108" w:type="dxa"/>
            </w:tcMar>
          </w:tcPr>
          <w:p w:rsidR="007B0D9A" w:rsidRPr="00143797" w:rsidRDefault="007B0D9A" w:rsidP="00700B56">
            <w:pPr>
              <w:jc w:val="center"/>
              <w:rPr>
                <w:rFonts w:ascii="Arial" w:hAnsi="Arial" w:cs="Arial"/>
                <w:color w:val="000000" w:themeColor="text1"/>
                <w:sz w:val="20"/>
                <w:szCs w:val="20"/>
                <w:vertAlign w:val="superscript"/>
              </w:rPr>
            </w:pPr>
            <w:r w:rsidRPr="00143797">
              <w:rPr>
                <w:rFonts w:ascii="Arial" w:hAnsi="Arial" w:cs="Arial"/>
                <w:b/>
                <w:bCs/>
                <w:color w:val="000000" w:themeColor="text1"/>
                <w:sz w:val="20"/>
                <w:szCs w:val="20"/>
              </w:rPr>
              <w:t>CHÍNH PHỦ</w:t>
            </w:r>
            <w:r w:rsidRPr="00143797">
              <w:rPr>
                <w:rFonts w:ascii="Arial" w:hAnsi="Arial" w:cs="Arial"/>
                <w:b/>
                <w:bCs/>
                <w:color w:val="000000" w:themeColor="text1"/>
                <w:sz w:val="20"/>
                <w:szCs w:val="20"/>
              </w:rPr>
              <w:br/>
            </w:r>
            <w:r w:rsidRPr="00143797">
              <w:rPr>
                <w:rFonts w:ascii="Arial" w:hAnsi="Arial" w:cs="Arial"/>
                <w:bCs/>
                <w:color w:val="000000" w:themeColor="text1"/>
                <w:sz w:val="20"/>
                <w:szCs w:val="20"/>
                <w:vertAlign w:val="superscript"/>
              </w:rPr>
              <w:t>__________</w:t>
            </w:r>
          </w:p>
          <w:p w:rsidR="007B0D9A" w:rsidRPr="00143797" w:rsidRDefault="007B0D9A" w:rsidP="00700B56">
            <w:pPr>
              <w:pStyle w:val="BodyText"/>
              <w:spacing w:after="0" w:line="240" w:lineRule="auto"/>
              <w:ind w:firstLine="0"/>
              <w:jc w:val="center"/>
              <w:rPr>
                <w:rFonts w:ascii="Arial" w:hAnsi="Arial" w:cs="Arial"/>
                <w:color w:val="000000" w:themeColor="text1"/>
                <w:sz w:val="20"/>
                <w:szCs w:val="20"/>
              </w:rPr>
            </w:pPr>
            <w:r w:rsidRPr="00143797">
              <w:rPr>
                <w:rFonts w:ascii="Arial" w:hAnsi="Arial" w:cs="Arial"/>
                <w:color w:val="000000" w:themeColor="text1"/>
                <w:sz w:val="20"/>
                <w:szCs w:val="20"/>
              </w:rPr>
              <w:t>Số: 174/2024/NĐ-CP</w:t>
            </w:r>
          </w:p>
        </w:tc>
        <w:tc>
          <w:tcPr>
            <w:tcW w:w="3196" w:type="pct"/>
            <w:tcBorders>
              <w:top w:val="nil"/>
              <w:left w:val="nil"/>
              <w:right w:val="nil"/>
              <w:tl2br w:val="nil"/>
              <w:tr2bl w:val="nil"/>
            </w:tcBorders>
            <w:shd w:val="clear" w:color="auto" w:fill="auto"/>
            <w:tcMar>
              <w:top w:w="0" w:type="dxa"/>
              <w:left w:w="108" w:type="dxa"/>
              <w:bottom w:w="0" w:type="dxa"/>
              <w:right w:w="108" w:type="dxa"/>
            </w:tcMar>
          </w:tcPr>
          <w:p w:rsidR="007B0D9A" w:rsidRPr="00143797" w:rsidRDefault="007B0D9A" w:rsidP="00700B56">
            <w:pPr>
              <w:jc w:val="center"/>
              <w:rPr>
                <w:rFonts w:ascii="Arial" w:hAnsi="Arial" w:cs="Arial"/>
                <w:color w:val="000000" w:themeColor="text1"/>
                <w:sz w:val="20"/>
                <w:szCs w:val="20"/>
                <w:vertAlign w:val="superscript"/>
              </w:rPr>
            </w:pPr>
            <w:r w:rsidRPr="00143797">
              <w:rPr>
                <w:rFonts w:ascii="Arial" w:hAnsi="Arial" w:cs="Arial"/>
                <w:b/>
                <w:bCs/>
                <w:color w:val="000000" w:themeColor="text1"/>
                <w:sz w:val="20"/>
                <w:szCs w:val="20"/>
              </w:rPr>
              <w:t>CỘNG HÒA XÃ HỘI CHỦ NGHĨA VIỆT NAM</w:t>
            </w:r>
            <w:r w:rsidRPr="00143797">
              <w:rPr>
                <w:rFonts w:ascii="Arial" w:hAnsi="Arial" w:cs="Arial"/>
                <w:b/>
                <w:bCs/>
                <w:color w:val="000000" w:themeColor="text1"/>
                <w:sz w:val="20"/>
                <w:szCs w:val="20"/>
              </w:rPr>
              <w:br/>
              <w:t xml:space="preserve">Độc lập - Tự do - Hạnh phúc </w:t>
            </w:r>
            <w:r w:rsidRPr="00143797">
              <w:rPr>
                <w:rFonts w:ascii="Arial" w:hAnsi="Arial" w:cs="Arial"/>
                <w:b/>
                <w:bCs/>
                <w:color w:val="000000" w:themeColor="text1"/>
                <w:sz w:val="20"/>
                <w:szCs w:val="20"/>
              </w:rPr>
              <w:br/>
            </w:r>
            <w:r w:rsidRPr="00143797">
              <w:rPr>
                <w:rFonts w:ascii="Arial" w:hAnsi="Arial" w:cs="Arial"/>
                <w:bCs/>
                <w:color w:val="000000" w:themeColor="text1"/>
                <w:sz w:val="20"/>
                <w:szCs w:val="20"/>
                <w:vertAlign w:val="superscript"/>
              </w:rPr>
              <w:t>______________________</w:t>
            </w:r>
          </w:p>
          <w:p w:rsidR="007B0D9A" w:rsidRPr="00143797" w:rsidRDefault="007B0D9A" w:rsidP="00700B56">
            <w:pPr>
              <w:jc w:val="center"/>
              <w:rPr>
                <w:rFonts w:ascii="Arial" w:hAnsi="Arial" w:cs="Arial"/>
                <w:i/>
                <w:color w:val="000000" w:themeColor="text1"/>
                <w:sz w:val="20"/>
                <w:szCs w:val="20"/>
              </w:rPr>
            </w:pPr>
            <w:r w:rsidRPr="00143797">
              <w:rPr>
                <w:rFonts w:ascii="Arial" w:hAnsi="Arial" w:cs="Arial"/>
                <w:i/>
                <w:iCs/>
                <w:color w:val="000000" w:themeColor="text1"/>
                <w:sz w:val="20"/>
                <w:szCs w:val="20"/>
              </w:rPr>
              <w:t>Hà Nội, ngày</w:t>
            </w:r>
            <w:r w:rsidRPr="00143797">
              <w:rPr>
                <w:rFonts w:ascii="Arial" w:hAnsi="Arial" w:cs="Arial"/>
                <w:i/>
                <w:color w:val="000000" w:themeColor="text1"/>
                <w:sz w:val="20"/>
                <w:szCs w:val="20"/>
              </w:rPr>
              <w:t xml:space="preserve"> 30 </w:t>
            </w:r>
            <w:r w:rsidRPr="00143797">
              <w:rPr>
                <w:rFonts w:ascii="Arial" w:hAnsi="Arial" w:cs="Arial"/>
                <w:i/>
                <w:iCs/>
                <w:color w:val="000000" w:themeColor="text1"/>
                <w:sz w:val="20"/>
                <w:szCs w:val="20"/>
              </w:rPr>
              <w:t>tháng</w:t>
            </w:r>
            <w:r w:rsidRPr="00143797">
              <w:rPr>
                <w:rFonts w:ascii="Arial" w:hAnsi="Arial" w:cs="Arial"/>
                <w:i/>
                <w:color w:val="000000" w:themeColor="text1"/>
                <w:sz w:val="20"/>
                <w:szCs w:val="20"/>
              </w:rPr>
              <w:t xml:space="preserve"> 12 </w:t>
            </w:r>
            <w:r w:rsidRPr="00143797">
              <w:rPr>
                <w:rFonts w:ascii="Arial" w:hAnsi="Arial" w:cs="Arial"/>
                <w:i/>
                <w:iCs/>
                <w:color w:val="000000" w:themeColor="text1"/>
                <w:sz w:val="20"/>
                <w:szCs w:val="20"/>
              </w:rPr>
              <w:t>năm 2024</w:t>
            </w:r>
          </w:p>
        </w:tc>
      </w:tr>
    </w:tbl>
    <w:p w:rsidR="007B0D9A" w:rsidRPr="00143797" w:rsidRDefault="007B0D9A" w:rsidP="00700B56">
      <w:pPr>
        <w:jc w:val="center"/>
        <w:rPr>
          <w:rFonts w:ascii="Arial" w:hAnsi="Arial" w:cs="Arial"/>
          <w:b/>
          <w:bCs/>
          <w:color w:val="000000" w:themeColor="text1"/>
          <w:sz w:val="20"/>
          <w:szCs w:val="20"/>
        </w:rPr>
      </w:pPr>
    </w:p>
    <w:p w:rsidR="007B0D9A" w:rsidRPr="00143797" w:rsidRDefault="007B0D9A" w:rsidP="00700B56">
      <w:pPr>
        <w:jc w:val="center"/>
        <w:rPr>
          <w:rFonts w:ascii="Arial" w:hAnsi="Arial" w:cs="Arial"/>
          <w:b/>
          <w:bCs/>
          <w:color w:val="000000" w:themeColor="text1"/>
          <w:sz w:val="20"/>
          <w:szCs w:val="20"/>
        </w:rPr>
      </w:pPr>
    </w:p>
    <w:p w:rsidR="00DD6B3D" w:rsidRPr="00143797" w:rsidRDefault="00DD6B3D" w:rsidP="00700B56">
      <w:pPr>
        <w:jc w:val="center"/>
        <w:rPr>
          <w:rFonts w:ascii="Arial" w:hAnsi="Arial" w:cs="Arial"/>
          <w:color w:val="000000" w:themeColor="text1"/>
          <w:sz w:val="20"/>
          <w:szCs w:val="20"/>
        </w:rPr>
      </w:pPr>
      <w:r w:rsidRPr="00143797">
        <w:rPr>
          <w:rFonts w:ascii="Arial" w:hAnsi="Arial" w:cs="Arial"/>
          <w:b/>
          <w:bCs/>
          <w:color w:val="000000" w:themeColor="text1"/>
          <w:sz w:val="20"/>
          <w:szCs w:val="20"/>
        </w:rPr>
        <w:t>NGHỊ ĐỊNH</w:t>
      </w:r>
    </w:p>
    <w:p w:rsidR="00DD6B3D" w:rsidRPr="00143797" w:rsidRDefault="00DD6B3D" w:rsidP="00700B56">
      <w:pPr>
        <w:jc w:val="center"/>
        <w:rPr>
          <w:rFonts w:ascii="Arial" w:hAnsi="Arial" w:cs="Arial"/>
          <w:color w:val="000000" w:themeColor="text1"/>
          <w:sz w:val="20"/>
          <w:szCs w:val="20"/>
        </w:rPr>
      </w:pPr>
      <w:r w:rsidRPr="00143797">
        <w:rPr>
          <w:rFonts w:ascii="Arial" w:hAnsi="Arial" w:cs="Arial"/>
          <w:b/>
          <w:bCs/>
          <w:color w:val="000000" w:themeColor="text1"/>
          <w:sz w:val="20"/>
          <w:szCs w:val="20"/>
        </w:rPr>
        <w:t xml:space="preserve">Quy định </w:t>
      </w:r>
      <w:r w:rsidR="007B0D9A" w:rsidRPr="00143797">
        <w:rPr>
          <w:rFonts w:ascii="Arial" w:hAnsi="Arial" w:cs="Arial"/>
          <w:b/>
          <w:bCs/>
          <w:color w:val="000000" w:themeColor="text1"/>
          <w:sz w:val="20"/>
          <w:szCs w:val="20"/>
        </w:rPr>
        <w:t>về</w:t>
      </w:r>
      <w:r w:rsidRPr="00143797">
        <w:rPr>
          <w:rFonts w:ascii="Arial" w:hAnsi="Arial" w:cs="Arial"/>
          <w:b/>
          <w:bCs/>
          <w:color w:val="000000" w:themeColor="text1"/>
          <w:sz w:val="20"/>
          <w:szCs w:val="20"/>
        </w:rPr>
        <w:t xml:space="preserve"> xử phạt vi phạm hành chính trong lĩnh vực kinh doanh bảo hiểm</w:t>
      </w:r>
    </w:p>
    <w:p w:rsidR="007B0D9A" w:rsidRPr="00143797" w:rsidRDefault="007B0D9A" w:rsidP="00700B56">
      <w:pPr>
        <w:jc w:val="center"/>
        <w:rPr>
          <w:rFonts w:ascii="Arial" w:hAnsi="Arial" w:cs="Arial"/>
          <w:b/>
          <w:bCs/>
          <w:color w:val="000000" w:themeColor="text1"/>
          <w:sz w:val="20"/>
          <w:szCs w:val="20"/>
          <w:u w:val="single"/>
        </w:rPr>
      </w:pPr>
      <w:r w:rsidRPr="00143797">
        <w:rPr>
          <w:rFonts w:ascii="Arial" w:hAnsi="Arial" w:cs="Arial"/>
          <w:bCs/>
          <w:color w:val="000000" w:themeColor="text1"/>
          <w:sz w:val="20"/>
          <w:szCs w:val="20"/>
          <w:vertAlign w:val="superscript"/>
        </w:rPr>
        <w:t>______________________</w:t>
      </w:r>
    </w:p>
    <w:p w:rsidR="007B0D9A" w:rsidRPr="00143797" w:rsidRDefault="007B0D9A" w:rsidP="00716014">
      <w:pPr>
        <w:jc w:val="both"/>
        <w:rPr>
          <w:rFonts w:ascii="Arial" w:hAnsi="Arial" w:cs="Arial"/>
          <w:i/>
          <w:iCs/>
          <w:color w:val="000000" w:themeColor="text1"/>
          <w:sz w:val="20"/>
          <w:szCs w:val="20"/>
        </w:rPr>
      </w:pPr>
    </w:p>
    <w:p w:rsidR="00DD6B3D" w:rsidRPr="00143797" w:rsidRDefault="007B0D9A" w:rsidP="00700B56">
      <w:pPr>
        <w:spacing w:after="120"/>
        <w:ind w:firstLine="720"/>
        <w:jc w:val="both"/>
        <w:rPr>
          <w:rFonts w:ascii="Arial" w:hAnsi="Arial" w:cs="Arial"/>
          <w:color w:val="000000" w:themeColor="text1"/>
          <w:sz w:val="20"/>
          <w:szCs w:val="20"/>
        </w:rPr>
      </w:pPr>
      <w:r w:rsidRPr="00143797">
        <w:rPr>
          <w:rFonts w:ascii="Arial" w:hAnsi="Arial" w:cs="Arial"/>
          <w:i/>
          <w:iCs/>
          <w:color w:val="000000" w:themeColor="text1"/>
          <w:sz w:val="20"/>
          <w:szCs w:val="20"/>
          <w:lang w:val="en-SG"/>
        </w:rPr>
        <w:t xml:space="preserve">Căn </w:t>
      </w:r>
      <w:r w:rsidRPr="00143797">
        <w:rPr>
          <w:rFonts w:ascii="Arial" w:hAnsi="Arial" w:cs="Arial"/>
          <w:i/>
          <w:iCs/>
          <w:color w:val="000000" w:themeColor="text1"/>
          <w:sz w:val="20"/>
          <w:szCs w:val="20"/>
        </w:rPr>
        <w:t>c</w:t>
      </w:r>
      <w:r w:rsidRPr="00143797">
        <w:rPr>
          <w:rFonts w:ascii="Arial" w:hAnsi="Arial" w:cs="Arial"/>
          <w:i/>
          <w:iCs/>
          <w:color w:val="000000" w:themeColor="text1"/>
          <w:sz w:val="20"/>
          <w:szCs w:val="20"/>
          <w:lang w:val="en-SG"/>
        </w:rPr>
        <w:t>ứ</w:t>
      </w:r>
      <w:r w:rsidR="00DD6B3D" w:rsidRPr="00143797">
        <w:rPr>
          <w:rFonts w:ascii="Arial" w:hAnsi="Arial" w:cs="Arial"/>
          <w:i/>
          <w:iCs/>
          <w:color w:val="000000" w:themeColor="text1"/>
          <w:sz w:val="20"/>
          <w:szCs w:val="20"/>
        </w:rPr>
        <w:t xml:space="preserve"> Luật </w:t>
      </w:r>
      <w:r w:rsidRPr="00143797">
        <w:rPr>
          <w:rFonts w:ascii="Arial" w:hAnsi="Arial" w:cs="Arial"/>
          <w:i/>
          <w:iCs/>
          <w:color w:val="000000" w:themeColor="text1"/>
          <w:sz w:val="20"/>
          <w:szCs w:val="20"/>
        </w:rPr>
        <w:t>Tổ ch</w:t>
      </w:r>
      <w:r w:rsidRPr="00143797">
        <w:rPr>
          <w:rFonts w:ascii="Arial" w:hAnsi="Arial" w:cs="Arial"/>
          <w:i/>
          <w:iCs/>
          <w:color w:val="000000" w:themeColor="text1"/>
          <w:sz w:val="20"/>
          <w:szCs w:val="20"/>
          <w:lang w:val="en-SG"/>
        </w:rPr>
        <w:t>ứ</w:t>
      </w:r>
      <w:r w:rsidR="00DD6B3D" w:rsidRPr="00143797">
        <w:rPr>
          <w:rFonts w:ascii="Arial" w:hAnsi="Arial" w:cs="Arial"/>
          <w:i/>
          <w:iCs/>
          <w:color w:val="000000" w:themeColor="text1"/>
          <w:sz w:val="20"/>
          <w:szCs w:val="20"/>
        </w:rPr>
        <w:t xml:space="preserve">c Chính phủ ngày 19 tháng 6 năm 2015; Luật </w:t>
      </w:r>
      <w:r w:rsidRPr="00143797">
        <w:rPr>
          <w:rFonts w:ascii="Arial" w:hAnsi="Arial" w:cs="Arial"/>
          <w:i/>
          <w:iCs/>
          <w:color w:val="000000" w:themeColor="text1"/>
          <w:sz w:val="20"/>
          <w:szCs w:val="20"/>
        </w:rPr>
        <w:t>sửa đổi</w:t>
      </w:r>
      <w:r w:rsidR="00DD6B3D" w:rsidRPr="00143797">
        <w:rPr>
          <w:rFonts w:ascii="Arial" w:hAnsi="Arial" w:cs="Arial"/>
          <w:i/>
          <w:iCs/>
          <w:color w:val="000000" w:themeColor="text1"/>
          <w:sz w:val="20"/>
          <w:szCs w:val="20"/>
        </w:rPr>
        <w:t xml:space="preserve">, </w:t>
      </w:r>
      <w:r w:rsidRPr="00143797">
        <w:rPr>
          <w:rFonts w:ascii="Arial" w:hAnsi="Arial" w:cs="Arial"/>
          <w:i/>
          <w:iCs/>
          <w:color w:val="000000" w:themeColor="text1"/>
          <w:sz w:val="20"/>
          <w:szCs w:val="20"/>
        </w:rPr>
        <w:t>bổ sung</w:t>
      </w:r>
      <w:r w:rsidR="00DD6B3D" w:rsidRPr="00143797">
        <w:rPr>
          <w:rFonts w:ascii="Arial" w:hAnsi="Arial" w:cs="Arial"/>
          <w:i/>
          <w:iCs/>
          <w:color w:val="000000" w:themeColor="text1"/>
          <w:sz w:val="20"/>
          <w:szCs w:val="20"/>
        </w:rPr>
        <w:t xml:space="preserve"> một số điều của Luật Tổ chức </w:t>
      </w:r>
      <w:r w:rsidRPr="00143797">
        <w:rPr>
          <w:rFonts w:ascii="Arial" w:hAnsi="Arial" w:cs="Arial"/>
          <w:i/>
          <w:iCs/>
          <w:color w:val="000000" w:themeColor="text1"/>
          <w:sz w:val="20"/>
          <w:szCs w:val="20"/>
        </w:rPr>
        <w:t>Chính phủ</w:t>
      </w:r>
      <w:r w:rsidR="00DD6B3D" w:rsidRPr="00143797">
        <w:rPr>
          <w:rFonts w:ascii="Arial" w:hAnsi="Arial" w:cs="Arial"/>
          <w:i/>
          <w:iCs/>
          <w:color w:val="000000" w:themeColor="text1"/>
          <w:sz w:val="20"/>
          <w:szCs w:val="20"/>
        </w:rPr>
        <w:t xml:space="preserve"> và Luật Tổ chức </w:t>
      </w:r>
      <w:r w:rsidRPr="00143797">
        <w:rPr>
          <w:rFonts w:ascii="Arial" w:hAnsi="Arial" w:cs="Arial"/>
          <w:i/>
          <w:iCs/>
          <w:color w:val="000000" w:themeColor="text1"/>
          <w:sz w:val="20"/>
          <w:szCs w:val="20"/>
        </w:rPr>
        <w:t>chính</w:t>
      </w:r>
      <w:r w:rsidR="00DD6B3D" w:rsidRPr="00143797">
        <w:rPr>
          <w:rFonts w:ascii="Arial" w:hAnsi="Arial" w:cs="Arial"/>
          <w:i/>
          <w:iCs/>
          <w:color w:val="000000" w:themeColor="text1"/>
          <w:sz w:val="20"/>
          <w:szCs w:val="20"/>
        </w:rPr>
        <w:t xml:space="preserve"> quy</w:t>
      </w:r>
      <w:r w:rsidRPr="00143797">
        <w:rPr>
          <w:rFonts w:ascii="Arial" w:hAnsi="Arial" w:cs="Arial"/>
          <w:i/>
          <w:iCs/>
          <w:color w:val="000000" w:themeColor="text1"/>
          <w:sz w:val="20"/>
          <w:szCs w:val="20"/>
          <w:lang w:val="en-SG"/>
        </w:rPr>
        <w:t>ề</w:t>
      </w:r>
      <w:r w:rsidR="00DD6B3D" w:rsidRPr="00143797">
        <w:rPr>
          <w:rFonts w:ascii="Arial" w:hAnsi="Arial" w:cs="Arial"/>
          <w:i/>
          <w:iCs/>
          <w:color w:val="000000" w:themeColor="text1"/>
          <w:sz w:val="20"/>
          <w:szCs w:val="20"/>
        </w:rPr>
        <w:t>n địa phương ngày 22 tháng 11 năm 2019;</w:t>
      </w:r>
    </w:p>
    <w:p w:rsidR="00DD6B3D" w:rsidRPr="00143797" w:rsidRDefault="00DD6B3D" w:rsidP="00700B56">
      <w:pPr>
        <w:spacing w:after="120"/>
        <w:ind w:firstLine="720"/>
        <w:jc w:val="both"/>
        <w:rPr>
          <w:rFonts w:ascii="Arial" w:hAnsi="Arial" w:cs="Arial"/>
          <w:color w:val="000000" w:themeColor="text1"/>
          <w:sz w:val="20"/>
          <w:szCs w:val="20"/>
        </w:rPr>
      </w:pPr>
      <w:r w:rsidRPr="00143797">
        <w:rPr>
          <w:rFonts w:ascii="Arial" w:hAnsi="Arial" w:cs="Arial"/>
          <w:i/>
          <w:iCs/>
          <w:color w:val="000000" w:themeColor="text1"/>
          <w:sz w:val="20"/>
          <w:szCs w:val="20"/>
        </w:rPr>
        <w:t xml:space="preserve">Căn cứ Luật Xử </w:t>
      </w:r>
      <w:r w:rsidR="007B0D9A" w:rsidRPr="00143797">
        <w:rPr>
          <w:rFonts w:ascii="Arial" w:hAnsi="Arial" w:cs="Arial"/>
          <w:i/>
          <w:iCs/>
          <w:color w:val="000000" w:themeColor="text1"/>
          <w:sz w:val="20"/>
          <w:szCs w:val="20"/>
          <w:lang w:val="en-SG"/>
        </w:rPr>
        <w:t>lý</w:t>
      </w:r>
      <w:r w:rsidRPr="00143797">
        <w:rPr>
          <w:rFonts w:ascii="Arial" w:hAnsi="Arial" w:cs="Arial"/>
          <w:i/>
          <w:iCs/>
          <w:color w:val="000000" w:themeColor="text1"/>
          <w:sz w:val="20"/>
          <w:szCs w:val="20"/>
        </w:rPr>
        <w:t xml:space="preserve"> </w:t>
      </w:r>
      <w:r w:rsidR="007B0D9A" w:rsidRPr="00143797">
        <w:rPr>
          <w:rFonts w:ascii="Arial" w:hAnsi="Arial" w:cs="Arial"/>
          <w:i/>
          <w:iCs/>
          <w:color w:val="000000" w:themeColor="text1"/>
          <w:sz w:val="20"/>
          <w:szCs w:val="20"/>
        </w:rPr>
        <w:t>vi</w:t>
      </w:r>
      <w:r w:rsidRPr="00143797">
        <w:rPr>
          <w:rFonts w:ascii="Arial" w:hAnsi="Arial" w:cs="Arial"/>
          <w:i/>
          <w:iCs/>
          <w:color w:val="000000" w:themeColor="text1"/>
          <w:sz w:val="20"/>
          <w:szCs w:val="20"/>
        </w:rPr>
        <w:t xml:space="preserve"> phạm hành </w:t>
      </w:r>
      <w:r w:rsidR="007B0D9A" w:rsidRPr="00143797">
        <w:rPr>
          <w:rFonts w:ascii="Arial" w:hAnsi="Arial" w:cs="Arial"/>
          <w:i/>
          <w:iCs/>
          <w:color w:val="000000" w:themeColor="text1"/>
          <w:sz w:val="20"/>
          <w:szCs w:val="20"/>
        </w:rPr>
        <w:t>chính</w:t>
      </w:r>
      <w:r w:rsidRPr="00143797">
        <w:rPr>
          <w:rFonts w:ascii="Arial" w:hAnsi="Arial" w:cs="Arial"/>
          <w:i/>
          <w:iCs/>
          <w:color w:val="000000" w:themeColor="text1"/>
          <w:sz w:val="20"/>
          <w:szCs w:val="20"/>
        </w:rPr>
        <w:t xml:space="preserve"> ngày 20 tháng 6 năm 2012; Luật sửa </w:t>
      </w:r>
      <w:r w:rsidR="007B0D9A" w:rsidRPr="00143797">
        <w:rPr>
          <w:rFonts w:ascii="Arial" w:hAnsi="Arial" w:cs="Arial"/>
          <w:i/>
          <w:iCs/>
          <w:color w:val="000000" w:themeColor="text1"/>
          <w:sz w:val="20"/>
          <w:szCs w:val="20"/>
        </w:rPr>
        <w:t>đ</w:t>
      </w:r>
      <w:r w:rsidR="007B0D9A" w:rsidRPr="00143797">
        <w:rPr>
          <w:rFonts w:ascii="Arial" w:hAnsi="Arial" w:cs="Arial"/>
          <w:i/>
          <w:iCs/>
          <w:color w:val="000000" w:themeColor="text1"/>
          <w:sz w:val="20"/>
          <w:szCs w:val="20"/>
          <w:lang w:val="en-SG"/>
        </w:rPr>
        <w:t>ổ</w:t>
      </w:r>
      <w:r w:rsidR="007B0D9A" w:rsidRPr="00143797">
        <w:rPr>
          <w:rFonts w:ascii="Arial" w:hAnsi="Arial" w:cs="Arial"/>
          <w:i/>
          <w:iCs/>
          <w:color w:val="000000" w:themeColor="text1"/>
          <w:sz w:val="20"/>
          <w:szCs w:val="20"/>
        </w:rPr>
        <w:t>i</w:t>
      </w:r>
      <w:r w:rsidRPr="00143797">
        <w:rPr>
          <w:rFonts w:ascii="Arial" w:hAnsi="Arial" w:cs="Arial"/>
          <w:i/>
          <w:iCs/>
          <w:color w:val="000000" w:themeColor="text1"/>
          <w:sz w:val="20"/>
          <w:szCs w:val="20"/>
        </w:rPr>
        <w:t xml:space="preserve">, </w:t>
      </w:r>
      <w:r w:rsidR="007B0D9A" w:rsidRPr="00143797">
        <w:rPr>
          <w:rFonts w:ascii="Arial" w:hAnsi="Arial" w:cs="Arial"/>
          <w:i/>
          <w:iCs/>
          <w:color w:val="000000" w:themeColor="text1"/>
          <w:sz w:val="20"/>
          <w:szCs w:val="20"/>
        </w:rPr>
        <w:t>bổ sung</w:t>
      </w:r>
      <w:r w:rsidRPr="00143797">
        <w:rPr>
          <w:rFonts w:ascii="Arial" w:hAnsi="Arial" w:cs="Arial"/>
          <w:i/>
          <w:iCs/>
          <w:color w:val="000000" w:themeColor="text1"/>
          <w:sz w:val="20"/>
          <w:szCs w:val="20"/>
        </w:rPr>
        <w:t xml:space="preserve"> một số điều của Luật Xử lý </w:t>
      </w:r>
      <w:r w:rsidR="007B0D9A" w:rsidRPr="00143797">
        <w:rPr>
          <w:rFonts w:ascii="Arial" w:hAnsi="Arial" w:cs="Arial"/>
          <w:i/>
          <w:iCs/>
          <w:color w:val="000000" w:themeColor="text1"/>
          <w:sz w:val="20"/>
          <w:szCs w:val="20"/>
        </w:rPr>
        <w:t>vi</w:t>
      </w:r>
      <w:r w:rsidRPr="00143797">
        <w:rPr>
          <w:rFonts w:ascii="Arial" w:hAnsi="Arial" w:cs="Arial"/>
          <w:i/>
          <w:iCs/>
          <w:color w:val="000000" w:themeColor="text1"/>
          <w:sz w:val="20"/>
          <w:szCs w:val="20"/>
        </w:rPr>
        <w:t xml:space="preserve"> phạm hành </w:t>
      </w:r>
      <w:r w:rsidR="007B0D9A" w:rsidRPr="00143797">
        <w:rPr>
          <w:rFonts w:ascii="Arial" w:hAnsi="Arial" w:cs="Arial"/>
          <w:i/>
          <w:iCs/>
          <w:color w:val="000000" w:themeColor="text1"/>
          <w:sz w:val="20"/>
          <w:szCs w:val="20"/>
        </w:rPr>
        <w:t>chính</w:t>
      </w:r>
      <w:r w:rsidRPr="00143797">
        <w:rPr>
          <w:rFonts w:ascii="Arial" w:hAnsi="Arial" w:cs="Arial"/>
          <w:i/>
          <w:iCs/>
          <w:color w:val="000000" w:themeColor="text1"/>
          <w:sz w:val="20"/>
          <w:szCs w:val="20"/>
        </w:rPr>
        <w:t xml:space="preserve"> </w:t>
      </w:r>
      <w:r w:rsidR="007B0D9A" w:rsidRPr="00143797">
        <w:rPr>
          <w:rFonts w:ascii="Arial" w:hAnsi="Arial" w:cs="Arial"/>
          <w:i/>
          <w:iCs/>
          <w:color w:val="000000" w:themeColor="text1"/>
          <w:sz w:val="20"/>
          <w:szCs w:val="20"/>
        </w:rPr>
        <w:t>số</w:t>
      </w:r>
      <w:r w:rsidRPr="00143797">
        <w:rPr>
          <w:rFonts w:ascii="Arial" w:hAnsi="Arial" w:cs="Arial"/>
          <w:i/>
          <w:iCs/>
          <w:color w:val="000000" w:themeColor="text1"/>
          <w:sz w:val="20"/>
          <w:szCs w:val="20"/>
        </w:rPr>
        <w:t xml:space="preserve"> 67/2020/QH</w:t>
      </w:r>
      <w:r w:rsidR="007B0D9A" w:rsidRPr="00143797">
        <w:rPr>
          <w:rFonts w:ascii="Arial" w:hAnsi="Arial" w:cs="Arial"/>
          <w:i/>
          <w:iCs/>
          <w:color w:val="000000" w:themeColor="text1"/>
          <w:sz w:val="20"/>
          <w:szCs w:val="20"/>
          <w:lang w:val="en-SG"/>
        </w:rPr>
        <w:t>1</w:t>
      </w:r>
      <w:r w:rsidRPr="00143797">
        <w:rPr>
          <w:rFonts w:ascii="Arial" w:hAnsi="Arial" w:cs="Arial"/>
          <w:i/>
          <w:iCs/>
          <w:color w:val="000000" w:themeColor="text1"/>
          <w:sz w:val="20"/>
          <w:szCs w:val="20"/>
        </w:rPr>
        <w:t xml:space="preserve">4 ngày 13 </w:t>
      </w:r>
      <w:r w:rsidR="007B0D9A" w:rsidRPr="00143797">
        <w:rPr>
          <w:rFonts w:ascii="Arial" w:hAnsi="Arial" w:cs="Arial"/>
          <w:i/>
          <w:iCs/>
          <w:color w:val="000000" w:themeColor="text1"/>
          <w:sz w:val="20"/>
          <w:szCs w:val="20"/>
        </w:rPr>
        <w:t>tháng</w:t>
      </w:r>
      <w:r w:rsidRPr="00143797">
        <w:rPr>
          <w:rFonts w:ascii="Arial" w:hAnsi="Arial" w:cs="Arial"/>
          <w:i/>
          <w:iCs/>
          <w:color w:val="000000" w:themeColor="text1"/>
          <w:sz w:val="20"/>
          <w:szCs w:val="20"/>
        </w:rPr>
        <w:t xml:space="preserve"> 11 năm 2020;</w:t>
      </w:r>
    </w:p>
    <w:p w:rsidR="00DD6B3D" w:rsidRPr="00143797" w:rsidRDefault="00DD6B3D" w:rsidP="00700B56">
      <w:pPr>
        <w:spacing w:after="120"/>
        <w:ind w:firstLine="720"/>
        <w:jc w:val="both"/>
        <w:rPr>
          <w:rFonts w:ascii="Arial" w:hAnsi="Arial" w:cs="Arial"/>
          <w:color w:val="000000" w:themeColor="text1"/>
          <w:sz w:val="20"/>
          <w:szCs w:val="20"/>
        </w:rPr>
      </w:pPr>
      <w:r w:rsidRPr="00143797">
        <w:rPr>
          <w:rFonts w:ascii="Arial" w:hAnsi="Arial" w:cs="Arial"/>
          <w:i/>
          <w:iCs/>
          <w:color w:val="000000" w:themeColor="text1"/>
          <w:sz w:val="20"/>
          <w:szCs w:val="20"/>
        </w:rPr>
        <w:t xml:space="preserve">Căn cứ Luật </w:t>
      </w:r>
      <w:r w:rsidR="007B0D9A" w:rsidRPr="00143797">
        <w:rPr>
          <w:rFonts w:ascii="Arial" w:hAnsi="Arial" w:cs="Arial"/>
          <w:i/>
          <w:iCs/>
          <w:color w:val="000000" w:themeColor="text1"/>
          <w:sz w:val="20"/>
          <w:szCs w:val="20"/>
        </w:rPr>
        <w:t>Kinh</w:t>
      </w:r>
      <w:r w:rsidRPr="00143797">
        <w:rPr>
          <w:rFonts w:ascii="Arial" w:hAnsi="Arial" w:cs="Arial"/>
          <w:i/>
          <w:iCs/>
          <w:color w:val="000000" w:themeColor="text1"/>
          <w:sz w:val="20"/>
          <w:szCs w:val="20"/>
        </w:rPr>
        <w:t xml:space="preserve"> doanh bảo hiểm ngày 09 tháng 12 năm 2000; Luật </w:t>
      </w:r>
      <w:r w:rsidR="007B0D9A" w:rsidRPr="00143797">
        <w:rPr>
          <w:rFonts w:ascii="Arial" w:hAnsi="Arial" w:cs="Arial"/>
          <w:i/>
          <w:iCs/>
          <w:color w:val="000000" w:themeColor="text1"/>
          <w:sz w:val="20"/>
          <w:szCs w:val="20"/>
        </w:rPr>
        <w:t>sửa đổi</w:t>
      </w:r>
      <w:r w:rsidRPr="00143797">
        <w:rPr>
          <w:rFonts w:ascii="Arial" w:hAnsi="Arial" w:cs="Arial"/>
          <w:i/>
          <w:iCs/>
          <w:color w:val="000000" w:themeColor="text1"/>
          <w:sz w:val="20"/>
          <w:szCs w:val="20"/>
        </w:rPr>
        <w:t xml:space="preserve">, </w:t>
      </w:r>
      <w:r w:rsidR="007B0D9A" w:rsidRPr="00143797">
        <w:rPr>
          <w:rFonts w:ascii="Arial" w:hAnsi="Arial" w:cs="Arial"/>
          <w:i/>
          <w:iCs/>
          <w:color w:val="000000" w:themeColor="text1"/>
          <w:sz w:val="20"/>
          <w:szCs w:val="20"/>
        </w:rPr>
        <w:t>bổ sung</w:t>
      </w:r>
      <w:r w:rsidRPr="00143797">
        <w:rPr>
          <w:rFonts w:ascii="Arial" w:hAnsi="Arial" w:cs="Arial"/>
          <w:i/>
          <w:iCs/>
          <w:color w:val="000000" w:themeColor="text1"/>
          <w:sz w:val="20"/>
          <w:szCs w:val="20"/>
        </w:rPr>
        <w:t xml:space="preserve"> một số điều của Luật Kinh doanh bảo </w:t>
      </w:r>
      <w:r w:rsidR="007B0D9A" w:rsidRPr="00143797">
        <w:rPr>
          <w:rFonts w:ascii="Arial" w:hAnsi="Arial" w:cs="Arial"/>
          <w:i/>
          <w:iCs/>
          <w:color w:val="000000" w:themeColor="text1"/>
          <w:sz w:val="20"/>
          <w:szCs w:val="20"/>
        </w:rPr>
        <w:t>hiểm</w:t>
      </w:r>
      <w:r w:rsidRPr="00143797">
        <w:rPr>
          <w:rFonts w:ascii="Arial" w:hAnsi="Arial" w:cs="Arial"/>
          <w:i/>
          <w:iCs/>
          <w:color w:val="000000" w:themeColor="text1"/>
          <w:sz w:val="20"/>
          <w:szCs w:val="20"/>
        </w:rPr>
        <w:t xml:space="preserve"> ngày 24 tháng </w:t>
      </w:r>
      <w:r w:rsidR="007B0D9A" w:rsidRPr="00143797">
        <w:rPr>
          <w:rFonts w:ascii="Arial" w:hAnsi="Arial" w:cs="Arial"/>
          <w:i/>
          <w:iCs/>
          <w:color w:val="000000" w:themeColor="text1"/>
          <w:sz w:val="20"/>
          <w:szCs w:val="20"/>
          <w:lang w:val="en-SG"/>
        </w:rPr>
        <w:t>11</w:t>
      </w:r>
      <w:r w:rsidRPr="00143797">
        <w:rPr>
          <w:rFonts w:ascii="Arial" w:hAnsi="Arial" w:cs="Arial"/>
          <w:i/>
          <w:iCs/>
          <w:color w:val="000000" w:themeColor="text1"/>
          <w:sz w:val="20"/>
          <w:szCs w:val="20"/>
        </w:rPr>
        <w:t xml:space="preserve"> năm 2010; Luật sử</w:t>
      </w:r>
      <w:r w:rsidR="007B0D9A" w:rsidRPr="00143797">
        <w:rPr>
          <w:rFonts w:ascii="Arial" w:hAnsi="Arial" w:cs="Arial"/>
          <w:i/>
          <w:iCs/>
          <w:color w:val="000000" w:themeColor="text1"/>
          <w:sz w:val="20"/>
          <w:szCs w:val="20"/>
        </w:rPr>
        <w:t>a đ</w:t>
      </w:r>
      <w:r w:rsidR="007B0D9A" w:rsidRPr="00143797">
        <w:rPr>
          <w:rFonts w:ascii="Arial" w:hAnsi="Arial" w:cs="Arial"/>
          <w:i/>
          <w:iCs/>
          <w:color w:val="000000" w:themeColor="text1"/>
          <w:sz w:val="20"/>
          <w:szCs w:val="20"/>
          <w:lang w:val="en-SG"/>
        </w:rPr>
        <w:t>ổ</w:t>
      </w:r>
      <w:r w:rsidRPr="00143797">
        <w:rPr>
          <w:rFonts w:ascii="Arial" w:hAnsi="Arial" w:cs="Arial"/>
          <w:i/>
          <w:iCs/>
          <w:color w:val="000000" w:themeColor="text1"/>
          <w:sz w:val="20"/>
          <w:szCs w:val="20"/>
        </w:rPr>
        <w:t xml:space="preserve">i, </w:t>
      </w:r>
      <w:r w:rsidR="007B0D9A" w:rsidRPr="00143797">
        <w:rPr>
          <w:rFonts w:ascii="Arial" w:hAnsi="Arial" w:cs="Arial"/>
          <w:i/>
          <w:iCs/>
          <w:color w:val="000000" w:themeColor="text1"/>
          <w:sz w:val="20"/>
          <w:szCs w:val="20"/>
        </w:rPr>
        <w:t>bổ sung</w:t>
      </w:r>
      <w:r w:rsidRPr="00143797">
        <w:rPr>
          <w:rFonts w:ascii="Arial" w:hAnsi="Arial" w:cs="Arial"/>
          <w:i/>
          <w:iCs/>
          <w:color w:val="000000" w:themeColor="text1"/>
          <w:sz w:val="20"/>
          <w:szCs w:val="20"/>
        </w:rPr>
        <w:t xml:space="preserve"> một số điều của Luật K</w:t>
      </w:r>
      <w:r w:rsidR="007B0D9A" w:rsidRPr="00143797">
        <w:rPr>
          <w:rFonts w:ascii="Arial" w:hAnsi="Arial" w:cs="Arial"/>
          <w:i/>
          <w:iCs/>
          <w:color w:val="000000" w:themeColor="text1"/>
          <w:sz w:val="20"/>
          <w:szCs w:val="20"/>
          <w:lang w:val="en-SG"/>
        </w:rPr>
        <w:t>i</w:t>
      </w:r>
      <w:r w:rsidRPr="00143797">
        <w:rPr>
          <w:rFonts w:ascii="Arial" w:hAnsi="Arial" w:cs="Arial"/>
          <w:i/>
          <w:iCs/>
          <w:color w:val="000000" w:themeColor="text1"/>
          <w:sz w:val="20"/>
          <w:szCs w:val="20"/>
        </w:rPr>
        <w:t xml:space="preserve">nh doanh bảo </w:t>
      </w:r>
      <w:r w:rsidR="007B0D9A" w:rsidRPr="00143797">
        <w:rPr>
          <w:rFonts w:ascii="Arial" w:hAnsi="Arial" w:cs="Arial"/>
          <w:i/>
          <w:iCs/>
          <w:color w:val="000000" w:themeColor="text1"/>
          <w:sz w:val="20"/>
          <w:szCs w:val="20"/>
        </w:rPr>
        <w:t>hiểm</w:t>
      </w:r>
      <w:r w:rsidRPr="00143797">
        <w:rPr>
          <w:rFonts w:ascii="Arial" w:hAnsi="Arial" w:cs="Arial"/>
          <w:i/>
          <w:iCs/>
          <w:color w:val="000000" w:themeColor="text1"/>
          <w:sz w:val="20"/>
          <w:szCs w:val="20"/>
        </w:rPr>
        <w:t xml:space="preserve">, Luật Sở hữu trí tuệ ngày 14 </w:t>
      </w:r>
      <w:r w:rsidR="007B0D9A" w:rsidRPr="00143797">
        <w:rPr>
          <w:rFonts w:ascii="Arial" w:hAnsi="Arial" w:cs="Arial"/>
          <w:i/>
          <w:iCs/>
          <w:color w:val="000000" w:themeColor="text1"/>
          <w:sz w:val="20"/>
          <w:szCs w:val="20"/>
        </w:rPr>
        <w:t>tháng</w:t>
      </w:r>
      <w:r w:rsidRPr="00143797">
        <w:rPr>
          <w:rFonts w:ascii="Arial" w:hAnsi="Arial" w:cs="Arial"/>
          <w:i/>
          <w:iCs/>
          <w:color w:val="000000" w:themeColor="text1"/>
          <w:sz w:val="20"/>
          <w:szCs w:val="20"/>
        </w:rPr>
        <w:t xml:space="preserve"> 6 năm 2019;</w:t>
      </w:r>
    </w:p>
    <w:p w:rsidR="00DD6B3D" w:rsidRPr="00143797" w:rsidRDefault="00DD6B3D" w:rsidP="00700B56">
      <w:pPr>
        <w:spacing w:after="120"/>
        <w:ind w:firstLine="720"/>
        <w:jc w:val="both"/>
        <w:rPr>
          <w:rFonts w:ascii="Arial" w:hAnsi="Arial" w:cs="Arial"/>
          <w:color w:val="000000" w:themeColor="text1"/>
          <w:sz w:val="20"/>
          <w:szCs w:val="20"/>
        </w:rPr>
      </w:pPr>
      <w:r w:rsidRPr="00143797">
        <w:rPr>
          <w:rFonts w:ascii="Arial" w:hAnsi="Arial" w:cs="Arial"/>
          <w:i/>
          <w:iCs/>
          <w:color w:val="000000" w:themeColor="text1"/>
          <w:sz w:val="20"/>
          <w:szCs w:val="20"/>
        </w:rPr>
        <w:t xml:space="preserve">Căn cứ Luật </w:t>
      </w:r>
      <w:r w:rsidR="007B0D9A" w:rsidRPr="00143797">
        <w:rPr>
          <w:rFonts w:ascii="Arial" w:hAnsi="Arial" w:cs="Arial"/>
          <w:i/>
          <w:iCs/>
          <w:color w:val="000000" w:themeColor="text1"/>
          <w:sz w:val="20"/>
          <w:szCs w:val="20"/>
        </w:rPr>
        <w:t>Kinh</w:t>
      </w:r>
      <w:r w:rsidRPr="00143797">
        <w:rPr>
          <w:rFonts w:ascii="Arial" w:hAnsi="Arial" w:cs="Arial"/>
          <w:i/>
          <w:iCs/>
          <w:color w:val="000000" w:themeColor="text1"/>
          <w:sz w:val="20"/>
          <w:szCs w:val="20"/>
        </w:rPr>
        <w:t xml:space="preserve"> doanh bảo hiểm ngày 16 tháng 6 năm 2022;</w:t>
      </w:r>
    </w:p>
    <w:p w:rsidR="00DD6B3D" w:rsidRPr="00143797" w:rsidRDefault="00DD6B3D" w:rsidP="00700B56">
      <w:pPr>
        <w:spacing w:after="120"/>
        <w:ind w:firstLine="720"/>
        <w:jc w:val="both"/>
        <w:rPr>
          <w:rFonts w:ascii="Arial" w:hAnsi="Arial" w:cs="Arial"/>
          <w:color w:val="000000" w:themeColor="text1"/>
          <w:sz w:val="20"/>
          <w:szCs w:val="20"/>
        </w:rPr>
      </w:pPr>
      <w:r w:rsidRPr="00143797">
        <w:rPr>
          <w:rFonts w:ascii="Arial" w:hAnsi="Arial" w:cs="Arial"/>
          <w:i/>
          <w:iCs/>
          <w:color w:val="000000" w:themeColor="text1"/>
          <w:sz w:val="20"/>
          <w:szCs w:val="20"/>
        </w:rPr>
        <w:t xml:space="preserve">Căn cứ Luật Phòng, chống rửa tiền ngày 15 </w:t>
      </w:r>
      <w:r w:rsidR="007B0D9A" w:rsidRPr="00143797">
        <w:rPr>
          <w:rFonts w:ascii="Arial" w:hAnsi="Arial" w:cs="Arial"/>
          <w:i/>
          <w:iCs/>
          <w:color w:val="000000" w:themeColor="text1"/>
          <w:sz w:val="20"/>
          <w:szCs w:val="20"/>
        </w:rPr>
        <w:t>tháng</w:t>
      </w:r>
      <w:r w:rsidRPr="00143797">
        <w:rPr>
          <w:rFonts w:ascii="Arial" w:hAnsi="Arial" w:cs="Arial"/>
          <w:i/>
          <w:iCs/>
          <w:color w:val="000000" w:themeColor="text1"/>
          <w:sz w:val="20"/>
          <w:szCs w:val="20"/>
        </w:rPr>
        <w:t xml:space="preserve"> 11 năm 2022;</w:t>
      </w:r>
    </w:p>
    <w:p w:rsidR="00DD6B3D" w:rsidRPr="00143797" w:rsidRDefault="00DD6B3D" w:rsidP="00700B56">
      <w:pPr>
        <w:spacing w:after="120"/>
        <w:ind w:firstLine="720"/>
        <w:jc w:val="both"/>
        <w:rPr>
          <w:rFonts w:ascii="Arial" w:hAnsi="Arial" w:cs="Arial"/>
          <w:color w:val="000000" w:themeColor="text1"/>
          <w:sz w:val="20"/>
          <w:szCs w:val="20"/>
        </w:rPr>
      </w:pPr>
      <w:r w:rsidRPr="00143797">
        <w:rPr>
          <w:rFonts w:ascii="Arial" w:hAnsi="Arial" w:cs="Arial"/>
          <w:i/>
          <w:iCs/>
          <w:color w:val="000000" w:themeColor="text1"/>
          <w:sz w:val="20"/>
          <w:szCs w:val="20"/>
        </w:rPr>
        <w:t>Căn c</w:t>
      </w:r>
      <w:r w:rsidR="007438DE" w:rsidRPr="00143797">
        <w:rPr>
          <w:rFonts w:ascii="Arial" w:hAnsi="Arial" w:cs="Arial"/>
          <w:i/>
          <w:iCs/>
          <w:color w:val="000000" w:themeColor="text1"/>
          <w:sz w:val="20"/>
          <w:szCs w:val="20"/>
          <w:lang w:val="en-SG"/>
        </w:rPr>
        <w:t>ứ</w:t>
      </w:r>
      <w:r w:rsidRPr="00143797">
        <w:rPr>
          <w:rFonts w:ascii="Arial" w:hAnsi="Arial" w:cs="Arial"/>
          <w:i/>
          <w:iCs/>
          <w:color w:val="000000" w:themeColor="text1"/>
          <w:sz w:val="20"/>
          <w:szCs w:val="20"/>
        </w:rPr>
        <w:t xml:space="preserve"> Luật Phòng, </w:t>
      </w:r>
      <w:r w:rsidR="007B0D9A" w:rsidRPr="00143797">
        <w:rPr>
          <w:rFonts w:ascii="Arial" w:hAnsi="Arial" w:cs="Arial"/>
          <w:i/>
          <w:iCs/>
          <w:color w:val="000000" w:themeColor="text1"/>
          <w:sz w:val="20"/>
          <w:szCs w:val="20"/>
        </w:rPr>
        <w:t>chống</w:t>
      </w:r>
      <w:r w:rsidRPr="00143797">
        <w:rPr>
          <w:rFonts w:ascii="Arial" w:hAnsi="Arial" w:cs="Arial"/>
          <w:i/>
          <w:iCs/>
          <w:color w:val="000000" w:themeColor="text1"/>
          <w:sz w:val="20"/>
          <w:szCs w:val="20"/>
        </w:rPr>
        <w:t xml:space="preserve"> khủng b</w:t>
      </w:r>
      <w:r w:rsidR="007B0D9A" w:rsidRPr="00143797">
        <w:rPr>
          <w:rFonts w:ascii="Arial" w:hAnsi="Arial" w:cs="Arial"/>
          <w:i/>
          <w:iCs/>
          <w:color w:val="000000" w:themeColor="text1"/>
          <w:sz w:val="20"/>
          <w:szCs w:val="20"/>
          <w:lang w:val="en-SG"/>
        </w:rPr>
        <w:t>ố</w:t>
      </w:r>
      <w:r w:rsidRPr="00143797">
        <w:rPr>
          <w:rFonts w:ascii="Arial" w:hAnsi="Arial" w:cs="Arial"/>
          <w:i/>
          <w:iCs/>
          <w:color w:val="000000" w:themeColor="text1"/>
          <w:sz w:val="20"/>
          <w:szCs w:val="20"/>
        </w:rPr>
        <w:t xml:space="preserve"> ngày 12 </w:t>
      </w:r>
      <w:r w:rsidR="007B0D9A" w:rsidRPr="00143797">
        <w:rPr>
          <w:rFonts w:ascii="Arial" w:hAnsi="Arial" w:cs="Arial"/>
          <w:i/>
          <w:iCs/>
          <w:color w:val="000000" w:themeColor="text1"/>
          <w:sz w:val="20"/>
          <w:szCs w:val="20"/>
        </w:rPr>
        <w:t>tháng</w:t>
      </w:r>
      <w:r w:rsidRPr="00143797">
        <w:rPr>
          <w:rFonts w:ascii="Arial" w:hAnsi="Arial" w:cs="Arial"/>
          <w:i/>
          <w:iCs/>
          <w:color w:val="000000" w:themeColor="text1"/>
          <w:sz w:val="20"/>
          <w:szCs w:val="20"/>
        </w:rPr>
        <w:t xml:space="preserve"> 6 năm 2013;</w:t>
      </w:r>
    </w:p>
    <w:p w:rsidR="00DD6B3D" w:rsidRPr="00143797" w:rsidRDefault="00DD6B3D" w:rsidP="00700B56">
      <w:pPr>
        <w:spacing w:after="120"/>
        <w:ind w:firstLine="720"/>
        <w:jc w:val="both"/>
        <w:rPr>
          <w:rFonts w:ascii="Arial" w:hAnsi="Arial" w:cs="Arial"/>
          <w:color w:val="000000" w:themeColor="text1"/>
          <w:sz w:val="20"/>
          <w:szCs w:val="20"/>
        </w:rPr>
      </w:pPr>
      <w:r w:rsidRPr="00143797">
        <w:rPr>
          <w:rFonts w:ascii="Arial" w:hAnsi="Arial" w:cs="Arial"/>
          <w:i/>
          <w:iCs/>
          <w:color w:val="000000" w:themeColor="text1"/>
          <w:sz w:val="20"/>
          <w:szCs w:val="20"/>
        </w:rPr>
        <w:t xml:space="preserve">Theo đề nghị của Bộ trưởng Bộ Tài </w:t>
      </w:r>
      <w:r w:rsidR="007B0D9A" w:rsidRPr="00143797">
        <w:rPr>
          <w:rFonts w:ascii="Arial" w:hAnsi="Arial" w:cs="Arial"/>
          <w:i/>
          <w:iCs/>
          <w:color w:val="000000" w:themeColor="text1"/>
          <w:sz w:val="20"/>
          <w:szCs w:val="20"/>
        </w:rPr>
        <w:t>chính</w:t>
      </w:r>
      <w:r w:rsidRPr="00143797">
        <w:rPr>
          <w:rFonts w:ascii="Arial" w:hAnsi="Arial" w:cs="Arial"/>
          <w:i/>
          <w:iCs/>
          <w:color w:val="000000" w:themeColor="text1"/>
          <w:sz w:val="20"/>
          <w:szCs w:val="20"/>
        </w:rPr>
        <w:t>;</w:t>
      </w:r>
    </w:p>
    <w:p w:rsidR="00DD6B3D" w:rsidRPr="00143797" w:rsidRDefault="007B0D9A" w:rsidP="00700B56">
      <w:pPr>
        <w:ind w:firstLine="720"/>
        <w:jc w:val="both"/>
        <w:rPr>
          <w:rFonts w:ascii="Arial" w:hAnsi="Arial" w:cs="Arial"/>
          <w:i/>
          <w:iCs/>
          <w:color w:val="000000" w:themeColor="text1"/>
          <w:sz w:val="20"/>
          <w:szCs w:val="20"/>
        </w:rPr>
      </w:pPr>
      <w:r w:rsidRPr="00143797">
        <w:rPr>
          <w:rFonts w:ascii="Arial" w:hAnsi="Arial" w:cs="Arial"/>
          <w:i/>
          <w:iCs/>
          <w:color w:val="000000" w:themeColor="text1"/>
          <w:sz w:val="20"/>
          <w:szCs w:val="20"/>
        </w:rPr>
        <w:t>Chính phủ</w:t>
      </w:r>
      <w:r w:rsidR="00DD6B3D" w:rsidRPr="00143797">
        <w:rPr>
          <w:rFonts w:ascii="Arial" w:hAnsi="Arial" w:cs="Arial"/>
          <w:i/>
          <w:iCs/>
          <w:color w:val="000000" w:themeColor="text1"/>
          <w:sz w:val="20"/>
          <w:szCs w:val="20"/>
        </w:rPr>
        <w:t xml:space="preserve"> ban hành Nghị định quy định về xử phạt vi phạm hành chính trong lĩnh vực kinh doanh bảo </w:t>
      </w:r>
      <w:r w:rsidR="002879AD" w:rsidRPr="00143797">
        <w:rPr>
          <w:rFonts w:ascii="Arial" w:hAnsi="Arial" w:cs="Arial"/>
          <w:i/>
          <w:iCs/>
          <w:color w:val="000000" w:themeColor="text1"/>
          <w:sz w:val="20"/>
          <w:szCs w:val="20"/>
        </w:rPr>
        <w:t>hiểm</w:t>
      </w:r>
      <w:r w:rsidR="00DD6B3D" w:rsidRPr="00143797">
        <w:rPr>
          <w:rFonts w:ascii="Arial" w:hAnsi="Arial" w:cs="Arial"/>
          <w:i/>
          <w:iCs/>
          <w:color w:val="000000" w:themeColor="text1"/>
          <w:sz w:val="20"/>
          <w:szCs w:val="20"/>
        </w:rPr>
        <w:t>.</w:t>
      </w:r>
    </w:p>
    <w:p w:rsidR="007B0D9A" w:rsidRPr="00143797" w:rsidRDefault="007B0D9A" w:rsidP="00716014">
      <w:pPr>
        <w:jc w:val="both"/>
        <w:rPr>
          <w:rFonts w:ascii="Arial" w:hAnsi="Arial" w:cs="Arial"/>
          <w:color w:val="000000" w:themeColor="text1"/>
          <w:sz w:val="20"/>
          <w:szCs w:val="20"/>
        </w:rPr>
      </w:pPr>
    </w:p>
    <w:p w:rsidR="00DD6B3D" w:rsidRPr="00143797" w:rsidRDefault="00DD6B3D" w:rsidP="00700B56">
      <w:pPr>
        <w:jc w:val="center"/>
        <w:rPr>
          <w:rFonts w:ascii="Arial" w:hAnsi="Arial" w:cs="Arial"/>
          <w:color w:val="000000" w:themeColor="text1"/>
          <w:sz w:val="20"/>
          <w:szCs w:val="20"/>
        </w:rPr>
      </w:pPr>
      <w:r w:rsidRPr="00143797">
        <w:rPr>
          <w:rFonts w:ascii="Arial" w:hAnsi="Arial" w:cs="Arial"/>
          <w:b/>
          <w:bCs/>
          <w:color w:val="000000" w:themeColor="text1"/>
          <w:sz w:val="20"/>
          <w:szCs w:val="20"/>
        </w:rPr>
        <w:t>Chương I</w:t>
      </w:r>
    </w:p>
    <w:p w:rsidR="00DD6B3D" w:rsidRPr="00143797" w:rsidRDefault="00DD6B3D" w:rsidP="00700B56">
      <w:pPr>
        <w:jc w:val="center"/>
        <w:rPr>
          <w:rFonts w:ascii="Arial" w:hAnsi="Arial" w:cs="Arial"/>
          <w:b/>
          <w:bCs/>
          <w:color w:val="000000" w:themeColor="text1"/>
          <w:sz w:val="20"/>
          <w:szCs w:val="20"/>
        </w:rPr>
      </w:pPr>
      <w:r w:rsidRPr="00143797">
        <w:rPr>
          <w:rFonts w:ascii="Arial" w:hAnsi="Arial" w:cs="Arial"/>
          <w:b/>
          <w:bCs/>
          <w:color w:val="000000" w:themeColor="text1"/>
          <w:sz w:val="20"/>
          <w:szCs w:val="20"/>
        </w:rPr>
        <w:t>QUY ĐỊNH CHUNG</w:t>
      </w:r>
    </w:p>
    <w:p w:rsidR="007B0D9A" w:rsidRPr="00143797" w:rsidRDefault="007B0D9A" w:rsidP="00716014">
      <w:pPr>
        <w:jc w:val="both"/>
        <w:rPr>
          <w:rFonts w:ascii="Arial" w:hAnsi="Arial" w:cs="Arial"/>
          <w:color w:val="000000" w:themeColor="text1"/>
          <w:sz w:val="20"/>
          <w:szCs w:val="20"/>
        </w:rPr>
      </w:pPr>
    </w:p>
    <w:p w:rsidR="00DD6B3D" w:rsidRPr="00143797" w:rsidRDefault="00DD6B3D" w:rsidP="00700B56">
      <w:pPr>
        <w:spacing w:after="120"/>
        <w:ind w:firstLine="720"/>
        <w:jc w:val="both"/>
        <w:rPr>
          <w:rFonts w:ascii="Arial" w:hAnsi="Arial" w:cs="Arial"/>
          <w:color w:val="000000" w:themeColor="text1"/>
          <w:sz w:val="20"/>
          <w:szCs w:val="20"/>
        </w:rPr>
      </w:pPr>
      <w:r w:rsidRPr="00143797">
        <w:rPr>
          <w:rFonts w:ascii="Arial" w:hAnsi="Arial" w:cs="Arial"/>
          <w:b/>
          <w:bCs/>
          <w:color w:val="000000" w:themeColor="text1"/>
          <w:sz w:val="20"/>
          <w:szCs w:val="20"/>
        </w:rPr>
        <w:t xml:space="preserve">Điều 1. Phạm </w:t>
      </w:r>
      <w:r w:rsidR="007B0D9A" w:rsidRPr="00143797">
        <w:rPr>
          <w:rFonts w:ascii="Arial" w:hAnsi="Arial" w:cs="Arial"/>
          <w:b/>
          <w:bCs/>
          <w:color w:val="000000" w:themeColor="text1"/>
          <w:sz w:val="20"/>
          <w:szCs w:val="20"/>
        </w:rPr>
        <w:t>vi</w:t>
      </w:r>
      <w:r w:rsidRPr="00143797">
        <w:rPr>
          <w:rFonts w:ascii="Arial" w:hAnsi="Arial" w:cs="Arial"/>
          <w:b/>
          <w:bCs/>
          <w:color w:val="000000" w:themeColor="text1"/>
          <w:sz w:val="20"/>
          <w:szCs w:val="20"/>
        </w:rPr>
        <w:t xml:space="preserve"> điều </w:t>
      </w:r>
      <w:r w:rsidR="007B0D9A" w:rsidRPr="00143797">
        <w:rPr>
          <w:rFonts w:ascii="Arial" w:hAnsi="Arial" w:cs="Arial"/>
          <w:b/>
          <w:bCs/>
          <w:color w:val="000000" w:themeColor="text1"/>
          <w:sz w:val="20"/>
          <w:szCs w:val="20"/>
        </w:rPr>
        <w:t>ch</w:t>
      </w:r>
      <w:r w:rsidR="007B0D9A" w:rsidRPr="00143797">
        <w:rPr>
          <w:rFonts w:ascii="Arial" w:hAnsi="Arial" w:cs="Arial"/>
          <w:b/>
          <w:bCs/>
          <w:color w:val="000000" w:themeColor="text1"/>
          <w:sz w:val="20"/>
          <w:szCs w:val="20"/>
          <w:lang w:val="en-SG"/>
        </w:rPr>
        <w:t>ỉ</w:t>
      </w:r>
      <w:r w:rsidR="007B0D9A" w:rsidRPr="00143797">
        <w:rPr>
          <w:rFonts w:ascii="Arial" w:hAnsi="Arial" w:cs="Arial"/>
          <w:b/>
          <w:bCs/>
          <w:color w:val="000000" w:themeColor="text1"/>
          <w:sz w:val="20"/>
          <w:szCs w:val="20"/>
        </w:rPr>
        <w:t>nh</w:t>
      </w:r>
    </w:p>
    <w:p w:rsidR="007B0D9A" w:rsidRPr="00143797" w:rsidRDefault="007B0D9A" w:rsidP="00700B56">
      <w:pPr>
        <w:spacing w:after="120"/>
        <w:ind w:firstLine="720"/>
        <w:jc w:val="both"/>
        <w:rPr>
          <w:rFonts w:ascii="Arial" w:hAnsi="Arial" w:cs="Arial"/>
          <w:color w:val="000000" w:themeColor="text1"/>
          <w:sz w:val="20"/>
          <w:szCs w:val="20"/>
        </w:rPr>
      </w:pPr>
      <w:bookmarkStart w:id="0" w:name="bookmark0"/>
      <w:bookmarkEnd w:id="0"/>
      <w:r w:rsidRPr="00143797">
        <w:rPr>
          <w:rFonts w:ascii="Arial" w:hAnsi="Arial" w:cs="Arial"/>
          <w:color w:val="000000" w:themeColor="text1"/>
          <w:sz w:val="20"/>
          <w:szCs w:val="20"/>
          <w:lang w:val="en-SG"/>
        </w:rPr>
        <w:t xml:space="preserve">1. </w:t>
      </w:r>
      <w:r w:rsidR="00DD6B3D" w:rsidRPr="00143797">
        <w:rPr>
          <w:rFonts w:ascii="Arial" w:hAnsi="Arial" w:cs="Arial"/>
          <w:color w:val="000000" w:themeColor="text1"/>
          <w:sz w:val="20"/>
          <w:szCs w:val="20"/>
        </w:rPr>
        <w:t xml:space="preserve">Nghị định này quy định hành vi </w:t>
      </w:r>
      <w:r w:rsidRPr="00143797">
        <w:rPr>
          <w:rFonts w:ascii="Arial" w:hAnsi="Arial" w:cs="Arial"/>
          <w:color w:val="000000" w:themeColor="text1"/>
          <w:sz w:val="20"/>
          <w:szCs w:val="20"/>
        </w:rPr>
        <w:t>vi</w:t>
      </w:r>
      <w:r w:rsidR="00DD6B3D" w:rsidRPr="00143797">
        <w:rPr>
          <w:rFonts w:ascii="Arial" w:hAnsi="Arial" w:cs="Arial"/>
          <w:color w:val="000000" w:themeColor="text1"/>
          <w:sz w:val="20"/>
          <w:szCs w:val="20"/>
        </w:rPr>
        <w:t xml:space="preserve"> phạm hành chính, hành vi vi phạ</w:t>
      </w:r>
      <w:r w:rsidRPr="00143797">
        <w:rPr>
          <w:rFonts w:ascii="Arial" w:hAnsi="Arial" w:cs="Arial"/>
          <w:color w:val="000000" w:themeColor="text1"/>
          <w:sz w:val="20"/>
          <w:szCs w:val="20"/>
        </w:rPr>
        <w:t>m hành chính đã k</w:t>
      </w:r>
      <w:r w:rsidRPr="00143797">
        <w:rPr>
          <w:rFonts w:ascii="Arial" w:hAnsi="Arial" w:cs="Arial"/>
          <w:color w:val="000000" w:themeColor="text1"/>
          <w:sz w:val="20"/>
          <w:szCs w:val="20"/>
          <w:lang w:val="en-SG"/>
        </w:rPr>
        <w:t>ế</w:t>
      </w:r>
      <w:r w:rsidR="00DD6B3D" w:rsidRPr="00143797">
        <w:rPr>
          <w:rFonts w:ascii="Arial" w:hAnsi="Arial" w:cs="Arial"/>
          <w:color w:val="000000" w:themeColor="text1"/>
          <w:sz w:val="20"/>
          <w:szCs w:val="20"/>
        </w:rPr>
        <w:t xml:space="preserve">t thúc và hành vi vi phạm hành chính đang thực hiện; hình thức xử phạt, mức xử phạt, biện pháp khắc phục hậu quả đối với từng hành vi vi phạm hành chính; đối tượng bị xử phạt; thẩm quyền xử phạt, mức phạt tiền cụ thể theo từng chức danh và thẩm quyền lập biên bản </w:t>
      </w:r>
      <w:r w:rsidRPr="00143797">
        <w:rPr>
          <w:rFonts w:ascii="Arial" w:hAnsi="Arial" w:cs="Arial"/>
          <w:color w:val="000000" w:themeColor="text1"/>
          <w:sz w:val="20"/>
          <w:szCs w:val="20"/>
        </w:rPr>
        <w:t>đối với</w:t>
      </w:r>
      <w:r w:rsidR="00DD6B3D" w:rsidRPr="00143797">
        <w:rPr>
          <w:rFonts w:ascii="Arial" w:hAnsi="Arial" w:cs="Arial"/>
          <w:color w:val="000000" w:themeColor="text1"/>
          <w:sz w:val="20"/>
          <w:szCs w:val="20"/>
        </w:rPr>
        <w:t xml:space="preserve"> vi phạm hành chính trong lĩnh vực kinh doanh bảo hiểm.</w:t>
      </w:r>
      <w:bookmarkStart w:id="1" w:name="bookmark1"/>
      <w:bookmarkEnd w:id="1"/>
    </w:p>
    <w:p w:rsidR="00DD6B3D" w:rsidRPr="00143797" w:rsidRDefault="007B0D9A" w:rsidP="00700B56">
      <w:pPr>
        <w:spacing w:after="120"/>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SG"/>
        </w:rPr>
        <w:t xml:space="preserve">2. </w:t>
      </w:r>
      <w:r w:rsidR="00DD6B3D" w:rsidRPr="00143797">
        <w:rPr>
          <w:rFonts w:ascii="Arial" w:hAnsi="Arial" w:cs="Arial"/>
          <w:color w:val="000000" w:themeColor="text1"/>
          <w:sz w:val="20"/>
          <w:szCs w:val="20"/>
        </w:rPr>
        <w:t xml:space="preserve">Những hành vi vi phạm hành chính trong lĩnh vực khác có liên quan đến lĩnh vực kinh doanh bảo hiểm mà không được quy định tại Nghị định này thì áp dụng theo quy định tại các văn bản đó </w:t>
      </w:r>
      <w:r w:rsidR="00F74C79" w:rsidRPr="00143797">
        <w:rPr>
          <w:rFonts w:ascii="Arial" w:hAnsi="Arial" w:cs="Arial"/>
          <w:color w:val="000000" w:themeColor="text1"/>
          <w:sz w:val="20"/>
          <w:szCs w:val="20"/>
        </w:rPr>
        <w:t>đ</w:t>
      </w:r>
      <w:r w:rsidR="00F74C79" w:rsidRPr="00143797">
        <w:rPr>
          <w:rFonts w:ascii="Arial" w:hAnsi="Arial" w:cs="Arial"/>
          <w:color w:val="000000" w:themeColor="text1"/>
          <w:sz w:val="20"/>
          <w:szCs w:val="20"/>
          <w:lang w:val="en-SG"/>
        </w:rPr>
        <w:t>ể</w:t>
      </w:r>
      <w:r w:rsidR="00DD6B3D" w:rsidRPr="00143797">
        <w:rPr>
          <w:rFonts w:ascii="Arial" w:hAnsi="Arial" w:cs="Arial"/>
          <w:color w:val="000000" w:themeColor="text1"/>
          <w:sz w:val="20"/>
          <w:szCs w:val="20"/>
        </w:rPr>
        <w:t xml:space="preserve"> xử phạt.</w:t>
      </w:r>
    </w:p>
    <w:p w:rsidR="00DD6B3D" w:rsidRPr="00143797" w:rsidRDefault="00DD6B3D" w:rsidP="00700B56">
      <w:pPr>
        <w:spacing w:after="120"/>
        <w:ind w:firstLine="720"/>
        <w:jc w:val="both"/>
        <w:rPr>
          <w:rFonts w:ascii="Arial" w:hAnsi="Arial" w:cs="Arial"/>
          <w:color w:val="000000" w:themeColor="text1"/>
          <w:sz w:val="20"/>
          <w:szCs w:val="20"/>
        </w:rPr>
      </w:pPr>
      <w:r w:rsidRPr="00143797">
        <w:rPr>
          <w:rFonts w:ascii="Arial" w:hAnsi="Arial" w:cs="Arial"/>
          <w:b/>
          <w:bCs/>
          <w:color w:val="000000" w:themeColor="text1"/>
          <w:sz w:val="20"/>
          <w:szCs w:val="20"/>
        </w:rPr>
        <w:t>Điều 2. Đối tượng áp dụng</w:t>
      </w:r>
    </w:p>
    <w:p w:rsidR="00DD6B3D" w:rsidRPr="00143797" w:rsidRDefault="00F74C79" w:rsidP="00700B56">
      <w:pPr>
        <w:spacing w:after="120"/>
        <w:ind w:firstLine="720"/>
        <w:jc w:val="both"/>
        <w:rPr>
          <w:rFonts w:ascii="Arial" w:hAnsi="Arial" w:cs="Arial"/>
          <w:color w:val="000000" w:themeColor="text1"/>
          <w:sz w:val="20"/>
          <w:szCs w:val="20"/>
        </w:rPr>
      </w:pPr>
      <w:bookmarkStart w:id="2" w:name="bookmark2"/>
      <w:bookmarkEnd w:id="2"/>
      <w:r w:rsidRPr="00143797">
        <w:rPr>
          <w:rFonts w:ascii="Arial" w:hAnsi="Arial" w:cs="Arial"/>
          <w:color w:val="000000" w:themeColor="text1"/>
          <w:sz w:val="20"/>
          <w:szCs w:val="20"/>
          <w:lang w:val="en-SG"/>
        </w:rPr>
        <w:t xml:space="preserve">1. </w:t>
      </w:r>
      <w:r w:rsidR="00DD6B3D" w:rsidRPr="00143797">
        <w:rPr>
          <w:rFonts w:ascii="Arial" w:hAnsi="Arial" w:cs="Arial"/>
          <w:color w:val="000000" w:themeColor="text1"/>
          <w:sz w:val="20"/>
          <w:szCs w:val="20"/>
        </w:rPr>
        <w:t>Cá nhân, tổ chức Việt Nam, cá nhân, tổ chức nước ngoài có hành vi vi phạm hành chính trong lĩnh vực kinh doanh bảo hiểm quy định tại Nghị định này.</w:t>
      </w:r>
    </w:p>
    <w:p w:rsidR="00DD6B3D" w:rsidRPr="00143797" w:rsidRDefault="00AC657B" w:rsidP="00700B56">
      <w:pPr>
        <w:spacing w:after="120"/>
        <w:ind w:firstLine="720"/>
        <w:jc w:val="both"/>
        <w:rPr>
          <w:rFonts w:ascii="Arial" w:hAnsi="Arial" w:cs="Arial"/>
          <w:color w:val="000000" w:themeColor="text1"/>
          <w:sz w:val="20"/>
          <w:szCs w:val="20"/>
        </w:rPr>
      </w:pPr>
      <w:bookmarkStart w:id="3" w:name="bookmark3"/>
      <w:bookmarkEnd w:id="3"/>
      <w:r w:rsidRPr="00143797">
        <w:rPr>
          <w:rFonts w:ascii="Arial" w:hAnsi="Arial" w:cs="Arial"/>
          <w:color w:val="000000" w:themeColor="text1"/>
          <w:sz w:val="20"/>
          <w:szCs w:val="20"/>
          <w:lang w:val="en-SG"/>
        </w:rPr>
        <w:t xml:space="preserve">2. </w:t>
      </w:r>
      <w:r w:rsidR="00DD6B3D" w:rsidRPr="00143797">
        <w:rPr>
          <w:rFonts w:ascii="Arial" w:hAnsi="Arial" w:cs="Arial"/>
          <w:color w:val="000000" w:themeColor="text1"/>
          <w:sz w:val="20"/>
          <w:szCs w:val="20"/>
        </w:rPr>
        <w:t>Tổ chức quy định tại khoản 1 Điều này bao gồm:</w:t>
      </w:r>
    </w:p>
    <w:p w:rsidR="00DD6B3D" w:rsidRPr="00143797" w:rsidRDefault="00AC657B" w:rsidP="00700B56">
      <w:pPr>
        <w:spacing w:after="120"/>
        <w:ind w:firstLine="720"/>
        <w:jc w:val="both"/>
        <w:rPr>
          <w:rFonts w:ascii="Arial" w:hAnsi="Arial" w:cs="Arial"/>
          <w:color w:val="000000" w:themeColor="text1"/>
          <w:sz w:val="20"/>
          <w:szCs w:val="20"/>
        </w:rPr>
      </w:pPr>
      <w:bookmarkStart w:id="4" w:name="bookmark4"/>
      <w:bookmarkEnd w:id="4"/>
      <w:r w:rsidRPr="00143797">
        <w:rPr>
          <w:rFonts w:ascii="Arial" w:hAnsi="Arial" w:cs="Arial"/>
          <w:color w:val="000000" w:themeColor="text1"/>
          <w:sz w:val="20"/>
          <w:szCs w:val="20"/>
          <w:lang w:val="en-SG"/>
        </w:rPr>
        <w:t xml:space="preserve">a) </w:t>
      </w:r>
      <w:r w:rsidR="00DD6B3D" w:rsidRPr="00143797">
        <w:rPr>
          <w:rFonts w:ascii="Arial" w:hAnsi="Arial" w:cs="Arial"/>
          <w:color w:val="000000" w:themeColor="text1"/>
          <w:sz w:val="20"/>
          <w:szCs w:val="20"/>
        </w:rPr>
        <w:t xml:space="preserve">Doanh nghiệp bảo hiểm nhân thọ, doanh nghiệp bảo hiểm phi nhân thọ, doanh nghiệp bảo hiểm sức khỏe, doanh nghiệp tái bảo </w:t>
      </w:r>
      <w:r w:rsidR="007B0D9A" w:rsidRPr="00143797">
        <w:rPr>
          <w:rFonts w:ascii="Arial" w:hAnsi="Arial" w:cs="Arial"/>
          <w:color w:val="000000" w:themeColor="text1"/>
          <w:sz w:val="20"/>
          <w:szCs w:val="20"/>
        </w:rPr>
        <w:t>hiểm</w:t>
      </w:r>
      <w:r w:rsidR="00DD6B3D" w:rsidRPr="00143797">
        <w:rPr>
          <w:rFonts w:ascii="Arial" w:hAnsi="Arial" w:cs="Arial"/>
          <w:color w:val="000000" w:themeColor="text1"/>
          <w:sz w:val="20"/>
          <w:szCs w:val="20"/>
        </w:rPr>
        <w:t>, doanh nghiệp môi giới bảo hiểm; chi nhánh doanh nghiệp bảo hiểm phi nhân thọ nước ngoài, chi nhánh doanh nghiệp tái bảo hiểm nước ngoài (sau đây gọi tắt là chi nhánh nước ngoài tại Việt Nam);</w:t>
      </w:r>
    </w:p>
    <w:p w:rsidR="00DD6B3D" w:rsidRPr="00143797" w:rsidRDefault="00AC657B" w:rsidP="00700B56">
      <w:pPr>
        <w:spacing w:after="120"/>
        <w:ind w:firstLine="720"/>
        <w:jc w:val="both"/>
        <w:rPr>
          <w:rFonts w:ascii="Arial" w:hAnsi="Arial" w:cs="Arial"/>
          <w:color w:val="000000" w:themeColor="text1"/>
          <w:sz w:val="20"/>
          <w:szCs w:val="20"/>
        </w:rPr>
      </w:pPr>
      <w:bookmarkStart w:id="5" w:name="bookmark5"/>
      <w:bookmarkEnd w:id="5"/>
      <w:r w:rsidRPr="00143797">
        <w:rPr>
          <w:rFonts w:ascii="Arial" w:hAnsi="Arial" w:cs="Arial"/>
          <w:color w:val="000000" w:themeColor="text1"/>
          <w:sz w:val="20"/>
          <w:szCs w:val="20"/>
          <w:lang w:val="en-SG"/>
        </w:rPr>
        <w:t xml:space="preserve">b) </w:t>
      </w:r>
      <w:r w:rsidR="00DD6B3D" w:rsidRPr="00143797">
        <w:rPr>
          <w:rFonts w:ascii="Arial" w:hAnsi="Arial" w:cs="Arial"/>
          <w:color w:val="000000" w:themeColor="text1"/>
          <w:sz w:val="20"/>
          <w:szCs w:val="20"/>
        </w:rPr>
        <w:t>Văn phòng đại diện của doanh nghiệp bảo hiểm nước ngoài, văn phòng đại diện của doanh nghiệp tái bảo hiểm nước ngoài, văn phòng đại diện của doanh nghiệp môi giới bảo hiểm nước ngoài, văn phòng đại diện của tập đoàn tài chính, bảo hiểm nước ngoài tại Việt Nam (sau đây gọi là văn phòng đại diện nước ngoài tại Việt Nam);</w:t>
      </w:r>
    </w:p>
    <w:p w:rsidR="00DD6B3D" w:rsidRPr="00143797" w:rsidRDefault="00A371E5" w:rsidP="00700B56">
      <w:pPr>
        <w:spacing w:after="120"/>
        <w:ind w:firstLine="720"/>
        <w:jc w:val="both"/>
        <w:rPr>
          <w:rFonts w:ascii="Arial" w:hAnsi="Arial" w:cs="Arial"/>
          <w:color w:val="000000" w:themeColor="text1"/>
          <w:sz w:val="20"/>
          <w:szCs w:val="20"/>
        </w:rPr>
      </w:pPr>
      <w:bookmarkStart w:id="6" w:name="bookmark6"/>
      <w:bookmarkEnd w:id="6"/>
      <w:r w:rsidRPr="00143797">
        <w:rPr>
          <w:rFonts w:ascii="Arial" w:hAnsi="Arial" w:cs="Arial"/>
          <w:color w:val="000000" w:themeColor="text1"/>
          <w:sz w:val="20"/>
          <w:szCs w:val="20"/>
          <w:lang w:val="en-SG"/>
        </w:rPr>
        <w:t xml:space="preserve">c) </w:t>
      </w:r>
      <w:r w:rsidR="00DD6B3D" w:rsidRPr="00143797">
        <w:rPr>
          <w:rFonts w:ascii="Arial" w:hAnsi="Arial" w:cs="Arial"/>
          <w:color w:val="000000" w:themeColor="text1"/>
          <w:sz w:val="20"/>
          <w:szCs w:val="20"/>
        </w:rPr>
        <w:t>Tổ chức hoạt động đại lý bảo hiểm;</w:t>
      </w:r>
    </w:p>
    <w:p w:rsidR="00DD6B3D" w:rsidRPr="00143797" w:rsidRDefault="00A371E5" w:rsidP="00700B56">
      <w:pPr>
        <w:spacing w:after="120"/>
        <w:ind w:firstLine="720"/>
        <w:jc w:val="both"/>
        <w:rPr>
          <w:rFonts w:ascii="Arial" w:hAnsi="Arial" w:cs="Arial"/>
          <w:color w:val="000000" w:themeColor="text1"/>
          <w:sz w:val="20"/>
          <w:szCs w:val="20"/>
        </w:rPr>
      </w:pPr>
      <w:bookmarkStart w:id="7" w:name="bookmark7"/>
      <w:bookmarkEnd w:id="7"/>
      <w:r w:rsidRPr="00143797">
        <w:rPr>
          <w:rFonts w:ascii="Arial" w:hAnsi="Arial" w:cs="Arial"/>
          <w:color w:val="000000" w:themeColor="text1"/>
          <w:sz w:val="20"/>
          <w:szCs w:val="20"/>
          <w:lang w:val="en-SG"/>
        </w:rPr>
        <w:t xml:space="preserve">d) </w:t>
      </w:r>
      <w:r w:rsidR="00DD6B3D" w:rsidRPr="00143797">
        <w:rPr>
          <w:rFonts w:ascii="Arial" w:hAnsi="Arial" w:cs="Arial"/>
          <w:color w:val="000000" w:themeColor="text1"/>
          <w:sz w:val="20"/>
          <w:szCs w:val="20"/>
        </w:rPr>
        <w:t>Tổ chức tương hỗ cung cấp bảo hiểm vi mô;</w:t>
      </w:r>
    </w:p>
    <w:p w:rsidR="00DD6B3D" w:rsidRPr="00143797" w:rsidRDefault="00DD6B3D" w:rsidP="00700B56">
      <w:pPr>
        <w:spacing w:after="120"/>
        <w:ind w:firstLine="720"/>
        <w:jc w:val="both"/>
        <w:rPr>
          <w:rFonts w:ascii="Arial" w:hAnsi="Arial" w:cs="Arial"/>
          <w:color w:val="000000" w:themeColor="text1"/>
          <w:sz w:val="20"/>
          <w:szCs w:val="20"/>
        </w:rPr>
      </w:pPr>
      <w:r w:rsidRPr="00143797">
        <w:rPr>
          <w:rFonts w:ascii="Arial" w:hAnsi="Arial" w:cs="Arial"/>
          <w:color w:val="000000" w:themeColor="text1"/>
          <w:sz w:val="20"/>
          <w:szCs w:val="20"/>
        </w:rPr>
        <w:t>đ) Tổ</w:t>
      </w:r>
      <w:bookmarkStart w:id="8" w:name="_GoBack"/>
      <w:bookmarkEnd w:id="8"/>
      <w:r w:rsidRPr="00143797">
        <w:rPr>
          <w:rFonts w:ascii="Arial" w:hAnsi="Arial" w:cs="Arial"/>
          <w:color w:val="000000" w:themeColor="text1"/>
          <w:sz w:val="20"/>
          <w:szCs w:val="20"/>
        </w:rPr>
        <w:t xml:space="preserve"> chức cung cấp dịch vụ phụ trợ bảo hiểm (doanh nghiệp bảo hiểm, doanh nghiệp môi giới </w:t>
      </w:r>
      <w:r w:rsidRPr="00143797">
        <w:rPr>
          <w:rFonts w:ascii="Arial" w:hAnsi="Arial" w:cs="Arial"/>
          <w:color w:val="000000" w:themeColor="text1"/>
          <w:sz w:val="20"/>
          <w:szCs w:val="20"/>
        </w:rPr>
        <w:lastRenderedPageBreak/>
        <w:t>bảo hiểm và tổ chức khác có tư cách pháp nhân);</w:t>
      </w:r>
    </w:p>
    <w:p w:rsidR="00DD6B3D" w:rsidRPr="00143797" w:rsidRDefault="00282CF7" w:rsidP="00700B56">
      <w:pPr>
        <w:spacing w:after="120"/>
        <w:ind w:firstLine="720"/>
        <w:jc w:val="both"/>
        <w:rPr>
          <w:rFonts w:ascii="Arial" w:hAnsi="Arial" w:cs="Arial"/>
          <w:color w:val="000000" w:themeColor="text1"/>
          <w:sz w:val="20"/>
          <w:szCs w:val="20"/>
        </w:rPr>
      </w:pPr>
      <w:bookmarkStart w:id="9" w:name="bookmark8"/>
      <w:bookmarkEnd w:id="9"/>
      <w:r w:rsidRPr="00143797">
        <w:rPr>
          <w:rFonts w:ascii="Arial" w:hAnsi="Arial" w:cs="Arial"/>
          <w:color w:val="000000" w:themeColor="text1"/>
          <w:sz w:val="20"/>
          <w:szCs w:val="20"/>
          <w:lang w:val="en-SG"/>
        </w:rPr>
        <w:t xml:space="preserve">e) </w:t>
      </w:r>
      <w:r w:rsidR="00DD6B3D" w:rsidRPr="00143797">
        <w:rPr>
          <w:rFonts w:ascii="Arial" w:hAnsi="Arial" w:cs="Arial"/>
          <w:color w:val="000000" w:themeColor="text1"/>
          <w:sz w:val="20"/>
          <w:szCs w:val="20"/>
        </w:rPr>
        <w:t>Các tổ chức khác có liên quan quy định tại Nghị định này.</w:t>
      </w:r>
    </w:p>
    <w:p w:rsidR="00DD6B3D" w:rsidRPr="00143797" w:rsidRDefault="00282CF7" w:rsidP="00700B56">
      <w:pPr>
        <w:spacing w:after="120"/>
        <w:ind w:firstLine="720"/>
        <w:jc w:val="both"/>
        <w:rPr>
          <w:rFonts w:ascii="Arial" w:hAnsi="Arial" w:cs="Arial"/>
          <w:color w:val="000000" w:themeColor="text1"/>
          <w:sz w:val="20"/>
          <w:szCs w:val="20"/>
        </w:rPr>
      </w:pPr>
      <w:bookmarkStart w:id="10" w:name="bookmark9"/>
      <w:bookmarkEnd w:id="10"/>
      <w:r w:rsidRPr="00143797">
        <w:rPr>
          <w:rFonts w:ascii="Arial" w:hAnsi="Arial" w:cs="Arial"/>
          <w:color w:val="000000" w:themeColor="text1"/>
          <w:sz w:val="20"/>
          <w:szCs w:val="20"/>
          <w:lang w:val="en-SG"/>
        </w:rPr>
        <w:t xml:space="preserve">3. </w:t>
      </w:r>
      <w:r w:rsidR="00DD6B3D" w:rsidRPr="00143797">
        <w:rPr>
          <w:rFonts w:ascii="Arial" w:hAnsi="Arial" w:cs="Arial"/>
          <w:color w:val="000000" w:themeColor="text1"/>
          <w:sz w:val="20"/>
          <w:szCs w:val="20"/>
        </w:rPr>
        <w:t xml:space="preserve">Người có thẩm quyền xử phạt vi phạm hành chính, người có thẩm </w:t>
      </w:r>
      <w:r w:rsidRPr="00143797">
        <w:rPr>
          <w:rFonts w:ascii="Arial" w:hAnsi="Arial" w:cs="Arial"/>
          <w:color w:val="000000" w:themeColor="text1"/>
          <w:sz w:val="20"/>
          <w:szCs w:val="20"/>
        </w:rPr>
        <w:t>quyền</w:t>
      </w:r>
      <w:r w:rsidR="00DD6B3D" w:rsidRPr="00143797">
        <w:rPr>
          <w:rFonts w:ascii="Arial" w:hAnsi="Arial" w:cs="Arial"/>
          <w:color w:val="000000" w:themeColor="text1"/>
          <w:sz w:val="20"/>
          <w:szCs w:val="20"/>
        </w:rPr>
        <w:t xml:space="preserve"> lập biên bản vi phạm hành chính và cơ quan </w:t>
      </w:r>
      <w:r w:rsidR="007B0D9A" w:rsidRPr="00143797">
        <w:rPr>
          <w:rFonts w:ascii="Arial" w:hAnsi="Arial" w:cs="Arial"/>
          <w:color w:val="000000" w:themeColor="text1"/>
          <w:sz w:val="20"/>
          <w:szCs w:val="20"/>
        </w:rPr>
        <w:t>tổ</w:t>
      </w:r>
      <w:r w:rsidR="00DD6B3D" w:rsidRPr="00143797">
        <w:rPr>
          <w:rFonts w:ascii="Arial" w:hAnsi="Arial" w:cs="Arial"/>
          <w:color w:val="000000" w:themeColor="text1"/>
          <w:sz w:val="20"/>
          <w:szCs w:val="20"/>
        </w:rPr>
        <w:t xml:space="preserve"> chức, cá nhân khác có liên quan quy định tại Nghị định này.</w:t>
      </w:r>
    </w:p>
    <w:p w:rsidR="00DD6B3D" w:rsidRPr="00143797" w:rsidRDefault="00DD6B3D" w:rsidP="00700B56">
      <w:pPr>
        <w:spacing w:after="120"/>
        <w:ind w:firstLine="720"/>
        <w:jc w:val="both"/>
        <w:rPr>
          <w:rFonts w:ascii="Arial" w:hAnsi="Arial" w:cs="Arial"/>
          <w:color w:val="000000" w:themeColor="text1"/>
          <w:sz w:val="20"/>
          <w:szCs w:val="20"/>
        </w:rPr>
      </w:pPr>
      <w:r w:rsidRPr="00143797">
        <w:rPr>
          <w:rFonts w:ascii="Arial" w:hAnsi="Arial" w:cs="Arial"/>
          <w:b/>
          <w:bCs/>
          <w:color w:val="000000" w:themeColor="text1"/>
          <w:sz w:val="20"/>
          <w:szCs w:val="20"/>
        </w:rPr>
        <w:t>Điều 3. Hình thức xử phạt, biện pháp khắc phục hậu quả</w:t>
      </w:r>
    </w:p>
    <w:p w:rsidR="00DD6B3D" w:rsidRPr="00143797" w:rsidRDefault="00282CF7" w:rsidP="00700B56">
      <w:pPr>
        <w:spacing w:after="120"/>
        <w:ind w:firstLine="720"/>
        <w:jc w:val="both"/>
        <w:rPr>
          <w:rFonts w:ascii="Arial" w:hAnsi="Arial" w:cs="Arial"/>
          <w:color w:val="000000" w:themeColor="text1"/>
          <w:sz w:val="20"/>
          <w:szCs w:val="20"/>
        </w:rPr>
      </w:pPr>
      <w:bookmarkStart w:id="11" w:name="bookmark10"/>
      <w:bookmarkEnd w:id="11"/>
      <w:r w:rsidRPr="00143797">
        <w:rPr>
          <w:rFonts w:ascii="Arial" w:hAnsi="Arial" w:cs="Arial"/>
          <w:color w:val="000000" w:themeColor="text1"/>
          <w:sz w:val="20"/>
          <w:szCs w:val="20"/>
          <w:lang w:val="en-SG"/>
        </w:rPr>
        <w:t xml:space="preserve">1. </w:t>
      </w:r>
      <w:r w:rsidR="00DD6B3D" w:rsidRPr="00143797">
        <w:rPr>
          <w:rFonts w:ascii="Arial" w:hAnsi="Arial" w:cs="Arial"/>
          <w:color w:val="000000" w:themeColor="text1"/>
          <w:sz w:val="20"/>
          <w:szCs w:val="20"/>
        </w:rPr>
        <w:t xml:space="preserve">Đối với mỗi hành vi vi phạm hành chính trong lĩnh vực kinh doanh bảo </w:t>
      </w:r>
      <w:r w:rsidRPr="00143797">
        <w:rPr>
          <w:rFonts w:ascii="Arial" w:hAnsi="Arial" w:cs="Arial"/>
          <w:color w:val="000000" w:themeColor="text1"/>
          <w:sz w:val="20"/>
          <w:szCs w:val="20"/>
        </w:rPr>
        <w:t>hiểm</w:t>
      </w:r>
      <w:r w:rsidR="00DD6B3D" w:rsidRPr="00143797">
        <w:rPr>
          <w:rFonts w:ascii="Arial" w:hAnsi="Arial" w:cs="Arial"/>
          <w:color w:val="000000" w:themeColor="text1"/>
          <w:sz w:val="20"/>
          <w:szCs w:val="20"/>
        </w:rPr>
        <w:t xml:space="preserve">, </w:t>
      </w:r>
      <w:r w:rsidR="007B0D9A" w:rsidRPr="00143797">
        <w:rPr>
          <w:rFonts w:ascii="Arial" w:hAnsi="Arial" w:cs="Arial"/>
          <w:color w:val="000000" w:themeColor="text1"/>
          <w:sz w:val="20"/>
          <w:szCs w:val="20"/>
        </w:rPr>
        <w:t>tổ</w:t>
      </w:r>
      <w:r w:rsidR="00DD6B3D" w:rsidRPr="00143797">
        <w:rPr>
          <w:rFonts w:ascii="Arial" w:hAnsi="Arial" w:cs="Arial"/>
          <w:color w:val="000000" w:themeColor="text1"/>
          <w:sz w:val="20"/>
          <w:szCs w:val="20"/>
        </w:rPr>
        <w:t xml:space="preserve"> chức, cá nhân bị áp dụng hình thức xử phạt chính là phạt </w:t>
      </w:r>
      <w:r w:rsidRPr="00143797">
        <w:rPr>
          <w:rFonts w:ascii="Arial" w:hAnsi="Arial" w:cs="Arial"/>
          <w:color w:val="000000" w:themeColor="text1"/>
          <w:sz w:val="20"/>
          <w:szCs w:val="20"/>
        </w:rPr>
        <w:t>tiền</w:t>
      </w:r>
      <w:r w:rsidR="00DD6B3D" w:rsidRPr="00143797">
        <w:rPr>
          <w:rFonts w:ascii="Arial" w:hAnsi="Arial" w:cs="Arial"/>
          <w:color w:val="000000" w:themeColor="text1"/>
          <w:sz w:val="20"/>
          <w:szCs w:val="20"/>
        </w:rPr>
        <w:t>.</w:t>
      </w:r>
    </w:p>
    <w:p w:rsidR="00DD6B3D" w:rsidRPr="00143797" w:rsidRDefault="00282CF7" w:rsidP="00700B56">
      <w:pPr>
        <w:spacing w:after="120"/>
        <w:ind w:firstLine="720"/>
        <w:jc w:val="both"/>
        <w:rPr>
          <w:rFonts w:ascii="Arial" w:hAnsi="Arial" w:cs="Arial"/>
          <w:color w:val="000000" w:themeColor="text1"/>
          <w:sz w:val="20"/>
          <w:szCs w:val="20"/>
        </w:rPr>
      </w:pPr>
      <w:bookmarkStart w:id="12" w:name="bookmark11"/>
      <w:bookmarkEnd w:id="12"/>
      <w:r w:rsidRPr="00143797">
        <w:rPr>
          <w:rFonts w:ascii="Arial" w:hAnsi="Arial" w:cs="Arial"/>
          <w:color w:val="000000" w:themeColor="text1"/>
          <w:sz w:val="20"/>
          <w:szCs w:val="20"/>
          <w:lang w:val="en-SG"/>
        </w:rPr>
        <w:t xml:space="preserve">2. </w:t>
      </w:r>
      <w:r w:rsidR="00DD6B3D" w:rsidRPr="00143797">
        <w:rPr>
          <w:rFonts w:ascii="Arial" w:hAnsi="Arial" w:cs="Arial"/>
          <w:color w:val="000000" w:themeColor="text1"/>
          <w:sz w:val="20"/>
          <w:szCs w:val="20"/>
        </w:rPr>
        <w:t>Cảnh cáo áp dụng đối với cá nhân từ đủ 14 tuổi đến dưới 16 tuổi có hành vi vi phạm quy định tại Nghị định này.</w:t>
      </w:r>
    </w:p>
    <w:p w:rsidR="00DD6B3D" w:rsidRPr="00143797" w:rsidRDefault="00282CF7" w:rsidP="00700B56">
      <w:pPr>
        <w:spacing w:after="120"/>
        <w:ind w:firstLine="720"/>
        <w:jc w:val="both"/>
        <w:rPr>
          <w:rFonts w:ascii="Arial" w:hAnsi="Arial" w:cs="Arial"/>
          <w:color w:val="000000" w:themeColor="text1"/>
          <w:sz w:val="20"/>
          <w:szCs w:val="20"/>
        </w:rPr>
      </w:pPr>
      <w:bookmarkStart w:id="13" w:name="bookmark12"/>
      <w:bookmarkEnd w:id="13"/>
      <w:r w:rsidRPr="00143797">
        <w:rPr>
          <w:rFonts w:ascii="Arial" w:hAnsi="Arial" w:cs="Arial"/>
          <w:color w:val="000000" w:themeColor="text1"/>
          <w:sz w:val="20"/>
          <w:szCs w:val="20"/>
          <w:lang w:val="en-SG"/>
        </w:rPr>
        <w:t xml:space="preserve">3. </w:t>
      </w:r>
      <w:r w:rsidR="00DD6B3D" w:rsidRPr="00143797">
        <w:rPr>
          <w:rFonts w:ascii="Arial" w:hAnsi="Arial" w:cs="Arial"/>
          <w:color w:val="000000" w:themeColor="text1"/>
          <w:sz w:val="20"/>
          <w:szCs w:val="20"/>
        </w:rPr>
        <w:t>Mức phạt tiền đối với cá nhân, tổ chức:</w:t>
      </w:r>
    </w:p>
    <w:p w:rsidR="00DD6B3D" w:rsidRPr="00143797" w:rsidRDefault="00282CF7" w:rsidP="00700B56">
      <w:pPr>
        <w:spacing w:after="120"/>
        <w:ind w:firstLine="720"/>
        <w:jc w:val="both"/>
        <w:rPr>
          <w:rFonts w:ascii="Arial" w:hAnsi="Arial" w:cs="Arial"/>
          <w:color w:val="000000" w:themeColor="text1"/>
          <w:sz w:val="20"/>
          <w:szCs w:val="20"/>
        </w:rPr>
      </w:pPr>
      <w:bookmarkStart w:id="14" w:name="bookmark13"/>
      <w:bookmarkEnd w:id="14"/>
      <w:r w:rsidRPr="00143797">
        <w:rPr>
          <w:rFonts w:ascii="Arial" w:hAnsi="Arial" w:cs="Arial"/>
          <w:color w:val="000000" w:themeColor="text1"/>
          <w:sz w:val="20"/>
          <w:szCs w:val="20"/>
          <w:lang w:val="en-SG"/>
        </w:rPr>
        <w:t xml:space="preserve">a) </w:t>
      </w:r>
      <w:r w:rsidR="00DD6B3D" w:rsidRPr="00143797">
        <w:rPr>
          <w:rFonts w:ascii="Arial" w:hAnsi="Arial" w:cs="Arial"/>
          <w:color w:val="000000" w:themeColor="text1"/>
          <w:sz w:val="20"/>
          <w:szCs w:val="20"/>
        </w:rPr>
        <w:t>Mức xử phạt bằng tiền đối với các hành vi vi phạm hành chính quy định tại Nghị định này là mức xử phạt đối với cá nhân, trừ trường hợp quy định tại Điều 9, Điều 10, khoản 2 Điều 11, Điều 12, Điều 14, khoản 2 Điều 15, Điều 16, khoản 2 Điều 18, Điều 20, Điều 21, khoản 2 Điều 22, Điều 24, Điều 25, điểm b, điểm c khoản 1 và điểm c khoản 2 Điều 27, Điều 28, Điều 33, khoản 1 Điều 38, Điều 40 của Nghị định này chỉ áp dụng để xử phạt đối với tổ chức;</w:t>
      </w:r>
    </w:p>
    <w:p w:rsidR="00DD6B3D" w:rsidRPr="00143797" w:rsidRDefault="00282CF7" w:rsidP="00700B56">
      <w:pPr>
        <w:spacing w:after="120"/>
        <w:ind w:firstLine="720"/>
        <w:jc w:val="both"/>
        <w:rPr>
          <w:rFonts w:ascii="Arial" w:hAnsi="Arial" w:cs="Arial"/>
          <w:color w:val="000000" w:themeColor="text1"/>
          <w:sz w:val="20"/>
          <w:szCs w:val="20"/>
        </w:rPr>
      </w:pPr>
      <w:bookmarkStart w:id="15" w:name="bookmark14"/>
      <w:bookmarkEnd w:id="15"/>
      <w:r w:rsidRPr="00143797">
        <w:rPr>
          <w:rFonts w:ascii="Arial" w:hAnsi="Arial" w:cs="Arial"/>
          <w:color w:val="000000" w:themeColor="text1"/>
          <w:sz w:val="20"/>
          <w:szCs w:val="20"/>
          <w:lang w:val="en-SG"/>
        </w:rPr>
        <w:t xml:space="preserve">b) </w:t>
      </w:r>
      <w:r w:rsidR="00DD6B3D" w:rsidRPr="00143797">
        <w:rPr>
          <w:rFonts w:ascii="Arial" w:hAnsi="Arial" w:cs="Arial"/>
          <w:color w:val="000000" w:themeColor="text1"/>
          <w:sz w:val="20"/>
          <w:szCs w:val="20"/>
        </w:rPr>
        <w:t>Mức xử phạt bằng tiền đối với tổ chức bằng 02 lần mức phạt tiền đối với cá nhân cho cùng hành vi vi phạm;</w:t>
      </w:r>
    </w:p>
    <w:p w:rsidR="00DD6B3D" w:rsidRPr="00143797" w:rsidRDefault="00094A40" w:rsidP="00700B56">
      <w:pPr>
        <w:spacing w:after="120"/>
        <w:ind w:firstLine="720"/>
        <w:jc w:val="both"/>
        <w:rPr>
          <w:rFonts w:ascii="Arial" w:hAnsi="Arial" w:cs="Arial"/>
          <w:color w:val="000000" w:themeColor="text1"/>
          <w:sz w:val="20"/>
          <w:szCs w:val="20"/>
        </w:rPr>
      </w:pPr>
      <w:bookmarkStart w:id="16" w:name="bookmark15"/>
      <w:bookmarkEnd w:id="16"/>
      <w:r w:rsidRPr="00143797">
        <w:rPr>
          <w:rFonts w:ascii="Arial" w:hAnsi="Arial" w:cs="Arial"/>
          <w:color w:val="000000" w:themeColor="text1"/>
          <w:sz w:val="20"/>
          <w:szCs w:val="20"/>
          <w:lang w:val="en-SG"/>
        </w:rPr>
        <w:t xml:space="preserve">c) </w:t>
      </w:r>
      <w:r w:rsidR="00DD6B3D" w:rsidRPr="00143797">
        <w:rPr>
          <w:rFonts w:ascii="Arial" w:hAnsi="Arial" w:cs="Arial"/>
          <w:color w:val="000000" w:themeColor="text1"/>
          <w:sz w:val="20"/>
          <w:szCs w:val="20"/>
        </w:rPr>
        <w:t>Mức phạt tiền đối với cá nhân có hành vi vi phạm hành chính trong lĩnh vực kinh doanh bảo hiểm tối đa là 100.000.000 đồng, đối với tổ chức tối đa là 200.000.000 đồng.</w:t>
      </w:r>
    </w:p>
    <w:p w:rsidR="00DD6B3D" w:rsidRPr="00143797" w:rsidRDefault="00E92F30" w:rsidP="00700B56">
      <w:pPr>
        <w:spacing w:after="120"/>
        <w:ind w:firstLine="720"/>
        <w:jc w:val="both"/>
        <w:rPr>
          <w:rFonts w:ascii="Arial" w:hAnsi="Arial" w:cs="Arial"/>
          <w:color w:val="000000" w:themeColor="text1"/>
          <w:sz w:val="20"/>
          <w:szCs w:val="20"/>
        </w:rPr>
      </w:pPr>
      <w:bookmarkStart w:id="17" w:name="bookmark16"/>
      <w:bookmarkEnd w:id="17"/>
      <w:r w:rsidRPr="00143797">
        <w:rPr>
          <w:rFonts w:ascii="Arial" w:hAnsi="Arial" w:cs="Arial"/>
          <w:color w:val="000000" w:themeColor="text1"/>
          <w:sz w:val="20"/>
          <w:szCs w:val="20"/>
          <w:lang w:val="en-SG"/>
        </w:rPr>
        <w:t xml:space="preserve">4. </w:t>
      </w:r>
      <w:r w:rsidR="00DD6B3D" w:rsidRPr="00143797">
        <w:rPr>
          <w:rFonts w:ascii="Arial" w:hAnsi="Arial" w:cs="Arial"/>
          <w:color w:val="000000" w:themeColor="text1"/>
          <w:sz w:val="20"/>
          <w:szCs w:val="20"/>
        </w:rPr>
        <w:t>Hình thức xử phạt bổ sung: Đình chỉ hoạt động có thời hạn.</w:t>
      </w:r>
    </w:p>
    <w:p w:rsidR="00DD6B3D" w:rsidRPr="00143797" w:rsidRDefault="00E92F30" w:rsidP="00700B56">
      <w:pPr>
        <w:spacing w:after="120"/>
        <w:ind w:firstLine="720"/>
        <w:jc w:val="both"/>
        <w:rPr>
          <w:rFonts w:ascii="Arial" w:hAnsi="Arial" w:cs="Arial"/>
          <w:color w:val="000000" w:themeColor="text1"/>
          <w:sz w:val="20"/>
          <w:szCs w:val="20"/>
        </w:rPr>
      </w:pPr>
      <w:bookmarkStart w:id="18" w:name="bookmark17"/>
      <w:bookmarkEnd w:id="18"/>
      <w:r w:rsidRPr="00143797">
        <w:rPr>
          <w:rFonts w:ascii="Arial" w:hAnsi="Arial" w:cs="Arial"/>
          <w:color w:val="000000" w:themeColor="text1"/>
          <w:sz w:val="20"/>
          <w:szCs w:val="20"/>
          <w:lang w:val="en-SG"/>
        </w:rPr>
        <w:t xml:space="preserve">5. </w:t>
      </w:r>
      <w:r w:rsidR="00DD6B3D" w:rsidRPr="00143797">
        <w:rPr>
          <w:rFonts w:ascii="Arial" w:hAnsi="Arial" w:cs="Arial"/>
          <w:color w:val="000000" w:themeColor="text1"/>
          <w:sz w:val="20"/>
          <w:szCs w:val="20"/>
        </w:rPr>
        <w:t>Biện pháp khắc phục hậu quả:</w:t>
      </w:r>
    </w:p>
    <w:p w:rsidR="00DD6B3D" w:rsidRPr="00143797" w:rsidRDefault="00E92F30" w:rsidP="00700B56">
      <w:pPr>
        <w:spacing w:after="120"/>
        <w:ind w:firstLine="720"/>
        <w:jc w:val="both"/>
        <w:rPr>
          <w:rFonts w:ascii="Arial" w:hAnsi="Arial" w:cs="Arial"/>
          <w:color w:val="000000" w:themeColor="text1"/>
          <w:sz w:val="20"/>
          <w:szCs w:val="20"/>
        </w:rPr>
      </w:pPr>
      <w:bookmarkStart w:id="19" w:name="bookmark18"/>
      <w:bookmarkEnd w:id="19"/>
      <w:r w:rsidRPr="00143797">
        <w:rPr>
          <w:rFonts w:ascii="Arial" w:hAnsi="Arial" w:cs="Arial"/>
          <w:color w:val="000000" w:themeColor="text1"/>
          <w:sz w:val="20"/>
          <w:szCs w:val="20"/>
          <w:lang w:val="en-SG"/>
        </w:rPr>
        <w:t xml:space="preserve">a) </w:t>
      </w:r>
      <w:r w:rsidR="00DD6B3D" w:rsidRPr="00143797">
        <w:rPr>
          <w:rFonts w:ascii="Arial" w:hAnsi="Arial" w:cs="Arial"/>
          <w:color w:val="000000" w:themeColor="text1"/>
          <w:sz w:val="20"/>
          <w:szCs w:val="20"/>
        </w:rPr>
        <w:t>Buộc khôi phục lại tình trạng ban đầu theo quy định tại điểm a khoản 1 Điều 28 Luật Xử lý vi phạm hành chính;</w:t>
      </w:r>
    </w:p>
    <w:p w:rsidR="00DD6B3D" w:rsidRPr="00143797" w:rsidRDefault="00E92F30" w:rsidP="00700B56">
      <w:pPr>
        <w:spacing w:after="120"/>
        <w:ind w:firstLine="720"/>
        <w:jc w:val="both"/>
        <w:rPr>
          <w:rFonts w:ascii="Arial" w:hAnsi="Arial" w:cs="Arial"/>
          <w:color w:val="000000" w:themeColor="text1"/>
          <w:sz w:val="20"/>
          <w:szCs w:val="20"/>
        </w:rPr>
      </w:pPr>
      <w:bookmarkStart w:id="20" w:name="bookmark19"/>
      <w:bookmarkEnd w:id="20"/>
      <w:r w:rsidRPr="00143797">
        <w:rPr>
          <w:rFonts w:ascii="Arial" w:hAnsi="Arial" w:cs="Arial"/>
          <w:color w:val="000000" w:themeColor="text1"/>
          <w:sz w:val="20"/>
          <w:szCs w:val="20"/>
          <w:lang w:val="en-SG"/>
        </w:rPr>
        <w:t xml:space="preserve">b) </w:t>
      </w:r>
      <w:r w:rsidR="00DD6B3D" w:rsidRPr="00143797">
        <w:rPr>
          <w:rFonts w:ascii="Arial" w:hAnsi="Arial" w:cs="Arial"/>
          <w:color w:val="000000" w:themeColor="text1"/>
          <w:sz w:val="20"/>
          <w:szCs w:val="20"/>
        </w:rPr>
        <w:t>Buộc thực hiện công bố hoặc công bố đúng quy định hoặc thông báo hoặc buộc cải chính thông tin;</w:t>
      </w:r>
    </w:p>
    <w:p w:rsidR="00DD6B3D" w:rsidRPr="00143797" w:rsidRDefault="002879AD" w:rsidP="00700B56">
      <w:pPr>
        <w:spacing w:after="120"/>
        <w:ind w:firstLine="720"/>
        <w:jc w:val="both"/>
        <w:rPr>
          <w:rFonts w:ascii="Arial" w:hAnsi="Arial" w:cs="Arial"/>
          <w:color w:val="000000" w:themeColor="text1"/>
          <w:sz w:val="20"/>
          <w:szCs w:val="20"/>
        </w:rPr>
      </w:pPr>
      <w:bookmarkStart w:id="21" w:name="bookmark20"/>
      <w:bookmarkEnd w:id="21"/>
      <w:r w:rsidRPr="00143797">
        <w:rPr>
          <w:rFonts w:ascii="Arial" w:hAnsi="Arial" w:cs="Arial"/>
          <w:color w:val="000000" w:themeColor="text1"/>
          <w:sz w:val="20"/>
          <w:szCs w:val="20"/>
          <w:lang w:val="en-SG"/>
        </w:rPr>
        <w:t xml:space="preserve">c) </w:t>
      </w:r>
      <w:r w:rsidR="00DD6B3D" w:rsidRPr="00143797">
        <w:rPr>
          <w:rFonts w:ascii="Arial" w:hAnsi="Arial" w:cs="Arial"/>
          <w:color w:val="000000" w:themeColor="text1"/>
          <w:sz w:val="20"/>
          <w:szCs w:val="20"/>
        </w:rPr>
        <w:t xml:space="preserve">Buộc chuyên gia tính toán thực hiện đầy đủ nhiệm vụ theo quy định pháp luật; buộc doanh nghiệp bảo hiểm, doanh nghiệp tái bảo </w:t>
      </w:r>
      <w:r w:rsidRPr="00143797">
        <w:rPr>
          <w:rFonts w:ascii="Arial" w:hAnsi="Arial" w:cs="Arial"/>
          <w:color w:val="000000" w:themeColor="text1"/>
          <w:sz w:val="20"/>
          <w:szCs w:val="20"/>
        </w:rPr>
        <w:t>hiểm</w:t>
      </w:r>
      <w:r w:rsidR="00DD6B3D" w:rsidRPr="00143797">
        <w:rPr>
          <w:rFonts w:ascii="Arial" w:hAnsi="Arial" w:cs="Arial"/>
          <w:color w:val="000000" w:themeColor="text1"/>
          <w:sz w:val="20"/>
          <w:szCs w:val="20"/>
        </w:rPr>
        <w:t>, chi nhánh nước ngoài tại Việt Nam, tổ chức tương hỗ cung cấp bảo hiểm vi mô sử dụng chuyên gia tính toán thực hiện đầy đủ nhiệm vụ theo quy định pháp luật;</w:t>
      </w:r>
    </w:p>
    <w:p w:rsidR="00DD6B3D" w:rsidRPr="00143797" w:rsidRDefault="002879AD" w:rsidP="00700B56">
      <w:pPr>
        <w:spacing w:after="120"/>
        <w:ind w:firstLine="720"/>
        <w:jc w:val="both"/>
        <w:rPr>
          <w:rFonts w:ascii="Arial" w:hAnsi="Arial" w:cs="Arial"/>
          <w:color w:val="000000" w:themeColor="text1"/>
          <w:sz w:val="20"/>
          <w:szCs w:val="20"/>
        </w:rPr>
      </w:pPr>
      <w:bookmarkStart w:id="22" w:name="bookmark21"/>
      <w:bookmarkEnd w:id="22"/>
      <w:r w:rsidRPr="00143797">
        <w:rPr>
          <w:rFonts w:ascii="Arial" w:hAnsi="Arial" w:cs="Arial"/>
          <w:color w:val="000000" w:themeColor="text1"/>
          <w:sz w:val="20"/>
          <w:szCs w:val="20"/>
          <w:lang w:val="en-SG"/>
        </w:rPr>
        <w:t xml:space="preserve">d) </w:t>
      </w:r>
      <w:r w:rsidR="00DD6B3D" w:rsidRPr="00143797">
        <w:rPr>
          <w:rFonts w:ascii="Arial" w:hAnsi="Arial" w:cs="Arial"/>
          <w:color w:val="000000" w:themeColor="text1"/>
          <w:sz w:val="20"/>
          <w:szCs w:val="20"/>
        </w:rPr>
        <w:t>Buộc cung cấp cho bên mua bảo hiểm các tài liệ</w:t>
      </w:r>
      <w:r w:rsidR="006F6A23" w:rsidRPr="00143797">
        <w:rPr>
          <w:rFonts w:ascii="Arial" w:hAnsi="Arial" w:cs="Arial"/>
          <w:color w:val="000000" w:themeColor="text1"/>
          <w:sz w:val="20"/>
          <w:szCs w:val="20"/>
        </w:rPr>
        <w:t>u trong quá trình giao</w:t>
      </w:r>
      <w:r w:rsidR="00DD6B3D" w:rsidRPr="00143797">
        <w:rPr>
          <w:rFonts w:ascii="Arial" w:hAnsi="Arial" w:cs="Arial"/>
          <w:color w:val="000000" w:themeColor="text1"/>
          <w:sz w:val="20"/>
          <w:szCs w:val="20"/>
        </w:rPr>
        <w:t xml:space="preserve"> kết của các hợp đồng bảo </w:t>
      </w:r>
      <w:r w:rsidR="00DC38AA" w:rsidRPr="00143797">
        <w:rPr>
          <w:rFonts w:ascii="Arial" w:hAnsi="Arial" w:cs="Arial"/>
          <w:color w:val="000000" w:themeColor="text1"/>
          <w:sz w:val="20"/>
          <w:szCs w:val="20"/>
        </w:rPr>
        <w:t>hiểm</w:t>
      </w:r>
      <w:r w:rsidR="00DD6B3D" w:rsidRPr="00143797">
        <w:rPr>
          <w:rFonts w:ascii="Arial" w:hAnsi="Arial" w:cs="Arial"/>
          <w:color w:val="000000" w:themeColor="text1"/>
          <w:sz w:val="20"/>
          <w:szCs w:val="20"/>
        </w:rPr>
        <w:t xml:space="preserve"> chưa hết thời hạn hợp đồng tại thời điểm phát</w:t>
      </w:r>
      <w:r w:rsidR="00DC38AA" w:rsidRPr="00143797">
        <w:rPr>
          <w:rFonts w:ascii="Arial" w:hAnsi="Arial" w:cs="Arial"/>
          <w:color w:val="000000" w:themeColor="text1"/>
          <w:sz w:val="20"/>
          <w:szCs w:val="20"/>
          <w:lang w:val="en-SG"/>
        </w:rPr>
        <w:t xml:space="preserve"> </w:t>
      </w:r>
      <w:r w:rsidR="00DD6B3D" w:rsidRPr="00143797">
        <w:rPr>
          <w:rFonts w:ascii="Arial" w:hAnsi="Arial" w:cs="Arial"/>
          <w:color w:val="000000" w:themeColor="text1"/>
          <w:sz w:val="20"/>
          <w:szCs w:val="20"/>
        </w:rPr>
        <w:t>hiện hành vi vi phạm;</w:t>
      </w:r>
    </w:p>
    <w:p w:rsidR="00DD6B3D" w:rsidRPr="00143797" w:rsidRDefault="00DD6B3D" w:rsidP="00700B56">
      <w:pPr>
        <w:spacing w:after="120"/>
        <w:ind w:firstLine="720"/>
        <w:jc w:val="both"/>
        <w:rPr>
          <w:rFonts w:ascii="Arial" w:hAnsi="Arial" w:cs="Arial"/>
          <w:color w:val="000000" w:themeColor="text1"/>
          <w:sz w:val="20"/>
          <w:szCs w:val="20"/>
        </w:rPr>
      </w:pPr>
      <w:r w:rsidRPr="00143797">
        <w:rPr>
          <w:rFonts w:ascii="Arial" w:hAnsi="Arial" w:cs="Arial"/>
          <w:color w:val="000000" w:themeColor="text1"/>
          <w:sz w:val="20"/>
          <w:szCs w:val="20"/>
        </w:rPr>
        <w:t xml:space="preserve">đ) Buộc giải thích rõ ràng, đầy đủ cho bên mua bảo hiểm về quyền lợi </w:t>
      </w:r>
      <w:r w:rsidR="00DC38AA" w:rsidRPr="00143797">
        <w:rPr>
          <w:rFonts w:ascii="Arial" w:hAnsi="Arial" w:cs="Arial"/>
          <w:color w:val="000000" w:themeColor="text1"/>
          <w:sz w:val="20"/>
          <w:szCs w:val="20"/>
        </w:rPr>
        <w:t>bảo</w:t>
      </w:r>
      <w:r w:rsidRPr="00143797">
        <w:rPr>
          <w:rFonts w:ascii="Arial" w:hAnsi="Arial" w:cs="Arial"/>
          <w:color w:val="000000" w:themeColor="text1"/>
          <w:sz w:val="20"/>
          <w:szCs w:val="20"/>
        </w:rPr>
        <w:t xml:space="preserve"> hiểm, điều khoản loại trừ trách nhiệm bảo hiểm, quyền và nghĩa vụ của bên mua bảo hiểm của các hợp đồng bảo hiểm chưa hết thời hạn hợp đồng tại thời điểm phát hiện hành vi vi phạm;</w:t>
      </w:r>
    </w:p>
    <w:p w:rsidR="00DD6B3D" w:rsidRPr="00143797" w:rsidRDefault="00DD6B3D" w:rsidP="00700B56">
      <w:pPr>
        <w:spacing w:after="120"/>
        <w:ind w:firstLine="720"/>
        <w:jc w:val="both"/>
        <w:rPr>
          <w:rFonts w:ascii="Arial" w:hAnsi="Arial" w:cs="Arial"/>
          <w:color w:val="000000" w:themeColor="text1"/>
          <w:sz w:val="20"/>
          <w:szCs w:val="20"/>
        </w:rPr>
      </w:pPr>
      <w:r w:rsidRPr="00143797">
        <w:rPr>
          <w:rFonts w:ascii="Arial" w:hAnsi="Arial" w:cs="Arial"/>
          <w:color w:val="000000" w:themeColor="text1"/>
          <w:sz w:val="20"/>
          <w:szCs w:val="20"/>
        </w:rPr>
        <w:t xml:space="preserve">e) Buộc cung cấp cho bên mua bảo hiểm bằng chứng giao kết hợp </w:t>
      </w:r>
      <w:r w:rsidR="00DC38AA" w:rsidRPr="00143797">
        <w:rPr>
          <w:rFonts w:ascii="Arial" w:hAnsi="Arial" w:cs="Arial"/>
          <w:color w:val="000000" w:themeColor="text1"/>
          <w:sz w:val="20"/>
          <w:szCs w:val="20"/>
        </w:rPr>
        <w:t>đồng</w:t>
      </w:r>
      <w:r w:rsidRPr="00143797">
        <w:rPr>
          <w:rFonts w:ascii="Arial" w:hAnsi="Arial" w:cs="Arial"/>
          <w:color w:val="000000" w:themeColor="text1"/>
          <w:sz w:val="20"/>
          <w:szCs w:val="20"/>
        </w:rPr>
        <w:t xml:space="preserve"> bảo hiểm của các hợp đồng bảo hiểm chưa hết thời hạn hợp đồng tại thời điểm phát hiện hành vi vi phạm;</w:t>
      </w:r>
    </w:p>
    <w:p w:rsidR="00DD6B3D" w:rsidRPr="00143797" w:rsidRDefault="00DC38AA" w:rsidP="00700B56">
      <w:pPr>
        <w:spacing w:after="120"/>
        <w:ind w:firstLine="720"/>
        <w:jc w:val="both"/>
        <w:rPr>
          <w:rFonts w:ascii="Arial" w:hAnsi="Arial" w:cs="Arial"/>
          <w:color w:val="000000" w:themeColor="text1"/>
          <w:sz w:val="20"/>
          <w:szCs w:val="20"/>
        </w:rPr>
      </w:pPr>
      <w:bookmarkStart w:id="23" w:name="bookmark22"/>
      <w:bookmarkEnd w:id="23"/>
      <w:r w:rsidRPr="00143797">
        <w:rPr>
          <w:rFonts w:ascii="Arial" w:hAnsi="Arial" w:cs="Arial"/>
          <w:color w:val="000000" w:themeColor="text1"/>
          <w:sz w:val="20"/>
          <w:szCs w:val="20"/>
          <w:lang w:val="en-SG"/>
        </w:rPr>
        <w:t xml:space="preserve">g) </w:t>
      </w:r>
      <w:r w:rsidR="00DD6B3D" w:rsidRPr="00143797">
        <w:rPr>
          <w:rFonts w:ascii="Arial" w:hAnsi="Arial" w:cs="Arial"/>
          <w:color w:val="000000" w:themeColor="text1"/>
          <w:sz w:val="20"/>
          <w:szCs w:val="20"/>
        </w:rPr>
        <w:t>Buộc thông báo cho Bộ Tài chính về việc cung cấp dịch vụ, sản phẩm bảo hiể</w:t>
      </w:r>
      <w:r w:rsidR="00DF5894" w:rsidRPr="00143797">
        <w:rPr>
          <w:rFonts w:ascii="Arial" w:hAnsi="Arial" w:cs="Arial"/>
          <w:color w:val="000000" w:themeColor="text1"/>
          <w:sz w:val="20"/>
          <w:szCs w:val="20"/>
        </w:rPr>
        <w:t xml:space="preserve">m </w:t>
      </w:r>
      <w:r w:rsidR="00DF5894" w:rsidRPr="00143797">
        <w:rPr>
          <w:rFonts w:ascii="Arial" w:hAnsi="Arial" w:cs="Arial"/>
          <w:color w:val="000000" w:themeColor="text1"/>
          <w:sz w:val="20"/>
          <w:szCs w:val="20"/>
          <w:lang w:val="en-SG"/>
        </w:rPr>
        <w:t>tr</w:t>
      </w:r>
      <w:r w:rsidR="00DD6B3D" w:rsidRPr="00143797">
        <w:rPr>
          <w:rFonts w:ascii="Arial" w:hAnsi="Arial" w:cs="Arial"/>
          <w:color w:val="000000" w:themeColor="text1"/>
          <w:sz w:val="20"/>
          <w:szCs w:val="20"/>
        </w:rPr>
        <w:t>ên môi trường mạng;</w:t>
      </w:r>
    </w:p>
    <w:p w:rsidR="00DD6B3D" w:rsidRPr="00143797" w:rsidRDefault="00DF5894" w:rsidP="00700B56">
      <w:pPr>
        <w:spacing w:after="120"/>
        <w:ind w:firstLine="720"/>
        <w:jc w:val="both"/>
        <w:rPr>
          <w:rFonts w:ascii="Arial" w:hAnsi="Arial" w:cs="Arial"/>
          <w:color w:val="000000" w:themeColor="text1"/>
          <w:sz w:val="20"/>
          <w:szCs w:val="20"/>
        </w:rPr>
      </w:pPr>
      <w:bookmarkStart w:id="24" w:name="bookmark23"/>
      <w:bookmarkEnd w:id="24"/>
      <w:r w:rsidRPr="00143797">
        <w:rPr>
          <w:rFonts w:ascii="Arial" w:hAnsi="Arial" w:cs="Arial"/>
          <w:color w:val="000000" w:themeColor="text1"/>
          <w:sz w:val="20"/>
          <w:szCs w:val="20"/>
          <w:lang w:val="en-SG"/>
        </w:rPr>
        <w:t xml:space="preserve">h) </w:t>
      </w:r>
      <w:r w:rsidR="00DD6B3D" w:rsidRPr="00143797">
        <w:rPr>
          <w:rFonts w:ascii="Arial" w:hAnsi="Arial" w:cs="Arial"/>
          <w:color w:val="000000" w:themeColor="text1"/>
          <w:sz w:val="20"/>
          <w:szCs w:val="20"/>
        </w:rPr>
        <w:t>Buộc thực hiện đúng quy định pháp luật;</w:t>
      </w:r>
    </w:p>
    <w:p w:rsidR="00DD6B3D" w:rsidRPr="00143797" w:rsidRDefault="00492593" w:rsidP="00700B56">
      <w:pPr>
        <w:spacing w:after="120"/>
        <w:ind w:firstLine="720"/>
        <w:jc w:val="both"/>
        <w:rPr>
          <w:rFonts w:ascii="Arial" w:hAnsi="Arial" w:cs="Arial"/>
          <w:color w:val="000000" w:themeColor="text1"/>
          <w:sz w:val="20"/>
          <w:szCs w:val="20"/>
        </w:rPr>
      </w:pPr>
      <w:bookmarkStart w:id="25" w:name="bookmark24"/>
      <w:bookmarkEnd w:id="25"/>
      <w:r w:rsidRPr="00143797">
        <w:rPr>
          <w:rFonts w:ascii="Arial" w:hAnsi="Arial" w:cs="Arial"/>
          <w:color w:val="000000" w:themeColor="text1"/>
          <w:sz w:val="20"/>
          <w:szCs w:val="20"/>
          <w:lang w:val="en-SG"/>
        </w:rPr>
        <w:t xml:space="preserve">i) </w:t>
      </w:r>
      <w:r w:rsidR="00DD6B3D" w:rsidRPr="00143797">
        <w:rPr>
          <w:rFonts w:ascii="Arial" w:hAnsi="Arial" w:cs="Arial"/>
          <w:color w:val="000000" w:themeColor="text1"/>
          <w:sz w:val="20"/>
          <w:szCs w:val="20"/>
        </w:rPr>
        <w:t>Buộc dừn</w:t>
      </w:r>
      <w:r w:rsidRPr="00143797">
        <w:rPr>
          <w:rFonts w:ascii="Arial" w:hAnsi="Arial" w:cs="Arial"/>
          <w:color w:val="000000" w:themeColor="text1"/>
          <w:sz w:val="20"/>
          <w:szCs w:val="20"/>
          <w:lang w:val="en-SG"/>
        </w:rPr>
        <w:t>g</w:t>
      </w:r>
      <w:r w:rsidR="00DD6B3D" w:rsidRPr="00143797">
        <w:rPr>
          <w:rFonts w:ascii="Arial" w:hAnsi="Arial" w:cs="Arial"/>
          <w:color w:val="000000" w:themeColor="text1"/>
          <w:sz w:val="20"/>
          <w:szCs w:val="20"/>
        </w:rPr>
        <w:t xml:space="preserve"> sử dụng người trực tiếp thực hiện hoạt động môi giới bảo hiểm, đại lý bảo hiểm;</w:t>
      </w:r>
    </w:p>
    <w:p w:rsidR="00DD6B3D" w:rsidRPr="00143797" w:rsidRDefault="00DD6B3D" w:rsidP="00700B56">
      <w:pPr>
        <w:spacing w:after="120"/>
        <w:ind w:firstLine="720"/>
        <w:jc w:val="both"/>
        <w:rPr>
          <w:rFonts w:ascii="Arial" w:hAnsi="Arial" w:cs="Arial"/>
          <w:color w:val="000000" w:themeColor="text1"/>
          <w:sz w:val="20"/>
          <w:szCs w:val="20"/>
        </w:rPr>
      </w:pPr>
      <w:bookmarkStart w:id="26" w:name="bookmark25"/>
      <w:r w:rsidRPr="00143797">
        <w:rPr>
          <w:rFonts w:ascii="Arial" w:hAnsi="Arial" w:cs="Arial"/>
          <w:color w:val="000000" w:themeColor="text1"/>
          <w:sz w:val="20"/>
          <w:szCs w:val="20"/>
        </w:rPr>
        <w:t>k</w:t>
      </w:r>
      <w:bookmarkEnd w:id="26"/>
      <w:r w:rsidR="00492593" w:rsidRPr="00143797">
        <w:rPr>
          <w:rFonts w:ascii="Arial" w:hAnsi="Arial" w:cs="Arial"/>
          <w:color w:val="000000" w:themeColor="text1"/>
          <w:sz w:val="20"/>
          <w:szCs w:val="20"/>
        </w:rPr>
        <w:t>)</w:t>
      </w:r>
      <w:r w:rsidR="00492593" w:rsidRPr="00143797">
        <w:rPr>
          <w:rFonts w:ascii="Arial" w:hAnsi="Arial" w:cs="Arial"/>
          <w:color w:val="000000" w:themeColor="text1"/>
          <w:sz w:val="20"/>
          <w:szCs w:val="20"/>
          <w:lang w:val="en-SG"/>
        </w:rPr>
        <w:t xml:space="preserve"> </w:t>
      </w:r>
      <w:r w:rsidRPr="00143797">
        <w:rPr>
          <w:rFonts w:ascii="Arial" w:hAnsi="Arial" w:cs="Arial"/>
          <w:color w:val="000000" w:themeColor="text1"/>
          <w:sz w:val="20"/>
          <w:szCs w:val="20"/>
        </w:rPr>
        <w:t>Buộc nộp lại Giấy phép thành lập và hoạt động hoặc Giấy phép đặt Văn phòng đại diện nước ngoài tại Việt Nam;</w:t>
      </w:r>
    </w:p>
    <w:p w:rsidR="00DD6B3D" w:rsidRPr="00143797" w:rsidRDefault="00492593" w:rsidP="00700B56">
      <w:pPr>
        <w:spacing w:after="120"/>
        <w:ind w:firstLine="720"/>
        <w:jc w:val="both"/>
        <w:rPr>
          <w:rFonts w:ascii="Arial" w:hAnsi="Arial" w:cs="Arial"/>
          <w:color w:val="000000" w:themeColor="text1"/>
          <w:sz w:val="20"/>
          <w:szCs w:val="20"/>
        </w:rPr>
      </w:pPr>
      <w:bookmarkStart w:id="27" w:name="bookmark26"/>
      <w:bookmarkEnd w:id="27"/>
      <w:r w:rsidRPr="00143797">
        <w:rPr>
          <w:rFonts w:ascii="Arial" w:hAnsi="Arial" w:cs="Arial"/>
          <w:color w:val="000000" w:themeColor="text1"/>
          <w:sz w:val="20"/>
          <w:szCs w:val="20"/>
          <w:lang w:val="en-SG"/>
        </w:rPr>
        <w:t xml:space="preserve">l) </w:t>
      </w:r>
      <w:r w:rsidR="00DD6B3D" w:rsidRPr="00143797">
        <w:rPr>
          <w:rFonts w:ascii="Arial" w:hAnsi="Arial" w:cs="Arial"/>
          <w:color w:val="000000" w:themeColor="text1"/>
          <w:sz w:val="20"/>
          <w:szCs w:val="20"/>
        </w:rPr>
        <w:t xml:space="preserve">Buộc hoàn trả lại số tiền đã </w:t>
      </w:r>
      <w:r w:rsidRPr="00143797">
        <w:rPr>
          <w:rFonts w:ascii="Arial" w:hAnsi="Arial" w:cs="Arial"/>
          <w:color w:val="000000" w:themeColor="text1"/>
          <w:sz w:val="20"/>
          <w:szCs w:val="20"/>
        </w:rPr>
        <w:t>chiếm</w:t>
      </w:r>
      <w:r w:rsidR="00DD6B3D" w:rsidRPr="00143797">
        <w:rPr>
          <w:rFonts w:ascii="Arial" w:hAnsi="Arial" w:cs="Arial"/>
          <w:color w:val="000000" w:themeColor="text1"/>
          <w:sz w:val="20"/>
          <w:szCs w:val="20"/>
        </w:rPr>
        <w:t xml:space="preserve"> đoạt.</w:t>
      </w:r>
    </w:p>
    <w:p w:rsidR="00DD6B3D" w:rsidRPr="00143797" w:rsidRDefault="00DD6B3D" w:rsidP="00700B56">
      <w:pPr>
        <w:spacing w:after="120"/>
        <w:ind w:firstLine="720"/>
        <w:jc w:val="both"/>
        <w:rPr>
          <w:rFonts w:ascii="Arial" w:hAnsi="Arial" w:cs="Arial"/>
          <w:color w:val="000000" w:themeColor="text1"/>
          <w:sz w:val="20"/>
          <w:szCs w:val="20"/>
        </w:rPr>
      </w:pPr>
      <w:r w:rsidRPr="00143797">
        <w:rPr>
          <w:rFonts w:ascii="Arial" w:hAnsi="Arial" w:cs="Arial"/>
          <w:b/>
          <w:bCs/>
          <w:color w:val="000000" w:themeColor="text1"/>
          <w:sz w:val="20"/>
          <w:szCs w:val="20"/>
        </w:rPr>
        <w:t>Điều 4. Thời hiệu xử phạt vi phạm hành chính</w:t>
      </w:r>
    </w:p>
    <w:p w:rsidR="00DD6B3D" w:rsidRPr="00143797" w:rsidRDefault="00492593" w:rsidP="00700B56">
      <w:pPr>
        <w:spacing w:after="120"/>
        <w:ind w:firstLine="720"/>
        <w:jc w:val="both"/>
        <w:rPr>
          <w:rFonts w:ascii="Arial" w:hAnsi="Arial" w:cs="Arial"/>
          <w:color w:val="000000" w:themeColor="text1"/>
          <w:sz w:val="20"/>
          <w:szCs w:val="20"/>
        </w:rPr>
      </w:pPr>
      <w:bookmarkStart w:id="28" w:name="bookmark27"/>
      <w:bookmarkEnd w:id="28"/>
      <w:r w:rsidRPr="00143797">
        <w:rPr>
          <w:rFonts w:ascii="Arial" w:hAnsi="Arial" w:cs="Arial"/>
          <w:color w:val="000000" w:themeColor="text1"/>
          <w:sz w:val="20"/>
          <w:szCs w:val="20"/>
          <w:lang w:val="en-SG"/>
        </w:rPr>
        <w:t xml:space="preserve">1. </w:t>
      </w:r>
      <w:r w:rsidR="00DD6B3D" w:rsidRPr="00143797">
        <w:rPr>
          <w:rFonts w:ascii="Arial" w:hAnsi="Arial" w:cs="Arial"/>
          <w:color w:val="000000" w:themeColor="text1"/>
          <w:sz w:val="20"/>
          <w:szCs w:val="20"/>
        </w:rPr>
        <w:t>Thời hiệu xử phạt vi phạ</w:t>
      </w:r>
      <w:r w:rsidRPr="00143797">
        <w:rPr>
          <w:rFonts w:ascii="Arial" w:hAnsi="Arial" w:cs="Arial"/>
          <w:color w:val="000000" w:themeColor="text1"/>
          <w:sz w:val="20"/>
          <w:szCs w:val="20"/>
        </w:rPr>
        <w:t xml:space="preserve">m hành chính </w:t>
      </w:r>
      <w:r w:rsidRPr="00143797">
        <w:rPr>
          <w:rFonts w:ascii="Arial" w:hAnsi="Arial" w:cs="Arial"/>
          <w:color w:val="000000" w:themeColor="text1"/>
          <w:sz w:val="20"/>
          <w:szCs w:val="20"/>
          <w:lang w:val="en-SG"/>
        </w:rPr>
        <w:t>tr</w:t>
      </w:r>
      <w:r w:rsidR="00DD6B3D" w:rsidRPr="00143797">
        <w:rPr>
          <w:rFonts w:ascii="Arial" w:hAnsi="Arial" w:cs="Arial"/>
          <w:color w:val="000000" w:themeColor="text1"/>
          <w:sz w:val="20"/>
          <w:szCs w:val="20"/>
        </w:rPr>
        <w:t>ong lĩnh vực kinh doanh bảo hiểm thực hiện theo quy định tại Điều 6 Luật Xử lý vi phạm hành chính.</w:t>
      </w:r>
    </w:p>
    <w:p w:rsidR="00DD6B3D" w:rsidRPr="00143797" w:rsidRDefault="00492593" w:rsidP="00700B56">
      <w:pPr>
        <w:spacing w:after="120"/>
        <w:ind w:firstLine="720"/>
        <w:jc w:val="both"/>
        <w:rPr>
          <w:rFonts w:ascii="Arial" w:hAnsi="Arial" w:cs="Arial"/>
          <w:color w:val="000000" w:themeColor="text1"/>
          <w:sz w:val="20"/>
          <w:szCs w:val="20"/>
        </w:rPr>
      </w:pPr>
      <w:bookmarkStart w:id="29" w:name="bookmark28"/>
      <w:bookmarkEnd w:id="29"/>
      <w:r w:rsidRPr="00143797">
        <w:rPr>
          <w:rFonts w:ascii="Arial" w:hAnsi="Arial" w:cs="Arial"/>
          <w:color w:val="000000" w:themeColor="text1"/>
          <w:sz w:val="20"/>
          <w:szCs w:val="20"/>
          <w:lang w:val="en-SG"/>
        </w:rPr>
        <w:t xml:space="preserve">2. </w:t>
      </w:r>
      <w:r w:rsidR="00DD6B3D" w:rsidRPr="00143797">
        <w:rPr>
          <w:rFonts w:ascii="Arial" w:hAnsi="Arial" w:cs="Arial"/>
          <w:color w:val="000000" w:themeColor="text1"/>
          <w:sz w:val="20"/>
          <w:szCs w:val="20"/>
        </w:rPr>
        <w:t xml:space="preserve">Thời điểm tính thời hiệu xử phạt vi phạm hành chính trong lĩnh vực kinh doanh </w:t>
      </w:r>
      <w:r w:rsidR="00DC38AA" w:rsidRPr="00143797">
        <w:rPr>
          <w:rFonts w:ascii="Arial" w:hAnsi="Arial" w:cs="Arial"/>
          <w:color w:val="000000" w:themeColor="text1"/>
          <w:sz w:val="20"/>
          <w:szCs w:val="20"/>
        </w:rPr>
        <w:t>bảo</w:t>
      </w:r>
      <w:r w:rsidR="00DD6B3D" w:rsidRPr="00143797">
        <w:rPr>
          <w:rFonts w:ascii="Arial" w:hAnsi="Arial" w:cs="Arial"/>
          <w:color w:val="000000" w:themeColor="text1"/>
          <w:sz w:val="20"/>
          <w:szCs w:val="20"/>
        </w:rPr>
        <w:t xml:space="preserve"> hiểm </w:t>
      </w:r>
      <w:r w:rsidR="00DD6B3D" w:rsidRPr="00143797">
        <w:rPr>
          <w:rFonts w:ascii="Arial" w:hAnsi="Arial" w:cs="Arial"/>
          <w:color w:val="000000" w:themeColor="text1"/>
          <w:sz w:val="20"/>
          <w:szCs w:val="20"/>
        </w:rPr>
        <w:lastRenderedPageBreak/>
        <w:t>được quy định như sau:</w:t>
      </w:r>
    </w:p>
    <w:p w:rsidR="00DD6B3D" w:rsidRPr="00143797" w:rsidRDefault="00492593" w:rsidP="00700B56">
      <w:pPr>
        <w:spacing w:after="120"/>
        <w:ind w:firstLine="720"/>
        <w:jc w:val="both"/>
        <w:rPr>
          <w:rFonts w:ascii="Arial" w:hAnsi="Arial" w:cs="Arial"/>
          <w:color w:val="000000" w:themeColor="text1"/>
          <w:sz w:val="20"/>
          <w:szCs w:val="20"/>
        </w:rPr>
      </w:pPr>
      <w:bookmarkStart w:id="30" w:name="bookmark29"/>
      <w:bookmarkEnd w:id="30"/>
      <w:r w:rsidRPr="00143797">
        <w:rPr>
          <w:rFonts w:ascii="Arial" w:hAnsi="Arial" w:cs="Arial"/>
          <w:color w:val="000000" w:themeColor="text1"/>
          <w:sz w:val="20"/>
          <w:szCs w:val="20"/>
          <w:lang w:val="en-SG"/>
        </w:rPr>
        <w:t xml:space="preserve">a) </w:t>
      </w:r>
      <w:r w:rsidR="00DD6B3D" w:rsidRPr="00143797">
        <w:rPr>
          <w:rFonts w:ascii="Arial" w:hAnsi="Arial" w:cs="Arial"/>
          <w:color w:val="000000" w:themeColor="text1"/>
          <w:sz w:val="20"/>
          <w:szCs w:val="20"/>
        </w:rPr>
        <w:t>Đối với hành vi vi phạm hành chính trong lĩnh vực kinh doanh bảo hiểm đang được thực hiện thì thời hiệu được tính từ ngày ngườ</w:t>
      </w:r>
      <w:r w:rsidRPr="00143797">
        <w:rPr>
          <w:rFonts w:ascii="Arial" w:hAnsi="Arial" w:cs="Arial"/>
          <w:color w:val="000000" w:themeColor="text1"/>
          <w:sz w:val="20"/>
          <w:szCs w:val="20"/>
        </w:rPr>
        <w:t>i có th</w:t>
      </w:r>
      <w:r w:rsidRPr="00143797">
        <w:rPr>
          <w:rFonts w:ascii="Arial" w:hAnsi="Arial" w:cs="Arial"/>
          <w:color w:val="000000" w:themeColor="text1"/>
          <w:sz w:val="20"/>
          <w:szCs w:val="20"/>
          <w:lang w:val="en-SG"/>
        </w:rPr>
        <w:t>ẩ</w:t>
      </w:r>
      <w:r w:rsidR="00DD6B3D" w:rsidRPr="00143797">
        <w:rPr>
          <w:rFonts w:ascii="Arial" w:hAnsi="Arial" w:cs="Arial"/>
          <w:color w:val="000000" w:themeColor="text1"/>
          <w:sz w:val="20"/>
          <w:szCs w:val="20"/>
        </w:rPr>
        <w:t xml:space="preserve">m </w:t>
      </w:r>
      <w:r w:rsidR="00282CF7" w:rsidRPr="00143797">
        <w:rPr>
          <w:rFonts w:ascii="Arial" w:hAnsi="Arial" w:cs="Arial"/>
          <w:color w:val="000000" w:themeColor="text1"/>
          <w:sz w:val="20"/>
          <w:szCs w:val="20"/>
        </w:rPr>
        <w:t>quyền</w:t>
      </w:r>
      <w:r w:rsidR="00DD6B3D" w:rsidRPr="00143797">
        <w:rPr>
          <w:rFonts w:ascii="Arial" w:hAnsi="Arial" w:cs="Arial"/>
          <w:color w:val="000000" w:themeColor="text1"/>
          <w:sz w:val="20"/>
          <w:szCs w:val="20"/>
        </w:rPr>
        <w:t xml:space="preserve"> thi hành công vụ phát hiện hành vi vi phạm;</w:t>
      </w:r>
    </w:p>
    <w:p w:rsidR="00DD6B3D" w:rsidRPr="00143797" w:rsidRDefault="00492593" w:rsidP="00700B56">
      <w:pPr>
        <w:spacing w:after="120"/>
        <w:ind w:firstLine="720"/>
        <w:jc w:val="both"/>
        <w:rPr>
          <w:rFonts w:ascii="Arial" w:hAnsi="Arial" w:cs="Arial"/>
          <w:color w:val="000000" w:themeColor="text1"/>
          <w:sz w:val="20"/>
          <w:szCs w:val="20"/>
        </w:rPr>
      </w:pPr>
      <w:bookmarkStart w:id="31" w:name="bookmark30"/>
      <w:bookmarkEnd w:id="31"/>
      <w:r w:rsidRPr="00143797">
        <w:rPr>
          <w:rFonts w:ascii="Arial" w:hAnsi="Arial" w:cs="Arial"/>
          <w:color w:val="000000" w:themeColor="text1"/>
          <w:sz w:val="20"/>
          <w:szCs w:val="20"/>
          <w:lang w:val="en-SG"/>
        </w:rPr>
        <w:t xml:space="preserve">b) </w:t>
      </w:r>
      <w:r w:rsidR="00DD6B3D" w:rsidRPr="00143797">
        <w:rPr>
          <w:rFonts w:ascii="Arial" w:hAnsi="Arial" w:cs="Arial"/>
          <w:color w:val="000000" w:themeColor="text1"/>
          <w:sz w:val="20"/>
          <w:szCs w:val="20"/>
        </w:rPr>
        <w:t>Đối với hành vi vi phạm hành chính đã kết thúc thì thời hiệu được tính từ ngày chấm dứt hành vi vi phạm.</w:t>
      </w:r>
    </w:p>
    <w:p w:rsidR="00DD6B3D" w:rsidRPr="00143797" w:rsidRDefault="00525411" w:rsidP="00700B56">
      <w:pPr>
        <w:spacing w:after="120"/>
        <w:ind w:firstLine="720"/>
        <w:jc w:val="both"/>
        <w:rPr>
          <w:rFonts w:ascii="Arial" w:hAnsi="Arial" w:cs="Arial"/>
          <w:color w:val="000000" w:themeColor="text1"/>
          <w:sz w:val="20"/>
          <w:szCs w:val="20"/>
        </w:rPr>
      </w:pPr>
      <w:bookmarkStart w:id="32" w:name="bookmark31"/>
      <w:bookmarkEnd w:id="32"/>
      <w:r w:rsidRPr="00143797">
        <w:rPr>
          <w:rFonts w:ascii="Arial" w:hAnsi="Arial" w:cs="Arial"/>
          <w:color w:val="000000" w:themeColor="text1"/>
          <w:sz w:val="20"/>
          <w:szCs w:val="20"/>
          <w:lang w:val="en-SG"/>
        </w:rPr>
        <w:t xml:space="preserve">3. </w:t>
      </w:r>
      <w:r w:rsidR="00DD6B3D" w:rsidRPr="00143797">
        <w:rPr>
          <w:rFonts w:ascii="Arial" w:hAnsi="Arial" w:cs="Arial"/>
          <w:color w:val="000000" w:themeColor="text1"/>
          <w:sz w:val="20"/>
          <w:szCs w:val="20"/>
        </w:rPr>
        <w:t xml:space="preserve">Thời điểm chấm dứt hành vi vi phạm để tính thời hiệu xử phạt trong lĩnh vực kinh doanh bảo hiểm là ngày thực hiện đúng các quy định pháp luật trừ các trường hợp được quy định tại khoản 4 Điều này. Trường hợp không xác định được ngày thực hiện đúng các quy định pháp luật thì thời điểm chấm dứt hành vi vi phạm để tính thời hiệu xử phạt vi phạm hành chính trong lĩnh vực kinh doanh </w:t>
      </w:r>
      <w:r w:rsidR="00DC38AA" w:rsidRPr="00143797">
        <w:rPr>
          <w:rFonts w:ascii="Arial" w:hAnsi="Arial" w:cs="Arial"/>
          <w:color w:val="000000" w:themeColor="text1"/>
          <w:sz w:val="20"/>
          <w:szCs w:val="20"/>
        </w:rPr>
        <w:t>bảo</w:t>
      </w:r>
      <w:r w:rsidR="00DD6B3D" w:rsidRPr="00143797">
        <w:rPr>
          <w:rFonts w:ascii="Arial" w:hAnsi="Arial" w:cs="Arial"/>
          <w:color w:val="000000" w:themeColor="text1"/>
          <w:sz w:val="20"/>
          <w:szCs w:val="20"/>
        </w:rPr>
        <w:t xml:space="preserve"> hiểm là ngày phát hiện hành vi vi phạm.</w:t>
      </w:r>
    </w:p>
    <w:p w:rsidR="00DD6B3D" w:rsidRPr="00143797" w:rsidRDefault="00525411" w:rsidP="00700B56">
      <w:pPr>
        <w:spacing w:after="120"/>
        <w:ind w:firstLine="720"/>
        <w:jc w:val="both"/>
        <w:rPr>
          <w:rFonts w:ascii="Arial" w:hAnsi="Arial" w:cs="Arial"/>
          <w:color w:val="000000" w:themeColor="text1"/>
          <w:sz w:val="20"/>
          <w:szCs w:val="20"/>
        </w:rPr>
      </w:pPr>
      <w:bookmarkStart w:id="33" w:name="bookmark32"/>
      <w:bookmarkEnd w:id="33"/>
      <w:r w:rsidRPr="00143797">
        <w:rPr>
          <w:rFonts w:ascii="Arial" w:hAnsi="Arial" w:cs="Arial"/>
          <w:color w:val="000000" w:themeColor="text1"/>
          <w:sz w:val="20"/>
          <w:szCs w:val="20"/>
          <w:lang w:val="en-SG"/>
        </w:rPr>
        <w:t xml:space="preserve">4. </w:t>
      </w:r>
      <w:r w:rsidR="00DD6B3D" w:rsidRPr="00143797">
        <w:rPr>
          <w:rFonts w:ascii="Arial" w:hAnsi="Arial" w:cs="Arial"/>
          <w:color w:val="000000" w:themeColor="text1"/>
          <w:sz w:val="20"/>
          <w:szCs w:val="20"/>
        </w:rPr>
        <w:t>Thời điểm chấm dứt hành vi vi phạm để tính thời hiệu xử phạt đối với một số hành vi vi phạm tại Chương II Nghị định này được quy định như sau:</w:t>
      </w:r>
    </w:p>
    <w:p w:rsidR="00DD6B3D" w:rsidRPr="00143797" w:rsidRDefault="00525411" w:rsidP="00700B56">
      <w:pPr>
        <w:spacing w:after="120"/>
        <w:ind w:firstLine="720"/>
        <w:jc w:val="both"/>
        <w:rPr>
          <w:rFonts w:ascii="Arial" w:hAnsi="Arial" w:cs="Arial"/>
          <w:color w:val="000000" w:themeColor="text1"/>
          <w:sz w:val="20"/>
          <w:szCs w:val="20"/>
        </w:rPr>
      </w:pPr>
      <w:bookmarkStart w:id="34" w:name="bookmark33"/>
      <w:bookmarkEnd w:id="34"/>
      <w:r w:rsidRPr="00143797">
        <w:rPr>
          <w:rFonts w:ascii="Arial" w:hAnsi="Arial" w:cs="Arial"/>
          <w:color w:val="000000" w:themeColor="text1"/>
          <w:sz w:val="20"/>
          <w:szCs w:val="20"/>
          <w:lang w:val="en-SG"/>
        </w:rPr>
        <w:t xml:space="preserve">a) </w:t>
      </w:r>
      <w:r w:rsidR="00DD6B3D" w:rsidRPr="00143797">
        <w:rPr>
          <w:rFonts w:ascii="Arial" w:hAnsi="Arial" w:cs="Arial"/>
          <w:color w:val="000000" w:themeColor="text1"/>
          <w:sz w:val="20"/>
          <w:szCs w:val="20"/>
        </w:rPr>
        <w:t>Đối với hành vi gian lận các tài liệu đối với hồ sơ đã được cấp Giấy phép thành lập và hoạt động tại Điều 6 Nghị định này, thời điểm chấm dứt hành vi vi phạm là ngày phát hiện hồ sơ đã được cấp phép bị gian lận;</w:t>
      </w:r>
    </w:p>
    <w:p w:rsidR="00DD6B3D" w:rsidRPr="00143797" w:rsidRDefault="00517D26" w:rsidP="00700B56">
      <w:pPr>
        <w:spacing w:after="120"/>
        <w:ind w:firstLine="720"/>
        <w:jc w:val="both"/>
        <w:rPr>
          <w:rFonts w:ascii="Arial" w:hAnsi="Arial" w:cs="Arial"/>
          <w:color w:val="000000" w:themeColor="text1"/>
          <w:sz w:val="20"/>
          <w:szCs w:val="20"/>
        </w:rPr>
      </w:pPr>
      <w:bookmarkStart w:id="35" w:name="bookmark34"/>
      <w:bookmarkEnd w:id="35"/>
      <w:r w:rsidRPr="00143797">
        <w:rPr>
          <w:rFonts w:ascii="Arial" w:hAnsi="Arial" w:cs="Arial"/>
          <w:color w:val="000000" w:themeColor="text1"/>
          <w:sz w:val="20"/>
          <w:szCs w:val="20"/>
          <w:lang w:val="en-SG"/>
        </w:rPr>
        <w:t xml:space="preserve">b) </w:t>
      </w:r>
      <w:r w:rsidR="00DD6B3D" w:rsidRPr="00143797">
        <w:rPr>
          <w:rFonts w:ascii="Arial" w:hAnsi="Arial" w:cs="Arial"/>
          <w:color w:val="000000" w:themeColor="text1"/>
          <w:sz w:val="20"/>
          <w:szCs w:val="20"/>
        </w:rPr>
        <w:t xml:space="preserve">Đối với hành vi không ban hành quy trình, quy chế, không phê duyệt chương trình tái bảo hiểm, nhượng tái bảo hiểm, không xây dựng các chính sách quản trị rủi ro, quy định nội bộ về quản trị rủi ro quy định tại điểm b khoản 1 </w:t>
      </w:r>
      <w:r w:rsidR="00D273B3" w:rsidRPr="00143797">
        <w:rPr>
          <w:rFonts w:ascii="Arial" w:hAnsi="Arial" w:cs="Arial"/>
          <w:color w:val="000000" w:themeColor="text1"/>
          <w:sz w:val="20"/>
          <w:szCs w:val="20"/>
        </w:rPr>
        <w:t>Điều</w:t>
      </w:r>
      <w:r w:rsidR="00DD6B3D" w:rsidRPr="00143797">
        <w:rPr>
          <w:rFonts w:ascii="Arial" w:hAnsi="Arial" w:cs="Arial"/>
          <w:color w:val="000000" w:themeColor="text1"/>
          <w:sz w:val="20"/>
          <w:szCs w:val="20"/>
        </w:rPr>
        <w:t xml:space="preserve"> 9, </w:t>
      </w:r>
      <w:r w:rsidR="00D273B3" w:rsidRPr="00143797">
        <w:rPr>
          <w:rFonts w:ascii="Arial" w:hAnsi="Arial" w:cs="Arial"/>
          <w:color w:val="000000" w:themeColor="text1"/>
          <w:sz w:val="20"/>
          <w:szCs w:val="20"/>
        </w:rPr>
        <w:t>điểm</w:t>
      </w:r>
      <w:r w:rsidR="00DD6B3D" w:rsidRPr="00143797">
        <w:rPr>
          <w:rFonts w:ascii="Arial" w:hAnsi="Arial" w:cs="Arial"/>
          <w:color w:val="000000" w:themeColor="text1"/>
          <w:sz w:val="20"/>
          <w:szCs w:val="20"/>
        </w:rPr>
        <w:t xml:space="preserve"> a khoản 1 </w:t>
      </w:r>
      <w:r w:rsidR="00D273B3" w:rsidRPr="00143797">
        <w:rPr>
          <w:rFonts w:ascii="Arial" w:hAnsi="Arial" w:cs="Arial"/>
          <w:color w:val="000000" w:themeColor="text1"/>
          <w:sz w:val="20"/>
          <w:szCs w:val="20"/>
        </w:rPr>
        <w:t>Điều</w:t>
      </w:r>
      <w:r w:rsidR="00DD6B3D" w:rsidRPr="00143797">
        <w:rPr>
          <w:rFonts w:ascii="Arial" w:hAnsi="Arial" w:cs="Arial"/>
          <w:color w:val="000000" w:themeColor="text1"/>
          <w:sz w:val="20"/>
          <w:szCs w:val="20"/>
        </w:rPr>
        <w:t xml:space="preserve"> 13, </w:t>
      </w:r>
      <w:r w:rsidR="00D273B3" w:rsidRPr="00143797">
        <w:rPr>
          <w:rFonts w:ascii="Arial" w:hAnsi="Arial" w:cs="Arial"/>
          <w:color w:val="000000" w:themeColor="text1"/>
          <w:sz w:val="20"/>
          <w:szCs w:val="20"/>
        </w:rPr>
        <w:t>điểm</w:t>
      </w:r>
      <w:r w:rsidR="00DD6B3D" w:rsidRPr="00143797">
        <w:rPr>
          <w:rFonts w:ascii="Arial" w:hAnsi="Arial" w:cs="Arial"/>
          <w:color w:val="000000" w:themeColor="text1"/>
          <w:sz w:val="20"/>
          <w:szCs w:val="20"/>
        </w:rPr>
        <w:t xml:space="preserve"> b khoản 1 </w:t>
      </w:r>
      <w:r w:rsidR="00D273B3" w:rsidRPr="00143797">
        <w:rPr>
          <w:rFonts w:ascii="Arial" w:hAnsi="Arial" w:cs="Arial"/>
          <w:color w:val="000000" w:themeColor="text1"/>
          <w:sz w:val="20"/>
          <w:szCs w:val="20"/>
        </w:rPr>
        <w:t>Điều</w:t>
      </w:r>
      <w:r w:rsidR="00DD6B3D" w:rsidRPr="00143797">
        <w:rPr>
          <w:rFonts w:ascii="Arial" w:hAnsi="Arial" w:cs="Arial"/>
          <w:color w:val="000000" w:themeColor="text1"/>
          <w:sz w:val="20"/>
          <w:szCs w:val="20"/>
        </w:rPr>
        <w:t xml:space="preserve"> 33 Nghị định này, thời điểm chấm dứt hành vi vi phạm là ngà</w:t>
      </w:r>
      <w:r w:rsidR="00D273B3" w:rsidRPr="00143797">
        <w:rPr>
          <w:rFonts w:ascii="Arial" w:hAnsi="Arial" w:cs="Arial"/>
          <w:color w:val="000000" w:themeColor="text1"/>
          <w:sz w:val="20"/>
          <w:szCs w:val="20"/>
        </w:rPr>
        <w:t>y</w:t>
      </w:r>
      <w:r w:rsidR="00DD6B3D" w:rsidRPr="00143797">
        <w:rPr>
          <w:rFonts w:ascii="Arial" w:hAnsi="Arial" w:cs="Arial"/>
          <w:color w:val="000000" w:themeColor="text1"/>
          <w:sz w:val="20"/>
          <w:szCs w:val="20"/>
        </w:rPr>
        <w:t xml:space="preserve"> thực hiệ</w:t>
      </w:r>
      <w:r w:rsidR="00D273B3" w:rsidRPr="00143797">
        <w:rPr>
          <w:rFonts w:ascii="Arial" w:hAnsi="Arial" w:cs="Arial"/>
          <w:color w:val="000000" w:themeColor="text1"/>
          <w:sz w:val="20"/>
          <w:szCs w:val="20"/>
        </w:rPr>
        <w:t>n ban hành quy trình, quy ch</w:t>
      </w:r>
      <w:r w:rsidR="00D273B3" w:rsidRPr="00143797">
        <w:rPr>
          <w:rFonts w:ascii="Arial" w:hAnsi="Arial" w:cs="Arial"/>
          <w:color w:val="000000" w:themeColor="text1"/>
          <w:sz w:val="20"/>
          <w:szCs w:val="20"/>
          <w:lang w:val="en-SG"/>
        </w:rPr>
        <w:t>ế</w:t>
      </w:r>
      <w:r w:rsidR="00DD6B3D" w:rsidRPr="00143797">
        <w:rPr>
          <w:rFonts w:ascii="Arial" w:hAnsi="Arial" w:cs="Arial"/>
          <w:color w:val="000000" w:themeColor="text1"/>
          <w:sz w:val="20"/>
          <w:szCs w:val="20"/>
        </w:rPr>
        <w:t xml:space="preserve">, phê duyệt chương trình tái bảo </w:t>
      </w:r>
      <w:r w:rsidR="00D273B3" w:rsidRPr="00143797">
        <w:rPr>
          <w:rFonts w:ascii="Arial" w:hAnsi="Arial" w:cs="Arial"/>
          <w:color w:val="000000" w:themeColor="text1"/>
          <w:sz w:val="20"/>
          <w:szCs w:val="20"/>
        </w:rPr>
        <w:t>hiểm</w:t>
      </w:r>
      <w:r w:rsidR="00DD6B3D" w:rsidRPr="00143797">
        <w:rPr>
          <w:rFonts w:ascii="Arial" w:hAnsi="Arial" w:cs="Arial"/>
          <w:color w:val="000000" w:themeColor="text1"/>
          <w:sz w:val="20"/>
          <w:szCs w:val="20"/>
        </w:rPr>
        <w:t xml:space="preserve">, nhượng tái bảo </w:t>
      </w:r>
      <w:r w:rsidR="00D273B3" w:rsidRPr="00143797">
        <w:rPr>
          <w:rFonts w:ascii="Arial" w:hAnsi="Arial" w:cs="Arial"/>
          <w:color w:val="000000" w:themeColor="text1"/>
          <w:sz w:val="20"/>
          <w:szCs w:val="20"/>
        </w:rPr>
        <w:t>hiểm</w:t>
      </w:r>
      <w:r w:rsidR="00DD6B3D" w:rsidRPr="00143797">
        <w:rPr>
          <w:rFonts w:ascii="Arial" w:hAnsi="Arial" w:cs="Arial"/>
          <w:color w:val="000000" w:themeColor="text1"/>
          <w:sz w:val="20"/>
          <w:szCs w:val="20"/>
        </w:rPr>
        <w:t>, xây dựng các chính sách quản trị rủi ro, quy trình nội bộ về quản trị rủi ro theo quy định của pháp luật;</w:t>
      </w:r>
    </w:p>
    <w:p w:rsidR="00D273B3" w:rsidRPr="00143797" w:rsidRDefault="00D273B3" w:rsidP="00700B56">
      <w:pPr>
        <w:spacing w:after="120"/>
        <w:ind w:firstLine="720"/>
        <w:jc w:val="both"/>
        <w:rPr>
          <w:rFonts w:ascii="Arial" w:hAnsi="Arial" w:cs="Arial"/>
          <w:color w:val="000000" w:themeColor="text1"/>
          <w:sz w:val="20"/>
          <w:szCs w:val="20"/>
          <w:lang w:val="en-SG"/>
        </w:rPr>
      </w:pPr>
      <w:bookmarkStart w:id="36" w:name="bookmark35"/>
      <w:bookmarkEnd w:id="36"/>
      <w:r w:rsidRPr="00143797">
        <w:rPr>
          <w:rFonts w:ascii="Arial" w:hAnsi="Arial" w:cs="Arial"/>
          <w:color w:val="000000" w:themeColor="text1"/>
          <w:sz w:val="20"/>
          <w:szCs w:val="20"/>
          <w:lang w:val="en-SG"/>
        </w:rPr>
        <w:t xml:space="preserve">c) </w:t>
      </w:r>
      <w:r w:rsidR="00DD6B3D" w:rsidRPr="00143797">
        <w:rPr>
          <w:rFonts w:ascii="Arial" w:hAnsi="Arial" w:cs="Arial"/>
          <w:color w:val="000000" w:themeColor="text1"/>
          <w:sz w:val="20"/>
          <w:szCs w:val="20"/>
        </w:rPr>
        <w:t xml:space="preserve">Đối với hành vi vi phạm quy định về chế độ báo cáo quy định tại điểm b khoản 2 Điều 8, khoản 1 Điều 12, điểm b khoản 1 Điều 20, điểm b khoản 2 Điều 32, điểm d khoản 1 Điều 33, điểm b khoản 1 Điều 34, điểm c khoản 1 Điều 35, </w:t>
      </w:r>
      <w:r w:rsidRPr="00143797">
        <w:rPr>
          <w:rFonts w:ascii="Arial" w:hAnsi="Arial" w:cs="Arial"/>
          <w:color w:val="000000" w:themeColor="text1"/>
          <w:sz w:val="20"/>
          <w:szCs w:val="20"/>
        </w:rPr>
        <w:t>điểm</w:t>
      </w:r>
      <w:r w:rsidR="00DD6B3D" w:rsidRPr="00143797">
        <w:rPr>
          <w:rFonts w:ascii="Arial" w:hAnsi="Arial" w:cs="Arial"/>
          <w:color w:val="000000" w:themeColor="text1"/>
          <w:sz w:val="20"/>
          <w:szCs w:val="20"/>
        </w:rPr>
        <w:t xml:space="preserve"> d khoản 1 </w:t>
      </w:r>
      <w:r w:rsidRPr="00143797">
        <w:rPr>
          <w:rFonts w:ascii="Arial" w:hAnsi="Arial" w:cs="Arial"/>
          <w:color w:val="000000" w:themeColor="text1"/>
          <w:sz w:val="20"/>
          <w:szCs w:val="20"/>
        </w:rPr>
        <w:t>Điều</w:t>
      </w:r>
      <w:r w:rsidR="00DD6B3D" w:rsidRPr="00143797">
        <w:rPr>
          <w:rFonts w:ascii="Arial" w:hAnsi="Arial" w:cs="Arial"/>
          <w:color w:val="000000" w:themeColor="text1"/>
          <w:sz w:val="20"/>
          <w:szCs w:val="20"/>
        </w:rPr>
        <w:t xml:space="preserve"> 36, </w:t>
      </w:r>
      <w:r w:rsidRPr="00143797">
        <w:rPr>
          <w:rFonts w:ascii="Arial" w:hAnsi="Arial" w:cs="Arial"/>
          <w:color w:val="000000" w:themeColor="text1"/>
          <w:sz w:val="20"/>
          <w:szCs w:val="20"/>
        </w:rPr>
        <w:t>Điều</w:t>
      </w:r>
      <w:r w:rsidR="00DD6B3D" w:rsidRPr="00143797">
        <w:rPr>
          <w:rFonts w:ascii="Arial" w:hAnsi="Arial" w:cs="Arial"/>
          <w:color w:val="000000" w:themeColor="text1"/>
          <w:sz w:val="20"/>
          <w:szCs w:val="20"/>
        </w:rPr>
        <w:t xml:space="preserve"> 37 và Điều 39 Nghị định này, thời điểm chấm dứt hành vi vi phạm là ngày thực hiện báo cáo đúng theo quy định của pháp luật;</w:t>
      </w:r>
      <w:r w:rsidRPr="00143797">
        <w:rPr>
          <w:rFonts w:ascii="Arial" w:hAnsi="Arial" w:cs="Arial"/>
          <w:color w:val="000000" w:themeColor="text1"/>
          <w:sz w:val="20"/>
          <w:szCs w:val="20"/>
          <w:lang w:val="en-SG"/>
        </w:rPr>
        <w:t xml:space="preserve"> </w:t>
      </w:r>
    </w:p>
    <w:p w:rsidR="00DD6B3D" w:rsidRPr="00143797" w:rsidRDefault="00D273B3" w:rsidP="00700B56">
      <w:pPr>
        <w:spacing w:after="120"/>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SG"/>
        </w:rPr>
        <w:t>d)</w:t>
      </w:r>
      <w:bookmarkStart w:id="37" w:name="bookmark36"/>
      <w:bookmarkEnd w:id="37"/>
      <w:r w:rsidRPr="00143797">
        <w:rPr>
          <w:rFonts w:ascii="Arial" w:hAnsi="Arial" w:cs="Arial"/>
          <w:color w:val="000000" w:themeColor="text1"/>
          <w:sz w:val="20"/>
          <w:szCs w:val="20"/>
          <w:lang w:val="en-SG"/>
        </w:rPr>
        <w:t xml:space="preserve"> </w:t>
      </w:r>
      <w:r w:rsidR="00DD6B3D" w:rsidRPr="00143797">
        <w:rPr>
          <w:rFonts w:ascii="Arial" w:hAnsi="Arial" w:cs="Arial"/>
          <w:color w:val="000000" w:themeColor="text1"/>
          <w:sz w:val="20"/>
          <w:szCs w:val="20"/>
        </w:rPr>
        <w:t xml:space="preserve">Đối với hành vi vi phạm quy định về công khai thông tin quy định tại </w:t>
      </w:r>
      <w:r w:rsidRPr="00143797">
        <w:rPr>
          <w:rFonts w:ascii="Arial" w:hAnsi="Arial" w:cs="Arial"/>
          <w:color w:val="000000" w:themeColor="text1"/>
          <w:sz w:val="20"/>
          <w:szCs w:val="20"/>
        </w:rPr>
        <w:t>Điều</w:t>
      </w:r>
      <w:r w:rsidR="00DD6B3D" w:rsidRPr="00143797">
        <w:rPr>
          <w:rFonts w:ascii="Arial" w:hAnsi="Arial" w:cs="Arial"/>
          <w:color w:val="000000" w:themeColor="text1"/>
          <w:sz w:val="20"/>
          <w:szCs w:val="20"/>
        </w:rPr>
        <w:t xml:space="preserve"> 39 Nghị định này, thời </w:t>
      </w:r>
      <w:r w:rsidRPr="00143797">
        <w:rPr>
          <w:rFonts w:ascii="Arial" w:hAnsi="Arial" w:cs="Arial"/>
          <w:color w:val="000000" w:themeColor="text1"/>
          <w:sz w:val="20"/>
          <w:szCs w:val="20"/>
        </w:rPr>
        <w:t>điểm</w:t>
      </w:r>
      <w:r w:rsidR="00DD6B3D" w:rsidRPr="00143797">
        <w:rPr>
          <w:rFonts w:ascii="Arial" w:hAnsi="Arial" w:cs="Arial"/>
          <w:color w:val="000000" w:themeColor="text1"/>
          <w:sz w:val="20"/>
          <w:szCs w:val="20"/>
        </w:rPr>
        <w:t xml:space="preserve"> </w:t>
      </w:r>
      <w:r w:rsidRPr="00143797">
        <w:rPr>
          <w:rFonts w:ascii="Arial" w:hAnsi="Arial" w:cs="Arial"/>
          <w:color w:val="000000" w:themeColor="text1"/>
          <w:sz w:val="20"/>
          <w:szCs w:val="20"/>
        </w:rPr>
        <w:t>chấm</w:t>
      </w:r>
      <w:r w:rsidR="00DD6B3D" w:rsidRPr="00143797">
        <w:rPr>
          <w:rFonts w:ascii="Arial" w:hAnsi="Arial" w:cs="Arial"/>
          <w:color w:val="000000" w:themeColor="text1"/>
          <w:sz w:val="20"/>
          <w:szCs w:val="20"/>
        </w:rPr>
        <w:t xml:space="preserve"> dứt hành vi vi phạm là ngày thực hiện công khai hoặc công khai đúng nội dung, hình thức theo quy định.</w:t>
      </w:r>
    </w:p>
    <w:p w:rsidR="00DD6B3D" w:rsidRPr="00143797" w:rsidRDefault="00DD6B3D" w:rsidP="00700B56">
      <w:pPr>
        <w:spacing w:after="120"/>
        <w:ind w:firstLine="720"/>
        <w:jc w:val="both"/>
        <w:rPr>
          <w:rFonts w:ascii="Arial" w:hAnsi="Arial" w:cs="Arial"/>
          <w:color w:val="000000" w:themeColor="text1"/>
          <w:sz w:val="20"/>
          <w:szCs w:val="20"/>
        </w:rPr>
      </w:pPr>
      <w:r w:rsidRPr="00143797">
        <w:rPr>
          <w:rFonts w:ascii="Arial" w:hAnsi="Arial" w:cs="Arial"/>
          <w:b/>
          <w:bCs/>
          <w:color w:val="000000" w:themeColor="text1"/>
          <w:sz w:val="20"/>
          <w:szCs w:val="20"/>
        </w:rPr>
        <w:t>Điều 5. Nguyên tắc xác định mức phạt tiền và thời hạn đình chỉ trong trường hợp có tình tiết tăng nặng, giảm nhẹ; vi phạm hành chính nhiều lần</w:t>
      </w:r>
    </w:p>
    <w:p w:rsidR="00DD6B3D" w:rsidRPr="00143797" w:rsidRDefault="00D273B3" w:rsidP="00700B56">
      <w:pPr>
        <w:spacing w:after="120"/>
        <w:ind w:firstLine="720"/>
        <w:jc w:val="both"/>
        <w:rPr>
          <w:rFonts w:ascii="Arial" w:hAnsi="Arial" w:cs="Arial"/>
          <w:color w:val="000000" w:themeColor="text1"/>
          <w:sz w:val="20"/>
          <w:szCs w:val="20"/>
        </w:rPr>
      </w:pPr>
      <w:bookmarkStart w:id="38" w:name="bookmark37"/>
      <w:bookmarkEnd w:id="38"/>
      <w:r w:rsidRPr="00143797">
        <w:rPr>
          <w:rFonts w:ascii="Arial" w:hAnsi="Arial" w:cs="Arial"/>
          <w:color w:val="000000" w:themeColor="text1"/>
          <w:sz w:val="20"/>
          <w:szCs w:val="20"/>
          <w:lang w:val="en-SG"/>
        </w:rPr>
        <w:t xml:space="preserve">1. </w:t>
      </w:r>
      <w:r w:rsidR="00DD6B3D" w:rsidRPr="00143797">
        <w:rPr>
          <w:rFonts w:ascii="Arial" w:hAnsi="Arial" w:cs="Arial"/>
          <w:color w:val="000000" w:themeColor="text1"/>
          <w:sz w:val="20"/>
          <w:szCs w:val="20"/>
        </w:rPr>
        <w:t>Khi xác định mức phạt tiền hoặc thời hạn đình chỉ đối với tổ chức, cá nhân vi phạm vừa có tình tiết t</w:t>
      </w:r>
      <w:r w:rsidRPr="00143797">
        <w:rPr>
          <w:rFonts w:ascii="Arial" w:hAnsi="Arial" w:cs="Arial"/>
          <w:color w:val="000000" w:themeColor="text1"/>
          <w:sz w:val="20"/>
          <w:szCs w:val="20"/>
        </w:rPr>
        <w:t>ăng</w:t>
      </w:r>
      <w:r w:rsidR="00DD6B3D" w:rsidRPr="00143797">
        <w:rPr>
          <w:rFonts w:ascii="Arial" w:hAnsi="Arial" w:cs="Arial"/>
          <w:color w:val="000000" w:themeColor="text1"/>
          <w:sz w:val="20"/>
          <w:szCs w:val="20"/>
        </w:rPr>
        <w:t xml:space="preserve"> nặng, vừa có </w:t>
      </w:r>
      <w:r w:rsidRPr="00143797">
        <w:rPr>
          <w:rFonts w:ascii="Arial" w:hAnsi="Arial" w:cs="Arial"/>
          <w:color w:val="000000" w:themeColor="text1"/>
          <w:sz w:val="20"/>
          <w:szCs w:val="20"/>
        </w:rPr>
        <w:t>tình</w:t>
      </w:r>
      <w:r w:rsidR="00DD6B3D" w:rsidRPr="00143797">
        <w:rPr>
          <w:rFonts w:ascii="Arial" w:hAnsi="Arial" w:cs="Arial"/>
          <w:color w:val="000000" w:themeColor="text1"/>
          <w:sz w:val="20"/>
          <w:szCs w:val="20"/>
        </w:rPr>
        <w:t xml:space="preserve"> tiết giảm nhẹ thì được giảm trừ tình </w:t>
      </w:r>
      <w:r w:rsidRPr="00143797">
        <w:rPr>
          <w:rFonts w:ascii="Arial" w:hAnsi="Arial" w:cs="Arial"/>
          <w:color w:val="000000" w:themeColor="text1"/>
          <w:sz w:val="20"/>
          <w:szCs w:val="20"/>
        </w:rPr>
        <w:t>tiết</w:t>
      </w:r>
      <w:r w:rsidR="00DD6B3D" w:rsidRPr="00143797">
        <w:rPr>
          <w:rFonts w:ascii="Arial" w:hAnsi="Arial" w:cs="Arial"/>
          <w:color w:val="000000" w:themeColor="text1"/>
          <w:sz w:val="20"/>
          <w:szCs w:val="20"/>
        </w:rPr>
        <w:t xml:space="preserve"> tăng nặ</w:t>
      </w:r>
      <w:r w:rsidRPr="00143797">
        <w:rPr>
          <w:rFonts w:ascii="Arial" w:hAnsi="Arial" w:cs="Arial"/>
          <w:color w:val="000000" w:themeColor="text1"/>
          <w:sz w:val="20"/>
          <w:szCs w:val="20"/>
        </w:rPr>
        <w:t>ng theo nguyên t</w:t>
      </w:r>
      <w:r w:rsidRPr="00143797">
        <w:rPr>
          <w:rFonts w:ascii="Arial" w:hAnsi="Arial" w:cs="Arial"/>
          <w:color w:val="000000" w:themeColor="text1"/>
          <w:sz w:val="20"/>
          <w:szCs w:val="20"/>
          <w:lang w:val="en-SG"/>
        </w:rPr>
        <w:t>ắ</w:t>
      </w:r>
      <w:r w:rsidR="00DD6B3D" w:rsidRPr="00143797">
        <w:rPr>
          <w:rFonts w:ascii="Arial" w:hAnsi="Arial" w:cs="Arial"/>
          <w:color w:val="000000" w:themeColor="text1"/>
          <w:sz w:val="20"/>
          <w:szCs w:val="20"/>
        </w:rPr>
        <w:t xml:space="preserve">c một tình </w:t>
      </w:r>
      <w:r w:rsidRPr="00143797">
        <w:rPr>
          <w:rFonts w:ascii="Arial" w:hAnsi="Arial" w:cs="Arial"/>
          <w:color w:val="000000" w:themeColor="text1"/>
          <w:sz w:val="20"/>
          <w:szCs w:val="20"/>
        </w:rPr>
        <w:t>tiết</w:t>
      </w:r>
      <w:r w:rsidR="00DD6B3D" w:rsidRPr="00143797">
        <w:rPr>
          <w:rFonts w:ascii="Arial" w:hAnsi="Arial" w:cs="Arial"/>
          <w:color w:val="000000" w:themeColor="text1"/>
          <w:sz w:val="20"/>
          <w:szCs w:val="20"/>
        </w:rPr>
        <w:t xml:space="preserve"> giảm nhẹ được giảm trừ một tình </w:t>
      </w:r>
      <w:r w:rsidRPr="00143797">
        <w:rPr>
          <w:rFonts w:ascii="Arial" w:hAnsi="Arial" w:cs="Arial"/>
          <w:color w:val="000000" w:themeColor="text1"/>
          <w:sz w:val="20"/>
          <w:szCs w:val="20"/>
        </w:rPr>
        <w:t>tiết</w:t>
      </w:r>
      <w:r w:rsidR="00DD6B3D" w:rsidRPr="00143797">
        <w:rPr>
          <w:rFonts w:ascii="Arial" w:hAnsi="Arial" w:cs="Arial"/>
          <w:color w:val="000000" w:themeColor="text1"/>
          <w:sz w:val="20"/>
          <w:szCs w:val="20"/>
        </w:rPr>
        <w:t xml:space="preserve"> t</w:t>
      </w:r>
      <w:r w:rsidRPr="00143797">
        <w:rPr>
          <w:rFonts w:ascii="Arial" w:hAnsi="Arial" w:cs="Arial"/>
          <w:color w:val="000000" w:themeColor="text1"/>
          <w:sz w:val="20"/>
          <w:szCs w:val="20"/>
        </w:rPr>
        <w:t>ăng</w:t>
      </w:r>
      <w:r w:rsidR="00DD6B3D" w:rsidRPr="00143797">
        <w:rPr>
          <w:rFonts w:ascii="Arial" w:hAnsi="Arial" w:cs="Arial"/>
          <w:color w:val="000000" w:themeColor="text1"/>
          <w:sz w:val="20"/>
          <w:szCs w:val="20"/>
        </w:rPr>
        <w:t xml:space="preserve"> nặng.</w:t>
      </w:r>
    </w:p>
    <w:p w:rsidR="00DD6B3D" w:rsidRPr="00143797" w:rsidRDefault="00D273B3" w:rsidP="00700B56">
      <w:pPr>
        <w:spacing w:after="120"/>
        <w:ind w:firstLine="720"/>
        <w:jc w:val="both"/>
        <w:rPr>
          <w:rFonts w:ascii="Arial" w:hAnsi="Arial" w:cs="Arial"/>
          <w:color w:val="000000" w:themeColor="text1"/>
          <w:sz w:val="20"/>
          <w:szCs w:val="20"/>
        </w:rPr>
      </w:pPr>
      <w:bookmarkStart w:id="39" w:name="bookmark38"/>
      <w:bookmarkEnd w:id="39"/>
      <w:r w:rsidRPr="00143797">
        <w:rPr>
          <w:rFonts w:ascii="Arial" w:hAnsi="Arial" w:cs="Arial"/>
          <w:color w:val="000000" w:themeColor="text1"/>
          <w:sz w:val="20"/>
          <w:szCs w:val="20"/>
          <w:lang w:val="en-SG"/>
        </w:rPr>
        <w:t xml:space="preserve">2. </w:t>
      </w:r>
      <w:r w:rsidR="00DD6B3D" w:rsidRPr="00143797">
        <w:rPr>
          <w:rFonts w:ascii="Arial" w:hAnsi="Arial" w:cs="Arial"/>
          <w:color w:val="000000" w:themeColor="text1"/>
          <w:sz w:val="20"/>
          <w:szCs w:val="20"/>
        </w:rPr>
        <w:t>Mức phạt tiền cụ thể đối với một hành vi vi phạm áp dụng như sau:</w:t>
      </w:r>
    </w:p>
    <w:p w:rsidR="00DD6B3D" w:rsidRPr="00143797" w:rsidRDefault="00D273B3" w:rsidP="00700B56">
      <w:pPr>
        <w:spacing w:after="120"/>
        <w:ind w:firstLine="720"/>
        <w:jc w:val="both"/>
        <w:rPr>
          <w:rFonts w:ascii="Arial" w:hAnsi="Arial" w:cs="Arial"/>
          <w:color w:val="000000" w:themeColor="text1"/>
          <w:sz w:val="20"/>
          <w:szCs w:val="20"/>
        </w:rPr>
      </w:pPr>
      <w:bookmarkStart w:id="40" w:name="bookmark39"/>
      <w:bookmarkEnd w:id="40"/>
      <w:r w:rsidRPr="00143797">
        <w:rPr>
          <w:rFonts w:ascii="Arial" w:hAnsi="Arial" w:cs="Arial"/>
          <w:color w:val="000000" w:themeColor="text1"/>
          <w:sz w:val="20"/>
          <w:szCs w:val="20"/>
          <w:lang w:val="en-SG"/>
        </w:rPr>
        <w:t xml:space="preserve">a) </w:t>
      </w:r>
      <w:r w:rsidR="00DD6B3D" w:rsidRPr="00143797">
        <w:rPr>
          <w:rFonts w:ascii="Arial" w:hAnsi="Arial" w:cs="Arial"/>
          <w:color w:val="000000" w:themeColor="text1"/>
          <w:sz w:val="20"/>
          <w:szCs w:val="20"/>
        </w:rPr>
        <w:t xml:space="preserve">Nếu không có tình tiết giảm nhẹ, tăng nặng thì áp dụng mức trung bình của khung </w:t>
      </w:r>
      <w:r w:rsidR="00282CF7" w:rsidRPr="00143797">
        <w:rPr>
          <w:rFonts w:ascii="Arial" w:hAnsi="Arial" w:cs="Arial"/>
          <w:color w:val="000000" w:themeColor="text1"/>
          <w:sz w:val="20"/>
          <w:szCs w:val="20"/>
        </w:rPr>
        <w:t>tiền</w:t>
      </w:r>
      <w:r w:rsidR="00DD6B3D" w:rsidRPr="00143797">
        <w:rPr>
          <w:rFonts w:ascii="Arial" w:hAnsi="Arial" w:cs="Arial"/>
          <w:color w:val="000000" w:themeColor="text1"/>
          <w:sz w:val="20"/>
          <w:szCs w:val="20"/>
        </w:rPr>
        <w:t xml:space="preserve"> phạt;</w:t>
      </w:r>
    </w:p>
    <w:p w:rsidR="00B50F27" w:rsidRPr="00143797" w:rsidRDefault="00B50F27" w:rsidP="00700B56">
      <w:pPr>
        <w:spacing w:after="120"/>
        <w:ind w:firstLine="720"/>
        <w:jc w:val="both"/>
        <w:rPr>
          <w:rFonts w:ascii="Arial" w:hAnsi="Arial" w:cs="Arial"/>
          <w:color w:val="000000" w:themeColor="text1"/>
          <w:sz w:val="20"/>
          <w:szCs w:val="20"/>
        </w:rPr>
      </w:pPr>
      <w:bookmarkStart w:id="41" w:name="bookmark40"/>
      <w:bookmarkEnd w:id="41"/>
      <w:r w:rsidRPr="00143797">
        <w:rPr>
          <w:rFonts w:ascii="Arial" w:hAnsi="Arial" w:cs="Arial"/>
          <w:color w:val="000000" w:themeColor="text1"/>
          <w:sz w:val="20"/>
          <w:szCs w:val="20"/>
          <w:lang w:val="en-SG"/>
        </w:rPr>
        <w:t xml:space="preserve">b) </w:t>
      </w:r>
      <w:r w:rsidR="00DD6B3D" w:rsidRPr="00143797">
        <w:rPr>
          <w:rFonts w:ascii="Arial" w:hAnsi="Arial" w:cs="Arial"/>
          <w:color w:val="000000" w:themeColor="text1"/>
          <w:sz w:val="20"/>
          <w:szCs w:val="20"/>
        </w:rPr>
        <w:t xml:space="preserve">Trường hợp có 01 tình tiết giảm nhẹ thì áp dụng mức trung bình giữa mức trung bình và mức tối thiểu </w:t>
      </w:r>
      <w:r w:rsidRPr="00143797">
        <w:rPr>
          <w:rFonts w:ascii="Arial" w:hAnsi="Arial" w:cs="Arial"/>
          <w:color w:val="000000" w:themeColor="text1"/>
          <w:sz w:val="20"/>
          <w:szCs w:val="20"/>
        </w:rPr>
        <w:t>của</w:t>
      </w:r>
      <w:r w:rsidR="00DD6B3D" w:rsidRPr="00143797">
        <w:rPr>
          <w:rFonts w:ascii="Arial" w:hAnsi="Arial" w:cs="Arial"/>
          <w:color w:val="000000" w:themeColor="text1"/>
          <w:sz w:val="20"/>
          <w:szCs w:val="20"/>
        </w:rPr>
        <w:t xml:space="preserve"> khung tiền phạt;</w:t>
      </w:r>
      <w:bookmarkStart w:id="42" w:name="bookmark41"/>
      <w:bookmarkEnd w:id="42"/>
    </w:p>
    <w:p w:rsidR="00B50F27" w:rsidRPr="00143797" w:rsidRDefault="00B50F27" w:rsidP="00700B56">
      <w:pPr>
        <w:spacing w:after="120"/>
        <w:ind w:firstLine="720"/>
        <w:jc w:val="both"/>
        <w:rPr>
          <w:rFonts w:ascii="Arial" w:hAnsi="Arial" w:cs="Arial"/>
          <w:color w:val="000000" w:themeColor="text1"/>
          <w:sz w:val="20"/>
          <w:szCs w:val="20"/>
          <w:lang w:val="en-SG"/>
        </w:rPr>
      </w:pPr>
      <w:r w:rsidRPr="00143797">
        <w:rPr>
          <w:rFonts w:ascii="Arial" w:hAnsi="Arial" w:cs="Arial"/>
          <w:color w:val="000000" w:themeColor="text1"/>
          <w:sz w:val="20"/>
          <w:szCs w:val="20"/>
          <w:lang w:val="en-SG"/>
        </w:rPr>
        <w:t xml:space="preserve">c) </w:t>
      </w:r>
      <w:r w:rsidR="00DD6B3D" w:rsidRPr="00143797">
        <w:rPr>
          <w:rFonts w:ascii="Arial" w:hAnsi="Arial" w:cs="Arial"/>
          <w:color w:val="000000" w:themeColor="text1"/>
          <w:sz w:val="20"/>
          <w:szCs w:val="20"/>
        </w:rPr>
        <w:t xml:space="preserve">Trường hợp có 02 tình tiết giảm nhẹ </w:t>
      </w:r>
      <w:r w:rsidRPr="00143797">
        <w:rPr>
          <w:rFonts w:ascii="Arial" w:hAnsi="Arial" w:cs="Arial"/>
          <w:color w:val="000000" w:themeColor="text1"/>
          <w:sz w:val="20"/>
          <w:szCs w:val="20"/>
        </w:rPr>
        <w:t>trở</w:t>
      </w:r>
      <w:r w:rsidR="00DD6B3D" w:rsidRPr="00143797">
        <w:rPr>
          <w:rFonts w:ascii="Arial" w:hAnsi="Arial" w:cs="Arial"/>
          <w:color w:val="000000" w:themeColor="text1"/>
          <w:sz w:val="20"/>
          <w:szCs w:val="20"/>
        </w:rPr>
        <w:t xml:space="preserve"> lên thì áp dụng mức tối thiểu của khung </w:t>
      </w:r>
      <w:r w:rsidR="00282CF7" w:rsidRPr="00143797">
        <w:rPr>
          <w:rFonts w:ascii="Arial" w:hAnsi="Arial" w:cs="Arial"/>
          <w:color w:val="000000" w:themeColor="text1"/>
          <w:sz w:val="20"/>
          <w:szCs w:val="20"/>
        </w:rPr>
        <w:t>tiền</w:t>
      </w:r>
      <w:r w:rsidR="00DD6B3D" w:rsidRPr="00143797">
        <w:rPr>
          <w:rFonts w:ascii="Arial" w:hAnsi="Arial" w:cs="Arial"/>
          <w:color w:val="000000" w:themeColor="text1"/>
          <w:sz w:val="20"/>
          <w:szCs w:val="20"/>
        </w:rPr>
        <w:t xml:space="preserve"> phạt;</w:t>
      </w:r>
      <w:r w:rsidRPr="00143797">
        <w:rPr>
          <w:rFonts w:ascii="Arial" w:hAnsi="Arial" w:cs="Arial"/>
          <w:color w:val="000000" w:themeColor="text1"/>
          <w:sz w:val="20"/>
          <w:szCs w:val="20"/>
          <w:lang w:val="en-SG"/>
        </w:rPr>
        <w:t xml:space="preserve"> </w:t>
      </w:r>
    </w:p>
    <w:p w:rsidR="00DD6B3D" w:rsidRPr="00143797" w:rsidRDefault="00B50F27" w:rsidP="00700B56">
      <w:pPr>
        <w:spacing w:after="120"/>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SG"/>
        </w:rPr>
        <w:t>d)</w:t>
      </w:r>
      <w:bookmarkStart w:id="43" w:name="bookmark42"/>
      <w:bookmarkEnd w:id="43"/>
      <w:r w:rsidRPr="00143797">
        <w:rPr>
          <w:rFonts w:ascii="Arial" w:hAnsi="Arial" w:cs="Arial"/>
          <w:color w:val="000000" w:themeColor="text1"/>
          <w:sz w:val="20"/>
          <w:szCs w:val="20"/>
          <w:lang w:val="en-SG"/>
        </w:rPr>
        <w:t xml:space="preserve"> </w:t>
      </w:r>
      <w:r w:rsidR="00DD6B3D" w:rsidRPr="00143797">
        <w:rPr>
          <w:rFonts w:ascii="Arial" w:hAnsi="Arial" w:cs="Arial"/>
          <w:color w:val="000000" w:themeColor="text1"/>
          <w:sz w:val="20"/>
          <w:szCs w:val="20"/>
        </w:rPr>
        <w:t>Trường hợp có 01 tình tiết tăng nặng thì áp dụng mức trung bình giữa mức trung bình và mức tối đa của khung tiền phạt;</w:t>
      </w:r>
    </w:p>
    <w:p w:rsidR="00DD6B3D" w:rsidRPr="00143797" w:rsidRDefault="00DD6B3D" w:rsidP="00700B56">
      <w:pPr>
        <w:spacing w:after="120"/>
        <w:ind w:firstLine="720"/>
        <w:jc w:val="both"/>
        <w:rPr>
          <w:rFonts w:ascii="Arial" w:hAnsi="Arial" w:cs="Arial"/>
          <w:color w:val="000000" w:themeColor="text1"/>
          <w:sz w:val="20"/>
          <w:szCs w:val="20"/>
        </w:rPr>
      </w:pPr>
      <w:r w:rsidRPr="00143797">
        <w:rPr>
          <w:rFonts w:ascii="Arial" w:hAnsi="Arial" w:cs="Arial"/>
          <w:color w:val="000000" w:themeColor="text1"/>
          <w:sz w:val="20"/>
          <w:szCs w:val="20"/>
        </w:rPr>
        <w:t>đ) Trường hợp có 02 tình tiết tăng nặng trở lên thì áp dụng mức tối đa của khung tiền phạt.</w:t>
      </w:r>
    </w:p>
    <w:p w:rsidR="00DD6B3D" w:rsidRPr="00143797" w:rsidRDefault="0009759A" w:rsidP="00700B56">
      <w:pPr>
        <w:spacing w:after="120"/>
        <w:ind w:firstLine="720"/>
        <w:jc w:val="both"/>
        <w:rPr>
          <w:rFonts w:ascii="Arial" w:hAnsi="Arial" w:cs="Arial"/>
          <w:color w:val="000000" w:themeColor="text1"/>
          <w:sz w:val="20"/>
          <w:szCs w:val="20"/>
        </w:rPr>
      </w:pPr>
      <w:bookmarkStart w:id="44" w:name="bookmark43"/>
      <w:bookmarkEnd w:id="44"/>
      <w:r w:rsidRPr="00143797">
        <w:rPr>
          <w:rFonts w:ascii="Arial" w:hAnsi="Arial" w:cs="Arial"/>
          <w:color w:val="000000" w:themeColor="text1"/>
          <w:sz w:val="20"/>
          <w:szCs w:val="20"/>
          <w:lang w:val="en-SG"/>
        </w:rPr>
        <w:t xml:space="preserve">3. </w:t>
      </w:r>
      <w:r w:rsidR="00DD6B3D" w:rsidRPr="00143797">
        <w:rPr>
          <w:rFonts w:ascii="Arial" w:hAnsi="Arial" w:cs="Arial"/>
          <w:color w:val="000000" w:themeColor="text1"/>
          <w:sz w:val="20"/>
          <w:szCs w:val="20"/>
        </w:rPr>
        <w:t>Thời hạn đình chỉ cụ thể đối với hình thức x</w:t>
      </w:r>
      <w:r w:rsidRPr="00143797">
        <w:rPr>
          <w:rFonts w:ascii="Arial" w:hAnsi="Arial" w:cs="Arial"/>
          <w:color w:val="000000" w:themeColor="text1"/>
          <w:sz w:val="20"/>
          <w:szCs w:val="20"/>
          <w:lang w:val="en-SG"/>
        </w:rPr>
        <w:t>ử</w:t>
      </w:r>
      <w:r w:rsidR="00DD6B3D" w:rsidRPr="00143797">
        <w:rPr>
          <w:rFonts w:ascii="Arial" w:hAnsi="Arial" w:cs="Arial"/>
          <w:color w:val="000000" w:themeColor="text1"/>
          <w:sz w:val="20"/>
          <w:szCs w:val="20"/>
        </w:rPr>
        <w:t xml:space="preserve"> phạt bổ sung đình chỉ hoạt động có thời hạn:</w:t>
      </w:r>
    </w:p>
    <w:p w:rsidR="00DD6B3D" w:rsidRPr="00143797" w:rsidRDefault="0009759A" w:rsidP="00700B56">
      <w:pPr>
        <w:spacing w:after="120"/>
        <w:ind w:firstLine="720"/>
        <w:jc w:val="both"/>
        <w:rPr>
          <w:rFonts w:ascii="Arial" w:hAnsi="Arial" w:cs="Arial"/>
          <w:color w:val="000000" w:themeColor="text1"/>
          <w:sz w:val="20"/>
          <w:szCs w:val="20"/>
        </w:rPr>
      </w:pPr>
      <w:bookmarkStart w:id="45" w:name="bookmark44"/>
      <w:bookmarkEnd w:id="45"/>
      <w:r w:rsidRPr="00143797">
        <w:rPr>
          <w:rFonts w:ascii="Arial" w:hAnsi="Arial" w:cs="Arial"/>
          <w:color w:val="000000" w:themeColor="text1"/>
          <w:sz w:val="20"/>
          <w:szCs w:val="20"/>
          <w:lang w:val="en-SG"/>
        </w:rPr>
        <w:t xml:space="preserve">a) </w:t>
      </w:r>
      <w:r w:rsidR="00DD6B3D" w:rsidRPr="00143797">
        <w:rPr>
          <w:rFonts w:ascii="Arial" w:hAnsi="Arial" w:cs="Arial"/>
          <w:color w:val="000000" w:themeColor="text1"/>
          <w:sz w:val="20"/>
          <w:szCs w:val="20"/>
        </w:rPr>
        <w:t>Nếu không có tình tiết giảm nhẹ, tăng nặng thì áp dụng thời hạn đình chỉ trung bình của khung xử phạt;</w:t>
      </w:r>
    </w:p>
    <w:p w:rsidR="00DD6B3D" w:rsidRPr="00143797" w:rsidRDefault="0009759A" w:rsidP="00700B56">
      <w:pPr>
        <w:spacing w:after="120"/>
        <w:ind w:firstLine="720"/>
        <w:jc w:val="both"/>
        <w:rPr>
          <w:rFonts w:ascii="Arial" w:hAnsi="Arial" w:cs="Arial"/>
          <w:color w:val="000000" w:themeColor="text1"/>
          <w:sz w:val="20"/>
          <w:szCs w:val="20"/>
        </w:rPr>
      </w:pPr>
      <w:bookmarkStart w:id="46" w:name="bookmark45"/>
      <w:bookmarkEnd w:id="46"/>
      <w:r w:rsidRPr="00143797">
        <w:rPr>
          <w:rFonts w:ascii="Arial" w:hAnsi="Arial" w:cs="Arial"/>
          <w:color w:val="000000" w:themeColor="text1"/>
          <w:sz w:val="20"/>
          <w:szCs w:val="20"/>
          <w:lang w:val="en-SG"/>
        </w:rPr>
        <w:t xml:space="preserve">b) </w:t>
      </w:r>
      <w:r w:rsidR="00DD6B3D" w:rsidRPr="00143797">
        <w:rPr>
          <w:rFonts w:ascii="Arial" w:hAnsi="Arial" w:cs="Arial"/>
          <w:color w:val="000000" w:themeColor="text1"/>
          <w:sz w:val="20"/>
          <w:szCs w:val="20"/>
        </w:rPr>
        <w:t xml:space="preserve">Trường </w:t>
      </w:r>
      <w:r w:rsidRPr="00143797">
        <w:rPr>
          <w:rFonts w:ascii="Arial" w:hAnsi="Arial" w:cs="Arial"/>
          <w:color w:val="000000" w:themeColor="text1"/>
          <w:sz w:val="20"/>
          <w:szCs w:val="20"/>
        </w:rPr>
        <w:t>hợp</w:t>
      </w:r>
      <w:r w:rsidR="00DD6B3D" w:rsidRPr="00143797">
        <w:rPr>
          <w:rFonts w:ascii="Arial" w:hAnsi="Arial" w:cs="Arial"/>
          <w:color w:val="000000" w:themeColor="text1"/>
          <w:sz w:val="20"/>
          <w:szCs w:val="20"/>
        </w:rPr>
        <w:t xml:space="preserve"> có 01 tình tiết giảm nhẹ thì áp dụng thời hạ</w:t>
      </w:r>
      <w:r w:rsidRPr="00143797">
        <w:rPr>
          <w:rFonts w:ascii="Arial" w:hAnsi="Arial" w:cs="Arial"/>
          <w:color w:val="000000" w:themeColor="text1"/>
          <w:sz w:val="20"/>
          <w:szCs w:val="20"/>
        </w:rPr>
        <w:t>n đình ch</w:t>
      </w:r>
      <w:r w:rsidRPr="00143797">
        <w:rPr>
          <w:rFonts w:ascii="Arial" w:hAnsi="Arial" w:cs="Arial"/>
          <w:color w:val="000000" w:themeColor="text1"/>
          <w:sz w:val="20"/>
          <w:szCs w:val="20"/>
          <w:lang w:val="en-SG"/>
        </w:rPr>
        <w:t>ỉ</w:t>
      </w:r>
      <w:r w:rsidR="00DD6B3D" w:rsidRPr="00143797">
        <w:rPr>
          <w:rFonts w:ascii="Arial" w:hAnsi="Arial" w:cs="Arial"/>
          <w:color w:val="000000" w:themeColor="text1"/>
          <w:sz w:val="20"/>
          <w:szCs w:val="20"/>
        </w:rPr>
        <w:t xml:space="preserve"> trung bình giữa mức trung bình và mức tối thiểu của khung xử phạt;</w:t>
      </w:r>
    </w:p>
    <w:p w:rsidR="00DD6B3D" w:rsidRPr="00143797" w:rsidRDefault="0009759A" w:rsidP="00700B56">
      <w:pPr>
        <w:spacing w:after="120"/>
        <w:ind w:firstLine="720"/>
        <w:jc w:val="both"/>
        <w:rPr>
          <w:rFonts w:ascii="Arial" w:hAnsi="Arial" w:cs="Arial"/>
          <w:color w:val="000000" w:themeColor="text1"/>
          <w:sz w:val="20"/>
          <w:szCs w:val="20"/>
        </w:rPr>
      </w:pPr>
      <w:bookmarkStart w:id="47" w:name="bookmark46"/>
      <w:bookmarkEnd w:id="47"/>
      <w:r w:rsidRPr="00143797">
        <w:rPr>
          <w:rFonts w:ascii="Arial" w:hAnsi="Arial" w:cs="Arial"/>
          <w:color w:val="000000" w:themeColor="text1"/>
          <w:sz w:val="20"/>
          <w:szCs w:val="20"/>
          <w:lang w:val="en-SG"/>
        </w:rPr>
        <w:t xml:space="preserve">c) </w:t>
      </w:r>
      <w:r w:rsidR="00DD6B3D" w:rsidRPr="00143797">
        <w:rPr>
          <w:rFonts w:ascii="Arial" w:hAnsi="Arial" w:cs="Arial"/>
          <w:color w:val="000000" w:themeColor="text1"/>
          <w:sz w:val="20"/>
          <w:szCs w:val="20"/>
        </w:rPr>
        <w:t>Trường hợp có 02 tình tiết giảm nhẹ trở lên thì áp dụng thời hạn đình chỉ tối thiểu của khung xử phạt;</w:t>
      </w:r>
    </w:p>
    <w:p w:rsidR="00DD6B3D" w:rsidRPr="00143797" w:rsidRDefault="00DD6B3D" w:rsidP="00700B56">
      <w:pPr>
        <w:spacing w:after="120"/>
        <w:ind w:firstLine="720"/>
        <w:jc w:val="both"/>
        <w:rPr>
          <w:rFonts w:ascii="Arial" w:hAnsi="Arial" w:cs="Arial"/>
          <w:color w:val="000000" w:themeColor="text1"/>
          <w:sz w:val="20"/>
          <w:szCs w:val="20"/>
        </w:rPr>
      </w:pPr>
      <w:r w:rsidRPr="00143797">
        <w:rPr>
          <w:rFonts w:ascii="Arial" w:hAnsi="Arial" w:cs="Arial"/>
          <w:color w:val="000000" w:themeColor="text1"/>
          <w:sz w:val="20"/>
          <w:szCs w:val="20"/>
        </w:rPr>
        <w:t>d) Trường hợp có 01 tình tiết tăng nặng thì áp dụng thời hạn đình chỉ</w:t>
      </w:r>
      <w:r w:rsidR="00492593" w:rsidRPr="00143797">
        <w:rPr>
          <w:rFonts w:ascii="Arial" w:hAnsi="Arial" w:cs="Arial"/>
          <w:color w:val="000000" w:themeColor="text1"/>
          <w:sz w:val="20"/>
          <w:szCs w:val="20"/>
        </w:rPr>
        <w:t xml:space="preserve"> </w:t>
      </w:r>
      <w:r w:rsidR="00492593" w:rsidRPr="00143797">
        <w:rPr>
          <w:rFonts w:ascii="Arial" w:hAnsi="Arial" w:cs="Arial"/>
          <w:color w:val="000000" w:themeColor="text1"/>
          <w:sz w:val="20"/>
          <w:szCs w:val="20"/>
          <w:lang w:val="en-SG"/>
        </w:rPr>
        <w:t>tr</w:t>
      </w:r>
      <w:r w:rsidRPr="00143797">
        <w:rPr>
          <w:rFonts w:ascii="Arial" w:hAnsi="Arial" w:cs="Arial"/>
          <w:color w:val="000000" w:themeColor="text1"/>
          <w:sz w:val="20"/>
          <w:szCs w:val="20"/>
        </w:rPr>
        <w:t xml:space="preserve">ung bình giữa mức </w:t>
      </w:r>
      <w:r w:rsidRPr="00143797">
        <w:rPr>
          <w:rFonts w:ascii="Arial" w:hAnsi="Arial" w:cs="Arial"/>
          <w:color w:val="000000" w:themeColor="text1"/>
          <w:sz w:val="20"/>
          <w:szCs w:val="20"/>
        </w:rPr>
        <w:lastRenderedPageBreak/>
        <w:t>trung bình và mức tối đa của khung xử phạt;</w:t>
      </w:r>
    </w:p>
    <w:p w:rsidR="00DD6B3D" w:rsidRPr="00143797" w:rsidRDefault="00DD6B3D" w:rsidP="00700B56">
      <w:pPr>
        <w:spacing w:after="120"/>
        <w:ind w:firstLine="720"/>
        <w:jc w:val="both"/>
        <w:rPr>
          <w:rFonts w:ascii="Arial" w:hAnsi="Arial" w:cs="Arial"/>
          <w:color w:val="000000" w:themeColor="text1"/>
          <w:sz w:val="20"/>
          <w:szCs w:val="20"/>
        </w:rPr>
      </w:pPr>
      <w:r w:rsidRPr="00143797">
        <w:rPr>
          <w:rFonts w:ascii="Arial" w:hAnsi="Arial" w:cs="Arial"/>
          <w:color w:val="000000" w:themeColor="text1"/>
          <w:sz w:val="20"/>
          <w:szCs w:val="20"/>
        </w:rPr>
        <w:t xml:space="preserve">đ) Trường hợp có 02 </w:t>
      </w:r>
      <w:r w:rsidR="00D273B3" w:rsidRPr="00143797">
        <w:rPr>
          <w:rFonts w:ascii="Arial" w:hAnsi="Arial" w:cs="Arial"/>
          <w:color w:val="000000" w:themeColor="text1"/>
          <w:sz w:val="20"/>
          <w:szCs w:val="20"/>
        </w:rPr>
        <w:t>tình</w:t>
      </w:r>
      <w:r w:rsidRPr="00143797">
        <w:rPr>
          <w:rFonts w:ascii="Arial" w:hAnsi="Arial" w:cs="Arial"/>
          <w:color w:val="000000" w:themeColor="text1"/>
          <w:sz w:val="20"/>
          <w:szCs w:val="20"/>
        </w:rPr>
        <w:t xml:space="preserve"> tiết tăng nặng </w:t>
      </w:r>
      <w:r w:rsidR="00B50F27" w:rsidRPr="00143797">
        <w:rPr>
          <w:rFonts w:ascii="Arial" w:hAnsi="Arial" w:cs="Arial"/>
          <w:color w:val="000000" w:themeColor="text1"/>
          <w:sz w:val="20"/>
          <w:szCs w:val="20"/>
        </w:rPr>
        <w:t>trở</w:t>
      </w:r>
      <w:r w:rsidRPr="00143797">
        <w:rPr>
          <w:rFonts w:ascii="Arial" w:hAnsi="Arial" w:cs="Arial"/>
          <w:color w:val="000000" w:themeColor="text1"/>
          <w:sz w:val="20"/>
          <w:szCs w:val="20"/>
        </w:rPr>
        <w:t xml:space="preserve"> lên thì áp dụng thời hạ</w:t>
      </w:r>
      <w:r w:rsidR="005A1C27" w:rsidRPr="00143797">
        <w:rPr>
          <w:rFonts w:ascii="Arial" w:hAnsi="Arial" w:cs="Arial"/>
          <w:color w:val="000000" w:themeColor="text1"/>
          <w:sz w:val="20"/>
          <w:szCs w:val="20"/>
        </w:rPr>
        <w:t>n đình ch</w:t>
      </w:r>
      <w:r w:rsidR="005A1C27" w:rsidRPr="00143797">
        <w:rPr>
          <w:rFonts w:ascii="Arial" w:hAnsi="Arial" w:cs="Arial"/>
          <w:color w:val="000000" w:themeColor="text1"/>
          <w:sz w:val="20"/>
          <w:szCs w:val="20"/>
          <w:lang w:val="en-SG"/>
        </w:rPr>
        <w:t>ỉ</w:t>
      </w:r>
      <w:r w:rsidRPr="00143797">
        <w:rPr>
          <w:rFonts w:ascii="Arial" w:hAnsi="Arial" w:cs="Arial"/>
          <w:color w:val="000000" w:themeColor="text1"/>
          <w:sz w:val="20"/>
          <w:szCs w:val="20"/>
        </w:rPr>
        <w:t xml:space="preserve"> tối đa của khung xử phạt.</w:t>
      </w:r>
    </w:p>
    <w:p w:rsidR="00DD6B3D" w:rsidRPr="00143797" w:rsidRDefault="005A1C27" w:rsidP="00700B56">
      <w:pPr>
        <w:spacing w:after="120"/>
        <w:ind w:firstLine="720"/>
        <w:jc w:val="both"/>
        <w:rPr>
          <w:rFonts w:ascii="Arial" w:hAnsi="Arial" w:cs="Arial"/>
          <w:color w:val="000000" w:themeColor="text1"/>
          <w:sz w:val="20"/>
          <w:szCs w:val="20"/>
        </w:rPr>
      </w:pPr>
      <w:bookmarkStart w:id="48" w:name="bookmark47"/>
      <w:bookmarkEnd w:id="48"/>
      <w:r w:rsidRPr="00143797">
        <w:rPr>
          <w:rFonts w:ascii="Arial" w:hAnsi="Arial" w:cs="Arial"/>
          <w:color w:val="000000" w:themeColor="text1"/>
          <w:sz w:val="20"/>
          <w:szCs w:val="20"/>
          <w:lang w:val="en-SG"/>
        </w:rPr>
        <w:t xml:space="preserve">4. </w:t>
      </w:r>
      <w:r w:rsidR="00DD6B3D" w:rsidRPr="00143797">
        <w:rPr>
          <w:rFonts w:ascii="Arial" w:hAnsi="Arial" w:cs="Arial"/>
          <w:color w:val="000000" w:themeColor="text1"/>
          <w:sz w:val="20"/>
          <w:szCs w:val="20"/>
        </w:rPr>
        <w:t>Vi phạm hành chính nhiều lần:</w:t>
      </w:r>
    </w:p>
    <w:p w:rsidR="00DD6B3D" w:rsidRPr="00143797" w:rsidRDefault="00DD6B3D" w:rsidP="00700B56">
      <w:pPr>
        <w:ind w:firstLine="720"/>
        <w:jc w:val="both"/>
        <w:rPr>
          <w:rFonts w:ascii="Arial" w:hAnsi="Arial" w:cs="Arial"/>
          <w:color w:val="000000" w:themeColor="text1"/>
          <w:sz w:val="20"/>
          <w:szCs w:val="20"/>
        </w:rPr>
      </w:pPr>
      <w:r w:rsidRPr="00143797">
        <w:rPr>
          <w:rFonts w:ascii="Arial" w:hAnsi="Arial" w:cs="Arial"/>
          <w:color w:val="000000" w:themeColor="text1"/>
          <w:sz w:val="20"/>
          <w:szCs w:val="20"/>
        </w:rPr>
        <w:t xml:space="preserve">Tổ chức, cá nhân vi phạm hành chính nhiều lần thì bị xử phạt </w:t>
      </w:r>
      <w:r w:rsidR="007B0D9A" w:rsidRPr="00143797">
        <w:rPr>
          <w:rFonts w:ascii="Arial" w:hAnsi="Arial" w:cs="Arial"/>
          <w:color w:val="000000" w:themeColor="text1"/>
          <w:sz w:val="20"/>
          <w:szCs w:val="20"/>
        </w:rPr>
        <w:t>về</w:t>
      </w:r>
      <w:r w:rsidRPr="00143797">
        <w:rPr>
          <w:rFonts w:ascii="Arial" w:hAnsi="Arial" w:cs="Arial"/>
          <w:color w:val="000000" w:themeColor="text1"/>
          <w:sz w:val="20"/>
          <w:szCs w:val="20"/>
        </w:rPr>
        <w:t xml:space="preserve"> từng hành vi vi phạm, trừ các hành vi vi phạm hành chính nhiều lần là tình tiết tăng nặng được quy định tại Điều 13, khoản 2 Điều 16, Điều 17, Điều 18, Điều 19, khoản 3 Điều 20, Điều 23, Điều 24, Điều 25, Điều 27, khoản 3 Điều 30, Điều 31 Nghị định này.</w:t>
      </w:r>
    </w:p>
    <w:p w:rsidR="00E27BAA" w:rsidRPr="00143797" w:rsidRDefault="00E27BAA" w:rsidP="00716014">
      <w:pPr>
        <w:jc w:val="both"/>
        <w:rPr>
          <w:rFonts w:ascii="Arial" w:hAnsi="Arial" w:cs="Arial"/>
          <w:color w:val="000000" w:themeColor="text1"/>
          <w:sz w:val="20"/>
          <w:szCs w:val="20"/>
        </w:rPr>
      </w:pPr>
    </w:p>
    <w:p w:rsidR="00DD6B3D" w:rsidRPr="00143797" w:rsidRDefault="00DD6B3D" w:rsidP="00700B56">
      <w:pPr>
        <w:jc w:val="center"/>
        <w:rPr>
          <w:rFonts w:ascii="Arial" w:hAnsi="Arial" w:cs="Arial"/>
          <w:color w:val="000000" w:themeColor="text1"/>
          <w:sz w:val="20"/>
          <w:szCs w:val="20"/>
        </w:rPr>
      </w:pPr>
      <w:r w:rsidRPr="00143797">
        <w:rPr>
          <w:rFonts w:ascii="Arial" w:hAnsi="Arial" w:cs="Arial"/>
          <w:b/>
          <w:bCs/>
          <w:color w:val="000000" w:themeColor="text1"/>
          <w:sz w:val="20"/>
          <w:szCs w:val="20"/>
        </w:rPr>
        <w:t>Chương II</w:t>
      </w:r>
    </w:p>
    <w:p w:rsidR="00DD6B3D" w:rsidRPr="00143797" w:rsidRDefault="00E27BAA" w:rsidP="00700B56">
      <w:pPr>
        <w:jc w:val="center"/>
        <w:rPr>
          <w:rFonts w:ascii="Arial" w:hAnsi="Arial" w:cs="Arial"/>
          <w:b/>
          <w:bCs/>
          <w:color w:val="000000" w:themeColor="text1"/>
          <w:sz w:val="20"/>
          <w:szCs w:val="20"/>
        </w:rPr>
      </w:pPr>
      <w:r w:rsidRPr="00143797">
        <w:rPr>
          <w:rFonts w:ascii="Arial" w:hAnsi="Arial" w:cs="Arial"/>
          <w:b/>
          <w:bCs/>
          <w:color w:val="000000" w:themeColor="text1"/>
          <w:sz w:val="20"/>
          <w:szCs w:val="20"/>
        </w:rPr>
        <w:t>HÀNH VI VI PHẠM HÀNH CHÍNH, HÌNH THỨC XỬ PHẠT VÀ</w:t>
      </w:r>
      <w:r w:rsidRPr="00143797">
        <w:rPr>
          <w:rFonts w:ascii="Arial" w:hAnsi="Arial" w:cs="Arial"/>
          <w:b/>
          <w:bCs/>
          <w:color w:val="000000" w:themeColor="text1"/>
          <w:sz w:val="20"/>
          <w:szCs w:val="20"/>
        </w:rPr>
        <w:br/>
        <w:t>BIỆN PHÁP KHẮC PHỤC HẬ</w:t>
      </w:r>
      <w:r w:rsidRPr="00143797">
        <w:rPr>
          <w:rFonts w:ascii="Arial" w:hAnsi="Arial" w:cs="Arial"/>
          <w:b/>
          <w:bCs/>
          <w:color w:val="000000" w:themeColor="text1"/>
          <w:sz w:val="20"/>
          <w:szCs w:val="20"/>
          <w:lang w:val="en-SG"/>
        </w:rPr>
        <w:t>U</w:t>
      </w:r>
      <w:r w:rsidRPr="00143797">
        <w:rPr>
          <w:rFonts w:ascii="Arial" w:hAnsi="Arial" w:cs="Arial"/>
          <w:b/>
          <w:bCs/>
          <w:color w:val="000000" w:themeColor="text1"/>
          <w:sz w:val="20"/>
          <w:szCs w:val="20"/>
        </w:rPr>
        <w:t xml:space="preserve"> QUẢ</w:t>
      </w:r>
    </w:p>
    <w:p w:rsidR="00E27BAA" w:rsidRPr="00143797" w:rsidRDefault="00E27BAA" w:rsidP="00700B56">
      <w:pPr>
        <w:jc w:val="center"/>
        <w:rPr>
          <w:rFonts w:ascii="Arial" w:hAnsi="Arial" w:cs="Arial"/>
          <w:color w:val="000000" w:themeColor="text1"/>
          <w:sz w:val="20"/>
          <w:szCs w:val="20"/>
        </w:rPr>
      </w:pPr>
    </w:p>
    <w:p w:rsidR="00DD6B3D" w:rsidRPr="00143797" w:rsidRDefault="00DD6B3D" w:rsidP="00700B56">
      <w:pPr>
        <w:jc w:val="center"/>
        <w:rPr>
          <w:rFonts w:ascii="Arial" w:hAnsi="Arial" w:cs="Arial"/>
          <w:color w:val="000000" w:themeColor="text1"/>
          <w:sz w:val="20"/>
          <w:szCs w:val="20"/>
        </w:rPr>
      </w:pPr>
      <w:r w:rsidRPr="00143797">
        <w:rPr>
          <w:rFonts w:ascii="Arial" w:hAnsi="Arial" w:cs="Arial"/>
          <w:b/>
          <w:bCs/>
          <w:color w:val="000000" w:themeColor="text1"/>
          <w:sz w:val="20"/>
          <w:szCs w:val="20"/>
        </w:rPr>
        <w:t>Mục 1</w:t>
      </w:r>
    </w:p>
    <w:p w:rsidR="00DD6B3D" w:rsidRPr="00143797" w:rsidRDefault="00DD6B3D" w:rsidP="00700B56">
      <w:pPr>
        <w:jc w:val="center"/>
        <w:rPr>
          <w:rFonts w:ascii="Arial" w:hAnsi="Arial" w:cs="Arial"/>
          <w:b/>
          <w:bCs/>
          <w:color w:val="000000" w:themeColor="text1"/>
          <w:sz w:val="20"/>
          <w:szCs w:val="20"/>
        </w:rPr>
      </w:pPr>
      <w:r w:rsidRPr="00143797">
        <w:rPr>
          <w:rFonts w:ascii="Arial" w:hAnsi="Arial" w:cs="Arial"/>
          <w:b/>
          <w:bCs/>
          <w:color w:val="000000" w:themeColor="text1"/>
          <w:sz w:val="20"/>
          <w:szCs w:val="20"/>
        </w:rPr>
        <w:t xml:space="preserve">HÀNH VI VI PHẠM QUY ĐỊNH </w:t>
      </w:r>
      <w:r w:rsidR="00E27BAA" w:rsidRPr="00143797">
        <w:rPr>
          <w:rFonts w:ascii="Arial" w:hAnsi="Arial" w:cs="Arial"/>
          <w:b/>
          <w:bCs/>
          <w:color w:val="000000" w:themeColor="text1"/>
          <w:sz w:val="20"/>
          <w:szCs w:val="20"/>
        </w:rPr>
        <w:t>VỀ</w:t>
      </w:r>
      <w:r w:rsidRPr="00143797">
        <w:rPr>
          <w:rFonts w:ascii="Arial" w:hAnsi="Arial" w:cs="Arial"/>
          <w:b/>
          <w:bCs/>
          <w:color w:val="000000" w:themeColor="text1"/>
          <w:sz w:val="20"/>
          <w:szCs w:val="20"/>
        </w:rPr>
        <w:t xml:space="preserve"> THÀNH LẬP VÀ HOẠT ĐỘNG</w:t>
      </w:r>
    </w:p>
    <w:p w:rsidR="00E27BAA" w:rsidRPr="00143797" w:rsidRDefault="00E27BAA" w:rsidP="00716014">
      <w:pPr>
        <w:jc w:val="both"/>
        <w:rPr>
          <w:rFonts w:ascii="Arial" w:hAnsi="Arial" w:cs="Arial"/>
          <w:color w:val="000000" w:themeColor="text1"/>
          <w:sz w:val="20"/>
          <w:szCs w:val="20"/>
        </w:rPr>
      </w:pPr>
    </w:p>
    <w:p w:rsidR="00DD6B3D" w:rsidRPr="00143797" w:rsidRDefault="00DD6B3D" w:rsidP="00700B56">
      <w:pPr>
        <w:spacing w:after="120"/>
        <w:ind w:firstLine="720"/>
        <w:jc w:val="both"/>
        <w:rPr>
          <w:rFonts w:ascii="Arial" w:hAnsi="Arial" w:cs="Arial"/>
          <w:color w:val="000000" w:themeColor="text1"/>
          <w:sz w:val="20"/>
          <w:szCs w:val="20"/>
        </w:rPr>
      </w:pPr>
      <w:r w:rsidRPr="00143797">
        <w:rPr>
          <w:rFonts w:ascii="Arial" w:hAnsi="Arial" w:cs="Arial"/>
          <w:b/>
          <w:bCs/>
          <w:color w:val="000000" w:themeColor="text1"/>
          <w:sz w:val="20"/>
          <w:szCs w:val="20"/>
        </w:rPr>
        <w:t>Điều 6. Xử phạt đối với hành vi vi phạm quy định về hồ sơ đã đư</w:t>
      </w:r>
      <w:r w:rsidR="007438DE" w:rsidRPr="00143797">
        <w:rPr>
          <w:rFonts w:ascii="Arial" w:hAnsi="Arial" w:cs="Arial"/>
          <w:b/>
          <w:bCs/>
          <w:color w:val="000000" w:themeColor="text1"/>
          <w:sz w:val="20"/>
          <w:szCs w:val="20"/>
          <w:lang w:val="en-SG"/>
        </w:rPr>
        <w:t>ợ</w:t>
      </w:r>
      <w:r w:rsidRPr="00143797">
        <w:rPr>
          <w:rFonts w:ascii="Arial" w:hAnsi="Arial" w:cs="Arial"/>
          <w:b/>
          <w:bCs/>
          <w:color w:val="000000" w:themeColor="text1"/>
          <w:sz w:val="20"/>
          <w:szCs w:val="20"/>
        </w:rPr>
        <w:t>c cấp phép</w:t>
      </w:r>
    </w:p>
    <w:p w:rsidR="00DD6B3D" w:rsidRPr="00143797" w:rsidRDefault="00DD6B3D" w:rsidP="00700B56">
      <w:pPr>
        <w:spacing w:after="120"/>
        <w:ind w:firstLine="720"/>
        <w:jc w:val="both"/>
        <w:rPr>
          <w:rFonts w:ascii="Arial" w:hAnsi="Arial" w:cs="Arial"/>
          <w:color w:val="000000" w:themeColor="text1"/>
          <w:sz w:val="20"/>
          <w:szCs w:val="20"/>
        </w:rPr>
      </w:pPr>
      <w:r w:rsidRPr="00143797">
        <w:rPr>
          <w:rFonts w:ascii="Arial" w:hAnsi="Arial" w:cs="Arial"/>
          <w:color w:val="000000" w:themeColor="text1"/>
          <w:sz w:val="20"/>
          <w:szCs w:val="20"/>
        </w:rPr>
        <w:t>Phạt tiền từ 80.000.000 đồng đến 100.000.000 đồng đối với một trong các hành vi vi phạm sau:</w:t>
      </w:r>
    </w:p>
    <w:p w:rsidR="00DD6B3D" w:rsidRPr="00143797" w:rsidRDefault="00E27BAA" w:rsidP="00700B56">
      <w:pPr>
        <w:spacing w:after="120"/>
        <w:ind w:firstLine="720"/>
        <w:jc w:val="both"/>
        <w:rPr>
          <w:rFonts w:ascii="Arial" w:hAnsi="Arial" w:cs="Arial"/>
          <w:color w:val="000000" w:themeColor="text1"/>
          <w:sz w:val="20"/>
          <w:szCs w:val="20"/>
        </w:rPr>
      </w:pPr>
      <w:bookmarkStart w:id="49" w:name="bookmark48"/>
      <w:bookmarkEnd w:id="49"/>
      <w:r w:rsidRPr="00143797">
        <w:rPr>
          <w:rFonts w:ascii="Arial" w:hAnsi="Arial" w:cs="Arial"/>
          <w:color w:val="000000" w:themeColor="text1"/>
          <w:sz w:val="20"/>
          <w:szCs w:val="20"/>
          <w:lang w:val="en-SG"/>
        </w:rPr>
        <w:t xml:space="preserve">1. </w:t>
      </w:r>
      <w:r w:rsidR="00DD6B3D" w:rsidRPr="00143797">
        <w:rPr>
          <w:rFonts w:ascii="Arial" w:hAnsi="Arial" w:cs="Arial"/>
          <w:color w:val="000000" w:themeColor="text1"/>
          <w:sz w:val="20"/>
          <w:szCs w:val="20"/>
        </w:rPr>
        <w:t xml:space="preserve">Hồ sơ đề nghị cấp hoặc gia hạn giấy phép đặt </w:t>
      </w:r>
      <w:r w:rsidRPr="00143797">
        <w:rPr>
          <w:rFonts w:ascii="Arial" w:hAnsi="Arial" w:cs="Arial"/>
          <w:color w:val="000000" w:themeColor="text1"/>
          <w:sz w:val="20"/>
          <w:szCs w:val="20"/>
        </w:rPr>
        <w:t>văn</w:t>
      </w:r>
      <w:r w:rsidR="00DD6B3D" w:rsidRPr="00143797">
        <w:rPr>
          <w:rFonts w:ascii="Arial" w:hAnsi="Arial" w:cs="Arial"/>
          <w:color w:val="000000" w:themeColor="text1"/>
          <w:sz w:val="20"/>
          <w:szCs w:val="20"/>
        </w:rPr>
        <w:t xml:space="preserve"> phòng đại diện nước ngoài tại Việt Nam có thông tin gian lận để có đủ </w:t>
      </w:r>
      <w:r w:rsidR="00D273B3" w:rsidRPr="00143797">
        <w:rPr>
          <w:rFonts w:ascii="Arial" w:hAnsi="Arial" w:cs="Arial"/>
          <w:color w:val="000000" w:themeColor="text1"/>
          <w:sz w:val="20"/>
          <w:szCs w:val="20"/>
        </w:rPr>
        <w:t>điều</w:t>
      </w:r>
      <w:r w:rsidR="00DD6B3D" w:rsidRPr="00143797">
        <w:rPr>
          <w:rFonts w:ascii="Arial" w:hAnsi="Arial" w:cs="Arial"/>
          <w:color w:val="000000" w:themeColor="text1"/>
          <w:sz w:val="20"/>
          <w:szCs w:val="20"/>
        </w:rPr>
        <w:t xml:space="preserve"> kiện được </w:t>
      </w:r>
      <w:r w:rsidRPr="00143797">
        <w:rPr>
          <w:rFonts w:ascii="Arial" w:hAnsi="Arial" w:cs="Arial"/>
          <w:color w:val="000000" w:themeColor="text1"/>
          <w:sz w:val="20"/>
          <w:szCs w:val="20"/>
        </w:rPr>
        <w:t>cấp</w:t>
      </w:r>
      <w:r w:rsidR="00DD6B3D" w:rsidRPr="00143797">
        <w:rPr>
          <w:rFonts w:ascii="Arial" w:hAnsi="Arial" w:cs="Arial"/>
          <w:color w:val="000000" w:themeColor="text1"/>
          <w:sz w:val="20"/>
          <w:szCs w:val="20"/>
        </w:rPr>
        <w:t xml:space="preserve"> hoặc được phép gia hạn </w:t>
      </w:r>
      <w:r w:rsidRPr="00143797">
        <w:rPr>
          <w:rFonts w:ascii="Arial" w:hAnsi="Arial" w:cs="Arial"/>
          <w:color w:val="000000" w:themeColor="text1"/>
          <w:sz w:val="20"/>
          <w:szCs w:val="20"/>
        </w:rPr>
        <w:t>giấy</w:t>
      </w:r>
      <w:r w:rsidR="00DD6B3D" w:rsidRPr="00143797">
        <w:rPr>
          <w:rFonts w:ascii="Arial" w:hAnsi="Arial" w:cs="Arial"/>
          <w:color w:val="000000" w:themeColor="text1"/>
          <w:sz w:val="20"/>
          <w:szCs w:val="20"/>
        </w:rPr>
        <w:t xml:space="preserve"> phép.</w:t>
      </w:r>
    </w:p>
    <w:p w:rsidR="00DD6B3D" w:rsidRPr="00143797" w:rsidRDefault="00E27BAA" w:rsidP="00700B56">
      <w:pPr>
        <w:spacing w:after="120"/>
        <w:ind w:firstLine="720"/>
        <w:jc w:val="both"/>
        <w:rPr>
          <w:rFonts w:ascii="Arial" w:hAnsi="Arial" w:cs="Arial"/>
          <w:color w:val="000000" w:themeColor="text1"/>
          <w:sz w:val="20"/>
          <w:szCs w:val="20"/>
        </w:rPr>
      </w:pPr>
      <w:bookmarkStart w:id="50" w:name="bookmark49"/>
      <w:bookmarkEnd w:id="50"/>
      <w:r w:rsidRPr="00143797">
        <w:rPr>
          <w:rFonts w:ascii="Arial" w:hAnsi="Arial" w:cs="Arial"/>
          <w:color w:val="000000" w:themeColor="text1"/>
          <w:sz w:val="20"/>
          <w:szCs w:val="20"/>
          <w:lang w:val="en-SG"/>
        </w:rPr>
        <w:t xml:space="preserve">2. </w:t>
      </w:r>
      <w:r w:rsidR="00DD6B3D" w:rsidRPr="00143797">
        <w:rPr>
          <w:rFonts w:ascii="Arial" w:hAnsi="Arial" w:cs="Arial"/>
          <w:color w:val="000000" w:themeColor="text1"/>
          <w:sz w:val="20"/>
          <w:szCs w:val="20"/>
        </w:rPr>
        <w:t>Hồ sơ đề nghị cấp giấy phép thành lập và hoạt động có thông tin gian lận để có đủ điều kiện được cấp Giấy phép thành lập và hoạt động doanh nghiệp bảo hiểm, doanh nghiệp tái bảo hiểm, chi nhánh nước ngoài tại Việt Nam, doanh nghiệp môi giới bảo hiểm, tổ chức tương hỗ cung cấp bảo hiểm vi mô.</w:t>
      </w:r>
    </w:p>
    <w:p w:rsidR="00DD6B3D" w:rsidRPr="00143797" w:rsidRDefault="00DD6B3D" w:rsidP="00700B56">
      <w:pPr>
        <w:spacing w:after="120"/>
        <w:ind w:firstLine="720"/>
        <w:jc w:val="both"/>
        <w:rPr>
          <w:rFonts w:ascii="Arial" w:hAnsi="Arial" w:cs="Arial"/>
          <w:color w:val="000000" w:themeColor="text1"/>
          <w:sz w:val="20"/>
          <w:szCs w:val="20"/>
        </w:rPr>
      </w:pPr>
      <w:r w:rsidRPr="00143797">
        <w:rPr>
          <w:rFonts w:ascii="Arial" w:hAnsi="Arial" w:cs="Arial"/>
          <w:b/>
          <w:bCs/>
          <w:color w:val="000000" w:themeColor="text1"/>
          <w:sz w:val="20"/>
          <w:szCs w:val="20"/>
        </w:rPr>
        <w:t>Điều 7. Xử phạt đối với hành vi vi phạm các quy định về Giấy phép thành lập và hoạt động, Giấy phép đặt Văn phòng đại diện nước ngoài tại Việt Nam</w:t>
      </w:r>
    </w:p>
    <w:p w:rsidR="00DD6B3D" w:rsidRPr="00143797" w:rsidRDefault="00E27BAA" w:rsidP="00700B56">
      <w:pPr>
        <w:spacing w:after="120"/>
        <w:ind w:firstLine="720"/>
        <w:jc w:val="both"/>
        <w:rPr>
          <w:rFonts w:ascii="Arial" w:hAnsi="Arial" w:cs="Arial"/>
          <w:color w:val="000000" w:themeColor="text1"/>
          <w:sz w:val="20"/>
          <w:szCs w:val="20"/>
        </w:rPr>
      </w:pPr>
      <w:bookmarkStart w:id="51" w:name="bookmark50"/>
      <w:bookmarkEnd w:id="51"/>
      <w:r w:rsidRPr="00143797">
        <w:rPr>
          <w:rFonts w:ascii="Arial" w:hAnsi="Arial" w:cs="Arial"/>
          <w:color w:val="000000" w:themeColor="text1"/>
          <w:sz w:val="20"/>
          <w:szCs w:val="20"/>
          <w:lang w:val="en-SG"/>
        </w:rPr>
        <w:t xml:space="preserve">1. </w:t>
      </w:r>
      <w:r w:rsidR="00DD6B3D" w:rsidRPr="00143797">
        <w:rPr>
          <w:rFonts w:ascii="Arial" w:hAnsi="Arial" w:cs="Arial"/>
          <w:color w:val="000000" w:themeColor="text1"/>
          <w:sz w:val="20"/>
          <w:szCs w:val="20"/>
        </w:rPr>
        <w:t>Phạt tiền từ 10.000.000 đồng đến 30.000.000 đồng đối với một trong các hành vi vi phạm sau:</w:t>
      </w:r>
    </w:p>
    <w:p w:rsidR="00DD6B3D" w:rsidRPr="00143797" w:rsidRDefault="00E27BAA" w:rsidP="00700B56">
      <w:pPr>
        <w:spacing w:after="120"/>
        <w:ind w:firstLine="720"/>
        <w:jc w:val="both"/>
        <w:rPr>
          <w:rFonts w:ascii="Arial" w:hAnsi="Arial" w:cs="Arial"/>
          <w:color w:val="000000" w:themeColor="text1"/>
          <w:sz w:val="20"/>
          <w:szCs w:val="20"/>
        </w:rPr>
      </w:pPr>
      <w:bookmarkStart w:id="52" w:name="bookmark51"/>
      <w:bookmarkEnd w:id="52"/>
      <w:r w:rsidRPr="00143797">
        <w:rPr>
          <w:rFonts w:ascii="Arial" w:hAnsi="Arial" w:cs="Arial"/>
          <w:color w:val="000000" w:themeColor="text1"/>
          <w:sz w:val="20"/>
          <w:szCs w:val="20"/>
          <w:lang w:val="en-SG"/>
        </w:rPr>
        <w:t xml:space="preserve">a) </w:t>
      </w:r>
      <w:r w:rsidR="00DD6B3D" w:rsidRPr="00143797">
        <w:rPr>
          <w:rFonts w:ascii="Arial" w:hAnsi="Arial" w:cs="Arial"/>
          <w:color w:val="000000" w:themeColor="text1"/>
          <w:sz w:val="20"/>
          <w:szCs w:val="20"/>
        </w:rPr>
        <w:t xml:space="preserve">Không thực hiện công bố hoặc thực hiện không đúng quy định về công bố thông tin của Văn phòng đại diện nước ngoài tại Việt Nam theo quy định của pháp luật, quy định tại khoản 4 </w:t>
      </w:r>
      <w:r w:rsidR="00D273B3" w:rsidRPr="00143797">
        <w:rPr>
          <w:rFonts w:ascii="Arial" w:hAnsi="Arial" w:cs="Arial"/>
          <w:color w:val="000000" w:themeColor="text1"/>
          <w:sz w:val="20"/>
          <w:szCs w:val="20"/>
        </w:rPr>
        <w:t>Điều</w:t>
      </w:r>
      <w:r w:rsidR="00DD6B3D" w:rsidRPr="00143797">
        <w:rPr>
          <w:rFonts w:ascii="Arial" w:hAnsi="Arial" w:cs="Arial"/>
          <w:color w:val="000000" w:themeColor="text1"/>
          <w:sz w:val="20"/>
          <w:szCs w:val="20"/>
        </w:rPr>
        <w:t xml:space="preserve"> 76 Luật Kinh doanh bảo </w:t>
      </w:r>
      <w:r w:rsidR="00D273B3" w:rsidRPr="00143797">
        <w:rPr>
          <w:rFonts w:ascii="Arial" w:hAnsi="Arial" w:cs="Arial"/>
          <w:color w:val="000000" w:themeColor="text1"/>
          <w:sz w:val="20"/>
          <w:szCs w:val="20"/>
        </w:rPr>
        <w:t>hiểm</w:t>
      </w:r>
      <w:r w:rsidR="00DD6B3D" w:rsidRPr="00143797">
        <w:rPr>
          <w:rFonts w:ascii="Arial" w:hAnsi="Arial" w:cs="Arial"/>
          <w:color w:val="000000" w:themeColor="text1"/>
          <w:sz w:val="20"/>
          <w:szCs w:val="20"/>
        </w:rPr>
        <w:t xml:space="preserve"> </w:t>
      </w:r>
      <w:r w:rsidR="007B0D9A" w:rsidRPr="00143797">
        <w:rPr>
          <w:rFonts w:ascii="Arial" w:hAnsi="Arial" w:cs="Arial"/>
          <w:color w:val="000000" w:themeColor="text1"/>
          <w:sz w:val="20"/>
          <w:szCs w:val="20"/>
        </w:rPr>
        <w:t>số</w:t>
      </w:r>
      <w:r w:rsidR="00DD6B3D" w:rsidRPr="00143797">
        <w:rPr>
          <w:rFonts w:ascii="Arial" w:hAnsi="Arial" w:cs="Arial"/>
          <w:color w:val="000000" w:themeColor="text1"/>
          <w:sz w:val="20"/>
          <w:szCs w:val="20"/>
        </w:rPr>
        <w:t xml:space="preserve"> 08/2022/QH15;</w:t>
      </w:r>
    </w:p>
    <w:p w:rsidR="00DD6B3D" w:rsidRPr="00143797" w:rsidRDefault="00E27BAA" w:rsidP="00700B56">
      <w:pPr>
        <w:spacing w:after="120"/>
        <w:ind w:firstLine="720"/>
        <w:jc w:val="both"/>
        <w:rPr>
          <w:rFonts w:ascii="Arial" w:hAnsi="Arial" w:cs="Arial"/>
          <w:color w:val="000000" w:themeColor="text1"/>
          <w:sz w:val="20"/>
          <w:szCs w:val="20"/>
        </w:rPr>
      </w:pPr>
      <w:bookmarkStart w:id="53" w:name="bookmark52"/>
      <w:bookmarkEnd w:id="53"/>
      <w:r w:rsidRPr="00143797">
        <w:rPr>
          <w:rFonts w:ascii="Arial" w:hAnsi="Arial" w:cs="Arial"/>
          <w:color w:val="000000" w:themeColor="text1"/>
          <w:sz w:val="20"/>
          <w:szCs w:val="20"/>
          <w:lang w:val="en-SG"/>
        </w:rPr>
        <w:t xml:space="preserve">b) </w:t>
      </w:r>
      <w:r w:rsidR="00DD6B3D" w:rsidRPr="00143797">
        <w:rPr>
          <w:rFonts w:ascii="Arial" w:hAnsi="Arial" w:cs="Arial"/>
          <w:color w:val="000000" w:themeColor="text1"/>
          <w:sz w:val="20"/>
          <w:szCs w:val="20"/>
        </w:rPr>
        <w:t>Không thực hiện công bố hoặc thực hiện không đúng quy định về công bố các nội dung của Giấy phép được cấp hoặc Giấy phép thành lập và hoạt động và ngày chính thức hoạt động theo quy định của pháp luật, quy định tại khoản 2 Điều 72, Điều 135 Luật Kinh doanh bảo hiểm số 08/2022/QH15;</w:t>
      </w:r>
    </w:p>
    <w:p w:rsidR="00DD6B3D" w:rsidRPr="00143797" w:rsidRDefault="00E27BAA" w:rsidP="00700B56">
      <w:pPr>
        <w:spacing w:after="120"/>
        <w:ind w:firstLine="720"/>
        <w:jc w:val="both"/>
        <w:rPr>
          <w:rFonts w:ascii="Arial" w:hAnsi="Arial" w:cs="Arial"/>
          <w:color w:val="000000" w:themeColor="text1"/>
          <w:sz w:val="20"/>
          <w:szCs w:val="20"/>
        </w:rPr>
      </w:pPr>
      <w:bookmarkStart w:id="54" w:name="bookmark53"/>
      <w:bookmarkEnd w:id="54"/>
      <w:r w:rsidRPr="00143797">
        <w:rPr>
          <w:rFonts w:ascii="Arial" w:hAnsi="Arial" w:cs="Arial"/>
          <w:color w:val="000000" w:themeColor="text1"/>
          <w:sz w:val="20"/>
          <w:szCs w:val="20"/>
          <w:lang w:val="en-SG"/>
        </w:rPr>
        <w:t xml:space="preserve">c) </w:t>
      </w:r>
      <w:r w:rsidR="00DD6B3D" w:rsidRPr="00143797">
        <w:rPr>
          <w:rFonts w:ascii="Arial" w:hAnsi="Arial" w:cs="Arial"/>
          <w:color w:val="000000" w:themeColor="text1"/>
          <w:sz w:val="20"/>
          <w:szCs w:val="20"/>
        </w:rPr>
        <w:t>Không thực hiện thông báo hoặc thông báo không đúng thời hạn về việc đáp ứng các quy định để chính thức hoạt động theo quy định của pháp luật, quy định tại khoản 3 Điều 73 Luật Kinh doanh bảo hiểm s</w:t>
      </w:r>
      <w:r w:rsidRPr="00143797">
        <w:rPr>
          <w:rFonts w:ascii="Arial" w:hAnsi="Arial" w:cs="Arial"/>
          <w:color w:val="000000" w:themeColor="text1"/>
          <w:sz w:val="20"/>
          <w:szCs w:val="20"/>
          <w:lang w:val="en-SG"/>
        </w:rPr>
        <w:t>ố</w:t>
      </w:r>
      <w:r w:rsidR="00DD6B3D" w:rsidRPr="00143797">
        <w:rPr>
          <w:rFonts w:ascii="Arial" w:hAnsi="Arial" w:cs="Arial"/>
          <w:color w:val="000000" w:themeColor="text1"/>
          <w:sz w:val="20"/>
          <w:szCs w:val="20"/>
        </w:rPr>
        <w:t xml:space="preserve"> 08/2022/QH15;</w:t>
      </w:r>
    </w:p>
    <w:p w:rsidR="00DD6B3D" w:rsidRPr="00143797" w:rsidRDefault="00E27BAA" w:rsidP="00700B56">
      <w:pPr>
        <w:spacing w:after="120"/>
        <w:ind w:firstLine="720"/>
        <w:jc w:val="both"/>
        <w:rPr>
          <w:rFonts w:ascii="Arial" w:hAnsi="Arial" w:cs="Arial"/>
          <w:color w:val="000000" w:themeColor="text1"/>
          <w:sz w:val="20"/>
          <w:szCs w:val="20"/>
        </w:rPr>
      </w:pPr>
      <w:bookmarkStart w:id="55" w:name="bookmark54"/>
      <w:bookmarkEnd w:id="55"/>
      <w:r w:rsidRPr="00143797">
        <w:rPr>
          <w:rFonts w:ascii="Arial" w:hAnsi="Arial" w:cs="Arial"/>
          <w:color w:val="000000" w:themeColor="text1"/>
          <w:sz w:val="20"/>
          <w:szCs w:val="20"/>
          <w:lang w:val="en-SG"/>
        </w:rPr>
        <w:t xml:space="preserve">2. </w:t>
      </w:r>
      <w:r w:rsidR="00DD6B3D" w:rsidRPr="00143797">
        <w:rPr>
          <w:rFonts w:ascii="Arial" w:hAnsi="Arial" w:cs="Arial"/>
          <w:color w:val="000000" w:themeColor="text1"/>
          <w:sz w:val="20"/>
          <w:szCs w:val="20"/>
        </w:rPr>
        <w:t>Phạt tiền từ 40.000.000 đồng đến 60.000.000 đồng đối với hành vi vi phạm</w:t>
      </w:r>
      <w:r w:rsidRPr="00143797">
        <w:rPr>
          <w:rFonts w:ascii="Arial" w:hAnsi="Arial" w:cs="Arial"/>
          <w:color w:val="000000" w:themeColor="text1"/>
          <w:sz w:val="20"/>
          <w:szCs w:val="20"/>
          <w:lang w:val="en-SG"/>
        </w:rPr>
        <w:t xml:space="preserve"> </w:t>
      </w:r>
      <w:r w:rsidR="00DD6B3D" w:rsidRPr="00143797">
        <w:rPr>
          <w:rFonts w:ascii="Arial" w:hAnsi="Arial" w:cs="Arial"/>
          <w:color w:val="000000" w:themeColor="text1"/>
          <w:sz w:val="20"/>
          <w:szCs w:val="20"/>
        </w:rPr>
        <w:t>sửa chữa Giấy phép thành lập và hoạt động hoặc Giấy phép đặt Văn phòng đại diện nước ngoài tại Việt Nam.</w:t>
      </w:r>
    </w:p>
    <w:p w:rsidR="00DD6B3D" w:rsidRPr="00143797" w:rsidRDefault="00E27BAA" w:rsidP="00700B56">
      <w:pPr>
        <w:spacing w:after="120"/>
        <w:ind w:firstLine="720"/>
        <w:jc w:val="both"/>
        <w:rPr>
          <w:rFonts w:ascii="Arial" w:hAnsi="Arial" w:cs="Arial"/>
          <w:color w:val="000000" w:themeColor="text1"/>
          <w:sz w:val="20"/>
          <w:szCs w:val="20"/>
        </w:rPr>
      </w:pPr>
      <w:bookmarkStart w:id="56" w:name="bookmark55"/>
      <w:bookmarkEnd w:id="56"/>
      <w:r w:rsidRPr="00143797">
        <w:rPr>
          <w:rFonts w:ascii="Arial" w:hAnsi="Arial" w:cs="Arial"/>
          <w:color w:val="000000" w:themeColor="text1"/>
          <w:sz w:val="20"/>
          <w:szCs w:val="20"/>
          <w:lang w:val="en-SG"/>
        </w:rPr>
        <w:t xml:space="preserve">3. </w:t>
      </w:r>
      <w:r w:rsidR="00DD6B3D" w:rsidRPr="00143797">
        <w:rPr>
          <w:rFonts w:ascii="Arial" w:hAnsi="Arial" w:cs="Arial"/>
          <w:color w:val="000000" w:themeColor="text1"/>
          <w:sz w:val="20"/>
          <w:szCs w:val="20"/>
        </w:rPr>
        <w:t xml:space="preserve">Phạt tiền từ 60.000.000 đồng đến 80.000.000 đồng đối với hành vi thay đổi mức vốn điều lệ, vốn được cấp khi chưa được Bộ Tài chính chấp thuận bằng văn bản theo quy định của pháp luật, quy định tại </w:t>
      </w:r>
      <w:r w:rsidR="00D273B3" w:rsidRPr="00143797">
        <w:rPr>
          <w:rFonts w:ascii="Arial" w:hAnsi="Arial" w:cs="Arial"/>
          <w:color w:val="000000" w:themeColor="text1"/>
          <w:sz w:val="20"/>
          <w:szCs w:val="20"/>
        </w:rPr>
        <w:t>điểm</w:t>
      </w:r>
      <w:r w:rsidR="00DD6B3D" w:rsidRPr="00143797">
        <w:rPr>
          <w:rFonts w:ascii="Arial" w:hAnsi="Arial" w:cs="Arial"/>
          <w:color w:val="000000" w:themeColor="text1"/>
          <w:sz w:val="20"/>
          <w:szCs w:val="20"/>
        </w:rPr>
        <w:t xml:space="preserve"> b, khoản 1 Điều 74, điểm b khoản 1 Điều 136 Luật Kinh doanh bảo hiểm số 08/2022/QH15.</w:t>
      </w:r>
    </w:p>
    <w:p w:rsidR="00DD6B3D" w:rsidRPr="00143797" w:rsidRDefault="00E27BAA" w:rsidP="00700B56">
      <w:pPr>
        <w:spacing w:after="120"/>
        <w:ind w:firstLine="720"/>
        <w:jc w:val="both"/>
        <w:rPr>
          <w:rFonts w:ascii="Arial" w:hAnsi="Arial" w:cs="Arial"/>
          <w:color w:val="000000" w:themeColor="text1"/>
          <w:sz w:val="20"/>
          <w:szCs w:val="20"/>
        </w:rPr>
      </w:pPr>
      <w:bookmarkStart w:id="57" w:name="bookmark56"/>
      <w:bookmarkEnd w:id="57"/>
      <w:r w:rsidRPr="00143797">
        <w:rPr>
          <w:rFonts w:ascii="Arial" w:hAnsi="Arial" w:cs="Arial"/>
          <w:color w:val="000000" w:themeColor="text1"/>
          <w:sz w:val="20"/>
          <w:szCs w:val="20"/>
          <w:lang w:val="en-SG"/>
        </w:rPr>
        <w:t xml:space="preserve">4. </w:t>
      </w:r>
      <w:r w:rsidR="00DD6B3D" w:rsidRPr="00143797">
        <w:rPr>
          <w:rFonts w:ascii="Arial" w:hAnsi="Arial" w:cs="Arial"/>
          <w:color w:val="000000" w:themeColor="text1"/>
          <w:sz w:val="20"/>
          <w:szCs w:val="20"/>
        </w:rPr>
        <w:t>Phạt tiền từ 80.000.000 đồng đến 100.000.000 đồng đối với một trong các hành vi vi phạm sau:</w:t>
      </w:r>
    </w:p>
    <w:p w:rsidR="00DD6B3D" w:rsidRPr="00143797" w:rsidRDefault="00E27BAA" w:rsidP="00700B56">
      <w:pPr>
        <w:spacing w:after="120"/>
        <w:ind w:firstLine="720"/>
        <w:jc w:val="both"/>
        <w:rPr>
          <w:rFonts w:ascii="Arial" w:hAnsi="Arial" w:cs="Arial"/>
          <w:color w:val="000000" w:themeColor="text1"/>
          <w:sz w:val="20"/>
          <w:szCs w:val="20"/>
        </w:rPr>
      </w:pPr>
      <w:bookmarkStart w:id="58" w:name="bookmark57"/>
      <w:bookmarkEnd w:id="58"/>
      <w:r w:rsidRPr="00143797">
        <w:rPr>
          <w:rFonts w:ascii="Arial" w:hAnsi="Arial" w:cs="Arial"/>
          <w:color w:val="000000" w:themeColor="text1"/>
          <w:sz w:val="20"/>
          <w:szCs w:val="20"/>
          <w:lang w:val="en-SG"/>
        </w:rPr>
        <w:t xml:space="preserve">a) </w:t>
      </w:r>
      <w:r w:rsidR="00DD6B3D" w:rsidRPr="00143797">
        <w:rPr>
          <w:rFonts w:ascii="Arial" w:hAnsi="Arial" w:cs="Arial"/>
          <w:color w:val="000000" w:themeColor="text1"/>
          <w:sz w:val="20"/>
          <w:szCs w:val="20"/>
        </w:rPr>
        <w:t xml:space="preserve">Kinh doanh bảo hiểm, kinh doanh tái bảo hiểm, nhượng tái bảo </w:t>
      </w:r>
      <w:r w:rsidR="00DC38AA" w:rsidRPr="00143797">
        <w:rPr>
          <w:rFonts w:ascii="Arial" w:hAnsi="Arial" w:cs="Arial"/>
          <w:color w:val="000000" w:themeColor="text1"/>
          <w:sz w:val="20"/>
          <w:szCs w:val="20"/>
        </w:rPr>
        <w:t>hiểm</w:t>
      </w:r>
      <w:r w:rsidR="00DD6B3D" w:rsidRPr="00143797">
        <w:rPr>
          <w:rFonts w:ascii="Arial" w:hAnsi="Arial" w:cs="Arial"/>
          <w:color w:val="000000" w:themeColor="text1"/>
          <w:sz w:val="20"/>
          <w:szCs w:val="20"/>
        </w:rPr>
        <w:t xml:space="preserve"> trước ngày chính thức hoạt động, quy định tại khoản 2 Điều 72, khoản 4 Điều 73 Luật Kinh doanh bảo hiểm số 08/2022/QH15;</w:t>
      </w:r>
    </w:p>
    <w:p w:rsidR="00DD6B3D" w:rsidRPr="00143797" w:rsidRDefault="00C70A57" w:rsidP="00700B56">
      <w:pPr>
        <w:spacing w:after="120"/>
        <w:ind w:firstLine="720"/>
        <w:jc w:val="both"/>
        <w:rPr>
          <w:rFonts w:ascii="Arial" w:hAnsi="Arial" w:cs="Arial"/>
          <w:color w:val="000000" w:themeColor="text1"/>
          <w:sz w:val="20"/>
          <w:szCs w:val="20"/>
        </w:rPr>
      </w:pPr>
      <w:bookmarkStart w:id="59" w:name="bookmark58"/>
      <w:bookmarkEnd w:id="59"/>
      <w:r w:rsidRPr="00143797">
        <w:rPr>
          <w:rFonts w:ascii="Arial" w:hAnsi="Arial" w:cs="Arial"/>
          <w:color w:val="000000" w:themeColor="text1"/>
          <w:sz w:val="20"/>
          <w:szCs w:val="20"/>
          <w:lang w:val="en-SG"/>
        </w:rPr>
        <w:t xml:space="preserve">b) </w:t>
      </w:r>
      <w:r w:rsidR="00DD6B3D" w:rsidRPr="00143797">
        <w:rPr>
          <w:rFonts w:ascii="Arial" w:hAnsi="Arial" w:cs="Arial"/>
          <w:color w:val="000000" w:themeColor="text1"/>
          <w:sz w:val="20"/>
          <w:szCs w:val="20"/>
        </w:rPr>
        <w:t xml:space="preserve">Kinh doanh bảo hiểm, kinh doanh tái bảo hiểm, nhượng tái bảo hiểm, môi giới bảo </w:t>
      </w:r>
      <w:r w:rsidR="007B0D9A" w:rsidRPr="00143797">
        <w:rPr>
          <w:rFonts w:ascii="Arial" w:hAnsi="Arial" w:cs="Arial"/>
          <w:color w:val="000000" w:themeColor="text1"/>
          <w:sz w:val="20"/>
          <w:szCs w:val="20"/>
        </w:rPr>
        <w:t>hiểm</w:t>
      </w:r>
      <w:r w:rsidR="00DD6B3D" w:rsidRPr="00143797">
        <w:rPr>
          <w:rFonts w:ascii="Arial" w:hAnsi="Arial" w:cs="Arial"/>
          <w:color w:val="000000" w:themeColor="text1"/>
          <w:sz w:val="20"/>
          <w:szCs w:val="20"/>
        </w:rPr>
        <w:t xml:space="preserve"> không có Giấy phép thành lập và hoạt động;</w:t>
      </w:r>
    </w:p>
    <w:p w:rsidR="00DD6B3D" w:rsidRPr="00143797" w:rsidRDefault="00040860" w:rsidP="00700B56">
      <w:pPr>
        <w:spacing w:after="120"/>
        <w:ind w:firstLine="720"/>
        <w:jc w:val="both"/>
        <w:rPr>
          <w:rFonts w:ascii="Arial" w:hAnsi="Arial" w:cs="Arial"/>
          <w:color w:val="000000" w:themeColor="text1"/>
          <w:sz w:val="20"/>
          <w:szCs w:val="20"/>
        </w:rPr>
      </w:pPr>
      <w:bookmarkStart w:id="60" w:name="bookmark59"/>
      <w:bookmarkEnd w:id="60"/>
      <w:r w:rsidRPr="00143797">
        <w:rPr>
          <w:rFonts w:ascii="Arial" w:hAnsi="Arial" w:cs="Arial"/>
          <w:color w:val="000000" w:themeColor="text1"/>
          <w:sz w:val="20"/>
          <w:szCs w:val="20"/>
          <w:lang w:val="en-SG"/>
        </w:rPr>
        <w:t xml:space="preserve">c) </w:t>
      </w:r>
      <w:r w:rsidR="00DD6B3D" w:rsidRPr="00143797">
        <w:rPr>
          <w:rFonts w:ascii="Arial" w:hAnsi="Arial" w:cs="Arial"/>
          <w:color w:val="000000" w:themeColor="text1"/>
          <w:sz w:val="20"/>
          <w:szCs w:val="20"/>
        </w:rPr>
        <w:t xml:space="preserve">Kinh doanh bảo hiểm, kinh doanh tái bảo hiểm, nhượng tái bảo hiểm, môi giới bảo hiểm </w:t>
      </w:r>
      <w:r w:rsidR="00DD6B3D" w:rsidRPr="00143797">
        <w:rPr>
          <w:rFonts w:ascii="Arial" w:hAnsi="Arial" w:cs="Arial"/>
          <w:color w:val="000000" w:themeColor="text1"/>
          <w:sz w:val="20"/>
          <w:szCs w:val="20"/>
        </w:rPr>
        <w:lastRenderedPageBreak/>
        <w:t>không đúng Giấy phép thành lập và hoạt động đã được cấp;</w:t>
      </w:r>
    </w:p>
    <w:p w:rsidR="00DD6B3D" w:rsidRPr="00143797" w:rsidRDefault="006C35DE" w:rsidP="00700B56">
      <w:pPr>
        <w:spacing w:after="120"/>
        <w:ind w:firstLine="720"/>
        <w:jc w:val="both"/>
        <w:rPr>
          <w:rFonts w:ascii="Arial" w:hAnsi="Arial" w:cs="Arial"/>
          <w:color w:val="000000" w:themeColor="text1"/>
          <w:sz w:val="20"/>
          <w:szCs w:val="20"/>
        </w:rPr>
      </w:pPr>
      <w:bookmarkStart w:id="61" w:name="bookmark60"/>
      <w:bookmarkEnd w:id="61"/>
      <w:r w:rsidRPr="00143797">
        <w:rPr>
          <w:rFonts w:ascii="Arial" w:hAnsi="Arial" w:cs="Arial"/>
          <w:color w:val="000000" w:themeColor="text1"/>
          <w:sz w:val="20"/>
          <w:szCs w:val="20"/>
          <w:lang w:val="en-SG"/>
        </w:rPr>
        <w:t xml:space="preserve">d) </w:t>
      </w:r>
      <w:r w:rsidR="00DD6B3D" w:rsidRPr="00143797">
        <w:rPr>
          <w:rFonts w:ascii="Arial" w:hAnsi="Arial" w:cs="Arial"/>
          <w:color w:val="000000" w:themeColor="text1"/>
          <w:sz w:val="20"/>
          <w:szCs w:val="20"/>
        </w:rPr>
        <w:t xml:space="preserve">Hoạt động, kinh doanh liên quan trực tiếp đến nội dung, phạm vi của hành vi vi phạm hành chính đang bị đình chỉ hoạt động hoặc đã bị thu hồi </w:t>
      </w:r>
      <w:r w:rsidR="00E27BAA" w:rsidRPr="00143797">
        <w:rPr>
          <w:rFonts w:ascii="Arial" w:hAnsi="Arial" w:cs="Arial"/>
          <w:color w:val="000000" w:themeColor="text1"/>
          <w:sz w:val="20"/>
          <w:szCs w:val="20"/>
        </w:rPr>
        <w:t>Giấy</w:t>
      </w:r>
      <w:r w:rsidR="00DD6B3D" w:rsidRPr="00143797">
        <w:rPr>
          <w:rFonts w:ascii="Arial" w:hAnsi="Arial" w:cs="Arial"/>
          <w:color w:val="000000" w:themeColor="text1"/>
          <w:sz w:val="20"/>
          <w:szCs w:val="20"/>
        </w:rPr>
        <w:t xml:space="preserve"> phép thành lập và hoạt động hoặc </w:t>
      </w:r>
      <w:r w:rsidR="00E27BAA" w:rsidRPr="00143797">
        <w:rPr>
          <w:rFonts w:ascii="Arial" w:hAnsi="Arial" w:cs="Arial"/>
          <w:color w:val="000000" w:themeColor="text1"/>
          <w:sz w:val="20"/>
          <w:szCs w:val="20"/>
        </w:rPr>
        <w:t>Giấy</w:t>
      </w:r>
      <w:r w:rsidR="00DD6B3D" w:rsidRPr="00143797">
        <w:rPr>
          <w:rFonts w:ascii="Arial" w:hAnsi="Arial" w:cs="Arial"/>
          <w:color w:val="000000" w:themeColor="text1"/>
          <w:sz w:val="20"/>
          <w:szCs w:val="20"/>
        </w:rPr>
        <w:t xml:space="preserve"> phép thành lập và hoạt động đã hết thời hạn;</w:t>
      </w:r>
    </w:p>
    <w:p w:rsidR="00DD6B3D" w:rsidRPr="00143797" w:rsidRDefault="00DD6B3D" w:rsidP="00700B56">
      <w:pPr>
        <w:spacing w:after="120"/>
        <w:ind w:firstLine="720"/>
        <w:jc w:val="both"/>
        <w:rPr>
          <w:rFonts w:ascii="Arial" w:hAnsi="Arial" w:cs="Arial"/>
          <w:color w:val="000000" w:themeColor="text1"/>
          <w:sz w:val="20"/>
          <w:szCs w:val="20"/>
        </w:rPr>
      </w:pPr>
      <w:r w:rsidRPr="00143797">
        <w:rPr>
          <w:rFonts w:ascii="Arial" w:hAnsi="Arial" w:cs="Arial"/>
          <w:color w:val="000000" w:themeColor="text1"/>
          <w:sz w:val="20"/>
          <w:szCs w:val="20"/>
        </w:rPr>
        <w:t>đ) Nội dung hoạt động không đúng Giấy phép đặt văn phòng đại diện nước ngoài tại Việt Nam đã được cấp, hoạt động khi Giấy phép đặt Văn phòng đại diện nước ngoài tại Việt Nam đã bị thu hồi theo quy định của pháp luật, quy định tại Điều 61 Nghị định số 46/2023/NĐ-CP hoặc đã hết thời hạn.</w:t>
      </w:r>
    </w:p>
    <w:p w:rsidR="00DD6B3D" w:rsidRPr="00143797" w:rsidRDefault="00642AF2" w:rsidP="00700B56">
      <w:pPr>
        <w:spacing w:after="120"/>
        <w:ind w:firstLine="720"/>
        <w:jc w:val="both"/>
        <w:rPr>
          <w:rFonts w:ascii="Arial" w:hAnsi="Arial" w:cs="Arial"/>
          <w:color w:val="000000" w:themeColor="text1"/>
          <w:sz w:val="20"/>
          <w:szCs w:val="20"/>
        </w:rPr>
      </w:pPr>
      <w:bookmarkStart w:id="62" w:name="bookmark61"/>
      <w:bookmarkEnd w:id="62"/>
      <w:r w:rsidRPr="00143797">
        <w:rPr>
          <w:rFonts w:ascii="Arial" w:hAnsi="Arial" w:cs="Arial"/>
          <w:color w:val="000000" w:themeColor="text1"/>
          <w:sz w:val="20"/>
          <w:szCs w:val="20"/>
          <w:lang w:val="en-SG"/>
        </w:rPr>
        <w:t xml:space="preserve">5. </w:t>
      </w:r>
      <w:r w:rsidR="00DD6B3D" w:rsidRPr="00143797">
        <w:rPr>
          <w:rFonts w:ascii="Arial" w:hAnsi="Arial" w:cs="Arial"/>
          <w:color w:val="000000" w:themeColor="text1"/>
          <w:sz w:val="20"/>
          <w:szCs w:val="20"/>
        </w:rPr>
        <w:t>Biện pháp khắc phục hậu quả:</w:t>
      </w:r>
    </w:p>
    <w:p w:rsidR="00DD6B3D" w:rsidRPr="00143797" w:rsidRDefault="00642AF2" w:rsidP="00700B56">
      <w:pPr>
        <w:spacing w:after="120"/>
        <w:ind w:firstLine="720"/>
        <w:jc w:val="both"/>
        <w:rPr>
          <w:rFonts w:ascii="Arial" w:hAnsi="Arial" w:cs="Arial"/>
          <w:color w:val="000000" w:themeColor="text1"/>
          <w:sz w:val="20"/>
          <w:szCs w:val="20"/>
        </w:rPr>
      </w:pPr>
      <w:bookmarkStart w:id="63" w:name="bookmark62"/>
      <w:bookmarkEnd w:id="63"/>
      <w:r w:rsidRPr="00143797">
        <w:rPr>
          <w:rFonts w:ascii="Arial" w:hAnsi="Arial" w:cs="Arial"/>
          <w:color w:val="000000" w:themeColor="text1"/>
          <w:sz w:val="20"/>
          <w:szCs w:val="20"/>
          <w:lang w:val="en-SG"/>
        </w:rPr>
        <w:t xml:space="preserve">a) </w:t>
      </w:r>
      <w:r w:rsidR="00DD6B3D" w:rsidRPr="00143797">
        <w:rPr>
          <w:rFonts w:ascii="Arial" w:hAnsi="Arial" w:cs="Arial"/>
          <w:color w:val="000000" w:themeColor="text1"/>
          <w:sz w:val="20"/>
          <w:szCs w:val="20"/>
        </w:rPr>
        <w:t>Buộc thực hiện công bố hoặc công bố đúng quy định hoặc thông báo hoặc buộc cải chính đối với các trường hợp vi phạm tại khoản 1, khoản 2 Điều này;</w:t>
      </w:r>
    </w:p>
    <w:p w:rsidR="00DD6B3D" w:rsidRPr="00143797" w:rsidRDefault="009B58D8" w:rsidP="00700B56">
      <w:pPr>
        <w:spacing w:after="120"/>
        <w:ind w:firstLine="720"/>
        <w:jc w:val="both"/>
        <w:rPr>
          <w:rFonts w:ascii="Arial" w:hAnsi="Arial" w:cs="Arial"/>
          <w:color w:val="000000" w:themeColor="text1"/>
          <w:sz w:val="20"/>
          <w:szCs w:val="20"/>
        </w:rPr>
      </w:pPr>
      <w:bookmarkStart w:id="64" w:name="bookmark63"/>
      <w:bookmarkEnd w:id="64"/>
      <w:r w:rsidRPr="00143797">
        <w:rPr>
          <w:rFonts w:ascii="Arial" w:hAnsi="Arial" w:cs="Arial"/>
          <w:color w:val="000000" w:themeColor="text1"/>
          <w:sz w:val="20"/>
          <w:szCs w:val="20"/>
          <w:lang w:val="en-SG"/>
        </w:rPr>
        <w:t xml:space="preserve">b) </w:t>
      </w:r>
      <w:r w:rsidR="00DD6B3D" w:rsidRPr="00143797">
        <w:rPr>
          <w:rFonts w:ascii="Arial" w:hAnsi="Arial" w:cs="Arial"/>
          <w:color w:val="000000" w:themeColor="text1"/>
          <w:sz w:val="20"/>
          <w:szCs w:val="20"/>
        </w:rPr>
        <w:t>Buộc nộp lại Giấy phép thành lập và hoạt động hoặc Giấy phép đặt Văn phòng đại diện nước ngoài tại Việt Nam đối với trường hợp vi phạm khoản 2 Điều này;</w:t>
      </w:r>
    </w:p>
    <w:p w:rsidR="00DD6B3D" w:rsidRPr="00143797" w:rsidRDefault="007775D7" w:rsidP="00700B56">
      <w:pPr>
        <w:spacing w:after="120"/>
        <w:ind w:firstLine="720"/>
        <w:jc w:val="both"/>
        <w:rPr>
          <w:rFonts w:ascii="Arial" w:hAnsi="Arial" w:cs="Arial"/>
          <w:color w:val="000000" w:themeColor="text1"/>
          <w:sz w:val="20"/>
          <w:szCs w:val="20"/>
        </w:rPr>
      </w:pPr>
      <w:bookmarkStart w:id="65" w:name="bookmark64"/>
      <w:bookmarkEnd w:id="65"/>
      <w:r w:rsidRPr="00143797">
        <w:rPr>
          <w:rFonts w:ascii="Arial" w:hAnsi="Arial" w:cs="Arial"/>
          <w:color w:val="000000" w:themeColor="text1"/>
          <w:sz w:val="20"/>
          <w:szCs w:val="20"/>
          <w:lang w:val="en-SG"/>
        </w:rPr>
        <w:t xml:space="preserve">c) </w:t>
      </w:r>
      <w:r w:rsidR="00DD6B3D" w:rsidRPr="00143797">
        <w:rPr>
          <w:rFonts w:ascii="Arial" w:hAnsi="Arial" w:cs="Arial"/>
          <w:color w:val="000000" w:themeColor="text1"/>
          <w:sz w:val="20"/>
          <w:szCs w:val="20"/>
        </w:rPr>
        <w:t>Buộc khôi phục lại tình trạng ban đầu đối với trường hợp vi phạm quy định tại khoản 3, khoản 4 Điều này.</w:t>
      </w:r>
    </w:p>
    <w:p w:rsidR="00DD6B3D" w:rsidRPr="00143797" w:rsidRDefault="00DD6B3D" w:rsidP="00700B56">
      <w:pPr>
        <w:spacing w:after="120"/>
        <w:ind w:firstLine="720"/>
        <w:jc w:val="both"/>
        <w:rPr>
          <w:rFonts w:ascii="Arial" w:hAnsi="Arial" w:cs="Arial"/>
          <w:color w:val="000000" w:themeColor="text1"/>
          <w:sz w:val="20"/>
          <w:szCs w:val="20"/>
        </w:rPr>
      </w:pPr>
      <w:r w:rsidRPr="00143797">
        <w:rPr>
          <w:rFonts w:ascii="Arial" w:hAnsi="Arial" w:cs="Arial"/>
          <w:b/>
          <w:bCs/>
          <w:color w:val="000000" w:themeColor="text1"/>
          <w:sz w:val="20"/>
          <w:szCs w:val="20"/>
        </w:rPr>
        <w:t xml:space="preserve">Điều 8. Xử phạt đối </w:t>
      </w:r>
      <w:r w:rsidR="002A245F" w:rsidRPr="00143797">
        <w:rPr>
          <w:rFonts w:ascii="Arial" w:hAnsi="Arial" w:cs="Arial"/>
          <w:b/>
          <w:bCs/>
          <w:color w:val="000000" w:themeColor="text1"/>
          <w:sz w:val="20"/>
          <w:szCs w:val="20"/>
        </w:rPr>
        <w:t>với</w:t>
      </w:r>
      <w:r w:rsidRPr="00143797">
        <w:rPr>
          <w:rFonts w:ascii="Arial" w:hAnsi="Arial" w:cs="Arial"/>
          <w:b/>
          <w:bCs/>
          <w:color w:val="000000" w:themeColor="text1"/>
          <w:sz w:val="20"/>
          <w:szCs w:val="20"/>
        </w:rPr>
        <w:t xml:space="preserve"> hành vi vi phạm các quy định về chia, tách, hợp nhất, sáp nhập, chuyển đổi hình thức, giải thể doanh nghiệp, chấm dứt</w:t>
      </w:r>
      <w:r w:rsidR="00036613" w:rsidRPr="00143797">
        <w:rPr>
          <w:rFonts w:ascii="Arial" w:hAnsi="Arial" w:cs="Arial"/>
          <w:color w:val="000000" w:themeColor="text1"/>
          <w:sz w:val="20"/>
          <w:szCs w:val="20"/>
          <w:lang w:val="en-SG"/>
        </w:rPr>
        <w:t xml:space="preserve"> </w:t>
      </w:r>
      <w:r w:rsidRPr="00143797">
        <w:rPr>
          <w:rFonts w:ascii="Arial" w:hAnsi="Arial" w:cs="Arial"/>
          <w:b/>
          <w:bCs/>
          <w:color w:val="000000" w:themeColor="text1"/>
          <w:sz w:val="20"/>
          <w:szCs w:val="20"/>
        </w:rPr>
        <w:t>hoạt động chi nhánh nước ngoài tại Việt Nam</w:t>
      </w:r>
    </w:p>
    <w:p w:rsidR="00DD6B3D" w:rsidRPr="00143797" w:rsidRDefault="00036613" w:rsidP="00700B56">
      <w:pPr>
        <w:spacing w:after="120"/>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SG"/>
        </w:rPr>
        <w:t>1</w:t>
      </w:r>
      <w:r w:rsidR="00DD6B3D" w:rsidRPr="00143797">
        <w:rPr>
          <w:rFonts w:ascii="Arial" w:hAnsi="Arial" w:cs="Arial"/>
          <w:color w:val="000000" w:themeColor="text1"/>
          <w:sz w:val="20"/>
          <w:szCs w:val="20"/>
        </w:rPr>
        <w:t>. Phạt tiền từ 80.000.000 đồng đến 100.000.000 đồng đối với hành vi giải</w:t>
      </w:r>
      <w:r w:rsidRPr="00143797">
        <w:rPr>
          <w:rFonts w:ascii="Arial" w:hAnsi="Arial" w:cs="Arial"/>
          <w:color w:val="000000" w:themeColor="text1"/>
          <w:sz w:val="20"/>
          <w:szCs w:val="20"/>
          <w:lang w:val="en-SG"/>
        </w:rPr>
        <w:t xml:space="preserve"> </w:t>
      </w:r>
      <w:r w:rsidR="00DD6B3D" w:rsidRPr="00143797">
        <w:rPr>
          <w:rFonts w:ascii="Arial" w:hAnsi="Arial" w:cs="Arial"/>
          <w:color w:val="000000" w:themeColor="text1"/>
          <w:sz w:val="20"/>
          <w:szCs w:val="20"/>
        </w:rPr>
        <w:t>thể doanh nghiệp bảo hiểm, doanh nghiệp tái bảo hiểm, doanh nghiệp môi giới</w:t>
      </w:r>
      <w:r w:rsidRPr="00143797">
        <w:rPr>
          <w:rFonts w:ascii="Arial" w:hAnsi="Arial" w:cs="Arial"/>
          <w:color w:val="000000" w:themeColor="text1"/>
          <w:sz w:val="20"/>
          <w:szCs w:val="20"/>
          <w:lang w:val="en-SG"/>
        </w:rPr>
        <w:t xml:space="preserve"> </w:t>
      </w:r>
      <w:r w:rsidR="00DC38AA" w:rsidRPr="00143797">
        <w:rPr>
          <w:rFonts w:ascii="Arial" w:hAnsi="Arial" w:cs="Arial"/>
          <w:color w:val="000000" w:themeColor="text1"/>
          <w:sz w:val="20"/>
          <w:szCs w:val="20"/>
        </w:rPr>
        <w:t>bảo</w:t>
      </w:r>
      <w:r w:rsidR="00DD6B3D" w:rsidRPr="00143797">
        <w:rPr>
          <w:rFonts w:ascii="Arial" w:hAnsi="Arial" w:cs="Arial"/>
          <w:color w:val="000000" w:themeColor="text1"/>
          <w:sz w:val="20"/>
          <w:szCs w:val="20"/>
        </w:rPr>
        <w:t xml:space="preserve"> </w:t>
      </w:r>
      <w:r w:rsidR="00DC38AA" w:rsidRPr="00143797">
        <w:rPr>
          <w:rFonts w:ascii="Arial" w:hAnsi="Arial" w:cs="Arial"/>
          <w:color w:val="000000" w:themeColor="text1"/>
          <w:sz w:val="20"/>
          <w:szCs w:val="20"/>
        </w:rPr>
        <w:t>hiểm</w:t>
      </w:r>
      <w:r w:rsidR="00DD6B3D" w:rsidRPr="00143797">
        <w:rPr>
          <w:rFonts w:ascii="Arial" w:hAnsi="Arial" w:cs="Arial"/>
          <w:color w:val="000000" w:themeColor="text1"/>
          <w:sz w:val="20"/>
          <w:szCs w:val="20"/>
        </w:rPr>
        <w:t>, chấm dứt hoạt động chi nhánh nước ngoài tại Việt Nam không theo quy định của pháp luật, quy định tại Điều 115, điểm e khoản 1 Điều 136 Luậ</w:t>
      </w:r>
      <w:r w:rsidRPr="00143797">
        <w:rPr>
          <w:rFonts w:ascii="Arial" w:hAnsi="Arial" w:cs="Arial"/>
          <w:color w:val="000000" w:themeColor="text1"/>
          <w:sz w:val="20"/>
          <w:szCs w:val="20"/>
        </w:rPr>
        <w:t>t Kinh</w:t>
      </w:r>
      <w:r w:rsidRPr="00143797">
        <w:rPr>
          <w:rFonts w:ascii="Arial" w:hAnsi="Arial" w:cs="Arial"/>
          <w:color w:val="000000" w:themeColor="text1"/>
          <w:sz w:val="20"/>
          <w:szCs w:val="20"/>
          <w:lang w:val="en-SG"/>
        </w:rPr>
        <w:t xml:space="preserve"> </w:t>
      </w:r>
      <w:r w:rsidR="00DD6B3D" w:rsidRPr="00143797">
        <w:rPr>
          <w:rFonts w:ascii="Arial" w:hAnsi="Arial" w:cs="Arial"/>
          <w:color w:val="000000" w:themeColor="text1"/>
          <w:sz w:val="20"/>
          <w:szCs w:val="20"/>
        </w:rPr>
        <w:t>doanh bảo hiểm số 08/2022/QH15, khoản 5 Điều 17, Điều 55, Điều 72 Nghị định số 46/2023/NĐ-CP.</w:t>
      </w:r>
    </w:p>
    <w:p w:rsidR="00DD6B3D" w:rsidRPr="00143797" w:rsidRDefault="00036613" w:rsidP="00700B56">
      <w:pPr>
        <w:spacing w:after="120"/>
        <w:ind w:firstLine="720"/>
        <w:jc w:val="both"/>
        <w:rPr>
          <w:rFonts w:ascii="Arial" w:hAnsi="Arial" w:cs="Arial"/>
          <w:color w:val="000000" w:themeColor="text1"/>
          <w:sz w:val="20"/>
          <w:szCs w:val="20"/>
        </w:rPr>
      </w:pPr>
      <w:bookmarkStart w:id="66" w:name="bookmark65"/>
      <w:bookmarkEnd w:id="66"/>
      <w:r w:rsidRPr="00143797">
        <w:rPr>
          <w:rFonts w:ascii="Arial" w:hAnsi="Arial" w:cs="Arial"/>
          <w:color w:val="000000" w:themeColor="text1"/>
          <w:sz w:val="20"/>
          <w:szCs w:val="20"/>
          <w:lang w:val="en-SG"/>
        </w:rPr>
        <w:t xml:space="preserve">2. </w:t>
      </w:r>
      <w:r w:rsidR="00DD6B3D" w:rsidRPr="00143797">
        <w:rPr>
          <w:rFonts w:ascii="Arial" w:hAnsi="Arial" w:cs="Arial"/>
          <w:color w:val="000000" w:themeColor="text1"/>
          <w:sz w:val="20"/>
          <w:szCs w:val="20"/>
        </w:rPr>
        <w:t xml:space="preserve">Phạt tiền từ 80.000.000 đồng đến 100.000.000 đồng đối với hành vi chia, tách, hợp nhất, sáp nhập, chuyển đổi hình thức của doanh nghiệp bảo hiểm, doanh nghiệp tái bảo </w:t>
      </w:r>
      <w:r w:rsidR="00D273B3" w:rsidRPr="00143797">
        <w:rPr>
          <w:rFonts w:ascii="Arial" w:hAnsi="Arial" w:cs="Arial"/>
          <w:color w:val="000000" w:themeColor="text1"/>
          <w:sz w:val="20"/>
          <w:szCs w:val="20"/>
        </w:rPr>
        <w:t>hiểm</w:t>
      </w:r>
      <w:r w:rsidR="00DD6B3D" w:rsidRPr="00143797">
        <w:rPr>
          <w:rFonts w:ascii="Arial" w:hAnsi="Arial" w:cs="Arial"/>
          <w:color w:val="000000" w:themeColor="text1"/>
          <w:sz w:val="20"/>
          <w:szCs w:val="20"/>
        </w:rPr>
        <w:t xml:space="preserve">, doanh nghiệp môi giới bảo </w:t>
      </w:r>
      <w:r w:rsidR="00282CF7" w:rsidRPr="00143797">
        <w:rPr>
          <w:rFonts w:ascii="Arial" w:hAnsi="Arial" w:cs="Arial"/>
          <w:color w:val="000000" w:themeColor="text1"/>
          <w:sz w:val="20"/>
          <w:szCs w:val="20"/>
        </w:rPr>
        <w:t>hiểm</w:t>
      </w:r>
      <w:r w:rsidR="00DD6B3D" w:rsidRPr="00143797">
        <w:rPr>
          <w:rFonts w:ascii="Arial" w:hAnsi="Arial" w:cs="Arial"/>
          <w:color w:val="000000" w:themeColor="text1"/>
          <w:sz w:val="20"/>
          <w:szCs w:val="20"/>
        </w:rPr>
        <w:t>, chi nhánh nước ngoài tại Việt Nam vi phạm:</w:t>
      </w:r>
    </w:p>
    <w:p w:rsidR="00DD6B3D" w:rsidRPr="00143797" w:rsidRDefault="00036613" w:rsidP="00700B56">
      <w:pPr>
        <w:spacing w:after="120"/>
        <w:ind w:firstLine="720"/>
        <w:jc w:val="both"/>
        <w:rPr>
          <w:rFonts w:ascii="Arial" w:hAnsi="Arial" w:cs="Arial"/>
          <w:color w:val="000000" w:themeColor="text1"/>
          <w:sz w:val="20"/>
          <w:szCs w:val="20"/>
        </w:rPr>
      </w:pPr>
      <w:bookmarkStart w:id="67" w:name="bookmark66"/>
      <w:bookmarkEnd w:id="67"/>
      <w:r w:rsidRPr="00143797">
        <w:rPr>
          <w:rFonts w:ascii="Arial" w:hAnsi="Arial" w:cs="Arial"/>
          <w:color w:val="000000" w:themeColor="text1"/>
          <w:sz w:val="20"/>
          <w:szCs w:val="20"/>
          <w:lang w:val="en-SG"/>
        </w:rPr>
        <w:t xml:space="preserve">a) </w:t>
      </w:r>
      <w:r w:rsidR="00DD6B3D" w:rsidRPr="00143797">
        <w:rPr>
          <w:rFonts w:ascii="Arial" w:hAnsi="Arial" w:cs="Arial"/>
          <w:color w:val="000000" w:themeColor="text1"/>
          <w:sz w:val="20"/>
          <w:szCs w:val="20"/>
        </w:rPr>
        <w:t>Chia, tách, hợp nhất, sáp nhập, chuyển đ</w:t>
      </w:r>
      <w:r w:rsidRPr="00143797">
        <w:rPr>
          <w:rFonts w:ascii="Arial" w:hAnsi="Arial" w:cs="Arial"/>
          <w:color w:val="000000" w:themeColor="text1"/>
          <w:sz w:val="20"/>
          <w:szCs w:val="20"/>
          <w:lang w:val="en-SG"/>
        </w:rPr>
        <w:t>ổ</w:t>
      </w:r>
      <w:r w:rsidR="00DD6B3D" w:rsidRPr="00143797">
        <w:rPr>
          <w:rFonts w:ascii="Arial" w:hAnsi="Arial" w:cs="Arial"/>
          <w:color w:val="000000" w:themeColor="text1"/>
          <w:sz w:val="20"/>
          <w:szCs w:val="20"/>
        </w:rPr>
        <w:t>i hình thức khi chưa được Bộ Tài chính chấp thuận bằng văn bản theo quy định của pháp luật, quy định tại điểm e khoản 1 Điều 74, điểm e khoản 1 Điều 136 Luật Kinh doanh bảo hiểm số 08/2022/QH15;</w:t>
      </w:r>
    </w:p>
    <w:p w:rsidR="00DD6B3D" w:rsidRPr="00143797" w:rsidRDefault="00036613" w:rsidP="00700B56">
      <w:pPr>
        <w:spacing w:after="120"/>
        <w:ind w:firstLine="720"/>
        <w:jc w:val="both"/>
        <w:rPr>
          <w:rFonts w:ascii="Arial" w:hAnsi="Arial" w:cs="Arial"/>
          <w:color w:val="000000" w:themeColor="text1"/>
          <w:sz w:val="20"/>
          <w:szCs w:val="20"/>
          <w:lang w:val="en-SG"/>
        </w:rPr>
      </w:pPr>
      <w:bookmarkStart w:id="68" w:name="bookmark67"/>
      <w:bookmarkEnd w:id="68"/>
      <w:r w:rsidRPr="00143797">
        <w:rPr>
          <w:rFonts w:ascii="Arial" w:hAnsi="Arial" w:cs="Arial"/>
          <w:color w:val="000000" w:themeColor="text1"/>
          <w:sz w:val="20"/>
          <w:szCs w:val="20"/>
          <w:lang w:val="en-SG"/>
        </w:rPr>
        <w:t xml:space="preserve">b) </w:t>
      </w:r>
      <w:r w:rsidR="00DD6B3D" w:rsidRPr="00143797">
        <w:rPr>
          <w:rFonts w:ascii="Arial" w:hAnsi="Arial" w:cs="Arial"/>
          <w:color w:val="000000" w:themeColor="text1"/>
          <w:sz w:val="20"/>
          <w:szCs w:val="20"/>
        </w:rPr>
        <w:t>Không báo cáo Bộ Tài chính kết quả thực hiện việc chia, tách, hợp nhất, sáp nhập, chuyển đổi hình thứ</w:t>
      </w:r>
      <w:r w:rsidR="007438DE" w:rsidRPr="00143797">
        <w:rPr>
          <w:rFonts w:ascii="Arial" w:hAnsi="Arial" w:cs="Arial"/>
          <w:color w:val="000000" w:themeColor="text1"/>
          <w:sz w:val="20"/>
          <w:szCs w:val="20"/>
        </w:rPr>
        <w:t>c theo phư</w:t>
      </w:r>
      <w:r w:rsidR="007438DE" w:rsidRPr="00143797">
        <w:rPr>
          <w:rFonts w:ascii="Arial" w:hAnsi="Arial" w:cs="Arial"/>
          <w:color w:val="000000" w:themeColor="text1"/>
          <w:sz w:val="20"/>
          <w:szCs w:val="20"/>
          <w:lang w:val="en-SG"/>
        </w:rPr>
        <w:t>ơ</w:t>
      </w:r>
      <w:r w:rsidR="00DD6B3D" w:rsidRPr="00143797">
        <w:rPr>
          <w:rFonts w:ascii="Arial" w:hAnsi="Arial" w:cs="Arial"/>
          <w:color w:val="000000" w:themeColor="text1"/>
          <w:sz w:val="20"/>
          <w:szCs w:val="20"/>
        </w:rPr>
        <w:t xml:space="preserve">ng án đã được Bộ Tài chính chấp thuận theo quy định của pháp luật, quy định tại khoản 4 Điều 23, khoản 4 Điều 71 Nghị định số </w:t>
      </w:r>
      <w:r w:rsidR="00D0577A" w:rsidRPr="00143797">
        <w:rPr>
          <w:rFonts w:ascii="Arial" w:hAnsi="Arial" w:cs="Arial"/>
          <w:color w:val="000000" w:themeColor="text1"/>
          <w:sz w:val="20"/>
          <w:szCs w:val="20"/>
        </w:rPr>
        <w:t>46/2023</w:t>
      </w:r>
      <w:r w:rsidR="00D0577A" w:rsidRPr="00143797">
        <w:rPr>
          <w:rFonts w:ascii="Arial" w:hAnsi="Arial" w:cs="Arial"/>
          <w:color w:val="000000" w:themeColor="text1"/>
          <w:sz w:val="20"/>
          <w:szCs w:val="20"/>
          <w:lang w:val="en-SG"/>
        </w:rPr>
        <w:t>/</w:t>
      </w:r>
      <w:r w:rsidR="00D0577A" w:rsidRPr="00143797">
        <w:rPr>
          <w:rFonts w:ascii="Arial" w:hAnsi="Arial" w:cs="Arial"/>
          <w:color w:val="000000" w:themeColor="text1"/>
          <w:sz w:val="20"/>
          <w:szCs w:val="20"/>
        </w:rPr>
        <w:t>NĐ-C</w:t>
      </w:r>
      <w:r w:rsidR="00971A1D" w:rsidRPr="00143797">
        <w:rPr>
          <w:rFonts w:ascii="Arial" w:hAnsi="Arial" w:cs="Arial"/>
          <w:color w:val="000000" w:themeColor="text1"/>
          <w:sz w:val="20"/>
          <w:szCs w:val="20"/>
          <w:lang w:val="en-SG"/>
        </w:rPr>
        <w:t>P.</w:t>
      </w:r>
    </w:p>
    <w:p w:rsidR="00DD6B3D" w:rsidRPr="00143797" w:rsidRDefault="00D0577A" w:rsidP="00700B56">
      <w:pPr>
        <w:spacing w:after="120"/>
        <w:ind w:firstLine="720"/>
        <w:jc w:val="both"/>
        <w:rPr>
          <w:rFonts w:ascii="Arial" w:hAnsi="Arial" w:cs="Arial"/>
          <w:color w:val="000000" w:themeColor="text1"/>
          <w:sz w:val="20"/>
          <w:szCs w:val="20"/>
        </w:rPr>
      </w:pPr>
      <w:bookmarkStart w:id="69" w:name="bookmark68"/>
      <w:bookmarkEnd w:id="69"/>
      <w:r w:rsidRPr="00143797">
        <w:rPr>
          <w:rFonts w:ascii="Arial" w:hAnsi="Arial" w:cs="Arial"/>
          <w:color w:val="000000" w:themeColor="text1"/>
          <w:sz w:val="20"/>
          <w:szCs w:val="20"/>
          <w:lang w:val="en-SG"/>
        </w:rPr>
        <w:t xml:space="preserve">3. </w:t>
      </w:r>
      <w:r w:rsidR="00DD6B3D" w:rsidRPr="00143797">
        <w:rPr>
          <w:rFonts w:ascii="Arial" w:hAnsi="Arial" w:cs="Arial"/>
          <w:color w:val="000000" w:themeColor="text1"/>
          <w:sz w:val="20"/>
          <w:szCs w:val="20"/>
        </w:rPr>
        <w:t>Biện pháp khắc phục hậu quả:</w:t>
      </w:r>
    </w:p>
    <w:p w:rsidR="00DD6B3D" w:rsidRPr="00143797" w:rsidRDefault="00DD6B3D" w:rsidP="00700B56">
      <w:pPr>
        <w:ind w:firstLine="720"/>
        <w:jc w:val="both"/>
        <w:rPr>
          <w:rFonts w:ascii="Arial" w:hAnsi="Arial" w:cs="Arial"/>
          <w:color w:val="000000" w:themeColor="text1"/>
          <w:sz w:val="20"/>
          <w:szCs w:val="20"/>
        </w:rPr>
      </w:pPr>
      <w:r w:rsidRPr="00143797">
        <w:rPr>
          <w:rFonts w:ascii="Arial" w:hAnsi="Arial" w:cs="Arial"/>
          <w:color w:val="000000" w:themeColor="text1"/>
          <w:sz w:val="20"/>
          <w:szCs w:val="20"/>
        </w:rPr>
        <w:t>Buộc khôi phục lại tình trạng ban đầu đối với trườ</w:t>
      </w:r>
      <w:r w:rsidR="00D0577A" w:rsidRPr="00143797">
        <w:rPr>
          <w:rFonts w:ascii="Arial" w:hAnsi="Arial" w:cs="Arial"/>
          <w:color w:val="000000" w:themeColor="text1"/>
          <w:sz w:val="20"/>
          <w:szCs w:val="20"/>
        </w:rPr>
        <w:t>ng</w:t>
      </w:r>
      <w:r w:rsidR="00D0577A" w:rsidRPr="00143797">
        <w:rPr>
          <w:rFonts w:ascii="Arial" w:hAnsi="Arial" w:cs="Arial"/>
          <w:color w:val="000000" w:themeColor="text1"/>
          <w:sz w:val="20"/>
          <w:szCs w:val="20"/>
          <w:lang w:val="en-SG"/>
        </w:rPr>
        <w:t xml:space="preserve"> </w:t>
      </w:r>
      <w:r w:rsidRPr="00143797">
        <w:rPr>
          <w:rFonts w:ascii="Arial" w:hAnsi="Arial" w:cs="Arial"/>
          <w:color w:val="000000" w:themeColor="text1"/>
          <w:sz w:val="20"/>
          <w:szCs w:val="20"/>
        </w:rPr>
        <w:t>hợp vi phạm quy định tại khoản 1, điểm a khoản 2 Điều này.</w:t>
      </w:r>
    </w:p>
    <w:p w:rsidR="00D0577A" w:rsidRPr="00143797" w:rsidRDefault="00D0577A" w:rsidP="00716014">
      <w:pPr>
        <w:jc w:val="both"/>
        <w:rPr>
          <w:rFonts w:ascii="Arial" w:hAnsi="Arial" w:cs="Arial"/>
          <w:color w:val="000000" w:themeColor="text1"/>
          <w:sz w:val="20"/>
          <w:szCs w:val="20"/>
        </w:rPr>
      </w:pPr>
    </w:p>
    <w:p w:rsidR="00DD6B3D" w:rsidRPr="00143797" w:rsidRDefault="00DD6B3D" w:rsidP="00700B56">
      <w:pPr>
        <w:jc w:val="center"/>
        <w:rPr>
          <w:rFonts w:ascii="Arial" w:hAnsi="Arial" w:cs="Arial"/>
          <w:color w:val="000000" w:themeColor="text1"/>
          <w:sz w:val="20"/>
          <w:szCs w:val="20"/>
        </w:rPr>
      </w:pPr>
      <w:r w:rsidRPr="00143797">
        <w:rPr>
          <w:rFonts w:ascii="Arial" w:hAnsi="Arial" w:cs="Arial"/>
          <w:b/>
          <w:bCs/>
          <w:color w:val="000000" w:themeColor="text1"/>
          <w:sz w:val="20"/>
          <w:szCs w:val="20"/>
        </w:rPr>
        <w:t>Mục 2</w:t>
      </w:r>
    </w:p>
    <w:p w:rsidR="00DD6B3D" w:rsidRPr="00143797" w:rsidRDefault="00DD6B3D" w:rsidP="00700B56">
      <w:pPr>
        <w:jc w:val="center"/>
        <w:rPr>
          <w:rFonts w:ascii="Arial" w:hAnsi="Arial" w:cs="Arial"/>
          <w:b/>
          <w:bCs/>
          <w:color w:val="000000" w:themeColor="text1"/>
          <w:sz w:val="20"/>
          <w:szCs w:val="20"/>
        </w:rPr>
      </w:pPr>
      <w:r w:rsidRPr="00143797">
        <w:rPr>
          <w:rFonts w:ascii="Arial" w:hAnsi="Arial" w:cs="Arial"/>
          <w:b/>
          <w:bCs/>
          <w:color w:val="000000" w:themeColor="text1"/>
          <w:sz w:val="20"/>
          <w:szCs w:val="20"/>
        </w:rPr>
        <w:t xml:space="preserve">HÀNH </w:t>
      </w:r>
      <w:r w:rsidR="00E27BAA" w:rsidRPr="00143797">
        <w:rPr>
          <w:rFonts w:ascii="Arial" w:hAnsi="Arial" w:cs="Arial"/>
          <w:b/>
          <w:bCs/>
          <w:color w:val="000000" w:themeColor="text1"/>
          <w:sz w:val="20"/>
          <w:szCs w:val="20"/>
        </w:rPr>
        <w:t>VI VI</w:t>
      </w:r>
      <w:r w:rsidRPr="00143797">
        <w:rPr>
          <w:rFonts w:ascii="Arial" w:hAnsi="Arial" w:cs="Arial"/>
          <w:b/>
          <w:bCs/>
          <w:color w:val="000000" w:themeColor="text1"/>
          <w:sz w:val="20"/>
          <w:szCs w:val="20"/>
        </w:rPr>
        <w:t xml:space="preserve"> PHẠM QUY ĐỊNH VỀ </w:t>
      </w:r>
      <w:r w:rsidR="007B0D9A" w:rsidRPr="00143797">
        <w:rPr>
          <w:rFonts w:ascii="Arial" w:hAnsi="Arial" w:cs="Arial"/>
          <w:b/>
          <w:bCs/>
          <w:color w:val="000000" w:themeColor="text1"/>
          <w:sz w:val="20"/>
          <w:szCs w:val="20"/>
        </w:rPr>
        <w:t>TỔ</w:t>
      </w:r>
      <w:r w:rsidRPr="00143797">
        <w:rPr>
          <w:rFonts w:ascii="Arial" w:hAnsi="Arial" w:cs="Arial"/>
          <w:b/>
          <w:bCs/>
          <w:color w:val="000000" w:themeColor="text1"/>
          <w:sz w:val="20"/>
          <w:szCs w:val="20"/>
        </w:rPr>
        <w:t xml:space="preserve"> CHỨC HOẠT ĐỘNG</w:t>
      </w:r>
    </w:p>
    <w:p w:rsidR="00D0577A" w:rsidRPr="00143797" w:rsidRDefault="00D0577A" w:rsidP="00716014">
      <w:pPr>
        <w:jc w:val="both"/>
        <w:rPr>
          <w:rFonts w:ascii="Arial" w:hAnsi="Arial" w:cs="Arial"/>
          <w:color w:val="000000" w:themeColor="text1"/>
          <w:sz w:val="20"/>
          <w:szCs w:val="20"/>
        </w:rPr>
      </w:pPr>
    </w:p>
    <w:p w:rsidR="00DD6B3D" w:rsidRPr="00143797" w:rsidRDefault="00DD6B3D" w:rsidP="00700B56">
      <w:pPr>
        <w:spacing w:after="120"/>
        <w:ind w:firstLine="720"/>
        <w:jc w:val="both"/>
        <w:rPr>
          <w:rFonts w:ascii="Arial" w:hAnsi="Arial" w:cs="Arial"/>
          <w:color w:val="000000" w:themeColor="text1"/>
          <w:sz w:val="20"/>
          <w:szCs w:val="20"/>
        </w:rPr>
      </w:pPr>
      <w:r w:rsidRPr="00143797">
        <w:rPr>
          <w:rFonts w:ascii="Arial" w:hAnsi="Arial" w:cs="Arial"/>
          <w:b/>
          <w:bCs/>
          <w:color w:val="000000" w:themeColor="text1"/>
          <w:sz w:val="20"/>
          <w:szCs w:val="20"/>
        </w:rPr>
        <w:t>Điều 9. Xử phạt đối với hành vi vi phạm quy định về tổ chức hoạt động của doanh nghiệp bảo hiểm, doanh nghiệp tái bảo h</w:t>
      </w:r>
      <w:r w:rsidR="00D0577A" w:rsidRPr="00143797">
        <w:rPr>
          <w:rFonts w:ascii="Arial" w:hAnsi="Arial" w:cs="Arial"/>
          <w:b/>
          <w:bCs/>
          <w:color w:val="000000" w:themeColor="text1"/>
          <w:sz w:val="20"/>
          <w:szCs w:val="20"/>
          <w:lang w:val="en-SG"/>
        </w:rPr>
        <w:t>i</w:t>
      </w:r>
      <w:r w:rsidRPr="00143797">
        <w:rPr>
          <w:rFonts w:ascii="Arial" w:hAnsi="Arial" w:cs="Arial"/>
          <w:b/>
          <w:bCs/>
          <w:color w:val="000000" w:themeColor="text1"/>
          <w:sz w:val="20"/>
          <w:szCs w:val="20"/>
        </w:rPr>
        <w:t>ểm, ch</w:t>
      </w:r>
      <w:r w:rsidR="00D0577A" w:rsidRPr="00143797">
        <w:rPr>
          <w:rFonts w:ascii="Arial" w:hAnsi="Arial" w:cs="Arial"/>
          <w:b/>
          <w:bCs/>
          <w:color w:val="000000" w:themeColor="text1"/>
          <w:sz w:val="20"/>
          <w:szCs w:val="20"/>
          <w:lang w:val="en-SG"/>
        </w:rPr>
        <w:t>i</w:t>
      </w:r>
      <w:r w:rsidRPr="00143797">
        <w:rPr>
          <w:rFonts w:ascii="Arial" w:hAnsi="Arial" w:cs="Arial"/>
          <w:b/>
          <w:bCs/>
          <w:color w:val="000000" w:themeColor="text1"/>
          <w:sz w:val="20"/>
          <w:szCs w:val="20"/>
        </w:rPr>
        <w:t xml:space="preserve"> nhánh nước ngoài tại Việt Nam, tổ chức tương </w:t>
      </w:r>
      <w:r w:rsidR="00D0577A" w:rsidRPr="00143797">
        <w:rPr>
          <w:rFonts w:ascii="Arial" w:hAnsi="Arial" w:cs="Arial"/>
          <w:b/>
          <w:bCs/>
          <w:color w:val="000000" w:themeColor="text1"/>
          <w:sz w:val="20"/>
          <w:szCs w:val="20"/>
        </w:rPr>
        <w:t xml:space="preserve">hỗ </w:t>
      </w:r>
      <w:r w:rsidRPr="00143797">
        <w:rPr>
          <w:rFonts w:ascii="Arial" w:hAnsi="Arial" w:cs="Arial"/>
          <w:b/>
          <w:bCs/>
          <w:color w:val="000000" w:themeColor="text1"/>
          <w:sz w:val="20"/>
          <w:szCs w:val="20"/>
        </w:rPr>
        <w:t>cung cấp bả</w:t>
      </w:r>
      <w:r w:rsidR="00D0577A" w:rsidRPr="00143797">
        <w:rPr>
          <w:rFonts w:ascii="Arial" w:hAnsi="Arial" w:cs="Arial"/>
          <w:b/>
          <w:bCs/>
          <w:color w:val="000000" w:themeColor="text1"/>
          <w:sz w:val="20"/>
          <w:szCs w:val="20"/>
        </w:rPr>
        <w:t>o hi</w:t>
      </w:r>
      <w:r w:rsidR="00D0577A" w:rsidRPr="00143797">
        <w:rPr>
          <w:rFonts w:ascii="Arial" w:hAnsi="Arial" w:cs="Arial"/>
          <w:b/>
          <w:bCs/>
          <w:color w:val="000000" w:themeColor="text1"/>
          <w:sz w:val="20"/>
          <w:szCs w:val="20"/>
          <w:lang w:val="en-SG"/>
        </w:rPr>
        <w:t>ểm</w:t>
      </w:r>
      <w:r w:rsidRPr="00143797">
        <w:rPr>
          <w:rFonts w:ascii="Arial" w:hAnsi="Arial" w:cs="Arial"/>
          <w:b/>
          <w:bCs/>
          <w:color w:val="000000" w:themeColor="text1"/>
          <w:sz w:val="20"/>
          <w:szCs w:val="20"/>
        </w:rPr>
        <w:t xml:space="preserve"> vi mô</w:t>
      </w:r>
    </w:p>
    <w:p w:rsidR="00DD6B3D" w:rsidRPr="00143797" w:rsidRDefault="00D0577A" w:rsidP="00700B56">
      <w:pPr>
        <w:spacing w:after="120"/>
        <w:ind w:firstLine="720"/>
        <w:jc w:val="both"/>
        <w:rPr>
          <w:rFonts w:ascii="Arial" w:hAnsi="Arial" w:cs="Arial"/>
          <w:color w:val="000000" w:themeColor="text1"/>
          <w:sz w:val="20"/>
          <w:szCs w:val="20"/>
        </w:rPr>
      </w:pPr>
      <w:bookmarkStart w:id="70" w:name="bookmark69"/>
      <w:bookmarkEnd w:id="70"/>
      <w:r w:rsidRPr="00143797">
        <w:rPr>
          <w:rFonts w:ascii="Arial" w:hAnsi="Arial" w:cs="Arial"/>
          <w:color w:val="000000" w:themeColor="text1"/>
          <w:sz w:val="20"/>
          <w:szCs w:val="20"/>
          <w:lang w:val="en-SG"/>
        </w:rPr>
        <w:t xml:space="preserve">1. </w:t>
      </w:r>
      <w:r w:rsidR="00DD6B3D" w:rsidRPr="00143797">
        <w:rPr>
          <w:rFonts w:ascii="Arial" w:hAnsi="Arial" w:cs="Arial"/>
          <w:color w:val="000000" w:themeColor="text1"/>
          <w:sz w:val="20"/>
          <w:szCs w:val="20"/>
        </w:rPr>
        <w:t>Phạt tiền từ 60.000.000 đồng đến 100.000.000 đồng đối với doanh nghiệp bảo hiểm, doanh nghiệp tái bảo hiểm, chi nhánh nước ngoài tại Việt Nam, tổ chức tương hỗ cung cấp bảo hiểm vi mô vi phạm một trong các hành vi vi phạm sau:</w:t>
      </w:r>
    </w:p>
    <w:p w:rsidR="00DD6B3D" w:rsidRPr="00143797" w:rsidRDefault="00D0577A" w:rsidP="00700B56">
      <w:pPr>
        <w:spacing w:after="120"/>
        <w:ind w:firstLine="720"/>
        <w:jc w:val="both"/>
        <w:rPr>
          <w:rFonts w:ascii="Arial" w:hAnsi="Arial" w:cs="Arial"/>
          <w:color w:val="000000" w:themeColor="text1"/>
          <w:sz w:val="20"/>
          <w:szCs w:val="20"/>
        </w:rPr>
      </w:pPr>
      <w:bookmarkStart w:id="71" w:name="bookmark70"/>
      <w:bookmarkEnd w:id="71"/>
      <w:r w:rsidRPr="00143797">
        <w:rPr>
          <w:rFonts w:ascii="Arial" w:hAnsi="Arial" w:cs="Arial"/>
          <w:color w:val="000000" w:themeColor="text1"/>
          <w:sz w:val="20"/>
          <w:szCs w:val="20"/>
          <w:lang w:val="en-SG"/>
        </w:rPr>
        <w:t xml:space="preserve">a) </w:t>
      </w:r>
      <w:r w:rsidR="00DD6B3D" w:rsidRPr="00143797">
        <w:rPr>
          <w:rFonts w:ascii="Arial" w:hAnsi="Arial" w:cs="Arial"/>
          <w:color w:val="000000" w:themeColor="text1"/>
          <w:sz w:val="20"/>
          <w:szCs w:val="20"/>
        </w:rPr>
        <w:t>Cơ cấu tổ chức quản lý của doanh nghiệp bảo hiểm, doanh nghiệp tái bảo hiểm, tổ chức tương hỗ cung cấp bảo hiểm vi mô không theo quy định của pháp luật, quy định tại Điều 79 Luật Kinh doanh bảo hiểm số 08/2022/QH15, Điều 20 Nghị định số 21/2023/NĐ-CP;</w:t>
      </w:r>
    </w:p>
    <w:p w:rsidR="00DD6B3D" w:rsidRPr="00143797" w:rsidRDefault="00D0577A" w:rsidP="00700B56">
      <w:pPr>
        <w:spacing w:after="120"/>
        <w:ind w:firstLine="720"/>
        <w:jc w:val="both"/>
        <w:rPr>
          <w:rFonts w:ascii="Arial" w:hAnsi="Arial" w:cs="Arial"/>
          <w:color w:val="000000" w:themeColor="text1"/>
          <w:sz w:val="20"/>
          <w:szCs w:val="20"/>
        </w:rPr>
      </w:pPr>
      <w:bookmarkStart w:id="72" w:name="bookmark71"/>
      <w:bookmarkEnd w:id="72"/>
      <w:r w:rsidRPr="00143797">
        <w:rPr>
          <w:rFonts w:ascii="Arial" w:hAnsi="Arial" w:cs="Arial"/>
          <w:color w:val="000000" w:themeColor="text1"/>
          <w:sz w:val="20"/>
          <w:szCs w:val="20"/>
          <w:lang w:val="en-SG"/>
        </w:rPr>
        <w:t xml:space="preserve">b) </w:t>
      </w:r>
      <w:r w:rsidR="00DD6B3D" w:rsidRPr="00143797">
        <w:rPr>
          <w:rFonts w:ascii="Arial" w:hAnsi="Arial" w:cs="Arial"/>
          <w:color w:val="000000" w:themeColor="text1"/>
          <w:sz w:val="20"/>
          <w:szCs w:val="20"/>
        </w:rPr>
        <w:t>Doanh nghiệp bảo hiểm, doanh nghiệp tái bảo hiểm, chi nhánh nước ngoài tại Việt Nam, tổ chức tương hỗ cung cấp bảo hiểm vi mô không ban hành quy trình, quy chế theo quy định của pháp luật, quy định tại điểm c khoản 2 Điều 73 Luật Kinh doanh bảo hiểm số 08/2022/QH15, khoản 2 Điều 26, khoản 4 Điều 39 Nghị định số 21/2023/NĐ-CP;</w:t>
      </w:r>
    </w:p>
    <w:p w:rsidR="00DD6B3D" w:rsidRPr="00143797" w:rsidRDefault="00DA18C5" w:rsidP="00700B56">
      <w:pPr>
        <w:spacing w:after="120"/>
        <w:ind w:firstLine="720"/>
        <w:jc w:val="both"/>
        <w:rPr>
          <w:rFonts w:ascii="Arial" w:hAnsi="Arial" w:cs="Arial"/>
          <w:color w:val="000000" w:themeColor="text1"/>
          <w:sz w:val="20"/>
          <w:szCs w:val="20"/>
        </w:rPr>
      </w:pPr>
      <w:bookmarkStart w:id="73" w:name="bookmark72"/>
      <w:bookmarkEnd w:id="73"/>
      <w:r w:rsidRPr="00143797">
        <w:rPr>
          <w:rFonts w:ascii="Arial" w:hAnsi="Arial" w:cs="Arial"/>
          <w:color w:val="000000" w:themeColor="text1"/>
          <w:sz w:val="20"/>
          <w:szCs w:val="20"/>
          <w:lang w:val="en-SG"/>
        </w:rPr>
        <w:lastRenderedPageBreak/>
        <w:t xml:space="preserve">c) </w:t>
      </w:r>
      <w:r w:rsidR="00DD6B3D" w:rsidRPr="00143797">
        <w:rPr>
          <w:rFonts w:ascii="Arial" w:hAnsi="Arial" w:cs="Arial"/>
          <w:color w:val="000000" w:themeColor="text1"/>
          <w:sz w:val="20"/>
          <w:szCs w:val="20"/>
        </w:rPr>
        <w:t xml:space="preserve">Doanh nghiệp bảo hiểm, doanh nghiệp tái bảo </w:t>
      </w:r>
      <w:r w:rsidR="00DC38AA" w:rsidRPr="00143797">
        <w:rPr>
          <w:rFonts w:ascii="Arial" w:hAnsi="Arial" w:cs="Arial"/>
          <w:color w:val="000000" w:themeColor="text1"/>
          <w:sz w:val="20"/>
          <w:szCs w:val="20"/>
        </w:rPr>
        <w:t>hiểm</w:t>
      </w:r>
      <w:r w:rsidR="00DD6B3D" w:rsidRPr="00143797">
        <w:rPr>
          <w:rFonts w:ascii="Arial" w:hAnsi="Arial" w:cs="Arial"/>
          <w:color w:val="000000" w:themeColor="text1"/>
          <w:sz w:val="20"/>
          <w:szCs w:val="20"/>
        </w:rPr>
        <w:t>, chi nhánh nước ngoài tại Việt Nam không thực hiện quản trị tài chính theo quy định của pháp luật, quy định tại khoản 2 Điều 108 Luật Kinh doanh bảo hiểm số 08/2022/QH15.</w:t>
      </w:r>
    </w:p>
    <w:p w:rsidR="00DD6B3D" w:rsidRPr="00143797" w:rsidRDefault="00DA18C5" w:rsidP="00700B56">
      <w:pPr>
        <w:spacing w:after="120"/>
        <w:ind w:firstLine="720"/>
        <w:jc w:val="both"/>
        <w:rPr>
          <w:rFonts w:ascii="Arial" w:hAnsi="Arial" w:cs="Arial"/>
          <w:color w:val="000000" w:themeColor="text1"/>
          <w:sz w:val="20"/>
          <w:szCs w:val="20"/>
        </w:rPr>
      </w:pPr>
      <w:bookmarkStart w:id="74" w:name="bookmark73"/>
      <w:bookmarkEnd w:id="74"/>
      <w:r w:rsidRPr="00143797">
        <w:rPr>
          <w:rFonts w:ascii="Arial" w:hAnsi="Arial" w:cs="Arial"/>
          <w:color w:val="000000" w:themeColor="text1"/>
          <w:sz w:val="20"/>
          <w:szCs w:val="20"/>
          <w:lang w:val="en-SG"/>
        </w:rPr>
        <w:t xml:space="preserve">2. </w:t>
      </w:r>
      <w:r w:rsidR="00DD6B3D" w:rsidRPr="00143797">
        <w:rPr>
          <w:rFonts w:ascii="Arial" w:hAnsi="Arial" w:cs="Arial"/>
          <w:color w:val="000000" w:themeColor="text1"/>
          <w:sz w:val="20"/>
          <w:szCs w:val="20"/>
        </w:rPr>
        <w:t>Phạt tiền từ 140.000.000 đồng đến 180.000.000 đồng đối với doanh nghiệp bảo hiểm, doanh nghiệp tái bảo hiểm, chi nhánh nước ngoài tại Việt Nam, tổ chức tương hỗ cung cấp bảo hiểm vi mô vi phạm một trong các hành vi vi phạm sau:</w:t>
      </w:r>
    </w:p>
    <w:p w:rsidR="00DD6B3D" w:rsidRPr="00143797" w:rsidRDefault="00DA18C5" w:rsidP="00700B56">
      <w:pPr>
        <w:spacing w:after="120"/>
        <w:ind w:firstLine="720"/>
        <w:jc w:val="both"/>
        <w:rPr>
          <w:rFonts w:ascii="Arial" w:hAnsi="Arial" w:cs="Arial"/>
          <w:color w:val="000000" w:themeColor="text1"/>
          <w:sz w:val="20"/>
          <w:szCs w:val="20"/>
        </w:rPr>
      </w:pPr>
      <w:bookmarkStart w:id="75" w:name="bookmark74"/>
      <w:bookmarkEnd w:id="75"/>
      <w:r w:rsidRPr="00143797">
        <w:rPr>
          <w:rFonts w:ascii="Arial" w:hAnsi="Arial" w:cs="Arial"/>
          <w:color w:val="000000" w:themeColor="text1"/>
          <w:sz w:val="20"/>
          <w:szCs w:val="20"/>
          <w:lang w:val="en-SG"/>
        </w:rPr>
        <w:t xml:space="preserve">a) </w:t>
      </w:r>
      <w:r w:rsidR="00DD6B3D" w:rsidRPr="00143797">
        <w:rPr>
          <w:rFonts w:ascii="Arial" w:hAnsi="Arial" w:cs="Arial"/>
          <w:color w:val="000000" w:themeColor="text1"/>
          <w:sz w:val="20"/>
          <w:szCs w:val="20"/>
        </w:rPr>
        <w:t>Doanh nghiệp bảo hiểm, doanh nghiệp tái bảo hiểm, chi nhánh nước ngoài tại Việt Nam không duy trì Tổng Giám đốc (Giám đốc), Chuyên gia tính toán theo quy định của pháp luật, quy định tại khoản 4 Điều 80 Luật Kinh doanh bảo hiểm số 08/2022/QH15;</w:t>
      </w:r>
    </w:p>
    <w:p w:rsidR="00DD6B3D" w:rsidRPr="00143797" w:rsidRDefault="00DA18C5" w:rsidP="00700B56">
      <w:pPr>
        <w:spacing w:after="120"/>
        <w:ind w:firstLine="720"/>
        <w:jc w:val="both"/>
        <w:rPr>
          <w:rFonts w:ascii="Arial" w:hAnsi="Arial" w:cs="Arial"/>
          <w:color w:val="000000" w:themeColor="text1"/>
          <w:sz w:val="20"/>
          <w:szCs w:val="20"/>
        </w:rPr>
      </w:pPr>
      <w:bookmarkStart w:id="76" w:name="bookmark75"/>
      <w:bookmarkEnd w:id="76"/>
      <w:r w:rsidRPr="00143797">
        <w:rPr>
          <w:rFonts w:ascii="Arial" w:hAnsi="Arial" w:cs="Arial"/>
          <w:color w:val="000000" w:themeColor="text1"/>
          <w:sz w:val="20"/>
          <w:szCs w:val="20"/>
          <w:lang w:val="en-SG"/>
        </w:rPr>
        <w:t xml:space="preserve">b) </w:t>
      </w:r>
      <w:r w:rsidR="00DD6B3D" w:rsidRPr="00143797">
        <w:rPr>
          <w:rFonts w:ascii="Arial" w:hAnsi="Arial" w:cs="Arial"/>
          <w:color w:val="000000" w:themeColor="text1"/>
          <w:sz w:val="20"/>
          <w:szCs w:val="20"/>
        </w:rPr>
        <w:t>Người quản lý, người kiểm soát của doanh nghiệp bảo hiểm, doanh nghiệp tái bảo hiểm, chi nhánh nước ngoài tại Việt Nam không đáp ứng điều kiện, tiêu chuẩn theo quy định của pháp luật, quy định tại Điều 81 Luật Kinh doanh bảo hiểm số 08/2022/QH15, Điều 26, Điều 27, Điều 28, Điều 29, Điều 30 Nghị định số 46/2023/NĐ-CP;</w:t>
      </w:r>
    </w:p>
    <w:p w:rsidR="00DD6B3D" w:rsidRPr="00143797" w:rsidRDefault="00DA18C5" w:rsidP="00700B56">
      <w:pPr>
        <w:spacing w:after="120"/>
        <w:ind w:firstLine="720"/>
        <w:jc w:val="both"/>
        <w:rPr>
          <w:rFonts w:ascii="Arial" w:hAnsi="Arial" w:cs="Arial"/>
          <w:color w:val="000000" w:themeColor="text1"/>
          <w:sz w:val="20"/>
          <w:szCs w:val="20"/>
        </w:rPr>
      </w:pPr>
      <w:bookmarkStart w:id="77" w:name="bookmark76"/>
      <w:bookmarkEnd w:id="77"/>
      <w:r w:rsidRPr="00143797">
        <w:rPr>
          <w:rFonts w:ascii="Arial" w:hAnsi="Arial" w:cs="Arial"/>
          <w:color w:val="000000" w:themeColor="text1"/>
          <w:sz w:val="20"/>
          <w:szCs w:val="20"/>
          <w:lang w:val="en-SG"/>
        </w:rPr>
        <w:t xml:space="preserve">c) </w:t>
      </w:r>
      <w:r w:rsidR="00DD6B3D" w:rsidRPr="00143797">
        <w:rPr>
          <w:rFonts w:ascii="Arial" w:hAnsi="Arial" w:cs="Arial"/>
          <w:color w:val="000000" w:themeColor="text1"/>
          <w:sz w:val="20"/>
          <w:szCs w:val="20"/>
        </w:rPr>
        <w:t>Chủ tịch Hội đồng quản trị, Tổng Giám đốc (Giám đốc), chuyên gia tính toán của tổ chức tương hỗ cung cấp bảo hiểm vi mô không đáp ứng điều kiện, tiêu chuẩn theo quy định của pháp luật, quy định tại Đ</w:t>
      </w:r>
      <w:r w:rsidR="005155B1" w:rsidRPr="00143797">
        <w:rPr>
          <w:rFonts w:ascii="Arial" w:hAnsi="Arial" w:cs="Arial"/>
          <w:color w:val="000000" w:themeColor="text1"/>
          <w:sz w:val="20"/>
          <w:szCs w:val="20"/>
          <w:lang w:val="en-SG"/>
        </w:rPr>
        <w:t>iề</w:t>
      </w:r>
      <w:r w:rsidR="00DD6B3D" w:rsidRPr="00143797">
        <w:rPr>
          <w:rFonts w:ascii="Arial" w:hAnsi="Arial" w:cs="Arial"/>
          <w:color w:val="000000" w:themeColor="text1"/>
          <w:sz w:val="20"/>
          <w:szCs w:val="20"/>
        </w:rPr>
        <w:t>u 24, khoản 1, khoản 2, khoản 3 Điều 25 Nghị định số 21/2023/NĐ-CP;</w:t>
      </w:r>
    </w:p>
    <w:p w:rsidR="00DD6B3D" w:rsidRPr="00143797" w:rsidRDefault="005155B1" w:rsidP="00700B56">
      <w:pPr>
        <w:spacing w:after="120"/>
        <w:ind w:firstLine="720"/>
        <w:jc w:val="both"/>
        <w:rPr>
          <w:rFonts w:ascii="Arial" w:hAnsi="Arial" w:cs="Arial"/>
          <w:color w:val="000000" w:themeColor="text1"/>
          <w:sz w:val="20"/>
          <w:szCs w:val="20"/>
        </w:rPr>
      </w:pPr>
      <w:bookmarkStart w:id="78" w:name="bookmark77"/>
      <w:bookmarkEnd w:id="78"/>
      <w:r w:rsidRPr="00143797">
        <w:rPr>
          <w:rFonts w:ascii="Arial" w:hAnsi="Arial" w:cs="Arial"/>
          <w:color w:val="000000" w:themeColor="text1"/>
          <w:sz w:val="20"/>
          <w:szCs w:val="20"/>
          <w:lang w:val="en-SG"/>
        </w:rPr>
        <w:t xml:space="preserve">d) </w:t>
      </w:r>
      <w:r w:rsidR="00DD6B3D" w:rsidRPr="00143797">
        <w:rPr>
          <w:rFonts w:ascii="Arial" w:hAnsi="Arial" w:cs="Arial"/>
          <w:color w:val="000000" w:themeColor="text1"/>
          <w:sz w:val="20"/>
          <w:szCs w:val="20"/>
        </w:rPr>
        <w:t>Vi phạm nguyên tắc đảm nhiệm chức vụ quy định tại Điều 82 Luật Kinh doanh bảo hiểm số 08/2022/QH15;</w:t>
      </w:r>
    </w:p>
    <w:p w:rsidR="00DD6B3D" w:rsidRPr="00143797" w:rsidRDefault="00DD6B3D" w:rsidP="00700B56">
      <w:pPr>
        <w:spacing w:after="120"/>
        <w:ind w:firstLine="720"/>
        <w:jc w:val="both"/>
        <w:rPr>
          <w:rFonts w:ascii="Arial" w:hAnsi="Arial" w:cs="Arial"/>
          <w:color w:val="000000" w:themeColor="text1"/>
          <w:sz w:val="20"/>
          <w:szCs w:val="20"/>
        </w:rPr>
      </w:pPr>
      <w:r w:rsidRPr="00143797">
        <w:rPr>
          <w:rFonts w:ascii="Arial" w:hAnsi="Arial" w:cs="Arial"/>
          <w:color w:val="000000" w:themeColor="text1"/>
          <w:sz w:val="20"/>
          <w:szCs w:val="20"/>
        </w:rPr>
        <w:t>đ) Thay đổi Chủ tịch Hội đồng quản trị (Chủ tịch Hội đồng thành viên), Tổng Giám đốc (Giám đốc), chuyên gia tính toán khi chưa được Bộ Tài chính chấp thuận bằng văn bản theo quy định của pháp luật, quy định tại điểm đ khoản 1 Điều 74 Luật Kinh doanh bảo hiểm số 08/2022/QH15.</w:t>
      </w:r>
    </w:p>
    <w:p w:rsidR="00DD6B3D" w:rsidRPr="00143797" w:rsidRDefault="005155B1" w:rsidP="00700B56">
      <w:pPr>
        <w:spacing w:after="120"/>
        <w:ind w:firstLine="720"/>
        <w:jc w:val="both"/>
        <w:rPr>
          <w:rFonts w:ascii="Arial" w:hAnsi="Arial" w:cs="Arial"/>
          <w:color w:val="000000" w:themeColor="text1"/>
          <w:sz w:val="20"/>
          <w:szCs w:val="20"/>
        </w:rPr>
      </w:pPr>
      <w:bookmarkStart w:id="79" w:name="bookmark78"/>
      <w:bookmarkEnd w:id="79"/>
      <w:r w:rsidRPr="00143797">
        <w:rPr>
          <w:rFonts w:ascii="Arial" w:hAnsi="Arial" w:cs="Arial"/>
          <w:color w:val="000000" w:themeColor="text1"/>
          <w:sz w:val="20"/>
          <w:szCs w:val="20"/>
          <w:lang w:val="en-SG"/>
        </w:rPr>
        <w:t xml:space="preserve">3. </w:t>
      </w:r>
      <w:r w:rsidR="00DD6B3D" w:rsidRPr="00143797">
        <w:rPr>
          <w:rFonts w:ascii="Arial" w:hAnsi="Arial" w:cs="Arial"/>
          <w:color w:val="000000" w:themeColor="text1"/>
          <w:sz w:val="20"/>
          <w:szCs w:val="20"/>
        </w:rPr>
        <w:t>Biện pháp khắc phục hậu quả:</w:t>
      </w:r>
    </w:p>
    <w:p w:rsidR="00DD6B3D" w:rsidRPr="00143797" w:rsidRDefault="00DD6B3D" w:rsidP="00700B56">
      <w:pPr>
        <w:spacing w:after="120"/>
        <w:ind w:firstLine="720"/>
        <w:jc w:val="both"/>
        <w:rPr>
          <w:rFonts w:ascii="Arial" w:hAnsi="Arial" w:cs="Arial"/>
          <w:color w:val="000000" w:themeColor="text1"/>
          <w:sz w:val="20"/>
          <w:szCs w:val="20"/>
        </w:rPr>
      </w:pPr>
      <w:r w:rsidRPr="00143797">
        <w:rPr>
          <w:rFonts w:ascii="Arial" w:hAnsi="Arial" w:cs="Arial"/>
          <w:color w:val="000000" w:themeColor="text1"/>
          <w:sz w:val="20"/>
          <w:szCs w:val="20"/>
        </w:rPr>
        <w:t>Buộc thực hiện đúng các quy định pháp luật đối với các hành vi vi phạm quy định tại khoản 1, khoản 2 Điều này.</w:t>
      </w:r>
    </w:p>
    <w:p w:rsidR="00DD6B3D" w:rsidRPr="00143797" w:rsidRDefault="00DD6B3D" w:rsidP="00700B56">
      <w:pPr>
        <w:spacing w:after="120"/>
        <w:ind w:firstLine="720"/>
        <w:jc w:val="both"/>
        <w:rPr>
          <w:rFonts w:ascii="Arial" w:hAnsi="Arial" w:cs="Arial"/>
          <w:color w:val="000000" w:themeColor="text1"/>
          <w:sz w:val="20"/>
          <w:szCs w:val="20"/>
        </w:rPr>
      </w:pPr>
      <w:r w:rsidRPr="00143797">
        <w:rPr>
          <w:rFonts w:ascii="Arial" w:hAnsi="Arial" w:cs="Arial"/>
          <w:b/>
          <w:bCs/>
          <w:color w:val="000000" w:themeColor="text1"/>
          <w:sz w:val="20"/>
          <w:szCs w:val="20"/>
        </w:rPr>
        <w:t xml:space="preserve">Điều 10. Xử phạt đối </w:t>
      </w:r>
      <w:r w:rsidR="002A245F" w:rsidRPr="00143797">
        <w:rPr>
          <w:rFonts w:ascii="Arial" w:hAnsi="Arial" w:cs="Arial"/>
          <w:b/>
          <w:bCs/>
          <w:color w:val="000000" w:themeColor="text1"/>
          <w:sz w:val="20"/>
          <w:szCs w:val="20"/>
        </w:rPr>
        <w:t>với</w:t>
      </w:r>
      <w:r w:rsidRPr="00143797">
        <w:rPr>
          <w:rFonts w:ascii="Arial" w:hAnsi="Arial" w:cs="Arial"/>
          <w:b/>
          <w:bCs/>
          <w:color w:val="000000" w:themeColor="text1"/>
          <w:sz w:val="20"/>
          <w:szCs w:val="20"/>
        </w:rPr>
        <w:t xml:space="preserve"> hành vi vi phạm quy định về người quản lý doanh nghiệp môi giới bảo </w:t>
      </w:r>
      <w:r w:rsidR="007B0D9A" w:rsidRPr="00143797">
        <w:rPr>
          <w:rFonts w:ascii="Arial" w:hAnsi="Arial" w:cs="Arial"/>
          <w:b/>
          <w:bCs/>
          <w:color w:val="000000" w:themeColor="text1"/>
          <w:sz w:val="20"/>
          <w:szCs w:val="20"/>
        </w:rPr>
        <w:t>hiểm</w:t>
      </w:r>
    </w:p>
    <w:p w:rsidR="00DD6B3D" w:rsidRPr="00143797" w:rsidRDefault="005155B1" w:rsidP="00700B56">
      <w:pPr>
        <w:spacing w:after="120"/>
        <w:ind w:firstLine="720"/>
        <w:jc w:val="both"/>
        <w:rPr>
          <w:rFonts w:ascii="Arial" w:hAnsi="Arial" w:cs="Arial"/>
          <w:color w:val="000000" w:themeColor="text1"/>
          <w:sz w:val="20"/>
          <w:szCs w:val="20"/>
        </w:rPr>
      </w:pPr>
      <w:bookmarkStart w:id="80" w:name="bookmark79"/>
      <w:bookmarkEnd w:id="80"/>
      <w:r w:rsidRPr="00143797">
        <w:rPr>
          <w:rFonts w:ascii="Arial" w:hAnsi="Arial" w:cs="Arial"/>
          <w:color w:val="000000" w:themeColor="text1"/>
          <w:sz w:val="20"/>
          <w:szCs w:val="20"/>
          <w:lang w:val="en-SG"/>
        </w:rPr>
        <w:t xml:space="preserve">1. </w:t>
      </w:r>
      <w:r w:rsidR="00DD6B3D" w:rsidRPr="00143797">
        <w:rPr>
          <w:rFonts w:ascii="Arial" w:hAnsi="Arial" w:cs="Arial"/>
          <w:color w:val="000000" w:themeColor="text1"/>
          <w:sz w:val="20"/>
          <w:szCs w:val="20"/>
        </w:rPr>
        <w:t xml:space="preserve">Phạt tiền từ 140.000.000 đồng đến 180.000.000 đồng đối với doanh nghiệp môi giới bảo </w:t>
      </w:r>
      <w:r w:rsidR="007B0D9A" w:rsidRPr="00143797">
        <w:rPr>
          <w:rFonts w:ascii="Arial" w:hAnsi="Arial" w:cs="Arial"/>
          <w:color w:val="000000" w:themeColor="text1"/>
          <w:sz w:val="20"/>
          <w:szCs w:val="20"/>
        </w:rPr>
        <w:t>hiểm</w:t>
      </w:r>
      <w:r w:rsidR="00DD6B3D" w:rsidRPr="00143797">
        <w:rPr>
          <w:rFonts w:ascii="Arial" w:hAnsi="Arial" w:cs="Arial"/>
          <w:color w:val="000000" w:themeColor="text1"/>
          <w:sz w:val="20"/>
          <w:szCs w:val="20"/>
        </w:rPr>
        <w:t xml:space="preserve"> thực hiện một trong các hành vi vi phạm sau:</w:t>
      </w:r>
    </w:p>
    <w:p w:rsidR="00DD6B3D" w:rsidRPr="00143797" w:rsidRDefault="005155B1" w:rsidP="00700B56">
      <w:pPr>
        <w:spacing w:after="120"/>
        <w:ind w:firstLine="720"/>
        <w:jc w:val="both"/>
        <w:rPr>
          <w:rFonts w:ascii="Arial" w:hAnsi="Arial" w:cs="Arial"/>
          <w:color w:val="000000" w:themeColor="text1"/>
          <w:sz w:val="20"/>
          <w:szCs w:val="20"/>
        </w:rPr>
      </w:pPr>
      <w:bookmarkStart w:id="81" w:name="bookmark80"/>
      <w:bookmarkEnd w:id="81"/>
      <w:r w:rsidRPr="00143797">
        <w:rPr>
          <w:rFonts w:ascii="Arial" w:hAnsi="Arial" w:cs="Arial"/>
          <w:color w:val="000000" w:themeColor="text1"/>
          <w:sz w:val="20"/>
          <w:szCs w:val="20"/>
          <w:lang w:val="en-SG"/>
        </w:rPr>
        <w:t xml:space="preserve">a) </w:t>
      </w:r>
      <w:r w:rsidR="00DD6B3D" w:rsidRPr="00143797">
        <w:rPr>
          <w:rFonts w:ascii="Arial" w:hAnsi="Arial" w:cs="Arial"/>
          <w:color w:val="000000" w:themeColor="text1"/>
          <w:sz w:val="20"/>
          <w:szCs w:val="20"/>
        </w:rPr>
        <w:t>Phó Giám đốc hoặc Phó Tổng Giám đố</w:t>
      </w:r>
      <w:r w:rsidRPr="00143797">
        <w:rPr>
          <w:rFonts w:ascii="Arial" w:hAnsi="Arial" w:cs="Arial"/>
          <w:color w:val="000000" w:themeColor="text1"/>
          <w:sz w:val="20"/>
          <w:szCs w:val="20"/>
        </w:rPr>
        <w:t>c, K</w:t>
      </w:r>
      <w:r w:rsidRPr="00143797">
        <w:rPr>
          <w:rFonts w:ascii="Arial" w:hAnsi="Arial" w:cs="Arial"/>
          <w:color w:val="000000" w:themeColor="text1"/>
          <w:sz w:val="20"/>
          <w:szCs w:val="20"/>
          <w:lang w:val="en-SG"/>
        </w:rPr>
        <w:t>ế</w:t>
      </w:r>
      <w:r w:rsidR="00DD6B3D" w:rsidRPr="00143797">
        <w:rPr>
          <w:rFonts w:ascii="Arial" w:hAnsi="Arial" w:cs="Arial"/>
          <w:color w:val="000000" w:themeColor="text1"/>
          <w:sz w:val="20"/>
          <w:szCs w:val="20"/>
        </w:rPr>
        <w:t xml:space="preserve"> toán trưởng, trưởng bộ phận nghiệp vụ của doanh nghiệp môi giới bảo hiểm không đáp ứng tiêu chuẩn theo quy định của pháp luật, quy định tại khoản 1 Điều 138 Luật Kinh doanh bảo hiểm số 08/2022/QH15, Điều 79, Điều 80 Nghị định số 46/2023/NĐ-CP.</w:t>
      </w:r>
    </w:p>
    <w:p w:rsidR="00DD6B3D" w:rsidRPr="00143797" w:rsidRDefault="005155B1" w:rsidP="00700B56">
      <w:pPr>
        <w:spacing w:after="120"/>
        <w:ind w:firstLine="720"/>
        <w:jc w:val="both"/>
        <w:rPr>
          <w:rFonts w:ascii="Arial" w:hAnsi="Arial" w:cs="Arial"/>
          <w:color w:val="000000" w:themeColor="text1"/>
          <w:sz w:val="20"/>
          <w:szCs w:val="20"/>
        </w:rPr>
      </w:pPr>
      <w:bookmarkStart w:id="82" w:name="bookmark81"/>
      <w:bookmarkEnd w:id="82"/>
      <w:r w:rsidRPr="00143797">
        <w:rPr>
          <w:rFonts w:ascii="Arial" w:hAnsi="Arial" w:cs="Arial"/>
          <w:color w:val="000000" w:themeColor="text1"/>
          <w:sz w:val="20"/>
          <w:szCs w:val="20"/>
          <w:lang w:val="en-SG"/>
        </w:rPr>
        <w:t xml:space="preserve">b) </w:t>
      </w:r>
      <w:r w:rsidR="00DD6B3D" w:rsidRPr="00143797">
        <w:rPr>
          <w:rFonts w:ascii="Arial" w:hAnsi="Arial" w:cs="Arial"/>
          <w:color w:val="000000" w:themeColor="text1"/>
          <w:sz w:val="20"/>
          <w:szCs w:val="20"/>
        </w:rPr>
        <w:t xml:space="preserve">Chủ tịch Hội đồng quản trị, Chủ tịch Hội đồng thành viên, Giám đốc hoặc Tổng giám đốc không đáp ứng tiêu chuẩn theo quy định của pháp luật, quy định </w:t>
      </w:r>
      <w:r w:rsidRPr="00143797">
        <w:rPr>
          <w:rFonts w:ascii="Arial" w:hAnsi="Arial" w:cs="Arial"/>
          <w:color w:val="000000" w:themeColor="text1"/>
          <w:sz w:val="20"/>
          <w:szCs w:val="20"/>
          <w:lang w:val="en-SG"/>
        </w:rPr>
        <w:t>tạ</w:t>
      </w:r>
      <w:r w:rsidR="00DD6B3D" w:rsidRPr="00143797">
        <w:rPr>
          <w:rFonts w:ascii="Arial" w:hAnsi="Arial" w:cs="Arial"/>
          <w:color w:val="000000" w:themeColor="text1"/>
          <w:sz w:val="20"/>
          <w:szCs w:val="20"/>
        </w:rPr>
        <w:t>i Điều 77, Điều 78 Nghị định số 46/2023/NĐ-CP;</w:t>
      </w:r>
    </w:p>
    <w:p w:rsidR="00DD6B3D" w:rsidRPr="00143797" w:rsidRDefault="00DD6B3D" w:rsidP="00700B56">
      <w:pPr>
        <w:spacing w:after="120"/>
        <w:ind w:firstLine="720"/>
        <w:jc w:val="both"/>
        <w:rPr>
          <w:rFonts w:ascii="Arial" w:hAnsi="Arial" w:cs="Arial"/>
          <w:color w:val="000000" w:themeColor="text1"/>
          <w:sz w:val="20"/>
          <w:szCs w:val="20"/>
        </w:rPr>
      </w:pPr>
      <w:r w:rsidRPr="00143797">
        <w:rPr>
          <w:rFonts w:ascii="Arial" w:hAnsi="Arial" w:cs="Arial"/>
          <w:color w:val="000000" w:themeColor="text1"/>
          <w:sz w:val="20"/>
          <w:szCs w:val="20"/>
        </w:rPr>
        <w:t>c) Thay đổi Chủ tịch Hội đồng quản trị, Chủ tịch Hội đồng thành viên, Giám đốc hoặc T</w:t>
      </w:r>
      <w:r w:rsidR="00E16469" w:rsidRPr="00143797">
        <w:rPr>
          <w:rFonts w:ascii="Arial" w:hAnsi="Arial" w:cs="Arial"/>
          <w:color w:val="000000" w:themeColor="text1"/>
          <w:sz w:val="20"/>
          <w:szCs w:val="20"/>
          <w:lang w:val="en-SG"/>
        </w:rPr>
        <w:t>ổ</w:t>
      </w:r>
      <w:r w:rsidRPr="00143797">
        <w:rPr>
          <w:rFonts w:ascii="Arial" w:hAnsi="Arial" w:cs="Arial"/>
          <w:color w:val="000000" w:themeColor="text1"/>
          <w:sz w:val="20"/>
          <w:szCs w:val="20"/>
        </w:rPr>
        <w:t>ng giám đốc khi chưa được Bộ Tài chính chấp thuận bằng văn bản theo quy định của pháp luật, quy định tại đi</w:t>
      </w:r>
      <w:r w:rsidR="007438DE" w:rsidRPr="00143797">
        <w:rPr>
          <w:rFonts w:ascii="Arial" w:hAnsi="Arial" w:cs="Arial"/>
          <w:color w:val="000000" w:themeColor="text1"/>
          <w:sz w:val="20"/>
          <w:szCs w:val="20"/>
          <w:lang w:val="en-SG"/>
        </w:rPr>
        <w:t>ể</w:t>
      </w:r>
      <w:r w:rsidRPr="00143797">
        <w:rPr>
          <w:rFonts w:ascii="Arial" w:hAnsi="Arial" w:cs="Arial"/>
          <w:color w:val="000000" w:themeColor="text1"/>
          <w:sz w:val="20"/>
          <w:szCs w:val="20"/>
        </w:rPr>
        <w:t>m đ khoản 1 Điều 136 Luật Kinh</w:t>
      </w:r>
      <w:r w:rsidR="00E16469" w:rsidRPr="00143797">
        <w:rPr>
          <w:rFonts w:ascii="Arial" w:hAnsi="Arial" w:cs="Arial"/>
          <w:color w:val="000000" w:themeColor="text1"/>
          <w:sz w:val="20"/>
          <w:szCs w:val="20"/>
          <w:lang w:val="en-SG"/>
        </w:rPr>
        <w:t xml:space="preserve"> d</w:t>
      </w:r>
      <w:r w:rsidRPr="00143797">
        <w:rPr>
          <w:rFonts w:ascii="Arial" w:hAnsi="Arial" w:cs="Arial"/>
          <w:color w:val="000000" w:themeColor="text1"/>
          <w:sz w:val="20"/>
          <w:szCs w:val="20"/>
        </w:rPr>
        <w:t>oanh bảo hiểm số 08/2022/QH15.</w:t>
      </w:r>
    </w:p>
    <w:p w:rsidR="00DD6B3D" w:rsidRPr="00143797" w:rsidRDefault="00E16469" w:rsidP="00700B56">
      <w:pPr>
        <w:spacing w:after="120"/>
        <w:ind w:firstLine="720"/>
        <w:jc w:val="both"/>
        <w:rPr>
          <w:rFonts w:ascii="Arial" w:hAnsi="Arial" w:cs="Arial"/>
          <w:color w:val="000000" w:themeColor="text1"/>
          <w:sz w:val="20"/>
          <w:szCs w:val="20"/>
        </w:rPr>
      </w:pPr>
      <w:bookmarkStart w:id="83" w:name="bookmark82"/>
      <w:bookmarkEnd w:id="83"/>
      <w:r w:rsidRPr="00143797">
        <w:rPr>
          <w:rFonts w:ascii="Arial" w:hAnsi="Arial" w:cs="Arial"/>
          <w:color w:val="000000" w:themeColor="text1"/>
          <w:sz w:val="20"/>
          <w:szCs w:val="20"/>
          <w:lang w:val="en-SG"/>
        </w:rPr>
        <w:t xml:space="preserve">2. </w:t>
      </w:r>
      <w:r w:rsidR="00DD6B3D" w:rsidRPr="00143797">
        <w:rPr>
          <w:rFonts w:ascii="Arial" w:hAnsi="Arial" w:cs="Arial"/>
          <w:color w:val="000000" w:themeColor="text1"/>
          <w:sz w:val="20"/>
          <w:szCs w:val="20"/>
        </w:rPr>
        <w:t>Biện pháp khắc phục hậu quả:</w:t>
      </w:r>
    </w:p>
    <w:p w:rsidR="00DD6B3D" w:rsidRPr="00143797" w:rsidRDefault="00DD6B3D" w:rsidP="00700B56">
      <w:pPr>
        <w:spacing w:after="120"/>
        <w:ind w:firstLine="720"/>
        <w:jc w:val="both"/>
        <w:rPr>
          <w:rFonts w:ascii="Arial" w:hAnsi="Arial" w:cs="Arial"/>
          <w:color w:val="000000" w:themeColor="text1"/>
          <w:sz w:val="20"/>
          <w:szCs w:val="20"/>
        </w:rPr>
      </w:pPr>
      <w:r w:rsidRPr="00143797">
        <w:rPr>
          <w:rFonts w:ascii="Arial" w:hAnsi="Arial" w:cs="Arial"/>
          <w:color w:val="000000" w:themeColor="text1"/>
          <w:sz w:val="20"/>
          <w:szCs w:val="20"/>
        </w:rPr>
        <w:t>Buộc thực hiện đúng các quy định pháp luật đối với các hành vi vi phạm quy định tại khoản 1 Điều này.</w:t>
      </w:r>
    </w:p>
    <w:p w:rsidR="00DD6B3D" w:rsidRPr="00143797" w:rsidRDefault="00DD6B3D" w:rsidP="00700B56">
      <w:pPr>
        <w:spacing w:after="120"/>
        <w:ind w:firstLine="720"/>
        <w:jc w:val="both"/>
        <w:rPr>
          <w:rFonts w:ascii="Arial" w:hAnsi="Arial" w:cs="Arial"/>
          <w:color w:val="000000" w:themeColor="text1"/>
          <w:sz w:val="20"/>
          <w:szCs w:val="20"/>
        </w:rPr>
      </w:pPr>
      <w:r w:rsidRPr="00143797">
        <w:rPr>
          <w:rFonts w:ascii="Arial" w:hAnsi="Arial" w:cs="Arial"/>
          <w:b/>
          <w:bCs/>
          <w:color w:val="000000" w:themeColor="text1"/>
          <w:sz w:val="20"/>
          <w:szCs w:val="20"/>
        </w:rPr>
        <w:t>Điều 11. Xử phạt đối với hành vi vi phạm quy định về chuyên gia tính toán</w:t>
      </w:r>
    </w:p>
    <w:p w:rsidR="00DD6B3D" w:rsidRPr="00143797" w:rsidRDefault="00E16469" w:rsidP="00700B56">
      <w:pPr>
        <w:spacing w:after="120"/>
        <w:ind w:firstLine="720"/>
        <w:jc w:val="both"/>
        <w:rPr>
          <w:rFonts w:ascii="Arial" w:hAnsi="Arial" w:cs="Arial"/>
          <w:color w:val="000000" w:themeColor="text1"/>
          <w:sz w:val="20"/>
          <w:szCs w:val="20"/>
        </w:rPr>
      </w:pPr>
      <w:bookmarkStart w:id="84" w:name="bookmark83"/>
      <w:bookmarkEnd w:id="84"/>
      <w:r w:rsidRPr="00143797">
        <w:rPr>
          <w:rFonts w:ascii="Arial" w:hAnsi="Arial" w:cs="Arial"/>
          <w:color w:val="000000" w:themeColor="text1"/>
          <w:sz w:val="20"/>
          <w:szCs w:val="20"/>
          <w:lang w:val="en-SG"/>
        </w:rPr>
        <w:t xml:space="preserve">1. </w:t>
      </w:r>
      <w:r w:rsidR="00DD6B3D" w:rsidRPr="00143797">
        <w:rPr>
          <w:rFonts w:ascii="Arial" w:hAnsi="Arial" w:cs="Arial"/>
          <w:color w:val="000000" w:themeColor="text1"/>
          <w:sz w:val="20"/>
          <w:szCs w:val="20"/>
        </w:rPr>
        <w:t>Phạt tiền từ 40.000.000 đồng đến 60.000.000 đồng đối với hành vi vi phạm của chuyên gia tính toán:</w:t>
      </w:r>
    </w:p>
    <w:p w:rsidR="00DD6B3D" w:rsidRPr="00143797" w:rsidRDefault="00E16469" w:rsidP="00700B56">
      <w:pPr>
        <w:spacing w:after="120"/>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SG"/>
        </w:rPr>
        <w:t>a</w:t>
      </w:r>
      <w:r w:rsidR="00DD6B3D" w:rsidRPr="00143797">
        <w:rPr>
          <w:rFonts w:ascii="Arial" w:hAnsi="Arial" w:cs="Arial"/>
          <w:color w:val="000000" w:themeColor="text1"/>
          <w:sz w:val="20"/>
          <w:szCs w:val="20"/>
        </w:rPr>
        <w:t xml:space="preserve">) Không thực hiện nhiệm vụ được doanh nghiệp bảo hiểm, doanh nghiệp tái bảo hiểm, chi nhánh nước ngoài tại Việt Nam, tổ chức tương hỗ cung cấp bảo </w:t>
      </w:r>
      <w:r w:rsidR="007B0D9A" w:rsidRPr="00143797">
        <w:rPr>
          <w:rFonts w:ascii="Arial" w:hAnsi="Arial" w:cs="Arial"/>
          <w:color w:val="000000" w:themeColor="text1"/>
          <w:sz w:val="20"/>
          <w:szCs w:val="20"/>
        </w:rPr>
        <w:t>hiểm</w:t>
      </w:r>
      <w:r w:rsidR="00DD6B3D" w:rsidRPr="00143797">
        <w:rPr>
          <w:rFonts w:ascii="Arial" w:hAnsi="Arial" w:cs="Arial"/>
          <w:color w:val="000000" w:themeColor="text1"/>
          <w:sz w:val="20"/>
          <w:szCs w:val="20"/>
        </w:rPr>
        <w:t xml:space="preserve"> vi mô phân công theo quy định của pháp luật, quy định tại khoản 4 Điều 82 Luật Kinh doanh bảo hiểm số 08/2022/QH15, khoản 3 Điều 25 Nghị định số 21/2023/NĐ-CP;</w:t>
      </w:r>
    </w:p>
    <w:p w:rsidR="00DD6B3D" w:rsidRPr="00143797" w:rsidRDefault="00E16469" w:rsidP="00700B56">
      <w:pPr>
        <w:spacing w:after="120"/>
        <w:ind w:firstLine="720"/>
        <w:jc w:val="both"/>
        <w:rPr>
          <w:rFonts w:ascii="Arial" w:hAnsi="Arial" w:cs="Arial"/>
          <w:color w:val="000000" w:themeColor="text1"/>
          <w:sz w:val="20"/>
          <w:szCs w:val="20"/>
        </w:rPr>
      </w:pPr>
      <w:bookmarkStart w:id="85" w:name="bookmark84"/>
      <w:bookmarkEnd w:id="85"/>
      <w:r w:rsidRPr="00143797">
        <w:rPr>
          <w:rFonts w:ascii="Arial" w:hAnsi="Arial" w:cs="Arial"/>
          <w:color w:val="000000" w:themeColor="text1"/>
          <w:sz w:val="20"/>
          <w:szCs w:val="20"/>
          <w:lang w:val="en-SG"/>
        </w:rPr>
        <w:t xml:space="preserve">b) </w:t>
      </w:r>
      <w:r w:rsidR="00DD6B3D" w:rsidRPr="00143797">
        <w:rPr>
          <w:rFonts w:ascii="Arial" w:hAnsi="Arial" w:cs="Arial"/>
          <w:color w:val="000000" w:themeColor="text1"/>
          <w:sz w:val="20"/>
          <w:szCs w:val="20"/>
        </w:rPr>
        <w:t xml:space="preserve">Thực hiện không đầy đủ nhiệm vụ được doanh nghiệp bảo </w:t>
      </w:r>
      <w:r w:rsidR="007B0D9A" w:rsidRPr="00143797">
        <w:rPr>
          <w:rFonts w:ascii="Arial" w:hAnsi="Arial" w:cs="Arial"/>
          <w:color w:val="000000" w:themeColor="text1"/>
          <w:sz w:val="20"/>
          <w:szCs w:val="20"/>
        </w:rPr>
        <w:t>hiểm</w:t>
      </w:r>
      <w:r w:rsidR="00DD6B3D" w:rsidRPr="00143797">
        <w:rPr>
          <w:rFonts w:ascii="Arial" w:hAnsi="Arial" w:cs="Arial"/>
          <w:color w:val="000000" w:themeColor="text1"/>
          <w:sz w:val="20"/>
          <w:szCs w:val="20"/>
        </w:rPr>
        <w:t xml:space="preserve">, doanh nghiệp tái bảo hiểm, chi nhánh nước ngoài tại Việt Nam phân công theo quy định của pháp luật, quy định tại khoản 4 Điều </w:t>
      </w:r>
      <w:r w:rsidR="00DD6B3D" w:rsidRPr="00143797">
        <w:rPr>
          <w:rFonts w:ascii="Arial" w:hAnsi="Arial" w:cs="Arial"/>
          <w:color w:val="000000" w:themeColor="text1"/>
          <w:sz w:val="20"/>
          <w:szCs w:val="20"/>
        </w:rPr>
        <w:lastRenderedPageBreak/>
        <w:t>82 Luật Kinh doanh bảo hiểm số 08/2022/QH15, khoản 3 Điều 25 Nghị định số 21/2023/NĐ-CP.</w:t>
      </w:r>
    </w:p>
    <w:p w:rsidR="00DD6B3D" w:rsidRPr="00143797" w:rsidRDefault="006C7799" w:rsidP="00700B56">
      <w:pPr>
        <w:spacing w:after="120"/>
        <w:ind w:firstLine="720"/>
        <w:jc w:val="both"/>
        <w:rPr>
          <w:rFonts w:ascii="Arial" w:hAnsi="Arial" w:cs="Arial"/>
          <w:color w:val="000000" w:themeColor="text1"/>
          <w:sz w:val="20"/>
          <w:szCs w:val="20"/>
        </w:rPr>
      </w:pPr>
      <w:bookmarkStart w:id="86" w:name="bookmark85"/>
      <w:bookmarkEnd w:id="86"/>
      <w:r w:rsidRPr="00143797">
        <w:rPr>
          <w:rFonts w:ascii="Arial" w:hAnsi="Arial" w:cs="Arial"/>
          <w:color w:val="000000" w:themeColor="text1"/>
          <w:sz w:val="20"/>
          <w:szCs w:val="20"/>
          <w:lang w:val="en-SG"/>
        </w:rPr>
        <w:t xml:space="preserve">2. </w:t>
      </w:r>
      <w:r w:rsidR="00DD6B3D" w:rsidRPr="00143797">
        <w:rPr>
          <w:rFonts w:ascii="Arial" w:hAnsi="Arial" w:cs="Arial"/>
          <w:color w:val="000000" w:themeColor="text1"/>
          <w:sz w:val="20"/>
          <w:szCs w:val="20"/>
        </w:rPr>
        <w:t xml:space="preserve">Phạt </w:t>
      </w:r>
      <w:r w:rsidR="00282CF7" w:rsidRPr="00143797">
        <w:rPr>
          <w:rFonts w:ascii="Arial" w:hAnsi="Arial" w:cs="Arial"/>
          <w:color w:val="000000" w:themeColor="text1"/>
          <w:sz w:val="20"/>
          <w:szCs w:val="20"/>
        </w:rPr>
        <w:t>tiền</w:t>
      </w:r>
      <w:r w:rsidR="00DD6B3D" w:rsidRPr="00143797">
        <w:rPr>
          <w:rFonts w:ascii="Arial" w:hAnsi="Arial" w:cs="Arial"/>
          <w:color w:val="000000" w:themeColor="text1"/>
          <w:sz w:val="20"/>
          <w:szCs w:val="20"/>
        </w:rPr>
        <w:t xml:space="preserve"> từ 80.000.000 </w:t>
      </w:r>
      <w:r w:rsidR="00DC38AA" w:rsidRPr="00143797">
        <w:rPr>
          <w:rFonts w:ascii="Arial" w:hAnsi="Arial" w:cs="Arial"/>
          <w:color w:val="000000" w:themeColor="text1"/>
          <w:sz w:val="20"/>
          <w:szCs w:val="20"/>
        </w:rPr>
        <w:t>đồng</w:t>
      </w:r>
      <w:r w:rsidR="00DD6B3D" w:rsidRPr="00143797">
        <w:rPr>
          <w:rFonts w:ascii="Arial" w:hAnsi="Arial" w:cs="Arial"/>
          <w:color w:val="000000" w:themeColor="text1"/>
          <w:sz w:val="20"/>
          <w:szCs w:val="20"/>
        </w:rPr>
        <w:t xml:space="preserve"> </w:t>
      </w:r>
      <w:r w:rsidR="00F74C79" w:rsidRPr="00143797">
        <w:rPr>
          <w:rFonts w:ascii="Arial" w:hAnsi="Arial" w:cs="Arial"/>
          <w:color w:val="000000" w:themeColor="text1"/>
          <w:sz w:val="20"/>
          <w:szCs w:val="20"/>
        </w:rPr>
        <w:t>đế</w:t>
      </w:r>
      <w:r w:rsidR="00DD6B3D" w:rsidRPr="00143797">
        <w:rPr>
          <w:rFonts w:ascii="Arial" w:hAnsi="Arial" w:cs="Arial"/>
          <w:color w:val="000000" w:themeColor="text1"/>
          <w:sz w:val="20"/>
          <w:szCs w:val="20"/>
        </w:rPr>
        <w:t xml:space="preserve">n 100.000.000 đồng đối với doanh nghiệp bảo </w:t>
      </w:r>
      <w:r w:rsidR="00D273B3" w:rsidRPr="00143797">
        <w:rPr>
          <w:rFonts w:ascii="Arial" w:hAnsi="Arial" w:cs="Arial"/>
          <w:color w:val="000000" w:themeColor="text1"/>
          <w:sz w:val="20"/>
          <w:szCs w:val="20"/>
        </w:rPr>
        <w:t>hiểm</w:t>
      </w:r>
      <w:r w:rsidR="00DD6B3D" w:rsidRPr="00143797">
        <w:rPr>
          <w:rFonts w:ascii="Arial" w:hAnsi="Arial" w:cs="Arial"/>
          <w:color w:val="000000" w:themeColor="text1"/>
          <w:sz w:val="20"/>
          <w:szCs w:val="20"/>
        </w:rPr>
        <w:t xml:space="preserve">, doanh nghiệp tái bảo </w:t>
      </w:r>
      <w:r w:rsidR="00D273B3" w:rsidRPr="00143797">
        <w:rPr>
          <w:rFonts w:ascii="Arial" w:hAnsi="Arial" w:cs="Arial"/>
          <w:color w:val="000000" w:themeColor="text1"/>
          <w:sz w:val="20"/>
          <w:szCs w:val="20"/>
        </w:rPr>
        <w:t>hiểm</w:t>
      </w:r>
      <w:r w:rsidR="00DD6B3D" w:rsidRPr="00143797">
        <w:rPr>
          <w:rFonts w:ascii="Arial" w:hAnsi="Arial" w:cs="Arial"/>
          <w:color w:val="000000" w:themeColor="text1"/>
          <w:sz w:val="20"/>
          <w:szCs w:val="20"/>
        </w:rPr>
        <w:t xml:space="preserve">, chi nhánh nước ngoài tại Việt Nam, </w:t>
      </w:r>
      <w:r w:rsidR="007B0D9A" w:rsidRPr="00143797">
        <w:rPr>
          <w:rFonts w:ascii="Arial" w:hAnsi="Arial" w:cs="Arial"/>
          <w:color w:val="000000" w:themeColor="text1"/>
          <w:sz w:val="20"/>
          <w:szCs w:val="20"/>
        </w:rPr>
        <w:t>tổ</w:t>
      </w:r>
      <w:r w:rsidR="00DD6B3D" w:rsidRPr="00143797">
        <w:rPr>
          <w:rFonts w:ascii="Arial" w:hAnsi="Arial" w:cs="Arial"/>
          <w:color w:val="000000" w:themeColor="text1"/>
          <w:sz w:val="20"/>
          <w:szCs w:val="20"/>
        </w:rPr>
        <w:t xml:space="preserve"> chức tương </w:t>
      </w:r>
      <w:r w:rsidR="00D0577A" w:rsidRPr="00143797">
        <w:rPr>
          <w:rFonts w:ascii="Arial" w:hAnsi="Arial" w:cs="Arial"/>
          <w:color w:val="000000" w:themeColor="text1"/>
          <w:sz w:val="20"/>
          <w:szCs w:val="20"/>
        </w:rPr>
        <w:t xml:space="preserve">hỗ </w:t>
      </w:r>
      <w:r w:rsidR="00DD6B3D" w:rsidRPr="00143797">
        <w:rPr>
          <w:rFonts w:ascii="Arial" w:hAnsi="Arial" w:cs="Arial"/>
          <w:color w:val="000000" w:themeColor="text1"/>
          <w:sz w:val="20"/>
          <w:szCs w:val="20"/>
        </w:rPr>
        <w:t xml:space="preserve">cung </w:t>
      </w:r>
      <w:r w:rsidR="00E27BAA" w:rsidRPr="00143797">
        <w:rPr>
          <w:rFonts w:ascii="Arial" w:hAnsi="Arial" w:cs="Arial"/>
          <w:color w:val="000000" w:themeColor="text1"/>
          <w:sz w:val="20"/>
          <w:szCs w:val="20"/>
        </w:rPr>
        <w:t>cấp</w:t>
      </w:r>
      <w:r w:rsidR="00DD6B3D" w:rsidRPr="00143797">
        <w:rPr>
          <w:rFonts w:ascii="Arial" w:hAnsi="Arial" w:cs="Arial"/>
          <w:color w:val="000000" w:themeColor="text1"/>
          <w:sz w:val="20"/>
          <w:szCs w:val="20"/>
        </w:rPr>
        <w:t xml:space="preserve"> bảo hiểm vi mô vi phạm một trong các hành vi sau: không sử dụng hoặc sử dụng chuyên gia tính toán thực hiện không đầy đủ nhiệm vụ theo qu</w:t>
      </w:r>
      <w:r w:rsidR="00D273B3" w:rsidRPr="00143797">
        <w:rPr>
          <w:rFonts w:ascii="Arial" w:hAnsi="Arial" w:cs="Arial"/>
          <w:color w:val="000000" w:themeColor="text1"/>
          <w:sz w:val="20"/>
          <w:szCs w:val="20"/>
        </w:rPr>
        <w:t>y</w:t>
      </w:r>
      <w:r w:rsidR="00DD6B3D" w:rsidRPr="00143797">
        <w:rPr>
          <w:rFonts w:ascii="Arial" w:hAnsi="Arial" w:cs="Arial"/>
          <w:color w:val="000000" w:themeColor="text1"/>
          <w:sz w:val="20"/>
          <w:szCs w:val="20"/>
        </w:rPr>
        <w:t xml:space="preserve"> định của pháp luật, quy định tại khoản 4 Điều 82 Luật Kinh doanh bảo hiể</w:t>
      </w:r>
      <w:r w:rsidR="000F146E">
        <w:rPr>
          <w:rFonts w:ascii="Arial" w:hAnsi="Arial" w:cs="Arial"/>
          <w:color w:val="000000" w:themeColor="text1"/>
          <w:sz w:val="20"/>
          <w:szCs w:val="20"/>
        </w:rPr>
        <w:t>m s</w:t>
      </w:r>
      <w:r w:rsidR="000F146E">
        <w:rPr>
          <w:rFonts w:ascii="Arial" w:hAnsi="Arial" w:cs="Arial"/>
          <w:color w:val="000000" w:themeColor="text1"/>
          <w:sz w:val="20"/>
          <w:szCs w:val="20"/>
          <w:lang w:val="en-US"/>
        </w:rPr>
        <w:t>ố</w:t>
      </w:r>
      <w:r w:rsidR="00DD6B3D" w:rsidRPr="00143797">
        <w:rPr>
          <w:rFonts w:ascii="Arial" w:hAnsi="Arial" w:cs="Arial"/>
          <w:color w:val="000000" w:themeColor="text1"/>
          <w:sz w:val="20"/>
          <w:szCs w:val="20"/>
        </w:rPr>
        <w:t xml:space="preserve"> 08/2022/QH15, khoản 3 Điều 25 Nghị định số 21/2023/NĐ-CP.</w:t>
      </w:r>
    </w:p>
    <w:p w:rsidR="00DD6B3D" w:rsidRPr="00143797" w:rsidRDefault="006C7799" w:rsidP="00700B56">
      <w:pPr>
        <w:spacing w:after="120"/>
        <w:ind w:firstLine="720"/>
        <w:jc w:val="both"/>
        <w:rPr>
          <w:rFonts w:ascii="Arial" w:hAnsi="Arial" w:cs="Arial"/>
          <w:color w:val="000000" w:themeColor="text1"/>
          <w:sz w:val="20"/>
          <w:szCs w:val="20"/>
        </w:rPr>
      </w:pPr>
      <w:bookmarkStart w:id="87" w:name="bookmark86"/>
      <w:bookmarkEnd w:id="87"/>
      <w:r w:rsidRPr="00143797">
        <w:rPr>
          <w:rFonts w:ascii="Arial" w:hAnsi="Arial" w:cs="Arial"/>
          <w:color w:val="000000" w:themeColor="text1"/>
          <w:sz w:val="20"/>
          <w:szCs w:val="20"/>
          <w:lang w:val="en-SG"/>
        </w:rPr>
        <w:t xml:space="preserve">3. </w:t>
      </w:r>
      <w:r w:rsidR="00DD6B3D" w:rsidRPr="00143797">
        <w:rPr>
          <w:rFonts w:ascii="Arial" w:hAnsi="Arial" w:cs="Arial"/>
          <w:color w:val="000000" w:themeColor="text1"/>
          <w:sz w:val="20"/>
          <w:szCs w:val="20"/>
        </w:rPr>
        <w:t>Biện pháp khắc phục hậu quả:</w:t>
      </w:r>
    </w:p>
    <w:p w:rsidR="00DD6B3D" w:rsidRPr="00143797" w:rsidRDefault="006C7799" w:rsidP="00700B56">
      <w:pPr>
        <w:spacing w:after="120"/>
        <w:ind w:firstLine="720"/>
        <w:jc w:val="both"/>
        <w:rPr>
          <w:rFonts w:ascii="Arial" w:hAnsi="Arial" w:cs="Arial"/>
          <w:color w:val="000000" w:themeColor="text1"/>
          <w:sz w:val="20"/>
          <w:szCs w:val="20"/>
        </w:rPr>
      </w:pPr>
      <w:bookmarkStart w:id="88" w:name="bookmark87"/>
      <w:bookmarkEnd w:id="88"/>
      <w:r w:rsidRPr="00143797">
        <w:rPr>
          <w:rFonts w:ascii="Arial" w:hAnsi="Arial" w:cs="Arial"/>
          <w:color w:val="000000" w:themeColor="text1"/>
          <w:sz w:val="20"/>
          <w:szCs w:val="20"/>
          <w:lang w:val="en-SG"/>
        </w:rPr>
        <w:t xml:space="preserve">a) </w:t>
      </w:r>
      <w:r w:rsidR="00DD6B3D" w:rsidRPr="00143797">
        <w:rPr>
          <w:rFonts w:ascii="Arial" w:hAnsi="Arial" w:cs="Arial"/>
          <w:color w:val="000000" w:themeColor="text1"/>
          <w:sz w:val="20"/>
          <w:szCs w:val="20"/>
        </w:rPr>
        <w:t>Buộc thực hiện đúng quy định pháp luật đối với trường hợp vi phạm quy định tại điểm a khoản 1 Điều này;</w:t>
      </w:r>
    </w:p>
    <w:p w:rsidR="00DD6B3D" w:rsidRPr="00143797" w:rsidRDefault="006C7799" w:rsidP="00700B56">
      <w:pPr>
        <w:spacing w:after="120"/>
        <w:ind w:firstLine="720"/>
        <w:jc w:val="both"/>
        <w:rPr>
          <w:rFonts w:ascii="Arial" w:hAnsi="Arial" w:cs="Arial"/>
          <w:color w:val="000000" w:themeColor="text1"/>
          <w:sz w:val="20"/>
          <w:szCs w:val="20"/>
        </w:rPr>
      </w:pPr>
      <w:bookmarkStart w:id="89" w:name="bookmark88"/>
      <w:bookmarkEnd w:id="89"/>
      <w:r w:rsidRPr="00143797">
        <w:rPr>
          <w:rFonts w:ascii="Arial" w:hAnsi="Arial" w:cs="Arial"/>
          <w:color w:val="000000" w:themeColor="text1"/>
          <w:sz w:val="20"/>
          <w:szCs w:val="20"/>
          <w:lang w:val="en-SG"/>
        </w:rPr>
        <w:t xml:space="preserve">b) </w:t>
      </w:r>
      <w:r w:rsidR="00DD6B3D" w:rsidRPr="00143797">
        <w:rPr>
          <w:rFonts w:ascii="Arial" w:hAnsi="Arial" w:cs="Arial"/>
          <w:color w:val="000000" w:themeColor="text1"/>
          <w:sz w:val="20"/>
          <w:szCs w:val="20"/>
        </w:rPr>
        <w:t>Buộc chuyên gia tính toán thực hiện đầy đủ nhiệm vụ theo quy định pháp luật đối với trường hợp vi phạm quy định tại điểm b khoản 1 Điều này;</w:t>
      </w:r>
    </w:p>
    <w:p w:rsidR="00DD6B3D" w:rsidRPr="00143797" w:rsidRDefault="00704956" w:rsidP="00700B56">
      <w:pPr>
        <w:spacing w:after="120"/>
        <w:ind w:firstLine="720"/>
        <w:jc w:val="both"/>
        <w:rPr>
          <w:rFonts w:ascii="Arial" w:hAnsi="Arial" w:cs="Arial"/>
          <w:color w:val="000000" w:themeColor="text1"/>
          <w:sz w:val="20"/>
          <w:szCs w:val="20"/>
        </w:rPr>
      </w:pPr>
      <w:bookmarkStart w:id="90" w:name="bookmark89"/>
      <w:bookmarkEnd w:id="90"/>
      <w:r w:rsidRPr="00143797">
        <w:rPr>
          <w:rFonts w:ascii="Arial" w:hAnsi="Arial" w:cs="Arial"/>
          <w:color w:val="000000" w:themeColor="text1"/>
          <w:sz w:val="20"/>
          <w:szCs w:val="20"/>
          <w:lang w:val="en-SG"/>
        </w:rPr>
        <w:t xml:space="preserve">c) </w:t>
      </w:r>
      <w:r w:rsidR="00DD6B3D" w:rsidRPr="00143797">
        <w:rPr>
          <w:rFonts w:ascii="Arial" w:hAnsi="Arial" w:cs="Arial"/>
          <w:color w:val="000000" w:themeColor="text1"/>
          <w:sz w:val="20"/>
          <w:szCs w:val="20"/>
        </w:rPr>
        <w:t>Buộc doanh nghiệp bảo hiểm, doanh nghiệp tái bảo hiểm, chi nhánh nước ngoài tại Việt Nam sử dụng chuyên gia tính toán thực hiện đầy đủ nhiệm vụ theo quy định của pháp luật đối với hành vi vi phạm quy định tại khoản 2 Điều này.</w:t>
      </w:r>
    </w:p>
    <w:p w:rsidR="00DD6B3D" w:rsidRPr="00143797" w:rsidRDefault="00DD6B3D" w:rsidP="00700B56">
      <w:pPr>
        <w:spacing w:after="120"/>
        <w:ind w:firstLine="720"/>
        <w:jc w:val="both"/>
        <w:rPr>
          <w:rFonts w:ascii="Arial" w:hAnsi="Arial" w:cs="Arial"/>
          <w:color w:val="000000" w:themeColor="text1"/>
          <w:sz w:val="20"/>
          <w:szCs w:val="20"/>
        </w:rPr>
      </w:pPr>
      <w:r w:rsidRPr="00143797">
        <w:rPr>
          <w:rFonts w:ascii="Arial" w:hAnsi="Arial" w:cs="Arial"/>
          <w:b/>
          <w:bCs/>
          <w:color w:val="000000" w:themeColor="text1"/>
          <w:sz w:val="20"/>
          <w:szCs w:val="20"/>
        </w:rPr>
        <w:t>Điều 12. Xử phạt đối với hành vi vi phạm quy định về những thay đổi phải được chấp thuận hoặc phải thông báo</w:t>
      </w:r>
    </w:p>
    <w:p w:rsidR="00DD6B3D" w:rsidRPr="00143797" w:rsidRDefault="00704956" w:rsidP="00700B56">
      <w:pPr>
        <w:spacing w:after="120"/>
        <w:ind w:firstLine="720"/>
        <w:jc w:val="both"/>
        <w:rPr>
          <w:rFonts w:ascii="Arial" w:hAnsi="Arial" w:cs="Arial"/>
          <w:color w:val="000000" w:themeColor="text1"/>
          <w:sz w:val="20"/>
          <w:szCs w:val="20"/>
        </w:rPr>
      </w:pPr>
      <w:bookmarkStart w:id="91" w:name="bookmark90"/>
      <w:bookmarkEnd w:id="91"/>
      <w:r w:rsidRPr="00143797">
        <w:rPr>
          <w:rFonts w:ascii="Arial" w:hAnsi="Arial" w:cs="Arial"/>
          <w:color w:val="000000" w:themeColor="text1"/>
          <w:sz w:val="20"/>
          <w:szCs w:val="20"/>
          <w:lang w:val="en-SG"/>
        </w:rPr>
        <w:t xml:space="preserve">1. </w:t>
      </w:r>
      <w:r w:rsidR="00DD6B3D" w:rsidRPr="00143797">
        <w:rPr>
          <w:rFonts w:ascii="Arial" w:hAnsi="Arial" w:cs="Arial"/>
          <w:color w:val="000000" w:themeColor="text1"/>
          <w:sz w:val="20"/>
          <w:szCs w:val="20"/>
        </w:rPr>
        <w:t xml:space="preserve">Phạt tiền từ 40.000.000 đồng đến 60.000.000 đồng đối với doanh nghiệp bảo hiểm, doanh nghiệp tái bảo hiểm, doanh nghiệp môi giới bảo </w:t>
      </w:r>
      <w:r w:rsidR="007B0D9A" w:rsidRPr="00143797">
        <w:rPr>
          <w:rFonts w:ascii="Arial" w:hAnsi="Arial" w:cs="Arial"/>
          <w:color w:val="000000" w:themeColor="text1"/>
          <w:sz w:val="20"/>
          <w:szCs w:val="20"/>
        </w:rPr>
        <w:t>hiểm</w:t>
      </w:r>
      <w:r w:rsidR="00DD6B3D" w:rsidRPr="00143797">
        <w:rPr>
          <w:rFonts w:ascii="Arial" w:hAnsi="Arial" w:cs="Arial"/>
          <w:color w:val="000000" w:themeColor="text1"/>
          <w:sz w:val="20"/>
          <w:szCs w:val="20"/>
        </w:rPr>
        <w:t>, chi nhánh nước ngoài tại Việt Nam vi phạm một trong các hành vi sau: không thông báo hoặc thông báo không đúng thời hạn cho Bộ Tài chính theo quy định của pháp luật, quy định tại khoản 3 Điều 74, khoản 2 Điều 136 Luật Kinh doanh bảo hiểm số 08/2022/QH15.</w:t>
      </w:r>
    </w:p>
    <w:p w:rsidR="00DD6B3D" w:rsidRPr="00143797" w:rsidRDefault="00704956" w:rsidP="00700B56">
      <w:pPr>
        <w:spacing w:after="120"/>
        <w:ind w:firstLine="720"/>
        <w:jc w:val="both"/>
        <w:rPr>
          <w:rFonts w:ascii="Arial" w:hAnsi="Arial" w:cs="Arial"/>
          <w:color w:val="000000" w:themeColor="text1"/>
          <w:sz w:val="20"/>
          <w:szCs w:val="20"/>
        </w:rPr>
      </w:pPr>
      <w:bookmarkStart w:id="92" w:name="bookmark91"/>
      <w:bookmarkEnd w:id="92"/>
      <w:r w:rsidRPr="00143797">
        <w:rPr>
          <w:rFonts w:ascii="Arial" w:hAnsi="Arial" w:cs="Arial"/>
          <w:color w:val="000000" w:themeColor="text1"/>
          <w:sz w:val="20"/>
          <w:szCs w:val="20"/>
          <w:lang w:val="en-SG"/>
        </w:rPr>
        <w:t xml:space="preserve">2. </w:t>
      </w:r>
      <w:r w:rsidR="00DD6B3D" w:rsidRPr="00143797">
        <w:rPr>
          <w:rFonts w:ascii="Arial" w:hAnsi="Arial" w:cs="Arial"/>
          <w:color w:val="000000" w:themeColor="text1"/>
          <w:sz w:val="20"/>
          <w:szCs w:val="20"/>
        </w:rPr>
        <w:t xml:space="preserve">Phạt tiền từ 50.000.000 đồng đến 70.000.000 đồng đối với doanh nghiệp bảo hiểm, doanh nghiệp môi giới bảo hiểm, doanh nghiệp tái bảo </w:t>
      </w:r>
      <w:r w:rsidR="007B0D9A" w:rsidRPr="00143797">
        <w:rPr>
          <w:rFonts w:ascii="Arial" w:hAnsi="Arial" w:cs="Arial"/>
          <w:color w:val="000000" w:themeColor="text1"/>
          <w:sz w:val="20"/>
          <w:szCs w:val="20"/>
        </w:rPr>
        <w:t>hiểm</w:t>
      </w:r>
      <w:r w:rsidR="00DD6B3D" w:rsidRPr="00143797">
        <w:rPr>
          <w:rFonts w:ascii="Arial" w:hAnsi="Arial" w:cs="Arial"/>
          <w:color w:val="000000" w:themeColor="text1"/>
          <w:sz w:val="20"/>
          <w:szCs w:val="20"/>
        </w:rPr>
        <w:t>, chi nhánh nước ngoài tại Việt Nam vi phạm quy định về thay đ</w:t>
      </w:r>
      <w:r w:rsidR="00FE4F7F" w:rsidRPr="00143797">
        <w:rPr>
          <w:rFonts w:ascii="Arial" w:hAnsi="Arial" w:cs="Arial"/>
          <w:color w:val="000000" w:themeColor="text1"/>
          <w:sz w:val="20"/>
          <w:szCs w:val="20"/>
          <w:lang w:val="en-SG"/>
        </w:rPr>
        <w:t>ổ</w:t>
      </w:r>
      <w:r w:rsidR="00DD6B3D" w:rsidRPr="00143797">
        <w:rPr>
          <w:rFonts w:ascii="Arial" w:hAnsi="Arial" w:cs="Arial"/>
          <w:color w:val="000000" w:themeColor="text1"/>
          <w:sz w:val="20"/>
          <w:szCs w:val="20"/>
        </w:rPr>
        <w:t xml:space="preserve">i tên, địa </w:t>
      </w:r>
      <w:r w:rsidR="00D273B3" w:rsidRPr="00143797">
        <w:rPr>
          <w:rFonts w:ascii="Arial" w:hAnsi="Arial" w:cs="Arial"/>
          <w:color w:val="000000" w:themeColor="text1"/>
          <w:sz w:val="20"/>
          <w:szCs w:val="20"/>
        </w:rPr>
        <w:t>điểm</w:t>
      </w:r>
      <w:r w:rsidR="00DD6B3D" w:rsidRPr="00143797">
        <w:rPr>
          <w:rFonts w:ascii="Arial" w:hAnsi="Arial" w:cs="Arial"/>
          <w:color w:val="000000" w:themeColor="text1"/>
          <w:sz w:val="20"/>
          <w:szCs w:val="20"/>
        </w:rPr>
        <w:t xml:space="preserve"> đặt trụ sở chính khi chưa được Bộ Tài chính chấp thuận bằng văn bản theo quy định của pháp luật, quy định tại điểm a khoản 1 Điều 74, điểm a khoản 1 Điều 136 Luật Kinh doanh bảo hiểm số 08/2022/QH15.</w:t>
      </w:r>
    </w:p>
    <w:p w:rsidR="00DD6B3D" w:rsidRPr="00143797" w:rsidRDefault="00FE4F7F" w:rsidP="00700B56">
      <w:pPr>
        <w:spacing w:after="120"/>
        <w:ind w:firstLine="720"/>
        <w:jc w:val="both"/>
        <w:rPr>
          <w:rFonts w:ascii="Arial" w:hAnsi="Arial" w:cs="Arial"/>
          <w:color w:val="000000" w:themeColor="text1"/>
          <w:sz w:val="20"/>
          <w:szCs w:val="20"/>
        </w:rPr>
      </w:pPr>
      <w:bookmarkStart w:id="93" w:name="bookmark92"/>
      <w:bookmarkEnd w:id="93"/>
      <w:r w:rsidRPr="00143797">
        <w:rPr>
          <w:rFonts w:ascii="Arial" w:hAnsi="Arial" w:cs="Arial"/>
          <w:color w:val="000000" w:themeColor="text1"/>
          <w:sz w:val="20"/>
          <w:szCs w:val="20"/>
          <w:lang w:val="en-SG"/>
        </w:rPr>
        <w:t xml:space="preserve">3. </w:t>
      </w:r>
      <w:r w:rsidR="00DD6B3D" w:rsidRPr="00143797">
        <w:rPr>
          <w:rFonts w:ascii="Arial" w:hAnsi="Arial" w:cs="Arial"/>
          <w:color w:val="000000" w:themeColor="text1"/>
          <w:sz w:val="20"/>
          <w:szCs w:val="20"/>
        </w:rPr>
        <w:t xml:space="preserve">Phạt tiền từ 160.000.000 đồng đến 200.000.000 đồng đối với doanh nghiệp bảo hiểm, doanh nghiệp tái bảo hiểm, doanh nghiệp môi giới bảo </w:t>
      </w:r>
      <w:r w:rsidR="007B0D9A" w:rsidRPr="00143797">
        <w:rPr>
          <w:rFonts w:ascii="Arial" w:hAnsi="Arial" w:cs="Arial"/>
          <w:color w:val="000000" w:themeColor="text1"/>
          <w:sz w:val="20"/>
          <w:szCs w:val="20"/>
        </w:rPr>
        <w:t>hiểm</w:t>
      </w:r>
      <w:r w:rsidR="00DD6B3D" w:rsidRPr="00143797">
        <w:rPr>
          <w:rFonts w:ascii="Arial" w:hAnsi="Arial" w:cs="Arial"/>
          <w:color w:val="000000" w:themeColor="text1"/>
          <w:sz w:val="20"/>
          <w:szCs w:val="20"/>
        </w:rPr>
        <w:t>, chi nhánh nước ngoài tại Việt Nam vi phạm quy định về thay đổi phải được Bộ Tài chính chấp thuận bằ</w:t>
      </w:r>
      <w:r w:rsidRPr="00143797">
        <w:rPr>
          <w:rFonts w:ascii="Arial" w:hAnsi="Arial" w:cs="Arial"/>
          <w:color w:val="000000" w:themeColor="text1"/>
          <w:sz w:val="20"/>
          <w:szCs w:val="20"/>
        </w:rPr>
        <w:t>ng v</w:t>
      </w:r>
      <w:r w:rsidRPr="00143797">
        <w:rPr>
          <w:rFonts w:ascii="Arial" w:hAnsi="Arial" w:cs="Arial"/>
          <w:color w:val="000000" w:themeColor="text1"/>
          <w:sz w:val="20"/>
          <w:szCs w:val="20"/>
          <w:lang w:val="en-SG"/>
        </w:rPr>
        <w:t>ă</w:t>
      </w:r>
      <w:r w:rsidR="00DD6B3D" w:rsidRPr="00143797">
        <w:rPr>
          <w:rFonts w:ascii="Arial" w:hAnsi="Arial" w:cs="Arial"/>
          <w:color w:val="000000" w:themeColor="text1"/>
          <w:sz w:val="20"/>
          <w:szCs w:val="20"/>
        </w:rPr>
        <w:t>n bản theo quy định của pháp luật, quy định tại điểm d, điểm g khoản 1 Điều 74, điểm c, điểm d khoản 1 Điều 136 Luật Kinh doanh bảo hiểm số 08/2022/QH15.</w:t>
      </w:r>
    </w:p>
    <w:p w:rsidR="00DD6B3D" w:rsidRPr="00143797" w:rsidRDefault="00FE4F7F" w:rsidP="00700B56">
      <w:pPr>
        <w:spacing w:after="120"/>
        <w:ind w:firstLine="720"/>
        <w:jc w:val="both"/>
        <w:rPr>
          <w:rFonts w:ascii="Arial" w:hAnsi="Arial" w:cs="Arial"/>
          <w:color w:val="000000" w:themeColor="text1"/>
          <w:sz w:val="20"/>
          <w:szCs w:val="20"/>
        </w:rPr>
      </w:pPr>
      <w:bookmarkStart w:id="94" w:name="bookmark93"/>
      <w:bookmarkEnd w:id="94"/>
      <w:r w:rsidRPr="00143797">
        <w:rPr>
          <w:rFonts w:ascii="Arial" w:hAnsi="Arial" w:cs="Arial"/>
          <w:color w:val="000000" w:themeColor="text1"/>
          <w:sz w:val="20"/>
          <w:szCs w:val="20"/>
          <w:lang w:val="en-SG"/>
        </w:rPr>
        <w:t xml:space="preserve">4. </w:t>
      </w:r>
      <w:r w:rsidR="00DD6B3D" w:rsidRPr="00143797">
        <w:rPr>
          <w:rFonts w:ascii="Arial" w:hAnsi="Arial" w:cs="Arial"/>
          <w:color w:val="000000" w:themeColor="text1"/>
          <w:sz w:val="20"/>
          <w:szCs w:val="20"/>
        </w:rPr>
        <w:t>Biện pháp khắc phục hậu quả:</w:t>
      </w:r>
    </w:p>
    <w:p w:rsidR="00FE4F7F" w:rsidRPr="00143797" w:rsidRDefault="00FE4F7F" w:rsidP="00700B56">
      <w:pPr>
        <w:spacing w:after="120"/>
        <w:ind w:firstLine="720"/>
        <w:jc w:val="both"/>
        <w:rPr>
          <w:rFonts w:ascii="Arial" w:hAnsi="Arial" w:cs="Arial"/>
          <w:color w:val="000000" w:themeColor="text1"/>
          <w:sz w:val="20"/>
          <w:szCs w:val="20"/>
        </w:rPr>
      </w:pPr>
      <w:bookmarkStart w:id="95" w:name="bookmark94"/>
      <w:bookmarkEnd w:id="95"/>
      <w:r w:rsidRPr="00143797">
        <w:rPr>
          <w:rFonts w:ascii="Arial" w:hAnsi="Arial" w:cs="Arial"/>
          <w:color w:val="000000" w:themeColor="text1"/>
          <w:sz w:val="20"/>
          <w:szCs w:val="20"/>
          <w:lang w:val="en-SG"/>
        </w:rPr>
        <w:t xml:space="preserve">a) </w:t>
      </w:r>
      <w:r w:rsidR="00DD6B3D" w:rsidRPr="00143797">
        <w:rPr>
          <w:rFonts w:ascii="Arial" w:hAnsi="Arial" w:cs="Arial"/>
          <w:color w:val="000000" w:themeColor="text1"/>
          <w:sz w:val="20"/>
          <w:szCs w:val="20"/>
        </w:rPr>
        <w:t>Buộc thực hiện đúng các quy định pháp luật đối với trường hợp vi phạm quy định tại khoản 1, khoản 2, khoản 3 Điều này;</w:t>
      </w:r>
      <w:bookmarkStart w:id="96" w:name="bookmark95"/>
      <w:bookmarkEnd w:id="96"/>
    </w:p>
    <w:p w:rsidR="00DD6B3D" w:rsidRPr="00143797" w:rsidRDefault="00FE4F7F" w:rsidP="00700B56">
      <w:pPr>
        <w:spacing w:after="120"/>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SG"/>
        </w:rPr>
        <w:t xml:space="preserve">b) </w:t>
      </w:r>
      <w:r w:rsidR="00DD6B3D" w:rsidRPr="00143797">
        <w:rPr>
          <w:rFonts w:ascii="Arial" w:hAnsi="Arial" w:cs="Arial"/>
          <w:color w:val="000000" w:themeColor="text1"/>
          <w:sz w:val="20"/>
          <w:szCs w:val="20"/>
        </w:rPr>
        <w:t>Buộc khôi phục lại tình trạng ban đầu đối với trường hợp vi phạm quy định tại khoản 3 Điều này.</w:t>
      </w:r>
    </w:p>
    <w:p w:rsidR="00DD6B3D" w:rsidRPr="00143797" w:rsidRDefault="00DD6B3D" w:rsidP="00700B56">
      <w:pPr>
        <w:spacing w:after="120"/>
        <w:ind w:firstLine="720"/>
        <w:jc w:val="both"/>
        <w:rPr>
          <w:rFonts w:ascii="Arial" w:hAnsi="Arial" w:cs="Arial"/>
          <w:color w:val="000000" w:themeColor="text1"/>
          <w:sz w:val="20"/>
          <w:szCs w:val="20"/>
        </w:rPr>
      </w:pPr>
      <w:r w:rsidRPr="00143797">
        <w:rPr>
          <w:rFonts w:ascii="Arial" w:hAnsi="Arial" w:cs="Arial"/>
          <w:b/>
          <w:bCs/>
          <w:color w:val="000000" w:themeColor="text1"/>
          <w:sz w:val="20"/>
          <w:szCs w:val="20"/>
        </w:rPr>
        <w:t>Điều 13. X</w:t>
      </w:r>
      <w:r w:rsidR="00253D4E" w:rsidRPr="00143797">
        <w:rPr>
          <w:rFonts w:ascii="Arial" w:hAnsi="Arial" w:cs="Arial"/>
          <w:b/>
          <w:bCs/>
          <w:color w:val="000000" w:themeColor="text1"/>
          <w:sz w:val="20"/>
          <w:szCs w:val="20"/>
          <w:lang w:val="en-SG"/>
        </w:rPr>
        <w:t>ử</w:t>
      </w:r>
      <w:r w:rsidRPr="00143797">
        <w:rPr>
          <w:rFonts w:ascii="Arial" w:hAnsi="Arial" w:cs="Arial"/>
          <w:b/>
          <w:bCs/>
          <w:color w:val="000000" w:themeColor="text1"/>
          <w:sz w:val="20"/>
          <w:szCs w:val="20"/>
        </w:rPr>
        <w:t xml:space="preserve"> phạt đối với hành </w:t>
      </w:r>
      <w:r w:rsidR="007B0D9A" w:rsidRPr="00143797">
        <w:rPr>
          <w:rFonts w:ascii="Arial" w:hAnsi="Arial" w:cs="Arial"/>
          <w:b/>
          <w:bCs/>
          <w:color w:val="000000" w:themeColor="text1"/>
          <w:sz w:val="20"/>
          <w:szCs w:val="20"/>
        </w:rPr>
        <w:t>vi</w:t>
      </w:r>
      <w:r w:rsidRPr="00143797">
        <w:rPr>
          <w:rFonts w:ascii="Arial" w:hAnsi="Arial" w:cs="Arial"/>
          <w:b/>
          <w:bCs/>
          <w:color w:val="000000" w:themeColor="text1"/>
          <w:sz w:val="20"/>
          <w:szCs w:val="20"/>
        </w:rPr>
        <w:t xml:space="preserve"> vi phạm các quy định về tái bảo hiểm, nhượng tái bảo hiểm của doanh nghiệp bảo hiểm, doanh nghiệp tái bảo hiểm, chi nhánh nước ngoài tại Việt Nam, tổ chức tương hỗ cung cấp bảo hiểm vi mô</w:t>
      </w:r>
    </w:p>
    <w:p w:rsidR="00DD6B3D" w:rsidRPr="00143797" w:rsidRDefault="007354B0" w:rsidP="00700B56">
      <w:pPr>
        <w:spacing w:after="120"/>
        <w:ind w:firstLine="720"/>
        <w:jc w:val="both"/>
        <w:rPr>
          <w:rFonts w:ascii="Arial" w:hAnsi="Arial" w:cs="Arial"/>
          <w:color w:val="000000" w:themeColor="text1"/>
          <w:sz w:val="20"/>
          <w:szCs w:val="20"/>
        </w:rPr>
      </w:pPr>
      <w:bookmarkStart w:id="97" w:name="bookmark96"/>
      <w:bookmarkEnd w:id="97"/>
      <w:r w:rsidRPr="00143797">
        <w:rPr>
          <w:rFonts w:ascii="Arial" w:hAnsi="Arial" w:cs="Arial"/>
          <w:color w:val="000000" w:themeColor="text1"/>
          <w:sz w:val="20"/>
          <w:szCs w:val="20"/>
          <w:lang w:val="en-SG"/>
        </w:rPr>
        <w:t xml:space="preserve">1. </w:t>
      </w:r>
      <w:r w:rsidR="00DD6B3D" w:rsidRPr="00143797">
        <w:rPr>
          <w:rFonts w:ascii="Arial" w:hAnsi="Arial" w:cs="Arial"/>
          <w:color w:val="000000" w:themeColor="text1"/>
          <w:sz w:val="20"/>
          <w:szCs w:val="20"/>
        </w:rPr>
        <w:t>Phạt tiền từ 50.000.000 đồng đến 70.000.000 đồng đối với một trong các hành vi vi phạm sau:</w:t>
      </w:r>
    </w:p>
    <w:p w:rsidR="00DD6B3D" w:rsidRPr="00143797" w:rsidRDefault="007354B0" w:rsidP="00700B56">
      <w:pPr>
        <w:spacing w:after="120"/>
        <w:ind w:firstLine="720"/>
        <w:jc w:val="both"/>
        <w:rPr>
          <w:rFonts w:ascii="Arial" w:hAnsi="Arial" w:cs="Arial"/>
          <w:color w:val="000000" w:themeColor="text1"/>
          <w:sz w:val="20"/>
          <w:szCs w:val="20"/>
        </w:rPr>
      </w:pPr>
      <w:bookmarkStart w:id="98" w:name="bookmark97"/>
      <w:bookmarkEnd w:id="98"/>
      <w:r w:rsidRPr="00143797">
        <w:rPr>
          <w:rFonts w:ascii="Arial" w:hAnsi="Arial" w:cs="Arial"/>
          <w:color w:val="000000" w:themeColor="text1"/>
          <w:sz w:val="20"/>
          <w:szCs w:val="20"/>
          <w:lang w:val="en-SG"/>
        </w:rPr>
        <w:t xml:space="preserve">a) </w:t>
      </w:r>
      <w:r w:rsidR="00DD6B3D" w:rsidRPr="00143797">
        <w:rPr>
          <w:rFonts w:ascii="Arial" w:hAnsi="Arial" w:cs="Arial"/>
          <w:color w:val="000000" w:themeColor="text1"/>
          <w:sz w:val="20"/>
          <w:szCs w:val="20"/>
        </w:rPr>
        <w:t>Không phê duyệt chương trình tái bảo hiểm, nhượng tái bảo hiểm theo quy định của pháp luật;</w:t>
      </w:r>
    </w:p>
    <w:p w:rsidR="00DD6B3D" w:rsidRPr="00143797" w:rsidRDefault="007354B0" w:rsidP="00700B56">
      <w:pPr>
        <w:spacing w:after="120"/>
        <w:ind w:firstLine="720"/>
        <w:jc w:val="both"/>
        <w:rPr>
          <w:rFonts w:ascii="Arial" w:hAnsi="Arial" w:cs="Arial"/>
          <w:color w:val="000000" w:themeColor="text1"/>
          <w:sz w:val="20"/>
          <w:szCs w:val="20"/>
        </w:rPr>
      </w:pPr>
      <w:bookmarkStart w:id="99" w:name="bookmark98"/>
      <w:bookmarkEnd w:id="99"/>
      <w:r w:rsidRPr="00143797">
        <w:rPr>
          <w:rFonts w:ascii="Arial" w:hAnsi="Arial" w:cs="Arial"/>
          <w:color w:val="000000" w:themeColor="text1"/>
          <w:sz w:val="20"/>
          <w:szCs w:val="20"/>
          <w:lang w:val="en-SG"/>
        </w:rPr>
        <w:t xml:space="preserve">b) </w:t>
      </w:r>
      <w:r w:rsidR="00DD6B3D" w:rsidRPr="00143797">
        <w:rPr>
          <w:rFonts w:ascii="Arial" w:hAnsi="Arial" w:cs="Arial"/>
          <w:color w:val="000000" w:themeColor="text1"/>
          <w:sz w:val="20"/>
          <w:szCs w:val="20"/>
        </w:rPr>
        <w:t xml:space="preserve">Chương trình tái bảo hiểm, nhượng tái bảo hiểm không đầy </w:t>
      </w:r>
      <w:r w:rsidRPr="00143797">
        <w:rPr>
          <w:rFonts w:ascii="Arial" w:hAnsi="Arial" w:cs="Arial"/>
          <w:color w:val="000000" w:themeColor="text1"/>
          <w:sz w:val="20"/>
          <w:szCs w:val="20"/>
          <w:lang w:val="en-SG"/>
        </w:rPr>
        <w:t>đủ</w:t>
      </w:r>
      <w:r w:rsidR="00DD6B3D" w:rsidRPr="00143797">
        <w:rPr>
          <w:rFonts w:ascii="Arial" w:hAnsi="Arial" w:cs="Arial"/>
          <w:color w:val="000000" w:themeColor="text1"/>
          <w:sz w:val="20"/>
          <w:szCs w:val="20"/>
        </w:rPr>
        <w:t xml:space="preserve"> các nội dung theo quy định của pháp luật;</w:t>
      </w:r>
    </w:p>
    <w:p w:rsidR="00DD6B3D" w:rsidRPr="00143797" w:rsidRDefault="007354B0" w:rsidP="00700B56">
      <w:pPr>
        <w:spacing w:after="120"/>
        <w:ind w:firstLine="720"/>
        <w:jc w:val="both"/>
        <w:rPr>
          <w:rFonts w:ascii="Arial" w:hAnsi="Arial" w:cs="Arial"/>
          <w:color w:val="000000" w:themeColor="text1"/>
          <w:sz w:val="20"/>
          <w:szCs w:val="20"/>
        </w:rPr>
      </w:pPr>
      <w:bookmarkStart w:id="100" w:name="bookmark99"/>
      <w:bookmarkEnd w:id="100"/>
      <w:r w:rsidRPr="00143797">
        <w:rPr>
          <w:rFonts w:ascii="Arial" w:hAnsi="Arial" w:cs="Arial"/>
          <w:color w:val="000000" w:themeColor="text1"/>
          <w:sz w:val="20"/>
          <w:szCs w:val="20"/>
          <w:lang w:val="en-SG"/>
        </w:rPr>
        <w:t xml:space="preserve">c) </w:t>
      </w:r>
      <w:r w:rsidR="00DD6B3D" w:rsidRPr="00143797">
        <w:rPr>
          <w:rFonts w:ascii="Arial" w:hAnsi="Arial" w:cs="Arial"/>
          <w:color w:val="000000" w:themeColor="text1"/>
          <w:sz w:val="20"/>
          <w:szCs w:val="20"/>
        </w:rPr>
        <w:t>Tổ chức thực hiện chương trình tái bảo hiểm, nhượng tái bảo hiểm không theo quy định của pháp luật.</w:t>
      </w:r>
    </w:p>
    <w:p w:rsidR="00DD6B3D" w:rsidRPr="00143797" w:rsidRDefault="007354B0" w:rsidP="00700B56">
      <w:pPr>
        <w:spacing w:after="120"/>
        <w:ind w:firstLine="720"/>
        <w:jc w:val="both"/>
        <w:rPr>
          <w:rFonts w:ascii="Arial" w:hAnsi="Arial" w:cs="Arial"/>
          <w:color w:val="000000" w:themeColor="text1"/>
          <w:sz w:val="20"/>
          <w:szCs w:val="20"/>
        </w:rPr>
      </w:pPr>
      <w:bookmarkStart w:id="101" w:name="bookmark100"/>
      <w:bookmarkEnd w:id="101"/>
      <w:r w:rsidRPr="00143797">
        <w:rPr>
          <w:rFonts w:ascii="Arial" w:hAnsi="Arial" w:cs="Arial"/>
          <w:color w:val="000000" w:themeColor="text1"/>
          <w:sz w:val="20"/>
          <w:szCs w:val="20"/>
          <w:lang w:val="en-SG"/>
        </w:rPr>
        <w:t xml:space="preserve">2. </w:t>
      </w:r>
      <w:r w:rsidR="00DD6B3D" w:rsidRPr="00143797">
        <w:rPr>
          <w:rFonts w:ascii="Arial" w:hAnsi="Arial" w:cs="Arial"/>
          <w:color w:val="000000" w:themeColor="text1"/>
          <w:sz w:val="20"/>
          <w:szCs w:val="20"/>
        </w:rPr>
        <w:t>Phạt tiền từ 80.000.000 đồng đến 100.000.000 đồng đối với một trong các hành vi vi phạm sau:</w:t>
      </w:r>
    </w:p>
    <w:p w:rsidR="00DD6B3D" w:rsidRPr="00143797" w:rsidRDefault="007354B0" w:rsidP="00700B56">
      <w:pPr>
        <w:spacing w:after="120"/>
        <w:ind w:firstLine="720"/>
        <w:jc w:val="both"/>
        <w:rPr>
          <w:rFonts w:ascii="Arial" w:hAnsi="Arial" w:cs="Arial"/>
          <w:color w:val="000000" w:themeColor="text1"/>
          <w:sz w:val="20"/>
          <w:szCs w:val="20"/>
        </w:rPr>
      </w:pPr>
      <w:bookmarkStart w:id="102" w:name="bookmark101"/>
      <w:bookmarkEnd w:id="102"/>
      <w:r w:rsidRPr="00143797">
        <w:rPr>
          <w:rFonts w:ascii="Arial" w:hAnsi="Arial" w:cs="Arial"/>
          <w:color w:val="000000" w:themeColor="text1"/>
          <w:sz w:val="20"/>
          <w:szCs w:val="20"/>
          <w:lang w:val="en-SG"/>
        </w:rPr>
        <w:t xml:space="preserve">a) </w:t>
      </w:r>
      <w:r w:rsidR="00DD6B3D" w:rsidRPr="00143797">
        <w:rPr>
          <w:rFonts w:ascii="Arial" w:hAnsi="Arial" w:cs="Arial"/>
          <w:color w:val="000000" w:themeColor="text1"/>
          <w:sz w:val="20"/>
          <w:szCs w:val="20"/>
        </w:rPr>
        <w:t xml:space="preserve">Tái </w:t>
      </w:r>
      <w:r w:rsidR="00DC38AA" w:rsidRPr="00143797">
        <w:rPr>
          <w:rFonts w:ascii="Arial" w:hAnsi="Arial" w:cs="Arial"/>
          <w:color w:val="000000" w:themeColor="text1"/>
          <w:sz w:val="20"/>
          <w:szCs w:val="20"/>
        </w:rPr>
        <w:t>bảo</w:t>
      </w:r>
      <w:r w:rsidR="00DD6B3D" w:rsidRPr="00143797">
        <w:rPr>
          <w:rFonts w:ascii="Arial" w:hAnsi="Arial" w:cs="Arial"/>
          <w:color w:val="000000" w:themeColor="text1"/>
          <w:sz w:val="20"/>
          <w:szCs w:val="20"/>
        </w:rPr>
        <w:t xml:space="preserve"> hiểm, nhượng tái </w:t>
      </w:r>
      <w:r w:rsidR="00DC38AA" w:rsidRPr="00143797">
        <w:rPr>
          <w:rFonts w:ascii="Arial" w:hAnsi="Arial" w:cs="Arial"/>
          <w:color w:val="000000" w:themeColor="text1"/>
          <w:sz w:val="20"/>
          <w:szCs w:val="20"/>
        </w:rPr>
        <w:t>bảo</w:t>
      </w:r>
      <w:r w:rsidR="00DD6B3D" w:rsidRPr="00143797">
        <w:rPr>
          <w:rFonts w:ascii="Arial" w:hAnsi="Arial" w:cs="Arial"/>
          <w:color w:val="000000" w:themeColor="text1"/>
          <w:sz w:val="20"/>
          <w:szCs w:val="20"/>
        </w:rPr>
        <w:t xml:space="preserve"> hiểm toàn bộ trách nhiệm đã nhận bảo hiể</w:t>
      </w:r>
      <w:r w:rsidRPr="00143797">
        <w:rPr>
          <w:rFonts w:ascii="Arial" w:hAnsi="Arial" w:cs="Arial"/>
          <w:color w:val="000000" w:themeColor="text1"/>
          <w:sz w:val="20"/>
          <w:szCs w:val="20"/>
        </w:rPr>
        <w:t>m</w:t>
      </w:r>
      <w:r w:rsidRPr="00143797">
        <w:rPr>
          <w:rFonts w:ascii="Arial" w:hAnsi="Arial" w:cs="Arial"/>
          <w:color w:val="000000" w:themeColor="text1"/>
          <w:sz w:val="20"/>
          <w:szCs w:val="20"/>
          <w:lang w:val="en-SG"/>
        </w:rPr>
        <w:t xml:space="preserve"> </w:t>
      </w:r>
      <w:r w:rsidR="00DD6B3D" w:rsidRPr="00143797">
        <w:rPr>
          <w:rFonts w:ascii="Arial" w:hAnsi="Arial" w:cs="Arial"/>
          <w:color w:val="000000" w:themeColor="text1"/>
          <w:sz w:val="20"/>
          <w:szCs w:val="20"/>
        </w:rPr>
        <w:t xml:space="preserve">nhận tái bảo </w:t>
      </w:r>
      <w:r w:rsidR="00DD6B3D" w:rsidRPr="00143797">
        <w:rPr>
          <w:rFonts w:ascii="Arial" w:hAnsi="Arial" w:cs="Arial"/>
          <w:color w:val="000000" w:themeColor="text1"/>
          <w:sz w:val="20"/>
          <w:szCs w:val="20"/>
        </w:rPr>
        <w:lastRenderedPageBreak/>
        <w:t>hiểm trong một hợp đồng bảo hiểm, hợp đồng tái bảo hiểm cho một hoặc nhiều doanh nghiệp bảo hiểm, doanh nghiệp tái bảo hiểm trong và</w:t>
      </w:r>
      <w:r w:rsidRPr="00143797">
        <w:rPr>
          <w:rFonts w:ascii="Arial" w:hAnsi="Arial" w:cs="Arial"/>
          <w:color w:val="000000" w:themeColor="text1"/>
          <w:sz w:val="20"/>
          <w:szCs w:val="20"/>
        </w:rPr>
        <w:t xml:space="preserve"> ngoài</w:t>
      </w:r>
      <w:r w:rsidRPr="00143797">
        <w:rPr>
          <w:rFonts w:ascii="Arial" w:hAnsi="Arial" w:cs="Arial"/>
          <w:color w:val="000000" w:themeColor="text1"/>
          <w:sz w:val="20"/>
          <w:szCs w:val="20"/>
          <w:lang w:val="en-SG"/>
        </w:rPr>
        <w:t xml:space="preserve"> </w:t>
      </w:r>
      <w:r w:rsidR="00DD6B3D" w:rsidRPr="00143797">
        <w:rPr>
          <w:rFonts w:ascii="Arial" w:hAnsi="Arial" w:cs="Arial"/>
          <w:color w:val="000000" w:themeColor="text1"/>
          <w:sz w:val="20"/>
          <w:szCs w:val="20"/>
        </w:rPr>
        <w:t>nước, t</w:t>
      </w:r>
      <w:r w:rsidRPr="00143797">
        <w:rPr>
          <w:rFonts w:ascii="Arial" w:hAnsi="Arial" w:cs="Arial"/>
          <w:color w:val="000000" w:themeColor="text1"/>
          <w:sz w:val="20"/>
          <w:szCs w:val="20"/>
          <w:lang w:val="en-SG"/>
        </w:rPr>
        <w:t>ổ</w:t>
      </w:r>
      <w:r w:rsidR="00DD6B3D" w:rsidRPr="00143797">
        <w:rPr>
          <w:rFonts w:ascii="Arial" w:hAnsi="Arial" w:cs="Arial"/>
          <w:color w:val="000000" w:themeColor="text1"/>
          <w:sz w:val="20"/>
          <w:szCs w:val="20"/>
        </w:rPr>
        <w:t xml:space="preserve"> chức bảo hiểm nước ngoài nhận tái bảo hiểm, chi nhánh nước ngoài tại Việt Nam khác;</w:t>
      </w:r>
    </w:p>
    <w:p w:rsidR="00DD6B3D" w:rsidRPr="00143797" w:rsidRDefault="00DD6B3D" w:rsidP="00700B56">
      <w:pPr>
        <w:spacing w:after="120"/>
        <w:ind w:firstLine="720"/>
        <w:jc w:val="both"/>
        <w:rPr>
          <w:rFonts w:ascii="Arial" w:hAnsi="Arial" w:cs="Arial"/>
          <w:color w:val="000000" w:themeColor="text1"/>
          <w:sz w:val="20"/>
          <w:szCs w:val="20"/>
        </w:rPr>
      </w:pPr>
      <w:r w:rsidRPr="00143797">
        <w:rPr>
          <w:rFonts w:ascii="Arial" w:hAnsi="Arial" w:cs="Arial"/>
          <w:color w:val="000000" w:themeColor="text1"/>
          <w:sz w:val="20"/>
          <w:szCs w:val="20"/>
        </w:rPr>
        <w:t>b) Mức giữ lại không theo quy định của pháp luật;</w:t>
      </w:r>
    </w:p>
    <w:p w:rsidR="00DD6B3D" w:rsidRPr="00143797" w:rsidRDefault="007354B0" w:rsidP="00700B56">
      <w:pPr>
        <w:spacing w:after="120"/>
        <w:ind w:firstLine="720"/>
        <w:jc w:val="both"/>
        <w:rPr>
          <w:rFonts w:ascii="Arial" w:hAnsi="Arial" w:cs="Arial"/>
          <w:color w:val="000000" w:themeColor="text1"/>
          <w:sz w:val="20"/>
          <w:szCs w:val="20"/>
        </w:rPr>
      </w:pPr>
      <w:bookmarkStart w:id="103" w:name="bookmark103"/>
      <w:bookmarkEnd w:id="103"/>
      <w:r w:rsidRPr="00143797">
        <w:rPr>
          <w:rFonts w:ascii="Arial" w:hAnsi="Arial" w:cs="Arial"/>
          <w:color w:val="000000" w:themeColor="text1"/>
          <w:sz w:val="20"/>
          <w:szCs w:val="20"/>
          <w:lang w:val="en-SG"/>
        </w:rPr>
        <w:t xml:space="preserve">c) </w:t>
      </w:r>
      <w:r w:rsidR="00DD6B3D" w:rsidRPr="00143797">
        <w:rPr>
          <w:rFonts w:ascii="Arial" w:hAnsi="Arial" w:cs="Arial"/>
          <w:color w:val="000000" w:themeColor="text1"/>
          <w:sz w:val="20"/>
          <w:szCs w:val="20"/>
        </w:rPr>
        <w:t>Tái bảo hiểm chỉ định, tái bảo hiểm hạn chế không theo quy định của pháp luật;</w:t>
      </w:r>
    </w:p>
    <w:p w:rsidR="00DD6B3D" w:rsidRPr="00143797" w:rsidRDefault="003A0E44" w:rsidP="00700B56">
      <w:pPr>
        <w:spacing w:after="120"/>
        <w:ind w:firstLine="720"/>
        <w:jc w:val="both"/>
        <w:rPr>
          <w:rFonts w:ascii="Arial" w:hAnsi="Arial" w:cs="Arial"/>
          <w:color w:val="000000" w:themeColor="text1"/>
          <w:sz w:val="20"/>
          <w:szCs w:val="20"/>
        </w:rPr>
      </w:pPr>
      <w:bookmarkStart w:id="104" w:name="bookmark104"/>
      <w:bookmarkEnd w:id="104"/>
      <w:r w:rsidRPr="00143797">
        <w:rPr>
          <w:rFonts w:ascii="Arial" w:hAnsi="Arial" w:cs="Arial"/>
          <w:color w:val="000000" w:themeColor="text1"/>
          <w:sz w:val="20"/>
          <w:szCs w:val="20"/>
          <w:lang w:val="en-SG"/>
        </w:rPr>
        <w:t xml:space="preserve">d) </w:t>
      </w:r>
      <w:r w:rsidR="00DD6B3D" w:rsidRPr="00143797">
        <w:rPr>
          <w:rFonts w:ascii="Arial" w:hAnsi="Arial" w:cs="Arial"/>
          <w:color w:val="000000" w:themeColor="text1"/>
          <w:sz w:val="20"/>
          <w:szCs w:val="20"/>
        </w:rPr>
        <w:t xml:space="preserve">Tái bảo hiểm, nhượng tái bảo </w:t>
      </w:r>
      <w:r w:rsidR="00DC38AA" w:rsidRPr="00143797">
        <w:rPr>
          <w:rFonts w:ascii="Arial" w:hAnsi="Arial" w:cs="Arial"/>
          <w:color w:val="000000" w:themeColor="text1"/>
          <w:sz w:val="20"/>
          <w:szCs w:val="20"/>
        </w:rPr>
        <w:t>hiểm</w:t>
      </w:r>
      <w:r w:rsidR="00DD6B3D" w:rsidRPr="00143797">
        <w:rPr>
          <w:rFonts w:ascii="Arial" w:hAnsi="Arial" w:cs="Arial"/>
          <w:color w:val="000000" w:themeColor="text1"/>
          <w:sz w:val="20"/>
          <w:szCs w:val="20"/>
        </w:rPr>
        <w:t xml:space="preserve"> cho doanh nghiệp bảo hiểm nước ngoài, tổ chức tái bảo hiểm nước ngoài không đáp ứng điều kiện theo quy định của pháp luật;</w:t>
      </w:r>
    </w:p>
    <w:p w:rsidR="00DD6B3D" w:rsidRPr="00143797" w:rsidRDefault="00DD6B3D" w:rsidP="00700B56">
      <w:pPr>
        <w:spacing w:after="120"/>
        <w:ind w:firstLine="720"/>
        <w:jc w:val="both"/>
        <w:rPr>
          <w:rFonts w:ascii="Arial" w:hAnsi="Arial" w:cs="Arial"/>
          <w:color w:val="000000" w:themeColor="text1"/>
          <w:sz w:val="20"/>
          <w:szCs w:val="20"/>
        </w:rPr>
      </w:pPr>
      <w:r w:rsidRPr="00143797">
        <w:rPr>
          <w:rFonts w:ascii="Arial" w:hAnsi="Arial" w:cs="Arial"/>
          <w:color w:val="000000" w:themeColor="text1"/>
          <w:sz w:val="20"/>
          <w:szCs w:val="20"/>
        </w:rPr>
        <w:t>đ) Nhận tái bảo hiểm đối với chính những rủi ro đã nhượng tái bảo hiểm không theo quy định của pháp luật.</w:t>
      </w:r>
    </w:p>
    <w:p w:rsidR="00DD6B3D" w:rsidRPr="00143797" w:rsidRDefault="003A0E44" w:rsidP="00700B56">
      <w:pPr>
        <w:spacing w:after="120"/>
        <w:ind w:firstLine="720"/>
        <w:jc w:val="both"/>
        <w:rPr>
          <w:rFonts w:ascii="Arial" w:hAnsi="Arial" w:cs="Arial"/>
          <w:color w:val="000000" w:themeColor="text1"/>
          <w:sz w:val="20"/>
          <w:szCs w:val="20"/>
        </w:rPr>
      </w:pPr>
      <w:bookmarkStart w:id="105" w:name="bookmark105"/>
      <w:bookmarkEnd w:id="105"/>
      <w:r w:rsidRPr="00143797">
        <w:rPr>
          <w:rFonts w:ascii="Arial" w:hAnsi="Arial" w:cs="Arial"/>
          <w:color w:val="000000" w:themeColor="text1"/>
          <w:sz w:val="20"/>
          <w:szCs w:val="20"/>
          <w:lang w:val="en-SG"/>
        </w:rPr>
        <w:t xml:space="preserve">3. </w:t>
      </w:r>
      <w:r w:rsidR="00DD6B3D" w:rsidRPr="00143797">
        <w:rPr>
          <w:rFonts w:ascii="Arial" w:hAnsi="Arial" w:cs="Arial"/>
          <w:color w:val="000000" w:themeColor="text1"/>
          <w:sz w:val="20"/>
          <w:szCs w:val="20"/>
        </w:rPr>
        <w:t>Biện pháp khắc phục hậu quả:</w:t>
      </w:r>
    </w:p>
    <w:p w:rsidR="00DD6B3D" w:rsidRPr="00143797" w:rsidRDefault="00DD6B3D" w:rsidP="00700B56">
      <w:pPr>
        <w:spacing w:after="120"/>
        <w:ind w:firstLine="720"/>
        <w:jc w:val="both"/>
        <w:rPr>
          <w:rFonts w:ascii="Arial" w:hAnsi="Arial" w:cs="Arial"/>
          <w:color w:val="000000" w:themeColor="text1"/>
          <w:sz w:val="20"/>
          <w:szCs w:val="20"/>
        </w:rPr>
      </w:pPr>
      <w:r w:rsidRPr="00143797">
        <w:rPr>
          <w:rFonts w:ascii="Arial" w:hAnsi="Arial" w:cs="Arial"/>
          <w:color w:val="000000" w:themeColor="text1"/>
          <w:sz w:val="20"/>
          <w:szCs w:val="20"/>
        </w:rPr>
        <w:t>Buộc thực hiện đúng quy định pháp luật đối với trường hợp vi phạm quy định tại khoản 1, khoản 2 Điều này (đối với những hợp đồng còn hiệu lực);</w:t>
      </w:r>
    </w:p>
    <w:p w:rsidR="00DD6B3D" w:rsidRPr="00143797" w:rsidRDefault="00DD6B3D" w:rsidP="00700B56">
      <w:pPr>
        <w:spacing w:after="120"/>
        <w:ind w:firstLine="720"/>
        <w:jc w:val="both"/>
        <w:rPr>
          <w:rFonts w:ascii="Arial" w:hAnsi="Arial" w:cs="Arial"/>
          <w:color w:val="000000" w:themeColor="text1"/>
          <w:sz w:val="20"/>
          <w:szCs w:val="20"/>
        </w:rPr>
      </w:pPr>
      <w:r w:rsidRPr="00143797">
        <w:rPr>
          <w:rFonts w:ascii="Arial" w:hAnsi="Arial" w:cs="Arial"/>
          <w:b/>
          <w:bCs/>
          <w:color w:val="000000" w:themeColor="text1"/>
          <w:sz w:val="20"/>
          <w:szCs w:val="20"/>
        </w:rPr>
        <w:t xml:space="preserve">Điều 14. Xử phạt đối với hành vi vi phạm quy định về chuyển giao danh mục hợp </w:t>
      </w:r>
      <w:r w:rsidR="003A0E44" w:rsidRPr="00143797">
        <w:rPr>
          <w:rFonts w:ascii="Arial" w:hAnsi="Arial" w:cs="Arial"/>
          <w:b/>
          <w:bCs/>
          <w:color w:val="000000" w:themeColor="text1"/>
          <w:sz w:val="20"/>
          <w:szCs w:val="20"/>
        </w:rPr>
        <w:t>đồng</w:t>
      </w:r>
      <w:r w:rsidRPr="00143797">
        <w:rPr>
          <w:rFonts w:ascii="Arial" w:hAnsi="Arial" w:cs="Arial"/>
          <w:b/>
          <w:bCs/>
          <w:color w:val="000000" w:themeColor="text1"/>
          <w:sz w:val="20"/>
          <w:szCs w:val="20"/>
        </w:rPr>
        <w:t xml:space="preserve"> bảo hiểm</w:t>
      </w:r>
    </w:p>
    <w:p w:rsidR="00DD6B3D" w:rsidRPr="00143797" w:rsidRDefault="003A0E44" w:rsidP="00700B56">
      <w:pPr>
        <w:spacing w:after="120"/>
        <w:ind w:firstLine="720"/>
        <w:jc w:val="both"/>
        <w:rPr>
          <w:rFonts w:ascii="Arial" w:hAnsi="Arial" w:cs="Arial"/>
          <w:color w:val="000000" w:themeColor="text1"/>
          <w:sz w:val="20"/>
          <w:szCs w:val="20"/>
        </w:rPr>
      </w:pPr>
      <w:bookmarkStart w:id="106" w:name="bookmark106"/>
      <w:bookmarkEnd w:id="106"/>
      <w:r w:rsidRPr="00143797">
        <w:rPr>
          <w:rFonts w:ascii="Arial" w:hAnsi="Arial" w:cs="Arial"/>
          <w:color w:val="000000" w:themeColor="text1"/>
          <w:sz w:val="20"/>
          <w:szCs w:val="20"/>
          <w:lang w:val="en-SG"/>
        </w:rPr>
        <w:t xml:space="preserve">1. </w:t>
      </w:r>
      <w:r w:rsidR="00DD6B3D" w:rsidRPr="00143797">
        <w:rPr>
          <w:rFonts w:ascii="Arial" w:hAnsi="Arial" w:cs="Arial"/>
          <w:color w:val="000000" w:themeColor="text1"/>
          <w:sz w:val="20"/>
          <w:szCs w:val="20"/>
        </w:rPr>
        <w:t>Phạt tiền từ 80.000.000 đồng đến 100</w:t>
      </w:r>
      <w:r w:rsidRPr="00143797">
        <w:rPr>
          <w:rFonts w:ascii="Arial" w:hAnsi="Arial" w:cs="Arial"/>
          <w:color w:val="000000" w:themeColor="text1"/>
          <w:sz w:val="20"/>
          <w:szCs w:val="20"/>
          <w:lang w:val="en-SG"/>
        </w:rPr>
        <w:t>.</w:t>
      </w:r>
      <w:r w:rsidR="00DD6B3D" w:rsidRPr="00143797">
        <w:rPr>
          <w:rFonts w:ascii="Arial" w:hAnsi="Arial" w:cs="Arial"/>
          <w:color w:val="000000" w:themeColor="text1"/>
          <w:sz w:val="20"/>
          <w:szCs w:val="20"/>
        </w:rPr>
        <w:t xml:space="preserve">000.000 đồng đối với doanh nghiệp </w:t>
      </w:r>
      <w:r w:rsidR="00DC38AA" w:rsidRPr="00143797">
        <w:rPr>
          <w:rFonts w:ascii="Arial" w:hAnsi="Arial" w:cs="Arial"/>
          <w:color w:val="000000" w:themeColor="text1"/>
          <w:sz w:val="20"/>
          <w:szCs w:val="20"/>
        </w:rPr>
        <w:t>bảo</w:t>
      </w:r>
      <w:r w:rsidR="00DD6B3D" w:rsidRPr="00143797">
        <w:rPr>
          <w:rFonts w:ascii="Arial" w:hAnsi="Arial" w:cs="Arial"/>
          <w:color w:val="000000" w:themeColor="text1"/>
          <w:sz w:val="20"/>
          <w:szCs w:val="20"/>
        </w:rPr>
        <w:t xml:space="preserve"> hiểm, chi nhánh doanh nghiệp bảo hiểm phi nhân thọ nước ngoài vi phạm một trong các hành vi vi phạm sau:</w:t>
      </w:r>
    </w:p>
    <w:p w:rsidR="00DD6B3D" w:rsidRPr="00143797" w:rsidRDefault="003A0E44" w:rsidP="00700B56">
      <w:pPr>
        <w:spacing w:after="120"/>
        <w:ind w:firstLine="720"/>
        <w:jc w:val="both"/>
        <w:rPr>
          <w:rFonts w:ascii="Arial" w:hAnsi="Arial" w:cs="Arial"/>
          <w:color w:val="000000" w:themeColor="text1"/>
          <w:sz w:val="20"/>
          <w:szCs w:val="20"/>
        </w:rPr>
      </w:pPr>
      <w:bookmarkStart w:id="107" w:name="bookmark107"/>
      <w:bookmarkEnd w:id="107"/>
      <w:r w:rsidRPr="00143797">
        <w:rPr>
          <w:rFonts w:ascii="Arial" w:hAnsi="Arial" w:cs="Arial"/>
          <w:color w:val="000000" w:themeColor="text1"/>
          <w:sz w:val="20"/>
          <w:szCs w:val="20"/>
          <w:lang w:val="en-SG"/>
        </w:rPr>
        <w:t xml:space="preserve">a) </w:t>
      </w:r>
      <w:r w:rsidR="00DD6B3D" w:rsidRPr="00143797">
        <w:rPr>
          <w:rFonts w:ascii="Arial" w:hAnsi="Arial" w:cs="Arial"/>
          <w:color w:val="000000" w:themeColor="text1"/>
          <w:sz w:val="20"/>
          <w:szCs w:val="20"/>
        </w:rPr>
        <w:t xml:space="preserve">Chuyển giao danh mục hợp đồng bảo hiểm khi chưa được Bộ Tài chính chấp thuận bằng </w:t>
      </w:r>
      <w:r w:rsidR="00E27BAA" w:rsidRPr="00143797">
        <w:rPr>
          <w:rFonts w:ascii="Arial" w:hAnsi="Arial" w:cs="Arial"/>
          <w:color w:val="000000" w:themeColor="text1"/>
          <w:sz w:val="20"/>
          <w:szCs w:val="20"/>
        </w:rPr>
        <w:t>văn</w:t>
      </w:r>
      <w:r w:rsidR="00DD6B3D" w:rsidRPr="00143797">
        <w:rPr>
          <w:rFonts w:ascii="Arial" w:hAnsi="Arial" w:cs="Arial"/>
          <w:color w:val="000000" w:themeColor="text1"/>
          <w:sz w:val="20"/>
          <w:szCs w:val="20"/>
        </w:rPr>
        <w:t xml:space="preserve"> bản, quy định tại khoản 1 Điều 93 Luật Kinh doanh bảo hiểm số 08/2022/QH15;</w:t>
      </w:r>
    </w:p>
    <w:p w:rsidR="00DD6B3D" w:rsidRPr="00143797" w:rsidRDefault="003A0E44" w:rsidP="00700B56">
      <w:pPr>
        <w:spacing w:after="120"/>
        <w:ind w:firstLine="720"/>
        <w:jc w:val="both"/>
        <w:rPr>
          <w:rFonts w:ascii="Arial" w:hAnsi="Arial" w:cs="Arial"/>
          <w:color w:val="000000" w:themeColor="text1"/>
          <w:sz w:val="20"/>
          <w:szCs w:val="20"/>
        </w:rPr>
      </w:pPr>
      <w:bookmarkStart w:id="108" w:name="bookmark108"/>
      <w:bookmarkEnd w:id="108"/>
      <w:r w:rsidRPr="00143797">
        <w:rPr>
          <w:rFonts w:ascii="Arial" w:hAnsi="Arial" w:cs="Arial"/>
          <w:color w:val="000000" w:themeColor="text1"/>
          <w:sz w:val="20"/>
          <w:szCs w:val="20"/>
          <w:lang w:val="en-SG"/>
        </w:rPr>
        <w:t xml:space="preserve">b) </w:t>
      </w:r>
      <w:r w:rsidR="00DD6B3D" w:rsidRPr="00143797">
        <w:rPr>
          <w:rFonts w:ascii="Arial" w:hAnsi="Arial" w:cs="Arial"/>
          <w:color w:val="000000" w:themeColor="text1"/>
          <w:sz w:val="20"/>
          <w:szCs w:val="20"/>
        </w:rPr>
        <w:t>Không thực hiện chuyển giao danh mục hợp đồng bảo hiểm theo quy định của pháp luật, quy định tại Điều 91 Luật Kinh doanh bảo hiểm số 08/2022/QH15;</w:t>
      </w:r>
    </w:p>
    <w:p w:rsidR="00DD6B3D" w:rsidRPr="00143797" w:rsidRDefault="003A0E44" w:rsidP="00700B56">
      <w:pPr>
        <w:spacing w:after="120"/>
        <w:ind w:firstLine="720"/>
        <w:jc w:val="both"/>
        <w:rPr>
          <w:rFonts w:ascii="Arial" w:hAnsi="Arial" w:cs="Arial"/>
          <w:color w:val="000000" w:themeColor="text1"/>
          <w:sz w:val="20"/>
          <w:szCs w:val="20"/>
        </w:rPr>
      </w:pPr>
      <w:bookmarkStart w:id="109" w:name="bookmark109"/>
      <w:bookmarkEnd w:id="109"/>
      <w:r w:rsidRPr="00143797">
        <w:rPr>
          <w:rFonts w:ascii="Arial" w:hAnsi="Arial" w:cs="Arial"/>
          <w:color w:val="000000" w:themeColor="text1"/>
          <w:sz w:val="20"/>
          <w:szCs w:val="20"/>
          <w:lang w:val="en-SG"/>
        </w:rPr>
        <w:t xml:space="preserve">c) </w:t>
      </w:r>
      <w:r w:rsidR="00DD6B3D" w:rsidRPr="00143797">
        <w:rPr>
          <w:rFonts w:ascii="Arial" w:hAnsi="Arial" w:cs="Arial"/>
          <w:color w:val="000000" w:themeColor="text1"/>
          <w:sz w:val="20"/>
          <w:szCs w:val="20"/>
        </w:rPr>
        <w:t>Bên chuyển giao tiếp tục ký hợp đồng bảo hiểm mới thuộc nghiệp vụ bảo hiểm chuyển giao, quy định tại khoản 4 Điều 34 Nghị định số 46/2023/NĐ-CP.</w:t>
      </w:r>
    </w:p>
    <w:p w:rsidR="00DD6B3D" w:rsidRPr="00143797" w:rsidRDefault="003A0E44" w:rsidP="00700B56">
      <w:pPr>
        <w:spacing w:after="120"/>
        <w:ind w:firstLine="720"/>
        <w:jc w:val="both"/>
        <w:rPr>
          <w:rFonts w:ascii="Arial" w:hAnsi="Arial" w:cs="Arial"/>
          <w:color w:val="000000" w:themeColor="text1"/>
          <w:sz w:val="20"/>
          <w:szCs w:val="20"/>
        </w:rPr>
      </w:pPr>
      <w:bookmarkStart w:id="110" w:name="bookmark110"/>
      <w:bookmarkEnd w:id="110"/>
      <w:r w:rsidRPr="00143797">
        <w:rPr>
          <w:rFonts w:ascii="Arial" w:hAnsi="Arial" w:cs="Arial"/>
          <w:color w:val="000000" w:themeColor="text1"/>
          <w:sz w:val="20"/>
          <w:szCs w:val="20"/>
          <w:lang w:val="en-SG"/>
        </w:rPr>
        <w:t xml:space="preserve">2. </w:t>
      </w:r>
      <w:r w:rsidR="00DD6B3D" w:rsidRPr="00143797">
        <w:rPr>
          <w:rFonts w:ascii="Arial" w:hAnsi="Arial" w:cs="Arial"/>
          <w:color w:val="000000" w:themeColor="text1"/>
          <w:sz w:val="20"/>
          <w:szCs w:val="20"/>
        </w:rPr>
        <w:t>Biện pháp khắc phục hậu quả:</w:t>
      </w:r>
    </w:p>
    <w:p w:rsidR="00DD6B3D" w:rsidRPr="00143797" w:rsidRDefault="003A0E44" w:rsidP="00700B56">
      <w:pPr>
        <w:spacing w:after="120"/>
        <w:ind w:firstLine="720"/>
        <w:jc w:val="both"/>
        <w:rPr>
          <w:rFonts w:ascii="Arial" w:hAnsi="Arial" w:cs="Arial"/>
          <w:color w:val="000000" w:themeColor="text1"/>
          <w:sz w:val="20"/>
          <w:szCs w:val="20"/>
        </w:rPr>
      </w:pPr>
      <w:bookmarkStart w:id="111" w:name="bookmark111"/>
      <w:bookmarkEnd w:id="111"/>
      <w:r w:rsidRPr="00143797">
        <w:rPr>
          <w:rFonts w:ascii="Arial" w:hAnsi="Arial" w:cs="Arial"/>
          <w:color w:val="000000" w:themeColor="text1"/>
          <w:sz w:val="20"/>
          <w:szCs w:val="20"/>
          <w:lang w:val="en-SG"/>
        </w:rPr>
        <w:t xml:space="preserve">a) </w:t>
      </w:r>
      <w:r w:rsidR="00DD6B3D" w:rsidRPr="00143797">
        <w:rPr>
          <w:rFonts w:ascii="Arial" w:hAnsi="Arial" w:cs="Arial"/>
          <w:color w:val="000000" w:themeColor="text1"/>
          <w:sz w:val="20"/>
          <w:szCs w:val="20"/>
        </w:rPr>
        <w:t>Buộc thực hiện đúng quy định pháp luật đối với trường hợp vi phạm quy định tại khoản 1 Điều này;</w:t>
      </w:r>
    </w:p>
    <w:p w:rsidR="00DD6B3D" w:rsidRPr="00143797" w:rsidRDefault="003A0E44" w:rsidP="00700B56">
      <w:pPr>
        <w:spacing w:after="120"/>
        <w:ind w:firstLine="720"/>
        <w:jc w:val="both"/>
        <w:rPr>
          <w:rFonts w:ascii="Arial" w:hAnsi="Arial" w:cs="Arial"/>
          <w:color w:val="000000" w:themeColor="text1"/>
          <w:sz w:val="20"/>
          <w:szCs w:val="20"/>
        </w:rPr>
      </w:pPr>
      <w:bookmarkStart w:id="112" w:name="bookmark112"/>
      <w:bookmarkEnd w:id="112"/>
      <w:r w:rsidRPr="00143797">
        <w:rPr>
          <w:rFonts w:ascii="Arial" w:hAnsi="Arial" w:cs="Arial"/>
          <w:color w:val="000000" w:themeColor="text1"/>
          <w:sz w:val="20"/>
          <w:szCs w:val="20"/>
          <w:lang w:val="en-SG"/>
        </w:rPr>
        <w:t xml:space="preserve">b) </w:t>
      </w:r>
      <w:r w:rsidR="00DD6B3D" w:rsidRPr="00143797">
        <w:rPr>
          <w:rFonts w:ascii="Arial" w:hAnsi="Arial" w:cs="Arial"/>
          <w:color w:val="000000" w:themeColor="text1"/>
          <w:sz w:val="20"/>
          <w:szCs w:val="20"/>
        </w:rPr>
        <w:t>Buộc khôi phục lại tình trạng ban đầu đối với trường hợp vi phạm quy định tại khoản 1 Điều này.</w:t>
      </w:r>
    </w:p>
    <w:p w:rsidR="00DD6B3D" w:rsidRPr="00143797" w:rsidRDefault="00DD6B3D" w:rsidP="00700B56">
      <w:pPr>
        <w:spacing w:after="120"/>
        <w:ind w:firstLine="720"/>
        <w:jc w:val="both"/>
        <w:rPr>
          <w:rFonts w:ascii="Arial" w:hAnsi="Arial" w:cs="Arial"/>
          <w:color w:val="000000" w:themeColor="text1"/>
          <w:sz w:val="20"/>
          <w:szCs w:val="20"/>
        </w:rPr>
      </w:pPr>
      <w:r w:rsidRPr="00143797">
        <w:rPr>
          <w:rFonts w:ascii="Arial" w:hAnsi="Arial" w:cs="Arial"/>
          <w:b/>
          <w:bCs/>
          <w:color w:val="000000" w:themeColor="text1"/>
          <w:sz w:val="20"/>
          <w:szCs w:val="20"/>
        </w:rPr>
        <w:t xml:space="preserve">Điều 15. Xử phạt đối </w:t>
      </w:r>
      <w:r w:rsidR="002A245F" w:rsidRPr="00143797">
        <w:rPr>
          <w:rFonts w:ascii="Arial" w:hAnsi="Arial" w:cs="Arial"/>
          <w:b/>
          <w:bCs/>
          <w:color w:val="000000" w:themeColor="text1"/>
          <w:sz w:val="20"/>
          <w:szCs w:val="20"/>
        </w:rPr>
        <w:t>với</w:t>
      </w:r>
      <w:r w:rsidRPr="00143797">
        <w:rPr>
          <w:rFonts w:ascii="Arial" w:hAnsi="Arial" w:cs="Arial"/>
          <w:b/>
          <w:bCs/>
          <w:color w:val="000000" w:themeColor="text1"/>
          <w:sz w:val="20"/>
          <w:szCs w:val="20"/>
        </w:rPr>
        <w:t xml:space="preserve"> hành vi vi phạm các quy định về bồi thường bảo hiểm, trả tiền bảo hiểm</w:t>
      </w:r>
    </w:p>
    <w:p w:rsidR="00DD6B3D" w:rsidRPr="00143797" w:rsidRDefault="003A0E44" w:rsidP="00700B56">
      <w:pPr>
        <w:spacing w:after="120"/>
        <w:ind w:firstLine="720"/>
        <w:jc w:val="both"/>
        <w:rPr>
          <w:rFonts w:ascii="Arial" w:hAnsi="Arial" w:cs="Arial"/>
          <w:color w:val="000000" w:themeColor="text1"/>
          <w:sz w:val="20"/>
          <w:szCs w:val="20"/>
        </w:rPr>
      </w:pPr>
      <w:bookmarkStart w:id="113" w:name="bookmark113"/>
      <w:bookmarkEnd w:id="113"/>
      <w:r w:rsidRPr="00143797">
        <w:rPr>
          <w:rFonts w:ascii="Arial" w:hAnsi="Arial" w:cs="Arial"/>
          <w:color w:val="000000" w:themeColor="text1"/>
          <w:sz w:val="20"/>
          <w:szCs w:val="20"/>
          <w:lang w:val="en-SG"/>
        </w:rPr>
        <w:t xml:space="preserve">1. </w:t>
      </w:r>
      <w:r w:rsidR="00DD6B3D" w:rsidRPr="00143797">
        <w:rPr>
          <w:rFonts w:ascii="Arial" w:hAnsi="Arial" w:cs="Arial"/>
          <w:color w:val="000000" w:themeColor="text1"/>
          <w:sz w:val="20"/>
          <w:szCs w:val="20"/>
        </w:rPr>
        <w:t>Hành vi thông đồng với người thụ hưởng quyền lợi b</w:t>
      </w:r>
      <w:r w:rsidRPr="00143797">
        <w:rPr>
          <w:rFonts w:ascii="Arial" w:hAnsi="Arial" w:cs="Arial"/>
          <w:color w:val="000000" w:themeColor="text1"/>
          <w:sz w:val="20"/>
          <w:szCs w:val="20"/>
          <w:lang w:val="en-SG"/>
        </w:rPr>
        <w:t>ả</w:t>
      </w:r>
      <w:r w:rsidR="00DD6B3D" w:rsidRPr="00143797">
        <w:rPr>
          <w:rFonts w:ascii="Arial" w:hAnsi="Arial" w:cs="Arial"/>
          <w:color w:val="000000" w:themeColor="text1"/>
          <w:sz w:val="20"/>
          <w:szCs w:val="20"/>
        </w:rPr>
        <w:t>o hiểm để giải quyết bồi thường bảo hiểm, trả tiền bảo hiểm trái pháp luật; hành vi giả mạo tài liệu, cố ý làm sai lệch thông tin để từ chối bồi thường, trả tiền bảo hiểm khi sự kiện bảo hiểm đã xảy ra; hành vi giả mạo tài liệu, cố</w:t>
      </w:r>
      <w:r w:rsidRPr="00143797">
        <w:rPr>
          <w:rFonts w:ascii="Arial" w:hAnsi="Arial" w:cs="Arial"/>
          <w:color w:val="000000" w:themeColor="text1"/>
          <w:sz w:val="20"/>
          <w:szCs w:val="20"/>
        </w:rPr>
        <w:t xml:space="preserve"> ý làm sai</w:t>
      </w:r>
      <w:r w:rsidR="00DD6B3D" w:rsidRPr="00143797">
        <w:rPr>
          <w:rFonts w:ascii="Arial" w:hAnsi="Arial" w:cs="Arial"/>
          <w:color w:val="000000" w:themeColor="text1"/>
          <w:sz w:val="20"/>
          <w:szCs w:val="20"/>
        </w:rPr>
        <w:t xml:space="preserve"> lệch thông tin trong hồ sơ y</w:t>
      </w:r>
      <w:r w:rsidRPr="00143797">
        <w:rPr>
          <w:rFonts w:ascii="Arial" w:hAnsi="Arial" w:cs="Arial"/>
          <w:color w:val="000000" w:themeColor="text1"/>
          <w:sz w:val="20"/>
          <w:szCs w:val="20"/>
          <w:lang w:val="en-SG"/>
        </w:rPr>
        <w:t>ê</w:t>
      </w:r>
      <w:r w:rsidRPr="00143797">
        <w:rPr>
          <w:rFonts w:ascii="Arial" w:hAnsi="Arial" w:cs="Arial"/>
          <w:color w:val="000000" w:themeColor="text1"/>
          <w:sz w:val="20"/>
          <w:szCs w:val="20"/>
        </w:rPr>
        <w:t>u c</w:t>
      </w:r>
      <w:r w:rsidRPr="00143797">
        <w:rPr>
          <w:rFonts w:ascii="Arial" w:hAnsi="Arial" w:cs="Arial"/>
          <w:color w:val="000000" w:themeColor="text1"/>
          <w:sz w:val="20"/>
          <w:szCs w:val="20"/>
          <w:lang w:val="en-SG"/>
        </w:rPr>
        <w:t>ầ</w:t>
      </w:r>
      <w:r w:rsidR="00DD6B3D" w:rsidRPr="00143797">
        <w:rPr>
          <w:rFonts w:ascii="Arial" w:hAnsi="Arial" w:cs="Arial"/>
          <w:color w:val="000000" w:themeColor="text1"/>
          <w:sz w:val="20"/>
          <w:szCs w:val="20"/>
        </w:rPr>
        <w:t>u b</w:t>
      </w:r>
      <w:r w:rsidRPr="00143797">
        <w:rPr>
          <w:rFonts w:ascii="Arial" w:hAnsi="Arial" w:cs="Arial"/>
          <w:color w:val="000000" w:themeColor="text1"/>
          <w:sz w:val="20"/>
          <w:szCs w:val="20"/>
        </w:rPr>
        <w:t>ồ</w:t>
      </w:r>
      <w:r w:rsidRPr="00143797">
        <w:rPr>
          <w:rFonts w:ascii="Arial" w:hAnsi="Arial" w:cs="Arial"/>
          <w:color w:val="000000" w:themeColor="text1"/>
          <w:sz w:val="20"/>
          <w:szCs w:val="20"/>
          <w:lang w:val="en-SG"/>
        </w:rPr>
        <w:t>i</w:t>
      </w:r>
      <w:r w:rsidR="00DD6B3D" w:rsidRPr="00143797">
        <w:rPr>
          <w:rFonts w:ascii="Arial" w:hAnsi="Arial" w:cs="Arial"/>
          <w:color w:val="000000" w:themeColor="text1"/>
          <w:sz w:val="20"/>
          <w:szCs w:val="20"/>
        </w:rPr>
        <w:t xml:space="preserve"> thường, trả tiền bảo hiểm; hành vi tự gây thiệt hại về tài sản, sức khỏe của mình để hưởng quyền lợi bảo hiểm trừ trường hợp luật quy định khác mà chưa đến mức truy cứu trách nhiệm hình sự bị phạt tiền như sau:</w:t>
      </w:r>
    </w:p>
    <w:p w:rsidR="00DD6B3D" w:rsidRPr="00143797" w:rsidRDefault="003A0E44" w:rsidP="00700B56">
      <w:pPr>
        <w:spacing w:after="120"/>
        <w:ind w:firstLine="720"/>
        <w:jc w:val="both"/>
        <w:rPr>
          <w:rFonts w:ascii="Arial" w:hAnsi="Arial" w:cs="Arial"/>
          <w:color w:val="000000" w:themeColor="text1"/>
          <w:sz w:val="20"/>
          <w:szCs w:val="20"/>
        </w:rPr>
      </w:pPr>
      <w:bookmarkStart w:id="114" w:name="bookmark114"/>
      <w:bookmarkEnd w:id="114"/>
      <w:r w:rsidRPr="00143797">
        <w:rPr>
          <w:rFonts w:ascii="Arial" w:hAnsi="Arial" w:cs="Arial"/>
          <w:color w:val="000000" w:themeColor="text1"/>
          <w:sz w:val="20"/>
          <w:szCs w:val="20"/>
          <w:lang w:val="en-SG"/>
        </w:rPr>
        <w:t xml:space="preserve">a) </w:t>
      </w:r>
      <w:r w:rsidR="00DD6B3D" w:rsidRPr="00143797">
        <w:rPr>
          <w:rFonts w:ascii="Arial" w:hAnsi="Arial" w:cs="Arial"/>
          <w:color w:val="000000" w:themeColor="text1"/>
          <w:sz w:val="20"/>
          <w:szCs w:val="20"/>
        </w:rPr>
        <w:t>Phạt tiền từ 20.000.000 đồng đến 40.000.000 đồng đố</w:t>
      </w:r>
      <w:r w:rsidRPr="00143797">
        <w:rPr>
          <w:rFonts w:ascii="Arial" w:hAnsi="Arial" w:cs="Arial"/>
          <w:color w:val="000000" w:themeColor="text1"/>
          <w:sz w:val="20"/>
          <w:szCs w:val="20"/>
          <w:lang w:val="en-SG"/>
        </w:rPr>
        <w:t>i</w:t>
      </w:r>
      <w:r w:rsidR="00DD6B3D" w:rsidRPr="00143797">
        <w:rPr>
          <w:rFonts w:ascii="Arial" w:hAnsi="Arial" w:cs="Arial"/>
          <w:color w:val="000000" w:themeColor="text1"/>
          <w:sz w:val="20"/>
          <w:szCs w:val="20"/>
        </w:rPr>
        <w:t xml:space="preserve"> với một trong các hành vi vi phạm mà </w:t>
      </w:r>
      <w:r w:rsidR="007B0D9A" w:rsidRPr="00143797">
        <w:rPr>
          <w:rFonts w:ascii="Arial" w:hAnsi="Arial" w:cs="Arial"/>
          <w:color w:val="000000" w:themeColor="text1"/>
          <w:sz w:val="20"/>
          <w:szCs w:val="20"/>
        </w:rPr>
        <w:t>số</w:t>
      </w:r>
      <w:r w:rsidR="00DD6B3D" w:rsidRPr="00143797">
        <w:rPr>
          <w:rFonts w:ascii="Arial" w:hAnsi="Arial" w:cs="Arial"/>
          <w:color w:val="000000" w:themeColor="text1"/>
          <w:sz w:val="20"/>
          <w:szCs w:val="20"/>
        </w:rPr>
        <w:t xml:space="preserve"> </w:t>
      </w:r>
      <w:r w:rsidR="00282CF7" w:rsidRPr="00143797">
        <w:rPr>
          <w:rFonts w:ascii="Arial" w:hAnsi="Arial" w:cs="Arial"/>
          <w:color w:val="000000" w:themeColor="text1"/>
          <w:sz w:val="20"/>
          <w:szCs w:val="20"/>
        </w:rPr>
        <w:t>tiền</w:t>
      </w:r>
      <w:r w:rsidR="00DD6B3D" w:rsidRPr="00143797">
        <w:rPr>
          <w:rFonts w:ascii="Arial" w:hAnsi="Arial" w:cs="Arial"/>
          <w:color w:val="000000" w:themeColor="text1"/>
          <w:sz w:val="20"/>
          <w:szCs w:val="20"/>
        </w:rPr>
        <w:t xml:space="preserve"> c</w:t>
      </w:r>
      <w:r w:rsidR="00D273B3" w:rsidRPr="00143797">
        <w:rPr>
          <w:rFonts w:ascii="Arial" w:hAnsi="Arial" w:cs="Arial"/>
          <w:color w:val="000000" w:themeColor="text1"/>
          <w:sz w:val="20"/>
          <w:szCs w:val="20"/>
        </w:rPr>
        <w:t>hi</w:t>
      </w:r>
      <w:r w:rsidR="009C0FF5" w:rsidRPr="00143797">
        <w:rPr>
          <w:rFonts w:ascii="Arial" w:hAnsi="Arial" w:cs="Arial"/>
          <w:color w:val="000000" w:themeColor="text1"/>
          <w:sz w:val="20"/>
          <w:szCs w:val="20"/>
          <w:lang w:val="en-SG"/>
        </w:rPr>
        <w:t>ế</w:t>
      </w:r>
      <w:r w:rsidR="00D273B3" w:rsidRPr="00143797">
        <w:rPr>
          <w:rFonts w:ascii="Arial" w:hAnsi="Arial" w:cs="Arial"/>
          <w:color w:val="000000" w:themeColor="text1"/>
          <w:sz w:val="20"/>
          <w:szCs w:val="20"/>
        </w:rPr>
        <w:t>m</w:t>
      </w:r>
      <w:r w:rsidR="00DD6B3D" w:rsidRPr="00143797">
        <w:rPr>
          <w:rFonts w:ascii="Arial" w:hAnsi="Arial" w:cs="Arial"/>
          <w:color w:val="000000" w:themeColor="text1"/>
          <w:sz w:val="20"/>
          <w:szCs w:val="20"/>
        </w:rPr>
        <w:t xml:space="preserve"> đoạt dưới 10.000.000 </w:t>
      </w:r>
      <w:r w:rsidR="00DC38AA" w:rsidRPr="00143797">
        <w:rPr>
          <w:rFonts w:ascii="Arial" w:hAnsi="Arial" w:cs="Arial"/>
          <w:color w:val="000000" w:themeColor="text1"/>
          <w:sz w:val="20"/>
          <w:szCs w:val="20"/>
        </w:rPr>
        <w:t>đồng</w:t>
      </w:r>
      <w:r w:rsidR="00DD6B3D" w:rsidRPr="00143797">
        <w:rPr>
          <w:rFonts w:ascii="Arial" w:hAnsi="Arial" w:cs="Arial"/>
          <w:color w:val="000000" w:themeColor="text1"/>
          <w:sz w:val="20"/>
          <w:szCs w:val="20"/>
        </w:rPr>
        <w:t xml:space="preserve"> hoặc gây thiệt hại dưới 20.000.000 đồng;</w:t>
      </w:r>
    </w:p>
    <w:p w:rsidR="00DD6B3D" w:rsidRPr="00143797" w:rsidRDefault="009C0FF5" w:rsidP="00700B56">
      <w:pPr>
        <w:spacing w:after="120"/>
        <w:ind w:firstLine="720"/>
        <w:jc w:val="both"/>
        <w:rPr>
          <w:rFonts w:ascii="Arial" w:hAnsi="Arial" w:cs="Arial"/>
          <w:color w:val="000000" w:themeColor="text1"/>
          <w:sz w:val="20"/>
          <w:szCs w:val="20"/>
        </w:rPr>
      </w:pPr>
      <w:bookmarkStart w:id="115" w:name="bookmark115"/>
      <w:bookmarkEnd w:id="115"/>
      <w:r w:rsidRPr="00143797">
        <w:rPr>
          <w:rFonts w:ascii="Arial" w:hAnsi="Arial" w:cs="Arial"/>
          <w:color w:val="000000" w:themeColor="text1"/>
          <w:sz w:val="20"/>
          <w:szCs w:val="20"/>
          <w:lang w:val="en-SG"/>
        </w:rPr>
        <w:t xml:space="preserve">b) </w:t>
      </w:r>
      <w:r w:rsidR="00DD6B3D" w:rsidRPr="00143797">
        <w:rPr>
          <w:rFonts w:ascii="Arial" w:hAnsi="Arial" w:cs="Arial"/>
          <w:color w:val="000000" w:themeColor="text1"/>
          <w:sz w:val="20"/>
          <w:szCs w:val="20"/>
        </w:rPr>
        <w:t xml:space="preserve">Phạt tiền từ 40.000.000 đồng đến 60.000.000 đồng đối với một trong các hành vi vi phạm mà số tiền </w:t>
      </w:r>
      <w:r w:rsidR="00492593" w:rsidRPr="00143797">
        <w:rPr>
          <w:rFonts w:ascii="Arial" w:hAnsi="Arial" w:cs="Arial"/>
          <w:color w:val="000000" w:themeColor="text1"/>
          <w:sz w:val="20"/>
          <w:szCs w:val="20"/>
        </w:rPr>
        <w:t>chiếm</w:t>
      </w:r>
      <w:r w:rsidR="00DD6B3D" w:rsidRPr="00143797">
        <w:rPr>
          <w:rFonts w:ascii="Arial" w:hAnsi="Arial" w:cs="Arial"/>
          <w:color w:val="000000" w:themeColor="text1"/>
          <w:sz w:val="20"/>
          <w:szCs w:val="20"/>
        </w:rPr>
        <w:t xml:space="preserve"> đoạt từ 10.000.000 đồng đến dưới 15.000.000 đồng hoặc gây thiệt hại từ 20.000.000 đồng đến dưới 30.000.000 đồng;</w:t>
      </w:r>
    </w:p>
    <w:p w:rsidR="00DD6B3D" w:rsidRPr="00143797" w:rsidRDefault="009C0FF5" w:rsidP="00700B56">
      <w:pPr>
        <w:spacing w:after="120"/>
        <w:ind w:firstLine="720"/>
        <w:jc w:val="both"/>
        <w:rPr>
          <w:rFonts w:ascii="Arial" w:hAnsi="Arial" w:cs="Arial"/>
          <w:color w:val="000000" w:themeColor="text1"/>
          <w:sz w:val="20"/>
          <w:szCs w:val="20"/>
        </w:rPr>
      </w:pPr>
      <w:bookmarkStart w:id="116" w:name="bookmark116"/>
      <w:bookmarkEnd w:id="116"/>
      <w:r w:rsidRPr="00143797">
        <w:rPr>
          <w:rFonts w:ascii="Arial" w:hAnsi="Arial" w:cs="Arial"/>
          <w:color w:val="000000" w:themeColor="text1"/>
          <w:sz w:val="20"/>
          <w:szCs w:val="20"/>
          <w:lang w:val="en-SG"/>
        </w:rPr>
        <w:t xml:space="preserve">c) </w:t>
      </w:r>
      <w:r w:rsidR="00DD6B3D" w:rsidRPr="00143797">
        <w:rPr>
          <w:rFonts w:ascii="Arial" w:hAnsi="Arial" w:cs="Arial"/>
          <w:color w:val="000000" w:themeColor="text1"/>
          <w:sz w:val="20"/>
          <w:szCs w:val="20"/>
        </w:rPr>
        <w:t xml:space="preserve">Phạt tiền từ 80.000.000 đồng đến 100.000.000 đồng đối với một trong các hành vi vi phạm mà số tiền </w:t>
      </w:r>
      <w:r w:rsidR="00492593" w:rsidRPr="00143797">
        <w:rPr>
          <w:rFonts w:ascii="Arial" w:hAnsi="Arial" w:cs="Arial"/>
          <w:color w:val="000000" w:themeColor="text1"/>
          <w:sz w:val="20"/>
          <w:szCs w:val="20"/>
        </w:rPr>
        <w:t>chiếm</w:t>
      </w:r>
      <w:r w:rsidR="00DD6B3D" w:rsidRPr="00143797">
        <w:rPr>
          <w:rFonts w:ascii="Arial" w:hAnsi="Arial" w:cs="Arial"/>
          <w:color w:val="000000" w:themeColor="text1"/>
          <w:sz w:val="20"/>
          <w:szCs w:val="20"/>
        </w:rPr>
        <w:t xml:space="preserve"> đoạt từ 15.000.000 đồng đến dưới 20.000.000 đồng hoặc gây thiệt hại từ 30.000.000 đồng đến dưới 50.000.000 đồng.</w:t>
      </w:r>
    </w:p>
    <w:p w:rsidR="00DD6B3D" w:rsidRPr="00143797" w:rsidRDefault="009C0FF5" w:rsidP="00700B56">
      <w:pPr>
        <w:spacing w:after="120"/>
        <w:ind w:firstLine="720"/>
        <w:jc w:val="both"/>
        <w:rPr>
          <w:rFonts w:ascii="Arial" w:hAnsi="Arial" w:cs="Arial"/>
          <w:color w:val="000000" w:themeColor="text1"/>
          <w:sz w:val="20"/>
          <w:szCs w:val="20"/>
        </w:rPr>
      </w:pPr>
      <w:bookmarkStart w:id="117" w:name="bookmark117"/>
      <w:bookmarkEnd w:id="117"/>
      <w:r w:rsidRPr="00143797">
        <w:rPr>
          <w:rFonts w:ascii="Arial" w:hAnsi="Arial" w:cs="Arial"/>
          <w:color w:val="000000" w:themeColor="text1"/>
          <w:sz w:val="20"/>
          <w:szCs w:val="20"/>
          <w:lang w:val="en-SG"/>
        </w:rPr>
        <w:t xml:space="preserve">2. </w:t>
      </w:r>
      <w:r w:rsidR="00DD6B3D" w:rsidRPr="00143797">
        <w:rPr>
          <w:rFonts w:ascii="Arial" w:hAnsi="Arial" w:cs="Arial"/>
          <w:color w:val="000000" w:themeColor="text1"/>
          <w:sz w:val="20"/>
          <w:szCs w:val="20"/>
        </w:rPr>
        <w:t xml:space="preserve">Phạt tiền từ 160.000.000 đồng đến 200.000.000 đồng đối với một trong các hành vi vi phạm về gian lận trong kinh doanh bảo </w:t>
      </w:r>
      <w:r w:rsidR="007B0D9A" w:rsidRPr="00143797">
        <w:rPr>
          <w:rFonts w:ascii="Arial" w:hAnsi="Arial" w:cs="Arial"/>
          <w:color w:val="000000" w:themeColor="text1"/>
          <w:sz w:val="20"/>
          <w:szCs w:val="20"/>
        </w:rPr>
        <w:t>hiểm</w:t>
      </w:r>
      <w:r w:rsidR="00DD6B3D" w:rsidRPr="00143797">
        <w:rPr>
          <w:rFonts w:ascii="Arial" w:hAnsi="Arial" w:cs="Arial"/>
          <w:color w:val="000000" w:themeColor="text1"/>
          <w:sz w:val="20"/>
          <w:szCs w:val="20"/>
        </w:rPr>
        <w:t xml:space="preserve"> của pháp nhân thương mại thực hiện một trong các hành vi quy định tại khoản 1 Điều 213 Bộ luật Hình sự 2015 (sửa đổi, bổ sung năm 2017) mà số tiền </w:t>
      </w:r>
      <w:r w:rsidR="00492593" w:rsidRPr="00143797">
        <w:rPr>
          <w:rFonts w:ascii="Arial" w:hAnsi="Arial" w:cs="Arial"/>
          <w:color w:val="000000" w:themeColor="text1"/>
          <w:sz w:val="20"/>
          <w:szCs w:val="20"/>
        </w:rPr>
        <w:t>chiếm</w:t>
      </w:r>
      <w:r w:rsidR="00DD6B3D" w:rsidRPr="00143797">
        <w:rPr>
          <w:rFonts w:ascii="Arial" w:hAnsi="Arial" w:cs="Arial"/>
          <w:color w:val="000000" w:themeColor="text1"/>
          <w:sz w:val="20"/>
          <w:szCs w:val="20"/>
        </w:rPr>
        <w:t xml:space="preserve"> đoạt dưới 200.000.000 đồng hoặc gây thiệt hại dưới 400.000.000 đồng hoặc chưa đến mức truy cứu trách nhiệm hình sự.</w:t>
      </w:r>
    </w:p>
    <w:p w:rsidR="00DD6B3D" w:rsidRPr="00143797" w:rsidRDefault="009C0FF5" w:rsidP="00700B56">
      <w:pPr>
        <w:spacing w:after="120"/>
        <w:ind w:firstLine="720"/>
        <w:jc w:val="both"/>
        <w:rPr>
          <w:rFonts w:ascii="Arial" w:hAnsi="Arial" w:cs="Arial"/>
          <w:color w:val="000000" w:themeColor="text1"/>
          <w:sz w:val="20"/>
          <w:szCs w:val="20"/>
        </w:rPr>
      </w:pPr>
      <w:bookmarkStart w:id="118" w:name="bookmark118"/>
      <w:bookmarkEnd w:id="118"/>
      <w:r w:rsidRPr="00143797">
        <w:rPr>
          <w:rFonts w:ascii="Arial" w:hAnsi="Arial" w:cs="Arial"/>
          <w:color w:val="000000" w:themeColor="text1"/>
          <w:sz w:val="20"/>
          <w:szCs w:val="20"/>
          <w:lang w:val="en-SG"/>
        </w:rPr>
        <w:t xml:space="preserve">3. </w:t>
      </w:r>
      <w:r w:rsidR="00DD6B3D" w:rsidRPr="00143797">
        <w:rPr>
          <w:rFonts w:ascii="Arial" w:hAnsi="Arial" w:cs="Arial"/>
          <w:color w:val="000000" w:themeColor="text1"/>
          <w:sz w:val="20"/>
          <w:szCs w:val="20"/>
        </w:rPr>
        <w:t>Biện pháp khắc phục hậu quả:</w:t>
      </w:r>
    </w:p>
    <w:p w:rsidR="00DD6B3D" w:rsidRPr="00143797" w:rsidRDefault="00DD6B3D" w:rsidP="00700B56">
      <w:pPr>
        <w:ind w:firstLine="720"/>
        <w:jc w:val="both"/>
        <w:rPr>
          <w:rFonts w:ascii="Arial" w:hAnsi="Arial" w:cs="Arial"/>
          <w:color w:val="000000" w:themeColor="text1"/>
          <w:sz w:val="20"/>
          <w:szCs w:val="20"/>
        </w:rPr>
      </w:pPr>
      <w:r w:rsidRPr="00143797">
        <w:rPr>
          <w:rFonts w:ascii="Arial" w:hAnsi="Arial" w:cs="Arial"/>
          <w:color w:val="000000" w:themeColor="text1"/>
          <w:sz w:val="20"/>
          <w:szCs w:val="20"/>
        </w:rPr>
        <w:lastRenderedPageBreak/>
        <w:t>Buộc hoàn trả lại số ti</w:t>
      </w:r>
      <w:r w:rsidR="007438DE" w:rsidRPr="00143797">
        <w:rPr>
          <w:rFonts w:ascii="Arial" w:hAnsi="Arial" w:cs="Arial"/>
          <w:color w:val="000000" w:themeColor="text1"/>
          <w:sz w:val="20"/>
          <w:szCs w:val="20"/>
          <w:lang w:val="en-SG"/>
        </w:rPr>
        <w:t>ề</w:t>
      </w:r>
      <w:r w:rsidRPr="00143797">
        <w:rPr>
          <w:rFonts w:ascii="Arial" w:hAnsi="Arial" w:cs="Arial"/>
          <w:color w:val="000000" w:themeColor="text1"/>
          <w:sz w:val="20"/>
          <w:szCs w:val="20"/>
        </w:rPr>
        <w:t xml:space="preserve">n đã </w:t>
      </w:r>
      <w:r w:rsidR="00492593" w:rsidRPr="00143797">
        <w:rPr>
          <w:rFonts w:ascii="Arial" w:hAnsi="Arial" w:cs="Arial"/>
          <w:color w:val="000000" w:themeColor="text1"/>
          <w:sz w:val="20"/>
          <w:szCs w:val="20"/>
        </w:rPr>
        <w:t>chiếm</w:t>
      </w:r>
      <w:r w:rsidRPr="00143797">
        <w:rPr>
          <w:rFonts w:ascii="Arial" w:hAnsi="Arial" w:cs="Arial"/>
          <w:color w:val="000000" w:themeColor="text1"/>
          <w:sz w:val="20"/>
          <w:szCs w:val="20"/>
        </w:rPr>
        <w:t xml:space="preserve"> đoạt đối với trường hợp vi phạm quy định tại khoản 1, khoản 2 Điều này.</w:t>
      </w:r>
    </w:p>
    <w:p w:rsidR="009C0FF5" w:rsidRPr="00143797" w:rsidRDefault="009C0FF5" w:rsidP="00716014">
      <w:pPr>
        <w:jc w:val="both"/>
        <w:rPr>
          <w:rFonts w:ascii="Arial" w:hAnsi="Arial" w:cs="Arial"/>
          <w:color w:val="000000" w:themeColor="text1"/>
          <w:sz w:val="20"/>
          <w:szCs w:val="20"/>
        </w:rPr>
      </w:pPr>
    </w:p>
    <w:p w:rsidR="00DD6B3D" w:rsidRPr="00143797" w:rsidRDefault="00DD6B3D" w:rsidP="00700B56">
      <w:pPr>
        <w:jc w:val="center"/>
        <w:rPr>
          <w:rFonts w:ascii="Arial" w:hAnsi="Arial" w:cs="Arial"/>
          <w:color w:val="000000" w:themeColor="text1"/>
          <w:sz w:val="20"/>
          <w:szCs w:val="20"/>
        </w:rPr>
      </w:pPr>
      <w:r w:rsidRPr="00143797">
        <w:rPr>
          <w:rFonts w:ascii="Arial" w:hAnsi="Arial" w:cs="Arial"/>
          <w:b/>
          <w:bCs/>
          <w:color w:val="000000" w:themeColor="text1"/>
          <w:sz w:val="20"/>
          <w:szCs w:val="20"/>
        </w:rPr>
        <w:t>Mục 3</w:t>
      </w:r>
    </w:p>
    <w:p w:rsidR="00DD6B3D" w:rsidRPr="00143797" w:rsidRDefault="00DD6B3D" w:rsidP="00700B56">
      <w:pPr>
        <w:jc w:val="center"/>
        <w:rPr>
          <w:rFonts w:ascii="Arial" w:hAnsi="Arial" w:cs="Arial"/>
          <w:b/>
          <w:bCs/>
          <w:color w:val="000000" w:themeColor="text1"/>
          <w:sz w:val="20"/>
          <w:szCs w:val="20"/>
        </w:rPr>
      </w:pPr>
      <w:r w:rsidRPr="00143797">
        <w:rPr>
          <w:rFonts w:ascii="Arial" w:hAnsi="Arial" w:cs="Arial"/>
          <w:b/>
          <w:bCs/>
          <w:color w:val="000000" w:themeColor="text1"/>
          <w:sz w:val="20"/>
          <w:szCs w:val="20"/>
        </w:rPr>
        <w:t xml:space="preserve">HÀNH </w:t>
      </w:r>
      <w:r w:rsidR="00E27BAA" w:rsidRPr="00143797">
        <w:rPr>
          <w:rFonts w:ascii="Arial" w:hAnsi="Arial" w:cs="Arial"/>
          <w:b/>
          <w:bCs/>
          <w:color w:val="000000" w:themeColor="text1"/>
          <w:sz w:val="20"/>
          <w:szCs w:val="20"/>
        </w:rPr>
        <w:t>VI VI</w:t>
      </w:r>
      <w:r w:rsidRPr="00143797">
        <w:rPr>
          <w:rFonts w:ascii="Arial" w:hAnsi="Arial" w:cs="Arial"/>
          <w:b/>
          <w:bCs/>
          <w:color w:val="000000" w:themeColor="text1"/>
          <w:sz w:val="20"/>
          <w:szCs w:val="20"/>
        </w:rPr>
        <w:t xml:space="preserve"> PHẠM QUY ĐỊNH </w:t>
      </w:r>
      <w:r w:rsidR="00E27BAA" w:rsidRPr="00143797">
        <w:rPr>
          <w:rFonts w:ascii="Arial" w:hAnsi="Arial" w:cs="Arial"/>
          <w:b/>
          <w:bCs/>
          <w:color w:val="000000" w:themeColor="text1"/>
          <w:sz w:val="20"/>
          <w:szCs w:val="20"/>
        </w:rPr>
        <w:t>VỀ</w:t>
      </w:r>
      <w:r w:rsidRPr="00143797">
        <w:rPr>
          <w:rFonts w:ascii="Arial" w:hAnsi="Arial" w:cs="Arial"/>
          <w:b/>
          <w:bCs/>
          <w:color w:val="000000" w:themeColor="text1"/>
          <w:sz w:val="20"/>
          <w:szCs w:val="20"/>
        </w:rPr>
        <w:t xml:space="preserve"> CUNG CẤP SẢN PHẨM BẢO HIỂM</w:t>
      </w:r>
    </w:p>
    <w:p w:rsidR="009C0FF5" w:rsidRPr="00143797" w:rsidRDefault="009C0FF5" w:rsidP="00716014">
      <w:pPr>
        <w:jc w:val="both"/>
        <w:rPr>
          <w:rFonts w:ascii="Arial" w:hAnsi="Arial" w:cs="Arial"/>
          <w:color w:val="000000" w:themeColor="text1"/>
          <w:sz w:val="20"/>
          <w:szCs w:val="20"/>
        </w:rPr>
      </w:pPr>
    </w:p>
    <w:p w:rsidR="00DD6B3D" w:rsidRPr="00143797" w:rsidRDefault="00DD6B3D" w:rsidP="00700B56">
      <w:pPr>
        <w:spacing w:after="120"/>
        <w:ind w:firstLine="720"/>
        <w:jc w:val="both"/>
        <w:rPr>
          <w:rFonts w:ascii="Arial" w:hAnsi="Arial" w:cs="Arial"/>
          <w:color w:val="000000" w:themeColor="text1"/>
          <w:sz w:val="20"/>
          <w:szCs w:val="20"/>
        </w:rPr>
      </w:pPr>
      <w:r w:rsidRPr="00143797">
        <w:rPr>
          <w:rFonts w:ascii="Arial" w:hAnsi="Arial" w:cs="Arial"/>
          <w:b/>
          <w:bCs/>
          <w:color w:val="000000" w:themeColor="text1"/>
          <w:sz w:val="20"/>
          <w:szCs w:val="20"/>
        </w:rPr>
        <w:t>Điều 16. Xử phạt đối với hành vi vi phạm quy định về cung cấp sản phẩm bảo hiểm</w:t>
      </w:r>
    </w:p>
    <w:p w:rsidR="00DD6B3D" w:rsidRPr="00143797" w:rsidRDefault="009C0FF5" w:rsidP="00700B56">
      <w:pPr>
        <w:spacing w:after="120"/>
        <w:ind w:firstLine="720"/>
        <w:jc w:val="both"/>
        <w:rPr>
          <w:rFonts w:ascii="Arial" w:hAnsi="Arial" w:cs="Arial"/>
          <w:color w:val="000000" w:themeColor="text1"/>
          <w:sz w:val="20"/>
          <w:szCs w:val="20"/>
        </w:rPr>
      </w:pPr>
      <w:bookmarkStart w:id="119" w:name="bookmark119"/>
      <w:bookmarkEnd w:id="119"/>
      <w:r w:rsidRPr="00143797">
        <w:rPr>
          <w:rFonts w:ascii="Arial" w:hAnsi="Arial" w:cs="Arial"/>
          <w:color w:val="000000" w:themeColor="text1"/>
          <w:sz w:val="20"/>
          <w:szCs w:val="20"/>
          <w:lang w:val="en-SG"/>
        </w:rPr>
        <w:t xml:space="preserve">1. </w:t>
      </w:r>
      <w:r w:rsidR="00DD6B3D" w:rsidRPr="00143797">
        <w:rPr>
          <w:rFonts w:ascii="Arial" w:hAnsi="Arial" w:cs="Arial"/>
          <w:color w:val="000000" w:themeColor="text1"/>
          <w:sz w:val="20"/>
          <w:szCs w:val="20"/>
        </w:rPr>
        <w:t xml:space="preserve">Phạt tiền từ 30.000.000 đồng đến 50.000.000 đồng đối với doanh nghiệp bảo hiểm, chi nhánh doanh nghiệp bảo hiểm phi nhân thọ nước ngoài, </w:t>
      </w:r>
      <w:r w:rsidR="007B0D9A" w:rsidRPr="00143797">
        <w:rPr>
          <w:rFonts w:ascii="Arial" w:hAnsi="Arial" w:cs="Arial"/>
          <w:color w:val="000000" w:themeColor="text1"/>
          <w:sz w:val="20"/>
          <w:szCs w:val="20"/>
        </w:rPr>
        <w:t>tổ</w:t>
      </w:r>
      <w:r w:rsidR="00DD6B3D" w:rsidRPr="00143797">
        <w:rPr>
          <w:rFonts w:ascii="Arial" w:hAnsi="Arial" w:cs="Arial"/>
          <w:color w:val="000000" w:themeColor="text1"/>
          <w:sz w:val="20"/>
          <w:szCs w:val="20"/>
        </w:rPr>
        <w:t xml:space="preserve"> chức tương hỗ cung cấp bảo hiểm vi mô, doanh nghiệp môi giới bảo </w:t>
      </w:r>
      <w:r w:rsidR="007B0D9A" w:rsidRPr="00143797">
        <w:rPr>
          <w:rFonts w:ascii="Arial" w:hAnsi="Arial" w:cs="Arial"/>
          <w:color w:val="000000" w:themeColor="text1"/>
          <w:sz w:val="20"/>
          <w:szCs w:val="20"/>
        </w:rPr>
        <w:t>hiểm</w:t>
      </w:r>
      <w:r w:rsidR="00DD6B3D" w:rsidRPr="00143797">
        <w:rPr>
          <w:rFonts w:ascii="Arial" w:hAnsi="Arial" w:cs="Arial"/>
          <w:color w:val="000000" w:themeColor="text1"/>
          <w:sz w:val="20"/>
          <w:szCs w:val="20"/>
        </w:rPr>
        <w:t xml:space="preserve"> không thông báo cho Bộ Tài chính về việc cung cấp dịch vụ, sản phẩm bảo hiểm trên môi trường mạng trong thời hạn 07 ngày làm việc kể từ thời điểm thực hiện cung cấp dịch vụ, sản phẩm bảo hiểm trên môi trường mạng các thông tin </w:t>
      </w:r>
      <w:r w:rsidR="007B0D9A" w:rsidRPr="00143797">
        <w:rPr>
          <w:rFonts w:ascii="Arial" w:hAnsi="Arial" w:cs="Arial"/>
          <w:color w:val="000000" w:themeColor="text1"/>
          <w:sz w:val="20"/>
          <w:szCs w:val="20"/>
        </w:rPr>
        <w:t>về</w:t>
      </w:r>
      <w:r w:rsidR="00DD6B3D" w:rsidRPr="00143797">
        <w:rPr>
          <w:rFonts w:ascii="Arial" w:hAnsi="Arial" w:cs="Arial"/>
          <w:color w:val="000000" w:themeColor="text1"/>
          <w:sz w:val="20"/>
          <w:szCs w:val="20"/>
        </w:rPr>
        <w:t xml:space="preserve"> doanh nghiệp, dịch vụ, sản phẩm bảo hiểm, hình thức tổ chức cung cấp và các thông tin khác liên quan đến việc cung cấp dịch vụ, sản phẩm bảo hiểm trên môi trường mạng.</w:t>
      </w:r>
    </w:p>
    <w:p w:rsidR="00DD6B3D" w:rsidRPr="00143797" w:rsidRDefault="009C0FF5" w:rsidP="00700B56">
      <w:pPr>
        <w:spacing w:after="120"/>
        <w:ind w:firstLine="720"/>
        <w:jc w:val="both"/>
        <w:rPr>
          <w:rFonts w:ascii="Arial" w:hAnsi="Arial" w:cs="Arial"/>
          <w:color w:val="000000" w:themeColor="text1"/>
          <w:sz w:val="20"/>
          <w:szCs w:val="20"/>
        </w:rPr>
      </w:pPr>
      <w:bookmarkStart w:id="120" w:name="bookmark120"/>
      <w:bookmarkEnd w:id="120"/>
      <w:r w:rsidRPr="00143797">
        <w:rPr>
          <w:rFonts w:ascii="Arial" w:hAnsi="Arial" w:cs="Arial"/>
          <w:color w:val="000000" w:themeColor="text1"/>
          <w:sz w:val="20"/>
          <w:szCs w:val="20"/>
          <w:lang w:val="en-SG"/>
        </w:rPr>
        <w:t xml:space="preserve">2. </w:t>
      </w:r>
      <w:r w:rsidR="00DD6B3D" w:rsidRPr="00143797">
        <w:rPr>
          <w:rFonts w:ascii="Arial" w:hAnsi="Arial" w:cs="Arial"/>
          <w:color w:val="000000" w:themeColor="text1"/>
          <w:sz w:val="20"/>
          <w:szCs w:val="20"/>
        </w:rPr>
        <w:t>Phạt tiền từ 60.000.000 đồng đến 100.000.000 đồng đối với doanh nghiệp bảo hiểm, chi nhánh doanh nghiệp bảo hiểm phi nhân thọ nước ngoài vi phạ</w:t>
      </w:r>
      <w:r w:rsidRPr="00143797">
        <w:rPr>
          <w:rFonts w:ascii="Arial" w:hAnsi="Arial" w:cs="Arial"/>
          <w:color w:val="000000" w:themeColor="text1"/>
          <w:sz w:val="20"/>
          <w:szCs w:val="20"/>
        </w:rPr>
        <w:t>m</w:t>
      </w:r>
      <w:r w:rsidRPr="00143797">
        <w:rPr>
          <w:rFonts w:ascii="Arial" w:hAnsi="Arial" w:cs="Arial"/>
          <w:color w:val="000000" w:themeColor="text1"/>
          <w:sz w:val="20"/>
          <w:szCs w:val="20"/>
          <w:lang w:val="en-SG"/>
        </w:rPr>
        <w:t xml:space="preserve"> </w:t>
      </w:r>
      <w:r w:rsidR="00DD6B3D" w:rsidRPr="00143797">
        <w:rPr>
          <w:rFonts w:ascii="Arial" w:hAnsi="Arial" w:cs="Arial"/>
          <w:color w:val="000000" w:themeColor="text1"/>
          <w:sz w:val="20"/>
          <w:szCs w:val="20"/>
        </w:rPr>
        <w:t>một trong các hành vi sau:</w:t>
      </w:r>
    </w:p>
    <w:p w:rsidR="00DD6B3D" w:rsidRPr="00143797" w:rsidRDefault="009C0FF5" w:rsidP="00700B56">
      <w:pPr>
        <w:spacing w:after="120"/>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SG"/>
        </w:rPr>
        <w:t>a</w:t>
      </w:r>
      <w:r w:rsidR="00DD6B3D" w:rsidRPr="00143797">
        <w:rPr>
          <w:rFonts w:ascii="Arial" w:hAnsi="Arial" w:cs="Arial"/>
          <w:color w:val="000000" w:themeColor="text1"/>
          <w:sz w:val="20"/>
          <w:szCs w:val="20"/>
        </w:rPr>
        <w:t xml:space="preserve">) Không cung cấp cho bên mua bảo hiểm các tài liệu trong quá trình giao kết </w:t>
      </w:r>
      <w:r w:rsidR="0009759A" w:rsidRPr="00143797">
        <w:rPr>
          <w:rFonts w:ascii="Arial" w:hAnsi="Arial" w:cs="Arial"/>
          <w:color w:val="000000" w:themeColor="text1"/>
          <w:sz w:val="20"/>
          <w:szCs w:val="20"/>
        </w:rPr>
        <w:t>hợp</w:t>
      </w:r>
      <w:r w:rsidR="00DD6B3D" w:rsidRPr="00143797">
        <w:rPr>
          <w:rFonts w:ascii="Arial" w:hAnsi="Arial" w:cs="Arial"/>
          <w:color w:val="000000" w:themeColor="text1"/>
          <w:sz w:val="20"/>
          <w:szCs w:val="20"/>
        </w:rPr>
        <w:t xml:space="preserve"> đồng bảo hiểm theo quy định của pháp luật, quy định tại điểm a khoản 2 Điều 20 Luật Kinh doanh bảo hiểm số 08/2022/QH15;</w:t>
      </w:r>
    </w:p>
    <w:p w:rsidR="00DD6B3D" w:rsidRPr="00143797" w:rsidRDefault="009C0FF5" w:rsidP="00700B56">
      <w:pPr>
        <w:spacing w:after="120"/>
        <w:ind w:firstLine="720"/>
        <w:jc w:val="both"/>
        <w:rPr>
          <w:rFonts w:ascii="Arial" w:hAnsi="Arial" w:cs="Arial"/>
          <w:color w:val="000000" w:themeColor="text1"/>
          <w:sz w:val="20"/>
          <w:szCs w:val="20"/>
        </w:rPr>
      </w:pPr>
      <w:bookmarkStart w:id="121" w:name="bookmark121"/>
      <w:bookmarkEnd w:id="121"/>
      <w:r w:rsidRPr="00143797">
        <w:rPr>
          <w:rFonts w:ascii="Arial" w:hAnsi="Arial" w:cs="Arial"/>
          <w:color w:val="000000" w:themeColor="text1"/>
          <w:sz w:val="20"/>
          <w:szCs w:val="20"/>
          <w:lang w:val="en-SG"/>
        </w:rPr>
        <w:t xml:space="preserve">b) </w:t>
      </w:r>
      <w:r w:rsidR="00DD6B3D" w:rsidRPr="00143797">
        <w:rPr>
          <w:rFonts w:ascii="Arial" w:hAnsi="Arial" w:cs="Arial"/>
          <w:color w:val="000000" w:themeColor="text1"/>
          <w:sz w:val="20"/>
          <w:szCs w:val="20"/>
        </w:rPr>
        <w:t>Không giải thích rõ ràng, đầy đủ cho bên mua bảo hiểm về quyền lợi bảo hiểm, điều khoản loại trừ trách nhiệm bảo hiểm, quyền và nghĩa vụ của bên mua bảo hiểm khi giao kết hợp đồng bảo hiểm theo quy định của pháp luật, quy định tại điểm b khoản 2 Điều 20 Luật Kinh doanh bảo hiểm số 08/2022/QH15;</w:t>
      </w:r>
    </w:p>
    <w:p w:rsidR="00DD6B3D" w:rsidRPr="00143797" w:rsidRDefault="009C0FF5" w:rsidP="00700B56">
      <w:pPr>
        <w:spacing w:after="120"/>
        <w:ind w:firstLine="720"/>
        <w:jc w:val="both"/>
        <w:rPr>
          <w:rFonts w:ascii="Arial" w:hAnsi="Arial" w:cs="Arial"/>
          <w:color w:val="000000" w:themeColor="text1"/>
          <w:sz w:val="20"/>
          <w:szCs w:val="20"/>
        </w:rPr>
      </w:pPr>
      <w:bookmarkStart w:id="122" w:name="bookmark122"/>
      <w:bookmarkEnd w:id="122"/>
      <w:r w:rsidRPr="00143797">
        <w:rPr>
          <w:rFonts w:ascii="Arial" w:hAnsi="Arial" w:cs="Arial"/>
          <w:color w:val="000000" w:themeColor="text1"/>
          <w:sz w:val="20"/>
          <w:szCs w:val="20"/>
          <w:lang w:val="en-SG"/>
        </w:rPr>
        <w:t xml:space="preserve">c) </w:t>
      </w:r>
      <w:r w:rsidR="00DD6B3D" w:rsidRPr="00143797">
        <w:rPr>
          <w:rFonts w:ascii="Arial" w:hAnsi="Arial" w:cs="Arial"/>
          <w:color w:val="000000" w:themeColor="text1"/>
          <w:sz w:val="20"/>
          <w:szCs w:val="20"/>
        </w:rPr>
        <w:t xml:space="preserve">Không cung cấp cho bên mua bảo hiểm bằng chứng giao kết hợp đồng bảo </w:t>
      </w:r>
      <w:r w:rsidR="007B0D9A" w:rsidRPr="00143797">
        <w:rPr>
          <w:rFonts w:ascii="Arial" w:hAnsi="Arial" w:cs="Arial"/>
          <w:color w:val="000000" w:themeColor="text1"/>
          <w:sz w:val="20"/>
          <w:szCs w:val="20"/>
        </w:rPr>
        <w:t>hiểm</w:t>
      </w:r>
      <w:r w:rsidR="00DD6B3D" w:rsidRPr="00143797">
        <w:rPr>
          <w:rFonts w:ascii="Arial" w:hAnsi="Arial" w:cs="Arial"/>
          <w:color w:val="000000" w:themeColor="text1"/>
          <w:sz w:val="20"/>
          <w:szCs w:val="20"/>
        </w:rPr>
        <w:t xml:space="preserve"> theo quy định của pháp luật, quy định tại Điề</w:t>
      </w:r>
      <w:r w:rsidRPr="00143797">
        <w:rPr>
          <w:rFonts w:ascii="Arial" w:hAnsi="Arial" w:cs="Arial"/>
          <w:color w:val="000000" w:themeColor="text1"/>
          <w:sz w:val="20"/>
          <w:szCs w:val="20"/>
        </w:rPr>
        <w:t xml:space="preserve">u </w:t>
      </w:r>
      <w:r w:rsidR="00DD6B3D" w:rsidRPr="00143797">
        <w:rPr>
          <w:rFonts w:ascii="Arial" w:hAnsi="Arial" w:cs="Arial"/>
          <w:color w:val="000000" w:themeColor="text1"/>
          <w:sz w:val="20"/>
          <w:szCs w:val="20"/>
        </w:rPr>
        <w:t>18 Luật Kinh doanh bảo hiểm số 08/2022/QH15;</w:t>
      </w:r>
    </w:p>
    <w:p w:rsidR="00DD6B3D" w:rsidRPr="00143797" w:rsidRDefault="005452B3" w:rsidP="00700B56">
      <w:pPr>
        <w:spacing w:after="120"/>
        <w:ind w:firstLine="720"/>
        <w:jc w:val="both"/>
        <w:rPr>
          <w:rFonts w:ascii="Arial" w:hAnsi="Arial" w:cs="Arial"/>
          <w:color w:val="000000" w:themeColor="text1"/>
          <w:sz w:val="20"/>
          <w:szCs w:val="20"/>
        </w:rPr>
      </w:pPr>
      <w:bookmarkStart w:id="123" w:name="bookmark123"/>
      <w:bookmarkEnd w:id="123"/>
      <w:r w:rsidRPr="00143797">
        <w:rPr>
          <w:rFonts w:ascii="Arial" w:hAnsi="Arial" w:cs="Arial"/>
          <w:color w:val="000000" w:themeColor="text1"/>
          <w:sz w:val="20"/>
          <w:szCs w:val="20"/>
          <w:lang w:val="en-SG"/>
        </w:rPr>
        <w:t xml:space="preserve">d) </w:t>
      </w:r>
      <w:r w:rsidR="00DD6B3D" w:rsidRPr="00143797">
        <w:rPr>
          <w:rFonts w:ascii="Arial" w:hAnsi="Arial" w:cs="Arial"/>
          <w:color w:val="000000" w:themeColor="text1"/>
          <w:sz w:val="20"/>
          <w:szCs w:val="20"/>
        </w:rPr>
        <w:t>Đe dọa, cưỡng ép giao kết hợp đồng bảo hiểm, quy định tại khoản 5 Điều 9 Luật Kinh doanh bảo hiểm số 08/2022/QH15.</w:t>
      </w:r>
    </w:p>
    <w:p w:rsidR="00DD6B3D" w:rsidRPr="00143797" w:rsidRDefault="005452B3" w:rsidP="00700B56">
      <w:pPr>
        <w:spacing w:after="120"/>
        <w:ind w:firstLine="720"/>
        <w:jc w:val="both"/>
        <w:rPr>
          <w:rFonts w:ascii="Arial" w:hAnsi="Arial" w:cs="Arial"/>
          <w:color w:val="000000" w:themeColor="text1"/>
          <w:sz w:val="20"/>
          <w:szCs w:val="20"/>
        </w:rPr>
      </w:pPr>
      <w:bookmarkStart w:id="124" w:name="bookmark124"/>
      <w:bookmarkEnd w:id="124"/>
      <w:r w:rsidRPr="00143797">
        <w:rPr>
          <w:rFonts w:ascii="Arial" w:hAnsi="Arial" w:cs="Arial"/>
          <w:color w:val="000000" w:themeColor="text1"/>
          <w:sz w:val="20"/>
          <w:szCs w:val="20"/>
          <w:lang w:val="en-SG"/>
        </w:rPr>
        <w:t xml:space="preserve">3. </w:t>
      </w:r>
      <w:r w:rsidR="00DD6B3D" w:rsidRPr="00143797">
        <w:rPr>
          <w:rFonts w:ascii="Arial" w:hAnsi="Arial" w:cs="Arial"/>
          <w:color w:val="000000" w:themeColor="text1"/>
          <w:sz w:val="20"/>
          <w:szCs w:val="20"/>
        </w:rPr>
        <w:t>Biện pháp khắc phục hậu quả:</w:t>
      </w:r>
    </w:p>
    <w:p w:rsidR="00DD6B3D" w:rsidRPr="00143797" w:rsidRDefault="005452B3" w:rsidP="00700B56">
      <w:pPr>
        <w:spacing w:after="120"/>
        <w:ind w:firstLine="720"/>
        <w:jc w:val="both"/>
        <w:rPr>
          <w:rFonts w:ascii="Arial" w:hAnsi="Arial" w:cs="Arial"/>
          <w:color w:val="000000" w:themeColor="text1"/>
          <w:sz w:val="20"/>
          <w:szCs w:val="20"/>
        </w:rPr>
      </w:pPr>
      <w:bookmarkStart w:id="125" w:name="bookmark125"/>
      <w:bookmarkEnd w:id="125"/>
      <w:r w:rsidRPr="00143797">
        <w:rPr>
          <w:rFonts w:ascii="Arial" w:hAnsi="Arial" w:cs="Arial"/>
          <w:color w:val="000000" w:themeColor="text1"/>
          <w:sz w:val="20"/>
          <w:szCs w:val="20"/>
          <w:lang w:val="en-SG"/>
        </w:rPr>
        <w:t xml:space="preserve">a) </w:t>
      </w:r>
      <w:r w:rsidR="00DD6B3D" w:rsidRPr="00143797">
        <w:rPr>
          <w:rFonts w:ascii="Arial" w:hAnsi="Arial" w:cs="Arial"/>
          <w:color w:val="000000" w:themeColor="text1"/>
          <w:sz w:val="20"/>
          <w:szCs w:val="20"/>
        </w:rPr>
        <w:t>Buộc thông báo cho Bộ Tài chính về việc cung cấp dịch vụ, sả</w:t>
      </w:r>
      <w:r w:rsidRPr="00143797">
        <w:rPr>
          <w:rFonts w:ascii="Arial" w:hAnsi="Arial" w:cs="Arial"/>
          <w:color w:val="000000" w:themeColor="text1"/>
          <w:sz w:val="20"/>
          <w:szCs w:val="20"/>
        </w:rPr>
        <w:t>n</w:t>
      </w:r>
      <w:r w:rsidRPr="00143797">
        <w:rPr>
          <w:rFonts w:ascii="Arial" w:hAnsi="Arial" w:cs="Arial"/>
          <w:color w:val="000000" w:themeColor="text1"/>
          <w:sz w:val="20"/>
          <w:szCs w:val="20"/>
          <w:lang w:val="en-SG"/>
        </w:rPr>
        <w:t xml:space="preserve"> </w:t>
      </w:r>
      <w:r w:rsidR="00DD6B3D" w:rsidRPr="00143797">
        <w:rPr>
          <w:rFonts w:ascii="Arial" w:hAnsi="Arial" w:cs="Arial"/>
          <w:color w:val="000000" w:themeColor="text1"/>
          <w:sz w:val="20"/>
          <w:szCs w:val="20"/>
        </w:rPr>
        <w:t>phẩm bảo hiểm trên môi trường mạng đối với hành vi vi phạm tại khoản 1 Điều này;</w:t>
      </w:r>
    </w:p>
    <w:p w:rsidR="00DD6B3D" w:rsidRPr="00143797" w:rsidRDefault="005452B3" w:rsidP="00700B56">
      <w:pPr>
        <w:spacing w:after="120"/>
        <w:ind w:firstLine="720"/>
        <w:jc w:val="both"/>
        <w:rPr>
          <w:rFonts w:ascii="Arial" w:hAnsi="Arial" w:cs="Arial"/>
          <w:color w:val="000000" w:themeColor="text1"/>
          <w:sz w:val="20"/>
          <w:szCs w:val="20"/>
        </w:rPr>
      </w:pPr>
      <w:bookmarkStart w:id="126" w:name="bookmark126"/>
      <w:bookmarkEnd w:id="126"/>
      <w:r w:rsidRPr="00143797">
        <w:rPr>
          <w:rFonts w:ascii="Arial" w:hAnsi="Arial" w:cs="Arial"/>
          <w:color w:val="000000" w:themeColor="text1"/>
          <w:sz w:val="20"/>
          <w:szCs w:val="20"/>
          <w:lang w:val="en-SG"/>
        </w:rPr>
        <w:t xml:space="preserve">b) </w:t>
      </w:r>
      <w:r w:rsidR="00DD6B3D" w:rsidRPr="00143797">
        <w:rPr>
          <w:rFonts w:ascii="Arial" w:hAnsi="Arial" w:cs="Arial"/>
          <w:color w:val="000000" w:themeColor="text1"/>
          <w:sz w:val="20"/>
          <w:szCs w:val="20"/>
        </w:rPr>
        <w:t>Buộc cung cấp cho bên mua bảo hiểm các tài liệu trong quá trình giao kết của các hợp đồng bảo hiểm chưa hết thời hạn hợp đồng tại thời điểm phát hiện hành vi vi phạm đối với hành vi vi phạm tại điểm a khoản 2 Điều này;</w:t>
      </w:r>
    </w:p>
    <w:p w:rsidR="00DD6B3D" w:rsidRPr="00143797" w:rsidRDefault="00273A53" w:rsidP="00700B56">
      <w:pPr>
        <w:spacing w:after="120"/>
        <w:ind w:firstLine="720"/>
        <w:jc w:val="both"/>
        <w:rPr>
          <w:rFonts w:ascii="Arial" w:hAnsi="Arial" w:cs="Arial"/>
          <w:color w:val="000000" w:themeColor="text1"/>
          <w:sz w:val="20"/>
          <w:szCs w:val="20"/>
        </w:rPr>
      </w:pPr>
      <w:bookmarkStart w:id="127" w:name="bookmark127"/>
      <w:bookmarkEnd w:id="127"/>
      <w:r w:rsidRPr="00143797">
        <w:rPr>
          <w:rFonts w:ascii="Arial" w:hAnsi="Arial" w:cs="Arial"/>
          <w:color w:val="000000" w:themeColor="text1"/>
          <w:sz w:val="20"/>
          <w:szCs w:val="20"/>
          <w:lang w:val="en-SG"/>
        </w:rPr>
        <w:t xml:space="preserve">c) </w:t>
      </w:r>
      <w:r w:rsidR="00DD6B3D" w:rsidRPr="00143797">
        <w:rPr>
          <w:rFonts w:ascii="Arial" w:hAnsi="Arial" w:cs="Arial"/>
          <w:color w:val="000000" w:themeColor="text1"/>
          <w:sz w:val="20"/>
          <w:szCs w:val="20"/>
        </w:rPr>
        <w:t xml:space="preserve">Buộc giải thích rõ ràng, đầy đủ cho bên mua bảo hiểm về quyền lợi bảo hiểm, điều khoản loại trừ trách nhiệm bảo hiểm, quyền và nghĩa vụ của bên mua bảo </w:t>
      </w:r>
      <w:r w:rsidR="00D273B3" w:rsidRPr="00143797">
        <w:rPr>
          <w:rFonts w:ascii="Arial" w:hAnsi="Arial" w:cs="Arial"/>
          <w:color w:val="000000" w:themeColor="text1"/>
          <w:sz w:val="20"/>
          <w:szCs w:val="20"/>
        </w:rPr>
        <w:t>hiểm</w:t>
      </w:r>
      <w:r w:rsidR="00DD6B3D" w:rsidRPr="00143797">
        <w:rPr>
          <w:rFonts w:ascii="Arial" w:hAnsi="Arial" w:cs="Arial"/>
          <w:color w:val="000000" w:themeColor="text1"/>
          <w:sz w:val="20"/>
          <w:szCs w:val="20"/>
        </w:rPr>
        <w:t xml:space="preserve"> của các hợp đồng bảo hiểm chưa hết thời hạn hợp đồng tại thời điểm phát hiện hành vi vi phạm </w:t>
      </w:r>
      <w:r w:rsidR="007B0D9A" w:rsidRPr="00143797">
        <w:rPr>
          <w:rFonts w:ascii="Arial" w:hAnsi="Arial" w:cs="Arial"/>
          <w:color w:val="000000" w:themeColor="text1"/>
          <w:sz w:val="20"/>
          <w:szCs w:val="20"/>
        </w:rPr>
        <w:t>đối</w:t>
      </w:r>
      <w:r w:rsidR="00DD6B3D" w:rsidRPr="00143797">
        <w:rPr>
          <w:rFonts w:ascii="Arial" w:hAnsi="Arial" w:cs="Arial"/>
          <w:color w:val="000000" w:themeColor="text1"/>
          <w:sz w:val="20"/>
          <w:szCs w:val="20"/>
        </w:rPr>
        <w:t xml:space="preserve"> với hành vi vi phạm tại điểm b khoản 2 Điều này;</w:t>
      </w:r>
    </w:p>
    <w:p w:rsidR="00DD6B3D" w:rsidRPr="00143797" w:rsidRDefault="00213085" w:rsidP="00700B56">
      <w:pPr>
        <w:spacing w:after="120"/>
        <w:ind w:firstLine="720"/>
        <w:jc w:val="both"/>
        <w:rPr>
          <w:rFonts w:ascii="Arial" w:hAnsi="Arial" w:cs="Arial"/>
          <w:color w:val="000000" w:themeColor="text1"/>
          <w:sz w:val="20"/>
          <w:szCs w:val="20"/>
        </w:rPr>
      </w:pPr>
      <w:bookmarkStart w:id="128" w:name="bookmark128"/>
      <w:bookmarkEnd w:id="128"/>
      <w:r w:rsidRPr="00143797">
        <w:rPr>
          <w:rFonts w:ascii="Arial" w:hAnsi="Arial" w:cs="Arial"/>
          <w:color w:val="000000" w:themeColor="text1"/>
          <w:sz w:val="20"/>
          <w:szCs w:val="20"/>
          <w:lang w:val="en-SG"/>
        </w:rPr>
        <w:t xml:space="preserve">d) </w:t>
      </w:r>
      <w:r w:rsidR="00DD6B3D" w:rsidRPr="00143797">
        <w:rPr>
          <w:rFonts w:ascii="Arial" w:hAnsi="Arial" w:cs="Arial"/>
          <w:color w:val="000000" w:themeColor="text1"/>
          <w:sz w:val="20"/>
          <w:szCs w:val="20"/>
        </w:rPr>
        <w:t>Buộc cung cấp cho bên mua bảo hiểm bằng chứng giao kết hợp đồng bảo hiểm của các hợp đồng bảo hiểm chưa hết thời hạn hợp đồng tạ</w:t>
      </w:r>
      <w:r w:rsidRPr="00143797">
        <w:rPr>
          <w:rFonts w:ascii="Arial" w:hAnsi="Arial" w:cs="Arial"/>
          <w:color w:val="000000" w:themeColor="text1"/>
          <w:sz w:val="20"/>
          <w:szCs w:val="20"/>
        </w:rPr>
        <w:t>i th</w:t>
      </w:r>
      <w:r w:rsidRPr="00143797">
        <w:rPr>
          <w:rFonts w:ascii="Arial" w:hAnsi="Arial" w:cs="Arial"/>
          <w:color w:val="000000" w:themeColor="text1"/>
          <w:sz w:val="20"/>
          <w:szCs w:val="20"/>
          <w:lang w:val="en-SG"/>
        </w:rPr>
        <w:t>ờ</w:t>
      </w:r>
      <w:r w:rsidR="00DD6B3D" w:rsidRPr="00143797">
        <w:rPr>
          <w:rFonts w:ascii="Arial" w:hAnsi="Arial" w:cs="Arial"/>
          <w:color w:val="000000" w:themeColor="text1"/>
          <w:sz w:val="20"/>
          <w:szCs w:val="20"/>
        </w:rPr>
        <w:t xml:space="preserve">i điểm phát hiện hành vi vi phạm </w:t>
      </w:r>
      <w:r w:rsidR="007B0D9A" w:rsidRPr="00143797">
        <w:rPr>
          <w:rFonts w:ascii="Arial" w:hAnsi="Arial" w:cs="Arial"/>
          <w:color w:val="000000" w:themeColor="text1"/>
          <w:sz w:val="20"/>
          <w:szCs w:val="20"/>
        </w:rPr>
        <w:t>đối</w:t>
      </w:r>
      <w:r w:rsidR="00DD6B3D" w:rsidRPr="00143797">
        <w:rPr>
          <w:rFonts w:ascii="Arial" w:hAnsi="Arial" w:cs="Arial"/>
          <w:color w:val="000000" w:themeColor="text1"/>
          <w:sz w:val="20"/>
          <w:szCs w:val="20"/>
        </w:rPr>
        <w:t xml:space="preserve"> với hành vi vi phạm tại điểm c khoản 2 Điều này.</w:t>
      </w:r>
    </w:p>
    <w:p w:rsidR="00DD6B3D" w:rsidRPr="00143797" w:rsidRDefault="00DD6B3D" w:rsidP="00700B56">
      <w:pPr>
        <w:spacing w:after="120"/>
        <w:ind w:firstLine="720"/>
        <w:jc w:val="both"/>
        <w:rPr>
          <w:rFonts w:ascii="Arial" w:hAnsi="Arial" w:cs="Arial"/>
          <w:color w:val="000000" w:themeColor="text1"/>
          <w:sz w:val="20"/>
          <w:szCs w:val="20"/>
        </w:rPr>
      </w:pPr>
      <w:r w:rsidRPr="00143797">
        <w:rPr>
          <w:rFonts w:ascii="Arial" w:hAnsi="Arial" w:cs="Arial"/>
          <w:b/>
          <w:bCs/>
          <w:color w:val="000000" w:themeColor="text1"/>
          <w:sz w:val="20"/>
          <w:szCs w:val="20"/>
        </w:rPr>
        <w:t xml:space="preserve">Điều 17. Xử phạt đối với hành vi vi phạm quy định về triển khai bảo </w:t>
      </w:r>
      <w:r w:rsidR="00D273B3" w:rsidRPr="00143797">
        <w:rPr>
          <w:rFonts w:ascii="Arial" w:hAnsi="Arial" w:cs="Arial"/>
          <w:b/>
          <w:bCs/>
          <w:color w:val="000000" w:themeColor="text1"/>
          <w:sz w:val="20"/>
          <w:szCs w:val="20"/>
        </w:rPr>
        <w:t>hiểm</w:t>
      </w:r>
      <w:r w:rsidRPr="00143797">
        <w:rPr>
          <w:rFonts w:ascii="Arial" w:hAnsi="Arial" w:cs="Arial"/>
          <w:b/>
          <w:bCs/>
          <w:color w:val="000000" w:themeColor="text1"/>
          <w:sz w:val="20"/>
          <w:szCs w:val="20"/>
        </w:rPr>
        <w:t xml:space="preserve"> nhân thọ, bảo </w:t>
      </w:r>
      <w:r w:rsidR="00213085" w:rsidRPr="00143797">
        <w:rPr>
          <w:rFonts w:ascii="Arial" w:hAnsi="Arial" w:cs="Arial"/>
          <w:b/>
          <w:bCs/>
          <w:color w:val="000000" w:themeColor="text1"/>
          <w:sz w:val="20"/>
          <w:szCs w:val="20"/>
          <w:lang w:val="en-SG"/>
        </w:rPr>
        <w:t>hiểm</w:t>
      </w:r>
      <w:r w:rsidRPr="00143797">
        <w:rPr>
          <w:rFonts w:ascii="Arial" w:hAnsi="Arial" w:cs="Arial"/>
          <w:b/>
          <w:bCs/>
          <w:color w:val="000000" w:themeColor="text1"/>
          <w:sz w:val="20"/>
          <w:szCs w:val="20"/>
        </w:rPr>
        <w:t xml:space="preserve"> sức khỏe của doanh nghiệp bảo hiểm, chi nhánh doanh nghiệp bảo hiểm phi nhân thọ nước ngoài, tổ chức tương </w:t>
      </w:r>
      <w:r w:rsidR="00213085" w:rsidRPr="00143797">
        <w:rPr>
          <w:rFonts w:ascii="Arial" w:hAnsi="Arial" w:cs="Arial"/>
          <w:b/>
          <w:bCs/>
          <w:color w:val="000000" w:themeColor="text1"/>
          <w:sz w:val="20"/>
          <w:szCs w:val="20"/>
          <w:lang w:val="en-SG"/>
        </w:rPr>
        <w:t>hỗ</w:t>
      </w:r>
      <w:r w:rsidRPr="00143797">
        <w:rPr>
          <w:rFonts w:ascii="Arial" w:hAnsi="Arial" w:cs="Arial"/>
          <w:b/>
          <w:bCs/>
          <w:color w:val="000000" w:themeColor="text1"/>
          <w:sz w:val="20"/>
          <w:szCs w:val="20"/>
        </w:rPr>
        <w:t xml:space="preserve"> cung cấp bảo hiểm vi mô</w:t>
      </w:r>
    </w:p>
    <w:p w:rsidR="00DD6B3D" w:rsidRPr="00143797" w:rsidRDefault="00213085" w:rsidP="00700B56">
      <w:pPr>
        <w:spacing w:after="120"/>
        <w:ind w:firstLine="720"/>
        <w:jc w:val="both"/>
        <w:rPr>
          <w:rFonts w:ascii="Arial" w:hAnsi="Arial" w:cs="Arial"/>
          <w:color w:val="000000" w:themeColor="text1"/>
          <w:sz w:val="20"/>
          <w:szCs w:val="20"/>
        </w:rPr>
      </w:pPr>
      <w:bookmarkStart w:id="129" w:name="bookmark129"/>
      <w:bookmarkEnd w:id="129"/>
      <w:r w:rsidRPr="00143797">
        <w:rPr>
          <w:rFonts w:ascii="Arial" w:hAnsi="Arial" w:cs="Arial"/>
          <w:color w:val="000000" w:themeColor="text1"/>
          <w:sz w:val="20"/>
          <w:szCs w:val="20"/>
          <w:lang w:val="en-SG"/>
        </w:rPr>
        <w:t xml:space="preserve">1. </w:t>
      </w:r>
      <w:r w:rsidR="00DD6B3D" w:rsidRPr="00143797">
        <w:rPr>
          <w:rFonts w:ascii="Arial" w:hAnsi="Arial" w:cs="Arial"/>
          <w:color w:val="000000" w:themeColor="text1"/>
          <w:sz w:val="20"/>
          <w:szCs w:val="20"/>
        </w:rPr>
        <w:t>Phạt tiền từ 80.000.000 đồng đến 100.000.000 đồng đối với một trong các hành vi vi phạm sau:</w:t>
      </w:r>
    </w:p>
    <w:p w:rsidR="00DD6B3D" w:rsidRPr="00143797" w:rsidRDefault="00213085" w:rsidP="00700B56">
      <w:pPr>
        <w:spacing w:after="120"/>
        <w:ind w:firstLine="720"/>
        <w:jc w:val="both"/>
        <w:rPr>
          <w:rFonts w:ascii="Arial" w:hAnsi="Arial" w:cs="Arial"/>
          <w:color w:val="000000" w:themeColor="text1"/>
          <w:sz w:val="20"/>
          <w:szCs w:val="20"/>
        </w:rPr>
      </w:pPr>
      <w:bookmarkStart w:id="130" w:name="bookmark130"/>
      <w:bookmarkEnd w:id="130"/>
      <w:r w:rsidRPr="00143797">
        <w:rPr>
          <w:rFonts w:ascii="Arial" w:hAnsi="Arial" w:cs="Arial"/>
          <w:color w:val="000000" w:themeColor="text1"/>
          <w:sz w:val="20"/>
          <w:szCs w:val="20"/>
          <w:lang w:val="en-SG"/>
        </w:rPr>
        <w:t xml:space="preserve">a) </w:t>
      </w:r>
      <w:r w:rsidR="00DD6B3D" w:rsidRPr="00143797">
        <w:rPr>
          <w:rFonts w:ascii="Arial" w:hAnsi="Arial" w:cs="Arial"/>
          <w:color w:val="000000" w:themeColor="text1"/>
          <w:sz w:val="20"/>
          <w:szCs w:val="20"/>
        </w:rPr>
        <w:t>Quy tắc, điều kiện, điều khoản bảo hiểm không đáp ứng quy định pháp luật;</w:t>
      </w:r>
    </w:p>
    <w:p w:rsidR="00DD6B3D" w:rsidRPr="00143797" w:rsidRDefault="00213085" w:rsidP="00700B56">
      <w:pPr>
        <w:spacing w:after="120"/>
        <w:ind w:firstLine="720"/>
        <w:jc w:val="both"/>
        <w:rPr>
          <w:rFonts w:ascii="Arial" w:hAnsi="Arial" w:cs="Arial"/>
          <w:color w:val="000000" w:themeColor="text1"/>
          <w:sz w:val="20"/>
          <w:szCs w:val="20"/>
        </w:rPr>
      </w:pPr>
      <w:bookmarkStart w:id="131" w:name="bookmark131"/>
      <w:bookmarkEnd w:id="131"/>
      <w:r w:rsidRPr="00143797">
        <w:rPr>
          <w:rFonts w:ascii="Arial" w:hAnsi="Arial" w:cs="Arial"/>
          <w:color w:val="000000" w:themeColor="text1"/>
          <w:sz w:val="20"/>
          <w:szCs w:val="20"/>
          <w:lang w:val="en-SG"/>
        </w:rPr>
        <w:t xml:space="preserve">b) </w:t>
      </w:r>
      <w:r w:rsidR="00DD6B3D" w:rsidRPr="00143797">
        <w:rPr>
          <w:rFonts w:ascii="Arial" w:hAnsi="Arial" w:cs="Arial"/>
          <w:color w:val="000000" w:themeColor="text1"/>
          <w:sz w:val="20"/>
          <w:szCs w:val="20"/>
        </w:rPr>
        <w:t>Tài liệu tóm tắt quy tắc, điều kiện, điều khoản bảo hiểm của sản phẩm bảo hiểm nhân thọ, sản phẩm bảo hiểm sức khỏe không theo quy định pháp luật;</w:t>
      </w:r>
    </w:p>
    <w:p w:rsidR="00DD6B3D" w:rsidRPr="00143797" w:rsidRDefault="00213085" w:rsidP="00700B56">
      <w:pPr>
        <w:spacing w:after="120"/>
        <w:ind w:firstLine="720"/>
        <w:jc w:val="both"/>
        <w:rPr>
          <w:rFonts w:ascii="Arial" w:hAnsi="Arial" w:cs="Arial"/>
          <w:color w:val="000000" w:themeColor="text1"/>
          <w:sz w:val="20"/>
          <w:szCs w:val="20"/>
        </w:rPr>
      </w:pPr>
      <w:bookmarkStart w:id="132" w:name="bookmark132"/>
      <w:bookmarkEnd w:id="132"/>
      <w:r w:rsidRPr="00143797">
        <w:rPr>
          <w:rFonts w:ascii="Arial" w:hAnsi="Arial" w:cs="Arial"/>
          <w:color w:val="000000" w:themeColor="text1"/>
          <w:sz w:val="20"/>
          <w:szCs w:val="20"/>
          <w:lang w:val="en-SG"/>
        </w:rPr>
        <w:t xml:space="preserve">c) </w:t>
      </w:r>
      <w:r w:rsidR="00DD6B3D" w:rsidRPr="00143797">
        <w:rPr>
          <w:rFonts w:ascii="Arial" w:hAnsi="Arial" w:cs="Arial"/>
          <w:color w:val="000000" w:themeColor="text1"/>
          <w:sz w:val="20"/>
          <w:szCs w:val="20"/>
        </w:rPr>
        <w:t>Tài liệu minh hoạ bán hàng của sản phẩm bảo hiểm nhân thọ không theo quy định pháp luật;</w:t>
      </w:r>
    </w:p>
    <w:p w:rsidR="00DD6B3D" w:rsidRPr="00143797" w:rsidRDefault="00213085" w:rsidP="00700B56">
      <w:pPr>
        <w:spacing w:after="120"/>
        <w:ind w:firstLine="720"/>
        <w:jc w:val="both"/>
        <w:rPr>
          <w:rFonts w:ascii="Arial" w:hAnsi="Arial" w:cs="Arial"/>
          <w:color w:val="000000" w:themeColor="text1"/>
          <w:sz w:val="20"/>
          <w:szCs w:val="20"/>
        </w:rPr>
      </w:pPr>
      <w:bookmarkStart w:id="133" w:name="bookmark133"/>
      <w:bookmarkEnd w:id="133"/>
      <w:r w:rsidRPr="00143797">
        <w:rPr>
          <w:rFonts w:ascii="Arial" w:hAnsi="Arial" w:cs="Arial"/>
          <w:color w:val="000000" w:themeColor="text1"/>
          <w:sz w:val="20"/>
          <w:szCs w:val="20"/>
          <w:lang w:val="en-SG"/>
        </w:rPr>
        <w:t xml:space="preserve">d) </w:t>
      </w:r>
      <w:r w:rsidR="00DD6B3D" w:rsidRPr="00143797">
        <w:rPr>
          <w:rFonts w:ascii="Arial" w:hAnsi="Arial" w:cs="Arial"/>
          <w:color w:val="000000" w:themeColor="text1"/>
          <w:sz w:val="20"/>
          <w:szCs w:val="20"/>
        </w:rPr>
        <w:t xml:space="preserve">Bản yêu cầu bảo hiểm, bảng câu hỏi liên quan đến rủi ro được bảo hiểm, </w:t>
      </w:r>
      <w:r w:rsidR="007B0D9A" w:rsidRPr="00143797">
        <w:rPr>
          <w:rFonts w:ascii="Arial" w:hAnsi="Arial" w:cs="Arial"/>
          <w:color w:val="000000" w:themeColor="text1"/>
          <w:sz w:val="20"/>
          <w:szCs w:val="20"/>
        </w:rPr>
        <w:t>đối</w:t>
      </w:r>
      <w:r w:rsidR="00DD6B3D" w:rsidRPr="00143797">
        <w:rPr>
          <w:rFonts w:ascii="Arial" w:hAnsi="Arial" w:cs="Arial"/>
          <w:color w:val="000000" w:themeColor="text1"/>
          <w:sz w:val="20"/>
          <w:szCs w:val="20"/>
        </w:rPr>
        <w:t xml:space="preserve"> tượng bảo </w:t>
      </w:r>
      <w:r w:rsidR="00282CF7" w:rsidRPr="00143797">
        <w:rPr>
          <w:rFonts w:ascii="Arial" w:hAnsi="Arial" w:cs="Arial"/>
          <w:color w:val="000000" w:themeColor="text1"/>
          <w:sz w:val="20"/>
          <w:szCs w:val="20"/>
        </w:rPr>
        <w:lastRenderedPageBreak/>
        <w:t>hiểm</w:t>
      </w:r>
      <w:r w:rsidR="00DD6B3D" w:rsidRPr="00143797">
        <w:rPr>
          <w:rFonts w:ascii="Arial" w:hAnsi="Arial" w:cs="Arial"/>
          <w:color w:val="000000" w:themeColor="text1"/>
          <w:sz w:val="20"/>
          <w:szCs w:val="20"/>
        </w:rPr>
        <w:t xml:space="preserve"> của sản </w:t>
      </w:r>
      <w:r w:rsidRPr="00143797">
        <w:rPr>
          <w:rFonts w:ascii="Arial" w:hAnsi="Arial" w:cs="Arial"/>
          <w:color w:val="000000" w:themeColor="text1"/>
          <w:sz w:val="20"/>
          <w:szCs w:val="20"/>
        </w:rPr>
        <w:t>phẩm</w:t>
      </w:r>
      <w:r w:rsidR="00DD6B3D" w:rsidRPr="00143797">
        <w:rPr>
          <w:rFonts w:ascii="Arial" w:hAnsi="Arial" w:cs="Arial"/>
          <w:color w:val="000000" w:themeColor="text1"/>
          <w:sz w:val="20"/>
          <w:szCs w:val="20"/>
        </w:rPr>
        <w:t xml:space="preserve"> bảo </w:t>
      </w:r>
      <w:r w:rsidR="00D273B3" w:rsidRPr="00143797">
        <w:rPr>
          <w:rFonts w:ascii="Arial" w:hAnsi="Arial" w:cs="Arial"/>
          <w:color w:val="000000" w:themeColor="text1"/>
          <w:sz w:val="20"/>
          <w:szCs w:val="20"/>
        </w:rPr>
        <w:t>hiểm</w:t>
      </w:r>
      <w:r w:rsidR="00DD6B3D" w:rsidRPr="00143797">
        <w:rPr>
          <w:rFonts w:ascii="Arial" w:hAnsi="Arial" w:cs="Arial"/>
          <w:color w:val="000000" w:themeColor="text1"/>
          <w:sz w:val="20"/>
          <w:szCs w:val="20"/>
        </w:rPr>
        <w:t xml:space="preserve"> nhân thọ, sản </w:t>
      </w:r>
      <w:r w:rsidRPr="00143797">
        <w:rPr>
          <w:rFonts w:ascii="Arial" w:hAnsi="Arial" w:cs="Arial"/>
          <w:color w:val="000000" w:themeColor="text1"/>
          <w:sz w:val="20"/>
          <w:szCs w:val="20"/>
        </w:rPr>
        <w:t>phẩm</w:t>
      </w:r>
      <w:r w:rsidR="00DD6B3D" w:rsidRPr="00143797">
        <w:rPr>
          <w:rFonts w:ascii="Arial" w:hAnsi="Arial" w:cs="Arial"/>
          <w:color w:val="000000" w:themeColor="text1"/>
          <w:sz w:val="20"/>
          <w:szCs w:val="20"/>
        </w:rPr>
        <w:t xml:space="preserve"> bảo </w:t>
      </w:r>
      <w:r w:rsidR="00D273B3" w:rsidRPr="00143797">
        <w:rPr>
          <w:rFonts w:ascii="Arial" w:hAnsi="Arial" w:cs="Arial"/>
          <w:color w:val="000000" w:themeColor="text1"/>
          <w:sz w:val="20"/>
          <w:szCs w:val="20"/>
        </w:rPr>
        <w:t>hiểm</w:t>
      </w:r>
      <w:r w:rsidR="00DD6B3D" w:rsidRPr="00143797">
        <w:rPr>
          <w:rFonts w:ascii="Arial" w:hAnsi="Arial" w:cs="Arial"/>
          <w:color w:val="000000" w:themeColor="text1"/>
          <w:sz w:val="20"/>
          <w:szCs w:val="20"/>
        </w:rPr>
        <w:t xml:space="preserve"> sức khỏe không theo quy định pháp luật;</w:t>
      </w:r>
    </w:p>
    <w:p w:rsidR="00DD6B3D" w:rsidRPr="00143797" w:rsidRDefault="00DD6B3D" w:rsidP="00700B56">
      <w:pPr>
        <w:spacing w:after="120"/>
        <w:ind w:firstLine="720"/>
        <w:jc w:val="both"/>
        <w:rPr>
          <w:rFonts w:ascii="Arial" w:hAnsi="Arial" w:cs="Arial"/>
          <w:color w:val="000000" w:themeColor="text1"/>
          <w:sz w:val="20"/>
          <w:szCs w:val="20"/>
        </w:rPr>
      </w:pPr>
      <w:r w:rsidRPr="00143797">
        <w:rPr>
          <w:rFonts w:ascii="Arial" w:hAnsi="Arial" w:cs="Arial"/>
          <w:color w:val="000000" w:themeColor="text1"/>
          <w:sz w:val="20"/>
          <w:szCs w:val="20"/>
        </w:rPr>
        <w:t xml:space="preserve">đ) Tài liệu </w:t>
      </w:r>
      <w:r w:rsidR="00213085" w:rsidRPr="00143797">
        <w:rPr>
          <w:rFonts w:ascii="Arial" w:hAnsi="Arial" w:cs="Arial"/>
          <w:color w:val="000000" w:themeColor="text1"/>
          <w:sz w:val="20"/>
          <w:szCs w:val="20"/>
        </w:rPr>
        <w:t>giới</w:t>
      </w:r>
      <w:r w:rsidRPr="00143797">
        <w:rPr>
          <w:rFonts w:ascii="Arial" w:hAnsi="Arial" w:cs="Arial"/>
          <w:color w:val="000000" w:themeColor="text1"/>
          <w:sz w:val="20"/>
          <w:szCs w:val="20"/>
        </w:rPr>
        <w:t xml:space="preserve"> thiệu sản phẩm bảo hiểm nhân thọ, sản phẩm bảo hiểm sức khỏe không theo quy định pháp luật;</w:t>
      </w:r>
    </w:p>
    <w:p w:rsidR="00DD6B3D" w:rsidRPr="00143797" w:rsidRDefault="00213085" w:rsidP="00700B56">
      <w:pPr>
        <w:spacing w:after="120"/>
        <w:ind w:firstLine="720"/>
        <w:jc w:val="both"/>
        <w:rPr>
          <w:rFonts w:ascii="Arial" w:hAnsi="Arial" w:cs="Arial"/>
          <w:color w:val="000000" w:themeColor="text1"/>
          <w:sz w:val="20"/>
          <w:szCs w:val="20"/>
        </w:rPr>
      </w:pPr>
      <w:bookmarkStart w:id="134" w:name="bookmark134"/>
      <w:bookmarkEnd w:id="134"/>
      <w:r w:rsidRPr="00143797">
        <w:rPr>
          <w:rFonts w:ascii="Arial" w:hAnsi="Arial" w:cs="Arial"/>
          <w:color w:val="000000" w:themeColor="text1"/>
          <w:sz w:val="20"/>
          <w:szCs w:val="20"/>
          <w:lang w:val="en-SG"/>
        </w:rPr>
        <w:t xml:space="preserve">e) </w:t>
      </w:r>
      <w:r w:rsidR="00DD6B3D" w:rsidRPr="00143797">
        <w:rPr>
          <w:rFonts w:ascii="Arial" w:hAnsi="Arial" w:cs="Arial"/>
          <w:color w:val="000000" w:themeColor="text1"/>
          <w:sz w:val="20"/>
          <w:szCs w:val="20"/>
        </w:rPr>
        <w:t>Thông tin, quảng cáo về sản phẩm bảo hiểm nhân thọ không theo quy định của pháp luật;</w:t>
      </w:r>
    </w:p>
    <w:p w:rsidR="00213085" w:rsidRPr="00143797" w:rsidRDefault="00213085" w:rsidP="00700B56">
      <w:pPr>
        <w:spacing w:after="120"/>
        <w:ind w:firstLine="720"/>
        <w:jc w:val="both"/>
        <w:rPr>
          <w:rFonts w:ascii="Arial" w:hAnsi="Arial" w:cs="Arial"/>
          <w:color w:val="000000" w:themeColor="text1"/>
          <w:sz w:val="20"/>
          <w:szCs w:val="20"/>
        </w:rPr>
      </w:pPr>
      <w:bookmarkStart w:id="135" w:name="bookmark135"/>
      <w:bookmarkEnd w:id="135"/>
      <w:r w:rsidRPr="00143797">
        <w:rPr>
          <w:rFonts w:ascii="Arial" w:hAnsi="Arial" w:cs="Arial"/>
          <w:color w:val="000000" w:themeColor="text1"/>
          <w:sz w:val="20"/>
          <w:szCs w:val="20"/>
          <w:lang w:val="en-SG"/>
        </w:rPr>
        <w:t xml:space="preserve">g) </w:t>
      </w:r>
      <w:r w:rsidR="00DD6B3D" w:rsidRPr="00143797">
        <w:rPr>
          <w:rFonts w:ascii="Arial" w:hAnsi="Arial" w:cs="Arial"/>
          <w:color w:val="000000" w:themeColor="text1"/>
          <w:sz w:val="20"/>
          <w:szCs w:val="20"/>
        </w:rPr>
        <w:t>Thực hiện không đúng quy định pháp luật về nghiệp vụ bảo hiểm liên kết đầu tư, bảo hiểm hưu trí, bảo hiểm sức khỏe.</w:t>
      </w:r>
      <w:bookmarkStart w:id="136" w:name="bookmark136"/>
      <w:bookmarkEnd w:id="136"/>
    </w:p>
    <w:p w:rsidR="00DD6B3D" w:rsidRPr="00143797" w:rsidRDefault="00213085" w:rsidP="00700B56">
      <w:pPr>
        <w:spacing w:after="120"/>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SG"/>
        </w:rPr>
        <w:t xml:space="preserve">2. </w:t>
      </w:r>
      <w:r w:rsidR="00DD6B3D" w:rsidRPr="00143797">
        <w:rPr>
          <w:rFonts w:ascii="Arial" w:hAnsi="Arial" w:cs="Arial"/>
          <w:color w:val="000000" w:themeColor="text1"/>
          <w:sz w:val="20"/>
          <w:szCs w:val="20"/>
        </w:rPr>
        <w:t>Hình thức xử phạt bổ sung:</w:t>
      </w:r>
    </w:p>
    <w:p w:rsidR="00DD6B3D" w:rsidRPr="00143797" w:rsidRDefault="00DD6B3D" w:rsidP="00700B56">
      <w:pPr>
        <w:spacing w:after="120"/>
        <w:ind w:firstLine="720"/>
        <w:jc w:val="both"/>
        <w:rPr>
          <w:rFonts w:ascii="Arial" w:hAnsi="Arial" w:cs="Arial"/>
          <w:color w:val="000000" w:themeColor="text1"/>
          <w:sz w:val="20"/>
          <w:szCs w:val="20"/>
        </w:rPr>
      </w:pPr>
      <w:r w:rsidRPr="00143797">
        <w:rPr>
          <w:rFonts w:ascii="Arial" w:hAnsi="Arial" w:cs="Arial"/>
          <w:color w:val="000000" w:themeColor="text1"/>
          <w:sz w:val="20"/>
          <w:szCs w:val="20"/>
        </w:rPr>
        <w:t xml:space="preserve">Đình chỉ hoạt động từ 01 tháng đến 03 tháng một phần nội dung, phạm vi liên quan trực tiếp đến hành vi vi phạm trong Giấy phép thành lập và hoạt động đối với trường hợp vi phạm quy định tại </w:t>
      </w:r>
      <w:r w:rsidR="00213085" w:rsidRPr="00143797">
        <w:rPr>
          <w:rFonts w:ascii="Arial" w:hAnsi="Arial" w:cs="Arial"/>
          <w:color w:val="000000" w:themeColor="text1"/>
          <w:sz w:val="20"/>
          <w:szCs w:val="20"/>
        </w:rPr>
        <w:t>điểm</w:t>
      </w:r>
      <w:r w:rsidRPr="00143797">
        <w:rPr>
          <w:rFonts w:ascii="Arial" w:hAnsi="Arial" w:cs="Arial"/>
          <w:color w:val="000000" w:themeColor="text1"/>
          <w:sz w:val="20"/>
          <w:szCs w:val="20"/>
        </w:rPr>
        <w:t xml:space="preserve"> g khoản 1 </w:t>
      </w:r>
      <w:r w:rsidR="00D273B3" w:rsidRPr="00143797">
        <w:rPr>
          <w:rFonts w:ascii="Arial" w:hAnsi="Arial" w:cs="Arial"/>
          <w:color w:val="000000" w:themeColor="text1"/>
          <w:sz w:val="20"/>
          <w:szCs w:val="20"/>
        </w:rPr>
        <w:t>Điều</w:t>
      </w:r>
      <w:r w:rsidRPr="00143797">
        <w:rPr>
          <w:rFonts w:ascii="Arial" w:hAnsi="Arial" w:cs="Arial"/>
          <w:color w:val="000000" w:themeColor="text1"/>
          <w:sz w:val="20"/>
          <w:szCs w:val="20"/>
        </w:rPr>
        <w:t xml:space="preserve"> này.</w:t>
      </w:r>
    </w:p>
    <w:p w:rsidR="00DD6B3D" w:rsidRPr="00143797" w:rsidRDefault="00213085" w:rsidP="00700B56">
      <w:pPr>
        <w:spacing w:after="120"/>
        <w:ind w:firstLine="720"/>
        <w:jc w:val="both"/>
        <w:rPr>
          <w:rFonts w:ascii="Arial" w:hAnsi="Arial" w:cs="Arial"/>
          <w:color w:val="000000" w:themeColor="text1"/>
          <w:sz w:val="20"/>
          <w:szCs w:val="20"/>
        </w:rPr>
      </w:pPr>
      <w:bookmarkStart w:id="137" w:name="bookmark137"/>
      <w:bookmarkEnd w:id="137"/>
      <w:r w:rsidRPr="00143797">
        <w:rPr>
          <w:rFonts w:ascii="Arial" w:hAnsi="Arial" w:cs="Arial"/>
          <w:color w:val="000000" w:themeColor="text1"/>
          <w:sz w:val="20"/>
          <w:szCs w:val="20"/>
          <w:lang w:val="en-SG"/>
        </w:rPr>
        <w:t xml:space="preserve">3. </w:t>
      </w:r>
      <w:r w:rsidR="00DD6B3D" w:rsidRPr="00143797">
        <w:rPr>
          <w:rFonts w:ascii="Arial" w:hAnsi="Arial" w:cs="Arial"/>
          <w:color w:val="000000" w:themeColor="text1"/>
          <w:sz w:val="20"/>
          <w:szCs w:val="20"/>
        </w:rPr>
        <w:t>Biện pháp khắc phục hậu quả:</w:t>
      </w:r>
    </w:p>
    <w:p w:rsidR="00DD6B3D" w:rsidRPr="00143797" w:rsidRDefault="00DD6B3D" w:rsidP="00700B56">
      <w:pPr>
        <w:spacing w:after="120"/>
        <w:ind w:firstLine="720"/>
        <w:jc w:val="both"/>
        <w:rPr>
          <w:rFonts w:ascii="Arial" w:hAnsi="Arial" w:cs="Arial"/>
          <w:color w:val="000000" w:themeColor="text1"/>
          <w:sz w:val="20"/>
          <w:szCs w:val="20"/>
        </w:rPr>
      </w:pPr>
      <w:r w:rsidRPr="00143797">
        <w:rPr>
          <w:rFonts w:ascii="Arial" w:hAnsi="Arial" w:cs="Arial"/>
          <w:color w:val="000000" w:themeColor="text1"/>
          <w:sz w:val="20"/>
          <w:szCs w:val="20"/>
        </w:rPr>
        <w:t>Buộc thực hiện đúng quy định pháp luật đối với trường hợp vi phạm quy định tại khoản 1 Điều này.</w:t>
      </w:r>
    </w:p>
    <w:p w:rsidR="00DD6B3D" w:rsidRPr="00143797" w:rsidRDefault="00DD6B3D" w:rsidP="00700B56">
      <w:pPr>
        <w:spacing w:after="120"/>
        <w:ind w:firstLine="720"/>
        <w:jc w:val="both"/>
        <w:rPr>
          <w:rFonts w:ascii="Arial" w:hAnsi="Arial" w:cs="Arial"/>
          <w:color w:val="000000" w:themeColor="text1"/>
          <w:sz w:val="20"/>
          <w:szCs w:val="20"/>
        </w:rPr>
      </w:pPr>
      <w:r w:rsidRPr="00143797">
        <w:rPr>
          <w:rFonts w:ascii="Arial" w:hAnsi="Arial" w:cs="Arial"/>
          <w:b/>
          <w:bCs/>
          <w:color w:val="000000" w:themeColor="text1"/>
          <w:sz w:val="20"/>
          <w:szCs w:val="20"/>
        </w:rPr>
        <w:t xml:space="preserve">Điều 18. Xử phạt đối </w:t>
      </w:r>
      <w:r w:rsidR="00213085" w:rsidRPr="00143797">
        <w:rPr>
          <w:rFonts w:ascii="Arial" w:hAnsi="Arial" w:cs="Arial"/>
          <w:b/>
          <w:bCs/>
          <w:color w:val="000000" w:themeColor="text1"/>
          <w:sz w:val="20"/>
          <w:szCs w:val="20"/>
          <w:lang w:val="en-SG"/>
        </w:rPr>
        <w:t>với</w:t>
      </w:r>
      <w:r w:rsidRPr="00143797">
        <w:rPr>
          <w:rFonts w:ascii="Arial" w:hAnsi="Arial" w:cs="Arial"/>
          <w:b/>
          <w:bCs/>
          <w:color w:val="000000" w:themeColor="text1"/>
          <w:sz w:val="20"/>
          <w:szCs w:val="20"/>
        </w:rPr>
        <w:t xml:space="preserve"> hành vi vi phạm quy định về sản phẩm bảo hiểm, hoa hồng bảo hiểm của doanh nghiệp bảo </w:t>
      </w:r>
      <w:r w:rsidR="007B0D9A" w:rsidRPr="00143797">
        <w:rPr>
          <w:rFonts w:ascii="Arial" w:hAnsi="Arial" w:cs="Arial"/>
          <w:b/>
          <w:bCs/>
          <w:color w:val="000000" w:themeColor="text1"/>
          <w:sz w:val="20"/>
          <w:szCs w:val="20"/>
        </w:rPr>
        <w:t>hiểm</w:t>
      </w:r>
      <w:r w:rsidRPr="00143797">
        <w:rPr>
          <w:rFonts w:ascii="Arial" w:hAnsi="Arial" w:cs="Arial"/>
          <w:b/>
          <w:bCs/>
          <w:color w:val="000000" w:themeColor="text1"/>
          <w:sz w:val="20"/>
          <w:szCs w:val="20"/>
        </w:rPr>
        <w:t xml:space="preserve">, chi nhánh doanh nghiệp bảo hiểm phi nhân thọ nước ngoài, </w:t>
      </w:r>
      <w:r w:rsidR="007B0D9A" w:rsidRPr="00143797">
        <w:rPr>
          <w:rFonts w:ascii="Arial" w:hAnsi="Arial" w:cs="Arial"/>
          <w:b/>
          <w:bCs/>
          <w:color w:val="000000" w:themeColor="text1"/>
          <w:sz w:val="20"/>
          <w:szCs w:val="20"/>
        </w:rPr>
        <w:t>tổ</w:t>
      </w:r>
      <w:r w:rsidRPr="00143797">
        <w:rPr>
          <w:rFonts w:ascii="Arial" w:hAnsi="Arial" w:cs="Arial"/>
          <w:b/>
          <w:bCs/>
          <w:color w:val="000000" w:themeColor="text1"/>
          <w:sz w:val="20"/>
          <w:szCs w:val="20"/>
        </w:rPr>
        <w:t xml:space="preserve"> chức tương hỗ cung cấp bảo hiểm vi mô</w:t>
      </w:r>
    </w:p>
    <w:p w:rsidR="00DD6B3D" w:rsidRPr="00143797" w:rsidRDefault="00213085" w:rsidP="00700B56">
      <w:pPr>
        <w:spacing w:after="120"/>
        <w:ind w:firstLine="720"/>
        <w:jc w:val="both"/>
        <w:rPr>
          <w:rFonts w:ascii="Arial" w:hAnsi="Arial" w:cs="Arial"/>
          <w:color w:val="000000" w:themeColor="text1"/>
          <w:sz w:val="20"/>
          <w:szCs w:val="20"/>
        </w:rPr>
      </w:pPr>
      <w:bookmarkStart w:id="138" w:name="bookmark138"/>
      <w:bookmarkEnd w:id="138"/>
      <w:r w:rsidRPr="00143797">
        <w:rPr>
          <w:rFonts w:ascii="Arial" w:hAnsi="Arial" w:cs="Arial"/>
          <w:color w:val="000000" w:themeColor="text1"/>
          <w:sz w:val="20"/>
          <w:szCs w:val="20"/>
          <w:lang w:val="en-SG"/>
        </w:rPr>
        <w:t xml:space="preserve">1. </w:t>
      </w:r>
      <w:r w:rsidR="00DD6B3D" w:rsidRPr="00143797">
        <w:rPr>
          <w:rFonts w:ascii="Arial" w:hAnsi="Arial" w:cs="Arial"/>
          <w:color w:val="000000" w:themeColor="text1"/>
          <w:sz w:val="20"/>
          <w:szCs w:val="20"/>
        </w:rPr>
        <w:t>Phạt tiền từ 80.000.000 đồng đến 100.000.000 đồng đối với một trong các hành vi vi phạm sau:</w:t>
      </w:r>
    </w:p>
    <w:p w:rsidR="00DD6B3D" w:rsidRPr="00143797" w:rsidRDefault="00213085" w:rsidP="00700B56">
      <w:pPr>
        <w:spacing w:after="120"/>
        <w:ind w:firstLine="720"/>
        <w:jc w:val="both"/>
        <w:rPr>
          <w:rFonts w:ascii="Arial" w:hAnsi="Arial" w:cs="Arial"/>
          <w:color w:val="000000" w:themeColor="text1"/>
          <w:sz w:val="20"/>
          <w:szCs w:val="20"/>
        </w:rPr>
      </w:pPr>
      <w:bookmarkStart w:id="139" w:name="bookmark139"/>
      <w:bookmarkEnd w:id="139"/>
      <w:r w:rsidRPr="00143797">
        <w:rPr>
          <w:rFonts w:ascii="Arial" w:hAnsi="Arial" w:cs="Arial"/>
          <w:color w:val="000000" w:themeColor="text1"/>
          <w:sz w:val="20"/>
          <w:szCs w:val="20"/>
          <w:lang w:val="en-SG"/>
        </w:rPr>
        <w:t xml:space="preserve">a) </w:t>
      </w:r>
      <w:r w:rsidR="00DD6B3D" w:rsidRPr="00143797">
        <w:rPr>
          <w:rFonts w:ascii="Arial" w:hAnsi="Arial" w:cs="Arial"/>
          <w:color w:val="000000" w:themeColor="text1"/>
          <w:sz w:val="20"/>
          <w:szCs w:val="20"/>
        </w:rPr>
        <w:t>Triển khai sản phẩm bảo hiểm thuộc nghiệp vụ bảo hiểm nhân thọ, bảo hiểm sức khỏe, bảo hiểm xe cơ giới, bảo hiểm vi mô trước khi được Bộ Tài chính chấp thuận phương pháp, cơ sở tính phí bảo hiểm, chấp thuận việc sửa đổi, bổ sung phương pháp, cơ sở tính phí bảo hiểm theo quy định của pháp luật, quy định tại khoản 3 Điều 87, khoản 2 Điều 145 Luật Kinh doanh bảo hiểm số 08/2022/QH15, Điều 32 Nghị định số 46/2023/NĐ-CP, Điều 6 Nghị định số 21/2023/NĐ-CP;</w:t>
      </w:r>
    </w:p>
    <w:p w:rsidR="00DD6B3D" w:rsidRPr="00143797" w:rsidRDefault="00213085" w:rsidP="00700B56">
      <w:pPr>
        <w:spacing w:after="120"/>
        <w:ind w:firstLine="720"/>
        <w:jc w:val="both"/>
        <w:rPr>
          <w:rFonts w:ascii="Arial" w:hAnsi="Arial" w:cs="Arial"/>
          <w:color w:val="000000" w:themeColor="text1"/>
          <w:sz w:val="20"/>
          <w:szCs w:val="20"/>
        </w:rPr>
      </w:pPr>
      <w:bookmarkStart w:id="140" w:name="bookmark140"/>
      <w:bookmarkEnd w:id="140"/>
      <w:r w:rsidRPr="00143797">
        <w:rPr>
          <w:rFonts w:ascii="Arial" w:hAnsi="Arial" w:cs="Arial"/>
          <w:color w:val="000000" w:themeColor="text1"/>
          <w:sz w:val="20"/>
          <w:szCs w:val="20"/>
          <w:lang w:val="en-SG"/>
        </w:rPr>
        <w:t xml:space="preserve">b) </w:t>
      </w:r>
      <w:r w:rsidR="00DD6B3D" w:rsidRPr="00143797">
        <w:rPr>
          <w:rFonts w:ascii="Arial" w:hAnsi="Arial" w:cs="Arial"/>
          <w:color w:val="000000" w:themeColor="text1"/>
          <w:sz w:val="20"/>
          <w:szCs w:val="20"/>
        </w:rPr>
        <w:t xml:space="preserve">Không tuân thủ phương pháp, cơ sở tính phí bảo hiểm các sản phẩm bảo hiểm thuộc nghiệp vụ bảo hiểm nhân thọ, bảo hiểm sức khỏe, bảo </w:t>
      </w:r>
      <w:r w:rsidR="007B0D9A" w:rsidRPr="00143797">
        <w:rPr>
          <w:rFonts w:ascii="Arial" w:hAnsi="Arial" w:cs="Arial"/>
          <w:color w:val="000000" w:themeColor="text1"/>
          <w:sz w:val="20"/>
          <w:szCs w:val="20"/>
        </w:rPr>
        <w:t>hiểm</w:t>
      </w:r>
      <w:r w:rsidR="00DD6B3D" w:rsidRPr="00143797">
        <w:rPr>
          <w:rFonts w:ascii="Arial" w:hAnsi="Arial" w:cs="Arial"/>
          <w:color w:val="000000" w:themeColor="text1"/>
          <w:sz w:val="20"/>
          <w:szCs w:val="20"/>
        </w:rPr>
        <w:t xml:space="preserve"> xe cơ giới, bảo hiểm vi mô đã được Bộ Tài chính chấp thuận theo quy định của pháp luật, quy định tại khoản 3 Điều 87, khoản 2 Điều 145 Luật Kinh doanh bảo hiểm số</w:t>
      </w:r>
      <w:r w:rsidRPr="00143797">
        <w:rPr>
          <w:rFonts w:ascii="Arial" w:hAnsi="Arial" w:cs="Arial"/>
          <w:color w:val="000000" w:themeColor="text1"/>
          <w:sz w:val="20"/>
          <w:szCs w:val="20"/>
          <w:lang w:val="en-SG"/>
        </w:rPr>
        <w:t xml:space="preserve"> </w:t>
      </w:r>
      <w:r w:rsidR="00DD6B3D" w:rsidRPr="00143797">
        <w:rPr>
          <w:rFonts w:ascii="Arial" w:hAnsi="Arial" w:cs="Arial"/>
          <w:color w:val="000000" w:themeColor="text1"/>
          <w:sz w:val="20"/>
          <w:szCs w:val="20"/>
        </w:rPr>
        <w:t>08/2022/QH1 5.</w:t>
      </w:r>
    </w:p>
    <w:p w:rsidR="00DD6B3D" w:rsidRPr="00143797" w:rsidRDefault="00213085" w:rsidP="00700B56">
      <w:pPr>
        <w:spacing w:after="120"/>
        <w:ind w:firstLine="720"/>
        <w:jc w:val="both"/>
        <w:rPr>
          <w:rFonts w:ascii="Arial" w:hAnsi="Arial" w:cs="Arial"/>
          <w:color w:val="000000" w:themeColor="text1"/>
          <w:sz w:val="20"/>
          <w:szCs w:val="20"/>
        </w:rPr>
      </w:pPr>
      <w:bookmarkStart w:id="141" w:name="bookmark141"/>
      <w:bookmarkEnd w:id="141"/>
      <w:r w:rsidRPr="00143797">
        <w:rPr>
          <w:rFonts w:ascii="Arial" w:hAnsi="Arial" w:cs="Arial"/>
          <w:color w:val="000000" w:themeColor="text1"/>
          <w:sz w:val="20"/>
          <w:szCs w:val="20"/>
          <w:lang w:val="en-SG"/>
        </w:rPr>
        <w:t xml:space="preserve">2. </w:t>
      </w:r>
      <w:r w:rsidR="00DD6B3D" w:rsidRPr="00143797">
        <w:rPr>
          <w:rFonts w:ascii="Arial" w:hAnsi="Arial" w:cs="Arial"/>
          <w:color w:val="000000" w:themeColor="text1"/>
          <w:sz w:val="20"/>
          <w:szCs w:val="20"/>
        </w:rPr>
        <w:t>Phạt tiền từ 80.000.000 đồng đến 100.000.000 đồng đối với doanh nghiệp bảo hiểm, chi nhánh doanh nghiệp bảo hiểm phi nhân thọ nước ngoài, t</w:t>
      </w:r>
      <w:r w:rsidRPr="00143797">
        <w:rPr>
          <w:rFonts w:ascii="Arial" w:hAnsi="Arial" w:cs="Arial"/>
          <w:color w:val="000000" w:themeColor="text1"/>
          <w:sz w:val="20"/>
          <w:szCs w:val="20"/>
          <w:lang w:val="en-SG"/>
        </w:rPr>
        <w:t>ổ</w:t>
      </w:r>
      <w:r w:rsidR="00DD6B3D" w:rsidRPr="00143797">
        <w:rPr>
          <w:rFonts w:ascii="Arial" w:hAnsi="Arial" w:cs="Arial"/>
          <w:color w:val="000000" w:themeColor="text1"/>
          <w:sz w:val="20"/>
          <w:szCs w:val="20"/>
        </w:rPr>
        <w:t xml:space="preserve"> chức tương hỗ cung cấp bảo hiểm vi mô thanh toán, chi trả hoa hồng đại lý bảo hiểm, thưởng, hỗ trợ đại lý bảo hiểm và quyền lợi khác theo thỏa thuận trong hợp đồng đại lý bảo hiểm không theo quy định pháp luật.</w:t>
      </w:r>
    </w:p>
    <w:p w:rsidR="00DD6B3D" w:rsidRPr="00143797" w:rsidRDefault="00DD6B3D" w:rsidP="00700B56">
      <w:pPr>
        <w:spacing w:after="120"/>
        <w:ind w:firstLine="720"/>
        <w:jc w:val="both"/>
        <w:rPr>
          <w:rFonts w:ascii="Arial" w:hAnsi="Arial" w:cs="Arial"/>
          <w:color w:val="000000" w:themeColor="text1"/>
          <w:sz w:val="20"/>
          <w:szCs w:val="20"/>
        </w:rPr>
      </w:pPr>
      <w:r w:rsidRPr="00143797">
        <w:rPr>
          <w:rFonts w:ascii="Arial" w:hAnsi="Arial" w:cs="Arial"/>
          <w:color w:val="000000" w:themeColor="text1"/>
          <w:sz w:val="20"/>
          <w:szCs w:val="20"/>
        </w:rPr>
        <w:t>3. Hình thức xử phạt bổ sung:</w:t>
      </w:r>
    </w:p>
    <w:p w:rsidR="00DD6B3D" w:rsidRPr="00143797" w:rsidRDefault="00DD6B3D" w:rsidP="00700B56">
      <w:pPr>
        <w:spacing w:after="120"/>
        <w:ind w:firstLine="720"/>
        <w:jc w:val="both"/>
        <w:rPr>
          <w:rFonts w:ascii="Arial" w:hAnsi="Arial" w:cs="Arial"/>
          <w:color w:val="000000" w:themeColor="text1"/>
          <w:sz w:val="20"/>
          <w:szCs w:val="20"/>
        </w:rPr>
      </w:pPr>
      <w:r w:rsidRPr="00143797">
        <w:rPr>
          <w:rFonts w:ascii="Arial" w:hAnsi="Arial" w:cs="Arial"/>
          <w:color w:val="000000" w:themeColor="text1"/>
          <w:sz w:val="20"/>
          <w:szCs w:val="20"/>
        </w:rPr>
        <w:t>Đình chỉ hoạt động từ 01 tháng đến 03 tháng một phần nội dung, phạm vi</w:t>
      </w:r>
      <w:r w:rsidR="005B09A7" w:rsidRPr="00143797">
        <w:rPr>
          <w:rFonts w:ascii="Arial" w:hAnsi="Arial" w:cs="Arial"/>
          <w:color w:val="000000" w:themeColor="text1"/>
          <w:sz w:val="20"/>
          <w:szCs w:val="20"/>
          <w:lang w:val="en-SG"/>
        </w:rPr>
        <w:t xml:space="preserve"> </w:t>
      </w:r>
      <w:r w:rsidRPr="00143797">
        <w:rPr>
          <w:rFonts w:ascii="Arial" w:hAnsi="Arial" w:cs="Arial"/>
          <w:color w:val="000000" w:themeColor="text1"/>
          <w:sz w:val="20"/>
          <w:szCs w:val="20"/>
        </w:rPr>
        <w:t>liên quan trực tiếp đến hành vi vi phạm hành chính trong Giấy phép thành lập và</w:t>
      </w:r>
      <w:r w:rsidR="005B09A7" w:rsidRPr="00143797">
        <w:rPr>
          <w:rFonts w:ascii="Arial" w:hAnsi="Arial" w:cs="Arial"/>
          <w:color w:val="000000" w:themeColor="text1"/>
          <w:sz w:val="20"/>
          <w:szCs w:val="20"/>
          <w:lang w:val="en-SG"/>
        </w:rPr>
        <w:t xml:space="preserve"> </w:t>
      </w:r>
      <w:r w:rsidRPr="00143797">
        <w:rPr>
          <w:rFonts w:ascii="Arial" w:hAnsi="Arial" w:cs="Arial"/>
          <w:color w:val="000000" w:themeColor="text1"/>
          <w:sz w:val="20"/>
          <w:szCs w:val="20"/>
        </w:rPr>
        <w:t>hoạt động đối với trường hợp vi phạm quy định tại khoản 1, khoản 2 Điều này.</w:t>
      </w:r>
    </w:p>
    <w:p w:rsidR="00DD6B3D" w:rsidRPr="00143797" w:rsidRDefault="00DD6B3D" w:rsidP="00700B56">
      <w:pPr>
        <w:spacing w:after="120"/>
        <w:ind w:firstLine="720"/>
        <w:jc w:val="both"/>
        <w:rPr>
          <w:rFonts w:ascii="Arial" w:hAnsi="Arial" w:cs="Arial"/>
          <w:color w:val="000000" w:themeColor="text1"/>
          <w:sz w:val="20"/>
          <w:szCs w:val="20"/>
        </w:rPr>
      </w:pPr>
      <w:r w:rsidRPr="00143797">
        <w:rPr>
          <w:rFonts w:ascii="Arial" w:hAnsi="Arial" w:cs="Arial"/>
          <w:color w:val="000000" w:themeColor="text1"/>
          <w:sz w:val="20"/>
          <w:szCs w:val="20"/>
        </w:rPr>
        <w:t>4. Biện pháp khắc phục hậu quả:</w:t>
      </w:r>
    </w:p>
    <w:p w:rsidR="00DD6B3D" w:rsidRPr="00143797" w:rsidRDefault="00DD6B3D" w:rsidP="00700B56">
      <w:pPr>
        <w:spacing w:after="120"/>
        <w:ind w:firstLine="720"/>
        <w:jc w:val="both"/>
        <w:rPr>
          <w:rFonts w:ascii="Arial" w:hAnsi="Arial" w:cs="Arial"/>
          <w:color w:val="000000" w:themeColor="text1"/>
          <w:sz w:val="20"/>
          <w:szCs w:val="20"/>
        </w:rPr>
      </w:pPr>
      <w:r w:rsidRPr="00143797">
        <w:rPr>
          <w:rFonts w:ascii="Arial" w:hAnsi="Arial" w:cs="Arial"/>
          <w:color w:val="000000" w:themeColor="text1"/>
          <w:sz w:val="20"/>
          <w:szCs w:val="20"/>
        </w:rPr>
        <w:t>Buộc thực hiện đúng quy định pháp luật đối với trường hợp vi phạm quy định tại khoản 1, khoản 2 Điều này.</w:t>
      </w:r>
    </w:p>
    <w:p w:rsidR="00DD6B3D" w:rsidRPr="00143797" w:rsidRDefault="00DD6B3D" w:rsidP="00700B56">
      <w:pPr>
        <w:spacing w:after="120"/>
        <w:ind w:firstLine="720"/>
        <w:jc w:val="both"/>
        <w:rPr>
          <w:rFonts w:ascii="Arial" w:hAnsi="Arial" w:cs="Arial"/>
          <w:color w:val="000000" w:themeColor="text1"/>
          <w:sz w:val="20"/>
          <w:szCs w:val="20"/>
        </w:rPr>
      </w:pPr>
      <w:r w:rsidRPr="00143797">
        <w:rPr>
          <w:rFonts w:ascii="Arial" w:hAnsi="Arial" w:cs="Arial"/>
          <w:b/>
          <w:bCs/>
          <w:color w:val="000000" w:themeColor="text1"/>
          <w:sz w:val="20"/>
          <w:szCs w:val="20"/>
        </w:rPr>
        <w:t xml:space="preserve">Điều 19. Xử phạt đối với hành vi vi phạm quy định về bảo </w:t>
      </w:r>
      <w:r w:rsidR="007B0D9A" w:rsidRPr="00143797">
        <w:rPr>
          <w:rFonts w:ascii="Arial" w:hAnsi="Arial" w:cs="Arial"/>
          <w:b/>
          <w:bCs/>
          <w:color w:val="000000" w:themeColor="text1"/>
          <w:sz w:val="20"/>
          <w:szCs w:val="20"/>
        </w:rPr>
        <w:t>hiểm</w:t>
      </w:r>
      <w:r w:rsidRPr="00143797">
        <w:rPr>
          <w:rFonts w:ascii="Arial" w:hAnsi="Arial" w:cs="Arial"/>
          <w:b/>
          <w:bCs/>
          <w:color w:val="000000" w:themeColor="text1"/>
          <w:sz w:val="20"/>
          <w:szCs w:val="20"/>
        </w:rPr>
        <w:t xml:space="preserve"> bắt buộc của doanh nghiệp bảo hiểm phi nhân thọ, chi nhánh doanh nghiệp bảo hiểm phi nhân thọ nước ngoài</w:t>
      </w:r>
    </w:p>
    <w:p w:rsidR="00DD6B3D" w:rsidRPr="00143797" w:rsidRDefault="005B09A7" w:rsidP="00700B56">
      <w:pPr>
        <w:spacing w:after="120"/>
        <w:ind w:firstLine="720"/>
        <w:jc w:val="both"/>
        <w:rPr>
          <w:rFonts w:ascii="Arial" w:hAnsi="Arial" w:cs="Arial"/>
          <w:color w:val="000000" w:themeColor="text1"/>
          <w:sz w:val="20"/>
          <w:szCs w:val="20"/>
        </w:rPr>
      </w:pPr>
      <w:bookmarkStart w:id="142" w:name="bookmark142"/>
      <w:bookmarkEnd w:id="142"/>
      <w:r w:rsidRPr="00143797">
        <w:rPr>
          <w:rFonts w:ascii="Arial" w:hAnsi="Arial" w:cs="Arial"/>
          <w:color w:val="000000" w:themeColor="text1"/>
          <w:sz w:val="20"/>
          <w:szCs w:val="20"/>
          <w:lang w:val="en-SG"/>
        </w:rPr>
        <w:t xml:space="preserve">1. </w:t>
      </w:r>
      <w:r w:rsidR="00DD6B3D" w:rsidRPr="00143797">
        <w:rPr>
          <w:rFonts w:ascii="Arial" w:hAnsi="Arial" w:cs="Arial"/>
          <w:color w:val="000000" w:themeColor="text1"/>
          <w:sz w:val="20"/>
          <w:szCs w:val="20"/>
        </w:rPr>
        <w:t xml:space="preserve">Phạt tiền từ 30.000.000 đồng đến 50.000.000 đồng </w:t>
      </w:r>
      <w:r w:rsidR="007B0D9A" w:rsidRPr="00143797">
        <w:rPr>
          <w:rFonts w:ascii="Arial" w:hAnsi="Arial" w:cs="Arial"/>
          <w:color w:val="000000" w:themeColor="text1"/>
          <w:sz w:val="20"/>
          <w:szCs w:val="20"/>
        </w:rPr>
        <w:t>đối với</w:t>
      </w:r>
      <w:r w:rsidR="00DD6B3D" w:rsidRPr="00143797">
        <w:rPr>
          <w:rFonts w:ascii="Arial" w:hAnsi="Arial" w:cs="Arial"/>
          <w:color w:val="000000" w:themeColor="text1"/>
          <w:sz w:val="20"/>
          <w:szCs w:val="20"/>
        </w:rPr>
        <w:t xml:space="preserve"> một trong các hành vi vi phạm sau:</w:t>
      </w:r>
    </w:p>
    <w:p w:rsidR="00DD6B3D" w:rsidRPr="00143797" w:rsidRDefault="005B09A7" w:rsidP="00700B56">
      <w:pPr>
        <w:spacing w:after="120"/>
        <w:ind w:firstLine="720"/>
        <w:jc w:val="both"/>
        <w:rPr>
          <w:rFonts w:ascii="Arial" w:hAnsi="Arial" w:cs="Arial"/>
          <w:color w:val="000000" w:themeColor="text1"/>
          <w:sz w:val="20"/>
          <w:szCs w:val="20"/>
        </w:rPr>
      </w:pPr>
      <w:bookmarkStart w:id="143" w:name="bookmark143"/>
      <w:bookmarkEnd w:id="143"/>
      <w:r w:rsidRPr="00143797">
        <w:rPr>
          <w:rFonts w:ascii="Arial" w:hAnsi="Arial" w:cs="Arial"/>
          <w:color w:val="000000" w:themeColor="text1"/>
          <w:sz w:val="20"/>
          <w:szCs w:val="20"/>
          <w:lang w:val="en-SG"/>
        </w:rPr>
        <w:t xml:space="preserve">a) </w:t>
      </w:r>
      <w:r w:rsidR="00DD6B3D" w:rsidRPr="00143797">
        <w:rPr>
          <w:rFonts w:ascii="Arial" w:hAnsi="Arial" w:cs="Arial"/>
          <w:color w:val="000000" w:themeColor="text1"/>
          <w:sz w:val="20"/>
          <w:szCs w:val="20"/>
        </w:rPr>
        <w:t>Từ chối bán bảo hiểm bắt buộc cho cá nhân, tổ chức trừ trường hợp pháp luật có quy định khác;</w:t>
      </w:r>
    </w:p>
    <w:p w:rsidR="00DD6B3D" w:rsidRPr="00143797" w:rsidRDefault="005B09A7" w:rsidP="00700B56">
      <w:pPr>
        <w:spacing w:after="120"/>
        <w:ind w:firstLine="720"/>
        <w:jc w:val="both"/>
        <w:rPr>
          <w:rFonts w:ascii="Arial" w:hAnsi="Arial" w:cs="Arial"/>
          <w:color w:val="000000" w:themeColor="text1"/>
          <w:sz w:val="20"/>
          <w:szCs w:val="20"/>
        </w:rPr>
      </w:pPr>
      <w:bookmarkStart w:id="144" w:name="bookmark144"/>
      <w:bookmarkEnd w:id="144"/>
      <w:r w:rsidRPr="00143797">
        <w:rPr>
          <w:rFonts w:ascii="Arial" w:hAnsi="Arial" w:cs="Arial"/>
          <w:color w:val="000000" w:themeColor="text1"/>
          <w:sz w:val="20"/>
          <w:szCs w:val="20"/>
          <w:lang w:val="en-SG"/>
        </w:rPr>
        <w:t xml:space="preserve">b) </w:t>
      </w:r>
      <w:r w:rsidR="00DD6B3D" w:rsidRPr="00143797">
        <w:rPr>
          <w:rFonts w:ascii="Arial" w:hAnsi="Arial" w:cs="Arial"/>
          <w:color w:val="000000" w:themeColor="text1"/>
          <w:sz w:val="20"/>
          <w:szCs w:val="20"/>
        </w:rPr>
        <w:t xml:space="preserve">Không tuân thủ phạm vi bảo hiểm, loại trừ trách nhiệm bảo hiểm, mức phí bảo hiểm, mức khấu trừ bảo hiểm, giới hạn trách nhiệm bảo </w:t>
      </w:r>
      <w:r w:rsidR="007B0D9A" w:rsidRPr="00143797">
        <w:rPr>
          <w:rFonts w:ascii="Arial" w:hAnsi="Arial" w:cs="Arial"/>
          <w:color w:val="000000" w:themeColor="text1"/>
          <w:sz w:val="20"/>
          <w:szCs w:val="20"/>
        </w:rPr>
        <w:t>hiểm</w:t>
      </w:r>
      <w:r w:rsidR="00DD6B3D" w:rsidRPr="00143797">
        <w:rPr>
          <w:rFonts w:ascii="Arial" w:hAnsi="Arial" w:cs="Arial"/>
          <w:color w:val="000000" w:themeColor="text1"/>
          <w:sz w:val="20"/>
          <w:szCs w:val="20"/>
        </w:rPr>
        <w:t xml:space="preserve">, số </w:t>
      </w:r>
      <w:r w:rsidR="00282CF7" w:rsidRPr="00143797">
        <w:rPr>
          <w:rFonts w:ascii="Arial" w:hAnsi="Arial" w:cs="Arial"/>
          <w:color w:val="000000" w:themeColor="text1"/>
          <w:sz w:val="20"/>
          <w:szCs w:val="20"/>
        </w:rPr>
        <w:t>tiền</w:t>
      </w:r>
      <w:r w:rsidR="00DD6B3D" w:rsidRPr="00143797">
        <w:rPr>
          <w:rFonts w:ascii="Arial" w:hAnsi="Arial" w:cs="Arial"/>
          <w:color w:val="000000" w:themeColor="text1"/>
          <w:sz w:val="20"/>
          <w:szCs w:val="20"/>
        </w:rPr>
        <w:t xml:space="preserve"> bảo hiểm tối thiểu đối với bảo hiểm bắt buộc theo quy định của pháp luật, quy định tại Điều 6, Điều 7, Điều 8, Điều 24, Điều 25, Điều 26, Đi</w:t>
      </w:r>
      <w:r w:rsidRPr="00143797">
        <w:rPr>
          <w:rFonts w:ascii="Arial" w:hAnsi="Arial" w:cs="Arial"/>
          <w:color w:val="000000" w:themeColor="text1"/>
          <w:sz w:val="20"/>
          <w:szCs w:val="20"/>
        </w:rPr>
        <w:t>ề</w:t>
      </w:r>
      <w:r w:rsidRPr="00143797">
        <w:rPr>
          <w:rFonts w:ascii="Arial" w:hAnsi="Arial" w:cs="Arial"/>
          <w:color w:val="000000" w:themeColor="text1"/>
          <w:sz w:val="20"/>
          <w:szCs w:val="20"/>
          <w:lang w:val="en-SG"/>
        </w:rPr>
        <w:t>u</w:t>
      </w:r>
      <w:r w:rsidR="00DD6B3D" w:rsidRPr="00143797">
        <w:rPr>
          <w:rFonts w:ascii="Arial" w:hAnsi="Arial" w:cs="Arial"/>
          <w:color w:val="000000" w:themeColor="text1"/>
          <w:sz w:val="20"/>
          <w:szCs w:val="20"/>
        </w:rPr>
        <w:t xml:space="preserve"> 33, Điều </w:t>
      </w:r>
      <w:r w:rsidR="00DD6B3D" w:rsidRPr="00143797">
        <w:rPr>
          <w:rFonts w:ascii="Arial" w:hAnsi="Arial" w:cs="Arial"/>
          <w:iCs/>
          <w:color w:val="000000" w:themeColor="text1"/>
          <w:sz w:val="20"/>
          <w:szCs w:val="20"/>
        </w:rPr>
        <w:t xml:space="preserve">34, </w:t>
      </w:r>
      <w:r w:rsidR="00DD6B3D" w:rsidRPr="00143797">
        <w:rPr>
          <w:rFonts w:ascii="Arial" w:hAnsi="Arial" w:cs="Arial"/>
          <w:color w:val="000000" w:themeColor="text1"/>
          <w:sz w:val="20"/>
          <w:szCs w:val="20"/>
        </w:rPr>
        <w:t>Điều 37, Điều 42, Điều 43, Điều 45, khoản 2 Điều 48, Điều 49, Điều 51, Điều 55, Điều 56, Điều 58 Nghị định số 67/2023/NĐ-CP;</w:t>
      </w:r>
    </w:p>
    <w:p w:rsidR="00DD6B3D" w:rsidRPr="00143797" w:rsidRDefault="00BE4D52" w:rsidP="00700B56">
      <w:pPr>
        <w:spacing w:after="120"/>
        <w:ind w:firstLine="720"/>
        <w:jc w:val="both"/>
        <w:rPr>
          <w:rFonts w:ascii="Arial" w:hAnsi="Arial" w:cs="Arial"/>
          <w:color w:val="000000" w:themeColor="text1"/>
          <w:sz w:val="20"/>
          <w:szCs w:val="20"/>
        </w:rPr>
      </w:pPr>
      <w:bookmarkStart w:id="145" w:name="bookmark145"/>
      <w:bookmarkEnd w:id="145"/>
      <w:r w:rsidRPr="00143797">
        <w:rPr>
          <w:rFonts w:ascii="Arial" w:hAnsi="Arial" w:cs="Arial"/>
          <w:color w:val="000000" w:themeColor="text1"/>
          <w:sz w:val="20"/>
          <w:szCs w:val="20"/>
          <w:lang w:val="en-SG"/>
        </w:rPr>
        <w:lastRenderedPageBreak/>
        <w:t>c)</w:t>
      </w:r>
      <w:r w:rsidR="000B7959" w:rsidRPr="00143797">
        <w:rPr>
          <w:rFonts w:ascii="Arial" w:hAnsi="Arial" w:cs="Arial"/>
          <w:color w:val="000000" w:themeColor="text1"/>
          <w:sz w:val="20"/>
          <w:szCs w:val="20"/>
          <w:lang w:val="en-SG"/>
        </w:rPr>
        <w:t xml:space="preserve"> </w:t>
      </w:r>
      <w:r w:rsidR="00DD6B3D" w:rsidRPr="00143797">
        <w:rPr>
          <w:rFonts w:ascii="Arial" w:hAnsi="Arial" w:cs="Arial"/>
          <w:color w:val="000000" w:themeColor="text1"/>
          <w:sz w:val="20"/>
          <w:szCs w:val="20"/>
        </w:rPr>
        <w:t xml:space="preserve">Không tách riêng phần bảo hiểm bắt buộc trong trường hợp hợp đồng bảo hiểm mở rộng điều kiện bảo hiểm, số tiền bảo hiểm tăng thêm và mức phí bảo hiểm bổ sung tương ứng theo quy định của pháp luật, quy định tại khoản </w:t>
      </w:r>
      <w:r w:rsidR="00DD6B3D" w:rsidRPr="00143797">
        <w:rPr>
          <w:rFonts w:ascii="Arial" w:hAnsi="Arial" w:cs="Arial"/>
          <w:i/>
          <w:iCs/>
          <w:color w:val="000000" w:themeColor="text1"/>
          <w:sz w:val="20"/>
          <w:szCs w:val="20"/>
        </w:rPr>
        <w:t xml:space="preserve">3 </w:t>
      </w:r>
      <w:r w:rsidR="00DD6B3D" w:rsidRPr="00143797">
        <w:rPr>
          <w:rFonts w:ascii="Arial" w:hAnsi="Arial" w:cs="Arial"/>
          <w:color w:val="000000" w:themeColor="text1"/>
          <w:sz w:val="20"/>
          <w:szCs w:val="20"/>
        </w:rPr>
        <w:t>Điều 4 Nghị định số 67/2023/NĐ-CP;</w:t>
      </w:r>
    </w:p>
    <w:p w:rsidR="00DD6B3D" w:rsidRPr="00143797" w:rsidRDefault="000B7959" w:rsidP="00700B56">
      <w:pPr>
        <w:spacing w:after="120"/>
        <w:ind w:firstLine="720"/>
        <w:jc w:val="both"/>
        <w:rPr>
          <w:rFonts w:ascii="Arial" w:hAnsi="Arial" w:cs="Arial"/>
          <w:color w:val="000000" w:themeColor="text1"/>
          <w:sz w:val="20"/>
          <w:szCs w:val="20"/>
        </w:rPr>
      </w:pPr>
      <w:bookmarkStart w:id="146" w:name="bookmark146"/>
      <w:bookmarkEnd w:id="146"/>
      <w:r w:rsidRPr="00143797">
        <w:rPr>
          <w:rFonts w:ascii="Arial" w:hAnsi="Arial" w:cs="Arial"/>
          <w:color w:val="000000" w:themeColor="text1"/>
          <w:sz w:val="20"/>
          <w:szCs w:val="20"/>
          <w:lang w:val="en-SG"/>
        </w:rPr>
        <w:t xml:space="preserve">d) </w:t>
      </w:r>
      <w:r w:rsidR="00DD6B3D" w:rsidRPr="00143797">
        <w:rPr>
          <w:rFonts w:ascii="Arial" w:hAnsi="Arial" w:cs="Arial"/>
          <w:color w:val="000000" w:themeColor="text1"/>
          <w:sz w:val="20"/>
          <w:szCs w:val="20"/>
        </w:rPr>
        <w:t>Khuyến mại, chiết khấu thanh toán đối với bảo hiểm bắt buộc trách nhiệm dân sự của chủ xe cơ giới, quy định tại khoản 1 Điều 75 Nghị định 67/2023/NĐ-CP;</w:t>
      </w:r>
    </w:p>
    <w:p w:rsidR="00DD6B3D" w:rsidRPr="00143797" w:rsidRDefault="00DD6B3D" w:rsidP="00700B56">
      <w:pPr>
        <w:spacing w:after="120"/>
        <w:ind w:firstLine="720"/>
        <w:jc w:val="both"/>
        <w:rPr>
          <w:rFonts w:ascii="Arial" w:hAnsi="Arial" w:cs="Arial"/>
          <w:color w:val="000000" w:themeColor="text1"/>
          <w:sz w:val="20"/>
          <w:szCs w:val="20"/>
        </w:rPr>
      </w:pPr>
      <w:r w:rsidRPr="00143797">
        <w:rPr>
          <w:rFonts w:ascii="Arial" w:hAnsi="Arial" w:cs="Arial"/>
          <w:color w:val="000000" w:themeColor="text1"/>
          <w:sz w:val="20"/>
          <w:szCs w:val="20"/>
        </w:rPr>
        <w:t>đ) Không thiết lập, duy trì hoạt động đường dây nóng để kịp thời tiếp nhận thông tin tai nạn, tổn thất, hướng dẫn, giải đáp cho bên mua bảo hiểm, người được bảo hiểm và các bên có liên quan về các vấn đề liên quan tới bảo hiểm bắt buộc theo quy định của pháp luật, quy định tại khoản 3 Điều 75 Nghị định 67/2023/NĐ-CP;</w:t>
      </w:r>
    </w:p>
    <w:p w:rsidR="00DD6B3D" w:rsidRPr="00143797" w:rsidRDefault="000B7959" w:rsidP="00700B56">
      <w:pPr>
        <w:spacing w:after="120"/>
        <w:ind w:firstLine="720"/>
        <w:jc w:val="both"/>
        <w:rPr>
          <w:rFonts w:ascii="Arial" w:hAnsi="Arial" w:cs="Arial"/>
          <w:color w:val="000000" w:themeColor="text1"/>
          <w:sz w:val="20"/>
          <w:szCs w:val="20"/>
        </w:rPr>
      </w:pPr>
      <w:bookmarkStart w:id="147" w:name="bookmark147"/>
      <w:bookmarkEnd w:id="147"/>
      <w:r w:rsidRPr="00143797">
        <w:rPr>
          <w:rFonts w:ascii="Arial" w:hAnsi="Arial" w:cs="Arial"/>
          <w:color w:val="000000" w:themeColor="text1"/>
          <w:sz w:val="20"/>
          <w:szCs w:val="20"/>
          <w:lang w:val="en-SG"/>
        </w:rPr>
        <w:t xml:space="preserve">e) </w:t>
      </w:r>
      <w:r w:rsidR="00DD6B3D" w:rsidRPr="00143797">
        <w:rPr>
          <w:rFonts w:ascii="Arial" w:hAnsi="Arial" w:cs="Arial"/>
          <w:color w:val="000000" w:themeColor="text1"/>
          <w:sz w:val="20"/>
          <w:szCs w:val="20"/>
        </w:rPr>
        <w:t>Không tích hợp tính năng tra cứu Giấy chứng nhận bảo hiểm bắt buộc trách nhiệm dân sự của chủ xe cơ giới trên trang thông tin điện tử, cổng thông tin điện tử của doanh nghiệp bảo hiểm theo quy định của pháp luật, quy định tại khoản 4 Điều 75 Nghị định 67/2023/NĐ-CP;</w:t>
      </w:r>
    </w:p>
    <w:p w:rsidR="00DD6B3D" w:rsidRPr="00143797" w:rsidRDefault="005068E9" w:rsidP="00700B56">
      <w:pPr>
        <w:spacing w:after="120"/>
        <w:ind w:firstLine="720"/>
        <w:jc w:val="both"/>
        <w:rPr>
          <w:rFonts w:ascii="Arial" w:hAnsi="Arial" w:cs="Arial"/>
          <w:color w:val="000000" w:themeColor="text1"/>
          <w:sz w:val="20"/>
          <w:szCs w:val="20"/>
        </w:rPr>
      </w:pPr>
      <w:bookmarkStart w:id="148" w:name="bookmark148"/>
      <w:bookmarkEnd w:id="148"/>
      <w:r w:rsidRPr="00143797">
        <w:rPr>
          <w:rFonts w:ascii="Arial" w:hAnsi="Arial" w:cs="Arial"/>
          <w:color w:val="000000" w:themeColor="text1"/>
          <w:sz w:val="20"/>
          <w:szCs w:val="20"/>
          <w:lang w:val="en-SG"/>
        </w:rPr>
        <w:t xml:space="preserve">g) </w:t>
      </w:r>
      <w:r w:rsidR="00DD6B3D" w:rsidRPr="00143797">
        <w:rPr>
          <w:rFonts w:ascii="Arial" w:hAnsi="Arial" w:cs="Arial"/>
          <w:color w:val="000000" w:themeColor="text1"/>
          <w:sz w:val="20"/>
          <w:szCs w:val="20"/>
        </w:rPr>
        <w:t>Giấy chứng nhận bảo hiểm không đầ</w:t>
      </w:r>
      <w:r w:rsidRPr="00143797">
        <w:rPr>
          <w:rFonts w:ascii="Arial" w:hAnsi="Arial" w:cs="Arial"/>
          <w:color w:val="000000" w:themeColor="text1"/>
          <w:sz w:val="20"/>
          <w:szCs w:val="20"/>
        </w:rPr>
        <w:t>y đ</w:t>
      </w:r>
      <w:r w:rsidRPr="00143797">
        <w:rPr>
          <w:rFonts w:ascii="Arial" w:hAnsi="Arial" w:cs="Arial"/>
          <w:color w:val="000000" w:themeColor="text1"/>
          <w:sz w:val="20"/>
          <w:szCs w:val="20"/>
          <w:lang w:val="en-SG"/>
        </w:rPr>
        <w:t>ủ</w:t>
      </w:r>
      <w:r w:rsidR="00DD6B3D" w:rsidRPr="00143797">
        <w:rPr>
          <w:rFonts w:ascii="Arial" w:hAnsi="Arial" w:cs="Arial"/>
          <w:color w:val="000000" w:themeColor="text1"/>
          <w:sz w:val="20"/>
          <w:szCs w:val="20"/>
        </w:rPr>
        <w:t xml:space="preserve"> nội dung theo quy định của pháp luật, quy định tại khoản 2 Điều 10, khoản 1 Điều 27 Nghị định số</w:t>
      </w:r>
      <w:r w:rsidRPr="00143797">
        <w:rPr>
          <w:rFonts w:ascii="Arial" w:hAnsi="Arial" w:cs="Arial"/>
          <w:color w:val="000000" w:themeColor="text1"/>
          <w:sz w:val="20"/>
          <w:szCs w:val="20"/>
        </w:rPr>
        <w:t xml:space="preserve"> 67/2023/NĐ-CP;</w:t>
      </w:r>
    </w:p>
    <w:p w:rsidR="00DD6B3D" w:rsidRPr="00143797" w:rsidRDefault="005068E9" w:rsidP="00700B56">
      <w:pPr>
        <w:spacing w:after="120"/>
        <w:ind w:firstLine="720"/>
        <w:jc w:val="both"/>
        <w:rPr>
          <w:rFonts w:ascii="Arial" w:hAnsi="Arial" w:cs="Arial"/>
          <w:color w:val="000000" w:themeColor="text1"/>
          <w:sz w:val="20"/>
          <w:szCs w:val="20"/>
        </w:rPr>
      </w:pPr>
      <w:bookmarkStart w:id="149" w:name="bookmark149"/>
      <w:bookmarkEnd w:id="149"/>
      <w:r w:rsidRPr="00143797">
        <w:rPr>
          <w:rFonts w:ascii="Arial" w:hAnsi="Arial" w:cs="Arial"/>
          <w:color w:val="000000" w:themeColor="text1"/>
          <w:sz w:val="20"/>
          <w:szCs w:val="20"/>
          <w:lang w:val="en-SG"/>
        </w:rPr>
        <w:t xml:space="preserve">h) </w:t>
      </w:r>
      <w:r w:rsidR="00DD6B3D" w:rsidRPr="00143797">
        <w:rPr>
          <w:rFonts w:ascii="Arial" w:hAnsi="Arial" w:cs="Arial"/>
          <w:color w:val="000000" w:themeColor="text1"/>
          <w:sz w:val="20"/>
          <w:szCs w:val="20"/>
        </w:rPr>
        <w:t>Thực hiện đóng góp Quỹ bảo hiểm xe cơ giới không theo quy định của pháp luật, quy định tại khoản 11 Điều 75 Nghị định 67/2023/NĐ-CP;</w:t>
      </w:r>
    </w:p>
    <w:p w:rsidR="00DD6B3D" w:rsidRPr="00143797" w:rsidRDefault="005068E9" w:rsidP="00700B56">
      <w:pPr>
        <w:spacing w:after="120"/>
        <w:ind w:firstLine="720"/>
        <w:jc w:val="both"/>
        <w:rPr>
          <w:rFonts w:ascii="Arial" w:hAnsi="Arial" w:cs="Arial"/>
          <w:color w:val="000000" w:themeColor="text1"/>
          <w:sz w:val="20"/>
          <w:szCs w:val="20"/>
        </w:rPr>
      </w:pPr>
      <w:bookmarkStart w:id="150" w:name="bookmark150"/>
      <w:bookmarkEnd w:id="150"/>
      <w:r w:rsidRPr="00143797">
        <w:rPr>
          <w:rFonts w:ascii="Arial" w:hAnsi="Arial" w:cs="Arial"/>
          <w:color w:val="000000" w:themeColor="text1"/>
          <w:sz w:val="20"/>
          <w:szCs w:val="20"/>
          <w:lang w:val="en-SG"/>
        </w:rPr>
        <w:t xml:space="preserve">i) </w:t>
      </w:r>
      <w:r w:rsidR="00DD6B3D" w:rsidRPr="00143797">
        <w:rPr>
          <w:rFonts w:ascii="Arial" w:hAnsi="Arial" w:cs="Arial"/>
          <w:color w:val="000000" w:themeColor="text1"/>
          <w:sz w:val="20"/>
          <w:szCs w:val="20"/>
        </w:rPr>
        <w:t>Không cung cấp, cập nhật thông tin vào cơ sở dữ liệu về bảo hiểm bắt buộc trách nhiệm dân sự của chủ xe cơ giới theo quy định của pháp luật, quy định tại khoản 13 Điều 75 Nghị định 67/2023/NĐ-CP;</w:t>
      </w:r>
    </w:p>
    <w:p w:rsidR="00DD6B3D" w:rsidRPr="00143797" w:rsidRDefault="00DD6B3D" w:rsidP="00700B56">
      <w:pPr>
        <w:spacing w:after="120"/>
        <w:ind w:firstLine="720"/>
        <w:jc w:val="both"/>
        <w:rPr>
          <w:rFonts w:ascii="Arial" w:hAnsi="Arial" w:cs="Arial"/>
          <w:color w:val="000000" w:themeColor="text1"/>
          <w:sz w:val="20"/>
          <w:szCs w:val="20"/>
        </w:rPr>
      </w:pPr>
      <w:r w:rsidRPr="00143797">
        <w:rPr>
          <w:rFonts w:ascii="Arial" w:hAnsi="Arial" w:cs="Arial"/>
          <w:color w:val="000000" w:themeColor="text1"/>
          <w:sz w:val="20"/>
          <w:szCs w:val="20"/>
        </w:rPr>
        <w:t>k) Không thực hiện ghi âm các cuộc gọi đến đường dây nóng theo quy định của pháp luật, quy định tại khoản 3 Điều 75 Nghị định 67/2023/NĐ-CP;</w:t>
      </w:r>
    </w:p>
    <w:p w:rsidR="00DD6B3D" w:rsidRPr="00143797" w:rsidRDefault="005068E9" w:rsidP="00700B56">
      <w:pPr>
        <w:spacing w:after="120"/>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SG"/>
        </w:rPr>
        <w:t>l</w:t>
      </w:r>
      <w:r w:rsidR="00DD6B3D" w:rsidRPr="00143797">
        <w:rPr>
          <w:rFonts w:ascii="Arial" w:hAnsi="Arial" w:cs="Arial"/>
          <w:color w:val="000000" w:themeColor="text1"/>
          <w:sz w:val="20"/>
          <w:szCs w:val="20"/>
        </w:rPr>
        <w:t>) Không tuân thủ quy định về thời hạn bảo hiểm theo quy định của pháp luật, quy định tại Điều 9, Điều 36, Điều 44, Điều 50, Điều 57 Nghị định số 67/2023/NĐ-CP;</w:t>
      </w:r>
    </w:p>
    <w:p w:rsidR="00DD6B3D" w:rsidRPr="00143797" w:rsidRDefault="00DD6B3D" w:rsidP="00700B56">
      <w:pPr>
        <w:spacing w:after="120"/>
        <w:ind w:firstLine="720"/>
        <w:jc w:val="both"/>
        <w:rPr>
          <w:rFonts w:ascii="Arial" w:hAnsi="Arial" w:cs="Arial"/>
          <w:color w:val="000000" w:themeColor="text1"/>
          <w:sz w:val="20"/>
          <w:szCs w:val="20"/>
        </w:rPr>
      </w:pPr>
      <w:r w:rsidRPr="00143797">
        <w:rPr>
          <w:rFonts w:ascii="Arial" w:hAnsi="Arial" w:cs="Arial"/>
          <w:color w:val="000000" w:themeColor="text1"/>
          <w:sz w:val="20"/>
          <w:szCs w:val="20"/>
        </w:rPr>
        <w:t>m) Bồi thường, tạm ứng bồi thường không theo quy định của pháp luật, quy định tại Điều 12, Điều 13, Điều 28, Điều 29, Điều 39, Điều 40, Điều 46, Điều 47, Điều 52, Điều 53, Điều 59, Điều 60 Nghị định số 67/2023/NĐ-CP.</w:t>
      </w:r>
    </w:p>
    <w:p w:rsidR="00DD6B3D" w:rsidRPr="00143797" w:rsidRDefault="005068E9" w:rsidP="00700B56">
      <w:pPr>
        <w:spacing w:after="120"/>
        <w:ind w:firstLine="720"/>
        <w:jc w:val="both"/>
        <w:rPr>
          <w:rFonts w:ascii="Arial" w:hAnsi="Arial" w:cs="Arial"/>
          <w:color w:val="000000" w:themeColor="text1"/>
          <w:sz w:val="20"/>
          <w:szCs w:val="20"/>
        </w:rPr>
      </w:pPr>
      <w:bookmarkStart w:id="151" w:name="bookmark151"/>
      <w:bookmarkEnd w:id="151"/>
      <w:r w:rsidRPr="00143797">
        <w:rPr>
          <w:rFonts w:ascii="Arial" w:hAnsi="Arial" w:cs="Arial"/>
          <w:color w:val="000000" w:themeColor="text1"/>
          <w:sz w:val="20"/>
          <w:szCs w:val="20"/>
          <w:lang w:val="en-SG"/>
        </w:rPr>
        <w:t xml:space="preserve">2. </w:t>
      </w:r>
      <w:r w:rsidR="00DD6B3D" w:rsidRPr="00143797">
        <w:rPr>
          <w:rFonts w:ascii="Arial" w:hAnsi="Arial" w:cs="Arial"/>
          <w:color w:val="000000" w:themeColor="text1"/>
          <w:sz w:val="20"/>
          <w:szCs w:val="20"/>
        </w:rPr>
        <w:t>Hình thức xử phạt bổ sung:</w:t>
      </w:r>
    </w:p>
    <w:p w:rsidR="00DD6B3D" w:rsidRPr="00143797" w:rsidRDefault="00DD6B3D" w:rsidP="00700B56">
      <w:pPr>
        <w:spacing w:after="120"/>
        <w:ind w:firstLine="720"/>
        <w:jc w:val="both"/>
        <w:rPr>
          <w:rFonts w:ascii="Arial" w:hAnsi="Arial" w:cs="Arial"/>
          <w:color w:val="000000" w:themeColor="text1"/>
          <w:sz w:val="20"/>
          <w:szCs w:val="20"/>
        </w:rPr>
      </w:pPr>
      <w:r w:rsidRPr="00143797">
        <w:rPr>
          <w:rFonts w:ascii="Arial" w:hAnsi="Arial" w:cs="Arial"/>
          <w:color w:val="000000" w:themeColor="text1"/>
          <w:sz w:val="20"/>
          <w:szCs w:val="20"/>
        </w:rPr>
        <w:t>Đình chỉ hoạt động từ 01 tháng đến 03 tháng một phần nội dung, phạm vi liên quan trực tiếp đến hành vi vi phạm hành chính trong Giấy phép thành lập và hoạt động đối với trường hợp vi phạm quy định tại điểm b khoản 1 Điều này.</w:t>
      </w:r>
    </w:p>
    <w:p w:rsidR="00DD6B3D" w:rsidRPr="00143797" w:rsidRDefault="005068E9" w:rsidP="00700B56">
      <w:pPr>
        <w:spacing w:after="120"/>
        <w:ind w:firstLine="720"/>
        <w:jc w:val="both"/>
        <w:rPr>
          <w:rFonts w:ascii="Arial" w:hAnsi="Arial" w:cs="Arial"/>
          <w:color w:val="000000" w:themeColor="text1"/>
          <w:sz w:val="20"/>
          <w:szCs w:val="20"/>
        </w:rPr>
      </w:pPr>
      <w:bookmarkStart w:id="152" w:name="bookmark152"/>
      <w:bookmarkEnd w:id="152"/>
      <w:r w:rsidRPr="00143797">
        <w:rPr>
          <w:rFonts w:ascii="Arial" w:hAnsi="Arial" w:cs="Arial"/>
          <w:color w:val="000000" w:themeColor="text1"/>
          <w:sz w:val="20"/>
          <w:szCs w:val="20"/>
          <w:lang w:val="en-SG"/>
        </w:rPr>
        <w:t xml:space="preserve">3. </w:t>
      </w:r>
      <w:r w:rsidR="00DD6B3D" w:rsidRPr="00143797">
        <w:rPr>
          <w:rFonts w:ascii="Arial" w:hAnsi="Arial" w:cs="Arial"/>
          <w:color w:val="000000" w:themeColor="text1"/>
          <w:sz w:val="20"/>
          <w:szCs w:val="20"/>
        </w:rPr>
        <w:t>Biện pháp khắc phục hậu quả:</w:t>
      </w:r>
    </w:p>
    <w:p w:rsidR="00DD6B3D" w:rsidRPr="00143797" w:rsidRDefault="00DD6B3D" w:rsidP="00700B56">
      <w:pPr>
        <w:spacing w:after="120"/>
        <w:ind w:firstLine="720"/>
        <w:jc w:val="both"/>
        <w:rPr>
          <w:rFonts w:ascii="Arial" w:hAnsi="Arial" w:cs="Arial"/>
          <w:color w:val="000000" w:themeColor="text1"/>
          <w:sz w:val="20"/>
          <w:szCs w:val="20"/>
        </w:rPr>
      </w:pPr>
      <w:r w:rsidRPr="00143797">
        <w:rPr>
          <w:rFonts w:ascii="Arial" w:hAnsi="Arial" w:cs="Arial"/>
          <w:color w:val="000000" w:themeColor="text1"/>
          <w:sz w:val="20"/>
          <w:szCs w:val="20"/>
        </w:rPr>
        <w:t>Buộc thực hiện đúng quy định pháp luật đối với các trường hợp vi phạm quy định tại khoản 1 Điều này.</w:t>
      </w:r>
    </w:p>
    <w:p w:rsidR="00DD6B3D" w:rsidRPr="00143797" w:rsidRDefault="00DD6B3D" w:rsidP="00700B56">
      <w:pPr>
        <w:spacing w:after="120"/>
        <w:ind w:firstLine="720"/>
        <w:jc w:val="both"/>
        <w:rPr>
          <w:rFonts w:ascii="Arial" w:hAnsi="Arial" w:cs="Arial"/>
          <w:b/>
          <w:bCs/>
          <w:color w:val="000000" w:themeColor="text1"/>
          <w:sz w:val="20"/>
          <w:szCs w:val="20"/>
        </w:rPr>
      </w:pPr>
      <w:bookmarkStart w:id="153" w:name="bookmark153"/>
      <w:bookmarkStart w:id="154" w:name="bookmark154"/>
      <w:bookmarkStart w:id="155" w:name="bookmark155"/>
      <w:r w:rsidRPr="00143797">
        <w:rPr>
          <w:rFonts w:ascii="Arial" w:hAnsi="Arial" w:cs="Arial"/>
          <w:b/>
          <w:bCs/>
          <w:color w:val="000000" w:themeColor="text1"/>
          <w:sz w:val="20"/>
          <w:szCs w:val="20"/>
        </w:rPr>
        <w:t xml:space="preserve">Điều 20. Xử phạt đối </w:t>
      </w:r>
      <w:r w:rsidR="002A245F" w:rsidRPr="00143797">
        <w:rPr>
          <w:rFonts w:ascii="Arial" w:hAnsi="Arial" w:cs="Arial"/>
          <w:b/>
          <w:bCs/>
          <w:color w:val="000000" w:themeColor="text1"/>
          <w:sz w:val="20"/>
          <w:szCs w:val="20"/>
        </w:rPr>
        <w:t>với</w:t>
      </w:r>
      <w:r w:rsidRPr="00143797">
        <w:rPr>
          <w:rFonts w:ascii="Arial" w:hAnsi="Arial" w:cs="Arial"/>
          <w:b/>
          <w:bCs/>
          <w:color w:val="000000" w:themeColor="text1"/>
          <w:sz w:val="20"/>
          <w:szCs w:val="20"/>
        </w:rPr>
        <w:t xml:space="preserve"> hành vi vi phạm quy định về cung cấp dịch vụ bảo hiểm qua biên giới</w:t>
      </w:r>
      <w:bookmarkEnd w:id="153"/>
      <w:bookmarkEnd w:id="154"/>
      <w:bookmarkEnd w:id="155"/>
    </w:p>
    <w:p w:rsidR="00DD6B3D" w:rsidRPr="00143797" w:rsidRDefault="005068E9" w:rsidP="00700B56">
      <w:pPr>
        <w:spacing w:after="120"/>
        <w:ind w:firstLine="720"/>
        <w:jc w:val="both"/>
        <w:rPr>
          <w:rFonts w:ascii="Arial" w:hAnsi="Arial" w:cs="Arial"/>
          <w:color w:val="000000" w:themeColor="text1"/>
          <w:sz w:val="20"/>
          <w:szCs w:val="20"/>
        </w:rPr>
      </w:pPr>
      <w:bookmarkStart w:id="156" w:name="bookmark156"/>
      <w:bookmarkEnd w:id="156"/>
      <w:r w:rsidRPr="00143797">
        <w:rPr>
          <w:rFonts w:ascii="Arial" w:hAnsi="Arial" w:cs="Arial"/>
          <w:color w:val="000000" w:themeColor="text1"/>
          <w:sz w:val="20"/>
          <w:szCs w:val="20"/>
          <w:lang w:val="en-SG"/>
        </w:rPr>
        <w:t xml:space="preserve">1. </w:t>
      </w:r>
      <w:r w:rsidR="00DD6B3D" w:rsidRPr="00143797">
        <w:rPr>
          <w:rFonts w:ascii="Arial" w:hAnsi="Arial" w:cs="Arial"/>
          <w:color w:val="000000" w:themeColor="text1"/>
          <w:sz w:val="20"/>
          <w:szCs w:val="20"/>
        </w:rPr>
        <w:t xml:space="preserve">Phạt tiền từ 20.000.000 đồng đến 40.000.000 đồng đối với doanh nghiệp bảo hiểm, chi nhánh nước ngoài, doanh nghiệp môi giới bảo </w:t>
      </w:r>
      <w:r w:rsidR="007B0D9A" w:rsidRPr="00143797">
        <w:rPr>
          <w:rFonts w:ascii="Arial" w:hAnsi="Arial" w:cs="Arial"/>
          <w:color w:val="000000" w:themeColor="text1"/>
          <w:sz w:val="20"/>
          <w:szCs w:val="20"/>
        </w:rPr>
        <w:t>hiểm</w:t>
      </w:r>
      <w:r w:rsidR="00DD6B3D" w:rsidRPr="00143797">
        <w:rPr>
          <w:rFonts w:ascii="Arial" w:hAnsi="Arial" w:cs="Arial"/>
          <w:color w:val="000000" w:themeColor="text1"/>
          <w:sz w:val="20"/>
          <w:szCs w:val="20"/>
        </w:rPr>
        <w:t xml:space="preserve"> được cấp Giấy phép tại Việt Nam đối với một trong các hành vi vi phạm sau:</w:t>
      </w:r>
    </w:p>
    <w:p w:rsidR="00DD6B3D" w:rsidRPr="00143797" w:rsidRDefault="005068E9" w:rsidP="00700B56">
      <w:pPr>
        <w:spacing w:after="120"/>
        <w:ind w:firstLine="720"/>
        <w:jc w:val="both"/>
        <w:rPr>
          <w:rFonts w:ascii="Arial" w:hAnsi="Arial" w:cs="Arial"/>
          <w:color w:val="000000" w:themeColor="text1"/>
          <w:sz w:val="20"/>
          <w:szCs w:val="20"/>
        </w:rPr>
      </w:pPr>
      <w:bookmarkStart w:id="157" w:name="bookmark157"/>
      <w:bookmarkEnd w:id="157"/>
      <w:r w:rsidRPr="00143797">
        <w:rPr>
          <w:rFonts w:ascii="Arial" w:hAnsi="Arial" w:cs="Arial"/>
          <w:color w:val="000000" w:themeColor="text1"/>
          <w:sz w:val="20"/>
          <w:szCs w:val="20"/>
          <w:lang w:val="en-SG"/>
        </w:rPr>
        <w:t xml:space="preserve">a) </w:t>
      </w:r>
      <w:r w:rsidR="00DD6B3D" w:rsidRPr="00143797">
        <w:rPr>
          <w:rFonts w:ascii="Arial" w:hAnsi="Arial" w:cs="Arial"/>
          <w:color w:val="000000" w:themeColor="text1"/>
          <w:sz w:val="20"/>
          <w:szCs w:val="20"/>
        </w:rPr>
        <w:t>Không lưu giữ và cung cấp các tài liệu chứng minh đối tượng cung cấp dịch vụ bảo hiểm qua biên giới tại Việt Nam đáp ứng điều kiện theo quy định của pháp luật, quy định tại khoản 1 Điều 90 Nghị định số 46/2023/NĐ-CP;</w:t>
      </w:r>
    </w:p>
    <w:p w:rsidR="00DD6B3D" w:rsidRPr="00143797" w:rsidRDefault="005068E9" w:rsidP="00700B56">
      <w:pPr>
        <w:spacing w:after="120"/>
        <w:ind w:firstLine="720"/>
        <w:jc w:val="both"/>
        <w:rPr>
          <w:rFonts w:ascii="Arial" w:hAnsi="Arial" w:cs="Arial"/>
          <w:color w:val="000000" w:themeColor="text1"/>
          <w:sz w:val="20"/>
          <w:szCs w:val="20"/>
        </w:rPr>
      </w:pPr>
      <w:bookmarkStart w:id="158" w:name="bookmark158"/>
      <w:bookmarkEnd w:id="158"/>
      <w:r w:rsidRPr="00143797">
        <w:rPr>
          <w:rFonts w:ascii="Arial" w:hAnsi="Arial" w:cs="Arial"/>
          <w:color w:val="000000" w:themeColor="text1"/>
          <w:sz w:val="20"/>
          <w:szCs w:val="20"/>
          <w:lang w:val="en-SG"/>
        </w:rPr>
        <w:t xml:space="preserve">b) </w:t>
      </w:r>
      <w:r w:rsidR="00DD6B3D" w:rsidRPr="00143797">
        <w:rPr>
          <w:rFonts w:ascii="Arial" w:hAnsi="Arial" w:cs="Arial"/>
          <w:color w:val="000000" w:themeColor="text1"/>
          <w:sz w:val="20"/>
          <w:szCs w:val="20"/>
        </w:rPr>
        <w:t>Không thực hiện hoặc thực hiện gửi báo cáo việc tham gia cung cấp dịch vụ bảo hiểm qua biên giới cho Bộ Tài chính không theo quy định của pháp luật, quy định tại khoản 2 Điều 90 Nghị định số 46/2023/NĐ-CP.</w:t>
      </w:r>
    </w:p>
    <w:p w:rsidR="00DD6B3D" w:rsidRPr="00143797" w:rsidRDefault="005068E9" w:rsidP="00700B56">
      <w:pPr>
        <w:spacing w:after="120"/>
        <w:ind w:firstLine="720"/>
        <w:jc w:val="both"/>
        <w:rPr>
          <w:rFonts w:ascii="Arial" w:hAnsi="Arial" w:cs="Arial"/>
          <w:color w:val="000000" w:themeColor="text1"/>
          <w:sz w:val="20"/>
          <w:szCs w:val="20"/>
        </w:rPr>
      </w:pPr>
      <w:bookmarkStart w:id="159" w:name="bookmark159"/>
      <w:bookmarkEnd w:id="159"/>
      <w:r w:rsidRPr="00143797">
        <w:rPr>
          <w:rFonts w:ascii="Arial" w:hAnsi="Arial" w:cs="Arial"/>
          <w:color w:val="000000" w:themeColor="text1"/>
          <w:sz w:val="20"/>
          <w:szCs w:val="20"/>
          <w:lang w:val="en-SG"/>
        </w:rPr>
        <w:t xml:space="preserve">2. </w:t>
      </w:r>
      <w:r w:rsidR="00DD6B3D" w:rsidRPr="00143797">
        <w:rPr>
          <w:rFonts w:ascii="Arial" w:hAnsi="Arial" w:cs="Arial"/>
          <w:color w:val="000000" w:themeColor="text1"/>
          <w:sz w:val="20"/>
          <w:szCs w:val="20"/>
        </w:rPr>
        <w:t>Phạt tiền từ 40.000.000 đồng đến 60.000.000 đồng đối với tổ chức kinh tế có vốn đầu tư nước ngoài, người nước ngoài làm việc tại Việt Nam đối với một trong các hành vi vi phạm sau:</w:t>
      </w:r>
    </w:p>
    <w:p w:rsidR="00DD6B3D" w:rsidRPr="00143797" w:rsidRDefault="005068E9" w:rsidP="00700B56">
      <w:pPr>
        <w:spacing w:after="120"/>
        <w:ind w:firstLine="720"/>
        <w:jc w:val="both"/>
        <w:rPr>
          <w:rFonts w:ascii="Arial" w:hAnsi="Arial" w:cs="Arial"/>
          <w:color w:val="000000" w:themeColor="text1"/>
          <w:sz w:val="20"/>
          <w:szCs w:val="20"/>
        </w:rPr>
      </w:pPr>
      <w:bookmarkStart w:id="160" w:name="bookmark160"/>
      <w:bookmarkEnd w:id="160"/>
      <w:r w:rsidRPr="00143797">
        <w:rPr>
          <w:rFonts w:ascii="Arial" w:hAnsi="Arial" w:cs="Arial"/>
          <w:color w:val="000000" w:themeColor="text1"/>
          <w:sz w:val="20"/>
          <w:szCs w:val="20"/>
          <w:lang w:val="en-SG"/>
        </w:rPr>
        <w:t xml:space="preserve">a) </w:t>
      </w:r>
      <w:r w:rsidR="00DD6B3D" w:rsidRPr="00143797">
        <w:rPr>
          <w:rFonts w:ascii="Arial" w:hAnsi="Arial" w:cs="Arial"/>
          <w:color w:val="000000" w:themeColor="text1"/>
          <w:sz w:val="20"/>
          <w:szCs w:val="20"/>
        </w:rPr>
        <w:t>Tham gia bảo hiểm tại nước ngoài không thông qua doanh nghiệp môi giới bảo hiểm được cấp Giấy phép thành lập và hoạt động tại Việt Nam theo quy định của pháp luật, quy định tại Điều 6 Luật Kinh doanh bảo hiểm số 08/2022/QH15.</w:t>
      </w:r>
    </w:p>
    <w:p w:rsidR="00DD6B3D" w:rsidRPr="00143797" w:rsidRDefault="005068E9" w:rsidP="00700B56">
      <w:pPr>
        <w:spacing w:after="120"/>
        <w:ind w:firstLine="720"/>
        <w:jc w:val="both"/>
        <w:rPr>
          <w:rFonts w:ascii="Arial" w:hAnsi="Arial" w:cs="Arial"/>
          <w:color w:val="000000" w:themeColor="text1"/>
          <w:sz w:val="20"/>
          <w:szCs w:val="20"/>
        </w:rPr>
      </w:pPr>
      <w:bookmarkStart w:id="161" w:name="bookmark161"/>
      <w:bookmarkEnd w:id="161"/>
      <w:r w:rsidRPr="00143797">
        <w:rPr>
          <w:rFonts w:ascii="Arial" w:hAnsi="Arial" w:cs="Arial"/>
          <w:color w:val="000000" w:themeColor="text1"/>
          <w:sz w:val="20"/>
          <w:szCs w:val="20"/>
          <w:lang w:val="en-SG"/>
        </w:rPr>
        <w:t xml:space="preserve">b) </w:t>
      </w:r>
      <w:r w:rsidR="00DD6B3D" w:rsidRPr="00143797">
        <w:rPr>
          <w:rFonts w:ascii="Arial" w:hAnsi="Arial" w:cs="Arial"/>
          <w:color w:val="000000" w:themeColor="text1"/>
          <w:sz w:val="20"/>
          <w:szCs w:val="20"/>
        </w:rPr>
        <w:t xml:space="preserve">Tham gia bảo hiểm tại doanh nghiệp bảo hiểm nước ngoài không đáp ứng điều kiện cung </w:t>
      </w:r>
      <w:r w:rsidR="00DD6B3D" w:rsidRPr="00143797">
        <w:rPr>
          <w:rFonts w:ascii="Arial" w:hAnsi="Arial" w:cs="Arial"/>
          <w:color w:val="000000" w:themeColor="text1"/>
          <w:sz w:val="20"/>
          <w:szCs w:val="20"/>
        </w:rPr>
        <w:lastRenderedPageBreak/>
        <w:t>cấp dịch vụ bảo hiểm qua biên giới theo quy định của pháp luật, quy định tại Điều 86 Nghị định số 46/2023/NĐ-CP.</w:t>
      </w:r>
    </w:p>
    <w:p w:rsidR="00DD6B3D" w:rsidRPr="00143797" w:rsidRDefault="005068E9" w:rsidP="00700B56">
      <w:pPr>
        <w:spacing w:after="120"/>
        <w:ind w:firstLine="720"/>
        <w:jc w:val="both"/>
        <w:rPr>
          <w:rFonts w:ascii="Arial" w:hAnsi="Arial" w:cs="Arial"/>
          <w:color w:val="000000" w:themeColor="text1"/>
          <w:sz w:val="20"/>
          <w:szCs w:val="20"/>
        </w:rPr>
      </w:pPr>
      <w:bookmarkStart w:id="162" w:name="bookmark162"/>
      <w:bookmarkEnd w:id="162"/>
      <w:r w:rsidRPr="00143797">
        <w:rPr>
          <w:rFonts w:ascii="Arial" w:hAnsi="Arial" w:cs="Arial"/>
          <w:color w:val="000000" w:themeColor="text1"/>
          <w:sz w:val="20"/>
          <w:szCs w:val="20"/>
          <w:lang w:val="en-SG"/>
        </w:rPr>
        <w:t xml:space="preserve">3. </w:t>
      </w:r>
      <w:r w:rsidR="00DD6B3D" w:rsidRPr="00143797">
        <w:rPr>
          <w:rFonts w:ascii="Arial" w:hAnsi="Arial" w:cs="Arial"/>
          <w:color w:val="000000" w:themeColor="text1"/>
          <w:sz w:val="20"/>
          <w:szCs w:val="20"/>
        </w:rPr>
        <w:t>Phạt tiền từ 60.000.000 đồng đến 80.000.000 đồng đối với doanh nghiệp bảo hiểm, chi nhánh nước ngoài, doanh nghiệp môi giới bảo hiểm được cấp Giấy phép tại Việt Nam vi phạm một trong các hành vi vi phạm sau:</w:t>
      </w:r>
    </w:p>
    <w:p w:rsidR="00DD6B3D" w:rsidRPr="00143797" w:rsidRDefault="005068E9" w:rsidP="00700B56">
      <w:pPr>
        <w:spacing w:after="120"/>
        <w:ind w:firstLine="720"/>
        <w:jc w:val="both"/>
        <w:rPr>
          <w:rFonts w:ascii="Arial" w:hAnsi="Arial" w:cs="Arial"/>
          <w:color w:val="000000" w:themeColor="text1"/>
          <w:sz w:val="20"/>
          <w:szCs w:val="20"/>
        </w:rPr>
      </w:pPr>
      <w:bookmarkStart w:id="163" w:name="bookmark163"/>
      <w:bookmarkEnd w:id="163"/>
      <w:r w:rsidRPr="00143797">
        <w:rPr>
          <w:rFonts w:ascii="Arial" w:hAnsi="Arial" w:cs="Arial"/>
          <w:color w:val="000000" w:themeColor="text1"/>
          <w:sz w:val="20"/>
          <w:szCs w:val="20"/>
          <w:lang w:val="en-SG"/>
        </w:rPr>
        <w:t xml:space="preserve">a) </w:t>
      </w:r>
      <w:r w:rsidR="00DD6B3D" w:rsidRPr="00143797">
        <w:rPr>
          <w:rFonts w:ascii="Arial" w:hAnsi="Arial" w:cs="Arial"/>
          <w:color w:val="000000" w:themeColor="text1"/>
          <w:sz w:val="20"/>
          <w:szCs w:val="20"/>
        </w:rPr>
        <w:t xml:space="preserve">Sử dụng doanh nghiệp bảo hiểm, doanh nghiệp môi giới bảo hiểm nước ngoài cung cấp dịch vụ bảo hiểm, môi giới bảo hiểm qua biên giới tại Việt Nam không đáp ứng đủ các điều kiện cung cấp dịch vụ bảo </w:t>
      </w:r>
      <w:r w:rsidR="007B0D9A" w:rsidRPr="00143797">
        <w:rPr>
          <w:rFonts w:ascii="Arial" w:hAnsi="Arial" w:cs="Arial"/>
          <w:color w:val="000000" w:themeColor="text1"/>
          <w:sz w:val="20"/>
          <w:szCs w:val="20"/>
        </w:rPr>
        <w:t>hiểm</w:t>
      </w:r>
      <w:r w:rsidR="00DD6B3D" w:rsidRPr="00143797">
        <w:rPr>
          <w:rFonts w:ascii="Arial" w:hAnsi="Arial" w:cs="Arial"/>
          <w:color w:val="000000" w:themeColor="text1"/>
          <w:sz w:val="20"/>
          <w:szCs w:val="20"/>
        </w:rPr>
        <w:t xml:space="preserve"> qua biên giới theo quy định của pháp luật, quy định tại Điều 86 Nghị định số 46/2023/NĐ-CP;</w:t>
      </w:r>
    </w:p>
    <w:p w:rsidR="00DD6B3D" w:rsidRPr="00143797" w:rsidRDefault="005068E9" w:rsidP="00700B56">
      <w:pPr>
        <w:spacing w:after="120"/>
        <w:ind w:firstLine="720"/>
        <w:jc w:val="both"/>
        <w:rPr>
          <w:rFonts w:ascii="Arial" w:hAnsi="Arial" w:cs="Arial"/>
          <w:color w:val="000000" w:themeColor="text1"/>
          <w:sz w:val="20"/>
          <w:szCs w:val="20"/>
        </w:rPr>
      </w:pPr>
      <w:bookmarkStart w:id="164" w:name="bookmark164"/>
      <w:bookmarkEnd w:id="164"/>
      <w:r w:rsidRPr="00143797">
        <w:rPr>
          <w:rFonts w:ascii="Arial" w:hAnsi="Arial" w:cs="Arial"/>
          <w:color w:val="000000" w:themeColor="text1"/>
          <w:sz w:val="20"/>
          <w:szCs w:val="20"/>
          <w:lang w:val="en-SG"/>
        </w:rPr>
        <w:t xml:space="preserve">b) </w:t>
      </w:r>
      <w:r w:rsidR="00DD6B3D" w:rsidRPr="00143797">
        <w:rPr>
          <w:rFonts w:ascii="Arial" w:hAnsi="Arial" w:cs="Arial"/>
          <w:color w:val="000000" w:themeColor="text1"/>
          <w:sz w:val="20"/>
          <w:szCs w:val="20"/>
        </w:rPr>
        <w:t>Sử dụng tổ chức nước ngoài cung cấp dịch vụ phụ trợ bảo hiểm qua biên giới tại Việt Nam không đáp ứng đủ các điều kiện cung cấp dịch vụ phụ trợ bảo hiểm qua biên giới theo quy định của pháp luật, quy định tại Điều 87 Nghị định số 46/2023/NĐ-CP;</w:t>
      </w:r>
    </w:p>
    <w:p w:rsidR="00DD6B3D" w:rsidRPr="00143797" w:rsidRDefault="005068E9" w:rsidP="00700B56">
      <w:pPr>
        <w:spacing w:after="120"/>
        <w:ind w:firstLine="720"/>
        <w:jc w:val="both"/>
        <w:rPr>
          <w:rFonts w:ascii="Arial" w:hAnsi="Arial" w:cs="Arial"/>
          <w:color w:val="000000" w:themeColor="text1"/>
          <w:sz w:val="20"/>
          <w:szCs w:val="20"/>
        </w:rPr>
      </w:pPr>
      <w:bookmarkStart w:id="165" w:name="bookmark165"/>
      <w:bookmarkEnd w:id="165"/>
      <w:r w:rsidRPr="00143797">
        <w:rPr>
          <w:rFonts w:ascii="Arial" w:hAnsi="Arial" w:cs="Arial"/>
          <w:color w:val="000000" w:themeColor="text1"/>
          <w:sz w:val="20"/>
          <w:szCs w:val="20"/>
          <w:lang w:val="en-SG"/>
        </w:rPr>
        <w:t xml:space="preserve">c) </w:t>
      </w:r>
      <w:r w:rsidR="00DD6B3D" w:rsidRPr="00143797">
        <w:rPr>
          <w:rFonts w:ascii="Arial" w:hAnsi="Arial" w:cs="Arial"/>
          <w:color w:val="000000" w:themeColor="text1"/>
          <w:sz w:val="20"/>
          <w:szCs w:val="20"/>
        </w:rPr>
        <w:t xml:space="preserve">Sử dụng tổ chức cung cấp dịch vụ bảo hiểm, môi giới bảo </w:t>
      </w:r>
      <w:r w:rsidR="007B0D9A" w:rsidRPr="00143797">
        <w:rPr>
          <w:rFonts w:ascii="Arial" w:hAnsi="Arial" w:cs="Arial"/>
          <w:color w:val="000000" w:themeColor="text1"/>
          <w:sz w:val="20"/>
          <w:szCs w:val="20"/>
        </w:rPr>
        <w:t>hiểm</w:t>
      </w:r>
      <w:r w:rsidR="00DD6B3D" w:rsidRPr="00143797">
        <w:rPr>
          <w:rFonts w:ascii="Arial" w:hAnsi="Arial" w:cs="Arial"/>
          <w:color w:val="000000" w:themeColor="text1"/>
          <w:sz w:val="20"/>
          <w:szCs w:val="20"/>
        </w:rPr>
        <w:t xml:space="preserve"> qua biên giới không có trụ sở chính tại quốc gia, vùng lãnh th</w:t>
      </w:r>
      <w:r w:rsidRPr="00143797">
        <w:rPr>
          <w:rFonts w:ascii="Arial" w:hAnsi="Arial" w:cs="Arial"/>
          <w:color w:val="000000" w:themeColor="text1"/>
          <w:sz w:val="20"/>
          <w:szCs w:val="20"/>
          <w:lang w:val="en-SG"/>
        </w:rPr>
        <w:t>ổ</w:t>
      </w:r>
      <w:r w:rsidR="00DD6B3D" w:rsidRPr="00143797">
        <w:rPr>
          <w:rFonts w:ascii="Arial" w:hAnsi="Arial" w:cs="Arial"/>
          <w:color w:val="000000" w:themeColor="text1"/>
          <w:sz w:val="20"/>
          <w:szCs w:val="20"/>
        </w:rPr>
        <w:t xml:space="preserve"> mà Việt Nam và quốc gia, vùng lãnh thổ đó đã ký kết các điều ước quốc tế về thương mại, trong đó có thỏa thuận về cung cấp dịch vụ bảo hiểm qua biên giới tại Việt Nam theo quy định của pháp luật, quy định tại khoản </w:t>
      </w:r>
      <w:r w:rsidRPr="00143797">
        <w:rPr>
          <w:rFonts w:ascii="Arial" w:hAnsi="Arial" w:cs="Arial"/>
          <w:color w:val="000000" w:themeColor="text1"/>
          <w:sz w:val="20"/>
          <w:szCs w:val="20"/>
          <w:lang w:val="en-SG"/>
        </w:rPr>
        <w:t>1</w:t>
      </w:r>
      <w:r w:rsidR="00DD6B3D" w:rsidRPr="00143797">
        <w:rPr>
          <w:rFonts w:ascii="Arial" w:hAnsi="Arial" w:cs="Arial"/>
          <w:color w:val="000000" w:themeColor="text1"/>
          <w:sz w:val="20"/>
          <w:szCs w:val="20"/>
        </w:rPr>
        <w:t xml:space="preserve"> Điều 85 Nghị định số</w:t>
      </w:r>
      <w:r w:rsidRPr="00143797">
        <w:rPr>
          <w:rFonts w:ascii="Arial" w:hAnsi="Arial" w:cs="Arial"/>
          <w:color w:val="000000" w:themeColor="text1"/>
          <w:sz w:val="20"/>
          <w:szCs w:val="20"/>
        </w:rPr>
        <w:t xml:space="preserve"> 46/2023/NĐ-CP.</w:t>
      </w:r>
    </w:p>
    <w:p w:rsidR="00DD6B3D" w:rsidRPr="00143797" w:rsidRDefault="005068E9" w:rsidP="00700B56">
      <w:pPr>
        <w:spacing w:after="120"/>
        <w:ind w:firstLine="720"/>
        <w:jc w:val="both"/>
        <w:rPr>
          <w:rFonts w:ascii="Arial" w:hAnsi="Arial" w:cs="Arial"/>
          <w:color w:val="000000" w:themeColor="text1"/>
          <w:sz w:val="20"/>
          <w:szCs w:val="20"/>
        </w:rPr>
      </w:pPr>
      <w:bookmarkStart w:id="166" w:name="bookmark166"/>
      <w:bookmarkEnd w:id="166"/>
      <w:r w:rsidRPr="00143797">
        <w:rPr>
          <w:rFonts w:ascii="Arial" w:hAnsi="Arial" w:cs="Arial"/>
          <w:color w:val="000000" w:themeColor="text1"/>
          <w:sz w:val="20"/>
          <w:szCs w:val="20"/>
          <w:lang w:val="en-SG"/>
        </w:rPr>
        <w:t xml:space="preserve">d) </w:t>
      </w:r>
      <w:r w:rsidR="00DD6B3D" w:rsidRPr="00143797">
        <w:rPr>
          <w:rFonts w:ascii="Arial" w:hAnsi="Arial" w:cs="Arial"/>
          <w:color w:val="000000" w:themeColor="text1"/>
          <w:sz w:val="20"/>
          <w:szCs w:val="20"/>
        </w:rPr>
        <w:t>Sử dụng tổ chức cung cấp dịch vụ bảo hiểm qua biên giới không thông qua doanh nghiệp môi giới bảo hiểm được cấp Giấy phép thành lập và hoạt động tại Việt Nam theo quy định của pháp luật, quy định tại khoản 1 Điều 88 Nghị định số 46/2023/NĐ-CP.</w:t>
      </w:r>
    </w:p>
    <w:p w:rsidR="00DD6B3D" w:rsidRPr="00143797" w:rsidRDefault="009F59CA" w:rsidP="00700B56">
      <w:pPr>
        <w:spacing w:after="120"/>
        <w:ind w:firstLine="720"/>
        <w:jc w:val="both"/>
        <w:rPr>
          <w:rFonts w:ascii="Arial" w:hAnsi="Arial" w:cs="Arial"/>
          <w:color w:val="000000" w:themeColor="text1"/>
          <w:sz w:val="20"/>
          <w:szCs w:val="20"/>
        </w:rPr>
      </w:pPr>
      <w:bookmarkStart w:id="167" w:name="bookmark167"/>
      <w:bookmarkEnd w:id="167"/>
      <w:r w:rsidRPr="00143797">
        <w:rPr>
          <w:rFonts w:ascii="Arial" w:hAnsi="Arial" w:cs="Arial"/>
          <w:color w:val="000000" w:themeColor="text1"/>
          <w:sz w:val="20"/>
          <w:szCs w:val="20"/>
          <w:lang w:val="en-SG"/>
        </w:rPr>
        <w:t xml:space="preserve">4. </w:t>
      </w:r>
      <w:r w:rsidR="00DD6B3D" w:rsidRPr="00143797">
        <w:rPr>
          <w:rFonts w:ascii="Arial" w:hAnsi="Arial" w:cs="Arial"/>
          <w:color w:val="000000" w:themeColor="text1"/>
          <w:sz w:val="20"/>
          <w:szCs w:val="20"/>
        </w:rPr>
        <w:t>Biện pháp khắc phục hậu quả:</w:t>
      </w:r>
    </w:p>
    <w:p w:rsidR="00DD6B3D" w:rsidRPr="00143797" w:rsidRDefault="00DD6B3D" w:rsidP="00700B56">
      <w:pPr>
        <w:ind w:firstLine="720"/>
        <w:jc w:val="both"/>
        <w:rPr>
          <w:rFonts w:ascii="Arial" w:hAnsi="Arial" w:cs="Arial"/>
          <w:color w:val="000000" w:themeColor="text1"/>
          <w:sz w:val="20"/>
          <w:szCs w:val="20"/>
        </w:rPr>
      </w:pPr>
      <w:r w:rsidRPr="00143797">
        <w:rPr>
          <w:rFonts w:ascii="Arial" w:hAnsi="Arial" w:cs="Arial"/>
          <w:color w:val="000000" w:themeColor="text1"/>
          <w:sz w:val="20"/>
          <w:szCs w:val="20"/>
        </w:rPr>
        <w:t>Buộc thực hiện đúng quy định pháp luật đối với trường hợp vi phạm quy định tại khoản 1 Điều này.</w:t>
      </w:r>
    </w:p>
    <w:p w:rsidR="009F59CA" w:rsidRPr="00143797" w:rsidRDefault="009F59CA" w:rsidP="00716014">
      <w:pPr>
        <w:jc w:val="both"/>
        <w:rPr>
          <w:rFonts w:ascii="Arial" w:hAnsi="Arial" w:cs="Arial"/>
          <w:color w:val="000000" w:themeColor="text1"/>
          <w:sz w:val="20"/>
          <w:szCs w:val="20"/>
        </w:rPr>
      </w:pPr>
    </w:p>
    <w:p w:rsidR="00DD6B3D" w:rsidRPr="00143797" w:rsidRDefault="00DD6B3D" w:rsidP="00700B56">
      <w:pPr>
        <w:jc w:val="center"/>
        <w:rPr>
          <w:rFonts w:ascii="Arial" w:hAnsi="Arial" w:cs="Arial"/>
          <w:color w:val="000000" w:themeColor="text1"/>
          <w:sz w:val="20"/>
          <w:szCs w:val="20"/>
        </w:rPr>
      </w:pPr>
      <w:r w:rsidRPr="00143797">
        <w:rPr>
          <w:rFonts w:ascii="Arial" w:hAnsi="Arial" w:cs="Arial"/>
          <w:b/>
          <w:bCs/>
          <w:color w:val="000000" w:themeColor="text1"/>
          <w:sz w:val="20"/>
          <w:szCs w:val="20"/>
        </w:rPr>
        <w:t>Mục 4</w:t>
      </w:r>
    </w:p>
    <w:p w:rsidR="00DD6B3D" w:rsidRPr="00143797" w:rsidRDefault="009F59CA" w:rsidP="00700B56">
      <w:pPr>
        <w:jc w:val="center"/>
        <w:rPr>
          <w:rFonts w:ascii="Arial" w:hAnsi="Arial" w:cs="Arial"/>
          <w:color w:val="000000" w:themeColor="text1"/>
          <w:sz w:val="20"/>
          <w:szCs w:val="20"/>
        </w:rPr>
      </w:pPr>
      <w:r w:rsidRPr="00143797">
        <w:rPr>
          <w:rFonts w:ascii="Arial" w:hAnsi="Arial" w:cs="Arial"/>
          <w:b/>
          <w:bCs/>
          <w:color w:val="000000" w:themeColor="text1"/>
          <w:sz w:val="20"/>
          <w:szCs w:val="20"/>
        </w:rPr>
        <w:t>HÀNH VI VI PHẠM Q</w:t>
      </w:r>
      <w:r w:rsidRPr="00143797">
        <w:rPr>
          <w:rFonts w:ascii="Arial" w:hAnsi="Arial" w:cs="Arial"/>
          <w:b/>
          <w:bCs/>
          <w:color w:val="000000" w:themeColor="text1"/>
          <w:sz w:val="20"/>
          <w:szCs w:val="20"/>
          <w:lang w:val="en-SG"/>
        </w:rPr>
        <w:t>U</w:t>
      </w:r>
      <w:r w:rsidRPr="00143797">
        <w:rPr>
          <w:rFonts w:ascii="Arial" w:hAnsi="Arial" w:cs="Arial"/>
          <w:b/>
          <w:bCs/>
          <w:color w:val="000000" w:themeColor="text1"/>
          <w:sz w:val="20"/>
          <w:szCs w:val="20"/>
        </w:rPr>
        <w:t>Y ĐỊNH VỀ HOẠT ĐỘNG MÔI GIỚI</w:t>
      </w:r>
    </w:p>
    <w:p w:rsidR="00DD6B3D" w:rsidRPr="00143797" w:rsidRDefault="009F59CA" w:rsidP="00700B56">
      <w:pPr>
        <w:jc w:val="center"/>
        <w:rPr>
          <w:rFonts w:ascii="Arial" w:hAnsi="Arial" w:cs="Arial"/>
          <w:color w:val="000000" w:themeColor="text1"/>
          <w:sz w:val="20"/>
          <w:szCs w:val="20"/>
        </w:rPr>
      </w:pPr>
      <w:r w:rsidRPr="00143797">
        <w:rPr>
          <w:rFonts w:ascii="Arial" w:hAnsi="Arial" w:cs="Arial"/>
          <w:b/>
          <w:bCs/>
          <w:color w:val="000000" w:themeColor="text1"/>
          <w:sz w:val="20"/>
          <w:szCs w:val="20"/>
        </w:rPr>
        <w:t>BẢ</w:t>
      </w:r>
      <w:r w:rsidRPr="00143797">
        <w:rPr>
          <w:rFonts w:ascii="Arial" w:hAnsi="Arial" w:cs="Arial"/>
          <w:b/>
          <w:bCs/>
          <w:color w:val="000000" w:themeColor="text1"/>
          <w:sz w:val="20"/>
          <w:szCs w:val="20"/>
          <w:lang w:val="en-SG"/>
        </w:rPr>
        <w:t>O</w:t>
      </w:r>
      <w:r w:rsidRPr="00143797">
        <w:rPr>
          <w:rFonts w:ascii="Arial" w:hAnsi="Arial" w:cs="Arial"/>
          <w:b/>
          <w:bCs/>
          <w:color w:val="000000" w:themeColor="text1"/>
          <w:sz w:val="20"/>
          <w:szCs w:val="20"/>
        </w:rPr>
        <w:t xml:space="preserve"> HIỂM, ĐẠ</w:t>
      </w:r>
      <w:r w:rsidRPr="00143797">
        <w:rPr>
          <w:rFonts w:ascii="Arial" w:hAnsi="Arial" w:cs="Arial"/>
          <w:b/>
          <w:bCs/>
          <w:color w:val="000000" w:themeColor="text1"/>
          <w:sz w:val="20"/>
          <w:szCs w:val="20"/>
          <w:lang w:val="en-SG"/>
        </w:rPr>
        <w:t>I</w:t>
      </w:r>
      <w:r w:rsidRPr="00143797">
        <w:rPr>
          <w:rFonts w:ascii="Arial" w:hAnsi="Arial" w:cs="Arial"/>
          <w:b/>
          <w:bCs/>
          <w:color w:val="000000" w:themeColor="text1"/>
          <w:sz w:val="20"/>
          <w:szCs w:val="20"/>
        </w:rPr>
        <w:t xml:space="preserve"> L</w:t>
      </w:r>
      <w:r w:rsidRPr="00143797">
        <w:rPr>
          <w:rFonts w:ascii="Arial" w:hAnsi="Arial" w:cs="Arial"/>
          <w:b/>
          <w:bCs/>
          <w:color w:val="000000" w:themeColor="text1"/>
          <w:sz w:val="20"/>
          <w:szCs w:val="20"/>
          <w:lang w:val="en-SG"/>
        </w:rPr>
        <w:t>Ý</w:t>
      </w:r>
      <w:r w:rsidRPr="00143797">
        <w:rPr>
          <w:rFonts w:ascii="Arial" w:hAnsi="Arial" w:cs="Arial"/>
          <w:b/>
          <w:bCs/>
          <w:color w:val="000000" w:themeColor="text1"/>
          <w:sz w:val="20"/>
          <w:szCs w:val="20"/>
        </w:rPr>
        <w:t xml:space="preserve"> BẢO HIỂM, PHỤ TRỢ BẢO HIỂM VÀ</w:t>
      </w:r>
    </w:p>
    <w:p w:rsidR="00DD6B3D" w:rsidRPr="00143797" w:rsidRDefault="009F59CA" w:rsidP="00700B56">
      <w:pPr>
        <w:jc w:val="center"/>
        <w:rPr>
          <w:rFonts w:ascii="Arial" w:hAnsi="Arial" w:cs="Arial"/>
          <w:b/>
          <w:bCs/>
          <w:color w:val="000000" w:themeColor="text1"/>
          <w:sz w:val="20"/>
          <w:szCs w:val="20"/>
        </w:rPr>
      </w:pPr>
      <w:r w:rsidRPr="00143797">
        <w:rPr>
          <w:rFonts w:ascii="Arial" w:hAnsi="Arial" w:cs="Arial"/>
          <w:b/>
          <w:bCs/>
          <w:color w:val="000000" w:themeColor="text1"/>
          <w:sz w:val="20"/>
          <w:szCs w:val="20"/>
        </w:rPr>
        <w:t>VĂN PHÒNG ĐẠI DIỆN NƯỚC NGOÀI TẠI VIỆT NAM</w:t>
      </w:r>
    </w:p>
    <w:p w:rsidR="009F59CA" w:rsidRPr="00143797" w:rsidRDefault="009F59CA" w:rsidP="00716014">
      <w:pPr>
        <w:jc w:val="both"/>
        <w:rPr>
          <w:rFonts w:ascii="Arial" w:hAnsi="Arial" w:cs="Arial"/>
          <w:color w:val="000000" w:themeColor="text1"/>
          <w:sz w:val="20"/>
          <w:szCs w:val="20"/>
        </w:rPr>
      </w:pPr>
    </w:p>
    <w:p w:rsidR="00DD6B3D" w:rsidRPr="00143797" w:rsidRDefault="00DD6B3D" w:rsidP="00700B56">
      <w:pPr>
        <w:spacing w:after="120"/>
        <w:ind w:firstLine="720"/>
        <w:jc w:val="both"/>
        <w:rPr>
          <w:rFonts w:ascii="Arial" w:hAnsi="Arial" w:cs="Arial"/>
          <w:b/>
          <w:bCs/>
          <w:color w:val="000000" w:themeColor="text1"/>
          <w:sz w:val="20"/>
          <w:szCs w:val="20"/>
        </w:rPr>
      </w:pPr>
      <w:bookmarkStart w:id="168" w:name="bookmark168"/>
      <w:bookmarkStart w:id="169" w:name="bookmark169"/>
      <w:bookmarkStart w:id="170" w:name="bookmark170"/>
      <w:r w:rsidRPr="00143797">
        <w:rPr>
          <w:rFonts w:ascii="Arial" w:hAnsi="Arial" w:cs="Arial"/>
          <w:b/>
          <w:bCs/>
          <w:color w:val="000000" w:themeColor="text1"/>
          <w:sz w:val="20"/>
          <w:szCs w:val="20"/>
        </w:rPr>
        <w:t>Điều 21. Xử phạt đối với hành vi vi phạm quy định về mua bảo hiểm trách nhiệm nghề nghiệp của doanh nghiệ</w:t>
      </w:r>
      <w:r w:rsidR="009F59CA" w:rsidRPr="00143797">
        <w:rPr>
          <w:rFonts w:ascii="Arial" w:hAnsi="Arial" w:cs="Arial"/>
          <w:b/>
          <w:bCs/>
          <w:color w:val="000000" w:themeColor="text1"/>
          <w:sz w:val="20"/>
          <w:szCs w:val="20"/>
        </w:rPr>
        <w:t>p môi gi</w:t>
      </w:r>
      <w:r w:rsidR="009F59CA" w:rsidRPr="00143797">
        <w:rPr>
          <w:rFonts w:ascii="Arial" w:hAnsi="Arial" w:cs="Arial"/>
          <w:b/>
          <w:bCs/>
          <w:color w:val="000000" w:themeColor="text1"/>
          <w:sz w:val="20"/>
          <w:szCs w:val="20"/>
          <w:lang w:val="en-SG"/>
        </w:rPr>
        <w:t>ớ</w:t>
      </w:r>
      <w:r w:rsidRPr="00143797">
        <w:rPr>
          <w:rFonts w:ascii="Arial" w:hAnsi="Arial" w:cs="Arial"/>
          <w:b/>
          <w:bCs/>
          <w:color w:val="000000" w:themeColor="text1"/>
          <w:sz w:val="20"/>
          <w:szCs w:val="20"/>
        </w:rPr>
        <w:t>i bảo hiểm</w:t>
      </w:r>
      <w:bookmarkEnd w:id="168"/>
      <w:bookmarkEnd w:id="169"/>
      <w:bookmarkEnd w:id="170"/>
    </w:p>
    <w:p w:rsidR="00DD6B3D" w:rsidRPr="00143797" w:rsidRDefault="00DD6B3D" w:rsidP="00700B56">
      <w:pPr>
        <w:spacing w:after="120"/>
        <w:ind w:firstLine="720"/>
        <w:jc w:val="both"/>
        <w:rPr>
          <w:rFonts w:ascii="Arial" w:hAnsi="Arial" w:cs="Arial"/>
          <w:color w:val="000000" w:themeColor="text1"/>
          <w:sz w:val="20"/>
          <w:szCs w:val="20"/>
        </w:rPr>
      </w:pPr>
      <w:r w:rsidRPr="00143797">
        <w:rPr>
          <w:rFonts w:ascii="Arial" w:hAnsi="Arial" w:cs="Arial"/>
          <w:color w:val="000000" w:themeColor="text1"/>
          <w:sz w:val="20"/>
          <w:szCs w:val="20"/>
        </w:rPr>
        <w:t xml:space="preserve">Phạt tiền từ 20.000.000 đồng đến 40.000.000 đồng đối với doanh nghiệp môi giới bảo hiểm không thực hiện nghĩa vụ mua bảo hiểm trách nhiệm </w:t>
      </w:r>
      <w:r w:rsidR="009F59CA" w:rsidRPr="00143797">
        <w:rPr>
          <w:rFonts w:ascii="Arial" w:hAnsi="Arial" w:cs="Arial"/>
          <w:color w:val="000000" w:themeColor="text1"/>
          <w:sz w:val="20"/>
          <w:szCs w:val="20"/>
        </w:rPr>
        <w:t>nghề</w:t>
      </w:r>
      <w:r w:rsidRPr="00143797">
        <w:rPr>
          <w:rFonts w:ascii="Arial" w:hAnsi="Arial" w:cs="Arial"/>
          <w:color w:val="000000" w:themeColor="text1"/>
          <w:sz w:val="20"/>
          <w:szCs w:val="20"/>
        </w:rPr>
        <w:t xml:space="preserve"> nghiệp phù hợp với hoạt động môi giới bảo </w:t>
      </w:r>
      <w:r w:rsidR="00282CF7" w:rsidRPr="00143797">
        <w:rPr>
          <w:rFonts w:ascii="Arial" w:hAnsi="Arial" w:cs="Arial"/>
          <w:color w:val="000000" w:themeColor="text1"/>
          <w:sz w:val="20"/>
          <w:szCs w:val="20"/>
        </w:rPr>
        <w:t>hiểm</w:t>
      </w:r>
      <w:r w:rsidRPr="00143797">
        <w:rPr>
          <w:rFonts w:ascii="Arial" w:hAnsi="Arial" w:cs="Arial"/>
          <w:color w:val="000000" w:themeColor="text1"/>
          <w:sz w:val="20"/>
          <w:szCs w:val="20"/>
        </w:rPr>
        <w:t xml:space="preserve"> theo quy định của pháp luật, quy định tại điểm đ khoản 2 Điều 137 Luật Kinh doanh bảo </w:t>
      </w:r>
      <w:r w:rsidR="00D273B3" w:rsidRPr="00143797">
        <w:rPr>
          <w:rFonts w:ascii="Arial" w:hAnsi="Arial" w:cs="Arial"/>
          <w:color w:val="000000" w:themeColor="text1"/>
          <w:sz w:val="20"/>
          <w:szCs w:val="20"/>
        </w:rPr>
        <w:t>hiểm</w:t>
      </w:r>
      <w:r w:rsidRPr="00143797">
        <w:rPr>
          <w:rFonts w:ascii="Arial" w:hAnsi="Arial" w:cs="Arial"/>
          <w:color w:val="000000" w:themeColor="text1"/>
          <w:sz w:val="20"/>
          <w:szCs w:val="20"/>
        </w:rPr>
        <w:t xml:space="preserve"> </w:t>
      </w:r>
      <w:r w:rsidR="007B0D9A" w:rsidRPr="00143797">
        <w:rPr>
          <w:rFonts w:ascii="Arial" w:hAnsi="Arial" w:cs="Arial"/>
          <w:color w:val="000000" w:themeColor="text1"/>
          <w:sz w:val="20"/>
          <w:szCs w:val="20"/>
        </w:rPr>
        <w:t>số</w:t>
      </w:r>
      <w:r w:rsidRPr="00143797">
        <w:rPr>
          <w:rFonts w:ascii="Arial" w:hAnsi="Arial" w:cs="Arial"/>
          <w:color w:val="000000" w:themeColor="text1"/>
          <w:sz w:val="20"/>
          <w:szCs w:val="20"/>
        </w:rPr>
        <w:t xml:space="preserve"> 08/2022/QH15.</w:t>
      </w:r>
    </w:p>
    <w:p w:rsidR="00DD6B3D" w:rsidRPr="00143797" w:rsidRDefault="00DD6B3D" w:rsidP="00700B56">
      <w:pPr>
        <w:spacing w:after="120"/>
        <w:ind w:firstLine="720"/>
        <w:jc w:val="both"/>
        <w:rPr>
          <w:rFonts w:ascii="Arial" w:hAnsi="Arial" w:cs="Arial"/>
          <w:color w:val="000000" w:themeColor="text1"/>
          <w:sz w:val="20"/>
          <w:szCs w:val="20"/>
        </w:rPr>
      </w:pPr>
      <w:r w:rsidRPr="00143797">
        <w:rPr>
          <w:rFonts w:ascii="Arial" w:hAnsi="Arial" w:cs="Arial"/>
          <w:b/>
          <w:bCs/>
          <w:color w:val="000000" w:themeColor="text1"/>
          <w:sz w:val="20"/>
          <w:szCs w:val="20"/>
        </w:rPr>
        <w:t xml:space="preserve">Điều 22. Xử phạt đối với hành vi vi phạm quy định về mua bảo </w:t>
      </w:r>
      <w:r w:rsidR="00D273B3" w:rsidRPr="00143797">
        <w:rPr>
          <w:rFonts w:ascii="Arial" w:hAnsi="Arial" w:cs="Arial"/>
          <w:b/>
          <w:bCs/>
          <w:color w:val="000000" w:themeColor="text1"/>
          <w:sz w:val="20"/>
          <w:szCs w:val="20"/>
        </w:rPr>
        <w:t>hiểm</w:t>
      </w:r>
      <w:r w:rsidRPr="00143797">
        <w:rPr>
          <w:rFonts w:ascii="Arial" w:hAnsi="Arial" w:cs="Arial"/>
          <w:b/>
          <w:bCs/>
          <w:color w:val="000000" w:themeColor="text1"/>
          <w:sz w:val="20"/>
          <w:szCs w:val="20"/>
        </w:rPr>
        <w:t xml:space="preserve"> trách nhiệm </w:t>
      </w:r>
      <w:r w:rsidR="009F59CA" w:rsidRPr="00143797">
        <w:rPr>
          <w:rFonts w:ascii="Arial" w:hAnsi="Arial" w:cs="Arial"/>
          <w:b/>
          <w:bCs/>
          <w:color w:val="000000" w:themeColor="text1"/>
          <w:sz w:val="20"/>
          <w:szCs w:val="20"/>
        </w:rPr>
        <w:t>nghề</w:t>
      </w:r>
      <w:r w:rsidRPr="00143797">
        <w:rPr>
          <w:rFonts w:ascii="Arial" w:hAnsi="Arial" w:cs="Arial"/>
          <w:b/>
          <w:bCs/>
          <w:color w:val="000000" w:themeColor="text1"/>
          <w:sz w:val="20"/>
          <w:szCs w:val="20"/>
        </w:rPr>
        <w:t xml:space="preserve"> nghiệp của tổ chức, cá nhân cung </w:t>
      </w:r>
      <w:r w:rsidR="00E27BAA" w:rsidRPr="00143797">
        <w:rPr>
          <w:rFonts w:ascii="Arial" w:hAnsi="Arial" w:cs="Arial"/>
          <w:b/>
          <w:bCs/>
          <w:color w:val="000000" w:themeColor="text1"/>
          <w:sz w:val="20"/>
          <w:szCs w:val="20"/>
        </w:rPr>
        <w:t>cấp</w:t>
      </w:r>
      <w:r w:rsidRPr="00143797">
        <w:rPr>
          <w:rFonts w:ascii="Arial" w:hAnsi="Arial" w:cs="Arial"/>
          <w:b/>
          <w:bCs/>
          <w:color w:val="000000" w:themeColor="text1"/>
          <w:sz w:val="20"/>
          <w:szCs w:val="20"/>
        </w:rPr>
        <w:t xml:space="preserve"> dịch vụ phụ trợ bảo hiểm</w:t>
      </w:r>
    </w:p>
    <w:p w:rsidR="00DD6B3D" w:rsidRPr="00143797" w:rsidRDefault="009F59CA" w:rsidP="00700B56">
      <w:pPr>
        <w:spacing w:after="120"/>
        <w:ind w:firstLine="720"/>
        <w:jc w:val="both"/>
        <w:rPr>
          <w:rFonts w:ascii="Arial" w:hAnsi="Arial" w:cs="Arial"/>
          <w:color w:val="000000" w:themeColor="text1"/>
          <w:sz w:val="20"/>
          <w:szCs w:val="20"/>
        </w:rPr>
      </w:pPr>
      <w:bookmarkStart w:id="171" w:name="bookmark171"/>
      <w:bookmarkEnd w:id="171"/>
      <w:r w:rsidRPr="00143797">
        <w:rPr>
          <w:rFonts w:ascii="Arial" w:hAnsi="Arial" w:cs="Arial"/>
          <w:color w:val="000000" w:themeColor="text1"/>
          <w:sz w:val="20"/>
          <w:szCs w:val="20"/>
          <w:lang w:val="en-SG"/>
        </w:rPr>
        <w:t xml:space="preserve">1. </w:t>
      </w:r>
      <w:r w:rsidR="00DD6B3D" w:rsidRPr="00143797">
        <w:rPr>
          <w:rFonts w:ascii="Arial" w:hAnsi="Arial" w:cs="Arial"/>
          <w:color w:val="000000" w:themeColor="text1"/>
          <w:sz w:val="20"/>
          <w:szCs w:val="20"/>
        </w:rPr>
        <w:t xml:space="preserve">Phạt tiền từ 10.000.000 đồng đến 30.000.000 đồng đối với cá nhân cung cấp dịch vụ tư vấn không mua bảo </w:t>
      </w:r>
      <w:r w:rsidR="00D273B3" w:rsidRPr="00143797">
        <w:rPr>
          <w:rFonts w:ascii="Arial" w:hAnsi="Arial" w:cs="Arial"/>
          <w:color w:val="000000" w:themeColor="text1"/>
          <w:sz w:val="20"/>
          <w:szCs w:val="20"/>
        </w:rPr>
        <w:t>hiểm</w:t>
      </w:r>
      <w:r w:rsidR="00DD6B3D" w:rsidRPr="00143797">
        <w:rPr>
          <w:rFonts w:ascii="Arial" w:hAnsi="Arial" w:cs="Arial"/>
          <w:color w:val="000000" w:themeColor="text1"/>
          <w:sz w:val="20"/>
          <w:szCs w:val="20"/>
        </w:rPr>
        <w:t xml:space="preserve"> trách nhiệm </w:t>
      </w:r>
      <w:r w:rsidRPr="00143797">
        <w:rPr>
          <w:rFonts w:ascii="Arial" w:hAnsi="Arial" w:cs="Arial"/>
          <w:color w:val="000000" w:themeColor="text1"/>
          <w:sz w:val="20"/>
          <w:szCs w:val="20"/>
        </w:rPr>
        <w:t>nghề</w:t>
      </w:r>
      <w:r w:rsidR="00DD6B3D" w:rsidRPr="00143797">
        <w:rPr>
          <w:rFonts w:ascii="Arial" w:hAnsi="Arial" w:cs="Arial"/>
          <w:color w:val="000000" w:themeColor="text1"/>
          <w:sz w:val="20"/>
          <w:szCs w:val="20"/>
        </w:rPr>
        <w:t xml:space="preserve"> nghiệp cho việc cung cấp dịch vụ tư vấn theo quy định của pháp luật, quy định tại khoản 4 Điều 142 Luật Kinh doanh bảo hiểm số 08/2022/QH15.</w:t>
      </w:r>
    </w:p>
    <w:p w:rsidR="00DD6B3D" w:rsidRPr="00143797" w:rsidRDefault="009F59CA" w:rsidP="00700B56">
      <w:pPr>
        <w:spacing w:after="120"/>
        <w:ind w:firstLine="720"/>
        <w:jc w:val="both"/>
        <w:rPr>
          <w:rFonts w:ascii="Arial" w:hAnsi="Arial" w:cs="Arial"/>
          <w:color w:val="000000" w:themeColor="text1"/>
          <w:sz w:val="20"/>
          <w:szCs w:val="20"/>
        </w:rPr>
      </w:pPr>
      <w:bookmarkStart w:id="172" w:name="bookmark172"/>
      <w:bookmarkEnd w:id="172"/>
      <w:r w:rsidRPr="00143797">
        <w:rPr>
          <w:rFonts w:ascii="Arial" w:hAnsi="Arial" w:cs="Arial"/>
          <w:color w:val="000000" w:themeColor="text1"/>
          <w:sz w:val="20"/>
          <w:szCs w:val="20"/>
          <w:lang w:val="en-SG"/>
        </w:rPr>
        <w:t xml:space="preserve">2. </w:t>
      </w:r>
      <w:r w:rsidR="00DD6B3D" w:rsidRPr="00143797">
        <w:rPr>
          <w:rFonts w:ascii="Arial" w:hAnsi="Arial" w:cs="Arial"/>
          <w:color w:val="000000" w:themeColor="text1"/>
          <w:sz w:val="20"/>
          <w:szCs w:val="20"/>
        </w:rPr>
        <w:t>Phạt tiền từ 30.000.000 đồng đến 50.000.000 đồng đối với tổ chức cung cấp dịch vụ phụ trợ bảo hiểm không mua bảo hiểm trách nhiệm nghề nghiệp phù hợp với từng loại hình dịch vụ phụ trợ bảo hiểm theo quy định của pháp luật, quy định tại khoản 4 Điều 142 Luật Kinh doanh bảo hiểm số 08/2022/QH15.</w:t>
      </w:r>
    </w:p>
    <w:p w:rsidR="00DD6B3D" w:rsidRPr="00143797" w:rsidRDefault="00DD6B3D" w:rsidP="00700B56">
      <w:pPr>
        <w:spacing w:after="120"/>
        <w:ind w:firstLine="720"/>
        <w:jc w:val="both"/>
        <w:rPr>
          <w:rFonts w:ascii="Arial" w:hAnsi="Arial" w:cs="Arial"/>
          <w:color w:val="000000" w:themeColor="text1"/>
          <w:sz w:val="20"/>
          <w:szCs w:val="20"/>
        </w:rPr>
      </w:pPr>
      <w:r w:rsidRPr="00143797">
        <w:rPr>
          <w:rFonts w:ascii="Arial" w:hAnsi="Arial" w:cs="Arial"/>
          <w:b/>
          <w:bCs/>
          <w:color w:val="000000" w:themeColor="text1"/>
          <w:sz w:val="20"/>
          <w:szCs w:val="20"/>
        </w:rPr>
        <w:t>Điều 23. Xử phạt đối với hành vi vi phạm các quy định về môi giới bảo hiểm</w:t>
      </w:r>
    </w:p>
    <w:p w:rsidR="00DD6B3D" w:rsidRPr="00143797" w:rsidRDefault="009F59CA" w:rsidP="00700B56">
      <w:pPr>
        <w:spacing w:after="120"/>
        <w:ind w:firstLine="720"/>
        <w:jc w:val="both"/>
        <w:rPr>
          <w:rFonts w:ascii="Arial" w:hAnsi="Arial" w:cs="Arial"/>
          <w:color w:val="000000" w:themeColor="text1"/>
          <w:sz w:val="20"/>
          <w:szCs w:val="20"/>
        </w:rPr>
      </w:pPr>
      <w:bookmarkStart w:id="173" w:name="bookmark173"/>
      <w:bookmarkEnd w:id="173"/>
      <w:r w:rsidRPr="00143797">
        <w:rPr>
          <w:rFonts w:ascii="Arial" w:hAnsi="Arial" w:cs="Arial"/>
          <w:color w:val="000000" w:themeColor="text1"/>
          <w:sz w:val="20"/>
          <w:szCs w:val="20"/>
          <w:lang w:val="en-SG"/>
        </w:rPr>
        <w:t xml:space="preserve">1. </w:t>
      </w:r>
      <w:r w:rsidR="00DD6B3D" w:rsidRPr="00143797">
        <w:rPr>
          <w:rFonts w:ascii="Arial" w:hAnsi="Arial" w:cs="Arial"/>
          <w:color w:val="000000" w:themeColor="text1"/>
          <w:sz w:val="20"/>
          <w:szCs w:val="20"/>
        </w:rPr>
        <w:t>Phạt tiền từ 20.000.000 đồng đến 40.000.000 đồng đối với một trong các hành vi vi phạm sau:</w:t>
      </w:r>
    </w:p>
    <w:p w:rsidR="00DD6B3D" w:rsidRPr="00143797" w:rsidRDefault="009F59CA" w:rsidP="00700B56">
      <w:pPr>
        <w:spacing w:after="120"/>
        <w:ind w:firstLine="720"/>
        <w:jc w:val="both"/>
        <w:rPr>
          <w:rFonts w:ascii="Arial" w:hAnsi="Arial" w:cs="Arial"/>
          <w:color w:val="000000" w:themeColor="text1"/>
          <w:sz w:val="20"/>
          <w:szCs w:val="20"/>
        </w:rPr>
      </w:pPr>
      <w:bookmarkStart w:id="174" w:name="bookmark174"/>
      <w:bookmarkEnd w:id="174"/>
      <w:r w:rsidRPr="00143797">
        <w:rPr>
          <w:rFonts w:ascii="Arial" w:hAnsi="Arial" w:cs="Arial"/>
          <w:color w:val="000000" w:themeColor="text1"/>
          <w:sz w:val="20"/>
          <w:szCs w:val="20"/>
          <w:lang w:val="en-SG"/>
        </w:rPr>
        <w:t xml:space="preserve">a) </w:t>
      </w:r>
      <w:r w:rsidR="00DD6B3D" w:rsidRPr="00143797">
        <w:rPr>
          <w:rFonts w:ascii="Arial" w:hAnsi="Arial" w:cs="Arial"/>
          <w:color w:val="000000" w:themeColor="text1"/>
          <w:sz w:val="20"/>
          <w:szCs w:val="20"/>
        </w:rPr>
        <w:t xml:space="preserve">Không thoả thuận bằng </w:t>
      </w:r>
      <w:r w:rsidR="00E27BAA" w:rsidRPr="00143797">
        <w:rPr>
          <w:rFonts w:ascii="Arial" w:hAnsi="Arial" w:cs="Arial"/>
          <w:color w:val="000000" w:themeColor="text1"/>
          <w:sz w:val="20"/>
          <w:szCs w:val="20"/>
        </w:rPr>
        <w:t>văn</w:t>
      </w:r>
      <w:r w:rsidR="00DD6B3D" w:rsidRPr="00143797">
        <w:rPr>
          <w:rFonts w:ascii="Arial" w:hAnsi="Arial" w:cs="Arial"/>
          <w:color w:val="000000" w:themeColor="text1"/>
          <w:sz w:val="20"/>
          <w:szCs w:val="20"/>
        </w:rPr>
        <w:t xml:space="preserve"> bản với khách hàng khi thực hiện cung cấp dịch vụ môi giới bảo hiểm hoặc có thỏa thuận bằng văn bản nhưng thỏa thuận không nêu rõ nội dung hoạt động môi giới bảo </w:t>
      </w:r>
      <w:r w:rsidR="00D273B3" w:rsidRPr="00143797">
        <w:rPr>
          <w:rFonts w:ascii="Arial" w:hAnsi="Arial" w:cs="Arial"/>
          <w:color w:val="000000" w:themeColor="text1"/>
          <w:sz w:val="20"/>
          <w:szCs w:val="20"/>
        </w:rPr>
        <w:t>hiểm</w:t>
      </w:r>
      <w:r w:rsidR="00DD6B3D" w:rsidRPr="00143797">
        <w:rPr>
          <w:rFonts w:ascii="Arial" w:hAnsi="Arial" w:cs="Arial"/>
          <w:color w:val="000000" w:themeColor="text1"/>
          <w:sz w:val="20"/>
          <w:szCs w:val="20"/>
        </w:rPr>
        <w:t xml:space="preserve">, thời hạn thỏa thuận, </w:t>
      </w:r>
      <w:r w:rsidR="00282CF7" w:rsidRPr="00143797">
        <w:rPr>
          <w:rFonts w:ascii="Arial" w:hAnsi="Arial" w:cs="Arial"/>
          <w:color w:val="000000" w:themeColor="text1"/>
          <w:sz w:val="20"/>
          <w:szCs w:val="20"/>
        </w:rPr>
        <w:t>quyền</w:t>
      </w:r>
      <w:r w:rsidR="00DD6B3D" w:rsidRPr="00143797">
        <w:rPr>
          <w:rFonts w:ascii="Arial" w:hAnsi="Arial" w:cs="Arial"/>
          <w:color w:val="000000" w:themeColor="text1"/>
          <w:sz w:val="20"/>
          <w:szCs w:val="20"/>
        </w:rPr>
        <w:t xml:space="preserve"> và nghĩa vụ của mỗi bên theo quy định của pháp luật;</w:t>
      </w:r>
    </w:p>
    <w:p w:rsidR="00DD6B3D" w:rsidRPr="00143797" w:rsidRDefault="009F59CA" w:rsidP="00700B56">
      <w:pPr>
        <w:spacing w:after="120"/>
        <w:ind w:firstLine="720"/>
        <w:jc w:val="both"/>
        <w:rPr>
          <w:rFonts w:ascii="Arial" w:hAnsi="Arial" w:cs="Arial"/>
          <w:color w:val="000000" w:themeColor="text1"/>
          <w:sz w:val="20"/>
          <w:szCs w:val="20"/>
        </w:rPr>
      </w:pPr>
      <w:bookmarkStart w:id="175" w:name="bookmark175"/>
      <w:bookmarkEnd w:id="175"/>
      <w:r w:rsidRPr="00143797">
        <w:rPr>
          <w:rFonts w:ascii="Arial" w:hAnsi="Arial" w:cs="Arial"/>
          <w:color w:val="000000" w:themeColor="text1"/>
          <w:sz w:val="20"/>
          <w:szCs w:val="20"/>
          <w:lang w:val="en-SG"/>
        </w:rPr>
        <w:t xml:space="preserve">b) </w:t>
      </w:r>
      <w:r w:rsidR="00DD6B3D" w:rsidRPr="00143797">
        <w:rPr>
          <w:rFonts w:ascii="Arial" w:hAnsi="Arial" w:cs="Arial"/>
          <w:color w:val="000000" w:themeColor="text1"/>
          <w:sz w:val="20"/>
          <w:szCs w:val="20"/>
        </w:rPr>
        <w:t xml:space="preserve">Ngăn cản bên mua bảo hiểm, người được bảo hiểm cung cấp các thông tin liên quan đến hợp đồng bảo hiểm hoặc xúi giục bên mua bảo </w:t>
      </w:r>
      <w:r w:rsidR="007B0D9A" w:rsidRPr="00143797">
        <w:rPr>
          <w:rFonts w:ascii="Arial" w:hAnsi="Arial" w:cs="Arial"/>
          <w:color w:val="000000" w:themeColor="text1"/>
          <w:sz w:val="20"/>
          <w:szCs w:val="20"/>
        </w:rPr>
        <w:t>hiểm</w:t>
      </w:r>
      <w:r w:rsidR="00DD6B3D" w:rsidRPr="00143797">
        <w:rPr>
          <w:rFonts w:ascii="Arial" w:hAnsi="Arial" w:cs="Arial"/>
          <w:color w:val="000000" w:themeColor="text1"/>
          <w:sz w:val="20"/>
          <w:szCs w:val="20"/>
        </w:rPr>
        <w:t xml:space="preserve">, người được bảo hiểm không kê khai các chi tiết liên quan đến hợp đồng bảo hiểm; khuyến mại dưới hình thức hứa hẹn cung cấp các quyền lợi bất hợp </w:t>
      </w:r>
      <w:r w:rsidR="00DD6B3D" w:rsidRPr="00143797">
        <w:rPr>
          <w:rFonts w:ascii="Arial" w:hAnsi="Arial" w:cs="Arial"/>
          <w:color w:val="000000" w:themeColor="text1"/>
          <w:sz w:val="20"/>
          <w:szCs w:val="20"/>
        </w:rPr>
        <w:lastRenderedPageBreak/>
        <w:t>pháp đ</w:t>
      </w:r>
      <w:r w:rsidR="00C9550F" w:rsidRPr="00143797">
        <w:rPr>
          <w:rFonts w:ascii="Arial" w:hAnsi="Arial" w:cs="Arial"/>
          <w:color w:val="000000" w:themeColor="text1"/>
          <w:sz w:val="20"/>
          <w:szCs w:val="20"/>
          <w:lang w:val="en-SG"/>
        </w:rPr>
        <w:t>ể</w:t>
      </w:r>
      <w:r w:rsidR="00DD6B3D" w:rsidRPr="00143797">
        <w:rPr>
          <w:rFonts w:ascii="Arial" w:hAnsi="Arial" w:cs="Arial"/>
          <w:color w:val="000000" w:themeColor="text1"/>
          <w:sz w:val="20"/>
          <w:szCs w:val="20"/>
        </w:rPr>
        <w:t xml:space="preserve"> xúi giục khách hàng giao kết hợp đồng bảo hiểm; xúi giục bên mua bảo hiểm hủy bỏ hợp đồng bảo hiểm đang có hiệu lực để mua hợp đồng bảo </w:t>
      </w:r>
      <w:r w:rsidR="007B0D9A" w:rsidRPr="00143797">
        <w:rPr>
          <w:rFonts w:ascii="Arial" w:hAnsi="Arial" w:cs="Arial"/>
          <w:color w:val="000000" w:themeColor="text1"/>
          <w:sz w:val="20"/>
          <w:szCs w:val="20"/>
        </w:rPr>
        <w:t>hiểm</w:t>
      </w:r>
      <w:r w:rsidR="00DD6B3D" w:rsidRPr="00143797">
        <w:rPr>
          <w:rFonts w:ascii="Arial" w:hAnsi="Arial" w:cs="Arial"/>
          <w:color w:val="000000" w:themeColor="text1"/>
          <w:sz w:val="20"/>
          <w:szCs w:val="20"/>
        </w:rPr>
        <w:t xml:space="preserve"> mới, quy định tại điểm a, điểm b, điểm c khoản 3 Điều 137 Luật Kinh doanh bảo </w:t>
      </w:r>
      <w:r w:rsidR="007B0D9A" w:rsidRPr="00143797">
        <w:rPr>
          <w:rFonts w:ascii="Arial" w:hAnsi="Arial" w:cs="Arial"/>
          <w:color w:val="000000" w:themeColor="text1"/>
          <w:sz w:val="20"/>
          <w:szCs w:val="20"/>
        </w:rPr>
        <w:t>hiểm</w:t>
      </w:r>
      <w:r w:rsidR="00DD6B3D" w:rsidRPr="00143797">
        <w:rPr>
          <w:rFonts w:ascii="Arial" w:hAnsi="Arial" w:cs="Arial"/>
          <w:color w:val="000000" w:themeColor="text1"/>
          <w:sz w:val="20"/>
          <w:szCs w:val="20"/>
        </w:rPr>
        <w:t xml:space="preserve"> số</w:t>
      </w:r>
      <w:r w:rsidRPr="00143797">
        <w:rPr>
          <w:rFonts w:ascii="Arial" w:hAnsi="Arial" w:cs="Arial"/>
          <w:color w:val="000000" w:themeColor="text1"/>
          <w:sz w:val="20"/>
          <w:szCs w:val="20"/>
        </w:rPr>
        <w:t xml:space="preserve"> 0</w:t>
      </w:r>
      <w:r w:rsidR="00DD6B3D" w:rsidRPr="00143797">
        <w:rPr>
          <w:rFonts w:ascii="Arial" w:hAnsi="Arial" w:cs="Arial"/>
          <w:color w:val="000000" w:themeColor="text1"/>
          <w:sz w:val="20"/>
          <w:szCs w:val="20"/>
        </w:rPr>
        <w:t>8/2022/QH15;</w:t>
      </w:r>
    </w:p>
    <w:p w:rsidR="00DD6B3D" w:rsidRPr="00143797" w:rsidRDefault="009F59CA" w:rsidP="00700B56">
      <w:pPr>
        <w:spacing w:after="120"/>
        <w:ind w:firstLine="720"/>
        <w:jc w:val="both"/>
        <w:rPr>
          <w:rFonts w:ascii="Arial" w:hAnsi="Arial" w:cs="Arial"/>
          <w:color w:val="000000" w:themeColor="text1"/>
          <w:sz w:val="20"/>
          <w:szCs w:val="20"/>
        </w:rPr>
      </w:pPr>
      <w:bookmarkStart w:id="176" w:name="bookmark176"/>
      <w:bookmarkEnd w:id="176"/>
      <w:r w:rsidRPr="00143797">
        <w:rPr>
          <w:rFonts w:ascii="Arial" w:hAnsi="Arial" w:cs="Arial"/>
          <w:color w:val="000000" w:themeColor="text1"/>
          <w:sz w:val="20"/>
          <w:szCs w:val="20"/>
          <w:lang w:val="en-SG"/>
        </w:rPr>
        <w:t xml:space="preserve">c) </w:t>
      </w:r>
      <w:r w:rsidR="00DD6B3D" w:rsidRPr="00143797">
        <w:rPr>
          <w:rFonts w:ascii="Arial" w:hAnsi="Arial" w:cs="Arial"/>
          <w:color w:val="000000" w:themeColor="text1"/>
          <w:sz w:val="20"/>
          <w:szCs w:val="20"/>
        </w:rPr>
        <w:t>Không bảo mật thông tin do khách hàng, doanh nghiệp bảo hiểm, doanh nghiệp tái bảo hiểm, chi nhánh nước ngoài tại Việt Nam cung cấp, trừ trường hợp theo yêu cầu của cơ quan nhà nước có thẩm quyền hoặc được sự đồng ý của khách hàng, doanh nghiệp bảo hiểm, doanh nghiệp tái bảo hiểm, chi nhánh nước ngoài tại Việt Nam theo quy định của pháp luật, quy định tại điểm a khoản 2 Điều 137 Luật Kinh doanh bảo hiểm số 08/2022/QH15;</w:t>
      </w:r>
    </w:p>
    <w:p w:rsidR="00DD6B3D" w:rsidRPr="00143797" w:rsidRDefault="00D40CC3" w:rsidP="00700B56">
      <w:pPr>
        <w:spacing w:after="120"/>
        <w:ind w:firstLine="720"/>
        <w:jc w:val="both"/>
        <w:rPr>
          <w:rFonts w:ascii="Arial" w:hAnsi="Arial" w:cs="Arial"/>
          <w:color w:val="000000" w:themeColor="text1"/>
          <w:sz w:val="20"/>
          <w:szCs w:val="20"/>
        </w:rPr>
      </w:pPr>
      <w:bookmarkStart w:id="177" w:name="bookmark177"/>
      <w:bookmarkEnd w:id="177"/>
      <w:r w:rsidRPr="00143797">
        <w:rPr>
          <w:rFonts w:ascii="Arial" w:hAnsi="Arial" w:cs="Arial"/>
          <w:color w:val="000000" w:themeColor="text1"/>
          <w:sz w:val="20"/>
          <w:szCs w:val="20"/>
          <w:lang w:val="en-SG"/>
        </w:rPr>
        <w:t xml:space="preserve">d) </w:t>
      </w:r>
      <w:r w:rsidR="00DD6B3D" w:rsidRPr="00143797">
        <w:rPr>
          <w:rFonts w:ascii="Arial" w:hAnsi="Arial" w:cs="Arial"/>
          <w:color w:val="000000" w:themeColor="text1"/>
          <w:sz w:val="20"/>
          <w:szCs w:val="20"/>
        </w:rPr>
        <w:t xml:space="preserve">Không bồi thường thiệt hại cho khách hàng do hoạt động môi </w:t>
      </w:r>
      <w:r w:rsidR="00213085" w:rsidRPr="00143797">
        <w:rPr>
          <w:rFonts w:ascii="Arial" w:hAnsi="Arial" w:cs="Arial"/>
          <w:color w:val="000000" w:themeColor="text1"/>
          <w:sz w:val="20"/>
          <w:szCs w:val="20"/>
        </w:rPr>
        <w:t>giới</w:t>
      </w:r>
      <w:r w:rsidR="00DD6B3D" w:rsidRPr="00143797">
        <w:rPr>
          <w:rFonts w:ascii="Arial" w:hAnsi="Arial" w:cs="Arial"/>
          <w:color w:val="000000" w:themeColor="text1"/>
          <w:sz w:val="20"/>
          <w:szCs w:val="20"/>
        </w:rPr>
        <w:t xml:space="preserve"> bảo hiểm gây ra theo quy định của pháp luật, quy định tại điểm b khoản 2 Điều 137 Luật Kinh doanh bảo hiểm số 08/2022/QH15;</w:t>
      </w:r>
    </w:p>
    <w:p w:rsidR="00DD6B3D" w:rsidRPr="00143797" w:rsidRDefault="00DD6B3D" w:rsidP="00700B56">
      <w:pPr>
        <w:spacing w:after="120"/>
        <w:ind w:firstLine="720"/>
        <w:jc w:val="both"/>
        <w:rPr>
          <w:rFonts w:ascii="Arial" w:hAnsi="Arial" w:cs="Arial"/>
          <w:color w:val="000000" w:themeColor="text1"/>
          <w:sz w:val="20"/>
          <w:szCs w:val="20"/>
        </w:rPr>
      </w:pPr>
      <w:r w:rsidRPr="00143797">
        <w:rPr>
          <w:rFonts w:ascii="Arial" w:hAnsi="Arial" w:cs="Arial"/>
          <w:color w:val="000000" w:themeColor="text1"/>
          <w:sz w:val="20"/>
          <w:szCs w:val="20"/>
        </w:rPr>
        <w:t xml:space="preserve">đ) Không công khai thông tin cho khách hàng các nội dung theo quy định của pháp luật, quy định tại điểm c khoản 2 Điều 137 Luật Kinh doanh bảo hiểm </w:t>
      </w:r>
      <w:r w:rsidR="003D66E7" w:rsidRPr="00143797">
        <w:rPr>
          <w:rFonts w:ascii="Arial" w:hAnsi="Arial" w:cs="Arial"/>
          <w:color w:val="000000" w:themeColor="text1"/>
          <w:sz w:val="20"/>
          <w:szCs w:val="20"/>
        </w:rPr>
        <w:t>số</w:t>
      </w:r>
      <w:r w:rsidR="003D66E7" w:rsidRPr="00143797">
        <w:rPr>
          <w:rFonts w:ascii="Arial" w:hAnsi="Arial" w:cs="Arial"/>
          <w:color w:val="000000" w:themeColor="text1"/>
          <w:sz w:val="20"/>
          <w:szCs w:val="20"/>
          <w:lang w:val="en-SG"/>
        </w:rPr>
        <w:t xml:space="preserve"> </w:t>
      </w:r>
      <w:r w:rsidRPr="00143797">
        <w:rPr>
          <w:rFonts w:ascii="Arial" w:hAnsi="Arial" w:cs="Arial"/>
          <w:color w:val="000000" w:themeColor="text1"/>
          <w:sz w:val="20"/>
          <w:szCs w:val="20"/>
        </w:rPr>
        <w:t>08/2022/QH15.</w:t>
      </w:r>
    </w:p>
    <w:p w:rsidR="00DD6B3D" w:rsidRPr="00143797" w:rsidRDefault="00DD6B3D" w:rsidP="00700B56">
      <w:pPr>
        <w:spacing w:after="120"/>
        <w:ind w:firstLine="720"/>
        <w:jc w:val="both"/>
        <w:rPr>
          <w:rFonts w:ascii="Arial" w:hAnsi="Arial" w:cs="Arial"/>
          <w:color w:val="000000" w:themeColor="text1"/>
          <w:sz w:val="20"/>
          <w:szCs w:val="20"/>
        </w:rPr>
      </w:pPr>
      <w:r w:rsidRPr="00143797">
        <w:rPr>
          <w:rFonts w:ascii="Arial" w:hAnsi="Arial" w:cs="Arial"/>
          <w:color w:val="000000" w:themeColor="text1"/>
          <w:sz w:val="20"/>
          <w:szCs w:val="20"/>
        </w:rPr>
        <w:t>2. Phạt tiền từ 40.000.000 đồng đến 60.000.000 đồng đối với một trong các hành vi vi phạm sau:</w:t>
      </w:r>
    </w:p>
    <w:p w:rsidR="00DD6B3D" w:rsidRPr="00143797" w:rsidRDefault="00E12411" w:rsidP="00700B56">
      <w:pPr>
        <w:spacing w:after="120"/>
        <w:ind w:firstLine="720"/>
        <w:jc w:val="both"/>
        <w:rPr>
          <w:rFonts w:ascii="Arial" w:hAnsi="Arial" w:cs="Arial"/>
          <w:color w:val="000000" w:themeColor="text1"/>
          <w:sz w:val="20"/>
          <w:szCs w:val="20"/>
        </w:rPr>
      </w:pPr>
      <w:bookmarkStart w:id="178" w:name="bookmark178"/>
      <w:bookmarkEnd w:id="178"/>
      <w:r w:rsidRPr="00143797">
        <w:rPr>
          <w:rFonts w:ascii="Arial" w:hAnsi="Arial" w:cs="Arial"/>
          <w:color w:val="000000" w:themeColor="text1"/>
          <w:sz w:val="20"/>
          <w:szCs w:val="20"/>
          <w:lang w:val="en-SG"/>
        </w:rPr>
        <w:t xml:space="preserve">a) </w:t>
      </w:r>
      <w:r w:rsidR="00DD6B3D" w:rsidRPr="00143797">
        <w:rPr>
          <w:rFonts w:ascii="Arial" w:hAnsi="Arial" w:cs="Arial"/>
          <w:color w:val="000000" w:themeColor="text1"/>
          <w:sz w:val="20"/>
          <w:szCs w:val="20"/>
        </w:rPr>
        <w:t>Tư vấn cho khách hàng mua bảo hiểm tại một doanh nghiệp bảo hiểm, chi nhánh doanh nghiệp bảo hiểm phi nhân thọ nước ngoài với các điều kiện, điều khoản kém cạnh tranh hơn so với doanh nghiệp bảo hiểm, chi nhánh doanh nghiệp bảo hiểm phi nhân thọ nước ngoài khác nhằm thu được hoa hồng môi giới bảo hiểm cao hơn, quy định tại điểm d khoản 3 Điều 137 Luật Kinh doanh bảo hiểm số 08/2022/QH15;</w:t>
      </w:r>
    </w:p>
    <w:p w:rsidR="00DD6B3D" w:rsidRPr="00143797" w:rsidRDefault="00E12411" w:rsidP="00700B56">
      <w:pPr>
        <w:spacing w:after="120"/>
        <w:ind w:firstLine="720"/>
        <w:jc w:val="both"/>
        <w:rPr>
          <w:rFonts w:ascii="Arial" w:hAnsi="Arial" w:cs="Arial"/>
          <w:color w:val="000000" w:themeColor="text1"/>
          <w:sz w:val="20"/>
          <w:szCs w:val="20"/>
        </w:rPr>
      </w:pPr>
      <w:bookmarkStart w:id="179" w:name="bookmark179"/>
      <w:bookmarkEnd w:id="179"/>
      <w:r w:rsidRPr="00143797">
        <w:rPr>
          <w:rFonts w:ascii="Arial" w:hAnsi="Arial" w:cs="Arial"/>
          <w:color w:val="000000" w:themeColor="text1"/>
          <w:sz w:val="20"/>
          <w:szCs w:val="20"/>
          <w:lang w:val="en-SG"/>
        </w:rPr>
        <w:t xml:space="preserve">b) </w:t>
      </w:r>
      <w:r w:rsidR="00DD6B3D" w:rsidRPr="00143797">
        <w:rPr>
          <w:rFonts w:ascii="Arial" w:hAnsi="Arial" w:cs="Arial"/>
          <w:color w:val="000000" w:themeColor="text1"/>
          <w:sz w:val="20"/>
          <w:szCs w:val="20"/>
        </w:rPr>
        <w:t>Cung cấp cho khách hàng thông tin sai lệch, không phù hợp nội dung điều kiện, điều khoản bảo hiểm của doanh nghiệp bảo hiểm, chi nhánh doanh nghiệp bảo hiểm phi nhân thọ nước ngoài, quy định tại điểm đ khoản 3 Điều 137 Luật Kinh doanh bảo hiểm số 08/2022/QH15.</w:t>
      </w:r>
    </w:p>
    <w:p w:rsidR="00DD6B3D" w:rsidRPr="00143797" w:rsidRDefault="00164E89" w:rsidP="00700B56">
      <w:pPr>
        <w:spacing w:after="120"/>
        <w:ind w:firstLine="720"/>
        <w:jc w:val="both"/>
        <w:rPr>
          <w:rFonts w:ascii="Arial" w:hAnsi="Arial" w:cs="Arial"/>
          <w:color w:val="000000" w:themeColor="text1"/>
          <w:sz w:val="20"/>
          <w:szCs w:val="20"/>
        </w:rPr>
      </w:pPr>
      <w:bookmarkStart w:id="180" w:name="bookmark180"/>
      <w:bookmarkEnd w:id="180"/>
      <w:r w:rsidRPr="00143797">
        <w:rPr>
          <w:rFonts w:ascii="Arial" w:hAnsi="Arial" w:cs="Arial"/>
          <w:color w:val="000000" w:themeColor="text1"/>
          <w:sz w:val="20"/>
          <w:szCs w:val="20"/>
          <w:lang w:val="en-SG"/>
        </w:rPr>
        <w:t xml:space="preserve">3. </w:t>
      </w:r>
      <w:r w:rsidR="00DD6B3D" w:rsidRPr="00143797">
        <w:rPr>
          <w:rFonts w:ascii="Arial" w:hAnsi="Arial" w:cs="Arial"/>
          <w:color w:val="000000" w:themeColor="text1"/>
          <w:sz w:val="20"/>
          <w:szCs w:val="20"/>
        </w:rPr>
        <w:t>Phạt tiền từ 50.000.000 đồng đến 70.000.000 đồng đối với hành vi sử dụng người trực tiếp thực hiện hoạt động môi giới bảo hiểm không đáp ứng điều kiện theo quy định của pháp luật, quy định tại khoản 2 Điều 138 Luật Kinh doanh bảo hiểm số 08/2022/QH15.</w:t>
      </w:r>
    </w:p>
    <w:p w:rsidR="00DD6B3D" w:rsidRPr="00143797" w:rsidRDefault="00164E89" w:rsidP="00700B56">
      <w:pPr>
        <w:spacing w:after="120"/>
        <w:ind w:firstLine="720"/>
        <w:jc w:val="both"/>
        <w:rPr>
          <w:rFonts w:ascii="Arial" w:hAnsi="Arial" w:cs="Arial"/>
          <w:color w:val="000000" w:themeColor="text1"/>
          <w:sz w:val="20"/>
          <w:szCs w:val="20"/>
        </w:rPr>
      </w:pPr>
      <w:bookmarkStart w:id="181" w:name="bookmark181"/>
      <w:bookmarkEnd w:id="181"/>
      <w:r w:rsidRPr="00143797">
        <w:rPr>
          <w:rFonts w:ascii="Arial" w:hAnsi="Arial" w:cs="Arial"/>
          <w:color w:val="000000" w:themeColor="text1"/>
          <w:sz w:val="20"/>
          <w:szCs w:val="20"/>
          <w:lang w:val="en-SG"/>
        </w:rPr>
        <w:t xml:space="preserve">4. </w:t>
      </w:r>
      <w:r w:rsidR="00DD6B3D" w:rsidRPr="00143797">
        <w:rPr>
          <w:rFonts w:ascii="Arial" w:hAnsi="Arial" w:cs="Arial"/>
          <w:color w:val="000000" w:themeColor="text1"/>
          <w:sz w:val="20"/>
          <w:szCs w:val="20"/>
        </w:rPr>
        <w:t>H</w:t>
      </w:r>
      <w:r w:rsidRPr="00143797">
        <w:rPr>
          <w:rFonts w:ascii="Arial" w:hAnsi="Arial" w:cs="Arial"/>
          <w:color w:val="000000" w:themeColor="text1"/>
          <w:sz w:val="20"/>
          <w:szCs w:val="20"/>
          <w:lang w:val="en-SG"/>
        </w:rPr>
        <w:t>ì</w:t>
      </w:r>
      <w:r w:rsidR="00DD6B3D" w:rsidRPr="00143797">
        <w:rPr>
          <w:rFonts w:ascii="Arial" w:hAnsi="Arial" w:cs="Arial"/>
          <w:color w:val="000000" w:themeColor="text1"/>
          <w:sz w:val="20"/>
          <w:szCs w:val="20"/>
        </w:rPr>
        <w:t>nh thức xử phạt bổ sung:</w:t>
      </w:r>
    </w:p>
    <w:p w:rsidR="00DD6B3D" w:rsidRPr="00143797" w:rsidRDefault="00DD6B3D" w:rsidP="00700B56">
      <w:pPr>
        <w:spacing w:after="120"/>
        <w:ind w:firstLine="720"/>
        <w:jc w:val="both"/>
        <w:rPr>
          <w:rFonts w:ascii="Arial" w:hAnsi="Arial" w:cs="Arial"/>
          <w:color w:val="000000" w:themeColor="text1"/>
          <w:sz w:val="20"/>
          <w:szCs w:val="20"/>
        </w:rPr>
      </w:pPr>
      <w:r w:rsidRPr="00143797">
        <w:rPr>
          <w:rFonts w:ascii="Arial" w:hAnsi="Arial" w:cs="Arial"/>
          <w:color w:val="000000" w:themeColor="text1"/>
          <w:sz w:val="20"/>
          <w:szCs w:val="20"/>
        </w:rPr>
        <w:t>Đình chỉ hoạt động từ 01 tháng đến 03 tháng đối với nghiệp vụ bảo hiểm liên quan trực tiếp đến hành vi vi phạm hành chính đối với trường hợp vi phạm một trong các hành vi quy định tại khoản 2 Điều này.</w:t>
      </w:r>
    </w:p>
    <w:p w:rsidR="00DD6B3D" w:rsidRPr="00143797" w:rsidRDefault="00164E89" w:rsidP="00700B56">
      <w:pPr>
        <w:spacing w:after="120"/>
        <w:ind w:firstLine="720"/>
        <w:jc w:val="both"/>
        <w:rPr>
          <w:rFonts w:ascii="Arial" w:hAnsi="Arial" w:cs="Arial"/>
          <w:color w:val="000000" w:themeColor="text1"/>
          <w:sz w:val="20"/>
          <w:szCs w:val="20"/>
        </w:rPr>
      </w:pPr>
      <w:bookmarkStart w:id="182" w:name="bookmark182"/>
      <w:bookmarkEnd w:id="182"/>
      <w:r w:rsidRPr="00143797">
        <w:rPr>
          <w:rFonts w:ascii="Arial" w:hAnsi="Arial" w:cs="Arial"/>
          <w:color w:val="000000" w:themeColor="text1"/>
          <w:sz w:val="20"/>
          <w:szCs w:val="20"/>
          <w:lang w:val="en-SG"/>
        </w:rPr>
        <w:t xml:space="preserve">5. </w:t>
      </w:r>
      <w:r w:rsidR="00DD6B3D" w:rsidRPr="00143797">
        <w:rPr>
          <w:rFonts w:ascii="Arial" w:hAnsi="Arial" w:cs="Arial"/>
          <w:color w:val="000000" w:themeColor="text1"/>
          <w:sz w:val="20"/>
          <w:szCs w:val="20"/>
        </w:rPr>
        <w:t>Biện pháp khắc phục hậu quả:</w:t>
      </w:r>
    </w:p>
    <w:p w:rsidR="00DD6B3D" w:rsidRPr="00143797" w:rsidRDefault="00164E89" w:rsidP="00700B56">
      <w:pPr>
        <w:spacing w:after="120"/>
        <w:ind w:firstLine="720"/>
        <w:jc w:val="both"/>
        <w:rPr>
          <w:rFonts w:ascii="Arial" w:hAnsi="Arial" w:cs="Arial"/>
          <w:color w:val="000000" w:themeColor="text1"/>
          <w:sz w:val="20"/>
          <w:szCs w:val="20"/>
        </w:rPr>
      </w:pPr>
      <w:bookmarkStart w:id="183" w:name="bookmark183"/>
      <w:bookmarkEnd w:id="183"/>
      <w:r w:rsidRPr="00143797">
        <w:rPr>
          <w:rFonts w:ascii="Arial" w:hAnsi="Arial" w:cs="Arial"/>
          <w:color w:val="000000" w:themeColor="text1"/>
          <w:sz w:val="20"/>
          <w:szCs w:val="20"/>
          <w:lang w:val="en-SG"/>
        </w:rPr>
        <w:t xml:space="preserve">a) </w:t>
      </w:r>
      <w:r w:rsidR="00DD6B3D" w:rsidRPr="00143797">
        <w:rPr>
          <w:rFonts w:ascii="Arial" w:hAnsi="Arial" w:cs="Arial"/>
          <w:color w:val="000000" w:themeColor="text1"/>
          <w:sz w:val="20"/>
          <w:szCs w:val="20"/>
        </w:rPr>
        <w:t>Buộc thực hiện đúng quy định pháp luật đối với các hành vi vi phạm quy định tại khoản 1, khoản 2 Điều này;</w:t>
      </w:r>
    </w:p>
    <w:p w:rsidR="00DD6B3D" w:rsidRPr="00143797" w:rsidRDefault="00164E89" w:rsidP="00700B56">
      <w:pPr>
        <w:spacing w:after="120"/>
        <w:ind w:firstLine="720"/>
        <w:jc w:val="both"/>
        <w:rPr>
          <w:rFonts w:ascii="Arial" w:hAnsi="Arial" w:cs="Arial"/>
          <w:color w:val="000000" w:themeColor="text1"/>
          <w:sz w:val="20"/>
          <w:szCs w:val="20"/>
        </w:rPr>
      </w:pPr>
      <w:bookmarkStart w:id="184" w:name="bookmark184"/>
      <w:bookmarkEnd w:id="184"/>
      <w:r w:rsidRPr="00143797">
        <w:rPr>
          <w:rFonts w:ascii="Arial" w:hAnsi="Arial" w:cs="Arial"/>
          <w:color w:val="000000" w:themeColor="text1"/>
          <w:sz w:val="20"/>
          <w:szCs w:val="20"/>
          <w:lang w:val="en-SG"/>
        </w:rPr>
        <w:t xml:space="preserve">b) </w:t>
      </w:r>
      <w:r w:rsidR="00DD6B3D" w:rsidRPr="00143797">
        <w:rPr>
          <w:rFonts w:ascii="Arial" w:hAnsi="Arial" w:cs="Arial"/>
          <w:color w:val="000000" w:themeColor="text1"/>
          <w:sz w:val="20"/>
          <w:szCs w:val="20"/>
        </w:rPr>
        <w:t>Buộc doanh nghiệp môi giới bảo hiểm dừng sử dụng người trực tiếp thực hiện hoạt động môi giới bảo hiểm vi phạm quy định tại khoản 3 Điều này trong thời hạn 12 tháng kể từ ngày nhận được quyết định xử phạt vi phạm hành chính.</w:t>
      </w:r>
    </w:p>
    <w:p w:rsidR="00DD6B3D" w:rsidRPr="00143797" w:rsidRDefault="00DD6B3D" w:rsidP="00700B56">
      <w:pPr>
        <w:spacing w:after="120"/>
        <w:ind w:firstLine="720"/>
        <w:jc w:val="both"/>
        <w:rPr>
          <w:rFonts w:ascii="Arial" w:hAnsi="Arial" w:cs="Arial"/>
          <w:color w:val="000000" w:themeColor="text1"/>
          <w:sz w:val="20"/>
          <w:szCs w:val="20"/>
        </w:rPr>
      </w:pPr>
      <w:r w:rsidRPr="00143797">
        <w:rPr>
          <w:rFonts w:ascii="Arial" w:hAnsi="Arial" w:cs="Arial"/>
          <w:b/>
          <w:bCs/>
          <w:color w:val="000000" w:themeColor="text1"/>
          <w:sz w:val="20"/>
          <w:szCs w:val="20"/>
        </w:rPr>
        <w:t>Điều 24. Xử phạ</w:t>
      </w:r>
      <w:r w:rsidR="002A35BE" w:rsidRPr="00143797">
        <w:rPr>
          <w:rFonts w:ascii="Arial" w:hAnsi="Arial" w:cs="Arial"/>
          <w:b/>
          <w:bCs/>
          <w:color w:val="000000" w:themeColor="text1"/>
          <w:sz w:val="20"/>
          <w:szCs w:val="20"/>
        </w:rPr>
        <w:t>t đ</w:t>
      </w:r>
      <w:r w:rsidR="002A35BE" w:rsidRPr="00143797">
        <w:rPr>
          <w:rFonts w:ascii="Arial" w:hAnsi="Arial" w:cs="Arial"/>
          <w:b/>
          <w:bCs/>
          <w:color w:val="000000" w:themeColor="text1"/>
          <w:sz w:val="20"/>
          <w:szCs w:val="20"/>
          <w:lang w:val="en-SG"/>
        </w:rPr>
        <w:t>ố</w:t>
      </w:r>
      <w:r w:rsidRPr="00143797">
        <w:rPr>
          <w:rFonts w:ascii="Arial" w:hAnsi="Arial" w:cs="Arial"/>
          <w:b/>
          <w:bCs/>
          <w:color w:val="000000" w:themeColor="text1"/>
          <w:sz w:val="20"/>
          <w:szCs w:val="20"/>
        </w:rPr>
        <w:t>i với hành vi vi phạm các qu</w:t>
      </w:r>
      <w:r w:rsidR="00D273B3" w:rsidRPr="00143797">
        <w:rPr>
          <w:rFonts w:ascii="Arial" w:hAnsi="Arial" w:cs="Arial"/>
          <w:b/>
          <w:bCs/>
          <w:color w:val="000000" w:themeColor="text1"/>
          <w:sz w:val="20"/>
          <w:szCs w:val="20"/>
        </w:rPr>
        <w:t>y</w:t>
      </w:r>
      <w:r w:rsidRPr="00143797">
        <w:rPr>
          <w:rFonts w:ascii="Arial" w:hAnsi="Arial" w:cs="Arial"/>
          <w:b/>
          <w:bCs/>
          <w:color w:val="000000" w:themeColor="text1"/>
          <w:sz w:val="20"/>
          <w:szCs w:val="20"/>
        </w:rPr>
        <w:t xml:space="preserve"> định về đại </w:t>
      </w:r>
      <w:r w:rsidR="002A35BE" w:rsidRPr="00143797">
        <w:rPr>
          <w:rFonts w:ascii="Arial" w:hAnsi="Arial" w:cs="Arial"/>
          <w:b/>
          <w:bCs/>
          <w:color w:val="000000" w:themeColor="text1"/>
          <w:sz w:val="20"/>
          <w:szCs w:val="20"/>
          <w:lang w:val="en-SG"/>
        </w:rPr>
        <w:t>lý</w:t>
      </w:r>
      <w:r w:rsidRPr="00143797">
        <w:rPr>
          <w:rFonts w:ascii="Arial" w:hAnsi="Arial" w:cs="Arial"/>
          <w:b/>
          <w:bCs/>
          <w:color w:val="000000" w:themeColor="text1"/>
          <w:sz w:val="20"/>
          <w:szCs w:val="20"/>
        </w:rPr>
        <w:t xml:space="preserve"> bảo hiểm</w:t>
      </w:r>
    </w:p>
    <w:p w:rsidR="00DD6B3D" w:rsidRPr="00143797" w:rsidRDefault="002A35BE" w:rsidP="00700B56">
      <w:pPr>
        <w:spacing w:after="120"/>
        <w:ind w:firstLine="720"/>
        <w:jc w:val="both"/>
        <w:rPr>
          <w:rFonts w:ascii="Arial" w:hAnsi="Arial" w:cs="Arial"/>
          <w:color w:val="000000" w:themeColor="text1"/>
          <w:sz w:val="20"/>
          <w:szCs w:val="20"/>
        </w:rPr>
      </w:pPr>
      <w:bookmarkStart w:id="185" w:name="bookmark185"/>
      <w:bookmarkEnd w:id="185"/>
      <w:r w:rsidRPr="00143797">
        <w:rPr>
          <w:rFonts w:ascii="Arial" w:hAnsi="Arial" w:cs="Arial"/>
          <w:color w:val="000000" w:themeColor="text1"/>
          <w:sz w:val="20"/>
          <w:szCs w:val="20"/>
          <w:lang w:val="en-SG"/>
        </w:rPr>
        <w:t xml:space="preserve">1. </w:t>
      </w:r>
      <w:r w:rsidR="00DD6B3D" w:rsidRPr="00143797">
        <w:rPr>
          <w:rFonts w:ascii="Arial" w:hAnsi="Arial" w:cs="Arial"/>
          <w:color w:val="000000" w:themeColor="text1"/>
          <w:sz w:val="20"/>
          <w:szCs w:val="20"/>
        </w:rPr>
        <w:t>Phạt tiền từ 60.000.000 đồng đến 80.000.000 đồng đối với doanh nghiệp bảo hiểm, chi nhánh doanh nghiệp bảo hiểm phi nhân thọ nước ngoài, tổ chức tương hỗ cung cấp bảo hiểm vi mô vi phạm một trong các hành vi sau:</w:t>
      </w:r>
    </w:p>
    <w:p w:rsidR="00DD6B3D" w:rsidRPr="00143797" w:rsidRDefault="002A35BE" w:rsidP="00700B56">
      <w:pPr>
        <w:spacing w:after="120"/>
        <w:ind w:firstLine="720"/>
        <w:jc w:val="both"/>
        <w:rPr>
          <w:rFonts w:ascii="Arial" w:hAnsi="Arial" w:cs="Arial"/>
          <w:color w:val="000000" w:themeColor="text1"/>
          <w:sz w:val="20"/>
          <w:szCs w:val="20"/>
        </w:rPr>
      </w:pPr>
      <w:bookmarkStart w:id="186" w:name="bookmark186"/>
      <w:bookmarkEnd w:id="186"/>
      <w:r w:rsidRPr="00143797">
        <w:rPr>
          <w:rFonts w:ascii="Arial" w:hAnsi="Arial" w:cs="Arial"/>
          <w:color w:val="000000" w:themeColor="text1"/>
          <w:sz w:val="20"/>
          <w:szCs w:val="20"/>
          <w:lang w:val="en-SG"/>
        </w:rPr>
        <w:t xml:space="preserve">a) </w:t>
      </w:r>
      <w:r w:rsidR="00DD6B3D" w:rsidRPr="00143797">
        <w:rPr>
          <w:rFonts w:ascii="Arial" w:hAnsi="Arial" w:cs="Arial"/>
          <w:color w:val="000000" w:themeColor="text1"/>
          <w:sz w:val="20"/>
          <w:szCs w:val="20"/>
        </w:rPr>
        <w:t>Sử dụng cá nhân đang làm đại lý bảo hiểm cho doanh nghiệp bảo hiểm, chi nhánh doanh nghiệp bảo hiểm phi nhân thọ nước ngoài khác hoạt động trong cùng loại hình bảo hiểm với doanh nghiệp bảo hiểm, chi nhánh doanh nghiệp bảo hiểm phi nhân thọ nước ngoài mà cá nhân đó đang làm đại lý không theo quy định của pháp luật, quy định tại khoản 1 Điều 127 Luật Kinh doanh bảo hiểm số 08/2022/QH15;</w:t>
      </w:r>
    </w:p>
    <w:p w:rsidR="00DD6B3D" w:rsidRPr="00143797" w:rsidRDefault="002A35BE" w:rsidP="00700B56">
      <w:pPr>
        <w:spacing w:after="120"/>
        <w:ind w:firstLine="720"/>
        <w:jc w:val="both"/>
        <w:rPr>
          <w:rFonts w:ascii="Arial" w:hAnsi="Arial" w:cs="Arial"/>
          <w:color w:val="000000" w:themeColor="text1"/>
          <w:sz w:val="20"/>
          <w:szCs w:val="20"/>
        </w:rPr>
      </w:pPr>
      <w:bookmarkStart w:id="187" w:name="bookmark187"/>
      <w:bookmarkEnd w:id="187"/>
      <w:r w:rsidRPr="00143797">
        <w:rPr>
          <w:rFonts w:ascii="Arial" w:hAnsi="Arial" w:cs="Arial"/>
          <w:color w:val="000000" w:themeColor="text1"/>
          <w:sz w:val="20"/>
          <w:szCs w:val="20"/>
          <w:lang w:val="en-SG"/>
        </w:rPr>
        <w:t xml:space="preserve">b) </w:t>
      </w:r>
      <w:r w:rsidR="00DD6B3D" w:rsidRPr="00143797">
        <w:rPr>
          <w:rFonts w:ascii="Arial" w:hAnsi="Arial" w:cs="Arial"/>
          <w:color w:val="000000" w:themeColor="text1"/>
          <w:sz w:val="20"/>
          <w:szCs w:val="20"/>
        </w:rPr>
        <w:t>Sử dụng cá nhân đang làm đại lý bảo hiểm cho một tổ chức tương hỗ cung cấp bảo hiểm vi mô khác không theo quy định của pháp luật, quy định tại khoản 1 Điều 127 Luật Kinh doanh bảo hiểm số 08/2022/QH15;</w:t>
      </w:r>
    </w:p>
    <w:p w:rsidR="00DD6B3D" w:rsidRPr="00143797" w:rsidRDefault="00775CD9" w:rsidP="00700B56">
      <w:pPr>
        <w:spacing w:after="120"/>
        <w:ind w:firstLine="720"/>
        <w:jc w:val="both"/>
        <w:rPr>
          <w:rFonts w:ascii="Arial" w:hAnsi="Arial" w:cs="Arial"/>
          <w:color w:val="000000" w:themeColor="text1"/>
          <w:sz w:val="20"/>
          <w:szCs w:val="20"/>
        </w:rPr>
      </w:pPr>
      <w:bookmarkStart w:id="188" w:name="bookmark188"/>
      <w:bookmarkEnd w:id="188"/>
      <w:r w:rsidRPr="00143797">
        <w:rPr>
          <w:rFonts w:ascii="Arial" w:hAnsi="Arial" w:cs="Arial"/>
          <w:color w:val="000000" w:themeColor="text1"/>
          <w:sz w:val="20"/>
          <w:szCs w:val="20"/>
          <w:lang w:val="en-SG"/>
        </w:rPr>
        <w:t>c)</w:t>
      </w:r>
      <w:r w:rsidR="00680E6C" w:rsidRPr="00143797">
        <w:rPr>
          <w:rFonts w:ascii="Arial" w:hAnsi="Arial" w:cs="Arial"/>
          <w:color w:val="000000" w:themeColor="text1"/>
          <w:sz w:val="20"/>
          <w:szCs w:val="20"/>
          <w:lang w:val="en-SG"/>
        </w:rPr>
        <w:t xml:space="preserve"> </w:t>
      </w:r>
      <w:r w:rsidR="00DD6B3D" w:rsidRPr="00143797">
        <w:rPr>
          <w:rFonts w:ascii="Arial" w:hAnsi="Arial" w:cs="Arial"/>
          <w:color w:val="000000" w:themeColor="text1"/>
          <w:sz w:val="20"/>
          <w:szCs w:val="20"/>
        </w:rPr>
        <w:t xml:space="preserve">Sử dụng tổ chức đang làm đại lý bảo hiểm cho doanh nghiệp bảo hiểm, chi nhánh doanh nghiệp bảo hiểm phi nhân thọ nước ngoài, tổ chức tương hỗ cung cấp bảo hiểm vi mô khác khi chưa được chấp thuận bằng văn bản của doanh nghiệp bảo hiểm, chi nhánh doanh nghiệp bảo hiểm phi nhân thọ nước ngoài, tổ chức tương hỗ cung cấp bảo hiểm vi mô mà tổ chức đó đang làm đại lý không </w:t>
      </w:r>
      <w:r w:rsidR="00DD6B3D" w:rsidRPr="00143797">
        <w:rPr>
          <w:rFonts w:ascii="Arial" w:hAnsi="Arial" w:cs="Arial"/>
          <w:color w:val="000000" w:themeColor="text1"/>
          <w:sz w:val="20"/>
          <w:szCs w:val="20"/>
        </w:rPr>
        <w:lastRenderedPageBreak/>
        <w:t xml:space="preserve">theo quy định của pháp luật, quy định tại khoản 2 </w:t>
      </w:r>
      <w:r w:rsidR="00D273B3" w:rsidRPr="00143797">
        <w:rPr>
          <w:rFonts w:ascii="Arial" w:hAnsi="Arial" w:cs="Arial"/>
          <w:color w:val="000000" w:themeColor="text1"/>
          <w:sz w:val="20"/>
          <w:szCs w:val="20"/>
        </w:rPr>
        <w:t>Điều</w:t>
      </w:r>
      <w:r w:rsidR="00DD6B3D" w:rsidRPr="00143797">
        <w:rPr>
          <w:rFonts w:ascii="Arial" w:hAnsi="Arial" w:cs="Arial"/>
          <w:color w:val="000000" w:themeColor="text1"/>
          <w:sz w:val="20"/>
          <w:szCs w:val="20"/>
        </w:rPr>
        <w:t xml:space="preserve"> 127 Luật Kinh doanh bảo hiểm số 08/2022/QH15;</w:t>
      </w:r>
    </w:p>
    <w:p w:rsidR="00DD6B3D" w:rsidRPr="00143797" w:rsidRDefault="00716014" w:rsidP="00700B56">
      <w:pPr>
        <w:spacing w:after="120"/>
        <w:ind w:firstLine="720"/>
        <w:jc w:val="both"/>
        <w:rPr>
          <w:rFonts w:ascii="Arial" w:hAnsi="Arial" w:cs="Arial"/>
          <w:color w:val="000000" w:themeColor="text1"/>
          <w:sz w:val="20"/>
          <w:szCs w:val="20"/>
        </w:rPr>
      </w:pPr>
      <w:bookmarkStart w:id="189" w:name="bookmark189"/>
      <w:bookmarkEnd w:id="189"/>
      <w:r w:rsidRPr="00143797">
        <w:rPr>
          <w:rFonts w:ascii="Arial" w:hAnsi="Arial" w:cs="Arial"/>
          <w:color w:val="000000" w:themeColor="text1"/>
          <w:sz w:val="20"/>
          <w:szCs w:val="20"/>
          <w:lang w:val="en-SG"/>
        </w:rPr>
        <w:t xml:space="preserve">d) </w:t>
      </w:r>
      <w:r w:rsidR="00DD6B3D" w:rsidRPr="00143797">
        <w:rPr>
          <w:rFonts w:ascii="Arial" w:hAnsi="Arial" w:cs="Arial"/>
          <w:color w:val="000000" w:themeColor="text1"/>
          <w:sz w:val="20"/>
          <w:szCs w:val="20"/>
        </w:rPr>
        <w:t xml:space="preserve">Sử dụng tổ chức, cá nhân khi không đáp ứng điều kiện hoạt động làm đại lý bảo </w:t>
      </w:r>
      <w:r w:rsidR="00D273B3" w:rsidRPr="00143797">
        <w:rPr>
          <w:rFonts w:ascii="Arial" w:hAnsi="Arial" w:cs="Arial"/>
          <w:color w:val="000000" w:themeColor="text1"/>
          <w:sz w:val="20"/>
          <w:szCs w:val="20"/>
        </w:rPr>
        <w:t>hiểm</w:t>
      </w:r>
      <w:r w:rsidR="00DD6B3D" w:rsidRPr="00143797">
        <w:rPr>
          <w:rFonts w:ascii="Arial" w:hAnsi="Arial" w:cs="Arial"/>
          <w:color w:val="000000" w:themeColor="text1"/>
          <w:sz w:val="20"/>
          <w:szCs w:val="20"/>
        </w:rPr>
        <w:t xml:space="preserve"> theo quy định của pháp luật, quy định tại </w:t>
      </w:r>
      <w:r w:rsidR="00D273B3" w:rsidRPr="00143797">
        <w:rPr>
          <w:rFonts w:ascii="Arial" w:hAnsi="Arial" w:cs="Arial"/>
          <w:color w:val="000000" w:themeColor="text1"/>
          <w:sz w:val="20"/>
          <w:szCs w:val="20"/>
        </w:rPr>
        <w:t>Điều</w:t>
      </w:r>
      <w:r w:rsidR="00DD6B3D" w:rsidRPr="00143797">
        <w:rPr>
          <w:rFonts w:ascii="Arial" w:hAnsi="Arial" w:cs="Arial"/>
          <w:color w:val="000000" w:themeColor="text1"/>
          <w:sz w:val="20"/>
          <w:szCs w:val="20"/>
        </w:rPr>
        <w:t xml:space="preserve"> </w:t>
      </w:r>
      <w:r w:rsidRPr="00143797">
        <w:rPr>
          <w:rFonts w:ascii="Arial" w:hAnsi="Arial" w:cs="Arial"/>
          <w:color w:val="000000" w:themeColor="text1"/>
          <w:sz w:val="20"/>
          <w:szCs w:val="20"/>
          <w:lang w:val="en-SG"/>
        </w:rPr>
        <w:t>1</w:t>
      </w:r>
      <w:r w:rsidR="00DD6B3D" w:rsidRPr="00143797">
        <w:rPr>
          <w:rFonts w:ascii="Arial" w:hAnsi="Arial" w:cs="Arial"/>
          <w:color w:val="000000" w:themeColor="text1"/>
          <w:sz w:val="20"/>
          <w:szCs w:val="20"/>
        </w:rPr>
        <w:t>25 Luật Kinh doanh bảo hiểm số 08/2022/QH15, Điều 62 Nghị định số 46/2023/NĐ-CP;</w:t>
      </w:r>
    </w:p>
    <w:p w:rsidR="00DD6B3D" w:rsidRPr="00143797" w:rsidRDefault="00DD6B3D" w:rsidP="00700B56">
      <w:pPr>
        <w:spacing w:after="120"/>
        <w:ind w:firstLine="720"/>
        <w:jc w:val="both"/>
        <w:rPr>
          <w:rFonts w:ascii="Arial" w:hAnsi="Arial" w:cs="Arial"/>
          <w:color w:val="000000" w:themeColor="text1"/>
          <w:sz w:val="20"/>
          <w:szCs w:val="20"/>
        </w:rPr>
      </w:pPr>
      <w:r w:rsidRPr="00143797">
        <w:rPr>
          <w:rFonts w:ascii="Arial" w:hAnsi="Arial" w:cs="Arial"/>
          <w:color w:val="000000" w:themeColor="text1"/>
          <w:sz w:val="20"/>
          <w:szCs w:val="20"/>
        </w:rPr>
        <w:t xml:space="preserve">đ) Phát hành hợp đồng bảo hiểm trong trường hợp nội dung ghi âm theo quy định </w:t>
      </w:r>
      <w:r w:rsidR="00B50F27" w:rsidRPr="00143797">
        <w:rPr>
          <w:rFonts w:ascii="Arial" w:hAnsi="Arial" w:cs="Arial"/>
          <w:color w:val="000000" w:themeColor="text1"/>
          <w:sz w:val="20"/>
          <w:szCs w:val="20"/>
        </w:rPr>
        <w:t>của</w:t>
      </w:r>
      <w:r w:rsidRPr="00143797">
        <w:rPr>
          <w:rFonts w:ascii="Arial" w:hAnsi="Arial" w:cs="Arial"/>
          <w:color w:val="000000" w:themeColor="text1"/>
          <w:sz w:val="20"/>
          <w:szCs w:val="20"/>
        </w:rPr>
        <w:t xml:space="preserve"> pháp luật không có xác nhận của bên mua bảo hiểm về việc tham gia bảo hiểm trên cơ sở tự nguyện, phù hợp với năng lực tài chính, nhu cầu bảo hiểm của bên mua bảo hiểm;</w:t>
      </w:r>
    </w:p>
    <w:p w:rsidR="00DD6B3D" w:rsidRPr="00143797" w:rsidRDefault="00716014" w:rsidP="00700B56">
      <w:pPr>
        <w:spacing w:after="120"/>
        <w:ind w:firstLine="720"/>
        <w:jc w:val="both"/>
        <w:rPr>
          <w:rFonts w:ascii="Arial" w:hAnsi="Arial" w:cs="Arial"/>
          <w:color w:val="000000" w:themeColor="text1"/>
          <w:sz w:val="20"/>
          <w:szCs w:val="20"/>
        </w:rPr>
      </w:pPr>
      <w:bookmarkStart w:id="190" w:name="bookmark190"/>
      <w:bookmarkEnd w:id="190"/>
      <w:r w:rsidRPr="00143797">
        <w:rPr>
          <w:rFonts w:ascii="Arial" w:hAnsi="Arial" w:cs="Arial"/>
          <w:color w:val="000000" w:themeColor="text1"/>
          <w:sz w:val="20"/>
          <w:szCs w:val="20"/>
          <w:lang w:val="en-SG"/>
        </w:rPr>
        <w:t xml:space="preserve">e) </w:t>
      </w:r>
      <w:r w:rsidR="00DD6B3D" w:rsidRPr="00143797">
        <w:rPr>
          <w:rFonts w:ascii="Arial" w:hAnsi="Arial" w:cs="Arial"/>
          <w:color w:val="000000" w:themeColor="text1"/>
          <w:sz w:val="20"/>
          <w:szCs w:val="20"/>
        </w:rPr>
        <w:t xml:space="preserve">Ký thêm hợp đồng đại lý cá nhân với nhân viên của tổ chức hoạt động đại lý bảo hiểm để khai thác cùng một hợp đồng bảo </w:t>
      </w:r>
      <w:r w:rsidR="007B0D9A" w:rsidRPr="00143797">
        <w:rPr>
          <w:rFonts w:ascii="Arial" w:hAnsi="Arial" w:cs="Arial"/>
          <w:color w:val="000000" w:themeColor="text1"/>
          <w:sz w:val="20"/>
          <w:szCs w:val="20"/>
        </w:rPr>
        <w:t>hiểm</w:t>
      </w:r>
      <w:r w:rsidR="00DD6B3D" w:rsidRPr="00143797">
        <w:rPr>
          <w:rFonts w:ascii="Arial" w:hAnsi="Arial" w:cs="Arial"/>
          <w:color w:val="000000" w:themeColor="text1"/>
          <w:sz w:val="20"/>
          <w:szCs w:val="20"/>
        </w:rPr>
        <w:t>;</w:t>
      </w:r>
    </w:p>
    <w:p w:rsidR="00CE564A" w:rsidRPr="00143797" w:rsidRDefault="00716014" w:rsidP="00700B56">
      <w:pPr>
        <w:spacing w:after="120"/>
        <w:ind w:firstLine="720"/>
        <w:jc w:val="both"/>
        <w:rPr>
          <w:rFonts w:ascii="Arial" w:hAnsi="Arial" w:cs="Arial"/>
          <w:color w:val="000000" w:themeColor="text1"/>
          <w:sz w:val="20"/>
          <w:szCs w:val="20"/>
        </w:rPr>
      </w:pPr>
      <w:bookmarkStart w:id="191" w:name="bookmark191"/>
      <w:bookmarkEnd w:id="191"/>
      <w:r w:rsidRPr="00143797">
        <w:rPr>
          <w:rFonts w:ascii="Arial" w:hAnsi="Arial" w:cs="Arial"/>
          <w:color w:val="000000" w:themeColor="text1"/>
          <w:sz w:val="20"/>
          <w:szCs w:val="20"/>
          <w:lang w:val="en-SG"/>
        </w:rPr>
        <w:t xml:space="preserve">g) </w:t>
      </w:r>
      <w:r w:rsidR="00DD6B3D" w:rsidRPr="00143797">
        <w:rPr>
          <w:rFonts w:ascii="Arial" w:hAnsi="Arial" w:cs="Arial"/>
          <w:color w:val="000000" w:themeColor="text1"/>
          <w:sz w:val="20"/>
          <w:szCs w:val="20"/>
        </w:rPr>
        <w:t>Không tổ chức đào tạo và cập nhật kiến thức cho đại lý bảo hiểm theo quy định của pháp luật, quy định tại điểm b khoản 2 Điều 128 Luật Kinh doanh bảo hiểm số</w:t>
      </w:r>
      <w:r w:rsidRPr="00143797">
        <w:rPr>
          <w:rFonts w:ascii="Arial" w:hAnsi="Arial" w:cs="Arial"/>
          <w:color w:val="000000" w:themeColor="text1"/>
          <w:sz w:val="20"/>
          <w:szCs w:val="20"/>
        </w:rPr>
        <w:t xml:space="preserve"> 08/2022/QH15.</w:t>
      </w:r>
    </w:p>
    <w:p w:rsidR="00372AEC" w:rsidRPr="00143797" w:rsidRDefault="00372AEC" w:rsidP="00372AEC">
      <w:pPr>
        <w:pStyle w:val="Vnbnnidung0"/>
        <w:tabs>
          <w:tab w:val="left" w:pos="984"/>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2. </w:t>
      </w:r>
      <w:r w:rsidRPr="00143797">
        <w:rPr>
          <w:rFonts w:ascii="Arial" w:hAnsi="Arial" w:cs="Arial"/>
          <w:color w:val="000000" w:themeColor="text1"/>
          <w:sz w:val="20"/>
          <w:szCs w:val="20"/>
        </w:rPr>
        <w:t>Phạt tiền từ 60.000.000 đồng đến 100.000.000 đồng đối với doanh nghiệp bảo hiểm, chi nhánh doanh nghiệp bảo hiểm phi nhân thọ nước ngoài, tổ chức tương hỗ cung cấp bảo hiểm vi mô không có biện pháp kiểm tra, giám sát việc thực hiện hợp đồng đại lý bảo hiểm, đánh giá chất lượng tư vấn, giới thiệu sản phẩm bảo hiểm của đại lý bảo hiểm và nhân viên trong tổ chức hoạt động đại lý bảo hiểm theo quy định của pháp luật; phát hiện và không có biện pháp xử lý đối với các đại lý bảo hiểm vi phạm, để xảy ra một trong các hành vi vi phạm sau:</w:t>
      </w:r>
    </w:p>
    <w:p w:rsidR="00372AEC" w:rsidRPr="00143797" w:rsidRDefault="00372AEC" w:rsidP="00372AEC">
      <w:pPr>
        <w:pStyle w:val="Vnbnnidung0"/>
        <w:tabs>
          <w:tab w:val="left" w:pos="1001"/>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a) </w:t>
      </w:r>
      <w:r w:rsidRPr="00143797">
        <w:rPr>
          <w:rFonts w:ascii="Arial" w:hAnsi="Arial" w:cs="Arial"/>
          <w:color w:val="000000" w:themeColor="text1"/>
          <w:sz w:val="20"/>
          <w:szCs w:val="20"/>
        </w:rPr>
        <w:t>Thông tin, quảng cáo sai sự thật về nội dung, phạm vi hoạt động của doanh nghiệp bảo hiểm, chi nhánh doanh nghiệp bảo hiểm phi nhân thọ nước ngoài, tổ chức tương hỗ cung cấp bảo hiểm vi mô, điều kiện và điều khoản bảo hiểm làm tổn hại đến quyền, lợi ích hợp pháp của bên mua bảo hiểm, quy định tại điểm a khoản 3 Điều 129 Luật Kinh doanh bảo hiểm số 08/2022/QH15;</w:t>
      </w:r>
    </w:p>
    <w:p w:rsidR="00372AEC" w:rsidRPr="00143797" w:rsidRDefault="00372AEC" w:rsidP="00372AEC">
      <w:pPr>
        <w:pStyle w:val="Vnbnnidung0"/>
        <w:tabs>
          <w:tab w:val="left" w:pos="1011"/>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b) </w:t>
      </w:r>
      <w:r w:rsidRPr="00143797">
        <w:rPr>
          <w:rFonts w:ascii="Arial" w:hAnsi="Arial" w:cs="Arial"/>
          <w:color w:val="000000" w:themeColor="text1"/>
          <w:sz w:val="20"/>
          <w:szCs w:val="20"/>
        </w:rPr>
        <w:t>Ngăn cản bên mua bảo hiểm cung cấp các thông tin liên quan đến hợp đồng bảo hiểm hoặc xúi giục bên mua bảo hiểm, người được bảo hiểm không kê khai các thông tin liên quan đến hợp đồng bảo hiểm, quy định tại điểm b khoản 3 Điều 129 Luật Kinh doanh bảo hiểm số 08/2022/QH15;</w:t>
      </w:r>
    </w:p>
    <w:p w:rsidR="00372AEC" w:rsidRPr="00143797" w:rsidRDefault="00372AEC" w:rsidP="00372AEC">
      <w:pPr>
        <w:pStyle w:val="Vnbnnidung0"/>
        <w:tabs>
          <w:tab w:val="left" w:pos="1011"/>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c) </w:t>
      </w:r>
      <w:r w:rsidRPr="00143797">
        <w:rPr>
          <w:rFonts w:ascii="Arial" w:hAnsi="Arial" w:cs="Arial"/>
          <w:color w:val="000000" w:themeColor="text1"/>
          <w:sz w:val="20"/>
          <w:szCs w:val="20"/>
        </w:rPr>
        <w:t>Tranh giành khách hàng dưới các hình thức ngăn cản, lôi kéo, mua chuộc, đe dọa nhân viên hoặc khách hàng của doanh nghiệp bảo hiểm, chi nhánh doanh nghiệp bảo hiểm phi nhân thọ nước ngoài, tổ chức tương hỗ cung cấp bảo hiểm vi mô, đại lý bảo hiểm, doanh nghiệp môi giới bảo hiểm khác, quy định tại điểm c khoản 3 Điều 129 Luật Kinh doanh bảo hiểm số 08/2022/QH15;</w:t>
      </w:r>
    </w:p>
    <w:p w:rsidR="00372AEC" w:rsidRPr="00143797" w:rsidRDefault="00372AEC" w:rsidP="00372AEC">
      <w:pPr>
        <w:pStyle w:val="Vnbnnidung0"/>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rPr>
        <w:t>d) Xúi giục khách hàng hủy bỏ hợp đồng bảo hiểm đang có hiệu lực dưới mọi hình thức, quy định tại điểm d khoản 3 Điều 129 Luật Kinh doanh bảo hiểm số 08/2022/QH15;</w:t>
      </w:r>
    </w:p>
    <w:p w:rsidR="00372AEC" w:rsidRPr="00143797" w:rsidRDefault="00372AEC" w:rsidP="00372AEC">
      <w:pPr>
        <w:pStyle w:val="Vnbnnidung0"/>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rPr>
        <w:t>đ) Tư vấn, giới thiệu, chào bán sản phẩm bảo hiểm, cung cấp các thông tin về sản phẩm bảo hiểm, doanh nghiệp bảo hiểm, chi nhánh doanh nghiệp bảo hiểm phi nhân thọ nước ngoài, tổ chức tương hỗ cung c</w:t>
      </w:r>
      <w:r w:rsidRPr="00143797">
        <w:rPr>
          <w:rFonts w:ascii="Arial" w:hAnsi="Arial" w:cs="Arial"/>
          <w:color w:val="000000" w:themeColor="text1"/>
          <w:sz w:val="20"/>
          <w:szCs w:val="20"/>
          <w:lang w:val="en-US"/>
        </w:rPr>
        <w:t>ấ</w:t>
      </w:r>
      <w:r w:rsidRPr="00143797">
        <w:rPr>
          <w:rFonts w:ascii="Arial" w:hAnsi="Arial" w:cs="Arial"/>
          <w:color w:val="000000" w:themeColor="text1"/>
          <w:sz w:val="20"/>
          <w:szCs w:val="20"/>
        </w:rPr>
        <w:t>p bảo hiểm vi mô không đầy đủ, chính xác cho bên mua bảo hiểm theo quy định của pháp luật, quy định tại điểm d khoản 2 Điều 129 Luật Kinh doanh bảo hiểm số 08/2022/QH15;</w:t>
      </w:r>
    </w:p>
    <w:p w:rsidR="00372AEC" w:rsidRPr="00143797" w:rsidRDefault="00372AEC" w:rsidP="00372AEC">
      <w:pPr>
        <w:pStyle w:val="Vnbnnidung0"/>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rPr>
        <w:t>e) Không giải thích rõ ràng, đ</w:t>
      </w:r>
      <w:r w:rsidRPr="00143797">
        <w:rPr>
          <w:rFonts w:ascii="Arial" w:hAnsi="Arial" w:cs="Arial"/>
          <w:color w:val="000000" w:themeColor="text1"/>
          <w:sz w:val="20"/>
          <w:szCs w:val="20"/>
          <w:lang w:val="en-US"/>
        </w:rPr>
        <w:t>ầ</w:t>
      </w:r>
      <w:r w:rsidRPr="00143797">
        <w:rPr>
          <w:rFonts w:ascii="Arial" w:hAnsi="Arial" w:cs="Arial"/>
          <w:color w:val="000000" w:themeColor="text1"/>
          <w:sz w:val="20"/>
          <w:szCs w:val="20"/>
        </w:rPr>
        <w:t>y đủ về quyền lợi bảo hiểm, điều khoản loại trừ trách nhiệm bảo hiểm, quyền và nghĩa vụ của bên mua bảo hiểm theo quy định của pháp luật, quy định tại điểm d khoản 2 Điều 129 Luật Kinh doanh bảo hiểm số 08/2022/QH15;</w:t>
      </w:r>
    </w:p>
    <w:p w:rsidR="00372AEC" w:rsidRPr="00143797" w:rsidRDefault="00372AEC" w:rsidP="00372AEC">
      <w:pPr>
        <w:pStyle w:val="Vnbnnidung0"/>
        <w:tabs>
          <w:tab w:val="left" w:pos="1005"/>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g) </w:t>
      </w:r>
      <w:r w:rsidRPr="00143797">
        <w:rPr>
          <w:rFonts w:ascii="Arial" w:hAnsi="Arial" w:cs="Arial"/>
          <w:color w:val="000000" w:themeColor="text1"/>
          <w:sz w:val="20"/>
          <w:szCs w:val="20"/>
        </w:rPr>
        <w:t>Tự ý kê khai thông tin cho bên mua bảo hiểm khi chưa có sự đồng ý của bên mua bảo hiểm, quy định tại điểm d khoản 2 Điều 129 Luật Kinh doanh bảo hiểm số 08/2022/QH15;</w:t>
      </w:r>
    </w:p>
    <w:p w:rsidR="00372AEC" w:rsidRPr="00143797" w:rsidRDefault="00372AEC" w:rsidP="00372AEC">
      <w:pPr>
        <w:pStyle w:val="Vnbnnidung0"/>
        <w:tabs>
          <w:tab w:val="left" w:pos="1011"/>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h) </w:t>
      </w:r>
      <w:r w:rsidRPr="00143797">
        <w:rPr>
          <w:rFonts w:ascii="Arial" w:hAnsi="Arial" w:cs="Arial"/>
          <w:color w:val="000000" w:themeColor="text1"/>
          <w:sz w:val="20"/>
          <w:szCs w:val="20"/>
        </w:rPr>
        <w:t>Không giải thích cho bên mua bảo hiểm việc tham gia sản phẩm bảo hiểm không phải là điều kiện bắt buộc để sử dụng các sản phẩm, dịch vụ khác của tổ chức hoạt động đại lý theo quy định của pháp luật;</w:t>
      </w:r>
    </w:p>
    <w:p w:rsidR="00372AEC" w:rsidRPr="00143797" w:rsidRDefault="00372AEC" w:rsidP="00372AEC">
      <w:pPr>
        <w:pStyle w:val="Vnbnnidung0"/>
        <w:tabs>
          <w:tab w:val="left" w:pos="966"/>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i) </w:t>
      </w:r>
      <w:r w:rsidRPr="00143797">
        <w:rPr>
          <w:rFonts w:ascii="Arial" w:hAnsi="Arial" w:cs="Arial"/>
          <w:color w:val="000000" w:themeColor="text1"/>
          <w:sz w:val="20"/>
          <w:szCs w:val="20"/>
        </w:rPr>
        <w:t>Tư vấn, giới thiệu, chào bán, thu xếp việc giao kết hợp đồng bảo hiểm liên kết đầu tư cho các khách hàng trong thời hạn 60 ngày trước và 60 ngày sau giải ngân toàn bộ khoản vay;</w:t>
      </w:r>
    </w:p>
    <w:p w:rsidR="00372AEC" w:rsidRPr="00143797" w:rsidRDefault="00372AEC" w:rsidP="00372AEC">
      <w:pPr>
        <w:pStyle w:val="Vnbnnidung0"/>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rPr>
        <w:t>k) Không tuân thủ các quy định về cung cấp sản phẩm bảo hiểm liên kết đầu tư qua đại lý bảo hiểm theo quy định của pháp luật.</w:t>
      </w:r>
    </w:p>
    <w:p w:rsidR="00372AEC" w:rsidRPr="00143797" w:rsidRDefault="00372AEC" w:rsidP="00372AEC">
      <w:pPr>
        <w:pStyle w:val="Vnbnnidung0"/>
        <w:tabs>
          <w:tab w:val="left" w:pos="1028"/>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3. </w:t>
      </w:r>
      <w:r w:rsidRPr="00143797">
        <w:rPr>
          <w:rFonts w:ascii="Arial" w:hAnsi="Arial" w:cs="Arial"/>
          <w:color w:val="000000" w:themeColor="text1"/>
          <w:sz w:val="20"/>
          <w:szCs w:val="20"/>
        </w:rPr>
        <w:t>Biện pháp khắc phục hậu quả:</w:t>
      </w:r>
    </w:p>
    <w:p w:rsidR="00372AEC" w:rsidRPr="00143797" w:rsidRDefault="00372AEC" w:rsidP="00372AEC">
      <w:pPr>
        <w:pStyle w:val="Vnbnnidung0"/>
        <w:tabs>
          <w:tab w:val="left" w:pos="1010"/>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a) </w:t>
      </w:r>
      <w:r w:rsidRPr="00143797">
        <w:rPr>
          <w:rFonts w:ascii="Arial" w:hAnsi="Arial" w:cs="Arial"/>
          <w:color w:val="000000" w:themeColor="text1"/>
          <w:sz w:val="20"/>
          <w:szCs w:val="20"/>
        </w:rPr>
        <w:t>Buộc thực hiện đúng quy định pháp luật đối với trường hợp vi phạm quy định tại khoản 1, khoản 2 Điều này;</w:t>
      </w:r>
    </w:p>
    <w:p w:rsidR="00372AEC" w:rsidRPr="00143797" w:rsidRDefault="00372AEC" w:rsidP="00372AEC">
      <w:pPr>
        <w:pStyle w:val="Vnbnnidung0"/>
        <w:tabs>
          <w:tab w:val="left" w:pos="1037"/>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b) </w:t>
      </w:r>
      <w:r w:rsidRPr="00143797">
        <w:rPr>
          <w:rFonts w:ascii="Arial" w:hAnsi="Arial" w:cs="Arial"/>
          <w:color w:val="000000" w:themeColor="text1"/>
          <w:sz w:val="20"/>
          <w:szCs w:val="20"/>
        </w:rPr>
        <w:t xml:space="preserve">Buộc doanh nghiệp bảo hiểm, chi nhánh doanh nghiệp bảo hiểm phi nhân thọ nước ngoài, </w:t>
      </w:r>
      <w:r w:rsidRPr="00143797">
        <w:rPr>
          <w:rFonts w:ascii="Arial" w:hAnsi="Arial" w:cs="Arial"/>
          <w:color w:val="000000" w:themeColor="text1"/>
          <w:sz w:val="20"/>
          <w:szCs w:val="20"/>
        </w:rPr>
        <w:lastRenderedPageBreak/>
        <w:t>tổ chức tương hỗ cung cấp bảo hiểm vi mô dừng việc sử dụng đại lý bảo hiểm liên quan trực tiếp đến hành vi vi phạm quy định tại khoản 1, khoản 2 Điều này trong thời hạn 12 tháng kể từ ngày nhận được quyết định xử phạt vi phạm hành chính.</w:t>
      </w:r>
    </w:p>
    <w:p w:rsidR="00372AEC" w:rsidRPr="00143797" w:rsidRDefault="00372AEC" w:rsidP="00372AEC">
      <w:pPr>
        <w:pStyle w:val="Vnbnnidung0"/>
        <w:spacing w:after="120" w:line="240" w:lineRule="auto"/>
        <w:ind w:firstLine="720"/>
        <w:jc w:val="both"/>
        <w:rPr>
          <w:rFonts w:ascii="Arial" w:hAnsi="Arial" w:cs="Arial"/>
          <w:color w:val="000000" w:themeColor="text1"/>
          <w:sz w:val="20"/>
          <w:szCs w:val="20"/>
        </w:rPr>
      </w:pPr>
      <w:r w:rsidRPr="00143797">
        <w:rPr>
          <w:rFonts w:ascii="Arial" w:hAnsi="Arial" w:cs="Arial"/>
          <w:b/>
          <w:bCs/>
          <w:color w:val="000000" w:themeColor="text1"/>
          <w:sz w:val="20"/>
          <w:szCs w:val="20"/>
        </w:rPr>
        <w:t>Điều 25. Xử phạt đối với hành vi vi phạm quy định về hoạt động cấp, thu hồi chứng chỉ bảo hiểm, chứng chỉ đại lý bảo hiểm, chứng chỉ môi giới bảo hiểm, chứng chỉ phụ trợ bảo hiểm</w:t>
      </w:r>
    </w:p>
    <w:p w:rsidR="00372AEC" w:rsidRPr="00143797" w:rsidRDefault="00372AEC" w:rsidP="00372AEC">
      <w:pPr>
        <w:pStyle w:val="Vnbnnidung0"/>
        <w:tabs>
          <w:tab w:val="left" w:pos="1000"/>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1. </w:t>
      </w:r>
      <w:r w:rsidRPr="00143797">
        <w:rPr>
          <w:rFonts w:ascii="Arial" w:hAnsi="Arial" w:cs="Arial"/>
          <w:color w:val="000000" w:themeColor="text1"/>
          <w:sz w:val="20"/>
          <w:szCs w:val="20"/>
        </w:rPr>
        <w:t>Phạt tiền 60.000.000 đồng đến 80.000.000 đồng đối với doanh nghiệp bảo hiểm, chi nhánh doanh nghiệp bảo hiểm phi nhân thọ nước ngoài, tổ chức tương hỗ cung cấp bảo hiểm vi mô đào tạo chứng chỉ đại lý bảo hiểm không đáp ứng nội dung quy định của pháp luật, quy định tại khoản 2 Điều 130 Luật Kinh doanh bảo hiểm số 08/2022/QH15.</w:t>
      </w:r>
    </w:p>
    <w:p w:rsidR="00372AEC" w:rsidRPr="00143797" w:rsidRDefault="00372AEC" w:rsidP="00372AEC">
      <w:pPr>
        <w:pStyle w:val="Vnbnnidung0"/>
        <w:tabs>
          <w:tab w:val="left" w:pos="1000"/>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2. </w:t>
      </w:r>
      <w:r w:rsidRPr="00143797">
        <w:rPr>
          <w:rFonts w:ascii="Arial" w:hAnsi="Arial" w:cs="Arial"/>
          <w:color w:val="000000" w:themeColor="text1"/>
          <w:sz w:val="20"/>
          <w:szCs w:val="20"/>
        </w:rPr>
        <w:t>Phạt tiền 60.000.000 đồng đến 80.000.000 đồng đối với cơ sở đào tạo về bảo hiểm trong nước cấp, thu hồi chứng chỉ bảo hiểm, chứng chỉ môi giới bảo hiểm, chứng chỉ về phụ trợ bảo hiểm không theo quy định của pháp luật, quy định tại khoản 6 Điều 81, khoản 2 Điều 139, khoản 4 Điều 143 Luật Kinh doanh bảo hiểm số 08/2022/QH15.</w:t>
      </w:r>
    </w:p>
    <w:p w:rsidR="00372AEC" w:rsidRPr="00143797" w:rsidRDefault="00372AEC" w:rsidP="00372AEC">
      <w:pPr>
        <w:pStyle w:val="Vnbnnidung0"/>
        <w:tabs>
          <w:tab w:val="left" w:pos="1028"/>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3. </w:t>
      </w:r>
      <w:r w:rsidRPr="00143797">
        <w:rPr>
          <w:rFonts w:ascii="Arial" w:hAnsi="Arial" w:cs="Arial"/>
          <w:color w:val="000000" w:themeColor="text1"/>
          <w:sz w:val="20"/>
          <w:szCs w:val="20"/>
        </w:rPr>
        <w:t>Biện pháp khắc phục hậu quả:</w:t>
      </w:r>
    </w:p>
    <w:p w:rsidR="00372AEC" w:rsidRPr="00143797" w:rsidRDefault="00372AEC" w:rsidP="00372AEC">
      <w:pPr>
        <w:pStyle w:val="Vnbnnidung0"/>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rPr>
        <w:t>Buộc thực hiện đúng quy định pháp luật đối với trường hợp vi phạm quy định tại khoản 1, khoản 2 Điều này.</w:t>
      </w:r>
    </w:p>
    <w:p w:rsidR="00372AEC" w:rsidRPr="00143797" w:rsidRDefault="00372AEC" w:rsidP="00372AEC">
      <w:pPr>
        <w:pStyle w:val="Vnbnnidung0"/>
        <w:spacing w:after="120" w:line="240" w:lineRule="auto"/>
        <w:ind w:firstLine="720"/>
        <w:jc w:val="both"/>
        <w:rPr>
          <w:rFonts w:ascii="Arial" w:hAnsi="Arial" w:cs="Arial"/>
          <w:color w:val="000000" w:themeColor="text1"/>
          <w:sz w:val="20"/>
          <w:szCs w:val="20"/>
        </w:rPr>
      </w:pPr>
      <w:r w:rsidRPr="00143797">
        <w:rPr>
          <w:rFonts w:ascii="Arial" w:hAnsi="Arial" w:cs="Arial"/>
          <w:b/>
          <w:bCs/>
          <w:color w:val="000000" w:themeColor="text1"/>
          <w:sz w:val="20"/>
          <w:szCs w:val="20"/>
        </w:rPr>
        <w:t>Điều 26. Xử phạt đối với các hành vi vi phạm của Văn phòng đại diện nước ngoài tại Việt Nam</w:t>
      </w:r>
    </w:p>
    <w:p w:rsidR="00372AEC" w:rsidRPr="00143797" w:rsidRDefault="00372AEC" w:rsidP="00372AEC">
      <w:pPr>
        <w:pStyle w:val="Vnbnnidung0"/>
        <w:tabs>
          <w:tab w:val="left" w:pos="1007"/>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1. </w:t>
      </w:r>
      <w:r w:rsidRPr="00143797">
        <w:rPr>
          <w:rFonts w:ascii="Arial" w:hAnsi="Arial" w:cs="Arial"/>
          <w:color w:val="000000" w:themeColor="text1"/>
          <w:sz w:val="20"/>
          <w:szCs w:val="20"/>
        </w:rPr>
        <w:t>Phạt tiền từ 40.000.000 đồng đến 60.000.000 đồng đối với một trong các hành vi vi phạm sau:</w:t>
      </w:r>
    </w:p>
    <w:p w:rsidR="00372AEC" w:rsidRPr="00143797" w:rsidRDefault="00372AEC" w:rsidP="00372AEC">
      <w:pPr>
        <w:pStyle w:val="Vnbnnidung0"/>
        <w:tabs>
          <w:tab w:val="left" w:pos="1031"/>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a) </w:t>
      </w:r>
      <w:r w:rsidRPr="00143797">
        <w:rPr>
          <w:rFonts w:ascii="Arial" w:hAnsi="Arial" w:cs="Arial"/>
          <w:color w:val="000000" w:themeColor="text1"/>
          <w:sz w:val="20"/>
          <w:szCs w:val="20"/>
        </w:rPr>
        <w:t>Thay đổi tên gọi, quốc tịch, địa chỉ của doanh nghiệp bảo hiểm, doanh nghiệp tái bảo hiểm nước ngoài, tập đoàn tài chính, bảo hiểm nước ngoài, doanh nghiệp môi giới bảo hiểm nước ngoài hoặc tên gọi của Văn phòng đại diện nước ngoài tại Việt Nam hoặc thay đổi nội dung hoạt động của Văn phòng đại diện nước ngoài tại Việt Nam hoặc thay đổi địa điểm đặt trụ sở Văn phòng đại diện nước ngoài tại Việt Nam không theo quy định của pháp luật, quy định tại khoản 2 Điều 77 Luật Kinh doanh bảo hiểm số 08/2022/QH15;</w:t>
      </w:r>
    </w:p>
    <w:p w:rsidR="00372AEC" w:rsidRPr="00143797" w:rsidRDefault="00372AEC" w:rsidP="00372AEC">
      <w:pPr>
        <w:pStyle w:val="Vnbnnidung0"/>
        <w:tabs>
          <w:tab w:val="left" w:pos="1075"/>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b) </w:t>
      </w:r>
      <w:r w:rsidRPr="00143797">
        <w:rPr>
          <w:rFonts w:ascii="Arial" w:hAnsi="Arial" w:cs="Arial"/>
          <w:color w:val="000000" w:themeColor="text1"/>
          <w:sz w:val="20"/>
          <w:szCs w:val="20"/>
        </w:rPr>
        <w:t>Không thực hiện thông báo thay đổi theo quy định của pháp luật, quy định tại khoản 4 Điều 76 Luật Kinh doanh bảo hiểm số 08/2022/QH15.</w:t>
      </w:r>
    </w:p>
    <w:p w:rsidR="00372AEC" w:rsidRPr="00143797" w:rsidRDefault="00372AEC" w:rsidP="00372AEC">
      <w:pPr>
        <w:pStyle w:val="Vnbnnidung0"/>
        <w:tabs>
          <w:tab w:val="left" w:pos="1068"/>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2. </w:t>
      </w:r>
      <w:r w:rsidRPr="00143797">
        <w:rPr>
          <w:rFonts w:ascii="Arial" w:hAnsi="Arial" w:cs="Arial"/>
          <w:color w:val="000000" w:themeColor="text1"/>
          <w:sz w:val="20"/>
          <w:szCs w:val="20"/>
        </w:rPr>
        <w:t>Biện pháp khắc phục hậu quả:</w:t>
      </w:r>
    </w:p>
    <w:p w:rsidR="00372AEC" w:rsidRPr="00143797" w:rsidRDefault="00372AEC" w:rsidP="00372AEC">
      <w:pPr>
        <w:pStyle w:val="Vnbnnidung0"/>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rPr>
        <w:t>Buộc thực hiện đúng quy định pháp luật đối với trường hợp vi phạm quy định tại khoản 1 Điều này (trừ trường hợp thay đổi nội dung hoạt động của Văn phòng đại diện nước ngoài tại Việt Nam).</w:t>
      </w:r>
    </w:p>
    <w:p w:rsidR="00372AEC" w:rsidRPr="00143797" w:rsidRDefault="00372AEC" w:rsidP="00372AEC">
      <w:pPr>
        <w:pStyle w:val="Vnbnnidung0"/>
        <w:spacing w:after="120" w:line="240" w:lineRule="auto"/>
        <w:ind w:firstLine="720"/>
        <w:jc w:val="both"/>
        <w:rPr>
          <w:rFonts w:ascii="Arial" w:hAnsi="Arial" w:cs="Arial"/>
          <w:color w:val="000000" w:themeColor="text1"/>
          <w:sz w:val="20"/>
          <w:szCs w:val="20"/>
        </w:rPr>
      </w:pPr>
      <w:r w:rsidRPr="00143797">
        <w:rPr>
          <w:rFonts w:ascii="Arial" w:hAnsi="Arial" w:cs="Arial"/>
          <w:b/>
          <w:bCs/>
          <w:color w:val="000000" w:themeColor="text1"/>
          <w:sz w:val="20"/>
          <w:szCs w:val="20"/>
        </w:rPr>
        <w:t>Điều 27. Xử phạt đối với các hành vi vi phạm cung cấp dịch vụ phụ trợ bảo hiểm của cá nhân, tổ chức cung cấp dịch vụ phụ trợ bảo hiểm</w:t>
      </w:r>
    </w:p>
    <w:p w:rsidR="00372AEC" w:rsidRPr="00143797" w:rsidRDefault="00372AEC" w:rsidP="00372AEC">
      <w:pPr>
        <w:pStyle w:val="Vnbnnidung0"/>
        <w:tabs>
          <w:tab w:val="left" w:pos="1028"/>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1. </w:t>
      </w:r>
      <w:r w:rsidRPr="00143797">
        <w:rPr>
          <w:rFonts w:ascii="Arial" w:hAnsi="Arial" w:cs="Arial"/>
          <w:color w:val="000000" w:themeColor="text1"/>
          <w:sz w:val="20"/>
          <w:szCs w:val="20"/>
        </w:rPr>
        <w:t>Phạt tiền từ 20.000.000 đồng đến 40.000.000 đồng đối với một trong các hành vi vi phạm khi cung cấp dịch vụ phụ trợ bảo hiểm như sau:</w:t>
      </w:r>
    </w:p>
    <w:p w:rsidR="00372AEC" w:rsidRPr="00143797" w:rsidRDefault="00372AEC" w:rsidP="00372AEC">
      <w:pPr>
        <w:pStyle w:val="Vnbnnidung0"/>
        <w:tabs>
          <w:tab w:val="left" w:pos="1048"/>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a) </w:t>
      </w:r>
      <w:r w:rsidRPr="00143797">
        <w:rPr>
          <w:rFonts w:ascii="Arial" w:hAnsi="Arial" w:cs="Arial"/>
          <w:color w:val="000000" w:themeColor="text1"/>
          <w:sz w:val="20"/>
          <w:szCs w:val="20"/>
        </w:rPr>
        <w:t>Không giữ bí mật thông tin khách hàng hoặc sử dụng thông tin khách hàng không đúng mục đích hoặc cung cấp thông tin cho bên thứ ba mà không có sự chấp thuận của khách hàng, trừ trường hợp cung cấp theo quy định của pháp luật;</w:t>
      </w:r>
    </w:p>
    <w:p w:rsidR="00372AEC" w:rsidRPr="00143797" w:rsidRDefault="00372AEC" w:rsidP="00372AEC">
      <w:pPr>
        <w:pStyle w:val="Vnbnnidung0"/>
        <w:tabs>
          <w:tab w:val="left" w:pos="1075"/>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b) </w:t>
      </w:r>
      <w:r w:rsidRPr="00143797">
        <w:rPr>
          <w:rFonts w:ascii="Arial" w:hAnsi="Arial" w:cs="Arial"/>
          <w:color w:val="000000" w:themeColor="text1"/>
          <w:sz w:val="20"/>
          <w:szCs w:val="20"/>
        </w:rPr>
        <w:t>Tổ chức cung cấp dịch vụ phụ trợ bảo hiểm cung cấp dịch vụ giám định tổn thất bảo hiểm và hỗ trợ giải quyết bồi thường bảo hiểm cho hợp đồng bảo hiểm mà tổ chức đó đồng thời là bên mua bảo hiểm hoặc người được bảo hiểm hoặc người thụ hưởng;</w:t>
      </w:r>
    </w:p>
    <w:p w:rsidR="00372AEC" w:rsidRPr="00143797" w:rsidRDefault="00372AEC" w:rsidP="00372AEC">
      <w:pPr>
        <w:pStyle w:val="Vnbnnidung0"/>
        <w:tabs>
          <w:tab w:val="left" w:pos="1071"/>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c) </w:t>
      </w:r>
      <w:r w:rsidRPr="00143797">
        <w:rPr>
          <w:rFonts w:ascii="Arial" w:hAnsi="Arial" w:cs="Arial"/>
          <w:color w:val="000000" w:themeColor="text1"/>
          <w:sz w:val="20"/>
          <w:szCs w:val="20"/>
        </w:rPr>
        <w:t>Doanh nghiệp môi giới bảo hiểm cung cấp dịch vụ giám định t</w:t>
      </w:r>
      <w:r w:rsidRPr="00143797">
        <w:rPr>
          <w:rFonts w:ascii="Arial" w:hAnsi="Arial" w:cs="Arial"/>
          <w:color w:val="000000" w:themeColor="text1"/>
          <w:sz w:val="20"/>
          <w:szCs w:val="20"/>
          <w:lang w:val="en-US"/>
        </w:rPr>
        <w:t>ổ</w:t>
      </w:r>
      <w:r w:rsidRPr="00143797">
        <w:rPr>
          <w:rFonts w:ascii="Arial" w:hAnsi="Arial" w:cs="Arial"/>
          <w:color w:val="000000" w:themeColor="text1"/>
          <w:sz w:val="20"/>
          <w:szCs w:val="20"/>
        </w:rPr>
        <w:t>n thất bảo hiểm cho hợp đồng bảo hiểm mà doanh nghiệp đó thực hiện thu xếp giao kết hợp đồng bảo hiểm;</w:t>
      </w:r>
    </w:p>
    <w:p w:rsidR="00372AEC" w:rsidRPr="00143797" w:rsidRDefault="00372AEC" w:rsidP="00372AEC">
      <w:pPr>
        <w:pStyle w:val="Vnbnnidung0"/>
        <w:tabs>
          <w:tab w:val="left" w:pos="1068"/>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d) </w:t>
      </w:r>
      <w:r w:rsidRPr="00143797">
        <w:rPr>
          <w:rFonts w:ascii="Arial" w:hAnsi="Arial" w:cs="Arial"/>
          <w:color w:val="000000" w:themeColor="text1"/>
          <w:sz w:val="20"/>
          <w:szCs w:val="20"/>
        </w:rPr>
        <w:t>Hợp đồng cung cấp dịch vụ phụ trợ bảo hiểm không được lập bằng v</w:t>
      </w:r>
      <w:r w:rsidRPr="00143797">
        <w:rPr>
          <w:rFonts w:ascii="Arial" w:hAnsi="Arial" w:cs="Arial"/>
          <w:color w:val="000000" w:themeColor="text1"/>
          <w:sz w:val="20"/>
          <w:szCs w:val="20"/>
          <w:lang w:val="en-US"/>
        </w:rPr>
        <w:t>ă</w:t>
      </w:r>
      <w:r w:rsidRPr="00143797">
        <w:rPr>
          <w:rFonts w:ascii="Arial" w:hAnsi="Arial" w:cs="Arial"/>
          <w:color w:val="000000" w:themeColor="text1"/>
          <w:sz w:val="20"/>
          <w:szCs w:val="20"/>
        </w:rPr>
        <w:t>n bản.</w:t>
      </w:r>
    </w:p>
    <w:p w:rsidR="00372AEC" w:rsidRPr="00143797" w:rsidRDefault="00372AEC" w:rsidP="00372AEC">
      <w:pPr>
        <w:pStyle w:val="Vnbnnidung0"/>
        <w:tabs>
          <w:tab w:val="left" w:pos="1021"/>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2. </w:t>
      </w:r>
      <w:r w:rsidRPr="00143797">
        <w:rPr>
          <w:rFonts w:ascii="Arial" w:hAnsi="Arial" w:cs="Arial"/>
          <w:color w:val="000000" w:themeColor="text1"/>
          <w:sz w:val="20"/>
          <w:szCs w:val="20"/>
        </w:rPr>
        <w:t>Phạt tiền từ 60.000.000 đồng đến 80.000.000 đồng đối với một trong các hành vi vi phạm khi cung cấp dịch vụ phụ trợ bảo hiểm như sau:</w:t>
      </w:r>
    </w:p>
    <w:p w:rsidR="00372AEC" w:rsidRPr="00143797" w:rsidRDefault="00372AEC" w:rsidP="00372AEC">
      <w:pPr>
        <w:pStyle w:val="Vnbnnidung0"/>
        <w:tabs>
          <w:tab w:val="left" w:pos="1048"/>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a) </w:t>
      </w:r>
      <w:r w:rsidRPr="00143797">
        <w:rPr>
          <w:rFonts w:ascii="Arial" w:hAnsi="Arial" w:cs="Arial"/>
          <w:color w:val="000000" w:themeColor="text1"/>
          <w:sz w:val="20"/>
          <w:szCs w:val="20"/>
        </w:rPr>
        <w:t>Cung cấp dịch vụ phụ trợ bảo hiểm không đúng loại hình dịch vụ phụ trợ bảo hiểm được quyền cung cấp;</w:t>
      </w:r>
    </w:p>
    <w:p w:rsidR="00372AEC" w:rsidRPr="00143797" w:rsidRDefault="00372AEC" w:rsidP="00372AEC">
      <w:pPr>
        <w:pStyle w:val="Vnbnnidung0"/>
        <w:tabs>
          <w:tab w:val="left" w:pos="1055"/>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b) </w:t>
      </w:r>
      <w:r w:rsidRPr="00143797">
        <w:rPr>
          <w:rFonts w:ascii="Arial" w:hAnsi="Arial" w:cs="Arial"/>
          <w:color w:val="000000" w:themeColor="text1"/>
          <w:sz w:val="20"/>
          <w:szCs w:val="20"/>
        </w:rPr>
        <w:t>Cung cấp dịch vụ phụ trợ bảo hiểm không đáp ứng điều kiện cung cấp dịch vụ phụ trợ bảo hiểm theo quy định của pháp luật;</w:t>
      </w:r>
    </w:p>
    <w:p w:rsidR="00372AEC" w:rsidRPr="00143797" w:rsidRDefault="00372AEC" w:rsidP="00372AEC">
      <w:pPr>
        <w:pStyle w:val="Vnbnnidung0"/>
        <w:tabs>
          <w:tab w:val="left" w:pos="1065"/>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lastRenderedPageBreak/>
        <w:t xml:space="preserve">c) </w:t>
      </w:r>
      <w:r w:rsidRPr="00143797">
        <w:rPr>
          <w:rFonts w:ascii="Arial" w:hAnsi="Arial" w:cs="Arial"/>
          <w:color w:val="000000" w:themeColor="text1"/>
          <w:sz w:val="20"/>
          <w:szCs w:val="20"/>
        </w:rPr>
        <w:t>Tổ chức không có tư cách pháp nhân cung cấp một trong các dịch vụ phụ trợ bảo hiểm sau: đánh giá rủi ro bảo hiểm, tính toán bảo hiểm, giám định tổn thất bảo hiểm, hỗ trợ giải quyết bồi thường bảo hiểm.</w:t>
      </w:r>
    </w:p>
    <w:p w:rsidR="00372AEC" w:rsidRPr="00143797" w:rsidRDefault="00372AEC" w:rsidP="00372AEC">
      <w:pPr>
        <w:pStyle w:val="Vnbnnidung0"/>
        <w:tabs>
          <w:tab w:val="left" w:pos="1068"/>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3. </w:t>
      </w:r>
      <w:r w:rsidRPr="00143797">
        <w:rPr>
          <w:rFonts w:ascii="Arial" w:hAnsi="Arial" w:cs="Arial"/>
          <w:color w:val="000000" w:themeColor="text1"/>
          <w:sz w:val="20"/>
          <w:szCs w:val="20"/>
        </w:rPr>
        <w:t>Hình thức xử phạt bổ sung:</w:t>
      </w:r>
    </w:p>
    <w:p w:rsidR="00372AEC" w:rsidRPr="00143797" w:rsidRDefault="00372AEC" w:rsidP="00372AEC">
      <w:pPr>
        <w:pStyle w:val="Vnbnnidung0"/>
        <w:tabs>
          <w:tab w:val="left" w:pos="1048"/>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a) </w:t>
      </w:r>
      <w:r w:rsidRPr="00143797">
        <w:rPr>
          <w:rFonts w:ascii="Arial" w:hAnsi="Arial" w:cs="Arial"/>
          <w:color w:val="000000" w:themeColor="text1"/>
          <w:sz w:val="20"/>
          <w:szCs w:val="20"/>
        </w:rPr>
        <w:t>Đình chỉ hoạt động cung cấp dịch vụ phụ trợ bảo hiểm từ 01 tháng đ</w:t>
      </w:r>
      <w:r w:rsidRPr="00143797">
        <w:rPr>
          <w:rFonts w:ascii="Arial" w:hAnsi="Arial" w:cs="Arial"/>
          <w:color w:val="000000" w:themeColor="text1"/>
          <w:sz w:val="20"/>
          <w:szCs w:val="20"/>
          <w:lang w:val="en-US"/>
        </w:rPr>
        <w:t>ế</w:t>
      </w:r>
      <w:r w:rsidRPr="00143797">
        <w:rPr>
          <w:rFonts w:ascii="Arial" w:hAnsi="Arial" w:cs="Arial"/>
          <w:color w:val="000000" w:themeColor="text1"/>
          <w:sz w:val="20"/>
          <w:szCs w:val="20"/>
        </w:rPr>
        <w:t>n 03 tháng đối với cá nhân có hành vi vi phạm tại điểm b khoản 2 Điều này;</w:t>
      </w:r>
    </w:p>
    <w:p w:rsidR="00372AEC" w:rsidRPr="00143797" w:rsidRDefault="00372AEC" w:rsidP="00372AEC">
      <w:pPr>
        <w:pStyle w:val="Vnbnnidung0"/>
        <w:tabs>
          <w:tab w:val="left" w:pos="1061"/>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b) </w:t>
      </w:r>
      <w:r w:rsidRPr="00143797">
        <w:rPr>
          <w:rFonts w:ascii="Arial" w:hAnsi="Arial" w:cs="Arial"/>
          <w:color w:val="000000" w:themeColor="text1"/>
          <w:sz w:val="20"/>
          <w:szCs w:val="20"/>
        </w:rPr>
        <w:t>Đình chỉ hoạt động cung cấp dịch vụ phụ trợ bảo hiểm từ 01 tháng đến 03 tháng đối với tổ chức cung cấp dịch vụ phụ trợ bảo hiểm có hành vi vi phạm tại điểm a, b khoản 2 Điều này.</w:t>
      </w:r>
    </w:p>
    <w:p w:rsidR="00372AEC" w:rsidRPr="00143797" w:rsidRDefault="00372AEC" w:rsidP="00372AEC">
      <w:pPr>
        <w:pStyle w:val="Vnbnnidung0"/>
        <w:spacing w:after="120" w:line="240" w:lineRule="auto"/>
        <w:ind w:firstLine="720"/>
        <w:jc w:val="both"/>
        <w:rPr>
          <w:rFonts w:ascii="Arial" w:hAnsi="Arial" w:cs="Arial"/>
          <w:color w:val="000000" w:themeColor="text1"/>
          <w:sz w:val="20"/>
          <w:szCs w:val="20"/>
        </w:rPr>
      </w:pPr>
      <w:r w:rsidRPr="00143797">
        <w:rPr>
          <w:rFonts w:ascii="Arial" w:hAnsi="Arial" w:cs="Arial"/>
          <w:b/>
          <w:bCs/>
          <w:color w:val="000000" w:themeColor="text1"/>
          <w:sz w:val="20"/>
          <w:szCs w:val="20"/>
        </w:rPr>
        <w:t>Điều 28. Xử phạt đối với hành vi vi phạm quy định về vốn</w:t>
      </w:r>
    </w:p>
    <w:p w:rsidR="00372AEC" w:rsidRPr="00143797" w:rsidRDefault="00372AEC" w:rsidP="00372AEC">
      <w:pPr>
        <w:pStyle w:val="Vnbnnidung0"/>
        <w:tabs>
          <w:tab w:val="left" w:pos="1041"/>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1. </w:t>
      </w:r>
      <w:r w:rsidRPr="00143797">
        <w:rPr>
          <w:rFonts w:ascii="Arial" w:hAnsi="Arial" w:cs="Arial"/>
          <w:color w:val="000000" w:themeColor="text1"/>
          <w:sz w:val="20"/>
          <w:szCs w:val="20"/>
        </w:rPr>
        <w:t>Phạt tiền từ 160.000.000 đồng đến 200.000.000 đồng đối với doanh nghiệp bảo hiểm, doanh nghiệp tái bảo hiểm, doanh nghiệp môi giới bảo hiểm, chi nhánh nước ngoài tại Việt Nam, tổ chức tương hỗ cung cấp bảo hiểm vi mô vi phạm một trong các hành vi sau:</w:t>
      </w:r>
    </w:p>
    <w:p w:rsidR="00372AEC" w:rsidRPr="00143797" w:rsidRDefault="00372AEC" w:rsidP="00372AEC">
      <w:pPr>
        <w:pStyle w:val="Vnbnnidung0"/>
        <w:tabs>
          <w:tab w:val="left" w:pos="1058"/>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a) </w:t>
      </w:r>
      <w:r w:rsidRPr="00143797">
        <w:rPr>
          <w:rFonts w:ascii="Arial" w:hAnsi="Arial" w:cs="Arial"/>
          <w:color w:val="000000" w:themeColor="text1"/>
          <w:sz w:val="20"/>
          <w:szCs w:val="20"/>
        </w:rPr>
        <w:t>Vốn chủ s</w:t>
      </w:r>
      <w:r w:rsidRPr="00143797">
        <w:rPr>
          <w:rFonts w:ascii="Arial" w:hAnsi="Arial" w:cs="Arial"/>
          <w:color w:val="000000" w:themeColor="text1"/>
          <w:sz w:val="20"/>
          <w:szCs w:val="20"/>
          <w:lang w:val="en-US"/>
        </w:rPr>
        <w:t>ở</w:t>
      </w:r>
      <w:r w:rsidRPr="00143797">
        <w:rPr>
          <w:rFonts w:ascii="Arial" w:hAnsi="Arial" w:cs="Arial"/>
          <w:color w:val="000000" w:themeColor="text1"/>
          <w:sz w:val="20"/>
          <w:szCs w:val="20"/>
        </w:rPr>
        <w:t xml:space="preserve"> hữu thấp hơn vốn pháp định theo quy định của pháp luật, quy định tại khoản 2 Điều 94 Luật Kinh doanh bảo hiểm số 24/2000/QH10;</w:t>
      </w:r>
    </w:p>
    <w:p w:rsidR="00372AEC" w:rsidRPr="00143797" w:rsidRDefault="00372AEC" w:rsidP="00372AEC">
      <w:pPr>
        <w:pStyle w:val="Vnbnnidung0"/>
        <w:tabs>
          <w:tab w:val="left" w:pos="1071"/>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b) </w:t>
      </w:r>
      <w:r w:rsidRPr="00143797">
        <w:rPr>
          <w:rFonts w:ascii="Arial" w:hAnsi="Arial" w:cs="Arial"/>
          <w:color w:val="000000" w:themeColor="text1"/>
          <w:sz w:val="20"/>
          <w:szCs w:val="20"/>
        </w:rPr>
        <w:t>Vốn điều lệ được góp thấp hơn mức tối thiểu theo quy định của pháp luật, quy định tại khoản 2 Điều 64 Luật Kinh doanh bảo hiểm số 08/2022/QH15;</w:t>
      </w:r>
    </w:p>
    <w:p w:rsidR="00372AEC" w:rsidRPr="00143797" w:rsidRDefault="00372AEC" w:rsidP="00372AEC">
      <w:pPr>
        <w:pStyle w:val="Vnbnnidung0"/>
        <w:tabs>
          <w:tab w:val="left" w:pos="1071"/>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c) </w:t>
      </w:r>
      <w:r w:rsidRPr="00143797">
        <w:rPr>
          <w:rFonts w:ascii="Arial" w:hAnsi="Arial" w:cs="Arial"/>
          <w:color w:val="000000" w:themeColor="text1"/>
          <w:sz w:val="20"/>
          <w:szCs w:val="20"/>
        </w:rPr>
        <w:t xml:space="preserve">Vốn điều lệ và vốn </w:t>
      </w:r>
      <w:r w:rsidRPr="00143797">
        <w:rPr>
          <w:rFonts w:ascii="Arial" w:hAnsi="Arial" w:cs="Arial"/>
          <w:color w:val="000000" w:themeColor="text1"/>
          <w:sz w:val="20"/>
          <w:szCs w:val="20"/>
          <w:lang w:val="en-US"/>
        </w:rPr>
        <w:t>chủ sở</w:t>
      </w:r>
      <w:r w:rsidRPr="00143797">
        <w:rPr>
          <w:rFonts w:ascii="Arial" w:hAnsi="Arial" w:cs="Arial"/>
          <w:color w:val="000000" w:themeColor="text1"/>
          <w:sz w:val="20"/>
          <w:szCs w:val="20"/>
        </w:rPr>
        <w:t xml:space="preserve"> hữu thấp hơn mức vốn điều lệ tối thiểu theo quy định của pháp luật, quy định tại khoản 3 Điều 138 Luật Kinh doanh bảo hiểm số 08/2022/QH15; mức vốn hoạt động thấp hơn mức vốn thành lập tối thiểu quy định tại khoản 2 Điều 36 Nghị định số 21/2023/NĐ-CP;</w:t>
      </w:r>
    </w:p>
    <w:p w:rsidR="00372AEC" w:rsidRPr="00143797" w:rsidRDefault="00372AEC" w:rsidP="00372AEC">
      <w:pPr>
        <w:pStyle w:val="Vnbnnidung0"/>
        <w:tabs>
          <w:tab w:val="left" w:pos="1075"/>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d) </w:t>
      </w:r>
      <w:r w:rsidRPr="00143797">
        <w:rPr>
          <w:rFonts w:ascii="Arial" w:hAnsi="Arial" w:cs="Arial"/>
          <w:color w:val="000000" w:themeColor="text1"/>
          <w:sz w:val="20"/>
          <w:szCs w:val="20"/>
        </w:rPr>
        <w:t>Không duy trì tỷ lệ an toàn vốn theo quy định của pháp luật, quy định tại khoản 2 Điều 95 Luật Kinh doanh bảo hiểm số 08/2022/QH15.</w:t>
      </w:r>
    </w:p>
    <w:p w:rsidR="00372AEC" w:rsidRPr="00143797" w:rsidRDefault="00372AEC" w:rsidP="00372AEC">
      <w:pPr>
        <w:pStyle w:val="Vnbnnidung0"/>
        <w:tabs>
          <w:tab w:val="left" w:pos="1048"/>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2. </w:t>
      </w:r>
      <w:r w:rsidRPr="00143797">
        <w:rPr>
          <w:rFonts w:ascii="Arial" w:hAnsi="Arial" w:cs="Arial"/>
          <w:color w:val="000000" w:themeColor="text1"/>
          <w:sz w:val="20"/>
          <w:szCs w:val="20"/>
        </w:rPr>
        <w:t>Hình thức xử phạt bổ sung:</w:t>
      </w:r>
    </w:p>
    <w:p w:rsidR="00372AEC" w:rsidRPr="00143797" w:rsidRDefault="00372AEC" w:rsidP="00372AEC">
      <w:pPr>
        <w:pStyle w:val="Vnbnnidung0"/>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rPr>
        <w:t>Đình chỉ hoạt động từ 01 tháng đến 03 tháng một phần hoặc toàn bộ nội dùng, phạm vi liên quan trực tiếp đến hành vi vi phạm hành chính trong Giấy phép thành lập và hoạt động đối với trường hợp vi phạm quy định tại khoản 1 Điều này.</w:t>
      </w:r>
    </w:p>
    <w:p w:rsidR="00372AEC" w:rsidRPr="00143797" w:rsidRDefault="00372AEC" w:rsidP="00372AEC">
      <w:pPr>
        <w:pStyle w:val="Vnbnnidung0"/>
        <w:tabs>
          <w:tab w:val="left" w:pos="1048"/>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3. </w:t>
      </w:r>
      <w:r w:rsidRPr="00143797">
        <w:rPr>
          <w:rFonts w:ascii="Arial" w:hAnsi="Arial" w:cs="Arial"/>
          <w:color w:val="000000" w:themeColor="text1"/>
          <w:sz w:val="20"/>
          <w:szCs w:val="20"/>
        </w:rPr>
        <w:t>Biện pháp khắc phục hậu quả:</w:t>
      </w:r>
    </w:p>
    <w:p w:rsidR="00372AEC" w:rsidRPr="00143797" w:rsidRDefault="00372AEC" w:rsidP="00372AEC">
      <w:pPr>
        <w:pStyle w:val="Vnbnnidung0"/>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rPr>
        <w:t>Buộc thực hiện đúng quy định pháp luật về vốn và tỷ lệ an toàn vốn đối với hành vi vi phạm quy định tại khoản 1 Điều này.</w:t>
      </w:r>
    </w:p>
    <w:p w:rsidR="00372AEC" w:rsidRPr="00143797" w:rsidRDefault="00372AEC" w:rsidP="00372AEC">
      <w:pPr>
        <w:pStyle w:val="Vnbnnidung0"/>
        <w:spacing w:after="120" w:line="240" w:lineRule="auto"/>
        <w:ind w:firstLine="720"/>
        <w:jc w:val="both"/>
        <w:rPr>
          <w:rFonts w:ascii="Arial" w:hAnsi="Arial" w:cs="Arial"/>
          <w:color w:val="000000" w:themeColor="text1"/>
          <w:sz w:val="20"/>
          <w:szCs w:val="20"/>
        </w:rPr>
      </w:pPr>
      <w:r w:rsidRPr="00143797">
        <w:rPr>
          <w:rFonts w:ascii="Arial" w:hAnsi="Arial" w:cs="Arial"/>
          <w:b/>
          <w:bCs/>
          <w:color w:val="000000" w:themeColor="text1"/>
          <w:sz w:val="20"/>
          <w:szCs w:val="20"/>
        </w:rPr>
        <w:t>Điều 29. Xử phạt đối với hành vi vi phạm quy định về ký quỹ</w:t>
      </w:r>
    </w:p>
    <w:p w:rsidR="00372AEC" w:rsidRPr="00143797" w:rsidRDefault="00372AEC" w:rsidP="00372AEC">
      <w:pPr>
        <w:pStyle w:val="Vnbnnidung0"/>
        <w:tabs>
          <w:tab w:val="left" w:pos="1034"/>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1. </w:t>
      </w:r>
      <w:r w:rsidRPr="00143797">
        <w:rPr>
          <w:rFonts w:ascii="Arial" w:hAnsi="Arial" w:cs="Arial"/>
          <w:color w:val="000000" w:themeColor="text1"/>
          <w:sz w:val="20"/>
          <w:szCs w:val="20"/>
        </w:rPr>
        <w:t>Phạt tiền từ 20.000.000 đồng đến 40.000.000 đồng đối với một trong các hành vi vi phạm sau:</w:t>
      </w:r>
    </w:p>
    <w:p w:rsidR="00372AEC" w:rsidRPr="00143797" w:rsidRDefault="00372AEC" w:rsidP="00372AEC">
      <w:pPr>
        <w:pStyle w:val="Vnbnnidung0"/>
        <w:tabs>
          <w:tab w:val="left" w:pos="1061"/>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a) </w:t>
      </w:r>
      <w:r w:rsidRPr="00143797">
        <w:rPr>
          <w:rFonts w:ascii="Arial" w:hAnsi="Arial" w:cs="Arial"/>
          <w:color w:val="000000" w:themeColor="text1"/>
          <w:sz w:val="20"/>
          <w:szCs w:val="20"/>
        </w:rPr>
        <w:t>Ký quỹ không đúng quy định của pháp luật, quy định tại khoản 1, khoản</w:t>
      </w:r>
      <w:r w:rsidR="00F7156C">
        <w:rPr>
          <w:rFonts w:ascii="Arial" w:hAnsi="Arial" w:cs="Arial"/>
          <w:color w:val="000000" w:themeColor="text1"/>
          <w:sz w:val="20"/>
          <w:szCs w:val="20"/>
          <w:lang w:val="en-US"/>
        </w:rPr>
        <w:t xml:space="preserve"> 2</w:t>
      </w:r>
      <w:r w:rsidRPr="00143797">
        <w:rPr>
          <w:rFonts w:ascii="Arial" w:hAnsi="Arial" w:cs="Arial"/>
          <w:color w:val="000000" w:themeColor="text1"/>
          <w:sz w:val="20"/>
          <w:szCs w:val="20"/>
        </w:rPr>
        <w:t xml:space="preserve"> Điều 96 Luật Kinh doanh bảo hiểm số 08/2022/QH15, Điều 37 Nghị định số 21/2023/NĐ-CP;</w:t>
      </w:r>
    </w:p>
    <w:p w:rsidR="00372AEC" w:rsidRPr="00143797" w:rsidRDefault="00372AEC" w:rsidP="00372AEC">
      <w:pPr>
        <w:pStyle w:val="Vnbnnidung0"/>
        <w:tabs>
          <w:tab w:val="left" w:pos="1071"/>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b) </w:t>
      </w:r>
      <w:r w:rsidRPr="00143797">
        <w:rPr>
          <w:rFonts w:ascii="Arial" w:hAnsi="Arial" w:cs="Arial"/>
          <w:color w:val="000000" w:themeColor="text1"/>
          <w:sz w:val="20"/>
          <w:szCs w:val="20"/>
        </w:rPr>
        <w:t>Sử dụng tiền ký quỹ, rút tiền ký quỹ không đúng quy định của pháp luật, quy định tại khoản 3, khoản 4 Điều 96 Luật Kinh doanh bảo hiểm số 08/2022/QH15.</w:t>
      </w:r>
    </w:p>
    <w:p w:rsidR="00372AEC" w:rsidRPr="00143797" w:rsidRDefault="00372AEC" w:rsidP="00372AEC">
      <w:pPr>
        <w:pStyle w:val="Vnbnnidung0"/>
        <w:tabs>
          <w:tab w:val="left" w:pos="1055"/>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2. </w:t>
      </w:r>
      <w:r w:rsidRPr="00143797">
        <w:rPr>
          <w:rFonts w:ascii="Arial" w:hAnsi="Arial" w:cs="Arial"/>
          <w:color w:val="000000" w:themeColor="text1"/>
          <w:sz w:val="20"/>
          <w:szCs w:val="20"/>
        </w:rPr>
        <w:t>Biện pháp khắc phục hậu quả:</w:t>
      </w:r>
    </w:p>
    <w:p w:rsidR="00372AEC" w:rsidRPr="00143797" w:rsidRDefault="00372AEC" w:rsidP="00372AEC">
      <w:pPr>
        <w:pStyle w:val="Vnbnnidung0"/>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rPr>
        <w:t>Buộc thực hiện đúng quy định pháp luật đối với trường hợp vi phạm tại khoản 1 Điều này.</w:t>
      </w:r>
    </w:p>
    <w:p w:rsidR="00372AEC" w:rsidRPr="00143797" w:rsidRDefault="00372AEC" w:rsidP="00372AEC">
      <w:pPr>
        <w:pStyle w:val="Vnbnnidung0"/>
        <w:spacing w:after="120" w:line="240" w:lineRule="auto"/>
        <w:ind w:firstLine="720"/>
        <w:jc w:val="both"/>
        <w:rPr>
          <w:rFonts w:ascii="Arial" w:hAnsi="Arial" w:cs="Arial"/>
          <w:color w:val="000000" w:themeColor="text1"/>
          <w:sz w:val="20"/>
          <w:szCs w:val="20"/>
        </w:rPr>
      </w:pPr>
      <w:r w:rsidRPr="00143797">
        <w:rPr>
          <w:rFonts w:ascii="Arial" w:hAnsi="Arial" w:cs="Arial"/>
          <w:b/>
          <w:bCs/>
          <w:color w:val="000000" w:themeColor="text1"/>
          <w:sz w:val="20"/>
          <w:szCs w:val="20"/>
        </w:rPr>
        <w:t>Điều 30. Xử phạt đối với hành vi vi phạm quy định về trích lập, quản lý và sử dụng dự phòng nghiệp vụ và dự trữ bắt buộc</w:t>
      </w:r>
    </w:p>
    <w:p w:rsidR="00372AEC" w:rsidRPr="00143797" w:rsidRDefault="00372AEC" w:rsidP="00372AEC">
      <w:pPr>
        <w:pStyle w:val="Vnbnnidung0"/>
        <w:tabs>
          <w:tab w:val="left" w:pos="1031"/>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1. </w:t>
      </w:r>
      <w:r w:rsidRPr="00143797">
        <w:rPr>
          <w:rFonts w:ascii="Arial" w:hAnsi="Arial" w:cs="Arial"/>
          <w:color w:val="000000" w:themeColor="text1"/>
          <w:sz w:val="20"/>
          <w:szCs w:val="20"/>
        </w:rPr>
        <w:t>Phạt tiền từ 20.000.000 đồng đến 40.000.000 đồng đối với hành vi trích lập Quỹ dự trữ bắt buộc không theo quy định của pháp luật, quy định tại khoản</w:t>
      </w:r>
      <w:r w:rsidRPr="00143797">
        <w:rPr>
          <w:rFonts w:ascii="Arial" w:hAnsi="Arial" w:cs="Arial"/>
          <w:color w:val="000000" w:themeColor="text1"/>
          <w:sz w:val="20"/>
          <w:szCs w:val="20"/>
          <w:lang w:val="en-US"/>
        </w:rPr>
        <w:t xml:space="preserve"> 1, </w:t>
      </w:r>
      <w:r w:rsidRPr="00143797">
        <w:rPr>
          <w:rFonts w:ascii="Arial" w:hAnsi="Arial" w:cs="Arial"/>
          <w:color w:val="000000" w:themeColor="text1"/>
          <w:sz w:val="20"/>
          <w:szCs w:val="20"/>
        </w:rPr>
        <w:t>khoản 2 Điều 98 Luật Kinh doanh bảo hiểm số 08/2022/QH15, khoản 1 Điều 42 Nghị định số 21 /2023/NĐ-CP.</w:t>
      </w:r>
    </w:p>
    <w:p w:rsidR="00372AEC" w:rsidRPr="00143797" w:rsidRDefault="00372AEC" w:rsidP="00372AEC">
      <w:pPr>
        <w:pStyle w:val="Vnbnnidung0"/>
        <w:tabs>
          <w:tab w:val="left" w:pos="1012"/>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2. </w:t>
      </w:r>
      <w:r w:rsidRPr="00143797">
        <w:rPr>
          <w:rFonts w:ascii="Arial" w:hAnsi="Arial" w:cs="Arial"/>
          <w:color w:val="000000" w:themeColor="text1"/>
          <w:sz w:val="20"/>
          <w:szCs w:val="20"/>
        </w:rPr>
        <w:t>Phạt tiền từ 60.000.000 đồng đến 80.000.000 đồng đối với một trong các hành vi vi phạm sau:</w:t>
      </w:r>
    </w:p>
    <w:p w:rsidR="00372AEC" w:rsidRPr="00143797" w:rsidRDefault="00372AEC" w:rsidP="00372AEC">
      <w:pPr>
        <w:pStyle w:val="Vnbnnidung0"/>
        <w:tabs>
          <w:tab w:val="left" w:pos="1052"/>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a) </w:t>
      </w:r>
      <w:r w:rsidRPr="00143797">
        <w:rPr>
          <w:rFonts w:ascii="Arial" w:hAnsi="Arial" w:cs="Arial"/>
          <w:color w:val="000000" w:themeColor="text1"/>
          <w:sz w:val="20"/>
          <w:szCs w:val="20"/>
        </w:rPr>
        <w:t>Không đăng ký phương pháp, cơ sở trích lập dự phòng nghiệp vụ với Bộ Tài chính, trích lập dự phòng nghiệp vụ bảo hiểm khi chưa được Bộ Tài chính ch</w:t>
      </w:r>
      <w:r w:rsidRPr="00143797">
        <w:rPr>
          <w:rFonts w:ascii="Arial" w:hAnsi="Arial" w:cs="Arial"/>
          <w:color w:val="000000" w:themeColor="text1"/>
          <w:sz w:val="20"/>
          <w:szCs w:val="20"/>
          <w:lang w:val="en-US"/>
        </w:rPr>
        <w:t>ấ</w:t>
      </w:r>
      <w:r w:rsidRPr="00143797">
        <w:rPr>
          <w:rFonts w:ascii="Arial" w:hAnsi="Arial" w:cs="Arial"/>
          <w:color w:val="000000" w:themeColor="text1"/>
          <w:sz w:val="20"/>
          <w:szCs w:val="20"/>
        </w:rPr>
        <w:t>p thuận theo quy định của pháp luật, quy định tại khoản 3 Điều 97 Luật Kinh doanh bảo hiểm số 08/2022/QH15, Điều 45 Nghị định số 46/2023/NĐ-CP;</w:t>
      </w:r>
    </w:p>
    <w:p w:rsidR="00372AEC" w:rsidRPr="00143797" w:rsidRDefault="00372AEC" w:rsidP="00372AEC">
      <w:pPr>
        <w:pStyle w:val="Vnbnnidung0"/>
        <w:tabs>
          <w:tab w:val="left" w:pos="1072"/>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lastRenderedPageBreak/>
        <w:t xml:space="preserve">b) </w:t>
      </w:r>
      <w:r w:rsidRPr="00143797">
        <w:rPr>
          <w:rFonts w:ascii="Arial" w:hAnsi="Arial" w:cs="Arial"/>
          <w:color w:val="000000" w:themeColor="text1"/>
          <w:sz w:val="20"/>
          <w:szCs w:val="20"/>
        </w:rPr>
        <w:t>Sử dụng Quỹ dự trữ bắt buộc không đúng quy định của pháp luật.</w:t>
      </w:r>
    </w:p>
    <w:p w:rsidR="00372AEC" w:rsidRPr="00143797" w:rsidRDefault="00372AEC" w:rsidP="00372AEC">
      <w:pPr>
        <w:pStyle w:val="Vnbnnidung0"/>
        <w:tabs>
          <w:tab w:val="left" w:pos="1019"/>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3. </w:t>
      </w:r>
      <w:r w:rsidRPr="00143797">
        <w:rPr>
          <w:rFonts w:ascii="Arial" w:hAnsi="Arial" w:cs="Arial"/>
          <w:color w:val="000000" w:themeColor="text1"/>
          <w:sz w:val="20"/>
          <w:szCs w:val="20"/>
        </w:rPr>
        <w:t>Phạt tiền từ 80.000.000 đồng đến 100.000.000 đồng đối với một trong các hành vi vi phạm sau:</w:t>
      </w:r>
    </w:p>
    <w:p w:rsidR="00372AEC" w:rsidRPr="00143797" w:rsidRDefault="00372AEC" w:rsidP="00372AEC">
      <w:pPr>
        <w:pStyle w:val="Vnbnnidung0"/>
        <w:tabs>
          <w:tab w:val="left" w:pos="1039"/>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a) </w:t>
      </w:r>
      <w:r w:rsidRPr="00143797">
        <w:rPr>
          <w:rFonts w:ascii="Arial" w:hAnsi="Arial" w:cs="Arial"/>
          <w:color w:val="000000" w:themeColor="text1"/>
          <w:sz w:val="20"/>
          <w:szCs w:val="20"/>
        </w:rPr>
        <w:t>Trích lập dự phòng nghiệp vụ không theo phương pháp, cơ sở đã đ</w:t>
      </w:r>
      <w:r w:rsidRPr="00143797">
        <w:rPr>
          <w:rFonts w:ascii="Arial" w:hAnsi="Arial" w:cs="Arial"/>
          <w:color w:val="000000" w:themeColor="text1"/>
          <w:sz w:val="20"/>
          <w:szCs w:val="20"/>
          <w:lang w:val="en-US"/>
        </w:rPr>
        <w:t>ă</w:t>
      </w:r>
      <w:r w:rsidRPr="00143797">
        <w:rPr>
          <w:rFonts w:ascii="Arial" w:hAnsi="Arial" w:cs="Arial"/>
          <w:color w:val="000000" w:themeColor="text1"/>
          <w:sz w:val="20"/>
          <w:szCs w:val="20"/>
        </w:rPr>
        <w:t>ng ký với Bộ Tài chính theo quy định của pháp luật, quy định tại Điều 45 Nghị định số 46/2023/NĐ-CP;</w:t>
      </w:r>
    </w:p>
    <w:p w:rsidR="00372AEC" w:rsidRPr="00143797" w:rsidRDefault="00372AEC" w:rsidP="00372AEC">
      <w:pPr>
        <w:pStyle w:val="Vnbnnidung0"/>
        <w:tabs>
          <w:tab w:val="left" w:pos="1049"/>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b) </w:t>
      </w:r>
      <w:r w:rsidRPr="00143797">
        <w:rPr>
          <w:rFonts w:ascii="Arial" w:hAnsi="Arial" w:cs="Arial"/>
          <w:color w:val="000000" w:themeColor="text1"/>
          <w:sz w:val="20"/>
          <w:szCs w:val="20"/>
        </w:rPr>
        <w:t>Sử dụng Quỹ dự phòng nghiệp vụ không đúng quy định của pháp luật, quy định tại khoản 2 Điều 38, khoản 2 Điều 40, khoản 2 Điều 42 Nghị định số 46/2023/NĐ-CP;</w:t>
      </w:r>
    </w:p>
    <w:p w:rsidR="00372AEC" w:rsidRPr="00143797" w:rsidRDefault="00372AEC" w:rsidP="00372AEC">
      <w:pPr>
        <w:pStyle w:val="Vnbnnidung0"/>
        <w:tabs>
          <w:tab w:val="left" w:pos="1049"/>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c) </w:t>
      </w:r>
      <w:r w:rsidRPr="00143797">
        <w:rPr>
          <w:rFonts w:ascii="Arial" w:hAnsi="Arial" w:cs="Arial"/>
          <w:color w:val="000000" w:themeColor="text1"/>
          <w:sz w:val="20"/>
          <w:szCs w:val="20"/>
        </w:rPr>
        <w:t>Trích lập dự phòng nghiệp vụ bảo hiểm không có xác nhận của chuyên gia tính toán theo quy định của pháp luật, quy định tại khoản 1 Điều 38 Nghị định số 46/2023/NĐ-CP;</w:t>
      </w:r>
    </w:p>
    <w:p w:rsidR="00372AEC" w:rsidRPr="00143797" w:rsidRDefault="00372AEC" w:rsidP="00372AEC">
      <w:pPr>
        <w:pStyle w:val="Vnbnnidung0"/>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rPr>
        <w:t>d) Trích lập dự phòng nghiệp vụ không theo quy định của pháp luật, quy định tại khoản 2 Điều 97 Luật Kinh doanh bảo hiểm số 08/2022/QH15; Điều 38 N</w:t>
      </w:r>
      <w:r w:rsidRPr="00143797">
        <w:rPr>
          <w:rFonts w:ascii="Arial" w:hAnsi="Arial" w:cs="Arial"/>
          <w:color w:val="000000" w:themeColor="text1"/>
          <w:sz w:val="20"/>
          <w:szCs w:val="20"/>
          <w:lang w:val="en-US"/>
        </w:rPr>
        <w:t>ghị định</w:t>
      </w:r>
      <w:r w:rsidRPr="00143797">
        <w:rPr>
          <w:rFonts w:ascii="Arial" w:hAnsi="Arial" w:cs="Arial"/>
          <w:color w:val="000000" w:themeColor="text1"/>
          <w:sz w:val="20"/>
          <w:szCs w:val="20"/>
        </w:rPr>
        <w:t xml:space="preserve"> số 21/2023/NĐ-CP.</w:t>
      </w:r>
    </w:p>
    <w:p w:rsidR="00372AEC" w:rsidRPr="00143797" w:rsidRDefault="00372AEC" w:rsidP="00372AEC">
      <w:pPr>
        <w:pStyle w:val="Vnbnnidung0"/>
        <w:tabs>
          <w:tab w:val="left" w:pos="1012"/>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4. </w:t>
      </w:r>
      <w:r w:rsidRPr="00143797">
        <w:rPr>
          <w:rFonts w:ascii="Arial" w:hAnsi="Arial" w:cs="Arial"/>
          <w:color w:val="000000" w:themeColor="text1"/>
          <w:sz w:val="20"/>
          <w:szCs w:val="20"/>
        </w:rPr>
        <w:t>Biện pháp khắc phục hậu quả:</w:t>
      </w:r>
    </w:p>
    <w:p w:rsidR="00372AEC" w:rsidRPr="00143797" w:rsidRDefault="00372AEC" w:rsidP="00372AEC">
      <w:pPr>
        <w:pStyle w:val="Vnbnnidung0"/>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rPr>
        <w:t>Buộc thực hiện đúng các quy định pháp luật đối với trường hợp vi phạm quy định tại khoản 1, khoản 2, điểm a, điểm b, điểm d khoản 3 Điều này.</w:t>
      </w:r>
    </w:p>
    <w:p w:rsidR="00372AEC" w:rsidRPr="00143797" w:rsidRDefault="00372AEC" w:rsidP="00372AEC">
      <w:pPr>
        <w:pStyle w:val="Vnbnnidung0"/>
        <w:spacing w:after="120" w:line="240" w:lineRule="auto"/>
        <w:ind w:firstLine="720"/>
        <w:jc w:val="both"/>
        <w:rPr>
          <w:rFonts w:ascii="Arial" w:hAnsi="Arial" w:cs="Arial"/>
          <w:color w:val="000000" w:themeColor="text1"/>
          <w:sz w:val="20"/>
          <w:szCs w:val="20"/>
        </w:rPr>
      </w:pPr>
      <w:r w:rsidRPr="00143797">
        <w:rPr>
          <w:rFonts w:ascii="Arial" w:hAnsi="Arial" w:cs="Arial"/>
          <w:b/>
          <w:bCs/>
          <w:color w:val="000000" w:themeColor="text1"/>
          <w:sz w:val="20"/>
          <w:szCs w:val="20"/>
        </w:rPr>
        <w:t>Điều 31. Xử phạt đối với hành vi vi phạm các quy định về đầu tư vốn</w:t>
      </w:r>
    </w:p>
    <w:p w:rsidR="00372AEC" w:rsidRPr="00143797" w:rsidRDefault="00372AEC" w:rsidP="00372AEC">
      <w:pPr>
        <w:pStyle w:val="Vnbnnidung0"/>
        <w:tabs>
          <w:tab w:val="left" w:pos="1012"/>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1. </w:t>
      </w:r>
      <w:r w:rsidRPr="00143797">
        <w:rPr>
          <w:rFonts w:ascii="Arial" w:hAnsi="Arial" w:cs="Arial"/>
          <w:color w:val="000000" w:themeColor="text1"/>
          <w:sz w:val="20"/>
          <w:szCs w:val="20"/>
        </w:rPr>
        <w:t>Phạt tiền từ 20.000.000 đồng đến 40.000.000 đồng đối với một trong các hành vi vi phạm sau:</w:t>
      </w:r>
    </w:p>
    <w:p w:rsidR="00372AEC" w:rsidRPr="00143797" w:rsidRDefault="00372AEC" w:rsidP="00372AEC">
      <w:pPr>
        <w:pStyle w:val="Vnbnnidung0"/>
        <w:tabs>
          <w:tab w:val="left" w:pos="1032"/>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a) </w:t>
      </w:r>
      <w:r w:rsidRPr="00143797">
        <w:rPr>
          <w:rFonts w:ascii="Arial" w:hAnsi="Arial" w:cs="Arial"/>
          <w:color w:val="000000" w:themeColor="text1"/>
          <w:sz w:val="20"/>
          <w:szCs w:val="20"/>
        </w:rPr>
        <w:t>Không ghi nhận, theo dõi riêng tài sản đầu tư từ nguồn vốn chủ sở hữu và tài sản đầu tư từ nguồn vốn nhàn rỗi từ dự phòng nghiệp vụ;</w:t>
      </w:r>
    </w:p>
    <w:p w:rsidR="00372AEC" w:rsidRPr="00143797" w:rsidRDefault="00372AEC" w:rsidP="00372AEC">
      <w:pPr>
        <w:pStyle w:val="Vnbnnidung0"/>
        <w:tabs>
          <w:tab w:val="left" w:pos="1062"/>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b) </w:t>
      </w:r>
      <w:r w:rsidRPr="00143797">
        <w:rPr>
          <w:rFonts w:ascii="Arial" w:hAnsi="Arial" w:cs="Arial"/>
          <w:color w:val="000000" w:themeColor="text1"/>
          <w:sz w:val="20"/>
          <w:szCs w:val="20"/>
        </w:rPr>
        <w:t>Doanh nghiệp tái bảo hiểm kinh doanh đồng thời các loại hình tái bảo hiểm nhân thọ, tái bảo hiểm phi nhân thọ và tái bảo hiểm sức khỏe không ghi nhận, theo dõi riêng tài sản đầu tư từ nguồn vốn nhàn rỗi từ dự phòng nghiệp vụ của từng loại hình tái bảo hiểm.</w:t>
      </w:r>
    </w:p>
    <w:p w:rsidR="00372AEC" w:rsidRPr="00143797" w:rsidRDefault="00372AEC" w:rsidP="00372AEC">
      <w:pPr>
        <w:pStyle w:val="Vnbnnidung0"/>
        <w:tabs>
          <w:tab w:val="left" w:pos="1015"/>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2. </w:t>
      </w:r>
      <w:r w:rsidRPr="00143797">
        <w:rPr>
          <w:rFonts w:ascii="Arial" w:hAnsi="Arial" w:cs="Arial"/>
          <w:color w:val="000000" w:themeColor="text1"/>
          <w:sz w:val="20"/>
          <w:szCs w:val="20"/>
        </w:rPr>
        <w:t>Phạt tiền từ 50.000.000 đồng đến 70.000.000 đồng đối với một trong các hành vi vi phạm sau về nguyên tắc đầu tư:</w:t>
      </w:r>
    </w:p>
    <w:p w:rsidR="00372AEC" w:rsidRPr="00143797" w:rsidRDefault="00372AEC" w:rsidP="00372AEC">
      <w:pPr>
        <w:pStyle w:val="Vnbnnidung0"/>
        <w:tabs>
          <w:tab w:val="left" w:pos="991"/>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a) </w:t>
      </w:r>
      <w:r w:rsidRPr="00143797">
        <w:rPr>
          <w:rFonts w:ascii="Arial" w:hAnsi="Arial" w:cs="Arial"/>
          <w:color w:val="000000" w:themeColor="text1"/>
          <w:sz w:val="20"/>
          <w:szCs w:val="20"/>
        </w:rPr>
        <w:t>Đầu tư ngoài các nguồn đầu tư theo quy định của pháp luật, quy định tại khoản 1 Điều 99 Luật Kinh doanh bảo hiểm số 08/2022/QH15;</w:t>
      </w:r>
    </w:p>
    <w:p w:rsidR="00372AEC" w:rsidRPr="00143797" w:rsidRDefault="00372AEC" w:rsidP="00372AEC">
      <w:pPr>
        <w:pStyle w:val="Vnbnnidung0"/>
        <w:tabs>
          <w:tab w:val="left" w:pos="1007"/>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b) </w:t>
      </w:r>
      <w:r w:rsidRPr="00143797">
        <w:rPr>
          <w:rFonts w:ascii="Arial" w:hAnsi="Arial" w:cs="Arial"/>
          <w:color w:val="000000" w:themeColor="text1"/>
          <w:sz w:val="20"/>
          <w:szCs w:val="20"/>
        </w:rPr>
        <w:t xml:space="preserve">Đầu tư vốn nhàn rỗi từ dự phòng nghiệp vụ không theo quy định của pháp luật, quy định tại Điều 61, Điều 62 Nghị định số 73/2016/NĐ-CP; khoản 3 Điều 39 </w:t>
      </w:r>
      <w:r w:rsidRPr="00143797">
        <w:rPr>
          <w:rFonts w:ascii="Arial" w:hAnsi="Arial" w:cs="Arial"/>
          <w:color w:val="000000" w:themeColor="text1"/>
          <w:sz w:val="20"/>
          <w:szCs w:val="20"/>
          <w:lang w:val="en-US"/>
        </w:rPr>
        <w:t>Nghị định số</w:t>
      </w:r>
      <w:r w:rsidRPr="00143797">
        <w:rPr>
          <w:rFonts w:ascii="Arial" w:hAnsi="Arial" w:cs="Arial"/>
          <w:color w:val="000000" w:themeColor="text1"/>
          <w:sz w:val="20"/>
          <w:szCs w:val="20"/>
        </w:rPr>
        <w:t xml:space="preserve"> 21/2023/NĐ-CP;</w:t>
      </w:r>
    </w:p>
    <w:p w:rsidR="00372AEC" w:rsidRPr="00143797" w:rsidRDefault="00372AEC" w:rsidP="00372AEC">
      <w:pPr>
        <w:pStyle w:val="Vnbnnidung0"/>
        <w:tabs>
          <w:tab w:val="left" w:pos="1014"/>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c) </w:t>
      </w:r>
      <w:r w:rsidRPr="00143797">
        <w:rPr>
          <w:rFonts w:ascii="Arial" w:hAnsi="Arial" w:cs="Arial"/>
          <w:color w:val="000000" w:themeColor="text1"/>
          <w:sz w:val="20"/>
          <w:szCs w:val="20"/>
        </w:rPr>
        <w:t>Đầu tư quá 30% nguồn vốn đầu tư vào các công ty trong cùng một nhóm công ty có quan hệ sở hữu lẫn nhau theo qu</w:t>
      </w:r>
      <w:r w:rsidRPr="00143797">
        <w:rPr>
          <w:rFonts w:ascii="Arial" w:hAnsi="Arial" w:cs="Arial"/>
          <w:color w:val="000000" w:themeColor="text1"/>
          <w:sz w:val="20"/>
          <w:szCs w:val="20"/>
          <w:lang w:val="en-US"/>
        </w:rPr>
        <w:t>y</w:t>
      </w:r>
      <w:r w:rsidRPr="00143797">
        <w:rPr>
          <w:rFonts w:ascii="Arial" w:hAnsi="Arial" w:cs="Arial"/>
          <w:color w:val="000000" w:themeColor="text1"/>
          <w:sz w:val="20"/>
          <w:szCs w:val="20"/>
        </w:rPr>
        <w:t xml:space="preserve"> định của pháp luật, quy định tại điểm d khoản 2 Điều 99 Luật Kinh doanh bảo hiểm số 08/2022/QH15;</w:t>
      </w:r>
    </w:p>
    <w:p w:rsidR="00372AEC" w:rsidRPr="00143797" w:rsidRDefault="00372AEC" w:rsidP="00372AEC">
      <w:pPr>
        <w:pStyle w:val="Vnbnnidung0"/>
        <w:tabs>
          <w:tab w:val="left" w:pos="1017"/>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d) </w:t>
      </w:r>
      <w:r w:rsidRPr="00143797">
        <w:rPr>
          <w:rFonts w:ascii="Arial" w:hAnsi="Arial" w:cs="Arial"/>
          <w:color w:val="000000" w:themeColor="text1"/>
          <w:sz w:val="20"/>
          <w:szCs w:val="20"/>
        </w:rPr>
        <w:t>Đầu tư từ nguồn vốn chủ sở hữu không theo quy định của pháp luật, quy định tại Điều 46 Nghị định số 46/2023/NĐ-CP; đầu tư từ vốn thành lập, quỹ dự trữ bắt buộc và vốn nhàn rỗi từ dự phòng nghiệp vụ của tổ chức tương hỗ cung cấp bảo hiểm vi mô không theo quy định của pháp luật, quy định tại khoản 3 Điều 39 Nghị định số 21/2023/NĐ-CP;</w:t>
      </w:r>
    </w:p>
    <w:p w:rsidR="00372AEC" w:rsidRPr="00143797" w:rsidRDefault="00372AEC" w:rsidP="00372AEC">
      <w:pPr>
        <w:pStyle w:val="Vnbnnidung0"/>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rPr>
        <w:t>đ) Tổ chức nhận ủy thác đầu tư không được cấp phép thực hiện hoạt động nhận ủy thác đầu tư phù hợp với nội dung nhận ủy thác đầu tư theo quy định của pháp luật, quy định tại điểm g khoản 2 Điều 99 Luật Kinh doanh bảo hiểm số 08/2022/QH15.</w:t>
      </w:r>
    </w:p>
    <w:p w:rsidR="00372AEC" w:rsidRPr="00143797" w:rsidRDefault="00372AEC" w:rsidP="00372AEC">
      <w:pPr>
        <w:pStyle w:val="Vnbnnidung0"/>
        <w:tabs>
          <w:tab w:val="left" w:pos="981"/>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3. </w:t>
      </w:r>
      <w:r w:rsidRPr="00143797">
        <w:rPr>
          <w:rFonts w:ascii="Arial" w:hAnsi="Arial" w:cs="Arial"/>
          <w:color w:val="000000" w:themeColor="text1"/>
          <w:sz w:val="20"/>
          <w:szCs w:val="20"/>
        </w:rPr>
        <w:t>Phạt tiền từ 80.000,000 đồng đến 100.000.000 đồng đối với một trong các hành vi vi phạm sau:</w:t>
      </w:r>
    </w:p>
    <w:p w:rsidR="00372AEC" w:rsidRPr="00143797" w:rsidRDefault="00372AEC" w:rsidP="00372AEC">
      <w:pPr>
        <w:pStyle w:val="Vnbnnidung0"/>
        <w:tabs>
          <w:tab w:val="left" w:pos="1001"/>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a) </w:t>
      </w:r>
      <w:r w:rsidRPr="00143797">
        <w:rPr>
          <w:rFonts w:ascii="Arial" w:hAnsi="Arial" w:cs="Arial"/>
          <w:color w:val="000000" w:themeColor="text1"/>
          <w:sz w:val="20"/>
          <w:szCs w:val="20"/>
        </w:rPr>
        <w:t>Đi vay để đ</w:t>
      </w:r>
      <w:r w:rsidRPr="00143797">
        <w:rPr>
          <w:rFonts w:ascii="Arial" w:hAnsi="Arial" w:cs="Arial"/>
          <w:color w:val="000000" w:themeColor="text1"/>
          <w:sz w:val="20"/>
          <w:szCs w:val="20"/>
          <w:lang w:val="en-US"/>
        </w:rPr>
        <w:t>ầ</w:t>
      </w:r>
      <w:r w:rsidRPr="00143797">
        <w:rPr>
          <w:rFonts w:ascii="Arial" w:hAnsi="Arial" w:cs="Arial"/>
          <w:color w:val="000000" w:themeColor="text1"/>
          <w:sz w:val="20"/>
          <w:szCs w:val="20"/>
        </w:rPr>
        <w:t>u tư trực tiếp hoặc ủy thác đầu tư vào chứng khoán, kinh doanh bất động sản hoặc góp vốn vào doanh nghiệp khác không theo quy định của pháp luật, quy định tại điểm c khoản 2 Điều 99 Luật Kinh doanh bảo hiểm số 08/2022/QH15;</w:t>
      </w:r>
    </w:p>
    <w:p w:rsidR="00372AEC" w:rsidRPr="00143797" w:rsidRDefault="00372AEC" w:rsidP="00372AEC">
      <w:pPr>
        <w:pStyle w:val="Vnbnnidung0"/>
        <w:tabs>
          <w:tab w:val="left" w:pos="1014"/>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b) </w:t>
      </w:r>
      <w:r w:rsidRPr="00143797">
        <w:rPr>
          <w:rFonts w:ascii="Arial" w:hAnsi="Arial" w:cs="Arial"/>
          <w:color w:val="000000" w:themeColor="text1"/>
          <w:sz w:val="20"/>
          <w:szCs w:val="20"/>
        </w:rPr>
        <w:t>Đầu tư trở lại dưới mọi hình thức cho các cổ đông, thành viên góp vốn hoặc người có liên quan với cổ đông, thành viên góp vốn theo quy định của Luật Doanh nghiệp, trừ tiền gửi tại các cổ đông, thành viên là tổ chức tín dụng không theo quy định của pháp luật, quy định tại điểm đ khoản 2 Điều 99 Luật Kinh doanh bảo hiểm số 08/2022/QH15;</w:t>
      </w:r>
    </w:p>
    <w:p w:rsidR="00372AEC" w:rsidRPr="00143797" w:rsidRDefault="00372AEC" w:rsidP="00372AEC">
      <w:pPr>
        <w:pStyle w:val="Vnbnnidung0"/>
        <w:tabs>
          <w:tab w:val="left" w:pos="1011"/>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c) </w:t>
      </w:r>
      <w:r w:rsidRPr="00143797">
        <w:rPr>
          <w:rFonts w:ascii="Arial" w:hAnsi="Arial" w:cs="Arial"/>
          <w:color w:val="000000" w:themeColor="text1"/>
          <w:sz w:val="20"/>
          <w:szCs w:val="20"/>
        </w:rPr>
        <w:t xml:space="preserve">Sử dụng nguồn vốn dự phòng nghiệp vụ để đầu tư ra nước ngoài dưới mọi hình thức không theo quy định của pháp luật, quy định tại điểm b khoản 2 Điều 99 Luật Kinh doanh bảo hiểm số </w:t>
      </w:r>
      <w:r w:rsidRPr="00143797">
        <w:rPr>
          <w:rFonts w:ascii="Arial" w:hAnsi="Arial" w:cs="Arial"/>
          <w:color w:val="000000" w:themeColor="text1"/>
          <w:sz w:val="20"/>
          <w:szCs w:val="20"/>
        </w:rPr>
        <w:lastRenderedPageBreak/>
        <w:t>08/2022/QH15;</w:t>
      </w:r>
    </w:p>
    <w:p w:rsidR="00372AEC" w:rsidRPr="00143797" w:rsidRDefault="00372AEC" w:rsidP="00372AEC">
      <w:pPr>
        <w:pStyle w:val="Vnbnnidung0"/>
        <w:tabs>
          <w:tab w:val="left" w:pos="1017"/>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d) </w:t>
      </w:r>
      <w:r w:rsidRPr="00143797">
        <w:rPr>
          <w:rFonts w:ascii="Arial" w:hAnsi="Arial" w:cs="Arial"/>
          <w:color w:val="000000" w:themeColor="text1"/>
          <w:sz w:val="20"/>
          <w:szCs w:val="20"/>
        </w:rPr>
        <w:t>Mua trái phiếu doanh nghiệp phát hành trong đó có mục đích để cơ cấu lại các khoản nợ của chính doanh nghiệp phát hành không theo quy định của pháp luật, quy định tại điểm e khoản 2 Điều 99 Luật Kinh doanh bảo hiểm số 08/2022/QH15;</w:t>
      </w:r>
    </w:p>
    <w:p w:rsidR="00372AEC" w:rsidRPr="00143797" w:rsidRDefault="00372AEC" w:rsidP="00372AEC">
      <w:pPr>
        <w:pStyle w:val="Vnbnnidung0"/>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rPr>
        <w:t>đ) Thực hiện các hoạt động đầu tư không được phép theo quy định của pháp luật, quy định tại khoản 3 Điều 99 Luật Kinh doanh bảo hiểm số 08/2022/QH15;</w:t>
      </w:r>
    </w:p>
    <w:p w:rsidR="00372AEC" w:rsidRPr="00143797" w:rsidRDefault="00372AEC" w:rsidP="00372AEC">
      <w:pPr>
        <w:pStyle w:val="Vnbnnidung0"/>
        <w:tabs>
          <w:tab w:val="left" w:pos="1051"/>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e) </w:t>
      </w:r>
      <w:r w:rsidRPr="00143797">
        <w:rPr>
          <w:rFonts w:ascii="Arial" w:hAnsi="Arial" w:cs="Arial"/>
          <w:color w:val="000000" w:themeColor="text1"/>
          <w:sz w:val="20"/>
          <w:szCs w:val="20"/>
        </w:rPr>
        <w:t>Đầu tư ra nước ngoài không theo quy định của pháp luật, quy định tại Điều 100 Luật Kinh doanh bảo hiểm số 08/2022/QH15, trừ trường hợp quy định tại khoản 3 Điều 12 Nghị định này.</w:t>
      </w:r>
    </w:p>
    <w:p w:rsidR="00372AEC" w:rsidRPr="00143797" w:rsidRDefault="00372AEC" w:rsidP="00372AEC">
      <w:pPr>
        <w:pStyle w:val="Vnbnnidung0"/>
        <w:tabs>
          <w:tab w:val="left" w:pos="1035"/>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4. </w:t>
      </w:r>
      <w:r w:rsidRPr="00143797">
        <w:rPr>
          <w:rFonts w:ascii="Arial" w:hAnsi="Arial" w:cs="Arial"/>
          <w:color w:val="000000" w:themeColor="text1"/>
          <w:sz w:val="20"/>
          <w:szCs w:val="20"/>
        </w:rPr>
        <w:t>Biện pháp khắc phục hậu quả:</w:t>
      </w:r>
    </w:p>
    <w:p w:rsidR="00372AEC" w:rsidRPr="00143797" w:rsidRDefault="00372AEC" w:rsidP="00372AEC">
      <w:pPr>
        <w:pStyle w:val="Vnbnnidung0"/>
        <w:spacing w:after="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rPr>
        <w:t>Buộc thực hiện đúng các quy định pháp luật đối với trường hợp vi phạm quy định tại khoản 2, khoản 3 Điều này.</w:t>
      </w:r>
    </w:p>
    <w:p w:rsidR="00372AEC" w:rsidRPr="00143797" w:rsidRDefault="00372AEC" w:rsidP="00372AEC">
      <w:pPr>
        <w:pStyle w:val="Vnbnnidung0"/>
        <w:spacing w:after="0" w:line="240" w:lineRule="auto"/>
        <w:ind w:firstLine="720"/>
        <w:jc w:val="both"/>
        <w:rPr>
          <w:rFonts w:ascii="Arial" w:hAnsi="Arial" w:cs="Arial"/>
          <w:b/>
          <w:bCs/>
          <w:color w:val="000000" w:themeColor="text1"/>
          <w:sz w:val="20"/>
          <w:szCs w:val="20"/>
        </w:rPr>
      </w:pPr>
    </w:p>
    <w:p w:rsidR="00372AEC" w:rsidRPr="00143797" w:rsidRDefault="00372AEC" w:rsidP="00372AEC">
      <w:pPr>
        <w:pStyle w:val="Vnbnnidung0"/>
        <w:spacing w:after="0" w:line="240" w:lineRule="auto"/>
        <w:ind w:firstLine="0"/>
        <w:jc w:val="center"/>
        <w:rPr>
          <w:rFonts w:ascii="Arial" w:hAnsi="Arial" w:cs="Arial"/>
          <w:color w:val="000000" w:themeColor="text1"/>
          <w:sz w:val="20"/>
          <w:szCs w:val="20"/>
        </w:rPr>
      </w:pPr>
      <w:r w:rsidRPr="00143797">
        <w:rPr>
          <w:rFonts w:ascii="Arial" w:hAnsi="Arial" w:cs="Arial"/>
          <w:b/>
          <w:bCs/>
          <w:color w:val="000000" w:themeColor="text1"/>
          <w:sz w:val="20"/>
          <w:szCs w:val="20"/>
        </w:rPr>
        <w:t>Mục 5</w:t>
      </w:r>
    </w:p>
    <w:p w:rsidR="00372AEC" w:rsidRPr="00143797" w:rsidRDefault="00372AEC" w:rsidP="00372AEC">
      <w:pPr>
        <w:pStyle w:val="Vnbnnidung0"/>
        <w:spacing w:after="0" w:line="240" w:lineRule="auto"/>
        <w:ind w:firstLine="0"/>
        <w:jc w:val="center"/>
        <w:rPr>
          <w:rFonts w:ascii="Arial" w:hAnsi="Arial" w:cs="Arial"/>
          <w:b/>
          <w:bCs/>
          <w:color w:val="000000" w:themeColor="text1"/>
          <w:sz w:val="20"/>
          <w:szCs w:val="20"/>
        </w:rPr>
      </w:pPr>
      <w:r w:rsidRPr="00143797">
        <w:rPr>
          <w:rFonts w:ascii="Arial" w:hAnsi="Arial" w:cs="Arial"/>
          <w:b/>
          <w:bCs/>
          <w:color w:val="000000" w:themeColor="text1"/>
          <w:sz w:val="20"/>
          <w:szCs w:val="20"/>
        </w:rPr>
        <w:t>HÀNH VI</w:t>
      </w:r>
      <w:r w:rsidRPr="00143797">
        <w:rPr>
          <w:rFonts w:ascii="Arial" w:hAnsi="Arial" w:cs="Arial"/>
          <w:b/>
          <w:bCs/>
          <w:color w:val="000000" w:themeColor="text1"/>
          <w:sz w:val="20"/>
          <w:szCs w:val="20"/>
          <w:lang w:val="en-US"/>
        </w:rPr>
        <w:t xml:space="preserve"> </w:t>
      </w:r>
      <w:r w:rsidRPr="00143797">
        <w:rPr>
          <w:rFonts w:ascii="Arial" w:hAnsi="Arial" w:cs="Arial"/>
          <w:b/>
          <w:bCs/>
          <w:color w:val="000000" w:themeColor="text1"/>
          <w:sz w:val="20"/>
          <w:szCs w:val="20"/>
        </w:rPr>
        <w:t>VI PHẠM QUY ĐỊNH V</w:t>
      </w:r>
      <w:r w:rsidRPr="00143797">
        <w:rPr>
          <w:rFonts w:ascii="Arial" w:hAnsi="Arial" w:cs="Arial"/>
          <w:b/>
          <w:bCs/>
          <w:color w:val="000000" w:themeColor="text1"/>
          <w:sz w:val="20"/>
          <w:szCs w:val="20"/>
          <w:lang w:val="en-US"/>
        </w:rPr>
        <w:t>Ề</w:t>
      </w:r>
      <w:r w:rsidRPr="00143797">
        <w:rPr>
          <w:rFonts w:ascii="Arial" w:hAnsi="Arial" w:cs="Arial"/>
          <w:b/>
          <w:bCs/>
          <w:color w:val="000000" w:themeColor="text1"/>
          <w:sz w:val="20"/>
          <w:szCs w:val="20"/>
        </w:rPr>
        <w:t xml:space="preserve"> KHẢ NĂNG THANH TOÁN,</w:t>
      </w:r>
      <w:r w:rsidRPr="00143797">
        <w:rPr>
          <w:rFonts w:ascii="Arial" w:hAnsi="Arial" w:cs="Arial"/>
          <w:b/>
          <w:bCs/>
          <w:color w:val="000000" w:themeColor="text1"/>
          <w:sz w:val="20"/>
          <w:szCs w:val="20"/>
        </w:rPr>
        <w:br/>
        <w:t>QUẢN TRỊ RỦI RO, KIỂM SOÁT NỘI BỘ, KIỂM TOÁN NỘI BỘ</w:t>
      </w:r>
    </w:p>
    <w:p w:rsidR="00372AEC" w:rsidRPr="00143797" w:rsidRDefault="00372AEC" w:rsidP="00372AEC">
      <w:pPr>
        <w:pStyle w:val="Vnbnnidung0"/>
        <w:spacing w:after="0" w:line="240" w:lineRule="auto"/>
        <w:ind w:firstLine="0"/>
        <w:jc w:val="center"/>
        <w:rPr>
          <w:rFonts w:ascii="Arial" w:hAnsi="Arial" w:cs="Arial"/>
          <w:color w:val="000000" w:themeColor="text1"/>
          <w:sz w:val="20"/>
          <w:szCs w:val="20"/>
        </w:rPr>
      </w:pPr>
    </w:p>
    <w:p w:rsidR="00372AEC" w:rsidRPr="00143797" w:rsidRDefault="00372AEC" w:rsidP="00372AEC">
      <w:pPr>
        <w:pStyle w:val="Vnbnnidung0"/>
        <w:spacing w:after="120" w:line="240" w:lineRule="auto"/>
        <w:ind w:firstLine="720"/>
        <w:jc w:val="both"/>
        <w:rPr>
          <w:rFonts w:ascii="Arial" w:hAnsi="Arial" w:cs="Arial"/>
          <w:color w:val="000000" w:themeColor="text1"/>
          <w:sz w:val="20"/>
          <w:szCs w:val="20"/>
        </w:rPr>
      </w:pPr>
      <w:r w:rsidRPr="00143797">
        <w:rPr>
          <w:rFonts w:ascii="Arial" w:hAnsi="Arial" w:cs="Arial"/>
          <w:b/>
          <w:bCs/>
          <w:color w:val="000000" w:themeColor="text1"/>
          <w:sz w:val="20"/>
          <w:szCs w:val="20"/>
        </w:rPr>
        <w:t>Điều 32. Xử phạt đối với hành vi vi phạm các quy định về an toàn tài chính trong hoạt động của doanh nghiệp</w:t>
      </w:r>
    </w:p>
    <w:p w:rsidR="00372AEC" w:rsidRPr="00143797" w:rsidRDefault="00372AEC" w:rsidP="00372AEC">
      <w:pPr>
        <w:pStyle w:val="Vnbnnidung0"/>
        <w:tabs>
          <w:tab w:val="left" w:pos="1031"/>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1. </w:t>
      </w:r>
      <w:r w:rsidRPr="00143797">
        <w:rPr>
          <w:rFonts w:ascii="Arial" w:hAnsi="Arial" w:cs="Arial"/>
          <w:color w:val="000000" w:themeColor="text1"/>
          <w:sz w:val="20"/>
          <w:szCs w:val="20"/>
        </w:rPr>
        <w:t>Phạt tiền từ 40.000.000 đồng đến 60.000.000 đồng đối với hành vi không báo cáo kịp thời về thực trạng tài chính, nguyên nhân dẫn đến nguy cơ mất khả năng thanh toán theo quy định của pháp luật, quy định tại khoản 2 Điều 78 Luật Kinh doanh bảo hiểm số 24/2000/QH10.</w:t>
      </w:r>
    </w:p>
    <w:p w:rsidR="00372AEC" w:rsidRPr="00143797" w:rsidRDefault="00372AEC" w:rsidP="00372AEC">
      <w:pPr>
        <w:pStyle w:val="Vnbnnidung0"/>
        <w:tabs>
          <w:tab w:val="left" w:pos="1024"/>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2. </w:t>
      </w:r>
      <w:r w:rsidRPr="00143797">
        <w:rPr>
          <w:rFonts w:ascii="Arial" w:hAnsi="Arial" w:cs="Arial"/>
          <w:color w:val="000000" w:themeColor="text1"/>
          <w:sz w:val="20"/>
          <w:szCs w:val="20"/>
        </w:rPr>
        <w:t>Phạt tiền từ 80.000.000 đồng đến 100.000.000 đồng đối với một trong các hành vi vi phạm sau:</w:t>
      </w:r>
    </w:p>
    <w:p w:rsidR="00372AEC" w:rsidRPr="00143797" w:rsidRDefault="00372AEC" w:rsidP="00372AEC">
      <w:pPr>
        <w:pStyle w:val="Vnbnnidung0"/>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a</w:t>
      </w:r>
      <w:r w:rsidRPr="00143797">
        <w:rPr>
          <w:rFonts w:ascii="Arial" w:hAnsi="Arial" w:cs="Arial"/>
          <w:color w:val="000000" w:themeColor="text1"/>
          <w:sz w:val="20"/>
          <w:szCs w:val="20"/>
        </w:rPr>
        <w:t>) Không thực hiện hoặc thực hiện không đúng một hoặc một số các phương án khôi phục khả năng thanh toán, củng cố tổ chức và hoạt động của doanh nghiệp bảo hiểm đã được Bộ Tài chính chấp thuận khi doanh nghiệp có nguy cơ mất khả năng thanh toán theo quy định của pháp luật, quy định tại khoản</w:t>
      </w:r>
      <w:r w:rsidR="00F7156C">
        <w:rPr>
          <w:rFonts w:ascii="Arial" w:hAnsi="Arial" w:cs="Arial"/>
          <w:color w:val="000000" w:themeColor="text1"/>
          <w:sz w:val="20"/>
          <w:szCs w:val="20"/>
          <w:lang w:val="en-US"/>
        </w:rPr>
        <w:t xml:space="preserve"> 1</w:t>
      </w:r>
      <w:r w:rsidRPr="00143797">
        <w:rPr>
          <w:rFonts w:ascii="Arial" w:hAnsi="Arial" w:cs="Arial"/>
          <w:color w:val="000000" w:themeColor="text1"/>
          <w:sz w:val="20"/>
          <w:szCs w:val="20"/>
        </w:rPr>
        <w:t xml:space="preserve"> Điều 79 Luật Kinh doanh bảo hiểm số 24/2000/QH10;</w:t>
      </w:r>
    </w:p>
    <w:p w:rsidR="00372AEC" w:rsidRPr="00143797" w:rsidRDefault="00372AEC" w:rsidP="00372AEC">
      <w:pPr>
        <w:pStyle w:val="Vnbnnidung0"/>
        <w:tabs>
          <w:tab w:val="left" w:pos="1071"/>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b) </w:t>
      </w:r>
      <w:r w:rsidRPr="00143797">
        <w:rPr>
          <w:rFonts w:ascii="Arial" w:hAnsi="Arial" w:cs="Arial"/>
          <w:color w:val="000000" w:themeColor="text1"/>
          <w:sz w:val="20"/>
          <w:szCs w:val="20"/>
        </w:rPr>
        <w:t>Không thông báo bằng văn bản cho Bộ Tài chính về thực trạng, nguyên nhân, biện pháp cải thiện được áp dụng theo quy định của pháp luật, quy định tại khoản 1 Điều 67 Nghị định số 73/2016/NĐ-CP;</w:t>
      </w:r>
    </w:p>
    <w:p w:rsidR="00372AEC" w:rsidRPr="00143797" w:rsidRDefault="00372AEC" w:rsidP="00372AEC">
      <w:pPr>
        <w:pStyle w:val="Vnbnnidung0"/>
        <w:tabs>
          <w:tab w:val="left" w:pos="1085"/>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c) </w:t>
      </w:r>
      <w:r w:rsidRPr="00143797">
        <w:rPr>
          <w:rFonts w:ascii="Arial" w:hAnsi="Arial" w:cs="Arial"/>
          <w:color w:val="000000" w:themeColor="text1"/>
          <w:sz w:val="20"/>
          <w:szCs w:val="20"/>
        </w:rPr>
        <w:t>Không tuân thủ yêu cầu về việc khôi phục khả năng thanh toán theo quy định của pháp luật, quy định tại khoản 2 Điều 79 Luật Kinh doanh bảo hiểm số 24/2000/QH10, khoản 2 Điều 67 Nghị định số 73/2016/NĐ-CP;</w:t>
      </w:r>
    </w:p>
    <w:p w:rsidR="00372AEC" w:rsidRPr="00143797" w:rsidRDefault="00372AEC" w:rsidP="00372AEC">
      <w:pPr>
        <w:pStyle w:val="Vnbnnidung0"/>
        <w:tabs>
          <w:tab w:val="left" w:pos="1085"/>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d) </w:t>
      </w:r>
      <w:r w:rsidRPr="00143797">
        <w:rPr>
          <w:rFonts w:ascii="Arial" w:hAnsi="Arial" w:cs="Arial"/>
          <w:color w:val="000000" w:themeColor="text1"/>
          <w:sz w:val="20"/>
          <w:szCs w:val="20"/>
        </w:rPr>
        <w:t>Chuyển lợi nhuận ra nước ngoài không bảo đảm tỷ lệ an toàn vốn, khả năng thanh toán theo quy định của pháp luật, quy định tại điểm a khoản 1 Điều 107 Luật Kinh doanh bảo hiểm số 08/2022/QH15.</w:t>
      </w:r>
    </w:p>
    <w:p w:rsidR="00372AEC" w:rsidRPr="00143797" w:rsidRDefault="00372AEC" w:rsidP="00372AEC">
      <w:pPr>
        <w:pStyle w:val="Vnbnnidung0"/>
        <w:tabs>
          <w:tab w:val="left" w:pos="1028"/>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3. </w:t>
      </w:r>
      <w:r w:rsidRPr="00143797">
        <w:rPr>
          <w:rFonts w:ascii="Arial" w:hAnsi="Arial" w:cs="Arial"/>
          <w:color w:val="000000" w:themeColor="text1"/>
          <w:sz w:val="20"/>
          <w:szCs w:val="20"/>
        </w:rPr>
        <w:t>Biện pháp khắc phục hậu quả:</w:t>
      </w:r>
    </w:p>
    <w:p w:rsidR="00372AEC" w:rsidRPr="00143797" w:rsidRDefault="00372AEC" w:rsidP="00372AEC">
      <w:pPr>
        <w:pStyle w:val="Vnbnnidung0"/>
        <w:tabs>
          <w:tab w:val="left" w:pos="1058"/>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a) </w:t>
      </w:r>
      <w:r w:rsidRPr="00143797">
        <w:rPr>
          <w:rFonts w:ascii="Arial" w:hAnsi="Arial" w:cs="Arial"/>
          <w:color w:val="000000" w:themeColor="text1"/>
          <w:sz w:val="20"/>
          <w:szCs w:val="20"/>
        </w:rPr>
        <w:t>Buộc thực hiện đúng quy định pháp luật đối với trường hợp vi phạm tại khoản 1, điểm a, điểm b, điểm c khoản 2 Điều này;</w:t>
      </w:r>
    </w:p>
    <w:p w:rsidR="00372AEC" w:rsidRPr="00143797" w:rsidRDefault="00372AEC" w:rsidP="00372AEC">
      <w:pPr>
        <w:pStyle w:val="Vnbnnidung0"/>
        <w:tabs>
          <w:tab w:val="left" w:pos="1071"/>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b) </w:t>
      </w:r>
      <w:r w:rsidRPr="00143797">
        <w:rPr>
          <w:rFonts w:ascii="Arial" w:hAnsi="Arial" w:cs="Arial"/>
          <w:color w:val="000000" w:themeColor="text1"/>
          <w:sz w:val="20"/>
          <w:szCs w:val="20"/>
        </w:rPr>
        <w:t>Buộc khôi phục lại tình trạng ban đầu đối với trường hợp vi phạm tại điểm d khoản 2 Điều này.</w:t>
      </w:r>
    </w:p>
    <w:p w:rsidR="00372AEC" w:rsidRPr="00143797" w:rsidRDefault="00372AEC" w:rsidP="00372AEC">
      <w:pPr>
        <w:pStyle w:val="Vnbnnidung0"/>
        <w:spacing w:after="120" w:line="240" w:lineRule="auto"/>
        <w:ind w:firstLine="720"/>
        <w:jc w:val="both"/>
        <w:rPr>
          <w:rFonts w:ascii="Arial" w:hAnsi="Arial" w:cs="Arial"/>
          <w:color w:val="000000" w:themeColor="text1"/>
          <w:sz w:val="20"/>
          <w:szCs w:val="20"/>
        </w:rPr>
      </w:pPr>
      <w:r w:rsidRPr="00143797">
        <w:rPr>
          <w:rFonts w:ascii="Arial" w:hAnsi="Arial" w:cs="Arial"/>
          <w:b/>
          <w:bCs/>
          <w:color w:val="000000" w:themeColor="text1"/>
          <w:sz w:val="20"/>
          <w:szCs w:val="20"/>
        </w:rPr>
        <w:t>Điều 33. Xử phạt đối với hành vi vi phạm các quy định về quản trị rủi ro, kiểm soát nội bộ, kiểm toán nội bộ</w:t>
      </w:r>
    </w:p>
    <w:p w:rsidR="00372AEC" w:rsidRPr="00143797" w:rsidRDefault="00372AEC" w:rsidP="00372AEC">
      <w:pPr>
        <w:pStyle w:val="Vnbnnidung0"/>
        <w:tabs>
          <w:tab w:val="left" w:pos="1041"/>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1. </w:t>
      </w:r>
      <w:r w:rsidRPr="00143797">
        <w:rPr>
          <w:rFonts w:ascii="Arial" w:hAnsi="Arial" w:cs="Arial"/>
          <w:color w:val="000000" w:themeColor="text1"/>
          <w:sz w:val="20"/>
          <w:szCs w:val="20"/>
        </w:rPr>
        <w:t>Phạt tiền doanh nghiệp bảo hiểm, doanh nghiệp tái bảo hiểm, chi nhánh nước ngoài tại Việt Nam từ 40.000.000 đồng đến 60.000.000 đồng đối với mệt trong các hành vi vi phạm quy định về quản trị rủi ro:</w:t>
      </w:r>
    </w:p>
    <w:p w:rsidR="00372AEC" w:rsidRPr="00143797" w:rsidRDefault="00372AEC" w:rsidP="00372AEC">
      <w:pPr>
        <w:pStyle w:val="Vnbnnidung0"/>
        <w:tabs>
          <w:tab w:val="left" w:pos="1068"/>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a) </w:t>
      </w:r>
      <w:r w:rsidRPr="00143797">
        <w:rPr>
          <w:rFonts w:ascii="Arial" w:hAnsi="Arial" w:cs="Arial"/>
          <w:color w:val="000000" w:themeColor="text1"/>
          <w:sz w:val="20"/>
          <w:szCs w:val="20"/>
        </w:rPr>
        <w:t>Không tổ chức quản trị rủi ro theo quy định của pháp luật;</w:t>
      </w:r>
    </w:p>
    <w:p w:rsidR="00372AEC" w:rsidRPr="00143797" w:rsidRDefault="00372AEC" w:rsidP="00372AEC">
      <w:pPr>
        <w:pStyle w:val="Vnbnnidung0"/>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rPr>
        <w:t>b) Không xây dựng các chính sách quản trị rủi ro, quy định nội bộ về quản</w:t>
      </w:r>
      <w:r w:rsidRPr="00143797">
        <w:rPr>
          <w:rFonts w:ascii="Arial" w:hAnsi="Arial" w:cs="Arial"/>
          <w:color w:val="000000" w:themeColor="text1"/>
          <w:sz w:val="20"/>
          <w:szCs w:val="20"/>
          <w:lang w:val="en-US"/>
        </w:rPr>
        <w:t xml:space="preserve"> </w:t>
      </w:r>
      <w:r w:rsidRPr="00143797">
        <w:rPr>
          <w:rFonts w:ascii="Arial" w:hAnsi="Arial" w:cs="Arial"/>
          <w:color w:val="000000" w:themeColor="text1"/>
          <w:sz w:val="20"/>
          <w:szCs w:val="20"/>
        </w:rPr>
        <w:t>trị rủi ro theo quy định của pháp luật;</w:t>
      </w:r>
    </w:p>
    <w:p w:rsidR="00372AEC" w:rsidRPr="00143797" w:rsidRDefault="00372AEC" w:rsidP="00372AEC">
      <w:pPr>
        <w:pStyle w:val="Vnbnnidung0"/>
        <w:tabs>
          <w:tab w:val="left" w:pos="1051"/>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c) </w:t>
      </w:r>
      <w:r w:rsidRPr="00143797">
        <w:rPr>
          <w:rFonts w:ascii="Arial" w:hAnsi="Arial" w:cs="Arial"/>
          <w:color w:val="000000" w:themeColor="text1"/>
          <w:sz w:val="20"/>
          <w:szCs w:val="20"/>
        </w:rPr>
        <w:t xml:space="preserve">Không thực hiện kiểm tra sức chịu đựng về vốn và khả năng thanh toán theo quy định của </w:t>
      </w:r>
      <w:r w:rsidRPr="00143797">
        <w:rPr>
          <w:rFonts w:ascii="Arial" w:hAnsi="Arial" w:cs="Arial"/>
          <w:color w:val="000000" w:themeColor="text1"/>
          <w:sz w:val="20"/>
          <w:szCs w:val="20"/>
        </w:rPr>
        <w:lastRenderedPageBreak/>
        <w:t>pháp luật;</w:t>
      </w:r>
    </w:p>
    <w:p w:rsidR="00372AEC" w:rsidRPr="00143797" w:rsidRDefault="00372AEC" w:rsidP="00372AEC">
      <w:pPr>
        <w:pStyle w:val="Vnbnnidung0"/>
        <w:tabs>
          <w:tab w:val="left" w:pos="1071"/>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d) </w:t>
      </w:r>
      <w:r w:rsidRPr="00143797">
        <w:rPr>
          <w:rFonts w:ascii="Arial" w:hAnsi="Arial" w:cs="Arial"/>
          <w:color w:val="000000" w:themeColor="text1"/>
          <w:sz w:val="20"/>
          <w:szCs w:val="20"/>
        </w:rPr>
        <w:t>Không gửi Bộ Tài chính báo cáo quản trị rủi ro theo quy định của pháp luật;</w:t>
      </w:r>
    </w:p>
    <w:p w:rsidR="00372AEC" w:rsidRPr="00143797" w:rsidRDefault="00372AEC" w:rsidP="00372AEC">
      <w:pPr>
        <w:pStyle w:val="Vnbnnidung0"/>
        <w:tabs>
          <w:tab w:val="left" w:pos="8312"/>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rPr>
        <w:t>đ) Báo cáo quản trị rủi ro không bảo đảm nội dung theo quy định của pháp luật.</w:t>
      </w:r>
    </w:p>
    <w:p w:rsidR="00372AEC" w:rsidRPr="00143797" w:rsidRDefault="00372AEC" w:rsidP="00372AEC">
      <w:pPr>
        <w:pStyle w:val="Vnbnnidung0"/>
        <w:tabs>
          <w:tab w:val="left" w:pos="1034"/>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2. </w:t>
      </w:r>
      <w:r w:rsidRPr="00143797">
        <w:rPr>
          <w:rFonts w:ascii="Arial" w:hAnsi="Arial" w:cs="Arial"/>
          <w:color w:val="000000" w:themeColor="text1"/>
          <w:sz w:val="20"/>
          <w:szCs w:val="20"/>
        </w:rPr>
        <w:t>Phạt tiền doanh nghiệp bảo hiểm, doanh nghiệp tái bảo hiểm, ch</w:t>
      </w:r>
      <w:r w:rsidRPr="00143797">
        <w:rPr>
          <w:rFonts w:ascii="Arial" w:hAnsi="Arial" w:cs="Arial"/>
          <w:color w:val="000000" w:themeColor="text1"/>
          <w:sz w:val="20"/>
          <w:szCs w:val="20"/>
          <w:lang w:val="en-US"/>
        </w:rPr>
        <w:t>i</w:t>
      </w:r>
      <w:r w:rsidRPr="00143797">
        <w:rPr>
          <w:rFonts w:ascii="Arial" w:hAnsi="Arial" w:cs="Arial"/>
          <w:color w:val="000000" w:themeColor="text1"/>
          <w:sz w:val="20"/>
          <w:szCs w:val="20"/>
        </w:rPr>
        <w:t xml:space="preserve"> nhánh nước ngoài tại Việt Nam từ 40.000.000 đồng đến 60.000.000 đồng đối với mọt trong các hành vi vi phạm quy định về kiểm soát nội bộ:</w:t>
      </w:r>
    </w:p>
    <w:p w:rsidR="00372AEC" w:rsidRPr="00143797" w:rsidRDefault="00372AEC" w:rsidP="00372AEC">
      <w:pPr>
        <w:pStyle w:val="Vnbnnidung0"/>
        <w:tabs>
          <w:tab w:val="left" w:pos="1047"/>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a) </w:t>
      </w:r>
      <w:r w:rsidRPr="00143797">
        <w:rPr>
          <w:rFonts w:ascii="Arial" w:hAnsi="Arial" w:cs="Arial"/>
          <w:color w:val="000000" w:themeColor="text1"/>
          <w:sz w:val="20"/>
          <w:szCs w:val="20"/>
        </w:rPr>
        <w:t>Hoạt động kiểm soát nội bộ không bảo đảm các nguyên tắc theo quy định của pháp luật;</w:t>
      </w:r>
    </w:p>
    <w:p w:rsidR="00372AEC" w:rsidRPr="00143797" w:rsidRDefault="00372AEC" w:rsidP="00372AEC">
      <w:pPr>
        <w:pStyle w:val="Vnbnnidung0"/>
        <w:tabs>
          <w:tab w:val="left" w:pos="1068"/>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b) </w:t>
      </w:r>
      <w:r w:rsidRPr="00143797">
        <w:rPr>
          <w:rFonts w:ascii="Arial" w:hAnsi="Arial" w:cs="Arial"/>
          <w:color w:val="000000" w:themeColor="text1"/>
          <w:sz w:val="20"/>
          <w:szCs w:val="20"/>
        </w:rPr>
        <w:t>Bộ phận kiểm soát tuân thủ không thực hiện hoặc thực hiện không đầy</w:t>
      </w:r>
      <w:r w:rsidRPr="00143797">
        <w:rPr>
          <w:rFonts w:ascii="Arial" w:hAnsi="Arial" w:cs="Arial"/>
          <w:color w:val="000000" w:themeColor="text1"/>
          <w:sz w:val="20"/>
          <w:szCs w:val="20"/>
          <w:lang w:val="en-US"/>
        </w:rPr>
        <w:t xml:space="preserve"> </w:t>
      </w:r>
      <w:r w:rsidRPr="00143797">
        <w:rPr>
          <w:rFonts w:ascii="Arial" w:hAnsi="Arial" w:cs="Arial"/>
          <w:color w:val="000000" w:themeColor="text1"/>
          <w:sz w:val="20"/>
          <w:szCs w:val="20"/>
        </w:rPr>
        <w:t>đủ các nhiệm vụ theo quy định của pháp luật.</w:t>
      </w:r>
    </w:p>
    <w:p w:rsidR="00372AEC" w:rsidRPr="00143797" w:rsidRDefault="00372AEC" w:rsidP="00372AEC">
      <w:pPr>
        <w:pStyle w:val="Vnbnnidung0"/>
        <w:tabs>
          <w:tab w:val="left" w:pos="1027"/>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3. </w:t>
      </w:r>
      <w:r w:rsidRPr="00143797">
        <w:rPr>
          <w:rFonts w:ascii="Arial" w:hAnsi="Arial" w:cs="Arial"/>
          <w:color w:val="000000" w:themeColor="text1"/>
          <w:sz w:val="20"/>
          <w:szCs w:val="20"/>
        </w:rPr>
        <w:t>Phạt tiền doanh nghiệp bảo hiểm, doanh nghiệp tái bảo hiểm, chi nhánh</w:t>
      </w:r>
      <w:r w:rsidRPr="00143797">
        <w:rPr>
          <w:rFonts w:ascii="Arial" w:hAnsi="Arial" w:cs="Arial"/>
          <w:color w:val="000000" w:themeColor="text1"/>
          <w:sz w:val="20"/>
          <w:szCs w:val="20"/>
          <w:lang w:val="en-US"/>
        </w:rPr>
        <w:t xml:space="preserve"> </w:t>
      </w:r>
      <w:r w:rsidRPr="00143797">
        <w:rPr>
          <w:rFonts w:ascii="Arial" w:hAnsi="Arial" w:cs="Arial"/>
          <w:color w:val="000000" w:themeColor="text1"/>
          <w:sz w:val="20"/>
          <w:szCs w:val="20"/>
        </w:rPr>
        <w:t>nước ngoài tại Việt Nam từ 40.000.000 đồng đến 60.000.000 đồng đối với một trong các hành vi vi phạm quy định về kiểm toán nội bộ:</w:t>
      </w:r>
    </w:p>
    <w:p w:rsidR="00372AEC" w:rsidRPr="00143797" w:rsidRDefault="00372AEC" w:rsidP="00372AEC">
      <w:pPr>
        <w:pStyle w:val="Vnbnnidung0"/>
        <w:tabs>
          <w:tab w:val="left" w:pos="1051"/>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a) </w:t>
      </w:r>
      <w:r w:rsidRPr="00143797">
        <w:rPr>
          <w:rFonts w:ascii="Arial" w:hAnsi="Arial" w:cs="Arial"/>
          <w:color w:val="000000" w:themeColor="text1"/>
          <w:sz w:val="20"/>
          <w:szCs w:val="20"/>
        </w:rPr>
        <w:t>Định kỳ hàng năm không thực hiện đánh giá hoạt động kiểm soát nội bộ theo quy định của pháp luật;</w:t>
      </w:r>
    </w:p>
    <w:p w:rsidR="00372AEC" w:rsidRPr="00143797" w:rsidRDefault="00372AEC" w:rsidP="00372AEC">
      <w:pPr>
        <w:pStyle w:val="Vnbnnidung0"/>
        <w:tabs>
          <w:tab w:val="left" w:pos="1081"/>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b) </w:t>
      </w:r>
      <w:r w:rsidRPr="00143797">
        <w:rPr>
          <w:rFonts w:ascii="Arial" w:hAnsi="Arial" w:cs="Arial"/>
          <w:color w:val="000000" w:themeColor="text1"/>
          <w:sz w:val="20"/>
          <w:szCs w:val="20"/>
        </w:rPr>
        <w:t>Định kỳ hàng năm không thực hiện kiểm toán nội bộ theo quy định của pháp luật.</w:t>
      </w:r>
    </w:p>
    <w:p w:rsidR="00372AEC" w:rsidRPr="00143797" w:rsidRDefault="00372AEC" w:rsidP="00372AEC">
      <w:pPr>
        <w:pStyle w:val="Vnbnnidung0"/>
        <w:tabs>
          <w:tab w:val="left" w:pos="1054"/>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4. </w:t>
      </w:r>
      <w:r w:rsidRPr="00143797">
        <w:rPr>
          <w:rFonts w:ascii="Arial" w:hAnsi="Arial" w:cs="Arial"/>
          <w:color w:val="000000" w:themeColor="text1"/>
          <w:sz w:val="20"/>
          <w:szCs w:val="20"/>
        </w:rPr>
        <w:t>Biện pháp khắc phục hậu quả:</w:t>
      </w:r>
    </w:p>
    <w:p w:rsidR="00372AEC" w:rsidRPr="00143797" w:rsidRDefault="00372AEC" w:rsidP="00372AEC">
      <w:pPr>
        <w:pStyle w:val="Vnbnnidung0"/>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rPr>
        <w:t>Buộc thực hiện đúng quy định pháp luật đối với trường hợp vi phạm quy định tại khoản 1, khoản 2, khoản 3 Điều này.</w:t>
      </w:r>
    </w:p>
    <w:p w:rsidR="00372AEC" w:rsidRPr="00143797" w:rsidRDefault="00372AEC" w:rsidP="00372AEC">
      <w:pPr>
        <w:pStyle w:val="Vnbnnidung0"/>
        <w:spacing w:after="120" w:line="240" w:lineRule="auto"/>
        <w:ind w:firstLine="720"/>
        <w:jc w:val="both"/>
        <w:rPr>
          <w:rFonts w:ascii="Arial" w:hAnsi="Arial" w:cs="Arial"/>
          <w:color w:val="000000" w:themeColor="text1"/>
          <w:sz w:val="20"/>
          <w:szCs w:val="20"/>
        </w:rPr>
      </w:pPr>
      <w:r w:rsidRPr="00143797">
        <w:rPr>
          <w:rFonts w:ascii="Arial" w:hAnsi="Arial" w:cs="Arial"/>
          <w:b/>
          <w:bCs/>
          <w:color w:val="000000" w:themeColor="text1"/>
          <w:sz w:val="20"/>
          <w:szCs w:val="20"/>
        </w:rPr>
        <w:t>Điều 34. Xử phạt đối với hành vi vi phạm các quy định về việc thực hiện biện pháp cải thiện</w:t>
      </w:r>
    </w:p>
    <w:p w:rsidR="00372AEC" w:rsidRPr="00143797" w:rsidRDefault="00372AEC" w:rsidP="00372AEC">
      <w:pPr>
        <w:pStyle w:val="Vnbnnidung0"/>
        <w:tabs>
          <w:tab w:val="left" w:pos="1041"/>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1. </w:t>
      </w:r>
      <w:r w:rsidRPr="00143797">
        <w:rPr>
          <w:rFonts w:ascii="Arial" w:hAnsi="Arial" w:cs="Arial"/>
          <w:color w:val="000000" w:themeColor="text1"/>
          <w:sz w:val="20"/>
          <w:szCs w:val="20"/>
        </w:rPr>
        <w:t>Phạt tiền từ 60.000.000 đồng đến 80.000.000 đồng đối với một trong các hành vi vi phạm trong trường hợp phải áp dụng các biện pháp cải thiện sau đây:</w:t>
      </w:r>
    </w:p>
    <w:p w:rsidR="00372AEC" w:rsidRPr="00143797" w:rsidRDefault="00372AEC" w:rsidP="00372AEC">
      <w:pPr>
        <w:pStyle w:val="Vnbnnidung0"/>
        <w:tabs>
          <w:tab w:val="left" w:pos="1059"/>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a) </w:t>
      </w:r>
      <w:r w:rsidRPr="00143797">
        <w:rPr>
          <w:rFonts w:ascii="Arial" w:hAnsi="Arial" w:cs="Arial"/>
          <w:color w:val="000000" w:themeColor="text1"/>
          <w:sz w:val="20"/>
          <w:szCs w:val="20"/>
        </w:rPr>
        <w:t>Không lựa chọn, triển khai thực hi</w:t>
      </w:r>
      <w:r w:rsidRPr="00143797">
        <w:rPr>
          <w:rFonts w:ascii="Arial" w:hAnsi="Arial" w:cs="Arial"/>
          <w:color w:val="000000" w:themeColor="text1"/>
          <w:sz w:val="20"/>
          <w:szCs w:val="20"/>
          <w:lang w:val="en-US"/>
        </w:rPr>
        <w:t>ệ</w:t>
      </w:r>
      <w:r w:rsidRPr="00143797">
        <w:rPr>
          <w:rFonts w:ascii="Arial" w:hAnsi="Arial" w:cs="Arial"/>
          <w:color w:val="000000" w:themeColor="text1"/>
          <w:sz w:val="20"/>
          <w:szCs w:val="20"/>
        </w:rPr>
        <w:t>n hoặc triển khai thực hiện không đúng một hoặc một s</w:t>
      </w:r>
      <w:r w:rsidRPr="00143797">
        <w:rPr>
          <w:rFonts w:ascii="Arial" w:hAnsi="Arial" w:cs="Arial"/>
          <w:color w:val="000000" w:themeColor="text1"/>
          <w:sz w:val="20"/>
          <w:szCs w:val="20"/>
          <w:lang w:val="en-US"/>
        </w:rPr>
        <w:t>ố</w:t>
      </w:r>
      <w:r w:rsidRPr="00143797">
        <w:rPr>
          <w:rFonts w:ascii="Arial" w:hAnsi="Arial" w:cs="Arial"/>
          <w:color w:val="000000" w:themeColor="text1"/>
          <w:sz w:val="20"/>
          <w:szCs w:val="20"/>
        </w:rPr>
        <w:t xml:space="preserve"> biện pháp cải thiện theo quy định của pháp luật, quy định tại khoản 1, khoản 2 Điều 111 Luật Kinh doanh bảo hiểm số 08/2022/QH15;</w:t>
      </w:r>
    </w:p>
    <w:p w:rsidR="00372AEC" w:rsidRPr="00143797" w:rsidRDefault="00372AEC" w:rsidP="00372AEC">
      <w:pPr>
        <w:pStyle w:val="Vnbnnidung0"/>
        <w:tabs>
          <w:tab w:val="left" w:pos="1069"/>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b) </w:t>
      </w:r>
      <w:r w:rsidRPr="00143797">
        <w:rPr>
          <w:rFonts w:ascii="Arial" w:hAnsi="Arial" w:cs="Arial"/>
          <w:color w:val="000000" w:themeColor="text1"/>
          <w:sz w:val="20"/>
          <w:szCs w:val="20"/>
        </w:rPr>
        <w:t>Không thông báo bằng văn bản cho Bộ Tài chính về thực trạng, nguyên nhân, biện pháp cải thiện được áp dụng theo quy định của pháp luật, quy định tại khoản 1 Điều 111 Luật Kinh doanh bảo hiểm số 08/2022/QH15.</w:t>
      </w:r>
    </w:p>
    <w:p w:rsidR="00372AEC" w:rsidRPr="00143797" w:rsidRDefault="00372AEC" w:rsidP="00372AEC">
      <w:pPr>
        <w:pStyle w:val="Vnbnnidung0"/>
        <w:tabs>
          <w:tab w:val="left" w:pos="1029"/>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2. </w:t>
      </w:r>
      <w:r w:rsidRPr="00143797">
        <w:rPr>
          <w:rFonts w:ascii="Arial" w:hAnsi="Arial" w:cs="Arial"/>
          <w:color w:val="000000" w:themeColor="text1"/>
          <w:sz w:val="20"/>
          <w:szCs w:val="20"/>
        </w:rPr>
        <w:t>Phạt tiền từ 80.000.000 đồng đến 100.000.000 đồng đối với một trong các hành vi vi phạm trong quá trình thực hiện biện pháp cải thiện sau đây:</w:t>
      </w:r>
    </w:p>
    <w:p w:rsidR="00372AEC" w:rsidRPr="00143797" w:rsidRDefault="00372AEC" w:rsidP="00372AEC">
      <w:pPr>
        <w:pStyle w:val="Vnbnnidung0"/>
        <w:tabs>
          <w:tab w:val="left" w:pos="1052"/>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a) </w:t>
      </w:r>
      <w:r w:rsidRPr="00143797">
        <w:rPr>
          <w:rFonts w:ascii="Arial" w:hAnsi="Arial" w:cs="Arial"/>
          <w:color w:val="000000" w:themeColor="text1"/>
          <w:sz w:val="20"/>
          <w:szCs w:val="20"/>
        </w:rPr>
        <w:t>Chuyển lợi nhuận ra nước ngoài, phân phối lợi nhuận, chi trả cổ tức, quy định tại điểm a khoản 3 Điều 111 Luật Kinh doanh bảo hiểm số 08/2022/QH15;</w:t>
      </w:r>
    </w:p>
    <w:p w:rsidR="00372AEC" w:rsidRPr="00143797" w:rsidRDefault="00372AEC" w:rsidP="00372AEC">
      <w:pPr>
        <w:pStyle w:val="Vnbnnidung0"/>
        <w:tabs>
          <w:tab w:val="left" w:pos="1073"/>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b) </w:t>
      </w:r>
      <w:r w:rsidRPr="00143797">
        <w:rPr>
          <w:rFonts w:ascii="Arial" w:hAnsi="Arial" w:cs="Arial"/>
          <w:color w:val="000000" w:themeColor="text1"/>
          <w:sz w:val="20"/>
          <w:szCs w:val="20"/>
        </w:rPr>
        <w:t>Tăng nhận tái bảo hiểm, quy định tại điểm b khoản 3 Điều 111 Luật Kinh doanh bảo hiểm số 08/2022/QH15.</w:t>
      </w:r>
    </w:p>
    <w:p w:rsidR="00372AEC" w:rsidRPr="00143797" w:rsidRDefault="00372AEC" w:rsidP="00372AEC">
      <w:pPr>
        <w:pStyle w:val="Vnbnnidung0"/>
        <w:tabs>
          <w:tab w:val="left" w:pos="1036"/>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3. </w:t>
      </w:r>
      <w:r w:rsidRPr="00143797">
        <w:rPr>
          <w:rFonts w:ascii="Arial" w:hAnsi="Arial" w:cs="Arial"/>
          <w:color w:val="000000" w:themeColor="text1"/>
          <w:sz w:val="20"/>
          <w:szCs w:val="20"/>
        </w:rPr>
        <w:t>Biện pháp khắc phục hậu quả:</w:t>
      </w:r>
    </w:p>
    <w:p w:rsidR="00372AEC" w:rsidRPr="00143797" w:rsidRDefault="00372AEC" w:rsidP="00372AEC">
      <w:pPr>
        <w:pStyle w:val="Vnbnnidung0"/>
        <w:tabs>
          <w:tab w:val="left" w:pos="1049"/>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a) </w:t>
      </w:r>
      <w:r w:rsidRPr="00143797">
        <w:rPr>
          <w:rFonts w:ascii="Arial" w:hAnsi="Arial" w:cs="Arial"/>
          <w:color w:val="000000" w:themeColor="text1"/>
          <w:sz w:val="20"/>
          <w:szCs w:val="20"/>
        </w:rPr>
        <w:t>Buộc thực hiện đúng quy định pháp luật đối với trường hợp vi phạm quy định tại khoản 1, khoản 2 Điều này;</w:t>
      </w:r>
    </w:p>
    <w:p w:rsidR="00372AEC" w:rsidRPr="00143797" w:rsidRDefault="00372AEC" w:rsidP="00372AEC">
      <w:pPr>
        <w:pStyle w:val="Vnbnnidung0"/>
        <w:tabs>
          <w:tab w:val="left" w:pos="1063"/>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b) </w:t>
      </w:r>
      <w:r w:rsidRPr="00143797">
        <w:rPr>
          <w:rFonts w:ascii="Arial" w:hAnsi="Arial" w:cs="Arial"/>
          <w:color w:val="000000" w:themeColor="text1"/>
          <w:sz w:val="20"/>
          <w:szCs w:val="20"/>
        </w:rPr>
        <w:t>Buộc khôi phục lại tình trạng ban đầu đối với trường hợp vi phạm quy định tại điểm a khoản 2 Điều này.</w:t>
      </w:r>
    </w:p>
    <w:p w:rsidR="00372AEC" w:rsidRPr="00143797" w:rsidRDefault="00372AEC" w:rsidP="00372AEC">
      <w:pPr>
        <w:pStyle w:val="Vnbnnidung0"/>
        <w:spacing w:after="120" w:line="240" w:lineRule="auto"/>
        <w:ind w:firstLine="720"/>
        <w:jc w:val="both"/>
        <w:rPr>
          <w:rFonts w:ascii="Arial" w:hAnsi="Arial" w:cs="Arial"/>
          <w:color w:val="000000" w:themeColor="text1"/>
          <w:sz w:val="20"/>
          <w:szCs w:val="20"/>
        </w:rPr>
      </w:pPr>
      <w:r w:rsidRPr="00143797">
        <w:rPr>
          <w:rFonts w:ascii="Arial" w:hAnsi="Arial" w:cs="Arial"/>
          <w:b/>
          <w:bCs/>
          <w:color w:val="000000" w:themeColor="text1"/>
          <w:sz w:val="20"/>
          <w:szCs w:val="20"/>
        </w:rPr>
        <w:t>Điều 35. Xử phạt đối với hành vi vi ph</w:t>
      </w:r>
      <w:r w:rsidRPr="00143797">
        <w:rPr>
          <w:rFonts w:ascii="Arial" w:hAnsi="Arial" w:cs="Arial"/>
          <w:b/>
          <w:bCs/>
          <w:color w:val="000000" w:themeColor="text1"/>
          <w:sz w:val="20"/>
          <w:szCs w:val="20"/>
          <w:lang w:val="en-US"/>
        </w:rPr>
        <w:t>ạ</w:t>
      </w:r>
      <w:r w:rsidRPr="00143797">
        <w:rPr>
          <w:rFonts w:ascii="Arial" w:hAnsi="Arial" w:cs="Arial"/>
          <w:b/>
          <w:bCs/>
          <w:color w:val="000000" w:themeColor="text1"/>
          <w:sz w:val="20"/>
          <w:szCs w:val="20"/>
        </w:rPr>
        <w:t>m các quy định về việc thực hiện biện pháp can thiệp sớm</w:t>
      </w:r>
    </w:p>
    <w:p w:rsidR="00372AEC" w:rsidRPr="00143797" w:rsidRDefault="00372AEC" w:rsidP="00372AEC">
      <w:pPr>
        <w:pStyle w:val="Vnbnnidung0"/>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rPr>
        <w:t>1. Phạt tiền từ 40.000.000 đồng đến 60.000.000 đồng đối với một trong các hành vi vi phạm sau đây:</w:t>
      </w:r>
    </w:p>
    <w:p w:rsidR="00372AEC" w:rsidRPr="00143797" w:rsidRDefault="00372AEC" w:rsidP="00372AEC">
      <w:pPr>
        <w:pStyle w:val="Vnbnnidung0"/>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rPr>
        <w:t>a) Không xây dựng hoặc xây dựng phương án khắc phục tỷ lệ an toàn vốn không đúng thời hạn theo quy định của pháp luật, quy định tại khoản 2 Điều 112 Luật Kinh doanh bảo hiểm số 08/2022/QH15;</w:t>
      </w:r>
    </w:p>
    <w:p w:rsidR="00372AEC" w:rsidRPr="00143797" w:rsidRDefault="00372AEC" w:rsidP="00372AEC">
      <w:pPr>
        <w:pStyle w:val="Vnbnnidung0"/>
        <w:tabs>
          <w:tab w:val="left" w:pos="1063"/>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b) </w:t>
      </w:r>
      <w:r w:rsidRPr="00143797">
        <w:rPr>
          <w:rFonts w:ascii="Arial" w:hAnsi="Arial" w:cs="Arial"/>
          <w:color w:val="000000" w:themeColor="text1"/>
          <w:sz w:val="20"/>
          <w:szCs w:val="20"/>
        </w:rPr>
        <w:t xml:space="preserve">Không tổ chức triển khai thực hiện hoặc tổ chức thực hiện phương án khắc phục không đúng thời hạn theo quy định của pháp luật, quy định tại khoản 2, khoản 3 Điều 112 Luật Kinh doanh </w:t>
      </w:r>
      <w:r w:rsidRPr="00143797">
        <w:rPr>
          <w:rFonts w:ascii="Arial" w:hAnsi="Arial" w:cs="Arial"/>
          <w:color w:val="000000" w:themeColor="text1"/>
          <w:sz w:val="20"/>
          <w:szCs w:val="20"/>
        </w:rPr>
        <w:lastRenderedPageBreak/>
        <w:t>bảo hiểm số 08/2022/QH15;</w:t>
      </w:r>
    </w:p>
    <w:p w:rsidR="00372AEC" w:rsidRPr="00143797" w:rsidRDefault="00372AEC" w:rsidP="00372AEC">
      <w:pPr>
        <w:pStyle w:val="Vnbnnidung0"/>
        <w:tabs>
          <w:tab w:val="left" w:pos="1063"/>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c) </w:t>
      </w:r>
      <w:r w:rsidRPr="00143797">
        <w:rPr>
          <w:rFonts w:ascii="Arial" w:hAnsi="Arial" w:cs="Arial"/>
          <w:color w:val="000000" w:themeColor="text1"/>
          <w:sz w:val="20"/>
          <w:szCs w:val="20"/>
        </w:rPr>
        <w:t>Không báo cáo hoặc báo cáo Bộ Tài chính không đúng thời hạn về thực trạng, nguyên nhân, phương án khắc phục tỷ lệ an toàn vốn theo quy định của pháp luật, quy định tại khoản 2 Điều 112 Luật Kinh doanh bảo hiểm số 08/2022/QH15.</w:t>
      </w:r>
    </w:p>
    <w:p w:rsidR="00372AEC" w:rsidRPr="00143797" w:rsidRDefault="00372AEC" w:rsidP="00372AEC">
      <w:pPr>
        <w:pStyle w:val="Vnbnnidung0"/>
        <w:tabs>
          <w:tab w:val="left" w:pos="1029"/>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2. </w:t>
      </w:r>
      <w:r w:rsidRPr="00143797">
        <w:rPr>
          <w:rFonts w:ascii="Arial" w:hAnsi="Arial" w:cs="Arial"/>
          <w:color w:val="000000" w:themeColor="text1"/>
          <w:sz w:val="20"/>
          <w:szCs w:val="20"/>
        </w:rPr>
        <w:t>Phạt tiền từ 80.000.000 đồng đến 100.000.000 đồng đối với một trong các hành vi vi phạm trong quá trình thực hiện biện pháp can thiệp sớm sau đây:</w:t>
      </w:r>
    </w:p>
    <w:p w:rsidR="00372AEC" w:rsidRPr="00143797" w:rsidRDefault="00372AEC" w:rsidP="00372AEC">
      <w:pPr>
        <w:pStyle w:val="Vnbnnidung0"/>
        <w:tabs>
          <w:tab w:val="left" w:pos="1049"/>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a) </w:t>
      </w:r>
      <w:r w:rsidRPr="00143797">
        <w:rPr>
          <w:rFonts w:ascii="Arial" w:hAnsi="Arial" w:cs="Arial"/>
          <w:color w:val="000000" w:themeColor="text1"/>
          <w:sz w:val="20"/>
          <w:szCs w:val="20"/>
        </w:rPr>
        <w:t>Chuyển lợi nhuận ra nước ngoài, phân phối lợi nhuận, chi trả cổ tức, quy định tại đi</w:t>
      </w:r>
      <w:r w:rsidRPr="00143797">
        <w:rPr>
          <w:rFonts w:ascii="Arial" w:hAnsi="Arial" w:cs="Arial"/>
          <w:color w:val="000000" w:themeColor="text1"/>
          <w:sz w:val="20"/>
          <w:szCs w:val="20"/>
          <w:lang w:val="en-US"/>
        </w:rPr>
        <w:t>ể</w:t>
      </w:r>
      <w:r w:rsidRPr="00143797">
        <w:rPr>
          <w:rFonts w:ascii="Arial" w:hAnsi="Arial" w:cs="Arial"/>
          <w:color w:val="000000" w:themeColor="text1"/>
          <w:sz w:val="20"/>
          <w:szCs w:val="20"/>
        </w:rPr>
        <w:t xml:space="preserve">m a khoản 5 Điều 112 Luật Kinh doanh bảo </w:t>
      </w:r>
      <w:r w:rsidRPr="00143797">
        <w:rPr>
          <w:rFonts w:ascii="Arial" w:hAnsi="Arial" w:cs="Arial"/>
          <w:color w:val="000000" w:themeColor="text1"/>
          <w:sz w:val="20"/>
          <w:szCs w:val="20"/>
          <w:lang w:val="en-US"/>
        </w:rPr>
        <w:t>hiểm số</w:t>
      </w:r>
      <w:r w:rsidRPr="00143797">
        <w:rPr>
          <w:rFonts w:ascii="Arial" w:hAnsi="Arial" w:cs="Arial"/>
          <w:color w:val="000000" w:themeColor="text1"/>
          <w:sz w:val="20"/>
          <w:szCs w:val="20"/>
        </w:rPr>
        <w:t xml:space="preserve"> 08/2022/QH15;</w:t>
      </w:r>
    </w:p>
    <w:p w:rsidR="00372AEC" w:rsidRPr="00143797" w:rsidRDefault="00372AEC" w:rsidP="00372AEC">
      <w:pPr>
        <w:pStyle w:val="Vnbnnidung0"/>
        <w:tabs>
          <w:tab w:val="left" w:pos="1069"/>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b) </w:t>
      </w:r>
      <w:r w:rsidRPr="00143797">
        <w:rPr>
          <w:rFonts w:ascii="Arial" w:hAnsi="Arial" w:cs="Arial"/>
          <w:color w:val="000000" w:themeColor="text1"/>
          <w:sz w:val="20"/>
          <w:szCs w:val="20"/>
        </w:rPr>
        <w:t>T</w:t>
      </w:r>
      <w:r w:rsidRPr="00143797">
        <w:rPr>
          <w:rFonts w:ascii="Arial" w:hAnsi="Arial" w:cs="Arial"/>
          <w:color w:val="000000" w:themeColor="text1"/>
          <w:sz w:val="20"/>
          <w:szCs w:val="20"/>
          <w:lang w:val="en-US"/>
        </w:rPr>
        <w:t>ă</w:t>
      </w:r>
      <w:r w:rsidRPr="00143797">
        <w:rPr>
          <w:rFonts w:ascii="Arial" w:hAnsi="Arial" w:cs="Arial"/>
          <w:color w:val="000000" w:themeColor="text1"/>
          <w:sz w:val="20"/>
          <w:szCs w:val="20"/>
        </w:rPr>
        <w:t>ng nhận tái bảo hiểm, quy định tại điểm a khoản 5 Điều 112 Luật Kinh doanh bảo hiểm số 08/2022/QH15;</w:t>
      </w:r>
    </w:p>
    <w:p w:rsidR="00372AEC" w:rsidRPr="00143797" w:rsidRDefault="00372AEC" w:rsidP="00372AEC">
      <w:pPr>
        <w:pStyle w:val="Vnbnnidung0"/>
        <w:tabs>
          <w:tab w:val="left" w:pos="1058"/>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c) </w:t>
      </w:r>
      <w:r w:rsidRPr="00143797">
        <w:rPr>
          <w:rFonts w:ascii="Arial" w:hAnsi="Arial" w:cs="Arial"/>
          <w:color w:val="000000" w:themeColor="text1"/>
          <w:sz w:val="20"/>
          <w:szCs w:val="20"/>
        </w:rPr>
        <w:t>Mua cổ phiếu quỹ, quy định tại điểm b khoản 5 Điều 112 Luật Kinh doanh bảo hiểm số 08/2022/QH15;</w:t>
      </w:r>
    </w:p>
    <w:p w:rsidR="00372AEC" w:rsidRPr="00143797" w:rsidRDefault="00372AEC" w:rsidP="00372AEC">
      <w:pPr>
        <w:pStyle w:val="Vnbnnidung0"/>
        <w:tabs>
          <w:tab w:val="left" w:pos="1085"/>
        </w:tabs>
        <w:spacing w:after="120" w:line="240" w:lineRule="auto"/>
        <w:ind w:firstLine="720"/>
        <w:jc w:val="both"/>
        <w:rPr>
          <w:rFonts w:ascii="Arial" w:hAnsi="Arial" w:cs="Arial"/>
          <w:color w:val="000000" w:themeColor="text1"/>
          <w:sz w:val="20"/>
          <w:szCs w:val="20"/>
        </w:rPr>
      </w:pPr>
      <w:bookmarkStart w:id="192" w:name="bookmark102"/>
      <w:bookmarkEnd w:id="192"/>
      <w:r w:rsidRPr="00143797">
        <w:rPr>
          <w:rFonts w:ascii="Arial" w:hAnsi="Arial" w:cs="Arial"/>
          <w:color w:val="000000" w:themeColor="text1"/>
          <w:sz w:val="20"/>
          <w:szCs w:val="20"/>
          <w:lang w:val="en-US"/>
        </w:rPr>
        <w:t xml:space="preserve">d) </w:t>
      </w:r>
      <w:r w:rsidRPr="00143797">
        <w:rPr>
          <w:rFonts w:ascii="Arial" w:hAnsi="Arial" w:cs="Arial"/>
          <w:color w:val="000000" w:themeColor="text1"/>
          <w:sz w:val="20"/>
          <w:szCs w:val="20"/>
        </w:rPr>
        <w:t>Mở rộng nội dung, phạm vi và thời hạn hoạt động, quy định tại điểm c khoản 5 Điều 112 Luật Kinh doanh bảo hiểm số 08/2022/QH15.</w:t>
      </w:r>
    </w:p>
    <w:p w:rsidR="00372AEC" w:rsidRPr="00143797" w:rsidRDefault="00372AEC" w:rsidP="00372AEC">
      <w:pPr>
        <w:pStyle w:val="Vnbnnidung0"/>
        <w:tabs>
          <w:tab w:val="left" w:pos="1075"/>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3. </w:t>
      </w:r>
      <w:r w:rsidRPr="00143797">
        <w:rPr>
          <w:rFonts w:ascii="Arial" w:hAnsi="Arial" w:cs="Arial"/>
          <w:color w:val="000000" w:themeColor="text1"/>
          <w:sz w:val="20"/>
          <w:szCs w:val="20"/>
        </w:rPr>
        <w:t>Biện pháp khắc phục hậu quả:</w:t>
      </w:r>
    </w:p>
    <w:p w:rsidR="00372AEC" w:rsidRPr="00143797" w:rsidRDefault="00372AEC" w:rsidP="00372AEC">
      <w:pPr>
        <w:pStyle w:val="Vnbnnidung0"/>
        <w:tabs>
          <w:tab w:val="left" w:pos="1065"/>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a) </w:t>
      </w:r>
      <w:r w:rsidRPr="00143797">
        <w:rPr>
          <w:rFonts w:ascii="Arial" w:hAnsi="Arial" w:cs="Arial"/>
          <w:color w:val="000000" w:themeColor="text1"/>
          <w:sz w:val="20"/>
          <w:szCs w:val="20"/>
        </w:rPr>
        <w:t>Buộc thực hiện đúng quy định pháp luật đối với trường hợp vi phạm quy định tại khoản 1, khoản 2 Điều này;</w:t>
      </w:r>
    </w:p>
    <w:p w:rsidR="00372AEC" w:rsidRPr="00143797" w:rsidRDefault="00372AEC" w:rsidP="00372AEC">
      <w:pPr>
        <w:pStyle w:val="Vnbnnidung0"/>
        <w:tabs>
          <w:tab w:val="left" w:pos="1078"/>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b) </w:t>
      </w:r>
      <w:r w:rsidRPr="00143797">
        <w:rPr>
          <w:rFonts w:ascii="Arial" w:hAnsi="Arial" w:cs="Arial"/>
          <w:color w:val="000000" w:themeColor="text1"/>
          <w:sz w:val="20"/>
          <w:szCs w:val="20"/>
        </w:rPr>
        <w:t>Buộc khôi phục lại tình trạng ban đ</w:t>
      </w:r>
      <w:r w:rsidRPr="00143797">
        <w:rPr>
          <w:rFonts w:ascii="Arial" w:hAnsi="Arial" w:cs="Arial"/>
          <w:color w:val="000000" w:themeColor="text1"/>
          <w:sz w:val="20"/>
          <w:szCs w:val="20"/>
          <w:lang w:val="en-US"/>
        </w:rPr>
        <w:t>ầ</w:t>
      </w:r>
      <w:r w:rsidRPr="00143797">
        <w:rPr>
          <w:rFonts w:ascii="Arial" w:hAnsi="Arial" w:cs="Arial"/>
          <w:color w:val="000000" w:themeColor="text1"/>
          <w:sz w:val="20"/>
          <w:szCs w:val="20"/>
        </w:rPr>
        <w:t>u đối với trường hợp vi phạm qu</w:t>
      </w:r>
      <w:r w:rsidRPr="00143797">
        <w:rPr>
          <w:rFonts w:ascii="Arial" w:hAnsi="Arial" w:cs="Arial"/>
          <w:color w:val="000000" w:themeColor="text1"/>
          <w:sz w:val="20"/>
          <w:szCs w:val="20"/>
          <w:lang w:val="en-US"/>
        </w:rPr>
        <w:t>y</w:t>
      </w:r>
      <w:r w:rsidRPr="00143797">
        <w:rPr>
          <w:rFonts w:ascii="Arial" w:hAnsi="Arial" w:cs="Arial"/>
          <w:color w:val="000000" w:themeColor="text1"/>
          <w:sz w:val="20"/>
          <w:szCs w:val="20"/>
        </w:rPr>
        <w:t xml:space="preserve"> định tại điểm a khoản 2 Điều này.</w:t>
      </w:r>
    </w:p>
    <w:p w:rsidR="00372AEC" w:rsidRPr="00143797" w:rsidRDefault="00372AEC" w:rsidP="00372AEC">
      <w:pPr>
        <w:pStyle w:val="Vnbnnidung0"/>
        <w:spacing w:after="120" w:line="240" w:lineRule="auto"/>
        <w:ind w:firstLine="720"/>
        <w:jc w:val="both"/>
        <w:rPr>
          <w:rFonts w:ascii="Arial" w:hAnsi="Arial" w:cs="Arial"/>
          <w:color w:val="000000" w:themeColor="text1"/>
          <w:sz w:val="20"/>
          <w:szCs w:val="20"/>
        </w:rPr>
      </w:pPr>
      <w:r w:rsidRPr="00143797">
        <w:rPr>
          <w:rFonts w:ascii="Arial" w:hAnsi="Arial" w:cs="Arial"/>
          <w:b/>
          <w:bCs/>
          <w:color w:val="000000" w:themeColor="text1"/>
          <w:sz w:val="20"/>
          <w:szCs w:val="20"/>
        </w:rPr>
        <w:t>Điều 36. Xử phạt đối với hành vi vi phạm các quy định về việc thực hiện biện pháp kiểm soát</w:t>
      </w:r>
    </w:p>
    <w:p w:rsidR="00372AEC" w:rsidRPr="00143797" w:rsidRDefault="00372AEC" w:rsidP="00372AEC">
      <w:pPr>
        <w:pStyle w:val="Vnbnnidung0"/>
        <w:tabs>
          <w:tab w:val="left" w:pos="1048"/>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1. </w:t>
      </w:r>
      <w:r w:rsidRPr="00143797">
        <w:rPr>
          <w:rFonts w:ascii="Arial" w:hAnsi="Arial" w:cs="Arial"/>
          <w:color w:val="000000" w:themeColor="text1"/>
          <w:sz w:val="20"/>
          <w:szCs w:val="20"/>
        </w:rPr>
        <w:t>Phạt tiền từ 40.000.000 đồng đến 60.000.000 đồng đối với một trong</w:t>
      </w:r>
      <w:r w:rsidRPr="00143797">
        <w:rPr>
          <w:rFonts w:ascii="Arial" w:hAnsi="Arial" w:cs="Arial"/>
          <w:color w:val="000000" w:themeColor="text1"/>
          <w:sz w:val="20"/>
          <w:szCs w:val="20"/>
          <w:lang w:val="en-US"/>
        </w:rPr>
        <w:t xml:space="preserve"> </w:t>
      </w:r>
      <w:r w:rsidRPr="00143797">
        <w:rPr>
          <w:rFonts w:ascii="Arial" w:hAnsi="Arial" w:cs="Arial"/>
          <w:color w:val="000000" w:themeColor="text1"/>
          <w:sz w:val="20"/>
          <w:szCs w:val="20"/>
        </w:rPr>
        <w:t>các hành vi vi phạm sau đây:</w:t>
      </w:r>
    </w:p>
    <w:p w:rsidR="00372AEC" w:rsidRPr="00143797" w:rsidRDefault="00372AEC" w:rsidP="00372AEC">
      <w:pPr>
        <w:pStyle w:val="Vnbnnidung0"/>
        <w:tabs>
          <w:tab w:val="left" w:pos="1071"/>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a) </w:t>
      </w:r>
      <w:r w:rsidRPr="00143797">
        <w:rPr>
          <w:rFonts w:ascii="Arial" w:hAnsi="Arial" w:cs="Arial"/>
          <w:color w:val="000000" w:themeColor="text1"/>
          <w:sz w:val="20"/>
          <w:szCs w:val="20"/>
        </w:rPr>
        <w:t>Không thuê hoặc thuê tổ chức kiểm toán độc lập rà soát, đánh giá thực trạng tài chính, xác định giá trị thực của vốn điều lệ, vốn được cấp và khả năng thanh toán không đúng thời hạn theo quy định của pháp luật, quy định tại khoản 3 Điều 113 Luật Kinh doanh bảo hiểm số 08/2022/QH15;</w:t>
      </w:r>
    </w:p>
    <w:p w:rsidR="00372AEC" w:rsidRPr="00143797" w:rsidRDefault="00372AEC" w:rsidP="00372AEC">
      <w:pPr>
        <w:pStyle w:val="Vnbnnidung0"/>
        <w:tabs>
          <w:tab w:val="left" w:pos="1115"/>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b) </w:t>
      </w:r>
      <w:r w:rsidRPr="00143797">
        <w:rPr>
          <w:rFonts w:ascii="Arial" w:hAnsi="Arial" w:cs="Arial"/>
          <w:color w:val="000000" w:themeColor="text1"/>
          <w:sz w:val="20"/>
          <w:szCs w:val="20"/>
        </w:rPr>
        <w:t>Không xây dựng hoặc xây dựng phương án khắc phục tỷ lệ an toàn vốn</w:t>
      </w:r>
      <w:r w:rsidRPr="00143797">
        <w:rPr>
          <w:rFonts w:ascii="Arial" w:hAnsi="Arial" w:cs="Arial"/>
          <w:color w:val="000000" w:themeColor="text1"/>
          <w:sz w:val="20"/>
          <w:szCs w:val="20"/>
          <w:lang w:val="en-US"/>
        </w:rPr>
        <w:t xml:space="preserve"> </w:t>
      </w:r>
      <w:r w:rsidRPr="00143797">
        <w:rPr>
          <w:rFonts w:ascii="Arial" w:hAnsi="Arial" w:cs="Arial"/>
          <w:color w:val="000000" w:themeColor="text1"/>
          <w:sz w:val="20"/>
          <w:szCs w:val="20"/>
        </w:rPr>
        <w:t>không đúng thời hạn theo quy định của pháp luật, quy định tại khoản 4 Điều 113 Luật Kinh doanh bảo hiểm số 08/2022/QH15;</w:t>
      </w:r>
    </w:p>
    <w:p w:rsidR="00372AEC" w:rsidRPr="00143797" w:rsidRDefault="00372AEC" w:rsidP="00372AEC">
      <w:pPr>
        <w:pStyle w:val="Vnbnnidung0"/>
        <w:tabs>
          <w:tab w:val="left" w:pos="1098"/>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c) </w:t>
      </w:r>
      <w:r w:rsidRPr="00143797">
        <w:rPr>
          <w:rFonts w:ascii="Arial" w:hAnsi="Arial" w:cs="Arial"/>
          <w:color w:val="000000" w:themeColor="text1"/>
          <w:sz w:val="20"/>
          <w:szCs w:val="20"/>
        </w:rPr>
        <w:t>Không tổ chức hoặc tổ chức triển khai thực hiện phương án khắc phục tỷ lệ an toàn vốn không đúng thời hạn theo quy định của pháp luật, quy định tại khoản 4, khoản 5 Điều 113 Luật Kinh doanh bảo hiểm số 08/2022/QH15;</w:t>
      </w:r>
    </w:p>
    <w:p w:rsidR="00372AEC" w:rsidRPr="00143797" w:rsidRDefault="00372AEC" w:rsidP="00372AEC">
      <w:pPr>
        <w:pStyle w:val="Vnbnnidung0"/>
        <w:tabs>
          <w:tab w:val="left" w:pos="1105"/>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d) </w:t>
      </w:r>
      <w:r w:rsidRPr="00143797">
        <w:rPr>
          <w:rFonts w:ascii="Arial" w:hAnsi="Arial" w:cs="Arial"/>
          <w:color w:val="000000" w:themeColor="text1"/>
          <w:sz w:val="20"/>
          <w:szCs w:val="20"/>
        </w:rPr>
        <w:t>Không báo cáo hoặc báo cáo Bộ Tài chính không đúng thời hạn về thực trạng, nguyên nhân, phương án khắc phục tỷ lệ an toàn vốn theo quy định của pháp luật, quy định tại khoản 4 Điều 113 Luật Kinh doanh bảo hiểm số 08/2022/QH15.</w:t>
      </w:r>
    </w:p>
    <w:p w:rsidR="00372AEC" w:rsidRPr="00143797" w:rsidRDefault="00372AEC" w:rsidP="00372AEC">
      <w:pPr>
        <w:pStyle w:val="Vnbnnidung0"/>
        <w:tabs>
          <w:tab w:val="left" w:pos="1048"/>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2. </w:t>
      </w:r>
      <w:r w:rsidRPr="00143797">
        <w:rPr>
          <w:rFonts w:ascii="Arial" w:hAnsi="Arial" w:cs="Arial"/>
          <w:color w:val="000000" w:themeColor="text1"/>
          <w:sz w:val="20"/>
          <w:szCs w:val="20"/>
        </w:rPr>
        <w:t>Phạt tiền từ 80.000.000 đồng đến 100.000,000 đồng đối với một trong các hành vi vi phạm trong quá trình thực hiện biện pháp kiểm soát sau đây:</w:t>
      </w:r>
    </w:p>
    <w:p w:rsidR="00372AEC" w:rsidRPr="00143797" w:rsidRDefault="00372AEC" w:rsidP="00372AEC">
      <w:pPr>
        <w:pStyle w:val="Vnbnnidung0"/>
        <w:tabs>
          <w:tab w:val="left" w:pos="1061"/>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a) </w:t>
      </w:r>
      <w:r w:rsidRPr="00143797">
        <w:rPr>
          <w:rFonts w:ascii="Arial" w:hAnsi="Arial" w:cs="Arial"/>
          <w:color w:val="000000" w:themeColor="text1"/>
          <w:sz w:val="20"/>
          <w:szCs w:val="20"/>
        </w:rPr>
        <w:t>Chuyển lợi nhuận ra nước ngoài, phân phối lợi nhuận, chi trả cổ tức, quy định tại điểm a khoản 7 Điều 113 Luật Kinh doanh bảo hiểm số 08/2022/QH15;</w:t>
      </w:r>
    </w:p>
    <w:p w:rsidR="00372AEC" w:rsidRPr="00143797" w:rsidRDefault="00372AEC" w:rsidP="00372AEC">
      <w:pPr>
        <w:pStyle w:val="Vnbnnidung0"/>
        <w:tabs>
          <w:tab w:val="left" w:pos="1089"/>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b) </w:t>
      </w:r>
      <w:r w:rsidRPr="00143797">
        <w:rPr>
          <w:rFonts w:ascii="Arial" w:hAnsi="Arial" w:cs="Arial"/>
          <w:color w:val="000000" w:themeColor="text1"/>
          <w:sz w:val="20"/>
          <w:szCs w:val="20"/>
        </w:rPr>
        <w:t>Tăng nhận tái bảo hiểm, quy định tại điểm a khoản 7 Điều 113 Luật</w:t>
      </w:r>
      <w:r w:rsidRPr="00143797">
        <w:rPr>
          <w:rFonts w:ascii="Arial" w:hAnsi="Arial" w:cs="Arial"/>
          <w:color w:val="000000" w:themeColor="text1"/>
          <w:sz w:val="20"/>
          <w:szCs w:val="20"/>
          <w:lang w:val="en-US"/>
        </w:rPr>
        <w:t xml:space="preserve"> </w:t>
      </w:r>
      <w:r w:rsidRPr="00143797">
        <w:rPr>
          <w:rFonts w:ascii="Arial" w:hAnsi="Arial" w:cs="Arial"/>
          <w:color w:val="000000" w:themeColor="text1"/>
          <w:sz w:val="20"/>
          <w:szCs w:val="20"/>
        </w:rPr>
        <w:t>Kinh doanh bảo hiểm số 08/2022/QH15;</w:t>
      </w:r>
    </w:p>
    <w:p w:rsidR="00372AEC" w:rsidRPr="00143797" w:rsidRDefault="00372AEC" w:rsidP="00372AEC">
      <w:pPr>
        <w:pStyle w:val="Vnbnnidung0"/>
        <w:tabs>
          <w:tab w:val="left" w:pos="1085"/>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c) </w:t>
      </w:r>
      <w:r w:rsidRPr="00143797">
        <w:rPr>
          <w:rFonts w:ascii="Arial" w:hAnsi="Arial" w:cs="Arial"/>
          <w:color w:val="000000" w:themeColor="text1"/>
          <w:sz w:val="20"/>
          <w:szCs w:val="20"/>
        </w:rPr>
        <w:t>Mua cổ phiếu quỹ, quy định tại điểm a khoản 7 Điều 113 Luật Kinh doanh bảo hiểm số 08/2022/QH15;</w:t>
      </w:r>
    </w:p>
    <w:p w:rsidR="00372AEC" w:rsidRPr="00143797" w:rsidRDefault="00372AEC" w:rsidP="00372AEC">
      <w:pPr>
        <w:pStyle w:val="Vnbnnidung0"/>
        <w:tabs>
          <w:tab w:val="left" w:pos="1088"/>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d) </w:t>
      </w:r>
      <w:r w:rsidRPr="00143797">
        <w:rPr>
          <w:rFonts w:ascii="Arial" w:hAnsi="Arial" w:cs="Arial"/>
          <w:color w:val="000000" w:themeColor="text1"/>
          <w:sz w:val="20"/>
          <w:szCs w:val="20"/>
        </w:rPr>
        <w:t>Mở rộng nội dung, phạm vi và thời hạn hoạt động, quy định tại điểm a khoản 7 Điều 113 Luật Kinh doanh bảo hiểm số 08/2022/QH15;</w:t>
      </w:r>
    </w:p>
    <w:p w:rsidR="00372AEC" w:rsidRPr="00143797" w:rsidRDefault="00372AEC" w:rsidP="00372AEC">
      <w:pPr>
        <w:pStyle w:val="Vnbnnidung0"/>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rPr>
        <w:t>đ) Tham gia góp vốn thành lập doanh nghiệp; mua bất động sản để sử dụng làm trụ sở kinh doanh, địa điểm làm việc hoặc cơ sở kho tàng phục vụ trực ti</w:t>
      </w:r>
      <w:r w:rsidRPr="00143797">
        <w:rPr>
          <w:rFonts w:ascii="Arial" w:hAnsi="Arial" w:cs="Arial"/>
          <w:color w:val="000000" w:themeColor="text1"/>
          <w:sz w:val="20"/>
          <w:szCs w:val="20"/>
          <w:lang w:val="en-US"/>
        </w:rPr>
        <w:t>ế</w:t>
      </w:r>
      <w:r w:rsidRPr="00143797">
        <w:rPr>
          <w:rFonts w:ascii="Arial" w:hAnsi="Arial" w:cs="Arial"/>
          <w:color w:val="000000" w:themeColor="text1"/>
          <w:sz w:val="20"/>
          <w:szCs w:val="20"/>
        </w:rPr>
        <w:t xml:space="preserve">p cho các hoạt động nghiệp vụ, quy </w:t>
      </w:r>
      <w:r w:rsidRPr="00143797">
        <w:rPr>
          <w:rFonts w:ascii="Arial" w:hAnsi="Arial" w:cs="Arial"/>
          <w:color w:val="000000" w:themeColor="text1"/>
          <w:sz w:val="20"/>
          <w:szCs w:val="20"/>
          <w:lang w:val="en-US"/>
        </w:rPr>
        <w:t>định tại điểm</w:t>
      </w:r>
      <w:r w:rsidRPr="00143797">
        <w:rPr>
          <w:rFonts w:ascii="Arial" w:hAnsi="Arial" w:cs="Arial"/>
          <w:color w:val="000000" w:themeColor="text1"/>
          <w:sz w:val="20"/>
          <w:szCs w:val="20"/>
        </w:rPr>
        <w:t xml:space="preserve"> b khoản 7 Điều 113 Luật Kinh doanh bảo hiểm số 08/2022/QH15;</w:t>
      </w:r>
    </w:p>
    <w:p w:rsidR="00372AEC" w:rsidRPr="00143797" w:rsidRDefault="00372AEC" w:rsidP="00372AEC">
      <w:pPr>
        <w:pStyle w:val="Vnbnnidung0"/>
        <w:tabs>
          <w:tab w:val="left" w:pos="1023"/>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e) </w:t>
      </w:r>
      <w:r w:rsidRPr="00143797">
        <w:rPr>
          <w:rFonts w:ascii="Arial" w:hAnsi="Arial" w:cs="Arial"/>
          <w:color w:val="000000" w:themeColor="text1"/>
          <w:sz w:val="20"/>
          <w:szCs w:val="20"/>
        </w:rPr>
        <w:t xml:space="preserve">Đầu tư vào các tài sản có mức độ rủi ro cao hoặc thực hiện các hoạt động kinh doanh làm </w:t>
      </w:r>
      <w:r w:rsidRPr="00143797">
        <w:rPr>
          <w:rFonts w:ascii="Arial" w:hAnsi="Arial" w:cs="Arial"/>
          <w:color w:val="000000" w:themeColor="text1"/>
          <w:sz w:val="20"/>
          <w:szCs w:val="20"/>
        </w:rPr>
        <w:lastRenderedPageBreak/>
        <w:t>giảm tỷ lệ an toàn vốn, quy định tại điểm c khoản 7 Điều 113 Luật Kinh doanh bảo hiểm số 08/2022/QH15.</w:t>
      </w:r>
    </w:p>
    <w:p w:rsidR="00372AEC" w:rsidRPr="00143797" w:rsidRDefault="00372AEC" w:rsidP="00372AEC">
      <w:pPr>
        <w:pStyle w:val="Vnbnnidung0"/>
        <w:tabs>
          <w:tab w:val="left" w:pos="1037"/>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3. </w:t>
      </w:r>
      <w:r w:rsidRPr="00143797">
        <w:rPr>
          <w:rFonts w:ascii="Arial" w:hAnsi="Arial" w:cs="Arial"/>
          <w:color w:val="000000" w:themeColor="text1"/>
          <w:sz w:val="20"/>
          <w:szCs w:val="20"/>
        </w:rPr>
        <w:t>Biện pháp khắc phục hậu quả:</w:t>
      </w:r>
    </w:p>
    <w:p w:rsidR="00372AEC" w:rsidRPr="00143797" w:rsidRDefault="00372AEC" w:rsidP="00372AEC">
      <w:pPr>
        <w:pStyle w:val="Vnbnnidung0"/>
        <w:tabs>
          <w:tab w:val="left" w:pos="1030"/>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a) </w:t>
      </w:r>
      <w:r w:rsidRPr="00143797">
        <w:rPr>
          <w:rFonts w:ascii="Arial" w:hAnsi="Arial" w:cs="Arial"/>
          <w:color w:val="000000" w:themeColor="text1"/>
          <w:sz w:val="20"/>
          <w:szCs w:val="20"/>
        </w:rPr>
        <w:t>Buộc thực hiện đúng quy định pháp luật đối với trường hợp vi phạm quy định tại khoản 1, khoản 2 Điều này;</w:t>
      </w:r>
    </w:p>
    <w:p w:rsidR="00372AEC" w:rsidRPr="00143797" w:rsidRDefault="00372AEC" w:rsidP="00372AEC">
      <w:pPr>
        <w:pStyle w:val="Vnbnnidung0"/>
        <w:tabs>
          <w:tab w:val="left" w:pos="1037"/>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b) </w:t>
      </w:r>
      <w:r w:rsidRPr="00143797">
        <w:rPr>
          <w:rFonts w:ascii="Arial" w:hAnsi="Arial" w:cs="Arial"/>
          <w:color w:val="000000" w:themeColor="text1"/>
          <w:sz w:val="20"/>
          <w:szCs w:val="20"/>
        </w:rPr>
        <w:t>Buộc khôi phục lại tình trạng ban đầu đối với trường hợp vi phạm quy định tại điểm a khoản 2 Điều này.</w:t>
      </w:r>
    </w:p>
    <w:p w:rsidR="00372AEC" w:rsidRPr="00143797" w:rsidRDefault="00372AEC" w:rsidP="00372AEC">
      <w:pPr>
        <w:pStyle w:val="Vnbnnidung0"/>
        <w:spacing w:after="120" w:line="240" w:lineRule="auto"/>
        <w:ind w:firstLine="720"/>
        <w:jc w:val="both"/>
        <w:rPr>
          <w:rFonts w:ascii="Arial" w:hAnsi="Arial" w:cs="Arial"/>
          <w:color w:val="000000" w:themeColor="text1"/>
          <w:sz w:val="20"/>
          <w:szCs w:val="20"/>
        </w:rPr>
      </w:pPr>
      <w:r w:rsidRPr="00143797">
        <w:rPr>
          <w:rFonts w:ascii="Arial" w:hAnsi="Arial" w:cs="Arial"/>
          <w:b/>
          <w:bCs/>
          <w:color w:val="000000" w:themeColor="text1"/>
          <w:sz w:val="20"/>
          <w:szCs w:val="20"/>
        </w:rPr>
        <w:t>Điều 37. Xử phạt đối với hành vi vi phạm quy định về thực hiện trách nhiệm khi bị áp dụng biện pháp cải thiện, can thiệp sớm, kiểm soát</w:t>
      </w:r>
    </w:p>
    <w:p w:rsidR="00372AEC" w:rsidRPr="00143797" w:rsidRDefault="00372AEC" w:rsidP="00372AEC">
      <w:pPr>
        <w:pStyle w:val="Vnbnnidung0"/>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rPr>
        <w:t>Phạt tiền từ 40.000.000 đồng đến 60.000.000 đồng đối với hành vi không báo cáo Bộ Tài chính kết quả thực hiện và mức độ c</w:t>
      </w:r>
      <w:r w:rsidRPr="00143797">
        <w:rPr>
          <w:rFonts w:ascii="Arial" w:hAnsi="Arial" w:cs="Arial"/>
          <w:color w:val="000000" w:themeColor="text1"/>
          <w:sz w:val="20"/>
          <w:szCs w:val="20"/>
          <w:lang w:val="en-US"/>
        </w:rPr>
        <w:t>ả</w:t>
      </w:r>
      <w:r w:rsidRPr="00143797">
        <w:rPr>
          <w:rFonts w:ascii="Arial" w:hAnsi="Arial" w:cs="Arial"/>
          <w:color w:val="000000" w:themeColor="text1"/>
          <w:sz w:val="20"/>
          <w:szCs w:val="20"/>
        </w:rPr>
        <w:t>i thiện theo quy định của pháp luật, quy định tại khoản 3 Điều 114 Luật Kinh doanh bảo hiểm số 08/2022/QH15.</w:t>
      </w:r>
    </w:p>
    <w:p w:rsidR="00372AEC" w:rsidRPr="00143797" w:rsidRDefault="00372AEC" w:rsidP="00372AEC">
      <w:pPr>
        <w:pStyle w:val="Vnbnnidung0"/>
        <w:spacing w:after="120" w:line="240" w:lineRule="auto"/>
        <w:ind w:firstLine="720"/>
        <w:jc w:val="both"/>
        <w:rPr>
          <w:rFonts w:ascii="Arial" w:hAnsi="Arial" w:cs="Arial"/>
          <w:color w:val="000000" w:themeColor="text1"/>
          <w:sz w:val="20"/>
          <w:szCs w:val="20"/>
        </w:rPr>
      </w:pPr>
      <w:r w:rsidRPr="00143797">
        <w:rPr>
          <w:rFonts w:ascii="Arial" w:hAnsi="Arial" w:cs="Arial"/>
          <w:b/>
          <w:bCs/>
          <w:color w:val="000000" w:themeColor="text1"/>
          <w:sz w:val="20"/>
          <w:szCs w:val="20"/>
        </w:rPr>
        <w:t>Điều 38. Xử phạt đối với hành vi vi phạm quy định về tách nguồn vốn chủ sở hữu và nguồn phí bảo hiểm, phân chia thặng dư</w:t>
      </w:r>
    </w:p>
    <w:p w:rsidR="00372AEC" w:rsidRPr="00143797" w:rsidRDefault="00372AEC" w:rsidP="00372AEC">
      <w:pPr>
        <w:pStyle w:val="Vnbnnidung0"/>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rPr>
        <w:t>1. Phạt tiền từ 40.000.000 đồng đến 60.000.000 đồng đối với doanh nghiệp bảo hiểm, doanh nghiệp tái bảo hiểm, chi nhánh nước ngoài tại Việt Nam vi ph</w:t>
      </w:r>
      <w:r w:rsidRPr="00143797">
        <w:rPr>
          <w:rFonts w:ascii="Arial" w:hAnsi="Arial" w:cs="Arial"/>
          <w:color w:val="000000" w:themeColor="text1"/>
          <w:sz w:val="20"/>
          <w:szCs w:val="20"/>
          <w:lang w:val="en-US"/>
        </w:rPr>
        <w:t>ạ</w:t>
      </w:r>
      <w:r w:rsidRPr="00143797">
        <w:rPr>
          <w:rFonts w:ascii="Arial" w:hAnsi="Arial" w:cs="Arial"/>
          <w:color w:val="000000" w:themeColor="text1"/>
          <w:sz w:val="20"/>
          <w:szCs w:val="20"/>
        </w:rPr>
        <w:t>m một trong các hành vi vi phạm sau:</w:t>
      </w:r>
    </w:p>
    <w:p w:rsidR="00372AEC" w:rsidRPr="00143797" w:rsidRDefault="00372AEC" w:rsidP="00372AEC">
      <w:pPr>
        <w:pStyle w:val="Vnbnnidung0"/>
        <w:tabs>
          <w:tab w:val="left" w:pos="1013"/>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a) </w:t>
      </w:r>
      <w:r w:rsidRPr="00143797">
        <w:rPr>
          <w:rFonts w:ascii="Arial" w:hAnsi="Arial" w:cs="Arial"/>
          <w:color w:val="000000" w:themeColor="text1"/>
          <w:sz w:val="20"/>
          <w:szCs w:val="20"/>
        </w:rPr>
        <w:t>Không đăng ký với Bộ Tài chính các nguyên tắc tách nguồn vốn chủ sở hữu và nguồn phí bảo hiểm theo quy định của pháp luật, quy định tại khoản 1 Điề</w:t>
      </w:r>
      <w:r w:rsidRPr="00143797">
        <w:rPr>
          <w:rFonts w:ascii="Arial" w:hAnsi="Arial" w:cs="Arial"/>
          <w:color w:val="000000" w:themeColor="text1"/>
          <w:sz w:val="20"/>
          <w:szCs w:val="20"/>
          <w:lang w:val="en-US"/>
        </w:rPr>
        <w:t>u</w:t>
      </w:r>
      <w:r w:rsidRPr="00143797">
        <w:rPr>
          <w:rFonts w:ascii="Arial" w:hAnsi="Arial" w:cs="Arial"/>
          <w:color w:val="000000" w:themeColor="text1"/>
          <w:sz w:val="20"/>
          <w:szCs w:val="20"/>
        </w:rPr>
        <w:t xml:space="preserve"> 101 Luật Kinh doanh bảo hiểm số 08/2022/QH15, khoản 1 Điều 51 Nghị định số 46/2023/NĐ-CP;</w:t>
      </w:r>
    </w:p>
    <w:p w:rsidR="00372AEC" w:rsidRPr="00143797" w:rsidRDefault="00372AEC" w:rsidP="00372AEC">
      <w:pPr>
        <w:pStyle w:val="Vnbnnidung0"/>
        <w:tabs>
          <w:tab w:val="left" w:pos="1043"/>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b) </w:t>
      </w:r>
      <w:r w:rsidRPr="00143797">
        <w:rPr>
          <w:rFonts w:ascii="Arial" w:hAnsi="Arial" w:cs="Arial"/>
          <w:color w:val="000000" w:themeColor="text1"/>
          <w:sz w:val="20"/>
          <w:szCs w:val="20"/>
        </w:rPr>
        <w:t>Thực hiện không đúng nguyên tắc tách nguồn vốn chủ sở hữu, nguồn phí bảo hiểm đã đăng ký và được Bộ Tài chính chấp thuận theo quy định của pháp luật, quy định tại khoản 1 Điều 101 Luật Kinh doanh bảo hiểm số 08/2022/QH15;</w:t>
      </w:r>
    </w:p>
    <w:p w:rsidR="00372AEC" w:rsidRPr="00143797" w:rsidRDefault="00372AEC" w:rsidP="00372AEC">
      <w:pPr>
        <w:pStyle w:val="Vnbnnidung0"/>
        <w:tabs>
          <w:tab w:val="left" w:pos="1053"/>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c) </w:t>
      </w:r>
      <w:r w:rsidRPr="00143797">
        <w:rPr>
          <w:rFonts w:ascii="Arial" w:hAnsi="Arial" w:cs="Arial"/>
          <w:color w:val="000000" w:themeColor="text1"/>
          <w:sz w:val="20"/>
          <w:szCs w:val="20"/>
        </w:rPr>
        <w:t>Không đăng ký với Bộ Tài chính phương pháp phân chia thặng dư của quỹ chủ hợp đồng bảo hiểm có chia lãi của doanh nghiệp bảo hiểm nhân thọ trước khi áp dụng theo quy định của pháp luật, quy định tại khoản 4 Điều 101 Luật Kinh doanh bảo hiểm số 08/2022/QH15;</w:t>
      </w:r>
    </w:p>
    <w:p w:rsidR="00372AEC" w:rsidRPr="00143797" w:rsidRDefault="00372AEC" w:rsidP="00372AEC">
      <w:pPr>
        <w:pStyle w:val="Vnbnnidung0"/>
        <w:tabs>
          <w:tab w:val="left" w:pos="1040"/>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d) </w:t>
      </w:r>
      <w:r w:rsidRPr="00143797">
        <w:rPr>
          <w:rFonts w:ascii="Arial" w:hAnsi="Arial" w:cs="Arial"/>
          <w:color w:val="000000" w:themeColor="text1"/>
          <w:sz w:val="20"/>
          <w:szCs w:val="20"/>
        </w:rPr>
        <w:t>Thực hiện không đúng phương pháp phân chia thặng dư đã được Bộ Tài chính chấp thuận theo quy định của pháp luật, quy định tại khoản 2, khoản 4 Điều 101 Luật Kinh doanh bảo hiểm số 08/2022/QH15.</w:t>
      </w:r>
    </w:p>
    <w:p w:rsidR="00372AEC" w:rsidRPr="00143797" w:rsidRDefault="00372AEC" w:rsidP="00372AEC">
      <w:pPr>
        <w:pStyle w:val="Vnbnnidung0"/>
        <w:tabs>
          <w:tab w:val="left" w:pos="2507"/>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2. </w:t>
      </w:r>
      <w:r w:rsidRPr="00143797">
        <w:rPr>
          <w:rFonts w:ascii="Arial" w:hAnsi="Arial" w:cs="Arial"/>
          <w:color w:val="000000" w:themeColor="text1"/>
          <w:sz w:val="20"/>
          <w:szCs w:val="20"/>
        </w:rPr>
        <w:t>Phạt tiền từ 60.000.000 đồng đến 80.000.000 đồng đối với một trong các hành vi vi phạm sau đây:</w:t>
      </w:r>
    </w:p>
    <w:p w:rsidR="00372AEC" w:rsidRPr="00143797" w:rsidRDefault="00372AEC" w:rsidP="00372AEC">
      <w:pPr>
        <w:pStyle w:val="Vnbnnidung0"/>
        <w:tabs>
          <w:tab w:val="left" w:pos="2534"/>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a) </w:t>
      </w:r>
      <w:r w:rsidRPr="00143797">
        <w:rPr>
          <w:rFonts w:ascii="Arial" w:hAnsi="Arial" w:cs="Arial"/>
          <w:color w:val="000000" w:themeColor="text1"/>
          <w:sz w:val="20"/>
          <w:szCs w:val="20"/>
        </w:rPr>
        <w:t>Doanh nghiệp bảo hiểm nhân thọ không thực hiện tách, ghi nhận v</w:t>
      </w:r>
      <w:r w:rsidRPr="00143797">
        <w:rPr>
          <w:rFonts w:ascii="Arial" w:hAnsi="Arial" w:cs="Arial"/>
          <w:color w:val="000000" w:themeColor="text1"/>
          <w:sz w:val="20"/>
          <w:szCs w:val="20"/>
          <w:lang w:val="en-US"/>
        </w:rPr>
        <w:t>à</w:t>
      </w:r>
      <w:r w:rsidRPr="00143797">
        <w:rPr>
          <w:rFonts w:ascii="Arial" w:hAnsi="Arial" w:cs="Arial"/>
          <w:color w:val="000000" w:themeColor="text1"/>
          <w:sz w:val="20"/>
          <w:szCs w:val="20"/>
        </w:rPr>
        <w:t xml:space="preserve"> theo dõi riêng tài sản, nguồn vốn, doanh thu, chi phí, kết quả hoạt động của các hợp đồng bảo hiểm nhân thọ có chia lãi theo phương pháp được Bộ Tài chính chấp thuận theo quy định của pháp luật, quy định tại khoản 2 Điều 101 Luật Kinh doanh bảo hiểm số 08/2022/QH15;</w:t>
      </w:r>
    </w:p>
    <w:p w:rsidR="00372AEC" w:rsidRPr="00143797" w:rsidRDefault="00372AEC" w:rsidP="00372AEC">
      <w:pPr>
        <w:pStyle w:val="Vnbnnidung0"/>
        <w:tabs>
          <w:tab w:val="left" w:pos="2561"/>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b) </w:t>
      </w:r>
      <w:r w:rsidRPr="00143797">
        <w:rPr>
          <w:rFonts w:ascii="Arial" w:hAnsi="Arial" w:cs="Arial"/>
          <w:color w:val="000000" w:themeColor="text1"/>
          <w:sz w:val="20"/>
          <w:szCs w:val="20"/>
        </w:rPr>
        <w:t>Doanh nghiệp bảo hiểm nhân thọ điều chuyển tài sản và bù đắp thâm</w:t>
      </w:r>
      <w:r w:rsidRPr="00143797">
        <w:rPr>
          <w:rFonts w:ascii="Arial" w:hAnsi="Arial" w:cs="Arial"/>
          <w:color w:val="000000" w:themeColor="text1"/>
          <w:sz w:val="20"/>
          <w:szCs w:val="20"/>
          <w:lang w:val="en-US"/>
        </w:rPr>
        <w:t xml:space="preserve"> </w:t>
      </w:r>
      <w:r w:rsidRPr="00143797">
        <w:rPr>
          <w:rFonts w:ascii="Arial" w:hAnsi="Arial" w:cs="Arial"/>
          <w:color w:val="000000" w:themeColor="text1"/>
          <w:sz w:val="20"/>
          <w:szCs w:val="20"/>
        </w:rPr>
        <w:t>hụt của quỹ chủ hợp đồng không theo quy định của pháp luật, quy định tại Điều 101 Luật Kinh doanh bảo hiểm số 08/2022/QH15.</w:t>
      </w:r>
    </w:p>
    <w:p w:rsidR="00372AEC" w:rsidRPr="00143797" w:rsidRDefault="00372AEC" w:rsidP="00372AEC">
      <w:pPr>
        <w:pStyle w:val="Vnbnnidung0"/>
        <w:tabs>
          <w:tab w:val="left" w:pos="2513"/>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3. </w:t>
      </w:r>
      <w:r w:rsidRPr="00143797">
        <w:rPr>
          <w:rFonts w:ascii="Arial" w:hAnsi="Arial" w:cs="Arial"/>
          <w:color w:val="000000" w:themeColor="text1"/>
          <w:sz w:val="20"/>
          <w:szCs w:val="20"/>
        </w:rPr>
        <w:t>Phạt tiền từ 80.000.000 đồng đến 100.000.000 đồng đối với một trong các hành vi vi phạm sau:</w:t>
      </w:r>
    </w:p>
    <w:p w:rsidR="00372AEC" w:rsidRPr="00143797" w:rsidRDefault="00372AEC" w:rsidP="00372AEC">
      <w:pPr>
        <w:pStyle w:val="Vnbnnidung0"/>
        <w:tabs>
          <w:tab w:val="left" w:pos="2540"/>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a) </w:t>
      </w:r>
      <w:r w:rsidRPr="00143797">
        <w:rPr>
          <w:rFonts w:ascii="Arial" w:hAnsi="Arial" w:cs="Arial"/>
          <w:color w:val="000000" w:themeColor="text1"/>
          <w:sz w:val="20"/>
          <w:szCs w:val="20"/>
        </w:rPr>
        <w:t>Không thực hiện việc tách nguồn vốn chủ sở hữu, nguồn phí bảo hiểm theo quy định của pháp luật, quy định tại khoản 1 Điều 101 Luật Kinh doanh bảo hiểm số 08/2022/QH15;</w:t>
      </w:r>
    </w:p>
    <w:p w:rsidR="00372AEC" w:rsidRPr="00143797" w:rsidRDefault="00372AEC" w:rsidP="00372AEC">
      <w:pPr>
        <w:pStyle w:val="Vnbnnidung0"/>
        <w:tabs>
          <w:tab w:val="left" w:pos="2547"/>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b) </w:t>
      </w:r>
      <w:r w:rsidRPr="00143797">
        <w:rPr>
          <w:rFonts w:ascii="Arial" w:hAnsi="Arial" w:cs="Arial"/>
          <w:color w:val="000000" w:themeColor="text1"/>
          <w:sz w:val="20"/>
          <w:szCs w:val="20"/>
        </w:rPr>
        <w:t>Không thực hiện việc phân chia thặng dư theo quy định của pháp luật, quy định tại khoản 2, khoản 4 Điều 101 Luật Kinh doanh bảo hiểm số 08/2022/QH15.</w:t>
      </w:r>
    </w:p>
    <w:p w:rsidR="00372AEC" w:rsidRPr="00143797" w:rsidRDefault="00372AEC" w:rsidP="00372AEC">
      <w:pPr>
        <w:pStyle w:val="Vnbnnidung0"/>
        <w:tabs>
          <w:tab w:val="left" w:pos="2527"/>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4. </w:t>
      </w:r>
      <w:r w:rsidRPr="00143797">
        <w:rPr>
          <w:rFonts w:ascii="Arial" w:hAnsi="Arial" w:cs="Arial"/>
          <w:color w:val="000000" w:themeColor="text1"/>
          <w:sz w:val="20"/>
          <w:szCs w:val="20"/>
        </w:rPr>
        <w:t>Biện pháp khắc phục hậu quả:</w:t>
      </w:r>
    </w:p>
    <w:p w:rsidR="00372AEC" w:rsidRPr="00143797" w:rsidRDefault="00372AEC" w:rsidP="00372AEC">
      <w:pPr>
        <w:pStyle w:val="Vnbnnidung0"/>
        <w:tabs>
          <w:tab w:val="left" w:pos="9888"/>
        </w:tabs>
        <w:spacing w:after="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rPr>
        <w:t>Buộc thực hiện đúng quy định pháp luật đối với trường hợp vi phạm qu</w:t>
      </w:r>
      <w:r w:rsidRPr="00143797">
        <w:rPr>
          <w:rFonts w:ascii="Arial" w:hAnsi="Arial" w:cs="Arial"/>
          <w:color w:val="000000" w:themeColor="text1"/>
          <w:sz w:val="20"/>
          <w:szCs w:val="20"/>
          <w:lang w:val="en-US"/>
        </w:rPr>
        <w:t>y</w:t>
      </w:r>
      <w:r w:rsidRPr="00143797">
        <w:rPr>
          <w:rFonts w:ascii="Arial" w:hAnsi="Arial" w:cs="Arial"/>
          <w:color w:val="000000" w:themeColor="text1"/>
          <w:sz w:val="20"/>
          <w:szCs w:val="20"/>
        </w:rPr>
        <w:t xml:space="preserve"> định tại khoản 1, khoản 2, khoản 3 Điều này.</w:t>
      </w:r>
    </w:p>
    <w:p w:rsidR="00372AEC" w:rsidRPr="00143797" w:rsidRDefault="00372AEC" w:rsidP="00372AEC">
      <w:pPr>
        <w:pStyle w:val="Vnbnnidung0"/>
        <w:tabs>
          <w:tab w:val="left" w:pos="9888"/>
        </w:tabs>
        <w:spacing w:after="0" w:line="240" w:lineRule="auto"/>
        <w:ind w:firstLine="0"/>
        <w:jc w:val="center"/>
        <w:rPr>
          <w:rFonts w:ascii="Arial" w:hAnsi="Arial" w:cs="Arial"/>
          <w:color w:val="000000" w:themeColor="text1"/>
          <w:sz w:val="20"/>
          <w:szCs w:val="20"/>
        </w:rPr>
      </w:pPr>
    </w:p>
    <w:p w:rsidR="00372AEC" w:rsidRPr="00143797" w:rsidRDefault="00372AEC" w:rsidP="00372AEC">
      <w:pPr>
        <w:pStyle w:val="Vnbnnidung0"/>
        <w:spacing w:after="0" w:line="240" w:lineRule="auto"/>
        <w:ind w:firstLine="0"/>
        <w:jc w:val="center"/>
        <w:rPr>
          <w:rFonts w:ascii="Arial" w:hAnsi="Arial" w:cs="Arial"/>
          <w:color w:val="000000" w:themeColor="text1"/>
          <w:sz w:val="20"/>
          <w:szCs w:val="20"/>
        </w:rPr>
      </w:pPr>
      <w:r w:rsidRPr="00143797">
        <w:rPr>
          <w:rFonts w:ascii="Arial" w:hAnsi="Arial" w:cs="Arial"/>
          <w:b/>
          <w:bCs/>
          <w:color w:val="000000" w:themeColor="text1"/>
          <w:sz w:val="20"/>
          <w:szCs w:val="20"/>
        </w:rPr>
        <w:t>Mục 6</w:t>
      </w:r>
    </w:p>
    <w:p w:rsidR="00372AEC" w:rsidRPr="00143797" w:rsidRDefault="00372AEC" w:rsidP="00372AEC">
      <w:pPr>
        <w:pStyle w:val="Vnbnnidung0"/>
        <w:spacing w:after="0" w:line="240" w:lineRule="auto"/>
        <w:ind w:firstLine="0"/>
        <w:jc w:val="center"/>
        <w:rPr>
          <w:rFonts w:ascii="Arial" w:hAnsi="Arial" w:cs="Arial"/>
          <w:b/>
          <w:bCs/>
          <w:color w:val="000000" w:themeColor="text1"/>
          <w:sz w:val="20"/>
          <w:szCs w:val="20"/>
        </w:rPr>
      </w:pPr>
      <w:r w:rsidRPr="00143797">
        <w:rPr>
          <w:rFonts w:ascii="Arial" w:hAnsi="Arial" w:cs="Arial"/>
          <w:b/>
          <w:bCs/>
          <w:color w:val="000000" w:themeColor="text1"/>
          <w:sz w:val="20"/>
          <w:szCs w:val="20"/>
        </w:rPr>
        <w:t>HÀNH VI</w:t>
      </w:r>
      <w:r w:rsidRPr="00143797">
        <w:rPr>
          <w:rFonts w:ascii="Arial" w:hAnsi="Arial" w:cs="Arial"/>
          <w:b/>
          <w:bCs/>
          <w:color w:val="000000" w:themeColor="text1"/>
          <w:sz w:val="20"/>
          <w:szCs w:val="20"/>
          <w:lang w:val="en-US"/>
        </w:rPr>
        <w:t xml:space="preserve"> </w:t>
      </w:r>
      <w:r w:rsidRPr="00143797">
        <w:rPr>
          <w:rFonts w:ascii="Arial" w:hAnsi="Arial" w:cs="Arial"/>
          <w:b/>
          <w:bCs/>
          <w:color w:val="000000" w:themeColor="text1"/>
          <w:sz w:val="20"/>
          <w:szCs w:val="20"/>
        </w:rPr>
        <w:t xml:space="preserve">VI PHẠM QUY ĐỊNH </w:t>
      </w:r>
      <w:r w:rsidRPr="00143797">
        <w:rPr>
          <w:rFonts w:ascii="Arial" w:hAnsi="Arial" w:cs="Arial"/>
          <w:b/>
          <w:bCs/>
          <w:color w:val="000000" w:themeColor="text1"/>
          <w:sz w:val="20"/>
          <w:szCs w:val="20"/>
          <w:lang w:val="en-US"/>
        </w:rPr>
        <w:t>V</w:t>
      </w:r>
      <w:r w:rsidRPr="00143797">
        <w:rPr>
          <w:rFonts w:ascii="Arial" w:hAnsi="Arial" w:cs="Arial"/>
          <w:b/>
          <w:bCs/>
          <w:color w:val="000000" w:themeColor="text1"/>
          <w:sz w:val="20"/>
          <w:szCs w:val="20"/>
        </w:rPr>
        <w:t>Ề CHẾ ĐỘ BÁO CÁO,</w:t>
      </w:r>
      <w:r w:rsidRPr="00143797">
        <w:rPr>
          <w:rFonts w:ascii="Arial" w:hAnsi="Arial" w:cs="Arial"/>
          <w:b/>
          <w:bCs/>
          <w:color w:val="000000" w:themeColor="text1"/>
          <w:sz w:val="20"/>
          <w:szCs w:val="20"/>
        </w:rPr>
        <w:br/>
        <w:t>CÔNG KHAI THÔNG TIN</w:t>
      </w:r>
    </w:p>
    <w:p w:rsidR="00372AEC" w:rsidRPr="00143797" w:rsidRDefault="00372AEC" w:rsidP="00372AEC">
      <w:pPr>
        <w:pStyle w:val="Vnbnnidung0"/>
        <w:spacing w:after="0" w:line="240" w:lineRule="auto"/>
        <w:ind w:firstLine="0"/>
        <w:jc w:val="center"/>
        <w:rPr>
          <w:rFonts w:ascii="Arial" w:hAnsi="Arial" w:cs="Arial"/>
          <w:color w:val="000000" w:themeColor="text1"/>
          <w:sz w:val="20"/>
          <w:szCs w:val="20"/>
        </w:rPr>
      </w:pPr>
    </w:p>
    <w:p w:rsidR="00372AEC" w:rsidRPr="00143797" w:rsidRDefault="00372AEC" w:rsidP="00372AEC">
      <w:pPr>
        <w:pStyle w:val="Vnbnnidung0"/>
        <w:spacing w:after="120" w:line="240" w:lineRule="auto"/>
        <w:ind w:firstLine="720"/>
        <w:jc w:val="both"/>
        <w:rPr>
          <w:rFonts w:ascii="Arial" w:hAnsi="Arial" w:cs="Arial"/>
          <w:color w:val="000000" w:themeColor="text1"/>
          <w:sz w:val="20"/>
          <w:szCs w:val="20"/>
        </w:rPr>
      </w:pPr>
      <w:r w:rsidRPr="00143797">
        <w:rPr>
          <w:rFonts w:ascii="Arial" w:hAnsi="Arial" w:cs="Arial"/>
          <w:b/>
          <w:bCs/>
          <w:color w:val="000000" w:themeColor="text1"/>
          <w:sz w:val="20"/>
          <w:szCs w:val="20"/>
        </w:rPr>
        <w:t>Điều 39. Xử phạt đối với hành vi vi phạm quy định về báo cáo và côn</w:t>
      </w:r>
      <w:r w:rsidRPr="00143797">
        <w:rPr>
          <w:rFonts w:ascii="Arial" w:hAnsi="Arial" w:cs="Arial"/>
          <w:b/>
          <w:bCs/>
          <w:color w:val="000000" w:themeColor="text1"/>
          <w:sz w:val="20"/>
          <w:szCs w:val="20"/>
          <w:lang w:val="en-US"/>
        </w:rPr>
        <w:t>g</w:t>
      </w:r>
      <w:r w:rsidRPr="00143797">
        <w:rPr>
          <w:rFonts w:ascii="Arial" w:hAnsi="Arial" w:cs="Arial"/>
          <w:b/>
          <w:bCs/>
          <w:color w:val="000000" w:themeColor="text1"/>
          <w:sz w:val="20"/>
          <w:szCs w:val="20"/>
        </w:rPr>
        <w:t xml:space="preserve"> khai thông tin, cập nhật thông tin đại lý</w:t>
      </w:r>
    </w:p>
    <w:p w:rsidR="00372AEC" w:rsidRPr="00143797" w:rsidRDefault="00372AEC" w:rsidP="00372AEC">
      <w:pPr>
        <w:pStyle w:val="Vnbnnidung0"/>
        <w:tabs>
          <w:tab w:val="left" w:pos="2500"/>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1. </w:t>
      </w:r>
      <w:r w:rsidRPr="00143797">
        <w:rPr>
          <w:rFonts w:ascii="Arial" w:hAnsi="Arial" w:cs="Arial"/>
          <w:color w:val="000000" w:themeColor="text1"/>
          <w:sz w:val="20"/>
          <w:szCs w:val="20"/>
        </w:rPr>
        <w:t>Phạt tiền từ 10.000.000 đồng đến 30.000.000 đồng đối với một trong các hành vi vi phạm sau:</w:t>
      </w:r>
    </w:p>
    <w:p w:rsidR="00372AEC" w:rsidRPr="00143797" w:rsidRDefault="00372AEC" w:rsidP="00372AEC">
      <w:pPr>
        <w:pStyle w:val="Vnbnnidung0"/>
        <w:tabs>
          <w:tab w:val="left" w:pos="2541"/>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a) </w:t>
      </w:r>
      <w:r w:rsidRPr="00143797">
        <w:rPr>
          <w:rFonts w:ascii="Arial" w:hAnsi="Arial" w:cs="Arial"/>
          <w:color w:val="000000" w:themeColor="text1"/>
          <w:sz w:val="20"/>
          <w:szCs w:val="20"/>
        </w:rPr>
        <w:t>Nộp báo cáo không đúng thời hạn theo quy định của pháp luật;</w:t>
      </w:r>
    </w:p>
    <w:p w:rsidR="00372AEC" w:rsidRPr="00143797" w:rsidRDefault="00372AEC" w:rsidP="00372AEC">
      <w:pPr>
        <w:pStyle w:val="Vnbnnidung0"/>
        <w:tabs>
          <w:tab w:val="left" w:pos="2554"/>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b) </w:t>
      </w:r>
      <w:r w:rsidRPr="00143797">
        <w:rPr>
          <w:rFonts w:ascii="Arial" w:hAnsi="Arial" w:cs="Arial"/>
          <w:color w:val="000000" w:themeColor="text1"/>
          <w:sz w:val="20"/>
          <w:szCs w:val="20"/>
        </w:rPr>
        <w:t xml:space="preserve">Nộp báo cáo không đầy đủ theo quy định của pháp luật, quy định tại khoản 1 Điều 106 và khoản 5 Điều 138 Luật Kinh doanh bảo hiểm số 08/2022/QH15, Điều 34 Nghị định số 21/2023/NĐ-CP quy định </w:t>
      </w:r>
      <w:r w:rsidRPr="00143797">
        <w:rPr>
          <w:rFonts w:ascii="Arial" w:hAnsi="Arial" w:cs="Arial"/>
          <w:color w:val="000000" w:themeColor="text1"/>
          <w:sz w:val="20"/>
          <w:szCs w:val="20"/>
          <w:lang w:val="en-US"/>
        </w:rPr>
        <w:t>v</w:t>
      </w:r>
      <w:r w:rsidRPr="00143797">
        <w:rPr>
          <w:rFonts w:ascii="Arial" w:hAnsi="Arial" w:cs="Arial"/>
          <w:color w:val="000000" w:themeColor="text1"/>
          <w:sz w:val="20"/>
          <w:szCs w:val="20"/>
        </w:rPr>
        <w:t>ề bảo hiểm vi mô, khoản 2 Điều 75 Nghị định số 67/2023/NĐ-CP quy định về bảo hiểm bắt buộc trách nhiệm dân sự của chủ xe cơ giới, bảo hiểm cháy, nổ bắt buộc, bảo hiểm bắt buộc trong hoạt động đầu tư xây dựng;</w:t>
      </w:r>
    </w:p>
    <w:p w:rsidR="00372AEC" w:rsidRPr="00143797" w:rsidRDefault="00372AEC" w:rsidP="00372AEC">
      <w:pPr>
        <w:pStyle w:val="Vnbnnidung0"/>
        <w:tabs>
          <w:tab w:val="left" w:pos="2540"/>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c) </w:t>
      </w:r>
      <w:r w:rsidRPr="00143797">
        <w:rPr>
          <w:rFonts w:ascii="Arial" w:hAnsi="Arial" w:cs="Arial"/>
          <w:color w:val="000000" w:themeColor="text1"/>
          <w:sz w:val="20"/>
          <w:szCs w:val="20"/>
        </w:rPr>
        <w:t>Thông báo cho Bộ Tài chính không đúng thời hạn về nội dung thông tin công khai theo quy định của pháp luật, quy định tại khoản 3 Điều 117, khoản 8 Điều 138 Luật Kinh doanh bảo hiểm số 08/2022/QH15.</w:t>
      </w:r>
    </w:p>
    <w:p w:rsidR="00372AEC" w:rsidRPr="00143797" w:rsidRDefault="00372AEC" w:rsidP="00372AEC">
      <w:pPr>
        <w:pStyle w:val="Vnbnnidung0"/>
        <w:tabs>
          <w:tab w:val="left" w:pos="2584"/>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2. </w:t>
      </w:r>
      <w:r w:rsidRPr="00143797">
        <w:rPr>
          <w:rFonts w:ascii="Arial" w:hAnsi="Arial" w:cs="Arial"/>
          <w:color w:val="000000" w:themeColor="text1"/>
          <w:sz w:val="20"/>
          <w:szCs w:val="20"/>
        </w:rPr>
        <w:t>Phạt tiền từ 20.000.000 đồng đến 40.000.000 đồng đối với một trong các hành vi vi phạm sau:</w:t>
      </w:r>
    </w:p>
    <w:p w:rsidR="00372AEC" w:rsidRPr="00143797" w:rsidRDefault="00372AEC" w:rsidP="00372AEC">
      <w:pPr>
        <w:pStyle w:val="Vnbnnidung0"/>
        <w:tabs>
          <w:tab w:val="left" w:pos="2597"/>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a) </w:t>
      </w:r>
      <w:r w:rsidRPr="00143797">
        <w:rPr>
          <w:rFonts w:ascii="Arial" w:hAnsi="Arial" w:cs="Arial"/>
          <w:color w:val="000000" w:themeColor="text1"/>
          <w:sz w:val="20"/>
          <w:szCs w:val="20"/>
        </w:rPr>
        <w:t>Thông tin, số liệu trong báo cáo không đ</w:t>
      </w:r>
      <w:r w:rsidRPr="00143797">
        <w:rPr>
          <w:rFonts w:ascii="Arial" w:hAnsi="Arial" w:cs="Arial"/>
          <w:color w:val="000000" w:themeColor="text1"/>
          <w:sz w:val="20"/>
          <w:szCs w:val="20"/>
          <w:lang w:val="en-US"/>
        </w:rPr>
        <w:t>ầ</w:t>
      </w:r>
      <w:r w:rsidRPr="00143797">
        <w:rPr>
          <w:rFonts w:ascii="Arial" w:hAnsi="Arial" w:cs="Arial"/>
          <w:color w:val="000000" w:themeColor="text1"/>
          <w:sz w:val="20"/>
          <w:szCs w:val="20"/>
        </w:rPr>
        <w:t>y đủ, không chính xác theo quy định của pháp luật;</w:t>
      </w:r>
    </w:p>
    <w:p w:rsidR="00372AEC" w:rsidRPr="00143797" w:rsidRDefault="00372AEC" w:rsidP="00372AEC">
      <w:pPr>
        <w:pStyle w:val="Vnbnnidung0"/>
        <w:tabs>
          <w:tab w:val="left" w:pos="2604"/>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b) </w:t>
      </w:r>
      <w:r w:rsidRPr="00143797">
        <w:rPr>
          <w:rFonts w:ascii="Arial" w:hAnsi="Arial" w:cs="Arial"/>
          <w:color w:val="000000" w:themeColor="text1"/>
          <w:sz w:val="20"/>
          <w:szCs w:val="20"/>
        </w:rPr>
        <w:t>Thông tin công khai không chính xác, đầy đủ theo quy định của pháp luật, quy định tại khoản 1 Điều 117, khoản 8 Điều 138 Luật Kinh doanh bảo hiểm số 08/2022/QH15, Điều 45 Nghị định số 21/2023/NĐ-CP;</w:t>
      </w:r>
    </w:p>
    <w:p w:rsidR="00372AEC" w:rsidRPr="00143797" w:rsidRDefault="00372AEC" w:rsidP="00372AEC">
      <w:pPr>
        <w:pStyle w:val="Vnbnnidung0"/>
        <w:tabs>
          <w:tab w:val="left" w:pos="2597"/>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c) </w:t>
      </w:r>
      <w:r w:rsidRPr="00143797">
        <w:rPr>
          <w:rFonts w:ascii="Arial" w:hAnsi="Arial" w:cs="Arial"/>
          <w:color w:val="000000" w:themeColor="text1"/>
          <w:sz w:val="20"/>
          <w:szCs w:val="20"/>
        </w:rPr>
        <w:t>Công khai thông tin không đúng hình thức, thời hạn quy định theo quy định của pháp luật, quy định tại khoản 2 Điều 117, khoản 8 Điều 138 Luật Kinh doanh bảo hiểm số 08/2022/QH15, Điều 44 Nghị định số 21/2023/NĐ-CP.</w:t>
      </w:r>
    </w:p>
    <w:p w:rsidR="00372AEC" w:rsidRPr="00143797" w:rsidRDefault="00372AEC" w:rsidP="00372AEC">
      <w:pPr>
        <w:pStyle w:val="Vnbnnidung0"/>
        <w:tabs>
          <w:tab w:val="left" w:pos="2584"/>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3. </w:t>
      </w:r>
      <w:r w:rsidRPr="00143797">
        <w:rPr>
          <w:rFonts w:ascii="Arial" w:hAnsi="Arial" w:cs="Arial"/>
          <w:color w:val="000000" w:themeColor="text1"/>
          <w:sz w:val="20"/>
          <w:szCs w:val="20"/>
        </w:rPr>
        <w:t>Phạt tiền từ 40.000.000 đồng đến 60.000.000 đồng đối với một trong hành vi vi phạm sau:</w:t>
      </w:r>
    </w:p>
    <w:p w:rsidR="00372AEC" w:rsidRPr="00143797" w:rsidRDefault="00372AEC" w:rsidP="00372AEC">
      <w:pPr>
        <w:pStyle w:val="Vnbnnidung0"/>
        <w:tabs>
          <w:tab w:val="left" w:pos="2597"/>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a) </w:t>
      </w:r>
      <w:r w:rsidRPr="00143797">
        <w:rPr>
          <w:rFonts w:ascii="Arial" w:hAnsi="Arial" w:cs="Arial"/>
          <w:color w:val="000000" w:themeColor="text1"/>
          <w:sz w:val="20"/>
          <w:szCs w:val="20"/>
        </w:rPr>
        <w:t>Không nộp báo cáo theo quy định của pháp luật, quy định tại Điều 106, Điều 138 Luật Kinh doanh bảo hiểm số 08/2022/QH15, Điều 34 Nghị định số 21/2023/NĐ-CP;</w:t>
      </w:r>
    </w:p>
    <w:p w:rsidR="00372AEC" w:rsidRPr="00143797" w:rsidRDefault="00372AEC" w:rsidP="00372AEC">
      <w:pPr>
        <w:pStyle w:val="Vnbnnidung0"/>
        <w:tabs>
          <w:tab w:val="left" w:pos="2611"/>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b) </w:t>
      </w:r>
      <w:r w:rsidRPr="00143797">
        <w:rPr>
          <w:rFonts w:ascii="Arial" w:hAnsi="Arial" w:cs="Arial"/>
          <w:color w:val="000000" w:themeColor="text1"/>
          <w:sz w:val="20"/>
          <w:szCs w:val="20"/>
        </w:rPr>
        <w:t>Báo cáo tài chính năm không có xác nhận của kiểm toán độc lập theo quy định của pháp luật, quy định tại khoản 1, khoản 2 Điều 105 Luật Kinh doanh bảo hiểm số 08/2022/QH15;</w:t>
      </w:r>
    </w:p>
    <w:p w:rsidR="00372AEC" w:rsidRPr="00143797" w:rsidRDefault="00372AEC" w:rsidP="00372AEC">
      <w:pPr>
        <w:pStyle w:val="Vnbnnidung0"/>
        <w:tabs>
          <w:tab w:val="left" w:pos="2597"/>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c) </w:t>
      </w:r>
      <w:r w:rsidRPr="00143797">
        <w:rPr>
          <w:rFonts w:ascii="Arial" w:hAnsi="Arial" w:cs="Arial"/>
          <w:color w:val="000000" w:themeColor="text1"/>
          <w:sz w:val="20"/>
          <w:szCs w:val="20"/>
        </w:rPr>
        <w:t>Không thực hiện công khai thông tin theo quy định của pháp luật, quy định tại khoản 1 Điều 117, Điều 138 Luật Kinh doanh bảo hiểm số</w:t>
      </w:r>
      <w:r w:rsidRPr="00143797">
        <w:rPr>
          <w:rFonts w:ascii="Arial" w:hAnsi="Arial" w:cs="Arial"/>
          <w:color w:val="000000" w:themeColor="text1"/>
          <w:sz w:val="20"/>
          <w:szCs w:val="20"/>
          <w:lang w:val="en-US"/>
        </w:rPr>
        <w:t xml:space="preserve"> </w:t>
      </w:r>
      <w:r w:rsidRPr="00143797">
        <w:rPr>
          <w:rFonts w:ascii="Arial" w:hAnsi="Arial" w:cs="Arial"/>
          <w:color w:val="000000" w:themeColor="text1"/>
          <w:sz w:val="20"/>
          <w:szCs w:val="20"/>
        </w:rPr>
        <w:t>08/2022/QH15; Điều 44, Điều 45 Nghị định số 21/2023/NĐ-CP;</w:t>
      </w:r>
    </w:p>
    <w:p w:rsidR="00372AEC" w:rsidRPr="00143797" w:rsidRDefault="00372AEC" w:rsidP="00372AEC">
      <w:pPr>
        <w:pStyle w:val="Vnbnnidung0"/>
        <w:tabs>
          <w:tab w:val="left" w:pos="2601"/>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d) </w:t>
      </w:r>
      <w:r w:rsidRPr="00143797">
        <w:rPr>
          <w:rFonts w:ascii="Arial" w:hAnsi="Arial" w:cs="Arial"/>
          <w:color w:val="000000" w:themeColor="text1"/>
          <w:sz w:val="20"/>
          <w:szCs w:val="20"/>
        </w:rPr>
        <w:t>Không thông báo cho Bộ Tài chính về nội dung thông tin công khai</w:t>
      </w:r>
      <w:r w:rsidRPr="00143797">
        <w:rPr>
          <w:rFonts w:ascii="Arial" w:hAnsi="Arial" w:cs="Arial"/>
          <w:color w:val="000000" w:themeColor="text1"/>
          <w:sz w:val="20"/>
          <w:szCs w:val="20"/>
          <w:lang w:val="en-US"/>
        </w:rPr>
        <w:t xml:space="preserve"> </w:t>
      </w:r>
      <w:r w:rsidRPr="00143797">
        <w:rPr>
          <w:rFonts w:ascii="Arial" w:hAnsi="Arial" w:cs="Arial"/>
          <w:color w:val="000000" w:themeColor="text1"/>
          <w:sz w:val="20"/>
          <w:szCs w:val="20"/>
        </w:rPr>
        <w:t>theo quy định của pháp luật, quy định tại khoản 3 Điều 117, Điều 138 Luật Kinh</w:t>
      </w:r>
      <w:r w:rsidRPr="00143797">
        <w:rPr>
          <w:rFonts w:ascii="Arial" w:hAnsi="Arial" w:cs="Arial"/>
          <w:color w:val="000000" w:themeColor="text1"/>
          <w:sz w:val="20"/>
          <w:szCs w:val="20"/>
          <w:lang w:val="en-US"/>
        </w:rPr>
        <w:t xml:space="preserve"> </w:t>
      </w:r>
      <w:r w:rsidRPr="00143797">
        <w:rPr>
          <w:rFonts w:ascii="Arial" w:hAnsi="Arial" w:cs="Arial"/>
          <w:color w:val="000000" w:themeColor="text1"/>
          <w:sz w:val="20"/>
          <w:szCs w:val="20"/>
        </w:rPr>
        <w:t>doanh bảo hiểm số 08/2022/QH15.</w:t>
      </w:r>
    </w:p>
    <w:p w:rsidR="00372AEC" w:rsidRPr="00143797" w:rsidRDefault="00372AEC" w:rsidP="00372AEC">
      <w:pPr>
        <w:pStyle w:val="Vnbnnidung0"/>
        <w:tabs>
          <w:tab w:val="left" w:pos="2584"/>
        </w:tabs>
        <w:spacing w:after="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4. </w:t>
      </w:r>
      <w:r w:rsidRPr="00143797">
        <w:rPr>
          <w:rFonts w:ascii="Arial" w:hAnsi="Arial" w:cs="Arial"/>
          <w:color w:val="000000" w:themeColor="text1"/>
          <w:sz w:val="20"/>
          <w:szCs w:val="20"/>
        </w:rPr>
        <w:t>Phạt tiền từ 60.000.000 đồng đến 80.000.000 đồng đối với hành vi không đăng ký và cập nhật thông tin của cá nhân hoạt động đại lý bảo hiểm và nhân viên trong tổ chức hoạt động đại lý bảo hiểm trực tiếp thực hiện hoạt động đại lý bảo hiểm tại cơ sở dữ liệu về hoạt động kinh doanh bảo hiểm theo quy định của pháp luật, quy định tại khoản 4 Điều 127, điểm 1 khoản 2 Điều 128 Luật Kinh doanh bảo hiểm số 08/2022/QH15.</w:t>
      </w:r>
    </w:p>
    <w:p w:rsidR="00372AEC" w:rsidRPr="00143797" w:rsidRDefault="00372AEC" w:rsidP="00372AEC">
      <w:pPr>
        <w:pStyle w:val="Vnbnnidung0"/>
        <w:spacing w:after="0" w:line="240" w:lineRule="auto"/>
        <w:ind w:firstLine="720"/>
        <w:jc w:val="both"/>
        <w:rPr>
          <w:rFonts w:ascii="Arial" w:hAnsi="Arial" w:cs="Arial"/>
          <w:b/>
          <w:bCs/>
          <w:color w:val="000000" w:themeColor="text1"/>
          <w:sz w:val="20"/>
          <w:szCs w:val="20"/>
        </w:rPr>
      </w:pPr>
    </w:p>
    <w:p w:rsidR="00372AEC" w:rsidRPr="00143797" w:rsidRDefault="00372AEC" w:rsidP="00372AEC">
      <w:pPr>
        <w:pStyle w:val="Vnbnnidung0"/>
        <w:spacing w:after="0" w:line="240" w:lineRule="auto"/>
        <w:ind w:firstLine="0"/>
        <w:jc w:val="center"/>
        <w:rPr>
          <w:rFonts w:ascii="Arial" w:hAnsi="Arial" w:cs="Arial"/>
          <w:color w:val="000000" w:themeColor="text1"/>
          <w:sz w:val="20"/>
          <w:szCs w:val="20"/>
        </w:rPr>
      </w:pPr>
      <w:r w:rsidRPr="00143797">
        <w:rPr>
          <w:rFonts w:ascii="Arial" w:hAnsi="Arial" w:cs="Arial"/>
          <w:b/>
          <w:bCs/>
          <w:color w:val="000000" w:themeColor="text1"/>
          <w:sz w:val="20"/>
          <w:szCs w:val="20"/>
        </w:rPr>
        <w:t>Mục 7</w:t>
      </w:r>
    </w:p>
    <w:p w:rsidR="00372AEC" w:rsidRPr="00143797" w:rsidRDefault="00372AEC" w:rsidP="00372AEC">
      <w:pPr>
        <w:pStyle w:val="Vnbnnidung0"/>
        <w:spacing w:after="0" w:line="240" w:lineRule="auto"/>
        <w:ind w:firstLine="0"/>
        <w:jc w:val="center"/>
        <w:rPr>
          <w:rFonts w:ascii="Arial" w:hAnsi="Arial" w:cs="Arial"/>
          <w:b/>
          <w:bCs/>
          <w:color w:val="000000" w:themeColor="text1"/>
          <w:sz w:val="20"/>
          <w:szCs w:val="20"/>
        </w:rPr>
      </w:pPr>
      <w:r w:rsidRPr="00143797">
        <w:rPr>
          <w:rFonts w:ascii="Arial" w:hAnsi="Arial" w:cs="Arial"/>
          <w:b/>
          <w:bCs/>
          <w:color w:val="000000" w:themeColor="text1"/>
          <w:sz w:val="20"/>
          <w:szCs w:val="20"/>
        </w:rPr>
        <w:t xml:space="preserve">HÀNH VI VI PHẠM QUY ĐỊNH VỀ PHÒNG, CHỐNG RỬA TIỀN, </w:t>
      </w:r>
    </w:p>
    <w:p w:rsidR="00372AEC" w:rsidRPr="00143797" w:rsidRDefault="00372AEC" w:rsidP="00372AEC">
      <w:pPr>
        <w:pStyle w:val="Vnbnnidung0"/>
        <w:spacing w:after="0" w:line="240" w:lineRule="auto"/>
        <w:ind w:firstLine="0"/>
        <w:jc w:val="center"/>
        <w:rPr>
          <w:rFonts w:ascii="Arial" w:hAnsi="Arial" w:cs="Arial"/>
          <w:color w:val="000000" w:themeColor="text1"/>
          <w:sz w:val="20"/>
          <w:szCs w:val="20"/>
        </w:rPr>
      </w:pPr>
      <w:r w:rsidRPr="00143797">
        <w:rPr>
          <w:rFonts w:ascii="Arial" w:hAnsi="Arial" w:cs="Arial"/>
          <w:b/>
          <w:bCs/>
          <w:color w:val="000000" w:themeColor="text1"/>
          <w:sz w:val="20"/>
          <w:szCs w:val="20"/>
        </w:rPr>
        <w:t>PHÒNG, CHỐNG TÀI TRỢ KHỦNG BỐ,</w:t>
      </w:r>
    </w:p>
    <w:p w:rsidR="00372AEC" w:rsidRPr="00143797" w:rsidRDefault="00372AEC" w:rsidP="00372AEC">
      <w:pPr>
        <w:pStyle w:val="Vnbnnidung0"/>
        <w:spacing w:after="0" w:line="240" w:lineRule="auto"/>
        <w:ind w:firstLine="0"/>
        <w:jc w:val="center"/>
        <w:rPr>
          <w:rFonts w:ascii="Arial" w:hAnsi="Arial" w:cs="Arial"/>
          <w:b/>
          <w:bCs/>
          <w:color w:val="000000" w:themeColor="text1"/>
          <w:sz w:val="20"/>
          <w:szCs w:val="20"/>
        </w:rPr>
      </w:pPr>
      <w:r w:rsidRPr="00143797">
        <w:rPr>
          <w:rFonts w:ascii="Arial" w:hAnsi="Arial" w:cs="Arial"/>
          <w:b/>
          <w:bCs/>
          <w:color w:val="000000" w:themeColor="text1"/>
          <w:sz w:val="20"/>
          <w:szCs w:val="20"/>
        </w:rPr>
        <w:t>PHÒNG, CHỐNG PHỔ BIẾN V</w:t>
      </w:r>
      <w:r w:rsidRPr="00143797">
        <w:rPr>
          <w:rFonts w:ascii="Arial" w:hAnsi="Arial" w:cs="Arial"/>
          <w:b/>
          <w:bCs/>
          <w:color w:val="000000" w:themeColor="text1"/>
          <w:sz w:val="20"/>
          <w:szCs w:val="20"/>
          <w:lang w:val="en-US"/>
        </w:rPr>
        <w:t>Ũ</w:t>
      </w:r>
      <w:r w:rsidRPr="00143797">
        <w:rPr>
          <w:rFonts w:ascii="Arial" w:hAnsi="Arial" w:cs="Arial"/>
          <w:b/>
          <w:bCs/>
          <w:color w:val="000000" w:themeColor="text1"/>
          <w:sz w:val="20"/>
          <w:szCs w:val="20"/>
        </w:rPr>
        <w:t xml:space="preserve"> KHÍ HỦY DIỆT HÀNG LOẠT</w:t>
      </w:r>
      <w:r w:rsidRPr="00143797">
        <w:rPr>
          <w:rFonts w:ascii="Arial" w:hAnsi="Arial" w:cs="Arial"/>
          <w:b/>
          <w:bCs/>
          <w:color w:val="000000" w:themeColor="text1"/>
          <w:sz w:val="20"/>
          <w:szCs w:val="20"/>
        </w:rPr>
        <w:br/>
        <w:t>TRONG LĨNH VỰC KINH DOANH BẢO HIỂM NHÂN THỌ</w:t>
      </w:r>
    </w:p>
    <w:p w:rsidR="00372AEC" w:rsidRPr="00143797" w:rsidRDefault="00372AEC" w:rsidP="00372AEC">
      <w:pPr>
        <w:pStyle w:val="Vnbnnidung0"/>
        <w:spacing w:after="0" w:line="240" w:lineRule="auto"/>
        <w:ind w:firstLine="720"/>
        <w:jc w:val="both"/>
        <w:rPr>
          <w:rFonts w:ascii="Arial" w:hAnsi="Arial" w:cs="Arial"/>
          <w:color w:val="000000" w:themeColor="text1"/>
          <w:sz w:val="20"/>
          <w:szCs w:val="20"/>
        </w:rPr>
      </w:pPr>
    </w:p>
    <w:p w:rsidR="00372AEC" w:rsidRPr="00143797" w:rsidRDefault="00372AEC" w:rsidP="00372AEC">
      <w:pPr>
        <w:pStyle w:val="Vnbnnidung0"/>
        <w:spacing w:after="120" w:line="240" w:lineRule="auto"/>
        <w:ind w:firstLine="720"/>
        <w:jc w:val="both"/>
        <w:rPr>
          <w:rFonts w:ascii="Arial" w:hAnsi="Arial" w:cs="Arial"/>
          <w:b/>
          <w:bCs/>
          <w:color w:val="000000" w:themeColor="text1"/>
          <w:sz w:val="20"/>
          <w:szCs w:val="20"/>
        </w:rPr>
      </w:pPr>
      <w:r w:rsidRPr="00143797">
        <w:rPr>
          <w:rFonts w:ascii="Arial" w:hAnsi="Arial" w:cs="Arial"/>
          <w:b/>
          <w:bCs/>
          <w:color w:val="000000" w:themeColor="text1"/>
          <w:sz w:val="20"/>
          <w:szCs w:val="20"/>
        </w:rPr>
        <w:t>Điều 40</w:t>
      </w:r>
      <w:r w:rsidRPr="00143797">
        <w:rPr>
          <w:rFonts w:ascii="Arial" w:hAnsi="Arial" w:cs="Arial"/>
          <w:b/>
          <w:bCs/>
          <w:color w:val="000000" w:themeColor="text1"/>
          <w:sz w:val="20"/>
          <w:szCs w:val="20"/>
          <w:lang w:val="en-US"/>
        </w:rPr>
        <w:t>.</w:t>
      </w:r>
      <w:r w:rsidRPr="00143797">
        <w:rPr>
          <w:rFonts w:ascii="Arial" w:hAnsi="Arial" w:cs="Arial"/>
          <w:b/>
          <w:bCs/>
          <w:color w:val="000000" w:themeColor="text1"/>
          <w:sz w:val="20"/>
          <w:szCs w:val="20"/>
        </w:rPr>
        <w:t xml:space="preserve"> Xử phạt đối với hành vi vi phạm quy định về phòng, chống rửa tiền, phòng, chống tài trợ khủng bố, phòng, chống phổ biến vũ khí hủy diệt hàng loạt trong lĩnh vực kinh doanh bảo hiểm nhân thọ</w:t>
      </w:r>
    </w:p>
    <w:p w:rsidR="00372AEC" w:rsidRPr="00143797" w:rsidRDefault="00372AEC" w:rsidP="00372AEC">
      <w:pPr>
        <w:pStyle w:val="Vnbnnidung0"/>
        <w:tabs>
          <w:tab w:val="left" w:pos="2870"/>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1. </w:t>
      </w:r>
      <w:r w:rsidRPr="00143797">
        <w:rPr>
          <w:rFonts w:ascii="Arial" w:hAnsi="Arial" w:cs="Arial"/>
          <w:color w:val="000000" w:themeColor="text1"/>
          <w:sz w:val="20"/>
          <w:szCs w:val="20"/>
        </w:rPr>
        <w:t>Doanh nghiệp bảo hiểm nhân thọ thực hiện hành vi vi phạm quy định về nhận biết khách hàng, thu thập, cập nhật, xác minh thông tin nhận biết khách hàng; về trách nhiệm xây dựng quy định nội bộ và báo cáo, cung cấp, lưu trữ thông tin, hồ sơ thì bị xử phạt như sau:</w:t>
      </w:r>
    </w:p>
    <w:p w:rsidR="00372AEC" w:rsidRPr="00143797" w:rsidRDefault="00372AEC" w:rsidP="00372AEC">
      <w:pPr>
        <w:pStyle w:val="Vnbnnidung0"/>
        <w:tabs>
          <w:tab w:val="left" w:pos="2900"/>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a) </w:t>
      </w:r>
      <w:r w:rsidRPr="00143797">
        <w:rPr>
          <w:rFonts w:ascii="Arial" w:hAnsi="Arial" w:cs="Arial"/>
          <w:color w:val="000000" w:themeColor="text1"/>
          <w:sz w:val="20"/>
          <w:szCs w:val="20"/>
        </w:rPr>
        <w:t xml:space="preserve">Phạt tiền từ 20.000.000 đồng đến 40.000.000 đồng đối với hành vi không nhận biết, không </w:t>
      </w:r>
      <w:r w:rsidRPr="00143797">
        <w:rPr>
          <w:rFonts w:ascii="Arial" w:hAnsi="Arial" w:cs="Arial"/>
          <w:color w:val="000000" w:themeColor="text1"/>
          <w:sz w:val="20"/>
          <w:szCs w:val="20"/>
        </w:rPr>
        <w:lastRenderedPageBreak/>
        <w:t>cập nhật và không xác minh thông tin nhận bi</w:t>
      </w:r>
      <w:r w:rsidRPr="00143797">
        <w:rPr>
          <w:rFonts w:ascii="Arial" w:hAnsi="Arial" w:cs="Arial"/>
          <w:color w:val="000000" w:themeColor="text1"/>
          <w:sz w:val="20"/>
          <w:szCs w:val="20"/>
          <w:lang w:val="en-US"/>
        </w:rPr>
        <w:t>ế</w:t>
      </w:r>
      <w:r w:rsidRPr="00143797">
        <w:rPr>
          <w:rFonts w:ascii="Arial" w:hAnsi="Arial" w:cs="Arial"/>
          <w:color w:val="000000" w:themeColor="text1"/>
          <w:sz w:val="20"/>
          <w:szCs w:val="20"/>
        </w:rPr>
        <w:t>t khách ; hàng theo quy định của pháp luật, quy định tại Điều 9, Điều 10, Điều 11, Điều 12, Điều 13, Điều 14 Luật Phòng, ch</w:t>
      </w:r>
      <w:r w:rsidRPr="00143797">
        <w:rPr>
          <w:rFonts w:ascii="Arial" w:hAnsi="Arial" w:cs="Arial"/>
          <w:color w:val="000000" w:themeColor="text1"/>
          <w:sz w:val="20"/>
          <w:szCs w:val="20"/>
          <w:lang w:val="en-US"/>
        </w:rPr>
        <w:t>ố</w:t>
      </w:r>
      <w:r w:rsidRPr="00143797">
        <w:rPr>
          <w:rFonts w:ascii="Arial" w:hAnsi="Arial" w:cs="Arial"/>
          <w:color w:val="000000" w:themeColor="text1"/>
          <w:sz w:val="20"/>
          <w:szCs w:val="20"/>
        </w:rPr>
        <w:t>ng rửa tiền, khoản 1 Điều 34 Luật Phòng, chống khủng bố, điểm a khoản 2 Điều 22 Nghị định số 81/2019/NĐ-CP;</w:t>
      </w:r>
    </w:p>
    <w:p w:rsidR="00372AEC" w:rsidRPr="00143797" w:rsidRDefault="00372AEC" w:rsidP="00372AEC">
      <w:pPr>
        <w:pStyle w:val="Vnbnnidung0"/>
        <w:tabs>
          <w:tab w:val="left" w:pos="2917"/>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b) </w:t>
      </w:r>
      <w:r w:rsidRPr="00143797">
        <w:rPr>
          <w:rFonts w:ascii="Arial" w:hAnsi="Arial" w:cs="Arial"/>
          <w:color w:val="000000" w:themeColor="text1"/>
          <w:sz w:val="20"/>
          <w:szCs w:val="20"/>
        </w:rPr>
        <w:t>Phạt tiền từ 30.000.000 đồng đến 60.000.000 đồng đối với hành vi không giám sát một số giao dịch đặc biệt theo quy định của pháp luật, quy định tại Điều 20 Luật Phòng, chống rửa tiền;</w:t>
      </w:r>
    </w:p>
    <w:p w:rsidR="00372AEC" w:rsidRPr="00143797" w:rsidRDefault="00372AEC" w:rsidP="00372AEC">
      <w:pPr>
        <w:pStyle w:val="Vnbnnidung0"/>
        <w:tabs>
          <w:tab w:val="left" w:pos="2920"/>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c) </w:t>
      </w:r>
      <w:r w:rsidRPr="00143797">
        <w:rPr>
          <w:rFonts w:ascii="Arial" w:hAnsi="Arial" w:cs="Arial"/>
          <w:color w:val="000000" w:themeColor="text1"/>
          <w:sz w:val="20"/>
          <w:szCs w:val="20"/>
        </w:rPr>
        <w:t>Phạt tiền từ 30.000.000 đồng đến 60.000.000 đồng đối với hành vi không thực hiện đúng quy định về việc lưu trữ, bảo mật thông tin, hồ sơ, tài liệu, báo cáo: về phòng, chống rửa tiền, phòng, ch</w:t>
      </w:r>
      <w:r w:rsidRPr="00143797">
        <w:rPr>
          <w:rFonts w:ascii="Arial" w:hAnsi="Arial" w:cs="Arial"/>
          <w:color w:val="000000" w:themeColor="text1"/>
          <w:sz w:val="20"/>
          <w:szCs w:val="20"/>
          <w:lang w:val="en-US"/>
        </w:rPr>
        <w:t>ố</w:t>
      </w:r>
      <w:r w:rsidRPr="00143797">
        <w:rPr>
          <w:rFonts w:ascii="Arial" w:hAnsi="Arial" w:cs="Arial"/>
          <w:color w:val="000000" w:themeColor="text1"/>
          <w:sz w:val="20"/>
          <w:szCs w:val="20"/>
        </w:rPr>
        <w:t>ng tài trợ khủng bố theo quy định của pháp luật, quy định tại Điều 38, Điều 40 Luật Phòng, chống rửa tiền, Điều 34 Luật Phòng, ch</w:t>
      </w:r>
      <w:r w:rsidRPr="00143797">
        <w:rPr>
          <w:rFonts w:ascii="Arial" w:hAnsi="Arial" w:cs="Arial"/>
          <w:color w:val="000000" w:themeColor="text1"/>
          <w:sz w:val="20"/>
          <w:szCs w:val="20"/>
          <w:lang w:val="en-US"/>
        </w:rPr>
        <w:t>ố</w:t>
      </w:r>
      <w:r w:rsidRPr="00143797">
        <w:rPr>
          <w:rFonts w:ascii="Arial" w:hAnsi="Arial" w:cs="Arial"/>
          <w:color w:val="000000" w:themeColor="text1"/>
          <w:sz w:val="20"/>
          <w:szCs w:val="20"/>
        </w:rPr>
        <w:t>ng khủng bố;</w:t>
      </w:r>
    </w:p>
    <w:p w:rsidR="00372AEC" w:rsidRPr="00143797" w:rsidRDefault="00372AEC" w:rsidP="00372AEC">
      <w:pPr>
        <w:pStyle w:val="Vnbnnidung0"/>
        <w:tabs>
          <w:tab w:val="left" w:pos="2913"/>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d) </w:t>
      </w:r>
      <w:r w:rsidRPr="00143797">
        <w:rPr>
          <w:rFonts w:ascii="Arial" w:hAnsi="Arial" w:cs="Arial"/>
          <w:color w:val="000000" w:themeColor="text1"/>
          <w:sz w:val="20"/>
          <w:szCs w:val="20"/>
        </w:rPr>
        <w:t>Phạt tiền từ 40.000.000 đồng đến 80.000.000 đồng đối với hành vi không ban hành và tuân thủ quy định nội bộ về phòng, chống rửa tiền, phòng, chống tài trợ khủng bố, phòng, chống phổ biến và tài trợ ph</w:t>
      </w:r>
      <w:r w:rsidRPr="00143797">
        <w:rPr>
          <w:rFonts w:ascii="Arial" w:hAnsi="Arial" w:cs="Arial"/>
          <w:color w:val="000000" w:themeColor="text1"/>
          <w:sz w:val="20"/>
          <w:szCs w:val="20"/>
          <w:lang w:val="en-US"/>
        </w:rPr>
        <w:t>ổ</w:t>
      </w:r>
      <w:r w:rsidRPr="00143797">
        <w:rPr>
          <w:rFonts w:ascii="Arial" w:hAnsi="Arial" w:cs="Arial"/>
          <w:color w:val="000000" w:themeColor="text1"/>
          <w:sz w:val="20"/>
          <w:szCs w:val="20"/>
        </w:rPr>
        <w:t xml:space="preserve"> biến vũ khí hủy diệt hàng loạt theo quy định của pháp luật, quy định tại Điều 24 Luật Phòng, chống rửa tiền, Điều 34 Luật Phòng, chống khủng bố, Điều 22 Nghị định số 81/2019/NĐ-CP;</w:t>
      </w:r>
    </w:p>
    <w:p w:rsidR="00372AEC" w:rsidRPr="00143797" w:rsidRDefault="00372AEC" w:rsidP="00372AEC">
      <w:pPr>
        <w:pStyle w:val="Vnbnnidung0"/>
        <w:tabs>
          <w:tab w:val="left" w:pos="9858"/>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rPr>
        <w:t xml:space="preserve">đ) Phạt tiền từ 50.000.000 đồng đến 100.000.000 đồng đối với hành vi không thực hiện đánh giá rủi ro về rửa tiền, tài trợ khủng bố, tài trợ phổ biến vũ khí hủy diệt hàng loạt; không cập nhật kết quả đánh giá rủi ro hàng năm, không nộp hoặc nộp báo cáo kết quả đánh giá, cập nhật rủi ro không đúng thời hạn, không </w:t>
      </w:r>
      <w:r w:rsidRPr="00143797">
        <w:rPr>
          <w:rFonts w:ascii="Arial" w:hAnsi="Arial" w:cs="Arial"/>
          <w:color w:val="000000" w:themeColor="text1"/>
          <w:sz w:val="20"/>
          <w:szCs w:val="20"/>
          <w:lang w:val="en-US"/>
        </w:rPr>
        <w:t>phổ biến kết</w:t>
      </w:r>
      <w:r w:rsidRPr="00143797">
        <w:rPr>
          <w:rFonts w:ascii="Arial" w:hAnsi="Arial" w:cs="Arial"/>
          <w:color w:val="000000" w:themeColor="text1"/>
          <w:sz w:val="20"/>
          <w:szCs w:val="20"/>
        </w:rPr>
        <w:t xml:space="preserve"> quả đánh giá, cập nhật rủi ro trong toàn hệ thống của đối tượng báo cáo theo quy định của pháp luật phòng, chống rửa tiền, phòng, chống khủng bố và phòng, chống tài trợ phổ biến vũ khí hủy diệt hàng loạt;</w:t>
      </w:r>
    </w:p>
    <w:p w:rsidR="00372AEC" w:rsidRPr="00143797" w:rsidRDefault="00372AEC" w:rsidP="00372AEC">
      <w:pPr>
        <w:pStyle w:val="Vnbnnidung0"/>
        <w:tabs>
          <w:tab w:val="left" w:pos="2933"/>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e) </w:t>
      </w:r>
      <w:r w:rsidRPr="00143797">
        <w:rPr>
          <w:rFonts w:ascii="Arial" w:hAnsi="Arial" w:cs="Arial"/>
          <w:color w:val="000000" w:themeColor="text1"/>
          <w:sz w:val="20"/>
          <w:szCs w:val="20"/>
        </w:rPr>
        <w:t>Phạt tiền từ 50.000.000 đồng đến 100.000.000 đồng đối với hành vi không</w:t>
      </w:r>
      <w:r w:rsidRPr="00143797">
        <w:rPr>
          <w:rFonts w:ascii="Arial" w:hAnsi="Arial" w:cs="Arial"/>
          <w:color w:val="000000" w:themeColor="text1"/>
          <w:sz w:val="20"/>
          <w:szCs w:val="20"/>
          <w:lang w:val="en-US"/>
        </w:rPr>
        <w:t xml:space="preserve"> </w:t>
      </w:r>
      <w:r w:rsidRPr="00143797">
        <w:rPr>
          <w:rFonts w:ascii="Arial" w:hAnsi="Arial" w:cs="Arial"/>
          <w:color w:val="000000" w:themeColor="text1"/>
          <w:sz w:val="20"/>
          <w:szCs w:val="20"/>
        </w:rPr>
        <w:t>xây dựng quy định phân loại khách hàng, không phân loại khách hàng theo mức đ</w:t>
      </w:r>
      <w:r w:rsidRPr="00143797">
        <w:rPr>
          <w:rFonts w:ascii="Arial" w:hAnsi="Arial" w:cs="Arial"/>
          <w:color w:val="000000" w:themeColor="text1"/>
          <w:sz w:val="20"/>
          <w:szCs w:val="20"/>
          <w:lang w:val="en-US"/>
        </w:rPr>
        <w:t>ộ</w:t>
      </w:r>
      <w:r w:rsidRPr="00143797">
        <w:rPr>
          <w:rFonts w:ascii="Arial" w:hAnsi="Arial" w:cs="Arial"/>
          <w:color w:val="000000" w:themeColor="text1"/>
          <w:sz w:val="20"/>
          <w:szCs w:val="20"/>
        </w:rPr>
        <w:t xml:space="preserve"> rủi ro, không xây dựng quy trình quản lý rủi ro về rửa ti</w:t>
      </w:r>
      <w:r w:rsidRPr="00143797">
        <w:rPr>
          <w:rFonts w:ascii="Arial" w:hAnsi="Arial" w:cs="Arial"/>
          <w:color w:val="000000" w:themeColor="text1"/>
          <w:sz w:val="20"/>
          <w:szCs w:val="20"/>
          <w:lang w:val="en-US"/>
        </w:rPr>
        <w:t>ề</w:t>
      </w:r>
      <w:r w:rsidRPr="00143797">
        <w:rPr>
          <w:rFonts w:ascii="Arial" w:hAnsi="Arial" w:cs="Arial"/>
          <w:color w:val="000000" w:themeColor="text1"/>
          <w:sz w:val="20"/>
          <w:szCs w:val="20"/>
        </w:rPr>
        <w:t>n, tài trợ khủng bố, tài trợ phổ biến vũ khí hủy diệt hàng loạt theo quy định của pháp luật phòng, chống rửa tiền, phòng, chống khủng bố và phòng, chống tài trợ phổ biến vũ khí hủy diệt hàng loạt;</w:t>
      </w:r>
    </w:p>
    <w:p w:rsidR="00372AEC" w:rsidRPr="00143797" w:rsidRDefault="00372AEC" w:rsidP="00372AEC">
      <w:pPr>
        <w:pStyle w:val="Vnbnnidung0"/>
        <w:tabs>
          <w:tab w:val="left" w:pos="9858"/>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rPr>
        <w:t xml:space="preserve">g) Phạt tiền từ 50.000.000 đồng đến 100.000.000 đồng đối với hành vi không ban hành chính sách, quy trình để nhận diện và đánh giá mức độ rủi ro về rửa tiền trước khi cung cấp sản phẩm, dịch vụ mới; sản phẩm, dịch vụ hiện có áp dụng công nghệ đổi mới theo quy định của pháp luật, quy định tại Điều 19 Luật Phòng, </w:t>
      </w:r>
      <w:r w:rsidRPr="00143797">
        <w:rPr>
          <w:rFonts w:ascii="Arial" w:hAnsi="Arial" w:cs="Arial"/>
          <w:color w:val="000000" w:themeColor="text1"/>
          <w:sz w:val="20"/>
          <w:szCs w:val="20"/>
          <w:lang w:val="en-US"/>
        </w:rPr>
        <w:t>chống rửa tiền</w:t>
      </w:r>
      <w:r w:rsidRPr="00143797">
        <w:rPr>
          <w:rFonts w:ascii="Arial" w:hAnsi="Arial" w:cs="Arial"/>
          <w:color w:val="000000" w:themeColor="text1"/>
          <w:sz w:val="20"/>
          <w:szCs w:val="20"/>
        </w:rPr>
        <w:t>;</w:t>
      </w:r>
    </w:p>
    <w:p w:rsidR="00372AEC" w:rsidRPr="00143797" w:rsidRDefault="00372AEC" w:rsidP="00372AEC">
      <w:pPr>
        <w:pStyle w:val="Vnbnnidung0"/>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rPr>
        <w:t>h) Phạt tiền từ 80.000.000 đồng đến 100.000.000 đồng đối với hành vi vi phạm quy định về trách nhiệm liên quan đến cá nhân nước ngoài có ảnh hưởng chính trị theo quy định của pháp luật, quy định tại Điều 17 Luật Phòng, chống rửa tiền.</w:t>
      </w:r>
    </w:p>
    <w:p w:rsidR="00372AEC" w:rsidRPr="00143797" w:rsidRDefault="00372AEC" w:rsidP="00372AEC">
      <w:pPr>
        <w:pStyle w:val="Vnbnnidung0"/>
        <w:tabs>
          <w:tab w:val="left" w:pos="2414"/>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2. </w:t>
      </w:r>
      <w:r w:rsidRPr="00143797">
        <w:rPr>
          <w:rFonts w:ascii="Arial" w:hAnsi="Arial" w:cs="Arial"/>
          <w:color w:val="000000" w:themeColor="text1"/>
          <w:sz w:val="20"/>
          <w:szCs w:val="20"/>
        </w:rPr>
        <w:t>Doanh nghiệp bảo hiểm nhân thọ thực hiện hành vi vi phạm quy định về cung cấp thông tin về phòng, chống rửa tiền, các hành vi bị cấm trong phòng, chống rửa tiền, báo cáo giao dịch có giá trị lớn, báo cáo giao dịch đáng ngờ, giao dịch chuyển tiền điện tử thì bị xử phạt như sau:</w:t>
      </w:r>
    </w:p>
    <w:p w:rsidR="00372AEC" w:rsidRPr="00143797" w:rsidRDefault="00372AEC" w:rsidP="00372AEC">
      <w:pPr>
        <w:pStyle w:val="Vnbnnidung0"/>
        <w:tabs>
          <w:tab w:val="left" w:pos="2421"/>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a) </w:t>
      </w:r>
      <w:r w:rsidRPr="00143797">
        <w:rPr>
          <w:rFonts w:ascii="Arial" w:hAnsi="Arial" w:cs="Arial"/>
          <w:color w:val="000000" w:themeColor="text1"/>
          <w:sz w:val="20"/>
          <w:szCs w:val="20"/>
        </w:rPr>
        <w:t>Phạt tiền từ 30.000.000 đồng đến 50.000.000 đồng đối với hành vi không thực hiện đúng quy định về việc báo cáo giao dịch có giá trị lớn, báo cáo giao dịch đáng ngờ, báo cáo giao dịch chuyển tiền điện tử theo quy định của pháp luật, quy định tại Điều 25, Điều 26, Điều 34 Luật Phòng, chống rửa tiền;</w:t>
      </w:r>
    </w:p>
    <w:p w:rsidR="00372AEC" w:rsidRPr="00143797" w:rsidRDefault="00372AEC" w:rsidP="00372AEC">
      <w:pPr>
        <w:pStyle w:val="Vnbnnidung0"/>
        <w:tabs>
          <w:tab w:val="left" w:pos="2495"/>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b) </w:t>
      </w:r>
      <w:r w:rsidRPr="00143797">
        <w:rPr>
          <w:rFonts w:ascii="Arial" w:hAnsi="Arial" w:cs="Arial"/>
          <w:color w:val="000000" w:themeColor="text1"/>
          <w:sz w:val="20"/>
          <w:szCs w:val="20"/>
        </w:rPr>
        <w:t>Phạt tiền từ 30.000.000 đồng đến 60.000.000 đồng đối với hành vi cản trở việc cung cấp thông tin phục vụ công tác phòng, chống rửa tiền theo quy định của pháp luật, quy định tại Điều 8 Luật Phòng, chống rửa tiền;</w:t>
      </w:r>
    </w:p>
    <w:p w:rsidR="00372AEC" w:rsidRPr="00143797" w:rsidRDefault="00372AEC" w:rsidP="00372AEC">
      <w:pPr>
        <w:pStyle w:val="Vnbnnidung0"/>
        <w:tabs>
          <w:tab w:val="left" w:pos="2441"/>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c) </w:t>
      </w:r>
      <w:r w:rsidRPr="00143797">
        <w:rPr>
          <w:rFonts w:ascii="Arial" w:hAnsi="Arial" w:cs="Arial"/>
          <w:color w:val="000000" w:themeColor="text1"/>
          <w:sz w:val="20"/>
          <w:szCs w:val="20"/>
        </w:rPr>
        <w:t>Phạt tiền từ 50.000.000 đồng đến 100.000.000 đồng đối với hành vi không báo cáo, cung cấp thông tin, hồ sơ, tài liệu, báo cáo phục vụ công tác phòng, chống rửa tiền, phòng, chống tài trợ khủng bố, phòng, chống phổ biến vũ khí hủy diệt hàng loạt theo yêu cầu của cơ quan nhà nước có thẩm quyền theo quy đ</w:t>
      </w:r>
      <w:r w:rsidRPr="00143797">
        <w:rPr>
          <w:rFonts w:ascii="Arial" w:hAnsi="Arial" w:cs="Arial"/>
          <w:color w:val="000000" w:themeColor="text1"/>
          <w:sz w:val="20"/>
          <w:szCs w:val="20"/>
          <w:lang w:val="en-US"/>
        </w:rPr>
        <w:t>ị</w:t>
      </w:r>
      <w:r w:rsidRPr="00143797">
        <w:rPr>
          <w:rFonts w:ascii="Arial" w:hAnsi="Arial" w:cs="Arial"/>
          <w:color w:val="000000" w:themeColor="text1"/>
          <w:sz w:val="20"/>
          <w:szCs w:val="20"/>
        </w:rPr>
        <w:t>nh của pháp luật, quy định tại Điều 39 Luật Phòng, chống rửa tiền, Điều 33 Luật Phòng, chống khủng bố, Điều 22 Nghị định số 81/2019/NĐ-CP;</w:t>
      </w:r>
    </w:p>
    <w:p w:rsidR="00372AEC" w:rsidRPr="00143797" w:rsidRDefault="00372AEC" w:rsidP="00372AEC">
      <w:pPr>
        <w:pStyle w:val="Vnbnnidung0"/>
        <w:tabs>
          <w:tab w:val="left" w:pos="2499"/>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d) </w:t>
      </w:r>
      <w:r w:rsidRPr="00143797">
        <w:rPr>
          <w:rFonts w:ascii="Arial" w:hAnsi="Arial" w:cs="Arial"/>
          <w:color w:val="000000" w:themeColor="text1"/>
          <w:sz w:val="20"/>
          <w:szCs w:val="20"/>
        </w:rPr>
        <w:t>Phạt tiền từ 80.000.000 đồng đến 100.000.000 đồng đối với hành vi tổ chức,</w:t>
      </w:r>
      <w:r w:rsidRPr="00143797">
        <w:rPr>
          <w:rFonts w:ascii="Arial" w:hAnsi="Arial" w:cs="Arial"/>
          <w:color w:val="000000" w:themeColor="text1"/>
          <w:sz w:val="20"/>
          <w:szCs w:val="20"/>
          <w:lang w:val="en-US"/>
        </w:rPr>
        <w:t xml:space="preserve"> </w:t>
      </w:r>
      <w:r w:rsidRPr="00143797">
        <w:rPr>
          <w:rFonts w:ascii="Arial" w:hAnsi="Arial" w:cs="Arial"/>
          <w:color w:val="000000" w:themeColor="text1"/>
          <w:sz w:val="20"/>
          <w:szCs w:val="20"/>
        </w:rPr>
        <w:t>tham gia hoặc tạo điều kiện, trợ giúp thực hiện hành vi rửa tiền chưa đến mức truy cứu trách nhiệm hình sự theo quy định của pháp luật, quy định tại Điều 8 Luật Phòng, chống rửa tiền;</w:t>
      </w:r>
    </w:p>
    <w:p w:rsidR="00372AEC" w:rsidRPr="00143797" w:rsidRDefault="00372AEC" w:rsidP="00372AEC">
      <w:pPr>
        <w:pStyle w:val="Vnbnnidung0"/>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rPr>
        <w:t>đ) Phạt tiền từ 80.000.000 đồng đến 100.000.000 đồng đối với hành vi không áp dụng biện pháp trì hoãn giao dịch, không báo cáo cơ quan nhà nước có thẩm quyền theo quy định của pháp luật, quy định tại Điều 44 Luật Phòng, chống rửa tiền; không thực hiện phong tỏa tài khoản, niêm phong hoặc tạm giữ tài sản theo quy định của pháp luật, quy định tại Điều 45 Luật Phòng, chống rửa tiền.</w:t>
      </w:r>
    </w:p>
    <w:p w:rsidR="00372AEC" w:rsidRPr="00143797" w:rsidRDefault="00372AEC" w:rsidP="00372AEC">
      <w:pPr>
        <w:pStyle w:val="Vnbnnidung0"/>
        <w:tabs>
          <w:tab w:val="left" w:pos="2462"/>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lastRenderedPageBreak/>
        <w:t xml:space="preserve">3. </w:t>
      </w:r>
      <w:r w:rsidRPr="00143797">
        <w:rPr>
          <w:rFonts w:ascii="Arial" w:hAnsi="Arial" w:cs="Arial"/>
          <w:color w:val="000000" w:themeColor="text1"/>
          <w:sz w:val="20"/>
          <w:szCs w:val="20"/>
        </w:rPr>
        <w:t>Doanh nghiệp bảo hiểm nhân thọ thực hiện hành vi vi phạm quy định về phòng, chống tài trợ khủng bố thì bị xử phạt như sau:</w:t>
      </w:r>
    </w:p>
    <w:p w:rsidR="00372AEC" w:rsidRPr="00143797" w:rsidRDefault="00372AEC" w:rsidP="00372AEC">
      <w:pPr>
        <w:pStyle w:val="Vnbnnidung0"/>
        <w:tabs>
          <w:tab w:val="left" w:pos="2482"/>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a) </w:t>
      </w:r>
      <w:r w:rsidRPr="00143797">
        <w:rPr>
          <w:rFonts w:ascii="Arial" w:hAnsi="Arial" w:cs="Arial"/>
          <w:color w:val="000000" w:themeColor="text1"/>
          <w:sz w:val="20"/>
          <w:szCs w:val="20"/>
        </w:rPr>
        <w:t>Phạt tiền từ 80.000.000 đồng đến 100.000.000 đồng đối với hành vi không báo cáo cho lực lượng chống khủng bố khi phát hiện dấu hiệu, hành vi tài trợ khủng bố theo quy định của pháp luật, quy định tại Điều 33 Luật Phòng, chống khủng bố;</w:t>
      </w:r>
    </w:p>
    <w:p w:rsidR="00372AEC" w:rsidRPr="00143797" w:rsidRDefault="00372AEC" w:rsidP="00372AEC">
      <w:pPr>
        <w:pStyle w:val="Vnbnnidung0"/>
        <w:tabs>
          <w:tab w:val="left" w:pos="2435"/>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b) </w:t>
      </w:r>
      <w:r w:rsidRPr="00143797">
        <w:rPr>
          <w:rFonts w:ascii="Arial" w:hAnsi="Arial" w:cs="Arial"/>
          <w:color w:val="000000" w:themeColor="text1"/>
          <w:sz w:val="20"/>
          <w:szCs w:val="20"/>
        </w:rPr>
        <w:t>Phạt tiền từ 80.000.000 đồng đến 100.000.000 đồng đối với hành vi không báo cáo giao dịch đáng ngờ về tài trợ khủng bố; không áp dụng các biện pháp tạm thời hoặc không báo cáo việc áp dụng các biện pháp tạm thời khi có nghi ngờ khách hàng hoặc giao dịch của khách hàng liên quan đến tài trợ khủng bố hoặc khách hàng nằm trong Danh sách đen phòng, chống khủng bố.</w:t>
      </w:r>
    </w:p>
    <w:p w:rsidR="00372AEC" w:rsidRPr="00143797" w:rsidRDefault="00372AEC" w:rsidP="00372AEC">
      <w:pPr>
        <w:pStyle w:val="Vnbnnidung0"/>
        <w:tabs>
          <w:tab w:val="left" w:pos="2332"/>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4. </w:t>
      </w:r>
      <w:r w:rsidRPr="00143797">
        <w:rPr>
          <w:rFonts w:ascii="Arial" w:hAnsi="Arial" w:cs="Arial"/>
          <w:color w:val="000000" w:themeColor="text1"/>
          <w:sz w:val="20"/>
          <w:szCs w:val="20"/>
        </w:rPr>
        <w:t>Doanh nghiệp bảo hiểm nhân thọ thực hiện hành vi vi phạm quy định về phòng, chống ph</w:t>
      </w:r>
      <w:r w:rsidRPr="00143797">
        <w:rPr>
          <w:rFonts w:ascii="Arial" w:hAnsi="Arial" w:cs="Arial"/>
          <w:color w:val="000000" w:themeColor="text1"/>
          <w:sz w:val="20"/>
          <w:szCs w:val="20"/>
          <w:lang w:val="en-US"/>
        </w:rPr>
        <w:t>ổ</w:t>
      </w:r>
      <w:r w:rsidRPr="00143797">
        <w:rPr>
          <w:rFonts w:ascii="Arial" w:hAnsi="Arial" w:cs="Arial"/>
          <w:color w:val="000000" w:themeColor="text1"/>
          <w:sz w:val="20"/>
          <w:szCs w:val="20"/>
        </w:rPr>
        <w:t xml:space="preserve"> biến vũ khí hủy diệt hàng loạt thì bị xử phạt như sau:</w:t>
      </w:r>
    </w:p>
    <w:p w:rsidR="00372AEC" w:rsidRPr="00143797" w:rsidRDefault="00372AEC" w:rsidP="00372AEC">
      <w:pPr>
        <w:pStyle w:val="Vnbnnidung0"/>
        <w:tabs>
          <w:tab w:val="left" w:pos="4474"/>
          <w:tab w:val="left" w:pos="6130"/>
          <w:tab w:val="left" w:pos="9213"/>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rPr>
        <w:t>Phạt tiền từ 80.000.000 đồng đến 100.000.000 đồng đối với hành vi không thông báo cho cơ quan có thẩm quyền khi phát hiện có hành vi phổ biến và tài trợ cho hoạt động phổ biến hoặc hành vi vi phạm pháp luật khác về vũ khí hủy diệt hàng loạt theo quy định của pháp luật, quy định tại Điều 25 Nghị định số 81/2019/NĐ-CP.</w:t>
      </w:r>
    </w:p>
    <w:p w:rsidR="00372AEC" w:rsidRPr="00143797" w:rsidRDefault="00372AEC" w:rsidP="00372AEC">
      <w:pPr>
        <w:pStyle w:val="Vnbnnidung0"/>
        <w:tabs>
          <w:tab w:val="left" w:pos="2329"/>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5. </w:t>
      </w:r>
      <w:r w:rsidRPr="00143797">
        <w:rPr>
          <w:rFonts w:ascii="Arial" w:hAnsi="Arial" w:cs="Arial"/>
          <w:color w:val="000000" w:themeColor="text1"/>
          <w:sz w:val="20"/>
          <w:szCs w:val="20"/>
        </w:rPr>
        <w:t>Biện pháp khắc phục hậu quả:</w:t>
      </w:r>
    </w:p>
    <w:p w:rsidR="00372AEC" w:rsidRPr="00143797" w:rsidRDefault="00372AEC" w:rsidP="00372AEC">
      <w:pPr>
        <w:pStyle w:val="Vnbnnidung0"/>
        <w:tabs>
          <w:tab w:val="left" w:pos="9771"/>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rPr>
        <w:t>Buộc thực hiện đúng quy định pháp luật đối với trường hợp vi phạm quy định tại khoản 1, khoản 2, khoản 3, khoản 4 Điều này.</w:t>
      </w:r>
    </w:p>
    <w:p w:rsidR="00372AEC" w:rsidRPr="00143797" w:rsidRDefault="00372AEC" w:rsidP="00372AEC">
      <w:pPr>
        <w:pStyle w:val="Vnbnnidung0"/>
        <w:tabs>
          <w:tab w:val="left" w:pos="2338"/>
        </w:tabs>
        <w:spacing w:after="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6. </w:t>
      </w:r>
      <w:r w:rsidRPr="00143797">
        <w:rPr>
          <w:rFonts w:ascii="Arial" w:hAnsi="Arial" w:cs="Arial"/>
          <w:color w:val="000000" w:themeColor="text1"/>
          <w:sz w:val="20"/>
          <w:szCs w:val="20"/>
        </w:rPr>
        <w:t>Doanh nghiệp bảo hiểm nhân thọ có hành vi vi phạm quy định về phòng, chống rửa tiền, tài trợ khủng bố, tài trợ phổ biến vũ khí hủy diệt hàng loạt trong lĩnh vực kinh doanh bảo hiểm chưa được quy định tại Nghị định này thì bị x</w:t>
      </w:r>
      <w:r w:rsidRPr="00143797">
        <w:rPr>
          <w:rFonts w:ascii="Arial" w:hAnsi="Arial" w:cs="Arial"/>
          <w:color w:val="000000" w:themeColor="text1"/>
          <w:sz w:val="20"/>
          <w:szCs w:val="20"/>
          <w:lang w:val="en-US"/>
        </w:rPr>
        <w:t>ử</w:t>
      </w:r>
      <w:r w:rsidRPr="00143797">
        <w:rPr>
          <w:rFonts w:ascii="Arial" w:hAnsi="Arial" w:cs="Arial"/>
          <w:color w:val="000000" w:themeColor="text1"/>
          <w:sz w:val="20"/>
          <w:szCs w:val="20"/>
        </w:rPr>
        <w:t xml:space="preserve"> phạt theo quy định tại Nghị định của Chính phủ về xử phạt vi phạm hành chính trong lĩnh vực tiền tệ và ngân hàng.</w:t>
      </w:r>
    </w:p>
    <w:p w:rsidR="00372AEC" w:rsidRPr="00143797" w:rsidRDefault="00372AEC" w:rsidP="00372AEC">
      <w:pPr>
        <w:pStyle w:val="Vnbnnidung0"/>
        <w:spacing w:after="0" w:line="240" w:lineRule="auto"/>
        <w:ind w:firstLine="720"/>
        <w:jc w:val="both"/>
        <w:rPr>
          <w:rFonts w:ascii="Arial" w:hAnsi="Arial" w:cs="Arial"/>
          <w:b/>
          <w:bCs/>
          <w:color w:val="000000" w:themeColor="text1"/>
          <w:sz w:val="20"/>
          <w:szCs w:val="20"/>
        </w:rPr>
      </w:pPr>
    </w:p>
    <w:p w:rsidR="00372AEC" w:rsidRPr="00143797" w:rsidRDefault="00372AEC" w:rsidP="00372AEC">
      <w:pPr>
        <w:pStyle w:val="Vnbnnidung0"/>
        <w:spacing w:after="0" w:line="240" w:lineRule="auto"/>
        <w:ind w:firstLine="0"/>
        <w:jc w:val="center"/>
        <w:rPr>
          <w:rFonts w:ascii="Arial" w:hAnsi="Arial" w:cs="Arial"/>
          <w:color w:val="000000" w:themeColor="text1"/>
          <w:sz w:val="20"/>
          <w:szCs w:val="20"/>
        </w:rPr>
      </w:pPr>
      <w:r w:rsidRPr="00143797">
        <w:rPr>
          <w:rFonts w:ascii="Arial" w:hAnsi="Arial" w:cs="Arial"/>
          <w:b/>
          <w:bCs/>
          <w:color w:val="000000" w:themeColor="text1"/>
          <w:sz w:val="20"/>
          <w:szCs w:val="20"/>
        </w:rPr>
        <w:t>Mục 8</w:t>
      </w:r>
    </w:p>
    <w:p w:rsidR="00372AEC" w:rsidRPr="00143797" w:rsidRDefault="00372AEC" w:rsidP="00372AEC">
      <w:pPr>
        <w:pStyle w:val="Vnbnnidung0"/>
        <w:spacing w:after="0" w:line="240" w:lineRule="auto"/>
        <w:ind w:firstLine="0"/>
        <w:jc w:val="center"/>
        <w:rPr>
          <w:rFonts w:ascii="Arial" w:hAnsi="Arial" w:cs="Arial"/>
          <w:color w:val="000000" w:themeColor="text1"/>
          <w:sz w:val="20"/>
          <w:szCs w:val="20"/>
        </w:rPr>
      </w:pPr>
      <w:r w:rsidRPr="00143797">
        <w:rPr>
          <w:rFonts w:ascii="Arial" w:hAnsi="Arial" w:cs="Arial"/>
          <w:b/>
          <w:bCs/>
          <w:color w:val="000000" w:themeColor="text1"/>
          <w:sz w:val="20"/>
          <w:szCs w:val="20"/>
        </w:rPr>
        <w:t>THẨM QUYỀN XỬ PHẠT VI PHẠM HÀNH CHÍNH</w:t>
      </w:r>
    </w:p>
    <w:p w:rsidR="00372AEC" w:rsidRPr="00143797" w:rsidRDefault="00372AEC" w:rsidP="00372AEC">
      <w:pPr>
        <w:pStyle w:val="Vnbnnidung0"/>
        <w:spacing w:after="0" w:line="240" w:lineRule="auto"/>
        <w:ind w:firstLine="0"/>
        <w:jc w:val="center"/>
        <w:rPr>
          <w:rFonts w:ascii="Arial" w:hAnsi="Arial" w:cs="Arial"/>
          <w:b/>
          <w:bCs/>
          <w:color w:val="000000" w:themeColor="text1"/>
          <w:sz w:val="20"/>
          <w:szCs w:val="20"/>
        </w:rPr>
      </w:pPr>
      <w:r w:rsidRPr="00143797">
        <w:rPr>
          <w:rFonts w:ascii="Arial" w:hAnsi="Arial" w:cs="Arial"/>
          <w:b/>
          <w:bCs/>
          <w:color w:val="000000" w:themeColor="text1"/>
          <w:sz w:val="20"/>
          <w:szCs w:val="20"/>
        </w:rPr>
        <w:t>TRONG LĨNH VỰC KINH DOANH BẢO HI</w:t>
      </w:r>
      <w:r w:rsidRPr="00143797">
        <w:rPr>
          <w:rFonts w:ascii="Arial" w:hAnsi="Arial" w:cs="Arial"/>
          <w:b/>
          <w:bCs/>
          <w:color w:val="000000" w:themeColor="text1"/>
          <w:sz w:val="20"/>
          <w:szCs w:val="20"/>
          <w:lang w:val="en-US"/>
        </w:rPr>
        <w:t>Ể</w:t>
      </w:r>
      <w:r w:rsidRPr="00143797">
        <w:rPr>
          <w:rFonts w:ascii="Arial" w:hAnsi="Arial" w:cs="Arial"/>
          <w:b/>
          <w:bCs/>
          <w:color w:val="000000" w:themeColor="text1"/>
          <w:sz w:val="20"/>
          <w:szCs w:val="20"/>
        </w:rPr>
        <w:t>M</w:t>
      </w:r>
    </w:p>
    <w:p w:rsidR="00372AEC" w:rsidRPr="00143797" w:rsidRDefault="00372AEC" w:rsidP="00372AEC">
      <w:pPr>
        <w:pStyle w:val="Vnbnnidung0"/>
        <w:spacing w:after="0" w:line="240" w:lineRule="auto"/>
        <w:ind w:firstLine="720"/>
        <w:jc w:val="both"/>
        <w:rPr>
          <w:rFonts w:ascii="Arial" w:hAnsi="Arial" w:cs="Arial"/>
          <w:color w:val="000000" w:themeColor="text1"/>
          <w:sz w:val="20"/>
          <w:szCs w:val="20"/>
        </w:rPr>
      </w:pPr>
    </w:p>
    <w:p w:rsidR="00372AEC" w:rsidRPr="00143797" w:rsidRDefault="00372AEC" w:rsidP="00372AEC">
      <w:pPr>
        <w:pStyle w:val="Vnbnnidung0"/>
        <w:spacing w:after="120" w:line="240" w:lineRule="auto"/>
        <w:ind w:firstLine="720"/>
        <w:jc w:val="both"/>
        <w:rPr>
          <w:rFonts w:ascii="Arial" w:hAnsi="Arial" w:cs="Arial"/>
          <w:color w:val="000000" w:themeColor="text1"/>
          <w:sz w:val="20"/>
          <w:szCs w:val="20"/>
        </w:rPr>
      </w:pPr>
      <w:r w:rsidRPr="00143797">
        <w:rPr>
          <w:rFonts w:ascii="Arial" w:hAnsi="Arial" w:cs="Arial"/>
          <w:b/>
          <w:bCs/>
          <w:color w:val="000000" w:themeColor="text1"/>
          <w:sz w:val="20"/>
          <w:szCs w:val="20"/>
        </w:rPr>
        <w:t>Điều 41. Thẩm quyền xử phạt trong lĩnh vực kinh doanh bảo hiểm</w:t>
      </w:r>
    </w:p>
    <w:p w:rsidR="00372AEC" w:rsidRPr="00143797" w:rsidRDefault="00372AEC" w:rsidP="00372AEC">
      <w:pPr>
        <w:pStyle w:val="Vnbnnidung0"/>
        <w:tabs>
          <w:tab w:val="left" w:pos="2332"/>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1. </w:t>
      </w:r>
      <w:r w:rsidRPr="00143797">
        <w:rPr>
          <w:rFonts w:ascii="Arial" w:hAnsi="Arial" w:cs="Arial"/>
          <w:color w:val="000000" w:themeColor="text1"/>
          <w:sz w:val="20"/>
          <w:szCs w:val="20"/>
        </w:rPr>
        <w:t>Người được giao thực hiện nhiệm vụ thanh tra chuyên ngành thuộc Cục Quản lý, giám sát bảo hiểm Bộ Tài chính có quyền:</w:t>
      </w:r>
    </w:p>
    <w:p w:rsidR="00372AEC" w:rsidRPr="00143797" w:rsidRDefault="00372AEC" w:rsidP="00372AEC">
      <w:pPr>
        <w:pStyle w:val="Vnbnnidung0"/>
        <w:tabs>
          <w:tab w:val="left" w:pos="2343"/>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a) </w:t>
      </w:r>
      <w:r w:rsidRPr="00143797">
        <w:rPr>
          <w:rFonts w:ascii="Arial" w:hAnsi="Arial" w:cs="Arial"/>
          <w:color w:val="000000" w:themeColor="text1"/>
          <w:sz w:val="20"/>
          <w:szCs w:val="20"/>
        </w:rPr>
        <w:t>Phạt cảnh cáo;</w:t>
      </w:r>
    </w:p>
    <w:p w:rsidR="00372AEC" w:rsidRPr="00143797" w:rsidRDefault="00372AEC" w:rsidP="00372AEC">
      <w:pPr>
        <w:pStyle w:val="Vnbnnidung0"/>
        <w:tabs>
          <w:tab w:val="left" w:pos="2370"/>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b) </w:t>
      </w:r>
      <w:r w:rsidRPr="00143797">
        <w:rPr>
          <w:rFonts w:ascii="Arial" w:hAnsi="Arial" w:cs="Arial"/>
          <w:color w:val="000000" w:themeColor="text1"/>
          <w:sz w:val="20"/>
          <w:szCs w:val="20"/>
        </w:rPr>
        <w:t>Phạt tiền đến 500.000 đồng;</w:t>
      </w:r>
    </w:p>
    <w:p w:rsidR="00372AEC" w:rsidRPr="00143797" w:rsidRDefault="00372AEC" w:rsidP="00372AEC">
      <w:pPr>
        <w:pStyle w:val="Vnbnnidung0"/>
        <w:tabs>
          <w:tab w:val="left" w:pos="2386"/>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c) </w:t>
      </w:r>
      <w:r w:rsidRPr="00143797">
        <w:rPr>
          <w:rFonts w:ascii="Arial" w:hAnsi="Arial" w:cs="Arial"/>
          <w:color w:val="000000" w:themeColor="text1"/>
          <w:sz w:val="20"/>
          <w:szCs w:val="20"/>
        </w:rPr>
        <w:t>Áp dụng biện pháp khắc phục hậu quả quy định tại khoản 5 Điều 3 của Nghị định này.</w:t>
      </w:r>
    </w:p>
    <w:p w:rsidR="00372AEC" w:rsidRPr="00143797" w:rsidRDefault="00372AEC" w:rsidP="00372AEC">
      <w:pPr>
        <w:pStyle w:val="Vnbnnidung0"/>
        <w:tabs>
          <w:tab w:val="left" w:pos="2338"/>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2. </w:t>
      </w:r>
      <w:r w:rsidRPr="00143797">
        <w:rPr>
          <w:rFonts w:ascii="Arial" w:hAnsi="Arial" w:cs="Arial"/>
          <w:color w:val="000000" w:themeColor="text1"/>
          <w:sz w:val="20"/>
          <w:szCs w:val="20"/>
        </w:rPr>
        <w:t>Trưởng đoàn thanh tra chuyên ngành thuộc Cục Quản lý, giám sát bảo hiểm Bộ Tài chính có quyền:</w:t>
      </w:r>
    </w:p>
    <w:p w:rsidR="00372AEC" w:rsidRPr="00143797" w:rsidRDefault="00372AEC" w:rsidP="00372AEC">
      <w:pPr>
        <w:pStyle w:val="Vnbnnidung0"/>
        <w:tabs>
          <w:tab w:val="left" w:pos="2349"/>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a) </w:t>
      </w:r>
      <w:r w:rsidRPr="00143797">
        <w:rPr>
          <w:rFonts w:ascii="Arial" w:hAnsi="Arial" w:cs="Arial"/>
          <w:color w:val="000000" w:themeColor="text1"/>
          <w:sz w:val="20"/>
          <w:szCs w:val="20"/>
        </w:rPr>
        <w:t>Phạt cảnh cáo;</w:t>
      </w:r>
    </w:p>
    <w:p w:rsidR="00372AEC" w:rsidRPr="00143797" w:rsidRDefault="00372AEC" w:rsidP="00372AEC">
      <w:pPr>
        <w:pStyle w:val="Vnbnnidung0"/>
        <w:tabs>
          <w:tab w:val="left" w:pos="2363"/>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b) </w:t>
      </w:r>
      <w:r w:rsidRPr="00143797">
        <w:rPr>
          <w:rFonts w:ascii="Arial" w:hAnsi="Arial" w:cs="Arial"/>
          <w:color w:val="000000" w:themeColor="text1"/>
          <w:sz w:val="20"/>
          <w:szCs w:val="20"/>
        </w:rPr>
        <w:t>Phạt tiền đến 50.000.000 đồng;</w:t>
      </w:r>
    </w:p>
    <w:p w:rsidR="00372AEC" w:rsidRPr="00143797" w:rsidRDefault="00372AEC" w:rsidP="00372AEC">
      <w:pPr>
        <w:pStyle w:val="Mclc0"/>
        <w:tabs>
          <w:tab w:val="left" w:pos="2363"/>
          <w:tab w:val="left" w:pos="9771"/>
        </w:tabs>
        <w:spacing w:after="120" w:line="240" w:lineRule="auto"/>
        <w:ind w:left="0"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c) </w:t>
      </w:r>
      <w:r w:rsidRPr="00143797">
        <w:rPr>
          <w:rFonts w:ascii="Arial" w:hAnsi="Arial" w:cs="Arial"/>
          <w:color w:val="000000" w:themeColor="text1"/>
          <w:sz w:val="20"/>
          <w:szCs w:val="20"/>
        </w:rPr>
        <w:t>Đình chỉ hoạt động có thời hạn;</w:t>
      </w:r>
    </w:p>
    <w:p w:rsidR="00372AEC" w:rsidRPr="00143797" w:rsidRDefault="00372AEC" w:rsidP="00372AEC">
      <w:pPr>
        <w:pStyle w:val="Mclc0"/>
        <w:tabs>
          <w:tab w:val="left" w:pos="2372"/>
        </w:tabs>
        <w:spacing w:after="120" w:line="240" w:lineRule="auto"/>
        <w:ind w:left="0"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d) </w:t>
      </w:r>
      <w:r w:rsidRPr="00143797">
        <w:rPr>
          <w:rFonts w:ascii="Arial" w:hAnsi="Arial" w:cs="Arial"/>
          <w:color w:val="000000" w:themeColor="text1"/>
          <w:sz w:val="20"/>
          <w:szCs w:val="20"/>
        </w:rPr>
        <w:t>Áp dụng biện pháp khắc phục hậu quả quy định tại khoản 5 Điều 3 của Nghị định này.</w:t>
      </w:r>
    </w:p>
    <w:p w:rsidR="00372AEC" w:rsidRPr="00143797" w:rsidRDefault="00372AEC" w:rsidP="00372AEC">
      <w:pPr>
        <w:pStyle w:val="Mclc0"/>
        <w:tabs>
          <w:tab w:val="left" w:pos="2329"/>
        </w:tabs>
        <w:spacing w:after="120" w:line="240" w:lineRule="auto"/>
        <w:ind w:left="0"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3. </w:t>
      </w:r>
      <w:r w:rsidRPr="00143797">
        <w:rPr>
          <w:rFonts w:ascii="Arial" w:hAnsi="Arial" w:cs="Arial"/>
          <w:color w:val="000000" w:themeColor="text1"/>
          <w:sz w:val="20"/>
          <w:szCs w:val="20"/>
        </w:rPr>
        <w:t>Cục trưởng Cục Quản lý, giám sát bảo hiểm có quyền:</w:t>
      </w:r>
    </w:p>
    <w:p w:rsidR="00372AEC" w:rsidRPr="00143797" w:rsidRDefault="00372AEC" w:rsidP="00372AEC">
      <w:pPr>
        <w:pStyle w:val="Mclc0"/>
        <w:tabs>
          <w:tab w:val="left" w:pos="2343"/>
          <w:tab w:val="left" w:pos="9771"/>
        </w:tabs>
        <w:spacing w:after="120" w:line="240" w:lineRule="auto"/>
        <w:ind w:left="0"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a) </w:t>
      </w:r>
      <w:r w:rsidRPr="00143797">
        <w:rPr>
          <w:rFonts w:ascii="Arial" w:hAnsi="Arial" w:cs="Arial"/>
          <w:color w:val="000000" w:themeColor="text1"/>
          <w:sz w:val="20"/>
          <w:szCs w:val="20"/>
        </w:rPr>
        <w:t>Phạt cảnh cáo;</w:t>
      </w:r>
    </w:p>
    <w:p w:rsidR="00372AEC" w:rsidRPr="00143797" w:rsidRDefault="00372AEC" w:rsidP="00372AEC">
      <w:pPr>
        <w:pStyle w:val="Mclc0"/>
        <w:tabs>
          <w:tab w:val="left" w:pos="2370"/>
          <w:tab w:val="left" w:pos="9771"/>
        </w:tabs>
        <w:spacing w:after="120" w:line="240" w:lineRule="auto"/>
        <w:ind w:left="0"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b) </w:t>
      </w:r>
      <w:r w:rsidRPr="00143797">
        <w:rPr>
          <w:rFonts w:ascii="Arial" w:hAnsi="Arial" w:cs="Arial"/>
          <w:color w:val="000000" w:themeColor="text1"/>
          <w:sz w:val="20"/>
          <w:szCs w:val="20"/>
        </w:rPr>
        <w:t>Phạt tiền đến 100.000.000 đồng;</w:t>
      </w:r>
    </w:p>
    <w:p w:rsidR="00372AEC" w:rsidRPr="00143797" w:rsidRDefault="00372AEC" w:rsidP="00372AEC">
      <w:pPr>
        <w:pStyle w:val="Vnbnnidung0"/>
        <w:tabs>
          <w:tab w:val="left" w:pos="2370"/>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c) </w:t>
      </w:r>
      <w:r w:rsidRPr="00143797">
        <w:rPr>
          <w:rFonts w:ascii="Arial" w:hAnsi="Arial" w:cs="Arial"/>
          <w:color w:val="000000" w:themeColor="text1"/>
          <w:sz w:val="20"/>
          <w:szCs w:val="20"/>
        </w:rPr>
        <w:t>Đình chỉ hoạt động có thời hạn;</w:t>
      </w:r>
    </w:p>
    <w:p w:rsidR="00372AEC" w:rsidRPr="00143797" w:rsidRDefault="00372AEC" w:rsidP="00372AEC">
      <w:pPr>
        <w:pStyle w:val="Vnbnnidung0"/>
        <w:tabs>
          <w:tab w:val="left" w:pos="2404"/>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d) </w:t>
      </w:r>
      <w:r w:rsidRPr="00143797">
        <w:rPr>
          <w:rFonts w:ascii="Arial" w:hAnsi="Arial" w:cs="Arial"/>
          <w:color w:val="000000" w:themeColor="text1"/>
          <w:sz w:val="20"/>
          <w:szCs w:val="20"/>
        </w:rPr>
        <w:t>Áp dụng biện pháp khắc phục hậu quả quy định tại khoản 5 Điều 3 của Nghị định này.</w:t>
      </w:r>
    </w:p>
    <w:p w:rsidR="00372AEC" w:rsidRPr="00143797" w:rsidRDefault="00372AEC" w:rsidP="00372AEC">
      <w:pPr>
        <w:pStyle w:val="Vnbnnidung0"/>
        <w:tabs>
          <w:tab w:val="left" w:pos="2354"/>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4. </w:t>
      </w:r>
      <w:r w:rsidRPr="00143797">
        <w:rPr>
          <w:rFonts w:ascii="Arial" w:hAnsi="Arial" w:cs="Arial"/>
          <w:color w:val="000000" w:themeColor="text1"/>
          <w:sz w:val="20"/>
          <w:szCs w:val="20"/>
        </w:rPr>
        <w:t>Giám đốc Công an tỉnh có quyền:</w:t>
      </w:r>
    </w:p>
    <w:p w:rsidR="00372AEC" w:rsidRPr="00143797" w:rsidRDefault="00372AEC" w:rsidP="00372AEC">
      <w:pPr>
        <w:pStyle w:val="Vnbnnidung0"/>
        <w:tabs>
          <w:tab w:val="left" w:pos="2368"/>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a) </w:t>
      </w:r>
      <w:r w:rsidRPr="00143797">
        <w:rPr>
          <w:rFonts w:ascii="Arial" w:hAnsi="Arial" w:cs="Arial"/>
          <w:color w:val="000000" w:themeColor="text1"/>
          <w:sz w:val="20"/>
          <w:szCs w:val="20"/>
        </w:rPr>
        <w:t>Phạt cảnh cáo;</w:t>
      </w:r>
    </w:p>
    <w:p w:rsidR="00372AEC" w:rsidRPr="00143797" w:rsidRDefault="00372AEC" w:rsidP="00372AEC">
      <w:pPr>
        <w:pStyle w:val="Vnbnnidung0"/>
        <w:tabs>
          <w:tab w:val="left" w:pos="2381"/>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b) </w:t>
      </w:r>
      <w:r w:rsidRPr="00143797">
        <w:rPr>
          <w:rFonts w:ascii="Arial" w:hAnsi="Arial" w:cs="Arial"/>
          <w:color w:val="000000" w:themeColor="text1"/>
          <w:sz w:val="20"/>
          <w:szCs w:val="20"/>
        </w:rPr>
        <w:t>Phạt tiền đến 50.000.000 đồng;</w:t>
      </w:r>
    </w:p>
    <w:p w:rsidR="00372AEC" w:rsidRPr="00143797" w:rsidRDefault="00372AEC" w:rsidP="00372AEC">
      <w:pPr>
        <w:pStyle w:val="Vnbnnidung0"/>
        <w:tabs>
          <w:tab w:val="left" w:pos="2397"/>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lastRenderedPageBreak/>
        <w:t xml:space="preserve">c) </w:t>
      </w:r>
      <w:r w:rsidRPr="00143797">
        <w:rPr>
          <w:rFonts w:ascii="Arial" w:hAnsi="Arial" w:cs="Arial"/>
          <w:color w:val="000000" w:themeColor="text1"/>
          <w:sz w:val="20"/>
          <w:szCs w:val="20"/>
        </w:rPr>
        <w:t>Áp dụng biện pháp khắc phục hậu quả quy định tại khoản 5 Điều 3 của Nghị định này.</w:t>
      </w:r>
    </w:p>
    <w:p w:rsidR="00372AEC" w:rsidRPr="00143797" w:rsidRDefault="00372AEC" w:rsidP="00372AEC">
      <w:pPr>
        <w:pStyle w:val="Vnbnnidung0"/>
        <w:tabs>
          <w:tab w:val="left" w:pos="2377"/>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5. </w:t>
      </w:r>
      <w:r w:rsidRPr="00143797">
        <w:rPr>
          <w:rFonts w:ascii="Arial" w:hAnsi="Arial" w:cs="Arial"/>
          <w:color w:val="000000" w:themeColor="text1"/>
          <w:sz w:val="20"/>
          <w:szCs w:val="20"/>
        </w:rPr>
        <w:t>Cục trưởng Cục An ninh kinh tế, Cục trưởng Cục Cảnh sát điều tra tội phạm về tham nhũng, kinh tế, buôn lậu, Cục trưởng Cục Cảnh sát quản lý hành chính về trật tự xã hội, Cục trưởng Cục Cảnh sát điều tra tội phạm về trật tự xã hội, Cục trưởng Cục Cảnh sát phòng cháy, chữa cháy và cứu nạn, cứu hộ có quyền:</w:t>
      </w:r>
    </w:p>
    <w:p w:rsidR="00372AEC" w:rsidRPr="00143797" w:rsidRDefault="00372AEC" w:rsidP="00372AEC">
      <w:pPr>
        <w:pStyle w:val="Vnbnnidung0"/>
        <w:tabs>
          <w:tab w:val="left" w:pos="2368"/>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a) </w:t>
      </w:r>
      <w:r w:rsidRPr="00143797">
        <w:rPr>
          <w:rFonts w:ascii="Arial" w:hAnsi="Arial" w:cs="Arial"/>
          <w:color w:val="000000" w:themeColor="text1"/>
          <w:sz w:val="20"/>
          <w:szCs w:val="20"/>
        </w:rPr>
        <w:t>Phạt cảnh cáo;</w:t>
      </w:r>
    </w:p>
    <w:p w:rsidR="00372AEC" w:rsidRPr="00143797" w:rsidRDefault="00372AEC" w:rsidP="00372AEC">
      <w:pPr>
        <w:pStyle w:val="Vnbnnidung0"/>
        <w:tabs>
          <w:tab w:val="left" w:pos="2381"/>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b) </w:t>
      </w:r>
      <w:r w:rsidRPr="00143797">
        <w:rPr>
          <w:rFonts w:ascii="Arial" w:hAnsi="Arial" w:cs="Arial"/>
          <w:color w:val="000000" w:themeColor="text1"/>
          <w:sz w:val="20"/>
          <w:szCs w:val="20"/>
        </w:rPr>
        <w:t>Phạt tiền đến 100.000.000 đồng;</w:t>
      </w:r>
    </w:p>
    <w:p w:rsidR="00372AEC" w:rsidRPr="00143797" w:rsidRDefault="00372AEC" w:rsidP="00372AEC">
      <w:pPr>
        <w:pStyle w:val="Vnbnnidung0"/>
        <w:tabs>
          <w:tab w:val="left" w:pos="2404"/>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c) </w:t>
      </w:r>
      <w:r w:rsidRPr="00143797">
        <w:rPr>
          <w:rFonts w:ascii="Arial" w:hAnsi="Arial" w:cs="Arial"/>
          <w:color w:val="000000" w:themeColor="text1"/>
          <w:sz w:val="20"/>
          <w:szCs w:val="20"/>
        </w:rPr>
        <w:t>Áp dụng biện pháp khắc phục hậu quả quy định tại khoản 5 Điều 3 của Nghị định này.</w:t>
      </w:r>
    </w:p>
    <w:p w:rsidR="00372AEC" w:rsidRPr="00143797" w:rsidRDefault="00372AEC" w:rsidP="00372AEC">
      <w:pPr>
        <w:pStyle w:val="Vnbnnidung0"/>
        <w:tabs>
          <w:tab w:val="left" w:pos="2354"/>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6. </w:t>
      </w:r>
      <w:r w:rsidRPr="00143797">
        <w:rPr>
          <w:rFonts w:ascii="Arial" w:hAnsi="Arial" w:cs="Arial"/>
          <w:color w:val="000000" w:themeColor="text1"/>
          <w:sz w:val="20"/>
          <w:szCs w:val="20"/>
        </w:rPr>
        <w:t>Thanh tra viên ngân hàng có quy</w:t>
      </w:r>
      <w:r w:rsidRPr="00143797">
        <w:rPr>
          <w:rFonts w:ascii="Arial" w:hAnsi="Arial" w:cs="Arial"/>
          <w:color w:val="000000" w:themeColor="text1"/>
          <w:sz w:val="20"/>
          <w:szCs w:val="20"/>
          <w:lang w:val="en-US"/>
        </w:rPr>
        <w:t>ề</w:t>
      </w:r>
      <w:r w:rsidRPr="00143797">
        <w:rPr>
          <w:rFonts w:ascii="Arial" w:hAnsi="Arial" w:cs="Arial"/>
          <w:color w:val="000000" w:themeColor="text1"/>
          <w:sz w:val="20"/>
          <w:szCs w:val="20"/>
        </w:rPr>
        <w:t>n:</w:t>
      </w:r>
    </w:p>
    <w:p w:rsidR="00372AEC" w:rsidRPr="00143797" w:rsidRDefault="00372AEC" w:rsidP="00372AEC">
      <w:pPr>
        <w:pStyle w:val="Vnbnnidung0"/>
        <w:tabs>
          <w:tab w:val="left" w:pos="2368"/>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a) </w:t>
      </w:r>
      <w:r w:rsidRPr="00143797">
        <w:rPr>
          <w:rFonts w:ascii="Arial" w:hAnsi="Arial" w:cs="Arial"/>
          <w:color w:val="000000" w:themeColor="text1"/>
          <w:sz w:val="20"/>
          <w:szCs w:val="20"/>
        </w:rPr>
        <w:t>Phạt cảnh cáo;</w:t>
      </w:r>
    </w:p>
    <w:p w:rsidR="00372AEC" w:rsidRPr="00143797" w:rsidRDefault="00372AEC" w:rsidP="00372AEC">
      <w:pPr>
        <w:pStyle w:val="Vnbnnidung0"/>
        <w:tabs>
          <w:tab w:val="left" w:pos="2381"/>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b) </w:t>
      </w:r>
      <w:r w:rsidRPr="00143797">
        <w:rPr>
          <w:rFonts w:ascii="Arial" w:hAnsi="Arial" w:cs="Arial"/>
          <w:color w:val="000000" w:themeColor="text1"/>
          <w:sz w:val="20"/>
          <w:szCs w:val="20"/>
        </w:rPr>
        <w:t>Phạt tiền đến 500.000 đồng;</w:t>
      </w:r>
    </w:p>
    <w:p w:rsidR="00372AEC" w:rsidRPr="00143797" w:rsidRDefault="00372AEC" w:rsidP="00372AEC">
      <w:pPr>
        <w:pStyle w:val="Vnbnnidung0"/>
        <w:tabs>
          <w:tab w:val="left" w:pos="2404"/>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c) </w:t>
      </w:r>
      <w:r w:rsidRPr="00143797">
        <w:rPr>
          <w:rFonts w:ascii="Arial" w:hAnsi="Arial" w:cs="Arial"/>
          <w:color w:val="000000" w:themeColor="text1"/>
          <w:sz w:val="20"/>
          <w:szCs w:val="20"/>
        </w:rPr>
        <w:t>Áp dụng biện pháp khắc phục hậu quả quy định tại khoản 5 Điều 3 của Nghị định này.</w:t>
      </w:r>
    </w:p>
    <w:p w:rsidR="00372AEC" w:rsidRPr="00143797" w:rsidRDefault="00372AEC" w:rsidP="00372AEC">
      <w:pPr>
        <w:pStyle w:val="Vnbnnidung0"/>
        <w:tabs>
          <w:tab w:val="left" w:pos="2354"/>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7. </w:t>
      </w:r>
      <w:r w:rsidRPr="00143797">
        <w:rPr>
          <w:rFonts w:ascii="Arial" w:hAnsi="Arial" w:cs="Arial"/>
          <w:color w:val="000000" w:themeColor="text1"/>
          <w:sz w:val="20"/>
          <w:szCs w:val="20"/>
        </w:rPr>
        <w:t>Cục trưởng Cục Thanh tra, giám sát ngân hàng có quyền:</w:t>
      </w:r>
    </w:p>
    <w:p w:rsidR="00372AEC" w:rsidRPr="00143797" w:rsidRDefault="00372AEC" w:rsidP="00372AEC">
      <w:pPr>
        <w:pStyle w:val="Vnbnnidung0"/>
        <w:tabs>
          <w:tab w:val="left" w:pos="2361"/>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a) </w:t>
      </w:r>
      <w:r w:rsidRPr="00143797">
        <w:rPr>
          <w:rFonts w:ascii="Arial" w:hAnsi="Arial" w:cs="Arial"/>
          <w:color w:val="000000" w:themeColor="text1"/>
          <w:sz w:val="20"/>
          <w:szCs w:val="20"/>
        </w:rPr>
        <w:t>Phạt cảnh cáo;</w:t>
      </w:r>
    </w:p>
    <w:p w:rsidR="00372AEC" w:rsidRPr="00143797" w:rsidRDefault="00372AEC" w:rsidP="00372AEC">
      <w:pPr>
        <w:pStyle w:val="Vnbnnidung0"/>
        <w:tabs>
          <w:tab w:val="left" w:pos="2388"/>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b) </w:t>
      </w:r>
      <w:r w:rsidRPr="00143797">
        <w:rPr>
          <w:rFonts w:ascii="Arial" w:hAnsi="Arial" w:cs="Arial"/>
          <w:color w:val="000000" w:themeColor="text1"/>
          <w:sz w:val="20"/>
          <w:szCs w:val="20"/>
        </w:rPr>
        <w:t>Phạt tiền đến 70.000.000 đồng;</w:t>
      </w:r>
    </w:p>
    <w:p w:rsidR="00372AEC" w:rsidRPr="00143797" w:rsidRDefault="00372AEC" w:rsidP="00372AEC">
      <w:pPr>
        <w:pStyle w:val="Vnbnnidung0"/>
        <w:tabs>
          <w:tab w:val="left" w:pos="2411"/>
        </w:tabs>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lang w:val="en-US"/>
        </w:rPr>
        <w:t xml:space="preserve">c) </w:t>
      </w:r>
      <w:r w:rsidRPr="00143797">
        <w:rPr>
          <w:rFonts w:ascii="Arial" w:hAnsi="Arial" w:cs="Arial"/>
          <w:color w:val="000000" w:themeColor="text1"/>
          <w:sz w:val="20"/>
          <w:szCs w:val="20"/>
        </w:rPr>
        <w:t>Áp dụng biện pháp khắc phục hậu quả quy định tại khoản 5 Điều 3 của Nghị định này.</w:t>
      </w:r>
    </w:p>
    <w:p w:rsidR="00372AEC" w:rsidRPr="00143797" w:rsidRDefault="00372AEC" w:rsidP="00372AEC">
      <w:pPr>
        <w:pStyle w:val="Vnbnnidung0"/>
        <w:tabs>
          <w:tab w:val="left" w:pos="2371"/>
        </w:tabs>
        <w:spacing w:after="120" w:line="240" w:lineRule="auto"/>
        <w:ind w:firstLine="720"/>
        <w:jc w:val="both"/>
        <w:rPr>
          <w:rFonts w:ascii="Arial" w:hAnsi="Arial" w:cs="Arial"/>
          <w:color w:val="000000" w:themeColor="text1"/>
          <w:sz w:val="20"/>
          <w:szCs w:val="20"/>
        </w:rPr>
      </w:pPr>
      <w:bookmarkStart w:id="193" w:name="bookmark192"/>
      <w:bookmarkEnd w:id="193"/>
      <w:r w:rsidRPr="00143797">
        <w:rPr>
          <w:rFonts w:ascii="Arial" w:hAnsi="Arial" w:cs="Arial"/>
          <w:color w:val="000000" w:themeColor="text1"/>
          <w:sz w:val="20"/>
          <w:szCs w:val="20"/>
          <w:lang w:val="en-US"/>
        </w:rPr>
        <w:t xml:space="preserve">8. </w:t>
      </w:r>
      <w:r w:rsidRPr="00143797">
        <w:rPr>
          <w:rFonts w:ascii="Arial" w:hAnsi="Arial" w:cs="Arial"/>
          <w:color w:val="000000" w:themeColor="text1"/>
          <w:sz w:val="20"/>
          <w:szCs w:val="20"/>
        </w:rPr>
        <w:t>Chánh Thanh tra, giám sát ngân hàng có quyền xử phạt đối với hành vi vi phạm quy định tại khoản 2 Điều 40 Nghị định này:</w:t>
      </w:r>
    </w:p>
    <w:p w:rsidR="00372AEC" w:rsidRPr="00143797" w:rsidRDefault="00372AEC" w:rsidP="00372AEC">
      <w:pPr>
        <w:pStyle w:val="Vnbnnidung0"/>
        <w:tabs>
          <w:tab w:val="left" w:pos="2361"/>
        </w:tabs>
        <w:spacing w:after="120" w:line="240" w:lineRule="auto"/>
        <w:ind w:firstLine="720"/>
        <w:jc w:val="both"/>
        <w:rPr>
          <w:rFonts w:ascii="Arial" w:hAnsi="Arial" w:cs="Arial"/>
          <w:color w:val="000000" w:themeColor="text1"/>
          <w:sz w:val="20"/>
          <w:szCs w:val="20"/>
        </w:rPr>
      </w:pPr>
      <w:bookmarkStart w:id="194" w:name="bookmark193"/>
      <w:bookmarkEnd w:id="194"/>
      <w:r w:rsidRPr="00143797">
        <w:rPr>
          <w:rFonts w:ascii="Arial" w:hAnsi="Arial" w:cs="Arial"/>
          <w:color w:val="000000" w:themeColor="text1"/>
          <w:sz w:val="20"/>
          <w:szCs w:val="20"/>
          <w:lang w:val="en-US"/>
        </w:rPr>
        <w:t xml:space="preserve">a) </w:t>
      </w:r>
      <w:r w:rsidRPr="00143797">
        <w:rPr>
          <w:rFonts w:ascii="Arial" w:hAnsi="Arial" w:cs="Arial"/>
          <w:color w:val="000000" w:themeColor="text1"/>
          <w:sz w:val="20"/>
          <w:szCs w:val="20"/>
        </w:rPr>
        <w:t>Phạt cảnh cáo;</w:t>
      </w:r>
    </w:p>
    <w:p w:rsidR="00372AEC" w:rsidRPr="00143797" w:rsidRDefault="00372AEC" w:rsidP="00372AEC">
      <w:pPr>
        <w:pStyle w:val="Vnbnnidung0"/>
        <w:tabs>
          <w:tab w:val="left" w:pos="2388"/>
        </w:tabs>
        <w:spacing w:after="120" w:line="240" w:lineRule="auto"/>
        <w:ind w:firstLine="720"/>
        <w:jc w:val="both"/>
        <w:rPr>
          <w:rFonts w:ascii="Arial" w:hAnsi="Arial" w:cs="Arial"/>
          <w:color w:val="000000" w:themeColor="text1"/>
          <w:sz w:val="20"/>
          <w:szCs w:val="20"/>
        </w:rPr>
      </w:pPr>
      <w:bookmarkStart w:id="195" w:name="bookmark194"/>
      <w:bookmarkEnd w:id="195"/>
      <w:r w:rsidRPr="00143797">
        <w:rPr>
          <w:rFonts w:ascii="Arial" w:hAnsi="Arial" w:cs="Arial"/>
          <w:color w:val="000000" w:themeColor="text1"/>
          <w:sz w:val="20"/>
          <w:szCs w:val="20"/>
          <w:lang w:val="en-US"/>
        </w:rPr>
        <w:t xml:space="preserve">b) </w:t>
      </w:r>
      <w:r w:rsidRPr="00143797">
        <w:rPr>
          <w:rFonts w:ascii="Arial" w:hAnsi="Arial" w:cs="Arial"/>
          <w:color w:val="000000" w:themeColor="text1"/>
          <w:sz w:val="20"/>
          <w:szCs w:val="20"/>
        </w:rPr>
        <w:t>Phạt tiền đến 100.000.000 đồng;</w:t>
      </w:r>
    </w:p>
    <w:p w:rsidR="00372AEC" w:rsidRPr="00143797" w:rsidRDefault="00372AEC" w:rsidP="00372AEC">
      <w:pPr>
        <w:pStyle w:val="Vnbnnidung0"/>
        <w:tabs>
          <w:tab w:val="left" w:pos="2411"/>
        </w:tabs>
        <w:spacing w:after="120" w:line="240" w:lineRule="auto"/>
        <w:ind w:firstLine="720"/>
        <w:jc w:val="both"/>
        <w:rPr>
          <w:rFonts w:ascii="Arial" w:hAnsi="Arial" w:cs="Arial"/>
          <w:color w:val="000000" w:themeColor="text1"/>
          <w:sz w:val="20"/>
          <w:szCs w:val="20"/>
        </w:rPr>
      </w:pPr>
      <w:bookmarkStart w:id="196" w:name="bookmark195"/>
      <w:bookmarkEnd w:id="196"/>
      <w:r w:rsidRPr="00143797">
        <w:rPr>
          <w:rFonts w:ascii="Arial" w:hAnsi="Arial" w:cs="Arial"/>
          <w:color w:val="000000" w:themeColor="text1"/>
          <w:sz w:val="20"/>
          <w:szCs w:val="20"/>
          <w:lang w:val="en-US"/>
        </w:rPr>
        <w:t xml:space="preserve">c) </w:t>
      </w:r>
      <w:r w:rsidRPr="00143797">
        <w:rPr>
          <w:rFonts w:ascii="Arial" w:hAnsi="Arial" w:cs="Arial"/>
          <w:color w:val="000000" w:themeColor="text1"/>
          <w:sz w:val="20"/>
          <w:szCs w:val="20"/>
        </w:rPr>
        <w:t>Áp dụng biện pháp khắc phục hậu quả quy định tại khoản 5 Điều 3 của Nghị định này.</w:t>
      </w:r>
    </w:p>
    <w:p w:rsidR="00372AEC" w:rsidRPr="00143797" w:rsidRDefault="00372AEC" w:rsidP="00372AEC">
      <w:pPr>
        <w:pStyle w:val="Vnbnnidung0"/>
        <w:spacing w:after="120" w:line="240" w:lineRule="auto"/>
        <w:ind w:firstLine="720"/>
        <w:jc w:val="both"/>
        <w:rPr>
          <w:rFonts w:ascii="Arial" w:hAnsi="Arial" w:cs="Arial"/>
          <w:color w:val="000000" w:themeColor="text1"/>
          <w:sz w:val="20"/>
          <w:szCs w:val="20"/>
        </w:rPr>
      </w:pPr>
      <w:r w:rsidRPr="00143797">
        <w:rPr>
          <w:rFonts w:ascii="Arial" w:hAnsi="Arial" w:cs="Arial"/>
          <w:b/>
          <w:bCs/>
          <w:color w:val="000000" w:themeColor="text1"/>
          <w:sz w:val="20"/>
          <w:szCs w:val="20"/>
        </w:rPr>
        <w:t>Điều 42. Nguyên tắc xác định và phân định thẩm quyền xử phạt vi phạm hành chính trong lĩnh vực kinh doanh bảo hiểm</w:t>
      </w:r>
    </w:p>
    <w:p w:rsidR="00372AEC" w:rsidRPr="00143797" w:rsidRDefault="00372AEC" w:rsidP="00372AEC">
      <w:pPr>
        <w:pStyle w:val="Vnbnnidung0"/>
        <w:tabs>
          <w:tab w:val="left" w:pos="2371"/>
        </w:tabs>
        <w:spacing w:after="120" w:line="240" w:lineRule="auto"/>
        <w:ind w:firstLine="720"/>
        <w:jc w:val="both"/>
        <w:rPr>
          <w:rFonts w:ascii="Arial" w:hAnsi="Arial" w:cs="Arial"/>
          <w:color w:val="000000" w:themeColor="text1"/>
          <w:sz w:val="20"/>
          <w:szCs w:val="20"/>
        </w:rPr>
      </w:pPr>
      <w:bookmarkStart w:id="197" w:name="bookmark196"/>
      <w:bookmarkEnd w:id="197"/>
      <w:r w:rsidRPr="00143797">
        <w:rPr>
          <w:rFonts w:ascii="Arial" w:hAnsi="Arial" w:cs="Arial"/>
          <w:color w:val="000000" w:themeColor="text1"/>
          <w:sz w:val="20"/>
          <w:szCs w:val="20"/>
          <w:lang w:val="en-US"/>
        </w:rPr>
        <w:t xml:space="preserve">1. </w:t>
      </w:r>
      <w:r w:rsidRPr="00143797">
        <w:rPr>
          <w:rFonts w:ascii="Arial" w:hAnsi="Arial" w:cs="Arial"/>
          <w:color w:val="000000" w:themeColor="text1"/>
          <w:sz w:val="20"/>
          <w:szCs w:val="20"/>
        </w:rPr>
        <w:t>Trưởng đoàn Thanh tra chuyên ngành có thẩm quyền xử phạt đối với hành vi vi phạm hành chính thuộc phạm vi, nội dung cuộc thanh tra trong thời</w:t>
      </w:r>
      <w:r w:rsidRPr="00143797">
        <w:rPr>
          <w:rFonts w:ascii="Arial" w:hAnsi="Arial" w:cs="Arial"/>
          <w:color w:val="000000" w:themeColor="text1"/>
          <w:sz w:val="20"/>
          <w:szCs w:val="20"/>
          <w:lang w:val="en-US"/>
        </w:rPr>
        <w:t xml:space="preserve"> </w:t>
      </w:r>
      <w:r w:rsidRPr="00143797">
        <w:rPr>
          <w:rFonts w:ascii="Arial" w:hAnsi="Arial" w:cs="Arial"/>
          <w:color w:val="000000" w:themeColor="text1"/>
          <w:sz w:val="20"/>
          <w:szCs w:val="20"/>
        </w:rPr>
        <w:t>hạn thanh tra theo quy định của pháp luật về thanh tra. Trường hợp hết thời hạn thanh tra theo quy định của pháp luật về thanh tra mà chưa thể ra quyết định xử phạt vì lý do khách quan, thì phải chuy</w:t>
      </w:r>
      <w:r w:rsidRPr="00143797">
        <w:rPr>
          <w:rFonts w:ascii="Arial" w:hAnsi="Arial" w:cs="Arial"/>
          <w:color w:val="000000" w:themeColor="text1"/>
          <w:sz w:val="20"/>
          <w:szCs w:val="20"/>
          <w:lang w:val="en-US"/>
        </w:rPr>
        <w:t>ể</w:t>
      </w:r>
      <w:r w:rsidRPr="00143797">
        <w:rPr>
          <w:rFonts w:ascii="Arial" w:hAnsi="Arial" w:cs="Arial"/>
          <w:color w:val="000000" w:themeColor="text1"/>
          <w:sz w:val="20"/>
          <w:szCs w:val="20"/>
        </w:rPr>
        <w:t>n vụ vi phạm đ</w:t>
      </w:r>
      <w:r w:rsidRPr="00143797">
        <w:rPr>
          <w:rFonts w:ascii="Arial" w:hAnsi="Arial" w:cs="Arial"/>
          <w:color w:val="000000" w:themeColor="text1"/>
          <w:sz w:val="20"/>
          <w:szCs w:val="20"/>
          <w:lang w:val="en-US"/>
        </w:rPr>
        <w:t>ế</w:t>
      </w:r>
      <w:r w:rsidRPr="00143797">
        <w:rPr>
          <w:rFonts w:ascii="Arial" w:hAnsi="Arial" w:cs="Arial"/>
          <w:color w:val="000000" w:themeColor="text1"/>
          <w:sz w:val="20"/>
          <w:szCs w:val="20"/>
        </w:rPr>
        <w:t xml:space="preserve">n người có </w:t>
      </w:r>
      <w:r w:rsidRPr="00143797">
        <w:rPr>
          <w:rFonts w:ascii="Arial" w:hAnsi="Arial" w:cs="Arial"/>
          <w:color w:val="000000" w:themeColor="text1"/>
          <w:sz w:val="20"/>
          <w:szCs w:val="20"/>
          <w:lang w:val="en-US"/>
        </w:rPr>
        <w:t>thẩm quyền</w:t>
      </w:r>
      <w:r w:rsidRPr="00143797">
        <w:rPr>
          <w:rFonts w:ascii="Arial" w:hAnsi="Arial" w:cs="Arial"/>
          <w:color w:val="000000" w:themeColor="text1"/>
          <w:sz w:val="20"/>
          <w:szCs w:val="20"/>
        </w:rPr>
        <w:t xml:space="preserve"> để xử phạt.</w:t>
      </w:r>
    </w:p>
    <w:p w:rsidR="00372AEC" w:rsidRPr="00143797" w:rsidRDefault="00372AEC" w:rsidP="00372AEC">
      <w:pPr>
        <w:pStyle w:val="Vnbnnidung0"/>
        <w:tabs>
          <w:tab w:val="left" w:pos="2460"/>
        </w:tabs>
        <w:spacing w:after="120" w:line="240" w:lineRule="auto"/>
        <w:ind w:firstLine="720"/>
        <w:jc w:val="both"/>
        <w:rPr>
          <w:rFonts w:ascii="Arial" w:hAnsi="Arial" w:cs="Arial"/>
          <w:color w:val="000000" w:themeColor="text1"/>
          <w:sz w:val="20"/>
          <w:szCs w:val="20"/>
        </w:rPr>
      </w:pPr>
      <w:bookmarkStart w:id="198" w:name="bookmark197"/>
      <w:bookmarkEnd w:id="198"/>
      <w:r w:rsidRPr="00143797">
        <w:rPr>
          <w:rFonts w:ascii="Arial" w:hAnsi="Arial" w:cs="Arial"/>
          <w:color w:val="000000" w:themeColor="text1"/>
          <w:sz w:val="20"/>
          <w:szCs w:val="20"/>
          <w:lang w:val="en-US"/>
        </w:rPr>
        <w:t xml:space="preserve">2. </w:t>
      </w:r>
      <w:r w:rsidRPr="00143797">
        <w:rPr>
          <w:rFonts w:ascii="Arial" w:hAnsi="Arial" w:cs="Arial"/>
          <w:color w:val="000000" w:themeColor="text1"/>
          <w:sz w:val="20"/>
          <w:szCs w:val="20"/>
        </w:rPr>
        <w:t>Trường hợp vi phạm hành chính trong lĩnh vực kinh doanh bảo hiểm thuộc thẩm quyền xử phạt của nhiều người thì vụ xử phạt vi phạm hành chính do người thụ lý đầu ti</w:t>
      </w:r>
      <w:r w:rsidRPr="00143797">
        <w:rPr>
          <w:rFonts w:ascii="Arial" w:hAnsi="Arial" w:cs="Arial"/>
          <w:color w:val="000000" w:themeColor="text1"/>
          <w:sz w:val="20"/>
          <w:szCs w:val="20"/>
          <w:lang w:val="en-US"/>
        </w:rPr>
        <w:t>ê</w:t>
      </w:r>
      <w:r w:rsidRPr="00143797">
        <w:rPr>
          <w:rFonts w:ascii="Arial" w:hAnsi="Arial" w:cs="Arial"/>
          <w:color w:val="000000" w:themeColor="text1"/>
          <w:sz w:val="20"/>
          <w:szCs w:val="20"/>
        </w:rPr>
        <w:t>n thực hiện.</w:t>
      </w:r>
    </w:p>
    <w:p w:rsidR="00372AEC" w:rsidRPr="00143797" w:rsidRDefault="00372AEC" w:rsidP="00372AEC">
      <w:pPr>
        <w:pStyle w:val="Vnbnnidung0"/>
        <w:tabs>
          <w:tab w:val="left" w:pos="2471"/>
        </w:tabs>
        <w:spacing w:after="120" w:line="240" w:lineRule="auto"/>
        <w:ind w:firstLine="720"/>
        <w:jc w:val="both"/>
        <w:rPr>
          <w:rFonts w:ascii="Arial" w:hAnsi="Arial" w:cs="Arial"/>
          <w:color w:val="000000" w:themeColor="text1"/>
          <w:sz w:val="20"/>
          <w:szCs w:val="20"/>
        </w:rPr>
      </w:pPr>
      <w:bookmarkStart w:id="199" w:name="bookmark198"/>
      <w:bookmarkEnd w:id="199"/>
      <w:r w:rsidRPr="00143797">
        <w:rPr>
          <w:rFonts w:ascii="Arial" w:hAnsi="Arial" w:cs="Arial"/>
          <w:color w:val="000000" w:themeColor="text1"/>
          <w:sz w:val="20"/>
          <w:szCs w:val="20"/>
          <w:lang w:val="en-US"/>
        </w:rPr>
        <w:t xml:space="preserve">3. </w:t>
      </w:r>
      <w:r w:rsidRPr="00143797">
        <w:rPr>
          <w:rFonts w:ascii="Arial" w:hAnsi="Arial" w:cs="Arial"/>
          <w:color w:val="000000" w:themeColor="text1"/>
          <w:sz w:val="20"/>
          <w:szCs w:val="20"/>
        </w:rPr>
        <w:t>Trường hợp hình thức, mức tiền phạt, hình thức xử phạt bổ sung, biện</w:t>
      </w:r>
      <w:r w:rsidRPr="00143797">
        <w:rPr>
          <w:rFonts w:ascii="Arial" w:hAnsi="Arial" w:cs="Arial"/>
          <w:color w:val="000000" w:themeColor="text1"/>
          <w:sz w:val="20"/>
          <w:szCs w:val="20"/>
          <w:lang w:val="en-US"/>
        </w:rPr>
        <w:t xml:space="preserve"> </w:t>
      </w:r>
      <w:r w:rsidRPr="00143797">
        <w:rPr>
          <w:rFonts w:ascii="Arial" w:hAnsi="Arial" w:cs="Arial"/>
          <w:color w:val="000000" w:themeColor="text1"/>
          <w:sz w:val="20"/>
          <w:szCs w:val="20"/>
        </w:rPr>
        <w:t>pháp khắc phục hậu quả được quy định đối với một trong các hành vi vượt quá thẩm quyền xử phạt theo quy định tại Nghị định này thì người có thẩm quyền xử phạt đang xử lý vụ việc phải chuyển ngay hồ sơ vụ vi phạm đến cơ quan, người có thẩm quyền để xử phạt.</w:t>
      </w:r>
    </w:p>
    <w:p w:rsidR="00372AEC" w:rsidRPr="00143797" w:rsidRDefault="00372AEC" w:rsidP="00372AEC">
      <w:pPr>
        <w:pStyle w:val="Vnbnnidung0"/>
        <w:tabs>
          <w:tab w:val="left" w:pos="2457"/>
        </w:tabs>
        <w:spacing w:after="120" w:line="240" w:lineRule="auto"/>
        <w:ind w:firstLine="720"/>
        <w:jc w:val="both"/>
        <w:rPr>
          <w:rFonts w:ascii="Arial" w:hAnsi="Arial" w:cs="Arial"/>
          <w:color w:val="000000" w:themeColor="text1"/>
          <w:sz w:val="20"/>
          <w:szCs w:val="20"/>
        </w:rPr>
      </w:pPr>
      <w:bookmarkStart w:id="200" w:name="bookmark199"/>
      <w:bookmarkEnd w:id="200"/>
      <w:r w:rsidRPr="00143797">
        <w:rPr>
          <w:rFonts w:ascii="Arial" w:hAnsi="Arial" w:cs="Arial"/>
          <w:color w:val="000000" w:themeColor="text1"/>
          <w:sz w:val="20"/>
          <w:szCs w:val="20"/>
          <w:lang w:val="en-US"/>
        </w:rPr>
        <w:t xml:space="preserve">4. </w:t>
      </w:r>
      <w:r w:rsidRPr="00143797">
        <w:rPr>
          <w:rFonts w:ascii="Arial" w:hAnsi="Arial" w:cs="Arial"/>
          <w:color w:val="000000" w:themeColor="text1"/>
          <w:sz w:val="20"/>
          <w:szCs w:val="20"/>
        </w:rPr>
        <w:t xml:space="preserve">Thẩm quyền xử phạt vi phạm hành chính của những người được quy định tại Điều 41 Nghị định này là thẩm quyền áp dụng đối với một hành vi </w:t>
      </w:r>
      <w:r w:rsidRPr="00143797">
        <w:rPr>
          <w:rFonts w:ascii="Arial" w:hAnsi="Arial" w:cs="Arial"/>
          <w:color w:val="000000" w:themeColor="text1"/>
          <w:sz w:val="20"/>
          <w:szCs w:val="20"/>
          <w:lang w:val="en-US"/>
        </w:rPr>
        <w:t>v</w:t>
      </w:r>
      <w:r w:rsidRPr="00143797">
        <w:rPr>
          <w:rFonts w:ascii="Arial" w:hAnsi="Arial" w:cs="Arial"/>
          <w:color w:val="000000" w:themeColor="text1"/>
          <w:sz w:val="20"/>
          <w:szCs w:val="20"/>
        </w:rPr>
        <w:t>i phạm của cá nhân; trong trường hợp phạt tiền, thẩm quyền xử phạt tổ chức gấp 02 l</w:t>
      </w:r>
      <w:r w:rsidRPr="00143797">
        <w:rPr>
          <w:rFonts w:ascii="Arial" w:hAnsi="Arial" w:cs="Arial"/>
          <w:color w:val="000000" w:themeColor="text1"/>
          <w:sz w:val="20"/>
          <w:szCs w:val="20"/>
          <w:lang w:val="en-US"/>
        </w:rPr>
        <w:t>ầ</w:t>
      </w:r>
      <w:r w:rsidRPr="00143797">
        <w:rPr>
          <w:rFonts w:ascii="Arial" w:hAnsi="Arial" w:cs="Arial"/>
          <w:color w:val="000000" w:themeColor="text1"/>
          <w:sz w:val="20"/>
          <w:szCs w:val="20"/>
        </w:rPr>
        <w:t>n thẩm quyền xử phạt với cá nhân.</w:t>
      </w:r>
    </w:p>
    <w:p w:rsidR="00372AEC" w:rsidRPr="00143797" w:rsidRDefault="00372AEC" w:rsidP="00372AEC">
      <w:pPr>
        <w:pStyle w:val="Vnbnnidung0"/>
        <w:tabs>
          <w:tab w:val="left" w:pos="2474"/>
        </w:tabs>
        <w:spacing w:after="120" w:line="240" w:lineRule="auto"/>
        <w:ind w:firstLine="720"/>
        <w:jc w:val="both"/>
        <w:rPr>
          <w:rFonts w:ascii="Arial" w:hAnsi="Arial" w:cs="Arial"/>
          <w:color w:val="000000" w:themeColor="text1"/>
          <w:sz w:val="20"/>
          <w:szCs w:val="20"/>
        </w:rPr>
      </w:pPr>
      <w:bookmarkStart w:id="201" w:name="bookmark200"/>
      <w:bookmarkEnd w:id="201"/>
      <w:r w:rsidRPr="00143797">
        <w:rPr>
          <w:rFonts w:ascii="Arial" w:hAnsi="Arial" w:cs="Arial"/>
          <w:color w:val="000000" w:themeColor="text1"/>
          <w:sz w:val="20"/>
          <w:szCs w:val="20"/>
          <w:lang w:val="en-US"/>
        </w:rPr>
        <w:t xml:space="preserve">5. </w:t>
      </w:r>
      <w:r w:rsidRPr="00143797">
        <w:rPr>
          <w:rFonts w:ascii="Arial" w:hAnsi="Arial" w:cs="Arial"/>
          <w:color w:val="000000" w:themeColor="text1"/>
          <w:sz w:val="20"/>
          <w:szCs w:val="20"/>
        </w:rPr>
        <w:t>Phân định thẩm quyền xử phạt vi phạm hành chính đối với các ch</w:t>
      </w:r>
      <w:r w:rsidRPr="00143797">
        <w:rPr>
          <w:rFonts w:ascii="Arial" w:hAnsi="Arial" w:cs="Arial"/>
          <w:color w:val="000000" w:themeColor="text1"/>
          <w:sz w:val="20"/>
          <w:szCs w:val="20"/>
          <w:lang w:val="en-US"/>
        </w:rPr>
        <w:t>ứ</w:t>
      </w:r>
      <w:r w:rsidRPr="00143797">
        <w:rPr>
          <w:rFonts w:ascii="Arial" w:hAnsi="Arial" w:cs="Arial"/>
          <w:color w:val="000000" w:themeColor="text1"/>
          <w:sz w:val="20"/>
          <w:szCs w:val="20"/>
        </w:rPr>
        <w:t>c danh quy định tại Điều 41 Nghị định này cụ thể như sau:</w:t>
      </w:r>
    </w:p>
    <w:p w:rsidR="00372AEC" w:rsidRPr="00143797" w:rsidRDefault="00372AEC" w:rsidP="00372AEC">
      <w:pPr>
        <w:pStyle w:val="Vnbnnidung0"/>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rPr>
        <w:t>a) Các chức danh quy định tại khoản 1, khoản 2, khoản 3 Điều 41 Nghị định này có quyền xử phạt đối với hành vi vi phạm quy định tại Nghị định này, trừ hành vi vi phạm quy định tại khoản 2, khoản 3, khoản 4 Điều 40 Nghị định này;</w:t>
      </w:r>
    </w:p>
    <w:p w:rsidR="00372AEC" w:rsidRPr="00143797" w:rsidRDefault="00372AEC" w:rsidP="00372AEC">
      <w:pPr>
        <w:pStyle w:val="Vnbnnidung0"/>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rPr>
        <w:t>b) Các chức danh thuộc lực lượng Công an nhân dân quy định tại khoản 4, khoản 5 Điều 41 Nghị định này có quyền xử phạt đối với hành vi vi phạm quy định tại Điều 15, điểm d khoản 2 Điều 16, điểm b khoản 1 Điều 39, Điều 40 Nghị định này;</w:t>
      </w:r>
    </w:p>
    <w:p w:rsidR="00372AEC" w:rsidRPr="00143797" w:rsidRDefault="00372AEC" w:rsidP="00372AEC">
      <w:pPr>
        <w:pStyle w:val="Vnbnnidung0"/>
        <w:tabs>
          <w:tab w:val="left" w:pos="2480"/>
        </w:tabs>
        <w:spacing w:after="120" w:line="240" w:lineRule="auto"/>
        <w:ind w:firstLine="720"/>
        <w:jc w:val="both"/>
        <w:rPr>
          <w:rFonts w:ascii="Arial" w:hAnsi="Arial" w:cs="Arial"/>
          <w:color w:val="000000" w:themeColor="text1"/>
          <w:sz w:val="20"/>
          <w:szCs w:val="20"/>
        </w:rPr>
      </w:pPr>
      <w:bookmarkStart w:id="202" w:name="bookmark201"/>
      <w:bookmarkEnd w:id="202"/>
      <w:r w:rsidRPr="00143797">
        <w:rPr>
          <w:rFonts w:ascii="Arial" w:hAnsi="Arial" w:cs="Arial"/>
          <w:color w:val="000000" w:themeColor="text1"/>
          <w:sz w:val="20"/>
          <w:szCs w:val="20"/>
          <w:lang w:val="en-US"/>
        </w:rPr>
        <w:t xml:space="preserve">c) </w:t>
      </w:r>
      <w:r w:rsidRPr="00143797">
        <w:rPr>
          <w:rFonts w:ascii="Arial" w:hAnsi="Arial" w:cs="Arial"/>
          <w:color w:val="000000" w:themeColor="text1"/>
          <w:sz w:val="20"/>
          <w:szCs w:val="20"/>
        </w:rPr>
        <w:t xml:space="preserve">Các chức danh thuộc Ngân hàng Nhà nước Việt Nam quy định </w:t>
      </w:r>
      <w:r w:rsidRPr="00143797">
        <w:rPr>
          <w:rFonts w:ascii="Arial" w:hAnsi="Arial" w:cs="Arial"/>
          <w:color w:val="000000" w:themeColor="text1"/>
          <w:sz w:val="20"/>
          <w:szCs w:val="20"/>
          <w:lang w:val="en-US"/>
        </w:rPr>
        <w:t>t</w:t>
      </w:r>
      <w:r w:rsidRPr="00143797">
        <w:rPr>
          <w:rFonts w:ascii="Arial" w:hAnsi="Arial" w:cs="Arial"/>
          <w:color w:val="000000" w:themeColor="text1"/>
          <w:sz w:val="20"/>
          <w:szCs w:val="20"/>
        </w:rPr>
        <w:t xml:space="preserve">ại khoản 6, khoản 7, khoản 8 Điều 41 Nghị định này có quyền xử phạt đối với hành vi vi phạm quy định tại khoản 1, khoản 2 Điều </w:t>
      </w:r>
      <w:r w:rsidRPr="00143797">
        <w:rPr>
          <w:rFonts w:ascii="Arial" w:hAnsi="Arial" w:cs="Arial"/>
          <w:color w:val="000000" w:themeColor="text1"/>
          <w:sz w:val="20"/>
          <w:szCs w:val="20"/>
        </w:rPr>
        <w:lastRenderedPageBreak/>
        <w:t>40 Nghị định này.</w:t>
      </w:r>
    </w:p>
    <w:p w:rsidR="00372AEC" w:rsidRPr="00143797" w:rsidRDefault="00372AEC" w:rsidP="00372AEC">
      <w:pPr>
        <w:pStyle w:val="Vnbnnidung0"/>
        <w:spacing w:after="120" w:line="240" w:lineRule="auto"/>
        <w:ind w:firstLine="720"/>
        <w:jc w:val="both"/>
        <w:rPr>
          <w:rFonts w:ascii="Arial" w:hAnsi="Arial" w:cs="Arial"/>
          <w:color w:val="000000" w:themeColor="text1"/>
          <w:sz w:val="20"/>
          <w:szCs w:val="20"/>
        </w:rPr>
      </w:pPr>
      <w:r w:rsidRPr="00143797">
        <w:rPr>
          <w:rFonts w:ascii="Arial" w:hAnsi="Arial" w:cs="Arial"/>
          <w:b/>
          <w:bCs/>
          <w:color w:val="000000" w:themeColor="text1"/>
          <w:sz w:val="20"/>
          <w:szCs w:val="20"/>
        </w:rPr>
        <w:t>Điều 43. Thẩm quyền lập biên bản vi phạm hành chính trong lĩnh vực kinh doanh bảo hiểm</w:t>
      </w:r>
    </w:p>
    <w:p w:rsidR="00372AEC" w:rsidRPr="00143797" w:rsidRDefault="00372AEC" w:rsidP="00372AEC">
      <w:pPr>
        <w:pStyle w:val="Vnbnnidung0"/>
        <w:tabs>
          <w:tab w:val="left" w:pos="2437"/>
        </w:tabs>
        <w:spacing w:after="120" w:line="240" w:lineRule="auto"/>
        <w:ind w:firstLine="720"/>
        <w:jc w:val="both"/>
        <w:rPr>
          <w:rFonts w:ascii="Arial" w:hAnsi="Arial" w:cs="Arial"/>
          <w:color w:val="000000" w:themeColor="text1"/>
          <w:sz w:val="20"/>
          <w:szCs w:val="20"/>
        </w:rPr>
      </w:pPr>
      <w:bookmarkStart w:id="203" w:name="bookmark202"/>
      <w:bookmarkEnd w:id="203"/>
      <w:r w:rsidRPr="00143797">
        <w:rPr>
          <w:rFonts w:ascii="Arial" w:hAnsi="Arial" w:cs="Arial"/>
          <w:color w:val="000000" w:themeColor="text1"/>
          <w:sz w:val="20"/>
          <w:szCs w:val="20"/>
          <w:lang w:val="en-US"/>
        </w:rPr>
        <w:t xml:space="preserve">1. </w:t>
      </w:r>
      <w:r w:rsidRPr="00143797">
        <w:rPr>
          <w:rFonts w:ascii="Arial" w:hAnsi="Arial" w:cs="Arial"/>
          <w:color w:val="000000" w:themeColor="text1"/>
          <w:sz w:val="20"/>
          <w:szCs w:val="20"/>
        </w:rPr>
        <w:t>Các chức danh nêu tại Điều 41 Nghị định này khi phát hiện hành vi vi</w:t>
      </w:r>
      <w:r w:rsidRPr="00143797">
        <w:rPr>
          <w:rFonts w:ascii="Arial" w:hAnsi="Arial" w:cs="Arial"/>
          <w:color w:val="000000" w:themeColor="text1"/>
          <w:sz w:val="20"/>
          <w:szCs w:val="20"/>
          <w:lang w:val="en-US"/>
        </w:rPr>
        <w:t xml:space="preserve"> </w:t>
      </w:r>
      <w:r w:rsidRPr="00143797">
        <w:rPr>
          <w:rFonts w:ascii="Arial" w:hAnsi="Arial" w:cs="Arial"/>
          <w:color w:val="000000" w:themeColor="text1"/>
          <w:sz w:val="20"/>
          <w:szCs w:val="20"/>
        </w:rPr>
        <w:t>phạm hành chính trong lĩnh vực kinh doanh bảo hiểm có thẩm quyền lập biên bản vi phạm hành chính theo quy định.</w:t>
      </w:r>
    </w:p>
    <w:p w:rsidR="00372AEC" w:rsidRPr="00143797" w:rsidRDefault="00372AEC" w:rsidP="00372AEC">
      <w:pPr>
        <w:pStyle w:val="Vnbnnidung0"/>
        <w:tabs>
          <w:tab w:val="left" w:pos="2450"/>
        </w:tabs>
        <w:spacing w:after="120" w:line="240" w:lineRule="auto"/>
        <w:ind w:firstLine="720"/>
        <w:jc w:val="both"/>
        <w:rPr>
          <w:rFonts w:ascii="Arial" w:hAnsi="Arial" w:cs="Arial"/>
          <w:color w:val="000000" w:themeColor="text1"/>
          <w:sz w:val="20"/>
          <w:szCs w:val="20"/>
        </w:rPr>
      </w:pPr>
      <w:bookmarkStart w:id="204" w:name="bookmark203"/>
      <w:bookmarkEnd w:id="204"/>
      <w:r w:rsidRPr="00143797">
        <w:rPr>
          <w:rFonts w:ascii="Arial" w:hAnsi="Arial" w:cs="Arial"/>
          <w:color w:val="000000" w:themeColor="text1"/>
          <w:sz w:val="20"/>
          <w:szCs w:val="20"/>
          <w:lang w:val="en-US"/>
        </w:rPr>
        <w:t xml:space="preserve">2. </w:t>
      </w:r>
      <w:r w:rsidRPr="00143797">
        <w:rPr>
          <w:rFonts w:ascii="Arial" w:hAnsi="Arial" w:cs="Arial"/>
          <w:color w:val="000000" w:themeColor="text1"/>
          <w:sz w:val="20"/>
          <w:szCs w:val="20"/>
        </w:rPr>
        <w:t xml:space="preserve">Công an nhân dân, người có thẩm quyền đang thi hành công vụ theo văn bản quy phạm pháp luật hoặc văn bản hành chính do cơ quan, người </w:t>
      </w:r>
      <w:r w:rsidRPr="00143797">
        <w:rPr>
          <w:rFonts w:ascii="Arial" w:hAnsi="Arial" w:cs="Arial"/>
          <w:color w:val="000000" w:themeColor="text1"/>
          <w:sz w:val="20"/>
          <w:szCs w:val="20"/>
          <w:lang w:val="en-US"/>
        </w:rPr>
        <w:t xml:space="preserve">có thẩm </w:t>
      </w:r>
      <w:r w:rsidRPr="00143797">
        <w:rPr>
          <w:rFonts w:ascii="Arial" w:hAnsi="Arial" w:cs="Arial"/>
          <w:color w:val="000000" w:themeColor="text1"/>
          <w:sz w:val="20"/>
          <w:szCs w:val="20"/>
        </w:rPr>
        <w:t>quyền ban hành có thẩm quyền lập biên bản vi phạm hành chính theo quy định của pháp luật.</w:t>
      </w:r>
    </w:p>
    <w:p w:rsidR="00372AEC" w:rsidRPr="00143797" w:rsidRDefault="00372AEC" w:rsidP="00372AEC">
      <w:pPr>
        <w:pStyle w:val="Vnbnnidung0"/>
        <w:spacing w:after="120" w:line="240" w:lineRule="auto"/>
        <w:ind w:firstLine="720"/>
        <w:jc w:val="both"/>
        <w:rPr>
          <w:rFonts w:ascii="Arial" w:hAnsi="Arial" w:cs="Arial"/>
          <w:color w:val="000000" w:themeColor="text1"/>
          <w:sz w:val="20"/>
          <w:szCs w:val="20"/>
        </w:rPr>
      </w:pPr>
      <w:r w:rsidRPr="00143797">
        <w:rPr>
          <w:rFonts w:ascii="Arial" w:hAnsi="Arial" w:cs="Arial"/>
          <w:b/>
          <w:bCs/>
          <w:color w:val="000000" w:themeColor="text1"/>
          <w:sz w:val="20"/>
          <w:szCs w:val="20"/>
        </w:rPr>
        <w:t>Điều 44. Thi hành các hình thức xử phạt, biện pháp khắc phục hậu quả</w:t>
      </w:r>
    </w:p>
    <w:p w:rsidR="00372AEC" w:rsidRPr="00143797" w:rsidRDefault="00372AEC" w:rsidP="00372AEC">
      <w:pPr>
        <w:pStyle w:val="Vnbnnidung0"/>
        <w:tabs>
          <w:tab w:val="left" w:pos="2444"/>
        </w:tabs>
        <w:spacing w:after="120" w:line="240" w:lineRule="auto"/>
        <w:ind w:firstLine="720"/>
        <w:jc w:val="both"/>
        <w:rPr>
          <w:rFonts w:ascii="Arial" w:hAnsi="Arial" w:cs="Arial"/>
          <w:color w:val="000000" w:themeColor="text1"/>
          <w:sz w:val="20"/>
          <w:szCs w:val="20"/>
        </w:rPr>
      </w:pPr>
      <w:bookmarkStart w:id="205" w:name="bookmark204"/>
      <w:bookmarkEnd w:id="205"/>
      <w:r w:rsidRPr="00143797">
        <w:rPr>
          <w:rFonts w:ascii="Arial" w:hAnsi="Arial" w:cs="Arial"/>
          <w:color w:val="000000" w:themeColor="text1"/>
          <w:sz w:val="20"/>
          <w:szCs w:val="20"/>
          <w:lang w:val="en-US"/>
        </w:rPr>
        <w:t xml:space="preserve">1. </w:t>
      </w:r>
      <w:r w:rsidRPr="00143797">
        <w:rPr>
          <w:rFonts w:ascii="Arial" w:hAnsi="Arial" w:cs="Arial"/>
          <w:color w:val="000000" w:themeColor="text1"/>
          <w:sz w:val="20"/>
          <w:szCs w:val="20"/>
        </w:rPr>
        <w:t>Việc thi hành quyết định xử phạt vi phạm hành chính thực hiện theo quy định tại Mục 2 Chương III Phần thứ hai Luật Xử lý vi phạm hành chính và Nghị định số 118/2021/NĐ-CP ngày 23 tháng 12 năm 2021 của Chính phủ quy định chi tiết một số điều và biện pháp thi hành Luật Xử lý vi phạm hành chính.</w:t>
      </w:r>
    </w:p>
    <w:p w:rsidR="00372AEC" w:rsidRPr="00143797" w:rsidRDefault="00372AEC" w:rsidP="00372AEC">
      <w:pPr>
        <w:pStyle w:val="Vnbnnidung0"/>
        <w:tabs>
          <w:tab w:val="left" w:pos="2293"/>
        </w:tabs>
        <w:spacing w:after="0" w:line="240" w:lineRule="auto"/>
        <w:ind w:firstLine="720"/>
        <w:jc w:val="both"/>
        <w:rPr>
          <w:rFonts w:ascii="Arial" w:hAnsi="Arial" w:cs="Arial"/>
          <w:color w:val="000000" w:themeColor="text1"/>
          <w:sz w:val="20"/>
          <w:szCs w:val="20"/>
        </w:rPr>
      </w:pPr>
      <w:bookmarkStart w:id="206" w:name="bookmark205"/>
      <w:bookmarkEnd w:id="206"/>
      <w:r w:rsidRPr="00143797">
        <w:rPr>
          <w:rFonts w:ascii="Arial" w:hAnsi="Arial" w:cs="Arial"/>
          <w:color w:val="000000" w:themeColor="text1"/>
          <w:sz w:val="20"/>
          <w:szCs w:val="20"/>
          <w:lang w:val="en-US"/>
        </w:rPr>
        <w:t xml:space="preserve">2. </w:t>
      </w:r>
      <w:r w:rsidRPr="00143797">
        <w:rPr>
          <w:rFonts w:ascii="Arial" w:hAnsi="Arial" w:cs="Arial"/>
          <w:color w:val="000000" w:themeColor="text1"/>
          <w:sz w:val="20"/>
          <w:szCs w:val="20"/>
        </w:rPr>
        <w:t>Biên bản, tài liệu, văn bản hoặc giấy tờ liên quan khác ghi nhận việc thi hành các hình thức xử phạt, biện pháp khắc phục hậu quả phải có trong hồ sơ xử phạt vi phạm hành chính theo quy định tại Điều 57 Luật Xử lý vi phạm hành chính.</w:t>
      </w:r>
    </w:p>
    <w:p w:rsidR="00372AEC" w:rsidRPr="00143797" w:rsidRDefault="00372AEC" w:rsidP="00372AEC">
      <w:pPr>
        <w:pStyle w:val="Vnbnnidung0"/>
        <w:spacing w:after="0" w:line="240" w:lineRule="auto"/>
        <w:ind w:firstLine="720"/>
        <w:jc w:val="both"/>
        <w:rPr>
          <w:rFonts w:ascii="Arial" w:hAnsi="Arial" w:cs="Arial"/>
          <w:b/>
          <w:bCs/>
          <w:color w:val="000000" w:themeColor="text1"/>
          <w:sz w:val="20"/>
          <w:szCs w:val="20"/>
        </w:rPr>
      </w:pPr>
    </w:p>
    <w:p w:rsidR="00372AEC" w:rsidRPr="00143797" w:rsidRDefault="00372AEC" w:rsidP="00372AEC">
      <w:pPr>
        <w:pStyle w:val="Vnbnnidung0"/>
        <w:spacing w:after="0" w:line="240" w:lineRule="auto"/>
        <w:ind w:firstLine="0"/>
        <w:jc w:val="center"/>
        <w:rPr>
          <w:rFonts w:ascii="Arial" w:hAnsi="Arial" w:cs="Arial"/>
          <w:color w:val="000000" w:themeColor="text1"/>
          <w:sz w:val="20"/>
          <w:szCs w:val="20"/>
        </w:rPr>
      </w:pPr>
      <w:r w:rsidRPr="00143797">
        <w:rPr>
          <w:rFonts w:ascii="Arial" w:hAnsi="Arial" w:cs="Arial"/>
          <w:b/>
          <w:bCs/>
          <w:color w:val="000000" w:themeColor="text1"/>
          <w:sz w:val="20"/>
          <w:szCs w:val="20"/>
        </w:rPr>
        <w:t>Chương III</w:t>
      </w:r>
    </w:p>
    <w:p w:rsidR="00372AEC" w:rsidRPr="00143797" w:rsidRDefault="00372AEC" w:rsidP="00372AEC">
      <w:pPr>
        <w:pStyle w:val="Vnbnnidung0"/>
        <w:spacing w:after="0" w:line="240" w:lineRule="auto"/>
        <w:ind w:firstLine="0"/>
        <w:jc w:val="center"/>
        <w:rPr>
          <w:rFonts w:ascii="Arial" w:hAnsi="Arial" w:cs="Arial"/>
          <w:b/>
          <w:bCs/>
          <w:color w:val="000000" w:themeColor="text1"/>
          <w:sz w:val="20"/>
          <w:szCs w:val="20"/>
        </w:rPr>
      </w:pPr>
      <w:r w:rsidRPr="00143797">
        <w:rPr>
          <w:rFonts w:ascii="Arial" w:hAnsi="Arial" w:cs="Arial"/>
          <w:b/>
          <w:bCs/>
          <w:color w:val="000000" w:themeColor="text1"/>
          <w:sz w:val="20"/>
          <w:szCs w:val="20"/>
        </w:rPr>
        <w:t>ĐIỀU KHOẢN THI HÀNH</w:t>
      </w:r>
    </w:p>
    <w:p w:rsidR="00372AEC" w:rsidRPr="00143797" w:rsidRDefault="00372AEC" w:rsidP="00372AEC">
      <w:pPr>
        <w:pStyle w:val="Vnbnnidung0"/>
        <w:spacing w:after="0" w:line="240" w:lineRule="auto"/>
        <w:ind w:firstLine="720"/>
        <w:jc w:val="both"/>
        <w:rPr>
          <w:rFonts w:ascii="Arial" w:hAnsi="Arial" w:cs="Arial"/>
          <w:color w:val="000000" w:themeColor="text1"/>
          <w:sz w:val="20"/>
          <w:szCs w:val="20"/>
        </w:rPr>
      </w:pPr>
    </w:p>
    <w:p w:rsidR="00372AEC" w:rsidRPr="00143797" w:rsidRDefault="00372AEC" w:rsidP="00372AEC">
      <w:pPr>
        <w:pStyle w:val="Vnbnnidung0"/>
        <w:spacing w:after="120" w:line="240" w:lineRule="auto"/>
        <w:ind w:firstLine="720"/>
        <w:jc w:val="both"/>
        <w:rPr>
          <w:rFonts w:ascii="Arial" w:hAnsi="Arial" w:cs="Arial"/>
          <w:color w:val="000000" w:themeColor="text1"/>
          <w:sz w:val="20"/>
          <w:szCs w:val="20"/>
        </w:rPr>
      </w:pPr>
      <w:r w:rsidRPr="00143797">
        <w:rPr>
          <w:rFonts w:ascii="Arial" w:hAnsi="Arial" w:cs="Arial"/>
          <w:b/>
          <w:bCs/>
          <w:color w:val="000000" w:themeColor="text1"/>
          <w:sz w:val="20"/>
          <w:szCs w:val="20"/>
        </w:rPr>
        <w:t>Điều 45. Hiệu lực th</w:t>
      </w:r>
      <w:r w:rsidRPr="00143797">
        <w:rPr>
          <w:rFonts w:ascii="Arial" w:hAnsi="Arial" w:cs="Arial"/>
          <w:b/>
          <w:bCs/>
          <w:color w:val="000000" w:themeColor="text1"/>
          <w:sz w:val="20"/>
          <w:szCs w:val="20"/>
          <w:lang w:val="en-US"/>
        </w:rPr>
        <w:t>i</w:t>
      </w:r>
      <w:r w:rsidRPr="00143797">
        <w:rPr>
          <w:rFonts w:ascii="Arial" w:hAnsi="Arial" w:cs="Arial"/>
          <w:b/>
          <w:bCs/>
          <w:color w:val="000000" w:themeColor="text1"/>
          <w:sz w:val="20"/>
          <w:szCs w:val="20"/>
        </w:rPr>
        <w:t xml:space="preserve"> hành</w:t>
      </w:r>
    </w:p>
    <w:p w:rsidR="00372AEC" w:rsidRPr="00143797" w:rsidRDefault="00372AEC" w:rsidP="00372AEC">
      <w:pPr>
        <w:pStyle w:val="Vnbnnidung0"/>
        <w:spacing w:after="12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rPr>
        <w:t>1 . Nghị định nà</w:t>
      </w:r>
      <w:r w:rsidRPr="00143797">
        <w:rPr>
          <w:rFonts w:ascii="Arial" w:hAnsi="Arial" w:cs="Arial"/>
          <w:color w:val="000000" w:themeColor="text1"/>
          <w:sz w:val="20"/>
          <w:szCs w:val="20"/>
          <w:lang w:val="en-US"/>
        </w:rPr>
        <w:t>y</w:t>
      </w:r>
      <w:r w:rsidRPr="00143797">
        <w:rPr>
          <w:rFonts w:ascii="Arial" w:hAnsi="Arial" w:cs="Arial"/>
          <w:color w:val="000000" w:themeColor="text1"/>
          <w:sz w:val="20"/>
          <w:szCs w:val="20"/>
        </w:rPr>
        <w:t xml:space="preserve"> có</w:t>
      </w:r>
      <w:r w:rsidRPr="00143797">
        <w:rPr>
          <w:rFonts w:ascii="Arial" w:hAnsi="Arial" w:cs="Arial"/>
          <w:color w:val="000000" w:themeColor="text1"/>
          <w:sz w:val="20"/>
          <w:szCs w:val="20"/>
          <w:vertAlign w:val="subscript"/>
        </w:rPr>
        <w:t xml:space="preserve"> </w:t>
      </w:r>
      <w:r w:rsidRPr="00143797">
        <w:rPr>
          <w:rFonts w:ascii="Arial" w:hAnsi="Arial" w:cs="Arial"/>
          <w:color w:val="000000" w:themeColor="text1"/>
          <w:sz w:val="20"/>
          <w:szCs w:val="20"/>
        </w:rPr>
        <w:t>hiệu lực thi hành từ ngày 15 tháng 02 năm 2025.</w:t>
      </w:r>
    </w:p>
    <w:p w:rsidR="00372AEC" w:rsidRPr="00143797" w:rsidRDefault="00372AEC" w:rsidP="00372AEC">
      <w:pPr>
        <w:pStyle w:val="Vnbnnidung0"/>
        <w:tabs>
          <w:tab w:val="left" w:pos="2279"/>
        </w:tabs>
        <w:spacing w:after="120" w:line="240" w:lineRule="auto"/>
        <w:ind w:firstLine="720"/>
        <w:jc w:val="both"/>
        <w:rPr>
          <w:rFonts w:ascii="Arial" w:hAnsi="Arial" w:cs="Arial"/>
          <w:color w:val="000000" w:themeColor="text1"/>
          <w:sz w:val="20"/>
          <w:szCs w:val="20"/>
        </w:rPr>
      </w:pPr>
      <w:bookmarkStart w:id="207" w:name="bookmark209"/>
      <w:bookmarkEnd w:id="207"/>
      <w:r w:rsidRPr="00143797">
        <w:rPr>
          <w:rFonts w:ascii="Arial" w:hAnsi="Arial" w:cs="Arial"/>
          <w:color w:val="000000" w:themeColor="text1"/>
          <w:sz w:val="20"/>
          <w:szCs w:val="20"/>
          <w:lang w:val="en-US"/>
        </w:rPr>
        <w:t xml:space="preserve">2. </w:t>
      </w:r>
      <w:r w:rsidRPr="00143797">
        <w:rPr>
          <w:rFonts w:ascii="Arial" w:hAnsi="Arial" w:cs="Arial"/>
          <w:color w:val="000000" w:themeColor="text1"/>
          <w:sz w:val="20"/>
          <w:szCs w:val="20"/>
        </w:rPr>
        <w:t>Bãi bỏ các nội dung quy định về xử phạt vi phạm hành chính trong lĩnh vực kinh doanh bảo hiểm quy định từ Điều 1 đến Điều 33 Nghị định số 98/2013/NĐ-CP ngày 28 tháng 8 năm 2013 của Chính phủ quy định về xử phạt vi phạm hành chính trong lĩnh vực kinh doanh bảo hiểm, kinh doanh xổ số đã được sửa đổi, bổ sung một số điều theo Nghị định số 48/2018/NĐ-CP ngày 21 tháng 3 năm 2018 của Chính phủ, Nghị định số 80/2019/NĐ-CP ngày 01 tháng 11 năm 2019 của Chính phủ và Nghị định số 102/2021/NĐ-CP ngày 16 tháng 11 n</w:t>
      </w:r>
      <w:r w:rsidRPr="00143797">
        <w:rPr>
          <w:rFonts w:ascii="Arial" w:hAnsi="Arial" w:cs="Arial"/>
          <w:color w:val="000000" w:themeColor="text1"/>
          <w:sz w:val="20"/>
          <w:szCs w:val="20"/>
          <w:lang w:val="en-US"/>
        </w:rPr>
        <w:t>ă</w:t>
      </w:r>
      <w:r w:rsidRPr="00143797">
        <w:rPr>
          <w:rFonts w:ascii="Arial" w:hAnsi="Arial" w:cs="Arial"/>
          <w:color w:val="000000" w:themeColor="text1"/>
          <w:sz w:val="20"/>
          <w:szCs w:val="20"/>
        </w:rPr>
        <w:t>m 2021 của Chính phủ.</w:t>
      </w:r>
    </w:p>
    <w:p w:rsidR="00372AEC" w:rsidRPr="00143797" w:rsidRDefault="00372AEC" w:rsidP="00372AEC">
      <w:pPr>
        <w:pStyle w:val="Vnbnnidung0"/>
        <w:tabs>
          <w:tab w:val="left" w:pos="2286"/>
        </w:tabs>
        <w:spacing w:after="120" w:line="240" w:lineRule="auto"/>
        <w:ind w:firstLine="720"/>
        <w:jc w:val="both"/>
        <w:rPr>
          <w:rFonts w:ascii="Arial" w:hAnsi="Arial" w:cs="Arial"/>
          <w:color w:val="000000" w:themeColor="text1"/>
          <w:sz w:val="20"/>
          <w:szCs w:val="20"/>
        </w:rPr>
      </w:pPr>
      <w:bookmarkStart w:id="208" w:name="bookmark210"/>
      <w:bookmarkEnd w:id="208"/>
      <w:r w:rsidRPr="00143797">
        <w:rPr>
          <w:rFonts w:ascii="Arial" w:hAnsi="Arial" w:cs="Arial"/>
          <w:color w:val="000000" w:themeColor="text1"/>
          <w:sz w:val="20"/>
          <w:szCs w:val="20"/>
          <w:lang w:val="en-US"/>
        </w:rPr>
        <w:t xml:space="preserve">3. </w:t>
      </w:r>
      <w:r w:rsidRPr="00143797">
        <w:rPr>
          <w:rFonts w:ascii="Arial" w:hAnsi="Arial" w:cs="Arial"/>
          <w:color w:val="000000" w:themeColor="text1"/>
          <w:sz w:val="20"/>
          <w:szCs w:val="20"/>
        </w:rPr>
        <w:t>Điểm a khoản 1 Điều 28, khoản 1, điểm a, điểm b, điểm c khoản 2 Điều 32 của Nghị định này có hiệu lực thi hành đến hết ngày 31 tháng 12 năm 2027.</w:t>
      </w:r>
    </w:p>
    <w:p w:rsidR="00372AEC" w:rsidRPr="00143797" w:rsidRDefault="00372AEC" w:rsidP="00372AEC">
      <w:pPr>
        <w:pStyle w:val="Vnbnnidung0"/>
        <w:tabs>
          <w:tab w:val="left" w:pos="2279"/>
        </w:tabs>
        <w:spacing w:after="120" w:line="240" w:lineRule="auto"/>
        <w:ind w:firstLine="720"/>
        <w:jc w:val="both"/>
        <w:rPr>
          <w:rFonts w:ascii="Arial" w:hAnsi="Arial" w:cs="Arial"/>
          <w:color w:val="000000" w:themeColor="text1"/>
          <w:sz w:val="20"/>
          <w:szCs w:val="20"/>
        </w:rPr>
      </w:pPr>
      <w:bookmarkStart w:id="209" w:name="bookmark211"/>
      <w:bookmarkEnd w:id="209"/>
      <w:r w:rsidRPr="00143797">
        <w:rPr>
          <w:rFonts w:ascii="Arial" w:hAnsi="Arial" w:cs="Arial"/>
          <w:color w:val="000000" w:themeColor="text1"/>
          <w:sz w:val="20"/>
          <w:szCs w:val="20"/>
          <w:lang w:val="en-US"/>
        </w:rPr>
        <w:t xml:space="preserve">4. </w:t>
      </w:r>
      <w:r w:rsidRPr="00143797">
        <w:rPr>
          <w:rFonts w:ascii="Arial" w:hAnsi="Arial" w:cs="Arial"/>
          <w:color w:val="000000" w:themeColor="text1"/>
          <w:sz w:val="20"/>
          <w:szCs w:val="20"/>
        </w:rPr>
        <w:t>Điểm d khoản 1 Điều 28, điểm đ khoản 3 Điều 31, Điều 34, Điều 35, Điều 36, Điều 37 của Nghị định này có hiệu lực thi hành kể từ ngày 01 tháng 01 năm 2028.</w:t>
      </w:r>
    </w:p>
    <w:p w:rsidR="00372AEC" w:rsidRPr="00143797" w:rsidRDefault="00372AEC" w:rsidP="00372AEC">
      <w:pPr>
        <w:pStyle w:val="Vnbnnidung0"/>
        <w:tabs>
          <w:tab w:val="left" w:pos="2286"/>
        </w:tabs>
        <w:spacing w:after="120" w:line="240" w:lineRule="auto"/>
        <w:ind w:firstLine="720"/>
        <w:jc w:val="both"/>
        <w:rPr>
          <w:rFonts w:ascii="Arial" w:hAnsi="Arial" w:cs="Arial"/>
          <w:color w:val="000000" w:themeColor="text1"/>
          <w:sz w:val="20"/>
          <w:szCs w:val="20"/>
        </w:rPr>
      </w:pPr>
      <w:bookmarkStart w:id="210" w:name="bookmark212"/>
      <w:bookmarkEnd w:id="210"/>
      <w:r w:rsidRPr="00143797">
        <w:rPr>
          <w:rFonts w:ascii="Arial" w:hAnsi="Arial" w:cs="Arial"/>
          <w:color w:val="000000" w:themeColor="text1"/>
          <w:sz w:val="20"/>
          <w:szCs w:val="20"/>
          <w:lang w:val="en-US"/>
        </w:rPr>
        <w:t xml:space="preserve">5. </w:t>
      </w:r>
      <w:r w:rsidRPr="00143797">
        <w:rPr>
          <w:rFonts w:ascii="Arial" w:hAnsi="Arial" w:cs="Arial"/>
          <w:color w:val="000000" w:themeColor="text1"/>
          <w:sz w:val="20"/>
          <w:szCs w:val="20"/>
        </w:rPr>
        <w:t>Trường hợp các văn bản quy phạm pháp luật được dẫn chiếu để áp dụng tại Nghị định này được sửa đổi, bổ sung, thay thế thì sẽ áp dụng theo các văn bản sửa đổi, bổ sung, thay thế đó.</w:t>
      </w:r>
    </w:p>
    <w:p w:rsidR="00372AEC" w:rsidRPr="00143797" w:rsidRDefault="00372AEC" w:rsidP="00372AEC">
      <w:pPr>
        <w:pStyle w:val="Vnbnnidung0"/>
        <w:spacing w:after="120" w:line="240" w:lineRule="auto"/>
        <w:ind w:firstLine="720"/>
        <w:jc w:val="both"/>
        <w:rPr>
          <w:rFonts w:ascii="Arial" w:hAnsi="Arial" w:cs="Arial"/>
          <w:color w:val="000000" w:themeColor="text1"/>
          <w:sz w:val="20"/>
          <w:szCs w:val="20"/>
        </w:rPr>
      </w:pPr>
      <w:r w:rsidRPr="00143797">
        <w:rPr>
          <w:rFonts w:ascii="Arial" w:hAnsi="Arial" w:cs="Arial"/>
          <w:b/>
          <w:bCs/>
          <w:color w:val="000000" w:themeColor="text1"/>
          <w:sz w:val="20"/>
          <w:szCs w:val="20"/>
        </w:rPr>
        <w:t>Điều 46. Điều khoản chuyển tiếp</w:t>
      </w:r>
    </w:p>
    <w:p w:rsidR="00372AEC" w:rsidRPr="00143797" w:rsidRDefault="00372AEC" w:rsidP="00372AEC">
      <w:pPr>
        <w:pStyle w:val="Vnbnnidung0"/>
        <w:tabs>
          <w:tab w:val="left" w:pos="2279"/>
        </w:tabs>
        <w:spacing w:after="120" w:line="240" w:lineRule="auto"/>
        <w:ind w:firstLine="720"/>
        <w:jc w:val="both"/>
        <w:rPr>
          <w:rFonts w:ascii="Arial" w:hAnsi="Arial" w:cs="Arial"/>
          <w:color w:val="000000" w:themeColor="text1"/>
          <w:sz w:val="20"/>
          <w:szCs w:val="20"/>
        </w:rPr>
      </w:pPr>
      <w:bookmarkStart w:id="211" w:name="bookmark213"/>
      <w:bookmarkEnd w:id="211"/>
      <w:r w:rsidRPr="00143797">
        <w:rPr>
          <w:rFonts w:ascii="Arial" w:hAnsi="Arial" w:cs="Arial"/>
          <w:color w:val="000000" w:themeColor="text1"/>
          <w:sz w:val="20"/>
          <w:szCs w:val="20"/>
          <w:lang w:val="en-US"/>
        </w:rPr>
        <w:t xml:space="preserve">1. </w:t>
      </w:r>
      <w:r w:rsidRPr="00143797">
        <w:rPr>
          <w:rFonts w:ascii="Arial" w:hAnsi="Arial" w:cs="Arial"/>
          <w:color w:val="000000" w:themeColor="text1"/>
          <w:sz w:val="20"/>
          <w:szCs w:val="20"/>
        </w:rPr>
        <w:t>Đối với trường hợp quyết định xử phạt vi phạm hành chính đã được ban hành trước thời điểm Nghị định này có hiệu lực thi hành mà sau thời điểm có hiệu lực của Nghị định này, cá nhân, tổ chức bị xử phạt vi phạm hành chính còn khi</w:t>
      </w:r>
      <w:r w:rsidRPr="00143797">
        <w:rPr>
          <w:rFonts w:ascii="Arial" w:hAnsi="Arial" w:cs="Arial"/>
          <w:color w:val="000000" w:themeColor="text1"/>
          <w:sz w:val="20"/>
          <w:szCs w:val="20"/>
          <w:lang w:val="en-US"/>
        </w:rPr>
        <w:t>ế</w:t>
      </w:r>
      <w:r w:rsidRPr="00143797">
        <w:rPr>
          <w:rFonts w:ascii="Arial" w:hAnsi="Arial" w:cs="Arial"/>
          <w:color w:val="000000" w:themeColor="text1"/>
          <w:sz w:val="20"/>
          <w:szCs w:val="20"/>
        </w:rPr>
        <w:t>u nại thì được giải quyết theo Nghị định xử phạt vi phạm hành chính trong lĩnh vực kinh doanh bảo hiểm có hiệu lực tại thời điểm thực hiện hành vi vi phạm hành chính.</w:t>
      </w:r>
    </w:p>
    <w:p w:rsidR="00372AEC" w:rsidRPr="00143797" w:rsidRDefault="00372AEC" w:rsidP="00372AEC">
      <w:pPr>
        <w:pStyle w:val="Vnbnnidung0"/>
        <w:tabs>
          <w:tab w:val="left" w:pos="2273"/>
        </w:tabs>
        <w:spacing w:after="120" w:line="240" w:lineRule="auto"/>
        <w:ind w:firstLine="720"/>
        <w:jc w:val="both"/>
        <w:rPr>
          <w:rFonts w:ascii="Arial" w:hAnsi="Arial" w:cs="Arial"/>
          <w:color w:val="000000" w:themeColor="text1"/>
          <w:sz w:val="20"/>
          <w:szCs w:val="20"/>
        </w:rPr>
      </w:pPr>
      <w:bookmarkStart w:id="212" w:name="bookmark214"/>
      <w:bookmarkEnd w:id="212"/>
      <w:r w:rsidRPr="00143797">
        <w:rPr>
          <w:rFonts w:ascii="Arial" w:hAnsi="Arial" w:cs="Arial"/>
          <w:color w:val="000000" w:themeColor="text1"/>
          <w:sz w:val="20"/>
          <w:szCs w:val="20"/>
          <w:lang w:val="en-US"/>
        </w:rPr>
        <w:t xml:space="preserve">2. </w:t>
      </w:r>
      <w:r w:rsidRPr="00143797">
        <w:rPr>
          <w:rFonts w:ascii="Arial" w:hAnsi="Arial" w:cs="Arial"/>
          <w:color w:val="000000" w:themeColor="text1"/>
          <w:sz w:val="20"/>
          <w:szCs w:val="20"/>
        </w:rPr>
        <w:t>Đối với hành vi vi phạm hành chính xảy ra và đã kết thúc trước ngày Nghị định nà</w:t>
      </w:r>
      <w:r w:rsidRPr="00143797">
        <w:rPr>
          <w:rFonts w:ascii="Arial" w:hAnsi="Arial" w:cs="Arial"/>
          <w:color w:val="000000" w:themeColor="text1"/>
          <w:sz w:val="20"/>
          <w:szCs w:val="20"/>
          <w:lang w:val="en-US"/>
        </w:rPr>
        <w:t>y</w:t>
      </w:r>
      <w:r w:rsidRPr="00143797">
        <w:rPr>
          <w:rFonts w:ascii="Arial" w:hAnsi="Arial" w:cs="Arial"/>
          <w:color w:val="000000" w:themeColor="text1"/>
          <w:sz w:val="20"/>
          <w:szCs w:val="20"/>
        </w:rPr>
        <w:t xml:space="preserve"> có hiệu lực thi hành mà sau đó mới bị phát hiện hoặc đang xem xét, giải quyết để xử phạt vi phạm hành chính thì áp dụng Nghị định xử phạt vi phạm hành chính trong lĩnh vực kinh doanh bảo hiểm có hiệu lực tại thời điểm thực hiện hành vi vi phạm, trừ trường hợp Nghị định này không quy định trách nhiệm pháp lý hoặc quy định trách nhiệm pháp lý nhẹ hơn cho cá nhân, tổ chức vi phạm thì áp dụng các quy định về xử phạt quy định tại Nghị định này.</w:t>
      </w:r>
    </w:p>
    <w:p w:rsidR="00372AEC" w:rsidRPr="00143797" w:rsidRDefault="00372AEC" w:rsidP="00372AEC">
      <w:pPr>
        <w:pStyle w:val="Vnbnnidung0"/>
        <w:spacing w:after="120" w:line="240" w:lineRule="auto"/>
        <w:ind w:firstLine="720"/>
        <w:jc w:val="both"/>
        <w:rPr>
          <w:rFonts w:ascii="Arial" w:hAnsi="Arial" w:cs="Arial"/>
          <w:color w:val="000000" w:themeColor="text1"/>
          <w:sz w:val="20"/>
          <w:szCs w:val="20"/>
        </w:rPr>
      </w:pPr>
      <w:r w:rsidRPr="00143797">
        <w:rPr>
          <w:rFonts w:ascii="Arial" w:hAnsi="Arial" w:cs="Arial"/>
          <w:b/>
          <w:bCs/>
          <w:color w:val="000000" w:themeColor="text1"/>
          <w:sz w:val="20"/>
          <w:szCs w:val="20"/>
        </w:rPr>
        <w:t>Điều 47. Tổ chức thực hiện</w:t>
      </w:r>
    </w:p>
    <w:p w:rsidR="00372AEC" w:rsidRPr="00143797" w:rsidRDefault="00372AEC" w:rsidP="00372AEC">
      <w:pPr>
        <w:pStyle w:val="Vnbnnidung0"/>
        <w:spacing w:after="0" w:line="240" w:lineRule="auto"/>
        <w:ind w:firstLine="720"/>
        <w:jc w:val="both"/>
        <w:rPr>
          <w:rFonts w:ascii="Arial" w:hAnsi="Arial" w:cs="Arial"/>
          <w:color w:val="000000" w:themeColor="text1"/>
          <w:sz w:val="20"/>
          <w:szCs w:val="20"/>
        </w:rPr>
      </w:pPr>
      <w:r w:rsidRPr="00143797">
        <w:rPr>
          <w:rFonts w:ascii="Arial" w:hAnsi="Arial" w:cs="Arial"/>
          <w:color w:val="000000" w:themeColor="text1"/>
          <w:sz w:val="20"/>
          <w:szCs w:val="20"/>
        </w:rPr>
        <w:t xml:space="preserve">Các Bộ trưởng, Thủ trưởng cơ quan ngang Bộ, Thủ trưởng cơ quan thuộc Chính phủ, Chủ tịch </w:t>
      </w:r>
      <w:r w:rsidRPr="00143797">
        <w:rPr>
          <w:rFonts w:ascii="Arial" w:hAnsi="Arial" w:cs="Arial"/>
          <w:color w:val="000000" w:themeColor="text1"/>
          <w:sz w:val="20"/>
          <w:szCs w:val="20"/>
          <w:lang w:val="en-US"/>
        </w:rPr>
        <w:t>Ủ</w:t>
      </w:r>
      <w:r w:rsidRPr="00143797">
        <w:rPr>
          <w:rFonts w:ascii="Arial" w:hAnsi="Arial" w:cs="Arial"/>
          <w:color w:val="000000" w:themeColor="text1"/>
          <w:sz w:val="20"/>
          <w:szCs w:val="20"/>
        </w:rPr>
        <w:t xml:space="preserve">y ban Nhân dân các tỉnh, thành phố trực thuộc Trung ương và các đối tượng áp dụng của Nghị định này chịu trách nhiệm thi hành Nghị định này./. </w:t>
      </w:r>
    </w:p>
    <w:p w:rsidR="00372AEC" w:rsidRPr="00143797" w:rsidRDefault="00372AEC" w:rsidP="00372AEC">
      <w:pPr>
        <w:pStyle w:val="Vnbnnidung0"/>
        <w:spacing w:after="0" w:line="240" w:lineRule="auto"/>
        <w:ind w:firstLine="720"/>
        <w:jc w:val="both"/>
        <w:rPr>
          <w:rFonts w:ascii="Arial" w:hAnsi="Arial" w:cs="Arial"/>
          <w:color w:val="000000" w:themeColor="text1"/>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0"/>
        <w:gridCol w:w="4510"/>
      </w:tblGrid>
      <w:tr w:rsidR="00143797" w:rsidRPr="00143797" w:rsidTr="004C5A51">
        <w:trPr>
          <w:tblCellSpacing w:w="0" w:type="dxa"/>
        </w:trPr>
        <w:tc>
          <w:tcPr>
            <w:tcW w:w="2500" w:type="pct"/>
            <w:shd w:val="clear" w:color="auto" w:fill="FFFFFF"/>
            <w:tcMar>
              <w:top w:w="0" w:type="dxa"/>
              <w:left w:w="108" w:type="dxa"/>
              <w:bottom w:w="0" w:type="dxa"/>
              <w:right w:w="108" w:type="dxa"/>
            </w:tcMar>
            <w:hideMark/>
          </w:tcPr>
          <w:p w:rsidR="00372AEC" w:rsidRPr="00143797" w:rsidRDefault="00372AEC" w:rsidP="004C5A51">
            <w:pPr>
              <w:pStyle w:val="Vnbnnidung20"/>
              <w:tabs>
                <w:tab w:val="left" w:pos="1734"/>
              </w:tabs>
              <w:ind w:left="0" w:firstLine="0"/>
              <w:rPr>
                <w:rFonts w:ascii="Arial" w:hAnsi="Arial" w:cs="Arial"/>
                <w:color w:val="000000" w:themeColor="text1"/>
              </w:rPr>
            </w:pPr>
            <w:r w:rsidRPr="00143797">
              <w:rPr>
                <w:rFonts w:ascii="Arial" w:hAnsi="Arial" w:cs="Arial"/>
                <w:b/>
                <w:bCs/>
                <w:i/>
                <w:iCs/>
                <w:color w:val="000000" w:themeColor="text1"/>
              </w:rPr>
              <w:t>Nơi nhận:</w:t>
            </w:r>
            <w:r w:rsidRPr="00143797">
              <w:rPr>
                <w:rFonts w:ascii="Arial" w:hAnsi="Arial" w:cs="Arial"/>
                <w:b/>
                <w:bCs/>
                <w:i/>
                <w:iCs/>
                <w:color w:val="000000" w:themeColor="text1"/>
              </w:rPr>
              <w:br/>
            </w:r>
            <w:r w:rsidRPr="00143797">
              <w:rPr>
                <w:rFonts w:ascii="Arial" w:hAnsi="Arial" w:cs="Arial"/>
                <w:color w:val="000000" w:themeColor="text1"/>
                <w:lang w:val="en-US"/>
              </w:rPr>
              <w:lastRenderedPageBreak/>
              <w:t xml:space="preserve">- </w:t>
            </w:r>
            <w:r w:rsidRPr="00143797">
              <w:rPr>
                <w:rFonts w:ascii="Arial" w:hAnsi="Arial" w:cs="Arial"/>
                <w:color w:val="000000" w:themeColor="text1"/>
              </w:rPr>
              <w:t>Ban Bí thư Trung ương Đảng;</w:t>
            </w:r>
          </w:p>
          <w:p w:rsidR="00372AEC" w:rsidRPr="00143797" w:rsidRDefault="00372AEC" w:rsidP="004C5A51">
            <w:pPr>
              <w:pStyle w:val="Vnbnnidung20"/>
              <w:tabs>
                <w:tab w:val="left" w:pos="1734"/>
              </w:tabs>
              <w:ind w:left="0" w:firstLine="0"/>
              <w:rPr>
                <w:rFonts w:ascii="Arial" w:hAnsi="Arial" w:cs="Arial"/>
                <w:color w:val="000000" w:themeColor="text1"/>
              </w:rPr>
            </w:pPr>
            <w:bookmarkStart w:id="213" w:name="bookmark216"/>
            <w:bookmarkEnd w:id="213"/>
            <w:r w:rsidRPr="00143797">
              <w:rPr>
                <w:rFonts w:ascii="Arial" w:hAnsi="Arial" w:cs="Arial"/>
                <w:color w:val="000000" w:themeColor="text1"/>
                <w:lang w:val="en-US"/>
              </w:rPr>
              <w:t xml:space="preserve">- </w:t>
            </w:r>
            <w:r w:rsidRPr="00143797">
              <w:rPr>
                <w:rFonts w:ascii="Arial" w:hAnsi="Arial" w:cs="Arial"/>
                <w:color w:val="000000" w:themeColor="text1"/>
              </w:rPr>
              <w:t>Thủ tướng, các Phó Thủ tướng Chính phủ;</w:t>
            </w:r>
          </w:p>
          <w:p w:rsidR="00372AEC" w:rsidRPr="00143797" w:rsidRDefault="00372AEC" w:rsidP="004C5A51">
            <w:pPr>
              <w:pStyle w:val="Vnbnnidung20"/>
              <w:tabs>
                <w:tab w:val="left" w:pos="1734"/>
              </w:tabs>
              <w:ind w:left="0" w:firstLine="0"/>
              <w:rPr>
                <w:rFonts w:ascii="Arial" w:hAnsi="Arial" w:cs="Arial"/>
                <w:color w:val="000000" w:themeColor="text1"/>
              </w:rPr>
            </w:pPr>
            <w:bookmarkStart w:id="214" w:name="bookmark217"/>
            <w:bookmarkEnd w:id="214"/>
            <w:r w:rsidRPr="00143797">
              <w:rPr>
                <w:rFonts w:ascii="Arial" w:hAnsi="Arial" w:cs="Arial"/>
                <w:color w:val="000000" w:themeColor="text1"/>
                <w:lang w:val="en-US"/>
              </w:rPr>
              <w:t xml:space="preserve">- </w:t>
            </w:r>
            <w:r w:rsidRPr="00143797">
              <w:rPr>
                <w:rFonts w:ascii="Arial" w:hAnsi="Arial" w:cs="Arial"/>
                <w:color w:val="000000" w:themeColor="text1"/>
              </w:rPr>
              <w:t>Các Bộ, cơ quan ngang Bộ, cơ quan thuộc Chính phủ;</w:t>
            </w:r>
          </w:p>
          <w:p w:rsidR="00372AEC" w:rsidRPr="00143797" w:rsidRDefault="00372AEC" w:rsidP="004C5A51">
            <w:pPr>
              <w:pStyle w:val="Vnbnnidung20"/>
              <w:tabs>
                <w:tab w:val="left" w:pos="1734"/>
              </w:tabs>
              <w:ind w:left="0" w:firstLine="0"/>
              <w:rPr>
                <w:rFonts w:ascii="Arial" w:hAnsi="Arial" w:cs="Arial"/>
                <w:color w:val="000000" w:themeColor="text1"/>
              </w:rPr>
            </w:pPr>
            <w:bookmarkStart w:id="215" w:name="bookmark218"/>
            <w:bookmarkEnd w:id="215"/>
            <w:r w:rsidRPr="00143797">
              <w:rPr>
                <w:rFonts w:ascii="Arial" w:hAnsi="Arial" w:cs="Arial"/>
                <w:color w:val="000000" w:themeColor="text1"/>
                <w:lang w:val="en-US"/>
              </w:rPr>
              <w:t xml:space="preserve">- </w:t>
            </w:r>
            <w:r w:rsidRPr="00143797">
              <w:rPr>
                <w:rFonts w:ascii="Arial" w:hAnsi="Arial" w:cs="Arial"/>
                <w:color w:val="000000" w:themeColor="text1"/>
              </w:rPr>
              <w:t>HĐND, UBND các tỉnh, thành phố trực thuộc trung ương;</w:t>
            </w:r>
          </w:p>
          <w:p w:rsidR="00372AEC" w:rsidRPr="00143797" w:rsidRDefault="00372AEC" w:rsidP="004C5A51">
            <w:pPr>
              <w:pStyle w:val="Vnbnnidung20"/>
              <w:tabs>
                <w:tab w:val="left" w:pos="1734"/>
              </w:tabs>
              <w:ind w:left="0" w:firstLine="0"/>
              <w:rPr>
                <w:rFonts w:ascii="Arial" w:hAnsi="Arial" w:cs="Arial"/>
                <w:color w:val="000000" w:themeColor="text1"/>
              </w:rPr>
            </w:pPr>
            <w:bookmarkStart w:id="216" w:name="bookmark219"/>
            <w:bookmarkEnd w:id="216"/>
            <w:r w:rsidRPr="00143797">
              <w:rPr>
                <w:rFonts w:ascii="Arial" w:hAnsi="Arial" w:cs="Arial"/>
                <w:color w:val="000000" w:themeColor="text1"/>
                <w:lang w:val="en-US"/>
              </w:rPr>
              <w:t xml:space="preserve">- </w:t>
            </w:r>
            <w:r w:rsidRPr="00143797">
              <w:rPr>
                <w:rFonts w:ascii="Arial" w:hAnsi="Arial" w:cs="Arial"/>
                <w:color w:val="000000" w:themeColor="text1"/>
              </w:rPr>
              <w:t>Văn phòng Trung ương và các Ban của Đảng;</w:t>
            </w:r>
          </w:p>
          <w:p w:rsidR="00372AEC" w:rsidRPr="00143797" w:rsidRDefault="00372AEC" w:rsidP="004C5A51">
            <w:pPr>
              <w:pStyle w:val="Vnbnnidung20"/>
              <w:tabs>
                <w:tab w:val="left" w:pos="1734"/>
              </w:tabs>
              <w:ind w:left="0" w:firstLine="0"/>
              <w:rPr>
                <w:rFonts w:ascii="Arial" w:hAnsi="Arial" w:cs="Arial"/>
                <w:color w:val="000000" w:themeColor="text1"/>
              </w:rPr>
            </w:pPr>
            <w:bookmarkStart w:id="217" w:name="bookmark220"/>
            <w:bookmarkEnd w:id="217"/>
            <w:r w:rsidRPr="00143797">
              <w:rPr>
                <w:rFonts w:ascii="Arial" w:hAnsi="Arial" w:cs="Arial"/>
                <w:color w:val="000000" w:themeColor="text1"/>
                <w:lang w:val="en-US"/>
              </w:rPr>
              <w:t xml:space="preserve">- </w:t>
            </w:r>
            <w:r w:rsidRPr="00143797">
              <w:rPr>
                <w:rFonts w:ascii="Arial" w:hAnsi="Arial" w:cs="Arial"/>
                <w:color w:val="000000" w:themeColor="text1"/>
              </w:rPr>
              <w:t>Văn phòng Tổng Bí thư;</w:t>
            </w:r>
          </w:p>
          <w:p w:rsidR="00372AEC" w:rsidRPr="00143797" w:rsidRDefault="00372AEC" w:rsidP="004C5A51">
            <w:pPr>
              <w:pStyle w:val="Vnbnnidung20"/>
              <w:tabs>
                <w:tab w:val="left" w:pos="1734"/>
              </w:tabs>
              <w:ind w:left="0" w:firstLine="0"/>
              <w:rPr>
                <w:rFonts w:ascii="Arial" w:hAnsi="Arial" w:cs="Arial"/>
                <w:color w:val="000000" w:themeColor="text1"/>
              </w:rPr>
            </w:pPr>
            <w:bookmarkStart w:id="218" w:name="bookmark221"/>
            <w:bookmarkEnd w:id="218"/>
            <w:r w:rsidRPr="00143797">
              <w:rPr>
                <w:rFonts w:ascii="Arial" w:hAnsi="Arial" w:cs="Arial"/>
                <w:color w:val="000000" w:themeColor="text1"/>
                <w:lang w:val="en-US"/>
              </w:rPr>
              <w:t xml:space="preserve">- </w:t>
            </w:r>
            <w:r w:rsidRPr="00143797">
              <w:rPr>
                <w:rFonts w:ascii="Arial" w:hAnsi="Arial" w:cs="Arial"/>
                <w:color w:val="000000" w:themeColor="text1"/>
              </w:rPr>
              <w:t>Văn phòng Chủ tịch nước;</w:t>
            </w:r>
          </w:p>
          <w:p w:rsidR="00372AEC" w:rsidRPr="00143797" w:rsidRDefault="00372AEC" w:rsidP="004C5A51">
            <w:pPr>
              <w:pStyle w:val="Vnbnnidung20"/>
              <w:tabs>
                <w:tab w:val="left" w:pos="1734"/>
              </w:tabs>
              <w:ind w:left="0" w:firstLine="0"/>
              <w:rPr>
                <w:rFonts w:ascii="Arial" w:hAnsi="Arial" w:cs="Arial"/>
                <w:color w:val="000000" w:themeColor="text1"/>
              </w:rPr>
            </w:pPr>
            <w:bookmarkStart w:id="219" w:name="bookmark222"/>
            <w:bookmarkEnd w:id="219"/>
            <w:r w:rsidRPr="00143797">
              <w:rPr>
                <w:rFonts w:ascii="Arial" w:hAnsi="Arial" w:cs="Arial"/>
                <w:color w:val="000000" w:themeColor="text1"/>
                <w:lang w:val="en-US"/>
              </w:rPr>
              <w:t xml:space="preserve">- </w:t>
            </w:r>
            <w:r w:rsidRPr="00143797">
              <w:rPr>
                <w:rFonts w:ascii="Arial" w:hAnsi="Arial" w:cs="Arial"/>
                <w:color w:val="000000" w:themeColor="text1"/>
              </w:rPr>
              <w:t>Hội đồng Dân tộc và các Ủy ban của Quốc hội;</w:t>
            </w:r>
          </w:p>
          <w:p w:rsidR="00372AEC" w:rsidRPr="00143797" w:rsidRDefault="00372AEC" w:rsidP="004C5A51">
            <w:pPr>
              <w:pStyle w:val="Vnbnnidung20"/>
              <w:tabs>
                <w:tab w:val="left" w:pos="1734"/>
              </w:tabs>
              <w:ind w:left="0" w:firstLine="0"/>
              <w:rPr>
                <w:rFonts w:ascii="Arial" w:hAnsi="Arial" w:cs="Arial"/>
                <w:color w:val="000000" w:themeColor="text1"/>
              </w:rPr>
            </w:pPr>
            <w:bookmarkStart w:id="220" w:name="bookmark223"/>
            <w:bookmarkEnd w:id="220"/>
            <w:r w:rsidRPr="00143797">
              <w:rPr>
                <w:rFonts w:ascii="Arial" w:hAnsi="Arial" w:cs="Arial"/>
                <w:color w:val="000000" w:themeColor="text1"/>
                <w:lang w:val="en-US"/>
              </w:rPr>
              <w:t xml:space="preserve">- </w:t>
            </w:r>
            <w:r w:rsidRPr="00143797">
              <w:rPr>
                <w:rFonts w:ascii="Arial" w:hAnsi="Arial" w:cs="Arial"/>
                <w:color w:val="000000" w:themeColor="text1"/>
              </w:rPr>
              <w:t>Văn phòng Quốc hội;</w:t>
            </w:r>
          </w:p>
          <w:p w:rsidR="00372AEC" w:rsidRPr="00143797" w:rsidRDefault="00372AEC" w:rsidP="004C5A51">
            <w:pPr>
              <w:pStyle w:val="Vnbnnidung20"/>
              <w:tabs>
                <w:tab w:val="left" w:pos="1734"/>
              </w:tabs>
              <w:ind w:left="0" w:firstLine="0"/>
              <w:rPr>
                <w:rFonts w:ascii="Arial" w:hAnsi="Arial" w:cs="Arial"/>
                <w:color w:val="000000" w:themeColor="text1"/>
              </w:rPr>
            </w:pPr>
            <w:bookmarkStart w:id="221" w:name="bookmark224"/>
            <w:bookmarkEnd w:id="221"/>
            <w:r w:rsidRPr="00143797">
              <w:rPr>
                <w:rFonts w:ascii="Arial" w:hAnsi="Arial" w:cs="Arial"/>
                <w:color w:val="000000" w:themeColor="text1"/>
                <w:lang w:val="en-US"/>
              </w:rPr>
              <w:t xml:space="preserve">- </w:t>
            </w:r>
            <w:r w:rsidRPr="00143797">
              <w:rPr>
                <w:rFonts w:ascii="Arial" w:hAnsi="Arial" w:cs="Arial"/>
                <w:color w:val="000000" w:themeColor="text1"/>
              </w:rPr>
              <w:t>Tòa án nhân dân tối cao;</w:t>
            </w:r>
          </w:p>
          <w:p w:rsidR="00372AEC" w:rsidRPr="00143797" w:rsidRDefault="00372AEC" w:rsidP="004C5A51">
            <w:pPr>
              <w:pStyle w:val="Vnbnnidung20"/>
              <w:tabs>
                <w:tab w:val="left" w:pos="1734"/>
              </w:tabs>
              <w:ind w:left="0" w:firstLine="0"/>
              <w:rPr>
                <w:rFonts w:ascii="Arial" w:hAnsi="Arial" w:cs="Arial"/>
                <w:color w:val="000000" w:themeColor="text1"/>
              </w:rPr>
            </w:pPr>
            <w:bookmarkStart w:id="222" w:name="bookmark225"/>
            <w:bookmarkEnd w:id="222"/>
            <w:r w:rsidRPr="00143797">
              <w:rPr>
                <w:rFonts w:ascii="Arial" w:hAnsi="Arial" w:cs="Arial"/>
                <w:color w:val="000000" w:themeColor="text1"/>
                <w:lang w:val="en-US"/>
              </w:rPr>
              <w:t xml:space="preserve">- </w:t>
            </w:r>
            <w:r w:rsidRPr="00143797">
              <w:rPr>
                <w:rFonts w:ascii="Arial" w:hAnsi="Arial" w:cs="Arial"/>
                <w:color w:val="000000" w:themeColor="text1"/>
              </w:rPr>
              <w:t>Viện Kiểm sát nhân dân tối cao;</w:t>
            </w:r>
          </w:p>
          <w:p w:rsidR="00372AEC" w:rsidRPr="00143797" w:rsidRDefault="00372AEC" w:rsidP="004C5A51">
            <w:pPr>
              <w:pStyle w:val="Vnbnnidung20"/>
              <w:tabs>
                <w:tab w:val="left" w:pos="1734"/>
              </w:tabs>
              <w:ind w:left="0" w:firstLine="0"/>
              <w:rPr>
                <w:rFonts w:ascii="Arial" w:hAnsi="Arial" w:cs="Arial"/>
                <w:color w:val="000000" w:themeColor="text1"/>
              </w:rPr>
            </w:pPr>
            <w:bookmarkStart w:id="223" w:name="bookmark226"/>
            <w:bookmarkEnd w:id="223"/>
            <w:r w:rsidRPr="00143797">
              <w:rPr>
                <w:rFonts w:ascii="Arial" w:hAnsi="Arial" w:cs="Arial"/>
                <w:color w:val="000000" w:themeColor="text1"/>
                <w:lang w:val="en-US"/>
              </w:rPr>
              <w:t xml:space="preserve">- </w:t>
            </w:r>
            <w:r w:rsidRPr="00143797">
              <w:rPr>
                <w:rFonts w:ascii="Arial" w:hAnsi="Arial" w:cs="Arial"/>
                <w:color w:val="000000" w:themeColor="text1"/>
              </w:rPr>
              <w:t>Kiểm toán Nhà nước;</w:t>
            </w:r>
          </w:p>
          <w:p w:rsidR="00372AEC" w:rsidRPr="00143797" w:rsidRDefault="00372AEC" w:rsidP="004C5A51">
            <w:pPr>
              <w:pStyle w:val="Vnbnnidung20"/>
              <w:tabs>
                <w:tab w:val="left" w:pos="1734"/>
              </w:tabs>
              <w:ind w:left="0" w:firstLine="0"/>
              <w:rPr>
                <w:rFonts w:ascii="Arial" w:hAnsi="Arial" w:cs="Arial"/>
                <w:color w:val="000000" w:themeColor="text1"/>
              </w:rPr>
            </w:pPr>
            <w:bookmarkStart w:id="224" w:name="bookmark227"/>
            <w:bookmarkEnd w:id="224"/>
            <w:r w:rsidRPr="00143797">
              <w:rPr>
                <w:rFonts w:ascii="Arial" w:hAnsi="Arial" w:cs="Arial"/>
                <w:color w:val="000000" w:themeColor="text1"/>
                <w:lang w:val="en-US"/>
              </w:rPr>
              <w:t xml:space="preserve">- </w:t>
            </w:r>
            <w:r w:rsidRPr="00143797">
              <w:rPr>
                <w:rFonts w:ascii="Arial" w:hAnsi="Arial" w:cs="Arial"/>
                <w:color w:val="000000" w:themeColor="text1"/>
              </w:rPr>
              <w:t>Ủy ban Giám sát tài chính Quốc gia;</w:t>
            </w:r>
          </w:p>
          <w:p w:rsidR="00372AEC" w:rsidRPr="00143797" w:rsidRDefault="00372AEC" w:rsidP="004C5A51">
            <w:pPr>
              <w:pStyle w:val="Vnbnnidung20"/>
              <w:tabs>
                <w:tab w:val="left" w:pos="1734"/>
              </w:tabs>
              <w:ind w:left="0" w:firstLine="0"/>
              <w:rPr>
                <w:rFonts w:ascii="Arial" w:hAnsi="Arial" w:cs="Arial"/>
                <w:color w:val="000000" w:themeColor="text1"/>
              </w:rPr>
            </w:pPr>
            <w:bookmarkStart w:id="225" w:name="bookmark228"/>
            <w:bookmarkEnd w:id="225"/>
            <w:r w:rsidRPr="00143797">
              <w:rPr>
                <w:rFonts w:ascii="Arial" w:hAnsi="Arial" w:cs="Arial"/>
                <w:color w:val="000000" w:themeColor="text1"/>
                <w:lang w:val="en-US"/>
              </w:rPr>
              <w:t xml:space="preserve">- </w:t>
            </w:r>
            <w:r w:rsidRPr="00143797">
              <w:rPr>
                <w:rFonts w:ascii="Arial" w:hAnsi="Arial" w:cs="Arial"/>
                <w:color w:val="000000" w:themeColor="text1"/>
              </w:rPr>
              <w:t>Ngân hàng Chính sách xã hội;</w:t>
            </w:r>
          </w:p>
          <w:p w:rsidR="00372AEC" w:rsidRPr="00143797" w:rsidRDefault="00372AEC" w:rsidP="004C5A51">
            <w:pPr>
              <w:pStyle w:val="Vnbnnidung20"/>
              <w:tabs>
                <w:tab w:val="left" w:pos="1737"/>
              </w:tabs>
              <w:ind w:left="0" w:firstLine="0"/>
              <w:rPr>
                <w:rFonts w:ascii="Arial" w:hAnsi="Arial" w:cs="Arial"/>
                <w:color w:val="000000" w:themeColor="text1"/>
              </w:rPr>
            </w:pPr>
            <w:bookmarkStart w:id="226" w:name="bookmark229"/>
            <w:bookmarkEnd w:id="226"/>
            <w:r w:rsidRPr="00143797">
              <w:rPr>
                <w:rFonts w:ascii="Arial" w:hAnsi="Arial" w:cs="Arial"/>
                <w:color w:val="000000" w:themeColor="text1"/>
                <w:lang w:val="en-US"/>
              </w:rPr>
              <w:t xml:space="preserve">- </w:t>
            </w:r>
            <w:r w:rsidRPr="00143797">
              <w:rPr>
                <w:rFonts w:ascii="Arial" w:hAnsi="Arial" w:cs="Arial"/>
                <w:color w:val="000000" w:themeColor="text1"/>
              </w:rPr>
              <w:t>Ngân hàng Phát triển Việt Nam;</w:t>
            </w:r>
          </w:p>
          <w:p w:rsidR="00372AEC" w:rsidRPr="00143797" w:rsidRDefault="00372AEC" w:rsidP="004C5A51">
            <w:pPr>
              <w:pStyle w:val="Vnbnnidung20"/>
              <w:ind w:left="0" w:firstLine="0"/>
              <w:rPr>
                <w:rFonts w:ascii="Arial" w:hAnsi="Arial" w:cs="Arial"/>
                <w:color w:val="000000" w:themeColor="text1"/>
              </w:rPr>
            </w:pPr>
            <w:r w:rsidRPr="00143797">
              <w:rPr>
                <w:rFonts w:ascii="Arial" w:hAnsi="Arial" w:cs="Arial"/>
                <w:color w:val="000000" w:themeColor="text1"/>
              </w:rPr>
              <w:t>-</w:t>
            </w:r>
            <w:r w:rsidRPr="00143797">
              <w:rPr>
                <w:rFonts w:ascii="Arial" w:hAnsi="Arial" w:cs="Arial"/>
                <w:color w:val="000000" w:themeColor="text1"/>
                <w:lang w:val="en-US"/>
              </w:rPr>
              <w:t xml:space="preserve"> </w:t>
            </w:r>
            <w:r w:rsidRPr="00143797">
              <w:rPr>
                <w:rFonts w:ascii="Arial" w:hAnsi="Arial" w:cs="Arial"/>
                <w:color w:val="000000" w:themeColor="text1"/>
              </w:rPr>
              <w:t>Ủy ban trung ương Mặt trận Tổ quốc Việt Nam;</w:t>
            </w:r>
          </w:p>
          <w:p w:rsidR="00372AEC" w:rsidRPr="00143797" w:rsidRDefault="00372AEC" w:rsidP="004C5A51">
            <w:pPr>
              <w:pStyle w:val="Vnbnnidung20"/>
              <w:tabs>
                <w:tab w:val="left" w:pos="1737"/>
              </w:tabs>
              <w:ind w:left="0" w:firstLine="0"/>
              <w:rPr>
                <w:rFonts w:ascii="Arial" w:hAnsi="Arial" w:cs="Arial"/>
                <w:color w:val="000000" w:themeColor="text1"/>
              </w:rPr>
            </w:pPr>
            <w:bookmarkStart w:id="227" w:name="bookmark230"/>
            <w:bookmarkEnd w:id="227"/>
            <w:r w:rsidRPr="00143797">
              <w:rPr>
                <w:rFonts w:ascii="Arial" w:hAnsi="Arial" w:cs="Arial"/>
                <w:color w:val="000000" w:themeColor="text1"/>
                <w:lang w:val="en-US"/>
              </w:rPr>
              <w:t xml:space="preserve">- </w:t>
            </w:r>
            <w:r w:rsidRPr="00143797">
              <w:rPr>
                <w:rFonts w:ascii="Arial" w:hAnsi="Arial" w:cs="Arial"/>
                <w:color w:val="000000" w:themeColor="text1"/>
              </w:rPr>
              <w:t>Cơ quan Trung ương của các đoàn thể;</w:t>
            </w:r>
          </w:p>
          <w:p w:rsidR="00372AEC" w:rsidRPr="00143797" w:rsidRDefault="00372AEC" w:rsidP="004C5A51">
            <w:pPr>
              <w:pStyle w:val="Vnbnnidung20"/>
              <w:tabs>
                <w:tab w:val="left" w:pos="1724"/>
              </w:tabs>
              <w:ind w:left="0" w:firstLine="0"/>
              <w:rPr>
                <w:rFonts w:ascii="Arial" w:hAnsi="Arial" w:cs="Arial"/>
                <w:color w:val="000000" w:themeColor="text1"/>
              </w:rPr>
            </w:pPr>
            <w:bookmarkStart w:id="228" w:name="bookmark231"/>
            <w:bookmarkEnd w:id="228"/>
            <w:r w:rsidRPr="00143797">
              <w:rPr>
                <w:rFonts w:ascii="Arial" w:hAnsi="Arial" w:cs="Arial"/>
                <w:color w:val="000000" w:themeColor="text1"/>
                <w:lang w:val="en-US"/>
              </w:rPr>
              <w:t xml:space="preserve">- </w:t>
            </w:r>
            <w:r w:rsidRPr="00143797">
              <w:rPr>
                <w:rFonts w:ascii="Arial" w:hAnsi="Arial" w:cs="Arial"/>
                <w:color w:val="000000" w:themeColor="text1"/>
              </w:rPr>
              <w:t>VPCP: BTCN, các PCN, Trợ lý TTg, TGĐ Cổng TTĐT, các Vụ, Cục, đơn vị trực thuộc, Công báo;</w:t>
            </w:r>
          </w:p>
          <w:p w:rsidR="00372AEC" w:rsidRPr="00143797" w:rsidRDefault="00372AEC" w:rsidP="004C5A51">
            <w:pPr>
              <w:pStyle w:val="Vnbnnidung20"/>
              <w:tabs>
                <w:tab w:val="left" w:pos="1737"/>
              </w:tabs>
              <w:ind w:left="0" w:firstLine="0"/>
              <w:rPr>
                <w:rFonts w:ascii="Arial" w:hAnsi="Arial" w:cs="Arial"/>
                <w:color w:val="000000" w:themeColor="text1"/>
              </w:rPr>
            </w:pPr>
            <w:bookmarkStart w:id="229" w:name="bookmark232"/>
            <w:bookmarkEnd w:id="229"/>
            <w:r w:rsidRPr="00143797">
              <w:rPr>
                <w:rFonts w:ascii="Arial" w:hAnsi="Arial" w:cs="Arial"/>
                <w:color w:val="000000" w:themeColor="text1"/>
                <w:lang w:val="en-US"/>
              </w:rPr>
              <w:t xml:space="preserve">- </w:t>
            </w:r>
            <w:r w:rsidRPr="00143797">
              <w:rPr>
                <w:rFonts w:ascii="Arial" w:hAnsi="Arial" w:cs="Arial"/>
                <w:color w:val="000000" w:themeColor="text1"/>
              </w:rPr>
              <w:t>Lưu: Văn thư, KTTH (100b).</w:t>
            </w:r>
          </w:p>
        </w:tc>
        <w:tc>
          <w:tcPr>
            <w:tcW w:w="2500" w:type="pct"/>
            <w:shd w:val="clear" w:color="auto" w:fill="FFFFFF"/>
            <w:tcMar>
              <w:top w:w="0" w:type="dxa"/>
              <w:left w:w="108" w:type="dxa"/>
              <w:bottom w:w="0" w:type="dxa"/>
              <w:right w:w="108" w:type="dxa"/>
            </w:tcMar>
            <w:hideMark/>
          </w:tcPr>
          <w:p w:rsidR="00372AEC" w:rsidRPr="00143797" w:rsidRDefault="00372AEC" w:rsidP="004C5A51">
            <w:pPr>
              <w:jc w:val="center"/>
              <w:rPr>
                <w:rFonts w:ascii="Arial" w:hAnsi="Arial" w:cs="Arial"/>
                <w:b/>
                <w:color w:val="000000" w:themeColor="text1"/>
                <w:sz w:val="20"/>
                <w:szCs w:val="20"/>
                <w:lang w:val="en-US"/>
              </w:rPr>
            </w:pPr>
            <w:r w:rsidRPr="00143797">
              <w:rPr>
                <w:rFonts w:ascii="Arial" w:hAnsi="Arial" w:cs="Arial"/>
                <w:b/>
                <w:color w:val="000000" w:themeColor="text1"/>
                <w:sz w:val="20"/>
                <w:szCs w:val="20"/>
                <w:lang w:val="en-US"/>
              </w:rPr>
              <w:lastRenderedPageBreak/>
              <w:t>TM. CHÍNH PHỦ</w:t>
            </w:r>
          </w:p>
          <w:p w:rsidR="00372AEC" w:rsidRPr="00143797" w:rsidRDefault="00372AEC" w:rsidP="004C5A51">
            <w:pPr>
              <w:jc w:val="center"/>
              <w:rPr>
                <w:rFonts w:ascii="Arial" w:hAnsi="Arial" w:cs="Arial"/>
                <w:b/>
                <w:color w:val="000000" w:themeColor="text1"/>
                <w:sz w:val="20"/>
                <w:szCs w:val="20"/>
                <w:lang w:val="en-US"/>
              </w:rPr>
            </w:pPr>
            <w:r w:rsidRPr="00143797">
              <w:rPr>
                <w:rFonts w:ascii="Arial" w:hAnsi="Arial" w:cs="Arial"/>
                <w:b/>
                <w:color w:val="000000" w:themeColor="text1"/>
                <w:sz w:val="20"/>
                <w:szCs w:val="20"/>
                <w:lang w:val="en-US"/>
              </w:rPr>
              <w:lastRenderedPageBreak/>
              <w:t>KT. THỦ TƯỚNG</w:t>
            </w:r>
          </w:p>
          <w:p w:rsidR="00372AEC" w:rsidRPr="00143797" w:rsidRDefault="00372AEC" w:rsidP="004C5A51">
            <w:pPr>
              <w:jc w:val="center"/>
              <w:rPr>
                <w:rFonts w:ascii="Arial" w:hAnsi="Arial" w:cs="Arial"/>
                <w:b/>
                <w:color w:val="000000" w:themeColor="text1"/>
                <w:sz w:val="20"/>
                <w:szCs w:val="20"/>
                <w:lang w:val="en-US"/>
              </w:rPr>
            </w:pPr>
            <w:r w:rsidRPr="00143797">
              <w:rPr>
                <w:rFonts w:ascii="Arial" w:hAnsi="Arial" w:cs="Arial"/>
                <w:b/>
                <w:color w:val="000000" w:themeColor="text1"/>
                <w:sz w:val="20"/>
                <w:szCs w:val="20"/>
                <w:lang w:val="en-US"/>
              </w:rPr>
              <w:t>PHÓ THỦ TƯỚNG</w:t>
            </w:r>
          </w:p>
          <w:p w:rsidR="00372AEC" w:rsidRPr="00143797" w:rsidRDefault="00372AEC" w:rsidP="004C5A51">
            <w:pPr>
              <w:jc w:val="center"/>
              <w:rPr>
                <w:rFonts w:ascii="Arial" w:hAnsi="Arial" w:cs="Arial"/>
                <w:b/>
                <w:color w:val="000000" w:themeColor="text1"/>
                <w:sz w:val="20"/>
                <w:szCs w:val="20"/>
                <w:lang w:val="en-US"/>
              </w:rPr>
            </w:pPr>
          </w:p>
          <w:p w:rsidR="00372AEC" w:rsidRPr="00143797" w:rsidRDefault="00372AEC" w:rsidP="004C5A51">
            <w:pPr>
              <w:jc w:val="center"/>
              <w:rPr>
                <w:rFonts w:ascii="Arial" w:hAnsi="Arial" w:cs="Arial"/>
                <w:b/>
                <w:color w:val="000000" w:themeColor="text1"/>
                <w:sz w:val="20"/>
                <w:szCs w:val="20"/>
                <w:lang w:val="en-US"/>
              </w:rPr>
            </w:pPr>
          </w:p>
          <w:p w:rsidR="00372AEC" w:rsidRPr="00143797" w:rsidRDefault="00372AEC" w:rsidP="004C5A51">
            <w:pPr>
              <w:jc w:val="center"/>
              <w:rPr>
                <w:rFonts w:ascii="Arial" w:hAnsi="Arial" w:cs="Arial"/>
                <w:b/>
                <w:color w:val="000000" w:themeColor="text1"/>
                <w:sz w:val="20"/>
                <w:szCs w:val="20"/>
                <w:lang w:val="en-US"/>
              </w:rPr>
            </w:pPr>
          </w:p>
          <w:p w:rsidR="00372AEC" w:rsidRPr="00143797" w:rsidRDefault="00372AEC" w:rsidP="004C5A51">
            <w:pPr>
              <w:jc w:val="center"/>
              <w:rPr>
                <w:rFonts w:ascii="Arial" w:hAnsi="Arial" w:cs="Arial"/>
                <w:b/>
                <w:color w:val="000000" w:themeColor="text1"/>
                <w:sz w:val="20"/>
                <w:szCs w:val="20"/>
                <w:lang w:val="en-US"/>
              </w:rPr>
            </w:pPr>
          </w:p>
          <w:p w:rsidR="00372AEC" w:rsidRPr="00143797" w:rsidRDefault="00372AEC" w:rsidP="004C5A51">
            <w:pPr>
              <w:jc w:val="center"/>
              <w:rPr>
                <w:rFonts w:ascii="Arial" w:hAnsi="Arial" w:cs="Arial"/>
                <w:b/>
                <w:color w:val="000000" w:themeColor="text1"/>
                <w:sz w:val="20"/>
                <w:szCs w:val="20"/>
                <w:lang w:val="en-US"/>
              </w:rPr>
            </w:pPr>
            <w:r w:rsidRPr="00143797">
              <w:rPr>
                <w:rFonts w:ascii="Arial" w:hAnsi="Arial" w:cs="Arial"/>
                <w:b/>
                <w:color w:val="000000" w:themeColor="text1"/>
                <w:sz w:val="20"/>
                <w:szCs w:val="20"/>
                <w:lang w:val="en-US"/>
              </w:rPr>
              <w:t>Hồ Đức Phớc</w:t>
            </w:r>
          </w:p>
          <w:p w:rsidR="00372AEC" w:rsidRPr="00143797" w:rsidRDefault="00372AEC" w:rsidP="004C5A51">
            <w:pPr>
              <w:jc w:val="center"/>
              <w:rPr>
                <w:rFonts w:ascii="Arial" w:hAnsi="Arial" w:cs="Arial"/>
                <w:b/>
                <w:color w:val="000000" w:themeColor="text1"/>
                <w:sz w:val="20"/>
                <w:szCs w:val="20"/>
                <w:lang w:val="en-US"/>
              </w:rPr>
            </w:pPr>
          </w:p>
        </w:tc>
      </w:tr>
    </w:tbl>
    <w:p w:rsidR="00372AEC" w:rsidRPr="00143797" w:rsidRDefault="00372AEC" w:rsidP="00700B56">
      <w:pPr>
        <w:spacing w:after="120"/>
        <w:ind w:firstLine="720"/>
        <w:jc w:val="both"/>
        <w:rPr>
          <w:rFonts w:ascii="Arial" w:hAnsi="Arial" w:cs="Arial"/>
          <w:color w:val="000000" w:themeColor="text1"/>
          <w:sz w:val="20"/>
          <w:szCs w:val="20"/>
        </w:rPr>
      </w:pPr>
      <w:bookmarkStart w:id="230" w:name="bookmark215"/>
      <w:bookmarkEnd w:id="230"/>
    </w:p>
    <w:sectPr w:rsidR="00372AEC" w:rsidRPr="00143797" w:rsidSect="002D4E3F">
      <w:pgSz w:w="11900" w:h="16840" w:code="9"/>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6C26" w:rsidRDefault="00BD6C26">
      <w:r>
        <w:separator/>
      </w:r>
    </w:p>
  </w:endnote>
  <w:endnote w:type="continuationSeparator" w:id="0">
    <w:p w:rsidR="00BD6C26" w:rsidRDefault="00BD6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6C26" w:rsidRDefault="00BD6C26"/>
  </w:footnote>
  <w:footnote w:type="continuationSeparator" w:id="0">
    <w:p w:rsidR="00BD6C26" w:rsidRDefault="00BD6C2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64A"/>
    <w:rsid w:val="00036613"/>
    <w:rsid w:val="00040860"/>
    <w:rsid w:val="00094A40"/>
    <w:rsid w:val="0009759A"/>
    <w:rsid w:val="000A67E0"/>
    <w:rsid w:val="000B7959"/>
    <w:rsid w:val="000F146E"/>
    <w:rsid w:val="00143797"/>
    <w:rsid w:val="00164E89"/>
    <w:rsid w:val="00213085"/>
    <w:rsid w:val="002438CA"/>
    <w:rsid w:val="00253D4E"/>
    <w:rsid w:val="00273A53"/>
    <w:rsid w:val="00282CF7"/>
    <w:rsid w:val="002879AD"/>
    <w:rsid w:val="002A245F"/>
    <w:rsid w:val="002A35BE"/>
    <w:rsid w:val="002D0961"/>
    <w:rsid w:val="002D4E3F"/>
    <w:rsid w:val="00372AEC"/>
    <w:rsid w:val="003A0E44"/>
    <w:rsid w:val="003D66E7"/>
    <w:rsid w:val="00466852"/>
    <w:rsid w:val="00492593"/>
    <w:rsid w:val="005068E9"/>
    <w:rsid w:val="005155B1"/>
    <w:rsid w:val="00517D26"/>
    <w:rsid w:val="00525411"/>
    <w:rsid w:val="005452B3"/>
    <w:rsid w:val="005A1C27"/>
    <w:rsid w:val="005B09A7"/>
    <w:rsid w:val="005E0A17"/>
    <w:rsid w:val="00642AF2"/>
    <w:rsid w:val="00680E6C"/>
    <w:rsid w:val="006C35DE"/>
    <w:rsid w:val="006C4E7A"/>
    <w:rsid w:val="006C7799"/>
    <w:rsid w:val="006F6A23"/>
    <w:rsid w:val="00700B56"/>
    <w:rsid w:val="00704956"/>
    <w:rsid w:val="00716014"/>
    <w:rsid w:val="007354B0"/>
    <w:rsid w:val="007438DE"/>
    <w:rsid w:val="00770B43"/>
    <w:rsid w:val="00775CD9"/>
    <w:rsid w:val="007775D7"/>
    <w:rsid w:val="007B0D9A"/>
    <w:rsid w:val="008C2B59"/>
    <w:rsid w:val="00971A1D"/>
    <w:rsid w:val="009B40DC"/>
    <w:rsid w:val="009B58D8"/>
    <w:rsid w:val="009C0FF5"/>
    <w:rsid w:val="009F59CA"/>
    <w:rsid w:val="00A371E5"/>
    <w:rsid w:val="00AC657B"/>
    <w:rsid w:val="00B0168A"/>
    <w:rsid w:val="00B50F27"/>
    <w:rsid w:val="00BD6C26"/>
    <w:rsid w:val="00BE4D52"/>
    <w:rsid w:val="00C2338A"/>
    <w:rsid w:val="00C70A57"/>
    <w:rsid w:val="00C9550F"/>
    <w:rsid w:val="00CE564A"/>
    <w:rsid w:val="00D0577A"/>
    <w:rsid w:val="00D273B3"/>
    <w:rsid w:val="00D40CC3"/>
    <w:rsid w:val="00D659B8"/>
    <w:rsid w:val="00DA18C5"/>
    <w:rsid w:val="00DC38AA"/>
    <w:rsid w:val="00DD6B3D"/>
    <w:rsid w:val="00DF5894"/>
    <w:rsid w:val="00E12411"/>
    <w:rsid w:val="00E16469"/>
    <w:rsid w:val="00E27BAA"/>
    <w:rsid w:val="00E5671C"/>
    <w:rsid w:val="00E92F30"/>
    <w:rsid w:val="00F7156C"/>
    <w:rsid w:val="00F74C79"/>
    <w:rsid w:val="00FE4F7F"/>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0CFE9EE-AA45-488E-B49B-A03DBB76F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color w:val="192B80"/>
      <w:sz w:val="15"/>
      <w:szCs w:val="15"/>
      <w:u w:val="none"/>
      <w:shd w:val="clear" w:color="auto" w:fill="auto"/>
    </w:rPr>
  </w:style>
  <w:style w:type="character" w:customStyle="1" w:styleId="Bodytext3">
    <w:name w:val="Body text (3)_"/>
    <w:basedOn w:val="DefaultParagraphFont"/>
    <w:link w:val="Bodytext30"/>
    <w:rPr>
      <w:rFonts w:ascii="Arial" w:eastAsia="Arial" w:hAnsi="Arial" w:cs="Arial"/>
      <w:b/>
      <w:bCs/>
      <w:i w:val="0"/>
      <w:iCs w:val="0"/>
      <w:smallCaps w:val="0"/>
      <w:strike w:val="0"/>
      <w:w w:val="80"/>
      <w:sz w:val="18"/>
      <w:szCs w:val="18"/>
      <w:u w:val="none"/>
      <w:shd w:val="clear" w:color="auto" w:fill="auto"/>
    </w:rPr>
  </w:style>
  <w:style w:type="character" w:customStyle="1" w:styleId="Bodytext4">
    <w:name w:val="Body text (4)_"/>
    <w:basedOn w:val="DefaultParagraphFont"/>
    <w:link w:val="Bodytext4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5">
    <w:name w:val="Body text (5)_"/>
    <w:basedOn w:val="DefaultParagraphFont"/>
    <w:link w:val="Bodytext50"/>
    <w:rPr>
      <w:b w:val="0"/>
      <w:bCs w:val="0"/>
      <w:i w:val="0"/>
      <w:iCs w:val="0"/>
      <w:smallCaps w:val="0"/>
      <w:strike w:val="0"/>
      <w:sz w:val="16"/>
      <w:szCs w:val="16"/>
      <w:u w:val="none"/>
      <w:shd w:val="clear" w:color="auto" w:fill="auto"/>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Tableofcontents">
    <w:name w:val="Table of contents_"/>
    <w:basedOn w:val="DefaultParagraphFont"/>
    <w:link w:val="Tableofcontents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Heading1">
    <w:name w:val="Heading #1_"/>
    <w:basedOn w:val="DefaultParagraphFont"/>
    <w:link w:val="Heading10"/>
    <w:rPr>
      <w:rFonts w:ascii="Arial" w:eastAsia="Arial" w:hAnsi="Arial" w:cs="Arial"/>
      <w:b w:val="0"/>
      <w:bCs w:val="0"/>
      <w:i w:val="0"/>
      <w:iCs w:val="0"/>
      <w:smallCaps w:val="0"/>
      <w:strike w:val="0"/>
      <w:sz w:val="30"/>
      <w:szCs w:val="30"/>
      <w:u w:val="none"/>
      <w:shd w:val="clear" w:color="auto" w:fill="auto"/>
    </w:rPr>
  </w:style>
  <w:style w:type="paragraph" w:styleId="BodyText">
    <w:name w:val="Body Text"/>
    <w:basedOn w:val="Normal"/>
    <w:link w:val="BodyTextChar"/>
    <w:qFormat/>
    <w:pPr>
      <w:spacing w:after="100" w:line="259" w:lineRule="auto"/>
      <w:ind w:firstLine="400"/>
    </w:pPr>
    <w:rPr>
      <w:rFonts w:ascii="Times New Roman" w:eastAsia="Times New Roman" w:hAnsi="Times New Roman" w:cs="Times New Roman"/>
      <w:sz w:val="26"/>
      <w:szCs w:val="26"/>
    </w:rPr>
  </w:style>
  <w:style w:type="paragraph" w:customStyle="1" w:styleId="Bodytext20">
    <w:name w:val="Body text (2)"/>
    <w:basedOn w:val="Normal"/>
    <w:link w:val="Bodytext2"/>
    <w:pPr>
      <w:spacing w:line="194" w:lineRule="auto"/>
      <w:ind w:left="2500" w:firstLine="10"/>
    </w:pPr>
    <w:rPr>
      <w:rFonts w:ascii="Times New Roman" w:eastAsia="Times New Roman" w:hAnsi="Times New Roman" w:cs="Times New Roman"/>
      <w:color w:val="192B80"/>
      <w:sz w:val="15"/>
      <w:szCs w:val="15"/>
    </w:rPr>
  </w:style>
  <w:style w:type="paragraph" w:customStyle="1" w:styleId="Bodytext30">
    <w:name w:val="Body text (3)"/>
    <w:basedOn w:val="Normal"/>
    <w:link w:val="Bodytext3"/>
    <w:pPr>
      <w:ind w:firstLine="290"/>
    </w:pPr>
    <w:rPr>
      <w:rFonts w:ascii="Arial" w:eastAsia="Arial" w:hAnsi="Arial" w:cs="Arial"/>
      <w:b/>
      <w:bCs/>
      <w:w w:val="80"/>
      <w:sz w:val="18"/>
      <w:szCs w:val="18"/>
    </w:rPr>
  </w:style>
  <w:style w:type="paragraph" w:customStyle="1" w:styleId="Bodytext40">
    <w:name w:val="Body text (4)"/>
    <w:basedOn w:val="Normal"/>
    <w:link w:val="Bodytext4"/>
    <w:pPr>
      <w:ind w:firstLine="860"/>
    </w:pPr>
    <w:rPr>
      <w:rFonts w:ascii="Times New Roman" w:eastAsia="Times New Roman" w:hAnsi="Times New Roman" w:cs="Times New Roman"/>
      <w:sz w:val="20"/>
      <w:szCs w:val="20"/>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Bodytext50">
    <w:name w:val="Body text (5)"/>
    <w:basedOn w:val="Normal"/>
    <w:link w:val="Bodytext5"/>
    <w:pPr>
      <w:ind w:left="2280"/>
    </w:pPr>
    <w:rPr>
      <w:sz w:val="16"/>
      <w:szCs w:val="16"/>
    </w:rPr>
  </w:style>
  <w:style w:type="paragraph" w:customStyle="1" w:styleId="Heading20">
    <w:name w:val="Heading #2"/>
    <w:basedOn w:val="Normal"/>
    <w:link w:val="Heading2"/>
    <w:pPr>
      <w:spacing w:after="100" w:line="264" w:lineRule="auto"/>
      <w:ind w:left="1640" w:firstLine="740"/>
      <w:outlineLvl w:val="1"/>
    </w:pPr>
    <w:rPr>
      <w:rFonts w:ascii="Times New Roman" w:eastAsia="Times New Roman" w:hAnsi="Times New Roman" w:cs="Times New Roman"/>
      <w:b/>
      <w:bCs/>
      <w:sz w:val="26"/>
      <w:szCs w:val="26"/>
    </w:rPr>
  </w:style>
  <w:style w:type="paragraph" w:customStyle="1" w:styleId="Headerorfooter0">
    <w:name w:val="Header or footer"/>
    <w:basedOn w:val="Normal"/>
    <w:link w:val="Headerorfooter"/>
    <w:rPr>
      <w:rFonts w:ascii="Times New Roman" w:eastAsia="Times New Roman" w:hAnsi="Times New Roman" w:cs="Times New Roman"/>
      <w:sz w:val="26"/>
      <w:szCs w:val="26"/>
    </w:rPr>
  </w:style>
  <w:style w:type="paragraph" w:customStyle="1" w:styleId="Tableofcontents0">
    <w:name w:val="Table of contents"/>
    <w:basedOn w:val="Normal"/>
    <w:link w:val="Tableofcontents"/>
    <w:pPr>
      <w:spacing w:after="100" w:line="257" w:lineRule="auto"/>
      <w:ind w:left="2180"/>
    </w:pPr>
    <w:rPr>
      <w:rFonts w:ascii="Times New Roman" w:eastAsia="Times New Roman" w:hAnsi="Times New Roman" w:cs="Times New Roman"/>
      <w:sz w:val="26"/>
      <w:szCs w:val="26"/>
    </w:rPr>
  </w:style>
  <w:style w:type="paragraph" w:customStyle="1" w:styleId="Heading10">
    <w:name w:val="Heading #1"/>
    <w:basedOn w:val="Normal"/>
    <w:link w:val="Heading1"/>
    <w:pPr>
      <w:spacing w:line="209" w:lineRule="auto"/>
      <w:ind w:left="2160"/>
      <w:outlineLvl w:val="0"/>
    </w:pPr>
    <w:rPr>
      <w:rFonts w:ascii="Arial" w:eastAsia="Arial" w:hAnsi="Arial" w:cs="Arial"/>
      <w:sz w:val="30"/>
      <w:szCs w:val="30"/>
    </w:rPr>
  </w:style>
  <w:style w:type="paragraph" w:styleId="Header">
    <w:name w:val="header"/>
    <w:basedOn w:val="Normal"/>
    <w:link w:val="HeaderChar"/>
    <w:uiPriority w:val="99"/>
    <w:unhideWhenUsed/>
    <w:rsid w:val="00DD6B3D"/>
    <w:pPr>
      <w:tabs>
        <w:tab w:val="center" w:pos="4513"/>
        <w:tab w:val="right" w:pos="9026"/>
      </w:tabs>
    </w:pPr>
  </w:style>
  <w:style w:type="character" w:customStyle="1" w:styleId="HeaderChar">
    <w:name w:val="Header Char"/>
    <w:basedOn w:val="DefaultParagraphFont"/>
    <w:link w:val="Header"/>
    <w:uiPriority w:val="99"/>
    <w:rsid w:val="00DD6B3D"/>
    <w:rPr>
      <w:color w:val="000000"/>
    </w:rPr>
  </w:style>
  <w:style w:type="paragraph" w:styleId="Footer">
    <w:name w:val="footer"/>
    <w:basedOn w:val="Normal"/>
    <w:link w:val="FooterChar"/>
    <w:uiPriority w:val="99"/>
    <w:unhideWhenUsed/>
    <w:rsid w:val="00DD6B3D"/>
    <w:pPr>
      <w:tabs>
        <w:tab w:val="center" w:pos="4513"/>
        <w:tab w:val="right" w:pos="9026"/>
      </w:tabs>
    </w:pPr>
  </w:style>
  <w:style w:type="character" w:customStyle="1" w:styleId="FooterChar">
    <w:name w:val="Footer Char"/>
    <w:basedOn w:val="DefaultParagraphFont"/>
    <w:link w:val="Footer"/>
    <w:uiPriority w:val="99"/>
    <w:rsid w:val="00DD6B3D"/>
    <w:rPr>
      <w:color w:val="000000"/>
    </w:rPr>
  </w:style>
  <w:style w:type="character" w:styleId="Hyperlink">
    <w:name w:val="Hyperlink"/>
    <w:basedOn w:val="DefaultParagraphFont"/>
    <w:uiPriority w:val="99"/>
    <w:unhideWhenUsed/>
    <w:rsid w:val="00DD6B3D"/>
    <w:rPr>
      <w:color w:val="0563C1" w:themeColor="hyperlink"/>
      <w:u w:val="single"/>
    </w:rPr>
  </w:style>
  <w:style w:type="paragraph" w:styleId="ListParagraph">
    <w:name w:val="List Paragraph"/>
    <w:basedOn w:val="Normal"/>
    <w:uiPriority w:val="34"/>
    <w:qFormat/>
    <w:rsid w:val="007B0D9A"/>
    <w:pPr>
      <w:ind w:left="720"/>
      <w:contextualSpacing/>
    </w:pPr>
  </w:style>
  <w:style w:type="character" w:customStyle="1" w:styleId="Vnbnnidung">
    <w:name w:val="Văn bản nội dung_"/>
    <w:basedOn w:val="DefaultParagraphFont"/>
    <w:link w:val="Vnbnnidung0"/>
    <w:rsid w:val="00372AEC"/>
    <w:rPr>
      <w:rFonts w:ascii="Times New Roman" w:eastAsia="Times New Roman" w:hAnsi="Times New Roman" w:cs="Times New Roman"/>
    </w:rPr>
  </w:style>
  <w:style w:type="character" w:customStyle="1" w:styleId="Mclc">
    <w:name w:val="Mục lục_"/>
    <w:basedOn w:val="DefaultParagraphFont"/>
    <w:link w:val="Mclc0"/>
    <w:rsid w:val="00372AEC"/>
    <w:rPr>
      <w:rFonts w:ascii="Times New Roman" w:eastAsia="Times New Roman" w:hAnsi="Times New Roman" w:cs="Times New Roman"/>
    </w:rPr>
  </w:style>
  <w:style w:type="character" w:customStyle="1" w:styleId="Vnbnnidung2">
    <w:name w:val="Văn bản nội dung (2)_"/>
    <w:basedOn w:val="DefaultParagraphFont"/>
    <w:link w:val="Vnbnnidung20"/>
    <w:rsid w:val="00372AEC"/>
    <w:rPr>
      <w:rFonts w:ascii="Times New Roman" w:eastAsia="Times New Roman" w:hAnsi="Times New Roman" w:cs="Times New Roman"/>
      <w:sz w:val="20"/>
      <w:szCs w:val="20"/>
    </w:rPr>
  </w:style>
  <w:style w:type="paragraph" w:customStyle="1" w:styleId="Vnbnnidung0">
    <w:name w:val="Văn bản nội dung"/>
    <w:basedOn w:val="Normal"/>
    <w:link w:val="Vnbnnidung"/>
    <w:rsid w:val="00372AEC"/>
    <w:pPr>
      <w:spacing w:after="80" w:line="262" w:lineRule="auto"/>
      <w:ind w:firstLine="400"/>
    </w:pPr>
    <w:rPr>
      <w:rFonts w:ascii="Times New Roman" w:eastAsia="Times New Roman" w:hAnsi="Times New Roman" w:cs="Times New Roman"/>
      <w:color w:val="auto"/>
    </w:rPr>
  </w:style>
  <w:style w:type="paragraph" w:customStyle="1" w:styleId="Mclc0">
    <w:name w:val="Mục lục"/>
    <w:basedOn w:val="Normal"/>
    <w:link w:val="Mclc"/>
    <w:rsid w:val="00372AEC"/>
    <w:pPr>
      <w:spacing w:after="100" w:line="262" w:lineRule="auto"/>
      <w:ind w:left="1960"/>
    </w:pPr>
    <w:rPr>
      <w:rFonts w:ascii="Times New Roman" w:eastAsia="Times New Roman" w:hAnsi="Times New Roman" w:cs="Times New Roman"/>
      <w:color w:val="auto"/>
    </w:rPr>
  </w:style>
  <w:style w:type="paragraph" w:customStyle="1" w:styleId="Vnbnnidung20">
    <w:name w:val="Văn bản nội dung (2)"/>
    <w:basedOn w:val="Normal"/>
    <w:link w:val="Vnbnnidung2"/>
    <w:rsid w:val="00372AEC"/>
    <w:pPr>
      <w:ind w:left="1460" w:firstLine="20"/>
    </w:pPr>
    <w:rPr>
      <w:rFonts w:ascii="Times New Roman" w:eastAsia="Times New Roman" w:hAnsi="Times New Roman" w:cs="Times New Roman"/>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27</Pages>
  <Words>13553</Words>
  <Characters>77255</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90627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LVN_2019_hp03</dc:creator>
  <cp:lastModifiedBy>NGUYỄN XUÂN HUY</cp:lastModifiedBy>
  <cp:revision>6</cp:revision>
  <dcterms:created xsi:type="dcterms:W3CDTF">2025-01-04T03:09:00Z</dcterms:created>
  <dcterms:modified xsi:type="dcterms:W3CDTF">2025-04-11T02:29:00Z</dcterms:modified>
</cp:coreProperties>
</file>