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260"/>
        <w:gridCol w:w="5811"/>
      </w:tblGrid>
      <w:tr w:rsidR="00E729FE" w:rsidRPr="000D7893" w14:paraId="183AA405" w14:textId="77777777" w:rsidTr="000D7893">
        <w:trPr>
          <w:trHeight w:val="1196"/>
        </w:trPr>
        <w:tc>
          <w:tcPr>
            <w:tcW w:w="1797" w:type="pct"/>
          </w:tcPr>
          <w:p w14:paraId="094F547B" w14:textId="6603F412" w:rsidR="00E729FE" w:rsidRPr="000D7893" w:rsidRDefault="00E729FE" w:rsidP="000D7893">
            <w:pPr>
              <w:widowControl w:val="0"/>
              <w:adjustRightInd w:val="0"/>
              <w:snapToGrid w:val="0"/>
              <w:jc w:val="center"/>
              <w:rPr>
                <w:color w:val="000000" w:themeColor="text1"/>
                <w:sz w:val="26"/>
                <w:szCs w:val="26"/>
                <w:vertAlign w:val="superscript"/>
              </w:rPr>
            </w:pPr>
            <w:r w:rsidRPr="000D7893">
              <w:rPr>
                <w:b/>
                <w:bCs/>
                <w:color w:val="000000" w:themeColor="text1"/>
                <w:sz w:val="26"/>
                <w:szCs w:val="26"/>
              </w:rPr>
              <w:t>BỘ TÀI CHÍNH</w:t>
            </w:r>
            <w:r w:rsidRPr="000D7893">
              <w:rPr>
                <w:color w:val="000000" w:themeColor="text1"/>
                <w:sz w:val="26"/>
                <w:szCs w:val="26"/>
              </w:rPr>
              <w:br/>
            </w:r>
            <w:r w:rsidRPr="000D7893">
              <w:rPr>
                <w:color w:val="000000" w:themeColor="text1"/>
                <w:sz w:val="26"/>
                <w:szCs w:val="26"/>
                <w:vertAlign w:val="superscript"/>
              </w:rPr>
              <w:t>_______</w:t>
            </w:r>
            <w:r w:rsidRPr="000D7893">
              <w:rPr>
                <w:color w:val="000000" w:themeColor="text1"/>
                <w:sz w:val="26"/>
                <w:szCs w:val="26"/>
                <w:vertAlign w:val="superscript"/>
              </w:rPr>
              <w:br/>
            </w:r>
            <w:r w:rsidRPr="000D7893">
              <w:rPr>
                <w:color w:val="000000" w:themeColor="text1"/>
                <w:sz w:val="26"/>
                <w:szCs w:val="26"/>
              </w:rPr>
              <w:br/>
              <w:t>Số: 151/2026/TT-BTC</w:t>
            </w:r>
          </w:p>
        </w:tc>
        <w:tc>
          <w:tcPr>
            <w:tcW w:w="3203" w:type="pct"/>
          </w:tcPr>
          <w:p w14:paraId="1FB5B056" w14:textId="36C96226" w:rsidR="00E729FE" w:rsidRPr="000D7893" w:rsidRDefault="00E729FE" w:rsidP="000D7893">
            <w:pPr>
              <w:widowControl w:val="0"/>
              <w:adjustRightInd w:val="0"/>
              <w:snapToGrid w:val="0"/>
              <w:jc w:val="center"/>
              <w:rPr>
                <w:color w:val="000000" w:themeColor="text1"/>
                <w:sz w:val="26"/>
                <w:szCs w:val="26"/>
                <w:vertAlign w:val="superscript"/>
              </w:rPr>
            </w:pPr>
            <w:r w:rsidRPr="000D7893">
              <w:rPr>
                <w:b/>
                <w:bCs/>
                <w:color w:val="000000" w:themeColor="text1"/>
                <w:sz w:val="26"/>
                <w:szCs w:val="26"/>
              </w:rPr>
              <w:t>CỘNG HÒA XÃ HỘI CHỦ NGHĨA VIỆT NAM</w:t>
            </w:r>
            <w:r w:rsidRPr="000D7893">
              <w:rPr>
                <w:color w:val="000000" w:themeColor="text1"/>
                <w:sz w:val="26"/>
                <w:szCs w:val="26"/>
              </w:rPr>
              <w:br/>
            </w:r>
            <w:r w:rsidRPr="000D7893">
              <w:rPr>
                <w:b/>
                <w:bCs/>
                <w:color w:val="000000" w:themeColor="text1"/>
                <w:sz w:val="26"/>
                <w:szCs w:val="26"/>
              </w:rPr>
              <w:t>Độc lập - Tự do - Hạnh phúc</w:t>
            </w:r>
            <w:r w:rsidRPr="000D7893">
              <w:rPr>
                <w:b/>
                <w:bCs/>
                <w:color w:val="000000" w:themeColor="text1"/>
                <w:sz w:val="26"/>
                <w:szCs w:val="26"/>
              </w:rPr>
              <w:br/>
            </w:r>
            <w:r w:rsidRPr="000D7893">
              <w:rPr>
                <w:color w:val="000000" w:themeColor="text1"/>
                <w:sz w:val="26"/>
                <w:szCs w:val="26"/>
                <w:vertAlign w:val="superscript"/>
              </w:rPr>
              <w:t>_________________________</w:t>
            </w:r>
            <w:r w:rsidRPr="000D7893">
              <w:rPr>
                <w:color w:val="000000" w:themeColor="text1"/>
                <w:sz w:val="26"/>
                <w:szCs w:val="26"/>
                <w:vertAlign w:val="superscript"/>
              </w:rPr>
              <w:br/>
            </w:r>
            <w:r w:rsidRPr="000D7893">
              <w:rPr>
                <w:i/>
                <w:iCs/>
                <w:color w:val="000000" w:themeColor="text1"/>
                <w:sz w:val="26"/>
                <w:szCs w:val="26"/>
              </w:rPr>
              <w:t>Hà Nội, ngày 09 tháng 10 năm 2026</w:t>
            </w:r>
          </w:p>
        </w:tc>
      </w:tr>
    </w:tbl>
    <w:p w14:paraId="06F94433" w14:textId="77777777" w:rsidR="00C0220D" w:rsidRPr="000D7893" w:rsidRDefault="00C0220D" w:rsidP="000D7893">
      <w:pPr>
        <w:widowControl w:val="0"/>
        <w:adjustRightInd w:val="0"/>
        <w:snapToGrid w:val="0"/>
        <w:jc w:val="center"/>
        <w:rPr>
          <w:color w:val="000000" w:themeColor="text1"/>
          <w:sz w:val="26"/>
          <w:szCs w:val="26"/>
        </w:rPr>
      </w:pPr>
    </w:p>
    <w:p w14:paraId="4AACB0DC" w14:textId="77777777" w:rsidR="00E729FE" w:rsidRPr="000D7893" w:rsidRDefault="00E729FE" w:rsidP="000D7893">
      <w:pPr>
        <w:widowControl w:val="0"/>
        <w:adjustRightInd w:val="0"/>
        <w:snapToGrid w:val="0"/>
        <w:jc w:val="center"/>
        <w:rPr>
          <w:color w:val="000000" w:themeColor="text1"/>
          <w:sz w:val="26"/>
          <w:szCs w:val="26"/>
        </w:rPr>
      </w:pPr>
    </w:p>
    <w:p w14:paraId="23B9FDC5" w14:textId="77777777"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THÔNG TƯ</w:t>
      </w:r>
    </w:p>
    <w:p w14:paraId="31492C9C" w14:textId="4FE6EC53" w:rsidR="00C0220D" w:rsidRPr="000D7893" w:rsidRDefault="00000000" w:rsidP="000D7893">
      <w:pPr>
        <w:widowControl w:val="0"/>
        <w:adjustRightInd w:val="0"/>
        <w:snapToGrid w:val="0"/>
        <w:jc w:val="center"/>
        <w:rPr>
          <w:b/>
          <w:bCs/>
          <w:color w:val="000000" w:themeColor="text1"/>
          <w:sz w:val="26"/>
          <w:szCs w:val="26"/>
        </w:rPr>
      </w:pPr>
      <w:r w:rsidRPr="000D7893">
        <w:rPr>
          <w:b/>
          <w:bCs/>
          <w:color w:val="000000" w:themeColor="text1"/>
          <w:sz w:val="26"/>
          <w:szCs w:val="26"/>
        </w:rPr>
        <w:t xml:space="preserve">Quy định chế độ quản lý, tính hao mòn, trích khấu hao </w:t>
      </w:r>
      <w:r w:rsidR="00E729FE" w:rsidRPr="000D7893">
        <w:rPr>
          <w:b/>
          <w:bCs/>
          <w:color w:val="000000" w:themeColor="text1"/>
          <w:sz w:val="26"/>
          <w:szCs w:val="26"/>
        </w:rPr>
        <w:br/>
      </w:r>
      <w:r w:rsidRPr="000D7893">
        <w:rPr>
          <w:b/>
          <w:bCs/>
          <w:color w:val="000000" w:themeColor="text1"/>
          <w:sz w:val="26"/>
          <w:szCs w:val="26"/>
        </w:rPr>
        <w:t xml:space="preserve">tài sản kết cấu hạ tầng do Nhà nước đầu tư, quản lý và hướng dẫn việc kê </w:t>
      </w:r>
      <w:r w:rsidR="00E729FE" w:rsidRPr="000D7893">
        <w:rPr>
          <w:b/>
          <w:bCs/>
          <w:color w:val="000000" w:themeColor="text1"/>
          <w:sz w:val="26"/>
          <w:szCs w:val="26"/>
        </w:rPr>
        <w:br/>
      </w:r>
      <w:r w:rsidRPr="000D7893">
        <w:rPr>
          <w:b/>
          <w:bCs/>
          <w:color w:val="000000" w:themeColor="text1"/>
          <w:sz w:val="26"/>
          <w:szCs w:val="26"/>
        </w:rPr>
        <w:t>khai, báo cáo về tài sản kết cấu hạ tầng do Nhà nước đầu tư, quản lý</w:t>
      </w:r>
    </w:p>
    <w:p w14:paraId="36F3AC2B" w14:textId="77777777" w:rsidR="00E729FE" w:rsidRPr="000D7893" w:rsidRDefault="00E729FE" w:rsidP="000D7893">
      <w:pPr>
        <w:widowControl w:val="0"/>
        <w:adjustRightInd w:val="0"/>
        <w:snapToGrid w:val="0"/>
        <w:jc w:val="center"/>
        <w:rPr>
          <w:color w:val="000000" w:themeColor="text1"/>
          <w:sz w:val="26"/>
          <w:szCs w:val="26"/>
        </w:rPr>
      </w:pPr>
    </w:p>
    <w:p w14:paraId="5F411F6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i/>
          <w:iCs/>
          <w:color w:val="000000" w:themeColor="text1"/>
          <w:sz w:val="26"/>
          <w:szCs w:val="26"/>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14:paraId="605FB91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i/>
          <w:iCs/>
          <w:color w:val="000000" w:themeColor="text1"/>
          <w:sz w:val="26"/>
          <w:szCs w:val="26"/>
        </w:rPr>
        <w:t>Căn cứ Nghị định số 178/2026/NĐ-CP ngày 20 tháng 5 năm 2026 của Chính phủ quy định việc quản lý, sử dụng và khai thác tài sản kết cấu hạ tầng do Nhà nước đầu tư, quản lý;</w:t>
      </w:r>
    </w:p>
    <w:p w14:paraId="534CAA6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i/>
          <w:iCs/>
          <w:color w:val="000000" w:themeColor="text1"/>
          <w:sz w:val="26"/>
          <w:szCs w:val="26"/>
        </w:rPr>
        <w:t>Căn cứ Nghị định số 376/2026/NĐ-CP ngày 01 tháng 10 năm 2026 của Chính phủ quy định chức năng, nhiệm vụ, quyền hạn và cơ cấu tổ chức của Bộ Tài chính;</w:t>
      </w:r>
    </w:p>
    <w:p w14:paraId="3F3225B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i/>
          <w:iCs/>
          <w:color w:val="000000" w:themeColor="text1"/>
          <w:sz w:val="26"/>
          <w:szCs w:val="26"/>
        </w:rPr>
        <w:t>Theo đề nghị của Cục trưởng Cục Quản lý công sản;</w:t>
      </w:r>
    </w:p>
    <w:p w14:paraId="01DD6700" w14:textId="77777777" w:rsidR="00C0220D" w:rsidRPr="000D7893" w:rsidRDefault="00000000" w:rsidP="000D7893">
      <w:pPr>
        <w:widowControl w:val="0"/>
        <w:adjustRightInd w:val="0"/>
        <w:snapToGrid w:val="0"/>
        <w:spacing w:after="120"/>
        <w:ind w:firstLine="720"/>
        <w:jc w:val="both"/>
        <w:rPr>
          <w:i/>
          <w:iCs/>
          <w:color w:val="000000" w:themeColor="text1"/>
          <w:sz w:val="26"/>
          <w:szCs w:val="26"/>
        </w:rPr>
      </w:pPr>
      <w:r w:rsidRPr="000D7893">
        <w:rPr>
          <w:i/>
          <w:iCs/>
          <w:color w:val="000000" w:themeColor="text1"/>
          <w:sz w:val="26"/>
          <w:szCs w:val="26"/>
        </w:rPr>
        <w:t>Bộ trưởng Bộ Tài chính ban hành Thông tư quy định chế độ quản lý, tính hao mòn, trích khấu hao tài sản kết cấu hạ tầng do Nhà nước đầu tư, quản lý và hướng dẫn việc kê khai, báo cáo về tài sản kết cấu hạ tầng do Nhà nước đầu tư, quản lý.</w:t>
      </w:r>
    </w:p>
    <w:p w14:paraId="219AE008" w14:textId="77777777" w:rsidR="00E729FE" w:rsidRPr="000D7893" w:rsidRDefault="00E729FE" w:rsidP="000D7893">
      <w:pPr>
        <w:widowControl w:val="0"/>
        <w:adjustRightInd w:val="0"/>
        <w:snapToGrid w:val="0"/>
        <w:jc w:val="center"/>
        <w:rPr>
          <w:color w:val="000000" w:themeColor="text1"/>
          <w:sz w:val="26"/>
          <w:szCs w:val="26"/>
        </w:rPr>
      </w:pPr>
    </w:p>
    <w:p w14:paraId="25C5211A" w14:textId="77777777"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Chương I</w:t>
      </w:r>
    </w:p>
    <w:p w14:paraId="16939B79" w14:textId="77777777" w:rsidR="00C0220D" w:rsidRPr="000D7893" w:rsidRDefault="00000000" w:rsidP="000D7893">
      <w:pPr>
        <w:widowControl w:val="0"/>
        <w:adjustRightInd w:val="0"/>
        <w:snapToGrid w:val="0"/>
        <w:jc w:val="center"/>
        <w:rPr>
          <w:b/>
          <w:bCs/>
          <w:color w:val="000000" w:themeColor="text1"/>
          <w:sz w:val="26"/>
          <w:szCs w:val="26"/>
        </w:rPr>
      </w:pPr>
      <w:r w:rsidRPr="000D7893">
        <w:rPr>
          <w:b/>
          <w:bCs/>
          <w:color w:val="000000" w:themeColor="text1"/>
          <w:sz w:val="26"/>
          <w:szCs w:val="26"/>
        </w:rPr>
        <w:t>QUY ĐỊNH CHUNG</w:t>
      </w:r>
    </w:p>
    <w:p w14:paraId="5E08B870" w14:textId="77777777" w:rsidR="00E729FE" w:rsidRPr="000D7893" w:rsidRDefault="00E729FE" w:rsidP="000D7893">
      <w:pPr>
        <w:widowControl w:val="0"/>
        <w:adjustRightInd w:val="0"/>
        <w:snapToGrid w:val="0"/>
        <w:jc w:val="center"/>
        <w:rPr>
          <w:color w:val="000000" w:themeColor="text1"/>
          <w:sz w:val="26"/>
          <w:szCs w:val="26"/>
        </w:rPr>
      </w:pPr>
    </w:p>
    <w:p w14:paraId="37C01DD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1. Phạm vi điều chỉnh</w:t>
      </w:r>
    </w:p>
    <w:p w14:paraId="6045936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Thông tư này quy định chế độ quản lý, tính hao mòn, trích khấu hao tài sản kết cấu hạ tầng do Nhà nước đầu tư, quản lý (sau đây gọi là tài sản kết cấu hạ tầng) là tài sản cố định quy định tại khoản 1 Điều 1 Nghị định số 178/2026/NĐ-CP ngày 20 tháng 5 năm 2026 của Chính phủ quy định việc quản lý, sử dụng và khai thác tài sản kết cấu hạ tầng do Nhà nước đầu tư, quản lý và hướng dẫn việc kê khai, báo cáo về tài sản kết cấu hạ tầng do Nhà nước đầu tư, quản lý.</w:t>
      </w:r>
    </w:p>
    <w:p w14:paraId="6833B4A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Thông tư này không điều chỉnh đối với:</w:t>
      </w:r>
    </w:p>
    <w:p w14:paraId="22A617E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Tài sản kết cấu hạ tầng quy định tại khoản 2 Điều 1 Nghị định số 178/2026/NĐ-CP.</w:t>
      </w:r>
    </w:p>
    <w:p w14:paraId="58F0ADD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Tài sản kết cấu hạ tầng đang được cơ quan nhà nước, đơn vị sự nghiệp công lập quản lý, sử dụng theo chế độ quản lý, sử dụng tài sản công tại cơ quan nhà nước, đơn vị sự nghiệp công lập. Chế độ quản lý, tính hao mòn, trích khấu hao đối với các tài sản này được thực hiện theo quy định của pháp luật về quản lý, sử dụng tài sản công tại các cơ quan nhà nước, đơn vị sự nghiệp công lập.</w:t>
      </w:r>
    </w:p>
    <w:p w14:paraId="244A340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c) Xác định tuổi thọ tài sản kết cấu hạ tầng để thực hiện dự án đầu tư xây dựng, nâng cấp, cải tạo, mở rộng, bảo trì tài sản kết cấu hạ tầng.</w:t>
      </w:r>
    </w:p>
    <w:p w14:paraId="4DB9B97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d) Xác định giá trị tài sản kết cấu hạ tầng làm giá khởi điểm để thực hiện khai thác tài sản theo các phương thức quy định tại Điều 16 và Điều 42 Nghị định số 178/2026/NĐ-CP hoặc khi xử lý tài sản theo hình thức bán.</w:t>
      </w:r>
    </w:p>
    <w:p w14:paraId="690DFA4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đ) Tài sản kết cấu hạ tầng không đủ tiêu chuẩn là tài sản cố định theo quy định tại Điều 4 Thông tư này. Việc theo dõi tài sản không đủ tiêu chuẩn là tài sản cố định được thực hiện theo quy định của pháp luật về kế toán và pháp luật có liên quan.</w:t>
      </w:r>
    </w:p>
    <w:p w14:paraId="5847580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2. Đối tượng áp dụng</w:t>
      </w:r>
    </w:p>
    <w:p w14:paraId="4408BD0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Cơ quan quản lý nhà nước về hạ tầng theo quy định của pháp luật chuyên ngành về hạ tầng.</w:t>
      </w:r>
    </w:p>
    <w:p w14:paraId="1E4900D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Cơ quan quản lý chuyên ngành về hạ tầng quy định tại khoản 2 Điều 2 Nghị định số 178/2026/NĐ-CP.</w:t>
      </w:r>
    </w:p>
    <w:p w14:paraId="71B1707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Đối tượng được giao quản lý tài sản kết cấu hạ tầng (sau đây gọi là đối tượng quản lý tài sản) gồm:</w:t>
      </w:r>
    </w:p>
    <w:p w14:paraId="3F34B94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Cơ quan nhà nước được giao quản lý tài sản kết cấu hạ tầng quy định tại khoản 1 Điều 4 Nghị định số 178/2026/NĐ-CP.</w:t>
      </w:r>
    </w:p>
    <w:p w14:paraId="64B4EB9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Đơn vị sự nghiệp công lập được giao quản lý tài sản kết cấu hạ tầng quy định tại khoản 2 Điều 4 Nghị định số 178/2026/NĐ-CP.</w:t>
      </w:r>
    </w:p>
    <w:p w14:paraId="0BBE603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Doanh nghiệp được giao quản lý tài sản kết cấu hạ tầng theo hình thức không tính thành phần vốn nhà nước tại doanh nghiệp theo quy định tại khoản 3 Điều 4, Mục 2 Chương III Nghị định số 178/2026/NĐ-CP.</w:t>
      </w:r>
    </w:p>
    <w:p w14:paraId="217EC4F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d) Đối tượng khác được giao quản lý tài sản kết cấu hạ tầng theo quy định của pháp luật chuyên ngành về hạ tầng (nếu có).</w:t>
      </w:r>
    </w:p>
    <w:p w14:paraId="175762D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Đối tượng thực hiện kế toán, quản lý, lưu trữ hồ sơ, báo cáo kê khai, đăng nhập thông tin vào Cơ sở dữ liệu về tài sản kết cấu hạ tầng theo quy định tại khoản 4 Điều 2 Nghị định số 178/2026/NĐ-CP.</w:t>
      </w:r>
    </w:p>
    <w:p w14:paraId="0E78B36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5. Các đối tượng khác liên quan đến việc quản lý, tính hao mòn, trích khấu hao tài sản kết cấu hạ tầng và kê khai, báo cáo về tài sản kết cấu hạ tầng.</w:t>
      </w:r>
    </w:p>
    <w:p w14:paraId="4786EDE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3. Tài sản kết cấu hạ tầng</w:t>
      </w:r>
    </w:p>
    <w:p w14:paraId="1E608F7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Tài sản kết cấu hạ tầng được xác định nguyên giá, giá trị còn lại, tính hao mòn, trích khấu hao, thực hiện kê khai, báo cáo theo quy định tại Thông tư này gồm:</w:t>
      </w:r>
    </w:p>
    <w:p w14:paraId="796C304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Tài sản kết cấu hạ tầng cụm công nghiệp, khu công nghiệp, khu kinh tế, khu chế xuất, khu công nghệ cao, khu nông nghiệp ứng dụng công nghệ cao, hạ tầng thương mại, hạ tầng thông tin và truyền thông, hạ tầng công nghiệp công nghệ số (bao gồm cả khu công nghệ số tập trung).</w:t>
      </w:r>
    </w:p>
    <w:p w14:paraId="468402A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Tài sản kết cấu hạ tầng văn hóa, hạ tầng thể thao, hạ tầng du lịch.</w:t>
      </w:r>
    </w:p>
    <w:p w14:paraId="5166C72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Tài sản kết cấu hạ tầng đô thị.</w:t>
      </w:r>
    </w:p>
    <w:p w14:paraId="6EF371D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d) Tài sản kết cấu hạ tầng kỹ thuật bảo vệ môi trường.</w:t>
      </w:r>
    </w:p>
    <w:p w14:paraId="0C625DC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đ) Tài sản kết cấu hạ tầng đê điều.</w:t>
      </w:r>
    </w:p>
    <w:p w14:paraId="34B4891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e) Tài sản kết cấu hạ tầng cảng cá, khu neo đậu, khu tránh trú bão.</w:t>
      </w:r>
    </w:p>
    <w:p w14:paraId="0CFB08A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g) Tài sản kết cấu hạ tầng khác theo quy định của pháp luật.</w:t>
      </w:r>
    </w:p>
    <w:p w14:paraId="1586A57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Đối với đất (bao gồm đất có mặt nước) gắn với hạng mục, công trình kết cấu hạ tầng quy định tại khoản 1 Điều này:</w:t>
      </w:r>
    </w:p>
    <w:p w14:paraId="69876B3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Trường hợp đất (bao gồm đất có mặt nước) gắn với hạng mục, công trình kết cấu hạ tầng mà đối tượng quản lý tài sản thuộc trường hợp được Nhà nước giao đất, cho thuê đất theo quy định của pháp luật về đất đai để quản lý, sử dụng thì việc xác định nguyên giá, thay đổi nguyên giá quyền sử dụng đất được thực hiện theo quy định tại Thông tư số 141/2025/TT-BTC ngày 31 tháng 12 năm 2025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 không thực hiện tính hao mòn, trích khấu hao tài sản.</w:t>
      </w:r>
    </w:p>
    <w:p w14:paraId="0B28659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Trường hợp đất (bao gồm đất có mặt nước) gắn với hạng mục, công trình kết cấu hạ tầng không thuộc trường hợp quy định tại điểm a khoản này thì đối tượng quản lý tài sản không phải thực hiện việc xác định nguyên giá, thay đổi nguyên giá quyền sử dụng đất, tính hao mòn, trích khấu hao tài sản.</w:t>
      </w:r>
    </w:p>
    <w:p w14:paraId="27CEE29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Tài sản kết cấu hạ tầng quy định tại khoản 1 Điều này đáp ứng điều kiện quy định tại điểm e khoản 3 Điều 12 Nghị định số 178/2026/NĐ-CP là tài sản kết cấu hạ tầng đặc thù thì quy ước nguyên giá của tài sản đó là 01 đồng, không áp dụng việc thay đổi nguyên giá theo quy định tại Điều 7 Thông tư này. Đối tượng quản lý tài sản có trách nhiệm thực hiện theo dõi tài sản trên Thuyết minh báo cáo tài chính theo quy định của pháp luật về kế toán, thực hiện hạch toán riêng phần giá trị đầu tư nâng cấp, mở rộng tài sản theo dự án sử dụng vốn nhà nước được cơ quan, người có thẩm quyền phê duyệt (nếu có) trên sổ kế toán của đơn vị theo quy định; không thực hiện tính hao mòn, trích khấu hao tài sản.</w:t>
      </w:r>
    </w:p>
    <w:p w14:paraId="46D7C1A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Bộ quản lý chuyên ngành quyết định cụ thể tài sản kết cấu hạ tầng quy định tại khoản này tương ứng với loại tài sản kết cấu hạ tầng thuộc phạm vi quản lý nhà nước về hạ tầng của mình trong danh mục tài sản kết cấu hạ tầng theo quy định tại khoản 1 Điều 1 và điểm a khoản 3 Điều 47 Nghị định số 178/2026/NĐ-CP.</w:t>
      </w:r>
    </w:p>
    <w:p w14:paraId="0A0F51A2" w14:textId="77777777" w:rsidR="00C26639" w:rsidRPr="000D7893" w:rsidRDefault="00C26639" w:rsidP="000D7893">
      <w:pPr>
        <w:widowControl w:val="0"/>
        <w:adjustRightInd w:val="0"/>
        <w:snapToGrid w:val="0"/>
        <w:jc w:val="center"/>
        <w:rPr>
          <w:color w:val="000000" w:themeColor="text1"/>
          <w:sz w:val="26"/>
          <w:szCs w:val="26"/>
        </w:rPr>
      </w:pPr>
    </w:p>
    <w:p w14:paraId="5E2CF4BD" w14:textId="77777777"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Chương II</w:t>
      </w:r>
    </w:p>
    <w:p w14:paraId="7DB5E507" w14:textId="7F624968" w:rsidR="00C0220D" w:rsidRPr="000D7893" w:rsidRDefault="00000000" w:rsidP="000D7893">
      <w:pPr>
        <w:widowControl w:val="0"/>
        <w:adjustRightInd w:val="0"/>
        <w:snapToGrid w:val="0"/>
        <w:jc w:val="center"/>
        <w:rPr>
          <w:b/>
          <w:bCs/>
          <w:color w:val="000000" w:themeColor="text1"/>
          <w:sz w:val="26"/>
          <w:szCs w:val="26"/>
        </w:rPr>
      </w:pPr>
      <w:r w:rsidRPr="000D7893">
        <w:rPr>
          <w:b/>
          <w:bCs/>
          <w:color w:val="000000" w:themeColor="text1"/>
          <w:sz w:val="26"/>
          <w:szCs w:val="26"/>
        </w:rPr>
        <w:t xml:space="preserve">QUY ĐỊNH VỀ QUẢN LÝ TÀI SẢN KẾT CẤU HẠ TẦNG </w:t>
      </w:r>
      <w:r w:rsidR="00C26639" w:rsidRPr="000D7893">
        <w:rPr>
          <w:b/>
          <w:bCs/>
          <w:color w:val="000000" w:themeColor="text1"/>
          <w:sz w:val="26"/>
          <w:szCs w:val="26"/>
        </w:rPr>
        <w:br/>
      </w:r>
      <w:r w:rsidRPr="000D7893">
        <w:rPr>
          <w:b/>
          <w:bCs/>
          <w:color w:val="000000" w:themeColor="text1"/>
          <w:sz w:val="26"/>
          <w:szCs w:val="26"/>
        </w:rPr>
        <w:t>LÀ TÀI SẢN CỐ ĐỊNH</w:t>
      </w:r>
    </w:p>
    <w:p w14:paraId="17FC38C0" w14:textId="77777777" w:rsidR="00C26639" w:rsidRPr="000D7893" w:rsidRDefault="00C26639" w:rsidP="000D7893">
      <w:pPr>
        <w:widowControl w:val="0"/>
        <w:adjustRightInd w:val="0"/>
        <w:snapToGrid w:val="0"/>
        <w:jc w:val="center"/>
        <w:rPr>
          <w:color w:val="000000" w:themeColor="text1"/>
          <w:sz w:val="26"/>
          <w:szCs w:val="26"/>
        </w:rPr>
      </w:pPr>
    </w:p>
    <w:p w14:paraId="46202CBD" w14:textId="77777777"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Mục I</w:t>
      </w:r>
    </w:p>
    <w:p w14:paraId="5B61176A" w14:textId="3C3C18E2" w:rsidR="00C0220D" w:rsidRPr="000D7893" w:rsidRDefault="00000000" w:rsidP="000D7893">
      <w:pPr>
        <w:widowControl w:val="0"/>
        <w:adjustRightInd w:val="0"/>
        <w:snapToGrid w:val="0"/>
        <w:jc w:val="center"/>
        <w:rPr>
          <w:b/>
          <w:bCs/>
          <w:color w:val="000000" w:themeColor="text1"/>
          <w:sz w:val="26"/>
          <w:szCs w:val="26"/>
        </w:rPr>
      </w:pPr>
      <w:r w:rsidRPr="000D7893">
        <w:rPr>
          <w:b/>
          <w:bCs/>
          <w:color w:val="000000" w:themeColor="text1"/>
          <w:sz w:val="26"/>
          <w:szCs w:val="26"/>
        </w:rPr>
        <w:t>TIÊU CHUẨN VÀ NGUYÊN TẮC QUẢN LÝ TÀI SẢN KẾT CẤU HẠ TẦNG</w:t>
      </w:r>
      <w:r w:rsidR="00C26639" w:rsidRPr="000D7893">
        <w:rPr>
          <w:b/>
          <w:bCs/>
          <w:color w:val="000000" w:themeColor="text1"/>
          <w:sz w:val="26"/>
          <w:szCs w:val="26"/>
        </w:rPr>
        <w:br/>
      </w:r>
      <w:r w:rsidRPr="000D7893">
        <w:rPr>
          <w:b/>
          <w:bCs/>
          <w:color w:val="000000" w:themeColor="text1"/>
          <w:sz w:val="26"/>
          <w:szCs w:val="26"/>
        </w:rPr>
        <w:t>LÀ TÀI SẢN CỐ ĐỊNH</w:t>
      </w:r>
    </w:p>
    <w:p w14:paraId="76FA6785" w14:textId="77777777" w:rsidR="00C26639" w:rsidRPr="000D7893" w:rsidRDefault="00C26639" w:rsidP="000D7893">
      <w:pPr>
        <w:widowControl w:val="0"/>
        <w:adjustRightInd w:val="0"/>
        <w:snapToGrid w:val="0"/>
        <w:jc w:val="center"/>
        <w:rPr>
          <w:color w:val="000000" w:themeColor="text1"/>
          <w:sz w:val="26"/>
          <w:szCs w:val="26"/>
        </w:rPr>
      </w:pPr>
    </w:p>
    <w:p w14:paraId="36CC25A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4. Tiêu chuẩn tài sản kết cấu hạ tầng xác định là tài sản cố định</w:t>
      </w:r>
    </w:p>
    <w:p w14:paraId="50CD8A4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Xác định tài sản kết cấu hạ tầng:</w:t>
      </w:r>
    </w:p>
    <w:p w14:paraId="783F97D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a) Tài sản có kết cấu độc lập được xác định là một tài sản.</w:t>
      </w:r>
    </w:p>
    <w:p w14:paraId="3AB20F1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Một hệ thống gồm nhiều bộ phận tài sản riêng lẻ liên kết với nhau để cùng thực hiện một hay một số chức năng nhất định mà nếu thiếu bất kỳ một bộ phận nào trong đó thì cả hệ thống không thể hoạt động được thì hệ thống đó được xác định là một tài sản.</w:t>
      </w:r>
    </w:p>
    <w:p w14:paraId="5BF8DCE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Một hệ thống gồm nhiều bộ phận tài sản riêng lẻ, liên kết với nhau, có thể hoạt động độc lập với nhau và không làm ảnh hưởng đến hoạt động của hệ thống khi tách rời từng bộ phận tài sản riêng lẻ, trong đó mỗi bộ phận cấu thành có thời gian sử dụng để tính hao mòn, trích khấu hao khác nhau hoặc có chức năng hoạt động độc lập thì mỗi bộ phận tài sản riêng lẻ đó được xác định là một tài sản.</w:t>
      </w:r>
    </w:p>
    <w:p w14:paraId="753FB96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d) Trường hợp một hệ thống được giao cho nhiều đối tượng quản lý thì phần tài sản được giao cho từng đối tượng quản lý là một tài sản.</w:t>
      </w:r>
    </w:p>
    <w:p w14:paraId="28B8675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Tài sản quy định tại khoản 1 Điều này được xác định là tài sản cố định khi thỏa mãn đồng thời 02 tiêu chuẩn sau đây:</w:t>
      </w:r>
    </w:p>
    <w:p w14:paraId="4560E34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Có thời gian sử dụng để tính hao mòn, trích khấu hao từ 01 (một) năm trở lên.</w:t>
      </w:r>
    </w:p>
    <w:p w14:paraId="30FCB60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Có nguyên giá từ 30.000.000 đồng (Ba mươi triệu đồng) trở lên.</w:t>
      </w:r>
    </w:p>
    <w:p w14:paraId="69DFCEB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5. Nguyên tắc quản lý và trách nhiệm của đối tượng quản lý tài sản kết cấu hạ tầng</w:t>
      </w:r>
    </w:p>
    <w:p w14:paraId="4A0AD1D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Tài sản kết cấu hạ tầng quy định tại Điều 3, Điều 4 Thông tư này phải được lập hồ sơ tài sản để quản lý chặt chẽ về hiện vật và giá trị theo quy định của pháp luật về quản lý, sử dụng tài sản công và pháp luật có liên quan. Các chỉ tiêu về nguyên giá, hao mòn, khấu hao, giá trị còn lại của tài sản kết cấu hạ tầng là số nguyên; trường hợp kết quả xác định các chỉ tiêu này là số thập phân thì được làm tròn số theo quy định về sử dụng đơn vị tiền tệ rút gọn tại pháp luật về kế toán.</w:t>
      </w:r>
    </w:p>
    <w:p w14:paraId="1C222E1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Mỗi một tài sản kết cấu hạ tầng quy định tại Điều 4 Thông tư này là một đối tượng ghi sổ kế toán. Kế toán tài sản kết cấu hạ tầng phải phản ánh, ghi chép đầy đủ thông tin về nguyên giá, hao mòn, khấu hao, giá trị còn lại của tài sản theo quy định.</w:t>
      </w:r>
    </w:p>
    <w:p w14:paraId="664F905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Đối với tài sản kết cấu hạ tầng không còn nhu cầu sử dụng nhưng chưa tính đủ hao mòn hoặc chưa khấu hao hết giá trị theo quy định thì đối tượng quản lý tài sản tiếp tục thực hiện quản lý, theo dõi, bảo quản tài sản theo quy định hiện hành và tính hao mòn theo quy định tại Thông tư này cho đến khi được xử lý theo quy định; không phải trích khấu hao.</w:t>
      </w:r>
    </w:p>
    <w:p w14:paraId="1560F48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Đối với tài sản kết cấu hạ tầng đã tính đủ hao mòn hoặc đã khấu hao hết giá trị nhưng vẫn tiếp tục sử dụng được thì đối tượng quản lý tài sản tiếp tục thực hiện quản lý, sử dụng, theo dõi, bảo quản tài sản theo quy định hiện hành và không phải tính hao mòn, trích khấu hao.</w:t>
      </w:r>
    </w:p>
    <w:p w14:paraId="4390DAB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tài sản kết cấu hạ tầng đã tính đủ hao mòn hoặc đã khấu hao hết giá trị nhưng sau đó thuộc trường hợp thay đổi nguyên giá theo quy định tại Điều 7 Thông tư này thì phải tính hao mòn, trích khấu hao theo quy định cho thời gian sử dụng để tính hao mòn, trích khấu hao còn lại (nếu có) sau khi thay đổi nguyên giá.</w:t>
      </w:r>
    </w:p>
    <w:p w14:paraId="2723A73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5. Trường hợp chuyển nhượng quyền thu phí sử dụng tài sản, cho thuê quyền </w:t>
      </w:r>
      <w:r w:rsidRPr="000D7893">
        <w:rPr>
          <w:color w:val="000000" w:themeColor="text1"/>
          <w:sz w:val="26"/>
          <w:szCs w:val="26"/>
        </w:rPr>
        <w:lastRenderedPageBreak/>
        <w:t>khai thác tài sản thì đối tượng quản lý tài sản tiếp tục thực hiện quản lý, theo dõi và tính hao mòn tài sản theo quy định tại Thông tư này trong thời gian chuyển nhượng quyền thu phí sử dụng tài sản, cho thuê quyền khai thác tài sản; không phải trích khấu hao trong thời gian chuyển nhượng quyền thu phí, cho thuê quyền khai thác tài sản.</w:t>
      </w:r>
    </w:p>
    <w:p w14:paraId="1DD3228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6. Trường hợp chuyển nhượng có thời hạn quyền khai thác tài sản kết cấu hạ tầng hoặc áp dụng phương thức khai thác khác theo quy định của pháp luật chuyên ngành về hạ tầng mà phải chuyển giao quyền khai thác tài sản cho đối tượng khác thì trong thời gian chuyển nhượng có thời hạn quyền khai thác hoặc chuyển giao quyền khai thác tài sản, đối tượng quản lý tài sản (bên chuyển nhượng hoặc bên chuyển giao):</w:t>
      </w:r>
    </w:p>
    <w:p w14:paraId="47DF7ED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Có trách nhiệm kiểm tra, giám sát việc thực hiện nghĩa vụ của bên nhận chuyển nhượng hoặc nhận chuyển giao theo quy định của pháp luật và hợp đồng chuyển nhượng có thời hạn quyền khai thác hoặc chuyển giao quyền khai thác tài sản.</w:t>
      </w:r>
    </w:p>
    <w:p w14:paraId="6410C42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Không thực hiện tính hao mòn, trích khấu hao tài sản theo quy định tại Thông tư này nhưng phải tiếp tục theo dõi nguyên giá tài sản đã hạch toán tại thời điểm chuyển nhượng và theo dõi trên Thuyết minh báo cáo tài chính theo quy định của pháp luật về kế toán.</w:t>
      </w:r>
    </w:p>
    <w:p w14:paraId="72412CA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Khi hết thời hạn chuyển nhượng có thời hạn quyền khai thác hoặc chuyển giao quyền khai thác tài sản kết cấu hạ tầng (bao gồm cả trường hợp chấm dứt hợp đồng trước hạn), đối tượng quản lý tài sản tiếp nhận lại tài sản theo hợp đồng chuyển nhượng có thời hạn quyền khai thác hoặc chuyển giao quyền khai thác tài sản và quy định của pháp luật để thực hiện quản lý, tính hao mòn, trích khấu hao theo quy định tại Nghị định số 178/2026/NĐ-CP và Thông tư này; việc xác định lại nguyên giá, giá trị còn lại của tài sản được thực hiện theo quy định tại khoản 5 Điều 6, khoản 6 Điều 12 Thông tư này.</w:t>
      </w:r>
    </w:p>
    <w:p w14:paraId="495A2C5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7. Trường hợp sử dụng tài sản kết cấu hạ tầng hiện có để tham gia dự án đầu tư theo phương thức đối tác công tư thì trong thời gian bàn giao tài sản cho nhà đầu tư thực hiện dự án, đối tượng quản lý tài sản:</w:t>
      </w:r>
    </w:p>
    <w:p w14:paraId="236448F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Có trách nhiệm theo dõi, báo cáo phần tài sản được sử dụng để tham gia dự án trong quá trình giao tài sản cho nhà đầu tư thực hiện dự án.</w:t>
      </w:r>
    </w:p>
    <w:p w14:paraId="594F33F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Không thực hiện tính hao mòn, trích khấu hao tài sản theo quy định tại Thông tư này nhưng phải tiếp tục theo dõi nguyên giá tài sản đã hạch toán tại thời điểm bàn giao tài sản cho nhà đầu tư thực hiện dự án và theo dõi trên Thuyết minh báo cáo tài chính theo quy định của pháp luật về kế toán.</w:t>
      </w:r>
    </w:p>
    <w:p w14:paraId="4E8A8D6F" w14:textId="1833AD10"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Khi nhà đầu tư chuyển giao tài sản cho cơ quan nhà nước có thẩm quyền, đối tượng quản lý tài sản tiếp nhận lại tài sản theo quy định để thực hiện quản lý, tính hao mòn, trích khấu hao</w:t>
      </w:r>
      <w:r w:rsidR="007F1CB1">
        <w:rPr>
          <w:color w:val="000000" w:themeColor="text1"/>
          <w:sz w:val="26"/>
          <w:szCs w:val="26"/>
        </w:rPr>
        <w:t xml:space="preserve"> tài sản</w:t>
      </w:r>
      <w:r w:rsidRPr="000D7893">
        <w:rPr>
          <w:color w:val="000000" w:themeColor="text1"/>
          <w:sz w:val="26"/>
          <w:szCs w:val="26"/>
        </w:rPr>
        <w:t xml:space="preserve"> theo quy định tại Nghị định số 178/2026/NĐ-CP và Thông tư này; việc xác định lại nguyên giá, giá trị còn lại của tài sản được thực hiện theo quy định tại khoản 6 Điều 6, khoản 4 Điều 12 Thông tư này.</w:t>
      </w:r>
    </w:p>
    <w:p w14:paraId="3460C65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8. Trường hợp sử dụng một phần tài sản để khai thác hỗn hợp hoặc sử dụng vào mục đích quy định tại điểm d khoản 4 Điều 16 Nghị định số 178/2026/NĐ-CP thì đối tượng quản lý tài sản (Bên có tài sản kết cấu hạ tầng) tiếp tục thực hiện quản lý, theo dõi và tính hao mòn, trích khấu hao đối với phần tài sản kết cấu hạ tầng khai thác hỗn hợp hoặc sử dụng vào mục đích quy định tại điểm d khoản 4 Điều 16 Nghị định số 178/2026/NĐ-CP theo quy định tại Thông tư này.</w:t>
      </w:r>
    </w:p>
    <w:p w14:paraId="7FA5204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Trường hợp xử lý một phần của tài sản kết cấu hạ tầng thì giá trị (nguyên giá, giá trị còn lại) của phần tài sản xử lý được xác định trên cơ sở phân bổ giá trị của toàn bộ tài sản cho phần tài sản theo các tiêu chí cho phù hợp (như: số lượng/khối lượng/chiều dài/diện tích/tiêu chí khác (nếu có)) để trình, quyết định và tổ chức xử lý.</w:t>
      </w:r>
    </w:p>
    <w:p w14:paraId="7CD585C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9. Trường hợp đối tượng quản lý tài sản hoặc cơ quan, tổ chức, đơn vị được giao nhiệm vụ lập phương án xử lý tài sản thuê doanh nghiệp thẩm định giá theo quy định tại Thông tư này để xác định giá trị của tài sản, đánh giá lại giá trị của tài sản, thời gian sử dụng để tính hao mòn, trích khấu hao còn lại của tài sản thì việc sử dụng chứng thư thẩm định giá, báo cáo thẩm định giá của doanh nghiệp thẩm định giá được thực hiện theo quy định của pháp luật về giá và pháp luật khác có liên quan.</w:t>
      </w:r>
    </w:p>
    <w:p w14:paraId="267B540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10. Trường hợp đối tượng quản lý tài sản hoặc cơ quan, tổ chức, đơn vị được giao nhiệm vụ lập phương án xử lý tài sản thành lập Hội đồng để xác định giá trị của tài sản, đánh giá lại giá trị của tài sản, thời gian sử dụng để tính hao mòn, trích khấu hao còn lại của tài sản theo quy định tại Thông tư này thì thực hiện như sau:</w:t>
      </w:r>
    </w:p>
    <w:p w14:paraId="6452834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Đối tượng quản lý tài sản hoặc cơ quan, tổ chức, đơn vị được giao nhiệm vụ lập phương án xử lý tài sản chịu trách nhiệm trước pháp luật về việc thành lập, kết quả xác định, đánh giá lại của Hội đồng.</w:t>
      </w:r>
    </w:p>
    <w:p w14:paraId="4C84121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Thành phần Hội đồng được thành lập gồm: Đối tượng quản lý tài sản hoặc cơ quan, tổ chức, đơn vị được giao nhiệm vụ lập phương án xử lý tài sản có tối thiểu 03 thành viên trong Hội đồng (trong đó: Chủ tịch Hội đồng là người đứng đầu của đối tượng quản lý tài sản hoặc cơ quan, tổ chức, đơn vị được giao nhiệm vụ lập phương án xử lý tài sản hoặc người được ủy quyền; đại diện các bộ phận chuyên môn có liên quan của đối tượng quản lý tài sản hoặc cơ quan, tổ chức, đơn vị được giao nhiệm vụ lập phương án xử lý tài sản là thành viên); các thành viên khác là đại diện các cơ quan, đơn vị có liên quan (nếu cần). Trường hợp cần thiết thì Hội đồng thuê tổ chức có chức năng tư vấn về giá để tư vấn xác định giá.</w:t>
      </w:r>
    </w:p>
    <w:p w14:paraId="01B7C70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Nguyên tắc hoạt động của Hội đồng như sau:</w:t>
      </w:r>
    </w:p>
    <w:p w14:paraId="025AAE3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Tùy theo tính chất, đặc điểm, thực trạng của tài sản cần xác định giá trị, đánh giá lại giá trị, thời gian sử dụng để tính hao mòn, trích khấu hao còn lại, Hội đồng thực hiện khảo sát giá, thu thập thông tin liên quan đến tài sản cần xác định giá trị, đánh giá lại giá trị, thời gian sử dụng để tính hao mòn, trích khấu hao còn lại, bằng ít nhất một trong các hình thức sau: Khảo sát giá thị trường theo giá bán buôn, giá bán lẻ của tài sản cùng loại hoặc tài sản tương tự; nghiên cứu giá tài sản do các cơ quan nhà nước có thẩm quyền quy định, quyết định đã được áp dụng tại địa phương; tham khảo giá do doanh nghiệp thẩm định giá cung cấp, giá trong tài liệu, hồ sơ kèm theo tài sản, các nguồn thông tin khác về giá trị của tài sản cần xác định giá trị, đánh giá lại giá trị, thời gian sử dụng để tính hao mòn, trích khấu hao còn lại.</w:t>
      </w:r>
    </w:p>
    <w:p w14:paraId="6BD910B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Hội đồng làm việc theo nguyên tắc tập thể. Phiên họp để xác định giá trị, đánh giá lại giá trị, thời gian sử dụng để tính hao mòn, trích khấu hao còn lại tài sản chỉ được tiến hành khi có mặt từ 2/3 số lượng thành viên của Hội đồng trở lên tham dự; trường hợp Hội đồng chỉ có 03 thành viên thì phiên họp phải có mặt đủ 03 thành viên. Chủ tịch Hội đồng điều hành phiên họp để xác định giá trị, đánh giá lại giá trị, thời gian sử dụng để tính hao mòn, trích khấu hao còn lại tài sản. Trước khi tiến hành phiên họp, những thành viên vắng mặt phải có văn bản gửi tới Chủ tịch Hội đồng nêu rõ lý do vắng mặt; </w:t>
      </w:r>
      <w:r w:rsidRPr="000D7893">
        <w:rPr>
          <w:color w:val="000000" w:themeColor="text1"/>
          <w:sz w:val="26"/>
          <w:szCs w:val="26"/>
        </w:rPr>
        <w:lastRenderedPageBreak/>
        <w:t>có ý kiến về các vấn đề liên quan đến giá trị tài sản, thời gian sử dụng để tính hao mòn, trích khấu hao còn lại tài sản.</w:t>
      </w:r>
    </w:p>
    <w:p w14:paraId="01637D4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Hội đồng kết luận về giá trị tài sản, thời gian sử dụng để tính hao mòn, trích khấu hao còn lại của tài sản theo ý kiến đa số bao gồm ý kiến biểu quyết, thông qua của thành viên Hội đồng có mặt tại phiên họp và ý kiến bằng văn bản của thành viên vắng mặt. Trong trường hợp có ý kiến ngang nhau thì bên có biểu quyết của Chủ tịch Hội đồng là ý kiến quyết định. Thành viên của Hội đồng có quyền bảo lưu ý kiến của mình nếu không đồng ý với kết luận về giá trị tài sản, đánh giá lại giá trị tài sản, thời gian sử dụng để tính hao mòn, trích khấu hao còn lại của tài sản do Hội đồng quyết định; ý kiến bảo lưu đó được ghi vào Biên bản xác định giá trị tài sản, thời gian sử dụng để tính hao mòn, trích khấu hao còn lại của tài sản.</w:t>
      </w:r>
    </w:p>
    <w:p w14:paraId="60C979D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Hội đồng phải lập Biên bản về việc xác định giá trị tài sản, thời gian sử dụng để tính hao mòn, trích khấu hao còn lại của tài sản, trong đó phản ánh đầy đủ và trung thực toàn bộ quá trình xác định giá trị tài sản, đánh giá lại giá trị tài sản, thời gian sử dụng để tính hao mòn, trích khấu hao còn lại của tài sản. Biên bản phải được lưu trong hồ sơ xác định giá trị tài sản, đánh giá lại giá trị tài sản, thời gian sử dụng để tính hao mòn, trích khấu hao còn lại của tài sản.</w:t>
      </w:r>
    </w:p>
    <w:p w14:paraId="2C53E24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Nội dung chính của Biên bản xác định giá trị của tài sản, đánh giá lại giá trị của tài sản, thời gian sử dụng để tính hao mòn, trích khấu hao còn lại của tài sản gồm: Họ, tên Chủ tịch Hội đồng và các thành viên của Hội đồng; họ, tên những người tham dự phiên họp xác định giá trị tài sản, đánh giá lại giá trị tài sản, thời gian sử dụng để tính hao mòn, trích khấu hao còn lại của tài sản (nếu có); thời gian, địa điểm tiến hành việc xác định giá trị tài sản, đánh giá lại giá trị tài sản, thời gian sử dụng để tính hao mòn, trích khấu hao còn lại của tài sản; kết quả khảo sát giá trị của tài sản; ý kiến của các thành viên của Hội đồng; ý kiến của những người tham dự phiên họp (nếu có); kết quả biểu quyết của Hội đồng; thời gian, địa điểm hoàn thành việc xác định giá trị tài sản, đánh giá lại giá trị tài sản, thời gian sử dụng để tính hao mòn, trích khấu hao còn lại của tài sản; chữ ký của Chủ tịch Hội đồng và các thành viên của Hội đồng tham dự phiên họp.</w:t>
      </w:r>
    </w:p>
    <w:p w14:paraId="291DAE4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Hội đồng xác định giá trị của tài sản, đánh giá lại giá trị của tài sản, thời gian sử dụng để tính hao mòn, trích khấu hao còn lại của tài sản được thành lập bằng Quyết định thành lập Hội đồng và chấm dứt hoạt động sau khi hoàn thành nhiệm vụ quy định tại Quyết định thành lập Hội đồng; các trường hợp phát sinh liên quan đến xác định giá trị tài sản, đánh giá lại giá trị tài sản, thời gian sử dụng để tính hao mòn, trích khấu hao còn lại của tài sản sau khi Hội đồng chấm dứt hoạt động sẽ do đối tượng quản lý tài sản hoặc cơ quan, tổ chức, đơn vị được giao nhiệm vụ lập phương án xử lý tài sản chủ trì xử lý.</w:t>
      </w:r>
    </w:p>
    <w:p w14:paraId="72B4328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11. Đối tượng quy định tại khoản 3, khoản 4 Điều 2 Thông tư này có trách nhiệm:</w:t>
      </w:r>
    </w:p>
    <w:p w14:paraId="0604847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Thực hiện kế toán đối với toàn bộ tài sản kết cấu hạ tầng được giao quản lý theo quy định của pháp luật về kế toán; thực hiện báo cáo tình hình tăng, giảm, tính hao mòn, trích khấu hao tài sản kết cấu hạ tầng theo quy định của pháp luật; bảo đảm số liệu tài sản kết cấu hạ tầng trên sổ kế toán của đối tượng quản lý tài sản thống nhất với số liệu báo cáo trong Cơ sở dữ liệu về tài sản kết cấu hạ tầng.</w:t>
      </w:r>
    </w:p>
    <w:p w14:paraId="7659E3D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b) Thực hiện kiểm kê tài sản định kỳ hằng năm; thực hiện tổng kiểm kê tài sản theo quyết định của cơ quan, người có thẩm quyền; thực hiện điều chỉnh số liệu kế toán </w:t>
      </w:r>
      <w:r w:rsidRPr="000D7893">
        <w:rPr>
          <w:color w:val="000000" w:themeColor="text1"/>
          <w:sz w:val="26"/>
          <w:szCs w:val="26"/>
        </w:rPr>
        <w:lastRenderedPageBreak/>
        <w:t>nếu phát sinh chênh lệch khi thực hiện kiểm kê.</w:t>
      </w:r>
    </w:p>
    <w:p w14:paraId="7187053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Thực hiện báo cáo kê khai, báo cáo tình hình quản lý, sử dụng và khai thác tài sản kết cấu hạ tầng theo quy định tại Điều 33, Điều 46 Nghị định số 178/2026/NĐ-CP và quy định tại Thông tư này.</w:t>
      </w:r>
    </w:p>
    <w:p w14:paraId="63E1472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12. Trường hợp đối tượng quản lý tài sản được giao nhiệm vụ tiếp nhận tài sản kết cấu hạ tầng được xử lý theo hình thức chuyển giao về địa phương quản lý, xử lý hoặc thu hồi theo quy định tại Nghị định số 178/2026/NĐ-CP thì thực hiện xác định nguyên giá, tính hao mòn, giá trị còn lại đối với tài sản nhận chuyển giao, thu hồi theo quy định tại Thông tư này từ khi tiếp nhận tài sản (theo Biên bản bàn giao, tiếp nhận tài sản) đến khi hoàn thành việc xử lý tài sản theo quy định của pháp luật.</w:t>
      </w:r>
    </w:p>
    <w:p w14:paraId="79F850B4" w14:textId="77777777" w:rsidR="00C26639" w:rsidRPr="000D7893" w:rsidRDefault="00C26639" w:rsidP="000D7893">
      <w:pPr>
        <w:widowControl w:val="0"/>
        <w:adjustRightInd w:val="0"/>
        <w:snapToGrid w:val="0"/>
        <w:jc w:val="center"/>
        <w:rPr>
          <w:color w:val="000000" w:themeColor="text1"/>
          <w:sz w:val="26"/>
          <w:szCs w:val="26"/>
        </w:rPr>
      </w:pPr>
    </w:p>
    <w:p w14:paraId="5474B54F" w14:textId="77777777"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Mục II</w:t>
      </w:r>
    </w:p>
    <w:p w14:paraId="1C5C6C5F" w14:textId="7B014FFE" w:rsidR="00C0220D" w:rsidRPr="000D7893" w:rsidRDefault="00000000" w:rsidP="000D7893">
      <w:pPr>
        <w:widowControl w:val="0"/>
        <w:adjustRightInd w:val="0"/>
        <w:snapToGrid w:val="0"/>
        <w:jc w:val="center"/>
        <w:rPr>
          <w:b/>
          <w:bCs/>
          <w:color w:val="000000" w:themeColor="text1"/>
          <w:sz w:val="26"/>
          <w:szCs w:val="26"/>
        </w:rPr>
      </w:pPr>
      <w:r w:rsidRPr="000D7893">
        <w:rPr>
          <w:b/>
          <w:bCs/>
          <w:color w:val="000000" w:themeColor="text1"/>
          <w:sz w:val="26"/>
          <w:szCs w:val="26"/>
        </w:rPr>
        <w:t xml:space="preserve">NGUYÊN GIÁ, HAO MÒN, KHẤU HAO, GIÁ TRỊ CÒN LẠI </w:t>
      </w:r>
      <w:r w:rsidR="00C26639" w:rsidRPr="000D7893">
        <w:rPr>
          <w:b/>
          <w:bCs/>
          <w:color w:val="000000" w:themeColor="text1"/>
          <w:sz w:val="26"/>
          <w:szCs w:val="26"/>
        </w:rPr>
        <w:br/>
      </w:r>
      <w:r w:rsidRPr="000D7893">
        <w:rPr>
          <w:b/>
          <w:bCs/>
          <w:color w:val="000000" w:themeColor="text1"/>
          <w:sz w:val="26"/>
          <w:szCs w:val="26"/>
        </w:rPr>
        <w:t>CỦA TÀI SẢN KẾT CẤU HẠ TẦNG LÀ TÀI SẢN CỐ ĐỊNH</w:t>
      </w:r>
    </w:p>
    <w:p w14:paraId="2EC29CAC" w14:textId="77777777" w:rsidR="00C26639" w:rsidRPr="000D7893" w:rsidRDefault="00C26639" w:rsidP="000D7893">
      <w:pPr>
        <w:widowControl w:val="0"/>
        <w:adjustRightInd w:val="0"/>
        <w:snapToGrid w:val="0"/>
        <w:jc w:val="center"/>
        <w:rPr>
          <w:color w:val="000000" w:themeColor="text1"/>
          <w:sz w:val="26"/>
          <w:szCs w:val="26"/>
        </w:rPr>
      </w:pPr>
    </w:p>
    <w:p w14:paraId="20B635B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6. Xác định nguyên giá tài sản kết cấu hạ tầng</w:t>
      </w:r>
    </w:p>
    <w:p w14:paraId="093809C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Đối với tài sản kết cấu hạ tầng hình thành từ mua sắm, đưa vào sử dụng kể từ ngày Nghị định số 178/2026/NĐ-CP có hiệu lực thi hành, nguyên giá được xác định theo công thức sau:</w:t>
      </w:r>
    </w:p>
    <w:p w14:paraId="0B9A05C3" w14:textId="32B97BEE" w:rsidR="00C26639" w:rsidRPr="000D7893" w:rsidRDefault="00C26639" w:rsidP="000D7893">
      <w:pPr>
        <w:widowControl w:val="0"/>
        <w:adjustRightInd w:val="0"/>
        <w:snapToGrid w:val="0"/>
        <w:spacing w:after="120"/>
        <w:jc w:val="center"/>
        <w:rPr>
          <w:color w:val="000000" w:themeColor="text1"/>
          <w:sz w:val="26"/>
          <w:szCs w:val="26"/>
        </w:rPr>
      </w:pPr>
      <w:r w:rsidRPr="000D7893">
        <w:rPr>
          <w:noProof/>
          <w:sz w:val="26"/>
          <w:szCs w:val="26"/>
        </w:rPr>
        <w:drawing>
          <wp:inline distT="0" distB="0" distL="0" distR="0" wp14:anchorId="10D41B53" wp14:editId="6B80280A">
            <wp:extent cx="4391890" cy="974146"/>
            <wp:effectExtent l="0" t="0" r="8890" b="0"/>
            <wp:docPr id="1748072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72665" name=""/>
                    <pic:cNvPicPr/>
                  </pic:nvPicPr>
                  <pic:blipFill>
                    <a:blip r:embed="rId8"/>
                    <a:stretch>
                      <a:fillRect/>
                    </a:stretch>
                  </pic:blipFill>
                  <pic:spPr>
                    <a:xfrm>
                      <a:off x="0" y="0"/>
                      <a:ext cx="4396804" cy="975236"/>
                    </a:xfrm>
                    <a:prstGeom prst="rect">
                      <a:avLst/>
                    </a:prstGeom>
                  </pic:spPr>
                </pic:pic>
              </a:graphicData>
            </a:graphic>
          </wp:inline>
        </w:drawing>
      </w:r>
    </w:p>
    <w:p w14:paraId="2A997D48" w14:textId="77777777" w:rsidR="00C0220D" w:rsidRPr="000D7893" w:rsidRDefault="00C0220D" w:rsidP="000D7893">
      <w:pPr>
        <w:widowControl w:val="0"/>
        <w:adjustRightInd w:val="0"/>
        <w:snapToGrid w:val="0"/>
        <w:jc w:val="center"/>
        <w:rPr>
          <w:color w:val="000000" w:themeColor="text1"/>
          <w:sz w:val="26"/>
          <w:szCs w:val="26"/>
        </w:rPr>
      </w:pPr>
    </w:p>
    <w:p w14:paraId="5D68053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w:t>
      </w:r>
    </w:p>
    <w:p w14:paraId="7A9C71C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Các khoản chiết khấu thương mại hoặc giảm giá hoặc phạt người bán (nếu có) được trừ vào giá trị ghi trên hóa đơn chỉ được áp dụng trong trường hợp giá trị ghi trên hóa đơn bao gồm cả các khoản chiết khấu thương mại hoặc giảm giá hoặc phạt người bán.</w:t>
      </w:r>
    </w:p>
    <w:p w14:paraId="5EC4FF7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Chi phí khác (nếu có) là các chi phí hợp lý liên quan trực tiếp đến việc mua sắm tài sản kết cấu hạ tầng mà đối tượng quản lý tài sản đã chi ra tính đến thời điểm đưa tài sản vào sử dụng (bao gồm cả chi phí trong lựa chọn nhà thầu được bù đắp từ nguồn kinh phí không phải từ khoản thu từ hoạt động đấu thầu theo quy định của pháp luật).</w:t>
      </w:r>
    </w:p>
    <w:p w14:paraId="46891F9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Trường hợp phát sinh chi phí chung cho nhiều tài sản kết cấu hạ tầng thì thực hiện phân bổ chi phí cho từng tài sản kết cấu hạ tầng theo tiêu chí cho phù hợp (như: số lượng/khối lượng/chiều dài/diện tích/giá trị ghi trên hóa đơn của tài sản kết cấu hạ tầng phát sinh chi phí chung…).</w:t>
      </w:r>
    </w:p>
    <w:p w14:paraId="158CE56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2. Đối với tài sản kết cấu hạ tầng hình thành từ đầu tư xây dựng mới, được nghiệm thu hoàn thành đưa vào sử dụng kể từ ngày Nghị định số 178/2026/NĐ-CP có hiệu lực thi hành, nguyên giá được xác định là giá trị quyết toán được cơ quan, người có thẩm quyền phê duyệt theo quy định của pháp luật. Một số trường hợp đặc biệt được quy định </w:t>
      </w:r>
      <w:r w:rsidRPr="000D7893">
        <w:rPr>
          <w:color w:val="000000" w:themeColor="text1"/>
          <w:sz w:val="26"/>
          <w:szCs w:val="26"/>
        </w:rPr>
        <w:lastRenderedPageBreak/>
        <w:t>như sau:</w:t>
      </w:r>
    </w:p>
    <w:p w14:paraId="59487CB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Trường hợp tài sản kết cấu hạ tầng đã nghiệm thu hoàn thành đưa vào sử dụng (do đã hoàn thành việc đầu tư xây dựng) nhưng chưa có quyết toán được cơ quan, người có thẩm quyền phê duyệt thì đối tượng quản lý tài sản thực hiện ghi sổ kế toán tài sản kể từ ngày bàn giao đưa tài sản vào sử dụng. Nguyên giá ghi sổ kế toán là nguyên giá tạm tính. Nguyên giá tạm tính trong trường hợp này được lựa chọn theo thứ tự ưu tiên như sau:</w:t>
      </w:r>
    </w:p>
    <w:p w14:paraId="4CE4BD4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Giá trị thẩm tra quyết toán;</w:t>
      </w:r>
    </w:p>
    <w:p w14:paraId="7E3E86B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Giá trị đề nghị phê duyệt quyết toán;</w:t>
      </w:r>
    </w:p>
    <w:p w14:paraId="3FC200B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Bảng tính giá trị quyết toán hợp đồng giữa chủ đầu tư và nhà thầu (Quyết toán A-B);</w:t>
      </w:r>
    </w:p>
    <w:p w14:paraId="10A2C3E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Giá trị dự toán dự án được phê duyệt hoặc điều chỉnh lần gần nhất (trong trường hợp dự toán dự án được điều chỉnh);</w:t>
      </w:r>
    </w:p>
    <w:p w14:paraId="4F4230B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Giá trị tổng mức đầu tư được phê duyệt hoặc điều chỉnh lần gần nhất (trong trường hợp tổng mức đầu tư được điều chỉnh).</w:t>
      </w:r>
    </w:p>
    <w:p w14:paraId="39538E0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Khi sử dụng nguyên giá tạm tính để ghi sổ kế toán, trường hợp giá trị đầu tư theo thẩm tra quyết toán, đề nghị phê duyệt quyết toán, theo Bảng tính giá trị quyết toán hợp đồng giữa chủ đầu tư và nhà thầu (Quyết toán A-B) hoặc theo tổng mức đầu tư, dự toán dự án là giá trị chung cho nhiều tài sản, hạng mục tài sản (không tách riêng cho từng tài sản, hạng mục tài sản) thì nguyên giá tạm tính của từng tài sản, hạng mục tài sản được phân bổ theo tiêu chí phù hợp (như: số lượng, dự toán chi tiết…). Trường hợp sử dụng Bảng tính giá trị quyết toán hợp đồng giữa chủ đầu tư và nhà thầu (Quyết toán A-B) để làm căn cứ xác định nguyên giá tạm tính theo quy định tại điểm này thì sử dụng giá trị được xác định tại bảng tính gần nhất (đối với một hạng mục) hoặc tổng giá trị các bảng tính (đối với nhiều hạng mục).</w:t>
      </w:r>
    </w:p>
    <w:p w14:paraId="557BBF0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Khi được cơ quan, người có thẩm quyền phê duyệt quyết toán, đối tượng quản lý tài sản thực hiện điều chỉnh lại nguyên giá trên sổ kế toán theo giá trị quyết toán được phê duyệt để điều chỉnh sổ kế toán và thực hiện kế toán tài sản theo quy định.</w:t>
      </w:r>
    </w:p>
    <w:p w14:paraId="075CB415" w14:textId="49657831"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Trường hợp dự án bao gồm nhiều hạng mục, tài sản (nhiều đối tượng ghi sổ kế toán tài sản) khác nhau nhưng không dự toán riêng, không quyết toán riêng cho từng hạng mục, tài sản thì thực hiện phân bổ giá trị quyết toán được cơ quan, người có thẩm quyền phê duyệt cho từng hạng mục, tài sản để ghi sổ kế toán theo tiêu chí cho phù hợp (như: số lượng chi tiết của từng hạng mục,</w:t>
      </w:r>
      <w:r w:rsidR="00140EAC">
        <w:rPr>
          <w:color w:val="000000" w:themeColor="text1"/>
          <w:sz w:val="26"/>
          <w:szCs w:val="26"/>
        </w:rPr>
        <w:t xml:space="preserve"> tài sản,</w:t>
      </w:r>
      <w:r w:rsidRPr="000D7893">
        <w:rPr>
          <w:color w:val="000000" w:themeColor="text1"/>
          <w:sz w:val="26"/>
          <w:szCs w:val="26"/>
        </w:rPr>
        <w:t xml:space="preserve"> tài sản/tỷ trọng theo giá trị thị trường của tài sản tương ứng…).</w:t>
      </w:r>
    </w:p>
    <w:p w14:paraId="0A754E1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dự án bao gồm nhiều hạng mục, tài sản (nhiều đối tượng ghi sổ kế toán tài sản) khác nhau, có dự toán riêng nhưng không quyết toán riêng cho từng hạng mục, tài sản thì thực hiện phân bổ giá trị quyết toán được cơ quan, người có thẩm quyền phê duyệt theo tỷ lệ giá trị dự toán chi tiết của từng hạng mục, tài sản để ghi sổ kế toán.</w:t>
      </w:r>
    </w:p>
    <w:p w14:paraId="5142891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c) Đối với dự án bao gồm nhiều hạng mục, tài sản (nhiều đối tượng ghi sổ kế toán tài sản) khác nhau mà được đầu tư, nghiệm thu theo từng hạng mục, tài sản thì hạng mục, tài sản nào đã hoàn thành việc đầu tư xây dựng, nghiệm thu đưa vào sử dụng phải ghi sổ kế toán đối với hạng mục, tài sản đó kể từ ngày bàn giao đưa vào sử dụng. Nguyên </w:t>
      </w:r>
      <w:r w:rsidRPr="000D7893">
        <w:rPr>
          <w:color w:val="000000" w:themeColor="text1"/>
          <w:sz w:val="26"/>
          <w:szCs w:val="26"/>
        </w:rPr>
        <w:lastRenderedPageBreak/>
        <w:t>giá ghi sổ kế toán là nguyên giá tạm tính theo quy định tại điểm a khoản này.</w:t>
      </w:r>
    </w:p>
    <w:p w14:paraId="00935B4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Khi quyết toán dự án được cơ quan, người có thẩm quyền phê duyệt, đối tượng quản lý tài sản thực hiện phân bổ giá trị quyết toán được cơ quan, người có thẩm quyền phê duyệt cho từng hạng mục, tài sản để ghi sổ kế toán, điều chỉnh sổ kế toán (đối với hạng mục, tài sản đã ghi sổ kế toán) theo tiêu chí cho phù hợp (như: số lượng chi tiết của từng hạng mục, tài sản/dự toán của từng hạng mục, tài sản/tỷ trọng theo giá trị thị trường của tài sản tương ứng…).</w:t>
      </w:r>
    </w:p>
    <w:p w14:paraId="3020A32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d) Trường hợp giá trị quyết toán của dự án phải điều chỉnh theo kiến nghị, kết luận của cơ quan, người có thẩm quyền sau khi được thanh tra, kiểm tra, kiểm toán, điều tra thì đối tượng quản lý tài sản phải thực hiện điều chỉnh lại nguyên giá theo kiến nghị, kết luận của cơ quan, người có thẩm quyền.</w:t>
      </w:r>
    </w:p>
    <w:p w14:paraId="6F20078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đ) Trường hợp trong dự án có nội dung đầu tư vào tài sản khác (không thuộc tài sản kết cấu hạ tầng quy định tại Điều 3 Thông tư này) thì phải loại trừ phần giá trị đầu tư vào tài sản khác trong giá trị quyết toán của dự án khi xác định nguyên giá tài sản kết cấu hạ tầng.</w:t>
      </w:r>
    </w:p>
    <w:p w14:paraId="3ACCBA4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Đối với tài sản kết cấu hạ tầng do đối tượng quản lý tài sản tiếp nhận theo quyết định giao, điều chuyển, chuyển giao của cơ quan, người có thẩm quyền từ ngày Nghị định số 178/2026/NĐ-CP có hiệu lực thi hành (trừ trường hợp quy định tại điểm c khoản này) thì nguyên giá được xác định theo công thức sau:</w:t>
      </w:r>
    </w:p>
    <w:tbl>
      <w:tblPr>
        <w:tblW w:w="5000" w:type="pct"/>
        <w:tblLook w:val="04A0" w:firstRow="1" w:lastRow="0" w:firstColumn="1" w:lastColumn="0" w:noHBand="0" w:noVBand="1"/>
      </w:tblPr>
      <w:tblGrid>
        <w:gridCol w:w="1520"/>
        <w:gridCol w:w="365"/>
        <w:gridCol w:w="1304"/>
        <w:gridCol w:w="363"/>
        <w:gridCol w:w="1255"/>
        <w:gridCol w:w="303"/>
        <w:gridCol w:w="1150"/>
        <w:gridCol w:w="363"/>
        <w:gridCol w:w="1377"/>
        <w:gridCol w:w="363"/>
        <w:gridCol w:w="708"/>
      </w:tblGrid>
      <w:tr w:rsidR="00C0220D" w:rsidRPr="000D7893" w14:paraId="7E81DA8C" w14:textId="77777777" w:rsidTr="000D7893">
        <w:trPr>
          <w:trHeight w:val="20"/>
        </w:trPr>
        <w:tc>
          <w:tcPr>
            <w:tcW w:w="838" w:type="pct"/>
            <w:vAlign w:val="center"/>
          </w:tcPr>
          <w:p w14:paraId="5B128F34"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tài sản kết cấu hạ tầng được giao, nhận điều chuyển, chuyển giao</w:t>
            </w:r>
          </w:p>
        </w:tc>
        <w:tc>
          <w:tcPr>
            <w:tcW w:w="201" w:type="pct"/>
            <w:vAlign w:val="center"/>
          </w:tcPr>
          <w:p w14:paraId="720CA92F"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719" w:type="pct"/>
            <w:vAlign w:val="center"/>
          </w:tcPr>
          <w:p w14:paraId="6AC37478"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ghi trên Biên bản bàn giao, tiếp nhận tài sản</w:t>
            </w:r>
          </w:p>
        </w:tc>
        <w:tc>
          <w:tcPr>
            <w:tcW w:w="200" w:type="pct"/>
            <w:vAlign w:val="center"/>
          </w:tcPr>
          <w:p w14:paraId="67581E4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692" w:type="pct"/>
            <w:vAlign w:val="center"/>
          </w:tcPr>
          <w:p w14:paraId="3A8F295E"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Chi phí vận chuyển, bốc dỡ, chi phí lắp đặt, chạy thử</w:t>
            </w:r>
          </w:p>
        </w:tc>
        <w:tc>
          <w:tcPr>
            <w:tcW w:w="167" w:type="pct"/>
            <w:vAlign w:val="center"/>
          </w:tcPr>
          <w:p w14:paraId="2132DA3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634" w:type="pct"/>
            <w:vAlign w:val="center"/>
          </w:tcPr>
          <w:p w14:paraId="36EAF688"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Các khoản thu hồi về sản phẩm, phế liệu do chạy thử</w:t>
            </w:r>
          </w:p>
        </w:tc>
        <w:tc>
          <w:tcPr>
            <w:tcW w:w="200" w:type="pct"/>
            <w:vAlign w:val="center"/>
          </w:tcPr>
          <w:p w14:paraId="6F0084DD"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759" w:type="pct"/>
            <w:vAlign w:val="center"/>
          </w:tcPr>
          <w:p w14:paraId="01F5FABD"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Các khoản phí, lệ phí theo quy định của pháp luật về phí và lệ phí</w:t>
            </w:r>
          </w:p>
        </w:tc>
        <w:tc>
          <w:tcPr>
            <w:tcW w:w="200" w:type="pct"/>
            <w:vAlign w:val="center"/>
          </w:tcPr>
          <w:p w14:paraId="54A0E03A"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390" w:type="pct"/>
            <w:vAlign w:val="center"/>
          </w:tcPr>
          <w:p w14:paraId="3AC6FA6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Chi phí khác (nếu có)</w:t>
            </w:r>
          </w:p>
        </w:tc>
      </w:tr>
    </w:tbl>
    <w:p w14:paraId="56AA1A7A" w14:textId="77777777" w:rsidR="00C0220D" w:rsidRPr="000D7893" w:rsidRDefault="00C0220D" w:rsidP="000D7893">
      <w:pPr>
        <w:widowControl w:val="0"/>
        <w:adjustRightInd w:val="0"/>
        <w:snapToGrid w:val="0"/>
        <w:jc w:val="center"/>
        <w:rPr>
          <w:color w:val="000000" w:themeColor="text1"/>
          <w:sz w:val="26"/>
          <w:szCs w:val="26"/>
        </w:rPr>
      </w:pPr>
    </w:p>
    <w:p w14:paraId="56C6B0A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w:t>
      </w:r>
    </w:p>
    <w:p w14:paraId="1F73096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Nguyên giá ghi trên Biên bản bàn giao, tiếp nhận tài sản được xác định như sau:</w:t>
      </w:r>
    </w:p>
    <w:p w14:paraId="1B3D5485" w14:textId="084E5274"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w:t>
      </w:r>
      <w:r w:rsidR="002C28E9" w:rsidRPr="000D7893">
        <w:rPr>
          <w:color w:val="000000" w:themeColor="text1"/>
          <w:sz w:val="26"/>
          <w:szCs w:val="26"/>
        </w:rPr>
        <w:t>1</w:t>
      </w:r>
      <w:r w:rsidRPr="000D7893">
        <w:rPr>
          <w:color w:val="000000" w:themeColor="text1"/>
          <w:sz w:val="26"/>
          <w:szCs w:val="26"/>
        </w:rPr>
        <w:t>) Đối với tài sản đã được theo dõi, ghi sổ kế toán, nguyên giá ghi trên Biên bản bàn giao, tiếp nhận tài sản là nguyên giá tài sản kết cấu hạ tầng đã được theo dõi, ghi sổ kế toán của cơ quan, tổ chức, đơn vị, doanh nghiệp có tài sản giao, điều chuyển, chuyển giao.</w:t>
      </w:r>
    </w:p>
    <w:p w14:paraId="1AE0357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tài sản chưa được theo dõi, ghi sổ kế toán thì trước khi trình cơ quan, người có thẩm quyền quyết định giao, điều chuyển, chuyển giao tài sản, cơ quan, tổ chức, đơn vị, doanh nghiệp có tài sản có trách nhiệm xác định nguyên giá của tài sản. Trong đó:</w:t>
      </w:r>
    </w:p>
    <w:p w14:paraId="266F736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tài sản giao, nhận điều chuyển (là tài sản kết cấu hạ tầng đang giao cho đối tượng quản lý tài sản quy định tại khoản 3 Điều 2 Thông tư này quản lý) chưa được theo dõi trên sổ kế toán thì việc xác định nguyên giá của tài sản thực hiện theo quy định tương ứng tại các điểm a2, a3 và a4 khoản này;</w:t>
      </w:r>
    </w:p>
    <w:p w14:paraId="1CAA8B6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Trường hợp tài sản giao, nhận điều chuyển do các đối tượng không phải là đối tượng quản lý tài sản quy định tại khoản 3 Điều 2 Thông tư này quản lý thì việc xác định nguyên giá của tài sản được thực hiện theo quy định của pháp luật có liên quan đến việc xác định nguyên giá của tài sản của các đối tượng đó. Trường hợp pháp luật có liên quan chưa có quy định thì việc xác định nguyên giá của tài sản thực hiện theo quy định tương ứng tại các điểm a2, a3 và a4 khoản này.</w:t>
      </w:r>
    </w:p>
    <w:p w14:paraId="55B30AF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a2) Đối với tài sản kết cấu hạ tầng chưa được theo dõi, ghi sổ kế toán nhưng có hồ sơ xác định giá mua hoặc giá trị đầu tư xây dựng và thời điểm đưa tài sản vào sử dụng của tài sản đó thì nguyên giá ghi trên Biên bản bàn giao, tiếp nhận tài sản được xác định theo quy định tại khoản 1, khoản 2 Điều này.</w:t>
      </w:r>
    </w:p>
    <w:p w14:paraId="50B7AA8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a3) Đối với tài sản kết cấu hạ tầng chưa được theo dõi, ghi sổ kế toán và không có hồ sơ để xác định giá mua hoặc giá trị đầu tư xây dựng theo quy định tại điểm a2 khoản này nhưng có căn cứ để xác định thời điểm đưa tài sản vào sử dụng và giá trị đầu tư xây dựng, mua sắm mới của tài sản cùng loại hoặc có tiêu chuẩn kỹ thuật, chất lượng, xuất xứ tương đương tại thời điểm đưa tài sản vào sử dụng thì nguyên giá để ghi trên Biên bản bàn giao, tiếp nhận tài sản được xác định theo công thức sau:</w:t>
      </w:r>
    </w:p>
    <w:tbl>
      <w:tblPr>
        <w:tblW w:w="5000" w:type="pct"/>
        <w:tblLook w:val="04A0" w:firstRow="1" w:lastRow="0" w:firstColumn="1" w:lastColumn="0" w:noHBand="0" w:noVBand="1"/>
      </w:tblPr>
      <w:tblGrid>
        <w:gridCol w:w="2937"/>
        <w:gridCol w:w="363"/>
        <w:gridCol w:w="5771"/>
      </w:tblGrid>
      <w:tr w:rsidR="00C0220D" w:rsidRPr="000D7893" w14:paraId="11506CD7" w14:textId="77777777" w:rsidTr="000D7893">
        <w:trPr>
          <w:trHeight w:val="20"/>
        </w:trPr>
        <w:tc>
          <w:tcPr>
            <w:tcW w:w="1619" w:type="pct"/>
            <w:vAlign w:val="center"/>
          </w:tcPr>
          <w:p w14:paraId="3116A563"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ghi trên Biên bản bàn giao, tiếp nhận tài sản kết cấu hạ tầng</w:t>
            </w:r>
          </w:p>
        </w:tc>
        <w:tc>
          <w:tcPr>
            <w:tcW w:w="200" w:type="pct"/>
            <w:vAlign w:val="center"/>
          </w:tcPr>
          <w:p w14:paraId="4CD3895A"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3181" w:type="pct"/>
            <w:vAlign w:val="center"/>
          </w:tcPr>
          <w:p w14:paraId="6A4918F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đầu tư xây dựng, mua sắm mới tài sản cùng loại hoặc có tiêu chuẩn kỹ thuật, chất lượng, xuất xứ tương đương tại thời điểm đưa tài sản vào sử dụng</w:t>
            </w:r>
          </w:p>
        </w:tc>
      </w:tr>
    </w:tbl>
    <w:p w14:paraId="556C4028" w14:textId="77777777" w:rsidR="00C0220D" w:rsidRPr="000D7893" w:rsidRDefault="00C0220D" w:rsidP="000D7893">
      <w:pPr>
        <w:widowControl w:val="0"/>
        <w:adjustRightInd w:val="0"/>
        <w:snapToGrid w:val="0"/>
        <w:jc w:val="center"/>
        <w:rPr>
          <w:color w:val="000000" w:themeColor="text1"/>
          <w:sz w:val="26"/>
          <w:szCs w:val="26"/>
        </w:rPr>
      </w:pPr>
    </w:p>
    <w:p w14:paraId="34E6266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w:t>
      </w:r>
    </w:p>
    <w:p w14:paraId="7C5B4DF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Giá trị đầu tư xây dựng mới tài sản có tiêu chuẩn kỹ thuật tương đương áp dụng đối với tài sản là nhà, công trình xây dựng, vật kiến trúc (bao gồm cả nhà, công trình xây dựng, vật kiến trúc được hình thành thông qua mua sắm) được xác định theo công thức sau:</w:t>
      </w:r>
    </w:p>
    <w:tbl>
      <w:tblPr>
        <w:tblW w:w="5000" w:type="pct"/>
        <w:tblLook w:val="04A0" w:firstRow="1" w:lastRow="0" w:firstColumn="1" w:lastColumn="0" w:noHBand="0" w:noVBand="1"/>
      </w:tblPr>
      <w:tblGrid>
        <w:gridCol w:w="1316"/>
        <w:gridCol w:w="363"/>
        <w:gridCol w:w="2573"/>
        <w:gridCol w:w="347"/>
        <w:gridCol w:w="1502"/>
        <w:gridCol w:w="363"/>
        <w:gridCol w:w="2607"/>
      </w:tblGrid>
      <w:tr w:rsidR="00C0220D" w:rsidRPr="000D7893" w14:paraId="4CD4001D" w14:textId="77777777" w:rsidTr="000D7893">
        <w:trPr>
          <w:trHeight w:val="20"/>
        </w:trPr>
        <w:tc>
          <w:tcPr>
            <w:tcW w:w="725" w:type="pct"/>
            <w:vAlign w:val="center"/>
          </w:tcPr>
          <w:p w14:paraId="55CC2C04"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đầu tư xây dựng mới tài sản</w:t>
            </w:r>
          </w:p>
        </w:tc>
        <w:tc>
          <w:tcPr>
            <w:tcW w:w="200" w:type="pct"/>
            <w:vAlign w:val="center"/>
          </w:tcPr>
          <w:p w14:paraId="14C18360"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418" w:type="pct"/>
            <w:vAlign w:val="center"/>
          </w:tcPr>
          <w:p w14:paraId="5ED9BF42"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Đơn giá xây dựng mới của tài sản có tiêu chuẩn kỹ thuật tương đương do Bộ quản lý chuyên ngành ban hành (hoặc do cơ quan, người có thẩm quyền ở địa phương nơi có tài sản công bố) áp dụng tại thời điểm đưa tài sản vào sử dụng</w:t>
            </w:r>
          </w:p>
        </w:tc>
        <w:tc>
          <w:tcPr>
            <w:tcW w:w="191" w:type="pct"/>
            <w:vAlign w:val="center"/>
          </w:tcPr>
          <w:p w14:paraId="628B2875"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x</w:t>
            </w:r>
          </w:p>
        </w:tc>
        <w:tc>
          <w:tcPr>
            <w:tcW w:w="828" w:type="pct"/>
            <w:vAlign w:val="center"/>
          </w:tcPr>
          <w:p w14:paraId="0F9BF669"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Diện tích, thể tích xây dựng/ Số lượng…</w:t>
            </w:r>
          </w:p>
        </w:tc>
        <w:tc>
          <w:tcPr>
            <w:tcW w:w="200" w:type="pct"/>
            <w:vAlign w:val="center"/>
          </w:tcPr>
          <w:p w14:paraId="6D48CED1"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437" w:type="pct"/>
            <w:vAlign w:val="center"/>
          </w:tcPr>
          <w:p w14:paraId="1D331C5E"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của các kết cấu khác gắn với công trình/hạng mục công trình (như: trần, sàn/tiêu chí khác (nếu có)) xác định theo quy định của Bộ quản lý chuyên ngành (hoặc do cơ quan, người có thẩm quyền ở địa phương nơi có tài sản công bố) áp dụng tại thời điểm đưa tài sản vào sử dụng</w:t>
            </w:r>
          </w:p>
        </w:tc>
      </w:tr>
    </w:tbl>
    <w:p w14:paraId="7C153AB0" w14:textId="77777777" w:rsidR="00C0220D" w:rsidRPr="000D7893" w:rsidRDefault="00C0220D" w:rsidP="000D7893">
      <w:pPr>
        <w:widowControl w:val="0"/>
        <w:adjustRightInd w:val="0"/>
        <w:snapToGrid w:val="0"/>
        <w:jc w:val="center"/>
        <w:rPr>
          <w:color w:val="000000" w:themeColor="text1"/>
          <w:sz w:val="26"/>
          <w:szCs w:val="26"/>
        </w:rPr>
      </w:pPr>
    </w:p>
    <w:p w14:paraId="5579703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Giá trị mua sắm mới tài sản cùng loại hoặc có tiêu chuẩn kỹ thuật, chất lượng, xuất xứ tương đương được áp dụng đối với tài sản không phải là nhà, công trình xây dựng, vật kiến trúc là giá của tài sản mới cùng loại được bán trên thị trường tại thời điểm đưa tài sản vào sử dụng.</w:t>
      </w:r>
    </w:p>
    <w:p w14:paraId="2ED1E43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a4) Đối với tài sản kết cấu hạ tầng chưa được theo dõi trên sổ kế toán nhưng không có căn cứ để xác định nguyên giá tài sản theo quy định tại điểm a2 và điểm a3 khoản này mà có tài sản cùng loại hoặc có tiêu chuẩn kỹ thuật, chất lượng, xuất xứ tương đương đang được ghi sổ kế toán thì sử dụng nguyên giá của tài sản cùng loại hoặc tương đương đó để làm nguyên giá; trường hợp không có tài sản tương đương đang được ghi sổ kế toán thì đối tượng quản lý tài sản hoặc cơ quan, tổ chức, đơn vị được giao nhiệm vụ lập phương án xử lý tài sản thuê doanh nghiệp thẩm định giá hoặc thành lập Hội đồng để đánh giá lại giá trị của tài sản, thời gian sử dụng để tính hao mòn, trích khấu hao còn lại của tài sản để xác định nguyên giá ghi trên Biên bản bàn giao, tiếp nhận tài sản theo công thức sau:</w:t>
      </w:r>
    </w:p>
    <w:tbl>
      <w:tblPr>
        <w:tblW w:w="5000" w:type="pct"/>
        <w:tblLook w:val="04A0" w:firstRow="1" w:lastRow="0" w:firstColumn="1" w:lastColumn="0" w:noHBand="0" w:noVBand="1"/>
      </w:tblPr>
      <w:tblGrid>
        <w:gridCol w:w="1559"/>
        <w:gridCol w:w="425"/>
        <w:gridCol w:w="1843"/>
        <w:gridCol w:w="347"/>
        <w:gridCol w:w="3197"/>
        <w:gridCol w:w="426"/>
        <w:gridCol w:w="1274"/>
      </w:tblGrid>
      <w:tr w:rsidR="00C0220D" w:rsidRPr="000D7893" w14:paraId="4B1673CF" w14:textId="77777777" w:rsidTr="000D7893">
        <w:trPr>
          <w:trHeight w:val="20"/>
        </w:trPr>
        <w:tc>
          <w:tcPr>
            <w:tcW w:w="859" w:type="pct"/>
            <w:vAlign w:val="center"/>
          </w:tcPr>
          <w:p w14:paraId="452BDDDA"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ghi trên Biên bản bàn giao, tiếp nhận tài sản</w:t>
            </w:r>
          </w:p>
        </w:tc>
        <w:tc>
          <w:tcPr>
            <w:tcW w:w="234" w:type="pct"/>
            <w:vAlign w:val="center"/>
          </w:tcPr>
          <w:p w14:paraId="3EEADAE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016" w:type="pct"/>
            <w:vAlign w:val="center"/>
          </w:tcPr>
          <w:p w14:paraId="52DD6AB2"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đánh giá lại của tài sản</w:t>
            </w:r>
          </w:p>
        </w:tc>
        <w:tc>
          <w:tcPr>
            <w:tcW w:w="191" w:type="pct"/>
            <w:vAlign w:val="center"/>
          </w:tcPr>
          <w:p w14:paraId="13531C23"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x</w:t>
            </w:r>
          </w:p>
        </w:tc>
        <w:tc>
          <w:tcPr>
            <w:tcW w:w="1762" w:type="pct"/>
            <w:vAlign w:val="center"/>
          </w:tcPr>
          <w:p w14:paraId="766B2CA6" w14:textId="77777777" w:rsidR="00C0220D" w:rsidRPr="000D7893" w:rsidRDefault="00000000" w:rsidP="000D7893">
            <w:pPr>
              <w:widowControl w:val="0"/>
              <w:pBdr>
                <w:bottom w:val="single" w:sz="6" w:space="1" w:color="000000"/>
              </w:pBdr>
              <w:adjustRightInd w:val="0"/>
              <w:snapToGrid w:val="0"/>
              <w:jc w:val="center"/>
              <w:rPr>
                <w:color w:val="000000" w:themeColor="text1"/>
                <w:sz w:val="26"/>
                <w:szCs w:val="26"/>
              </w:rPr>
            </w:pPr>
            <w:r w:rsidRPr="000D7893">
              <w:rPr>
                <w:color w:val="000000" w:themeColor="text1"/>
                <w:sz w:val="26"/>
                <w:szCs w:val="26"/>
              </w:rPr>
              <w:t>Thời gian sử dụng để tính hao mòn/trích khấu hao của tài sản theo quy định tại Điều 10 Thông tư này (năm)</w:t>
            </w:r>
          </w:p>
          <w:p w14:paraId="089CD684"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Thời gian sử dụng để tính hao mòn/trích khấu hao còn lại của tài sản theo đánh giá lại (năm)</w:t>
            </w:r>
          </w:p>
        </w:tc>
        <w:tc>
          <w:tcPr>
            <w:tcW w:w="235" w:type="pct"/>
            <w:vAlign w:val="center"/>
          </w:tcPr>
          <w:p w14:paraId="03DE4353"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702" w:type="pct"/>
            <w:vAlign w:val="center"/>
          </w:tcPr>
          <w:p w14:paraId="00C97191"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Chi phí xác định giá</w:t>
            </w:r>
          </w:p>
        </w:tc>
      </w:tr>
    </w:tbl>
    <w:p w14:paraId="3765A584" w14:textId="77777777" w:rsidR="00C0220D" w:rsidRPr="000D7893" w:rsidRDefault="00C0220D" w:rsidP="000D7893">
      <w:pPr>
        <w:widowControl w:val="0"/>
        <w:adjustRightInd w:val="0"/>
        <w:snapToGrid w:val="0"/>
        <w:jc w:val="center"/>
        <w:rPr>
          <w:color w:val="000000" w:themeColor="text1"/>
          <w:sz w:val="26"/>
          <w:szCs w:val="26"/>
        </w:rPr>
      </w:pPr>
    </w:p>
    <w:p w14:paraId="518B8BA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 Chi phí xác định giá được bố trí từ ngân sách nhà nước theo quy định của pháp luật về ngân sách nhà nước hoặc nguồn kinh phí hợp pháp của đối tượng quản lý tài sản và được tính vào nguyên giá của tài sản.</w:t>
      </w:r>
    </w:p>
    <w:p w14:paraId="717A33B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Chi phí khác (nếu có) là các chi phí hợp lý liên quan trực tiếp đến việc tiếp nhận tài sản kết cấu hạ tầng được giao, được điều chuyển, được chuyển giao mà cơ quan, tổ chức, đơn vị, doanh nghiệp tiếp nhận tài sản kết cấu hạ tầng đã chi ra tính đến thời điểm đưa tài sản vào sử dụng. Trường hợp phát sinh chi phí chung cho nhiều tài sản kết cấu hạ tầng thì thực hiện phân bổ chi phí cho từng tài sản theo tiêu chí cho phù hợp (như: Số lượng/khối lượng/chiều dài/diện tích/giá trị tài sản phát sinh chi phí chung/tiêu chí khác (nếu có)).</w:t>
      </w:r>
    </w:p>
    <w:p w14:paraId="781E61A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Đối với tài sản kết cấu hạ tầng hiện có giao cho đối tượng quản lý tài sản theo quy định tại Nghị định số 178/2026/NĐ-CP mà giá trị tài sản chưa được theo dõi trên sổ kế toán thì sau khi tiếp nhận, đối tượng quản lý tài sản phối hợp với cơ quan, tổ chức, đơn vị, doanh nghiệp đang quản lý/tạm quản lý tài sản trước khi giao (Bên giao) căn cứ nguồn gốc hình thành tài sản, tình trạng hồ sơ có liên quan để xác định nguyên giá, giá trị còn lại của tài sản theo quy định tương ứng tại các điểm a, b, c, d và e khoản 3 Điều 12 Nghị định số 178/2026/NĐ-CP, khoản 1, khoản 2 Điều này và khoản 3 Điều 15 Thông tư này.</w:t>
      </w:r>
    </w:p>
    <w:p w14:paraId="4094EE7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Đối với tài sản kết cấu hạ tầng trong quá trình sử dụng thực hiện kiểm kê phát hiện thừa thì tùy theo nguồn gốc và thời điểm đưa vào sử dụng, giá trị ghi sổ kế toán được xác định tương ứng theo quy định tại các khoản 1, 2 và 3 Điều này.</w:t>
      </w:r>
    </w:p>
    <w:p w14:paraId="2C8CA73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5. Nguyên giá tài sản kết cấu hạ tầng được đối tượng quản lý tài sản tiếp nhận lại sau khi hết thời gian chuyển nhượng có thời hạn quyền khai thác hoặc chuyển giao quyền khai thác tài sản (bao gồm cả trường hợp chấm dứt hợp đồng trước hạn) theo quy định tại điểm c khoản 6 Điều 5 Thông tư này được xác định theo công thức sau:</w:t>
      </w:r>
    </w:p>
    <w:tbl>
      <w:tblPr>
        <w:tblW w:w="5000" w:type="pct"/>
        <w:tblLook w:val="04A0" w:firstRow="1" w:lastRow="0" w:firstColumn="1" w:lastColumn="0" w:noHBand="0" w:noVBand="1"/>
      </w:tblPr>
      <w:tblGrid>
        <w:gridCol w:w="2786"/>
        <w:gridCol w:w="363"/>
        <w:gridCol w:w="2787"/>
        <w:gridCol w:w="363"/>
        <w:gridCol w:w="2772"/>
      </w:tblGrid>
      <w:tr w:rsidR="00C0220D" w:rsidRPr="000D7893" w14:paraId="15E74385" w14:textId="77777777" w:rsidTr="000D7893">
        <w:trPr>
          <w:trHeight w:val="20"/>
        </w:trPr>
        <w:tc>
          <w:tcPr>
            <w:tcW w:w="1536" w:type="pct"/>
            <w:vAlign w:val="center"/>
          </w:tcPr>
          <w:p w14:paraId="2AF6CE7B"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lastRenderedPageBreak/>
              <w:t>Nguyên giá tài sản kết cấu hạ tầng được đối tượng quản lý tài sản tiếp nhận lại sau khi hết thời gian chuyển nhượng có thời hạn quyền khai thác tài sản hoặc chuyển giao quyền khai thác tài sản</w:t>
            </w:r>
          </w:p>
        </w:tc>
        <w:tc>
          <w:tcPr>
            <w:tcW w:w="200" w:type="pct"/>
            <w:vAlign w:val="center"/>
          </w:tcPr>
          <w:p w14:paraId="595C09B1"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536" w:type="pct"/>
            <w:vAlign w:val="center"/>
          </w:tcPr>
          <w:p w14:paraId="3AECB04E"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đã hạch toán tại thời điểm chuyển nhượng theo Hợp đồng chuyển nhượng có thời hạn quyền khai thác tài sản hoặc chuyển giao quyền khai thác tài sản</w:t>
            </w:r>
          </w:p>
        </w:tc>
        <w:tc>
          <w:tcPr>
            <w:tcW w:w="200" w:type="pct"/>
            <w:vAlign w:val="center"/>
          </w:tcPr>
          <w:p w14:paraId="2534747B"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528" w:type="pct"/>
            <w:vAlign w:val="center"/>
          </w:tcPr>
          <w:p w14:paraId="68656BD9"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đầu tư nâng cấp, mở rộng theo dự án được cơ quan, người có thẩm quyền phê duyệt (bao gồm cả việc bù trừ phần giá trị của bộ phận tài sản tháo dỡ (nếu có))</w:t>
            </w:r>
          </w:p>
        </w:tc>
      </w:tr>
    </w:tbl>
    <w:p w14:paraId="6415F711" w14:textId="77777777" w:rsidR="00C0220D" w:rsidRPr="000D7893" w:rsidRDefault="00C0220D" w:rsidP="000D7893">
      <w:pPr>
        <w:widowControl w:val="0"/>
        <w:adjustRightInd w:val="0"/>
        <w:snapToGrid w:val="0"/>
        <w:jc w:val="center"/>
        <w:rPr>
          <w:color w:val="000000" w:themeColor="text1"/>
          <w:sz w:val="26"/>
          <w:szCs w:val="26"/>
        </w:rPr>
      </w:pPr>
    </w:p>
    <w:p w14:paraId="39B4386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 Phần giá trị tăng thêm do đầu tư nâng cấp, mở rộng theo dự án được cơ quan, người có thẩm quyền phê duyệt được xác định tương tự quy định tại điểm a khoản 2 Điều này.</w:t>
      </w:r>
    </w:p>
    <w:p w14:paraId="51E43FC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6. Đối với tài sản kết cấu hạ tầng do đối tượng quản lý tài sản tiếp nhận lại sau khi hết thời gian tham gia dự án đầu tư theo phương thức đối tác công tư theo quy định tại điểm c khoản 7 Điều 5 Thông tư này:</w:t>
      </w:r>
    </w:p>
    <w:p w14:paraId="3C6F7AE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Trường hợp tài sản phải xác lập quyền sở hữu toàn dân thì nguyên giá tài sản là giá trị tài sản được đầu tư theo phương thức đối tác công tư xác định theo quy định của Chính phủ về thẩm quyền, thủ tục xác lập quyền sở hữu toàn dân về tài sản và xử lý đối với tài sản được xác lập quyền sở hữu toàn dân.</w:t>
      </w:r>
    </w:p>
    <w:p w14:paraId="1BCABFF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Trường hợp tài sản không phải xác lập quyền sở hữu toàn dân thì đối tượng quản lý tài sản thực hiện thuê doanh nghiệp thẩm định giá hoặc thành lập Hội đồng để đánh giá lại giá trị còn lại của tài sản, thời gian sử dụng để tính hao mòn, trích khấu hao còn lại của tài sản để xác định nguyên giá tài sản theo công thức sau:</w:t>
      </w:r>
    </w:p>
    <w:tbl>
      <w:tblPr>
        <w:tblW w:w="5000" w:type="pct"/>
        <w:tblLook w:val="04A0" w:firstRow="1" w:lastRow="0" w:firstColumn="1" w:lastColumn="0" w:noHBand="0" w:noVBand="1"/>
      </w:tblPr>
      <w:tblGrid>
        <w:gridCol w:w="1559"/>
        <w:gridCol w:w="426"/>
        <w:gridCol w:w="1843"/>
        <w:gridCol w:w="426"/>
        <w:gridCol w:w="3302"/>
        <w:gridCol w:w="363"/>
        <w:gridCol w:w="1152"/>
      </w:tblGrid>
      <w:tr w:rsidR="00C0220D" w:rsidRPr="000D7893" w14:paraId="75E65525" w14:textId="77777777" w:rsidTr="000D7893">
        <w:trPr>
          <w:trHeight w:val="20"/>
        </w:trPr>
        <w:tc>
          <w:tcPr>
            <w:tcW w:w="859" w:type="pct"/>
            <w:vAlign w:val="center"/>
          </w:tcPr>
          <w:p w14:paraId="4C325A17"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tài sản kết cấu hạ tầng tiếp nhận lại</w:t>
            </w:r>
          </w:p>
        </w:tc>
        <w:tc>
          <w:tcPr>
            <w:tcW w:w="235" w:type="pct"/>
            <w:vAlign w:val="center"/>
          </w:tcPr>
          <w:p w14:paraId="42B70084"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016" w:type="pct"/>
            <w:vAlign w:val="center"/>
          </w:tcPr>
          <w:p w14:paraId="019BB1D5"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đánh giá lại của tài sản</w:t>
            </w:r>
          </w:p>
        </w:tc>
        <w:tc>
          <w:tcPr>
            <w:tcW w:w="235" w:type="pct"/>
            <w:vAlign w:val="center"/>
          </w:tcPr>
          <w:p w14:paraId="4D01DEBE"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x</w:t>
            </w:r>
          </w:p>
        </w:tc>
        <w:tc>
          <w:tcPr>
            <w:tcW w:w="1820" w:type="pct"/>
            <w:vAlign w:val="center"/>
          </w:tcPr>
          <w:p w14:paraId="5BCAF8DD" w14:textId="77777777" w:rsidR="00C0220D" w:rsidRPr="000D7893" w:rsidRDefault="00000000" w:rsidP="000D7893">
            <w:pPr>
              <w:widowControl w:val="0"/>
              <w:pBdr>
                <w:bottom w:val="single" w:sz="6" w:space="1" w:color="000000"/>
              </w:pBdr>
              <w:adjustRightInd w:val="0"/>
              <w:snapToGrid w:val="0"/>
              <w:jc w:val="center"/>
              <w:rPr>
                <w:color w:val="000000" w:themeColor="text1"/>
                <w:sz w:val="26"/>
                <w:szCs w:val="26"/>
              </w:rPr>
            </w:pPr>
            <w:r w:rsidRPr="000D7893">
              <w:rPr>
                <w:color w:val="000000" w:themeColor="text1"/>
                <w:sz w:val="26"/>
                <w:szCs w:val="26"/>
              </w:rPr>
              <w:t>Thời gian sử dụng để tính hao mòn/trích khấu hao của tài sản theo quy định tại Điều 10 Thông tư này (năm)</w:t>
            </w:r>
          </w:p>
          <w:p w14:paraId="14BA136D" w14:textId="4927BC7E"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Thời gian sử dụng để tính hao mòn/trích khấu hao còn lại của tài sản (năm)</w:t>
            </w:r>
          </w:p>
        </w:tc>
        <w:tc>
          <w:tcPr>
            <w:tcW w:w="200" w:type="pct"/>
            <w:vAlign w:val="center"/>
          </w:tcPr>
          <w:p w14:paraId="4187E79B"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635" w:type="pct"/>
            <w:vAlign w:val="center"/>
          </w:tcPr>
          <w:p w14:paraId="15CD0931"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Chi phí xác định giá</w:t>
            </w:r>
          </w:p>
        </w:tc>
      </w:tr>
    </w:tbl>
    <w:p w14:paraId="205D5D10" w14:textId="77777777" w:rsidR="00C0220D" w:rsidRPr="000D7893" w:rsidRDefault="00C0220D" w:rsidP="000D7893">
      <w:pPr>
        <w:widowControl w:val="0"/>
        <w:adjustRightInd w:val="0"/>
        <w:snapToGrid w:val="0"/>
        <w:spacing w:after="120"/>
        <w:ind w:firstLine="720"/>
        <w:jc w:val="both"/>
        <w:rPr>
          <w:color w:val="000000" w:themeColor="text1"/>
          <w:sz w:val="26"/>
          <w:szCs w:val="26"/>
        </w:rPr>
      </w:pPr>
    </w:p>
    <w:p w14:paraId="38C7E29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 Chi phí xác định giá được bố trí từ ngân sách nhà nước theo quy định của pháp luật về ngân sách nhà nước hoặc nguồn kinh phí hợp pháp của đối tượng quản lý tài sản và được tính vào nguyên giá của tài sản.</w:t>
      </w:r>
    </w:p>
    <w:p w14:paraId="674C820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7. Các trường hợp thay đổi (điều chỉnh) nguyên giá tài sản kết cấu hạ tầng</w:t>
      </w:r>
    </w:p>
    <w:p w14:paraId="7D25828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Đánh giá lại giá trị tài sản kết cấu hạ tầng khi thực hiện kiểm kê theo quyết định của Thủ tướng Chính phủ.</w:t>
      </w:r>
    </w:p>
    <w:p w14:paraId="230DB7D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2. Thực hiện đầu tư nâng cấp, mở rộng tài sản kết cấu hạ tầng theo dự án được cơ quan, người có thẩm quyền phê duyệt (bao gồm cả trường hợp dự án đầu tư xây dựng, nâng cấp, cải tạo, mở rộng tài sản khác nhưng trong dự án có nội dung đầu tư vào tài sản kết cấu hạ tầng hiện có và trường hợp chủ đầu tư dự án đầu tư nâng cấp, cải tạo, mở </w:t>
      </w:r>
      <w:r w:rsidRPr="000D7893">
        <w:rPr>
          <w:color w:val="000000" w:themeColor="text1"/>
          <w:sz w:val="26"/>
          <w:szCs w:val="26"/>
        </w:rPr>
        <w:lastRenderedPageBreak/>
        <w:t>rộng tài sản không phải là đối tượng quản lý tài sản).</w:t>
      </w:r>
    </w:p>
    <w:p w14:paraId="6053309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Tháo dỡ một hay một số bộ phận tài sản kết cấu hạ tầng (trong trường hợp giá trị bộ phận tài sản tháo dỡ đang được hạch toán chung trong nguyên giá tài sản), trừ trường hợp việc tháo dỡ để thay thế khi bảo trì công trình.</w:t>
      </w:r>
    </w:p>
    <w:p w14:paraId="727BD72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Lắp đặt thêm một hay một số bộ phận tài sản kết cấu hạ tầng, trừ trường hợp lắp đặt để thay thế khi bảo trì công trình.</w:t>
      </w:r>
    </w:p>
    <w:p w14:paraId="13F9421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5. Tài sản kết cấu hạ tầng bị mất một phần hoặc hư hỏng nghiêm trọng do thiên tai, sự cố bất khả kháng hoặc những tác động đột xuất khác (trừ trường hợp tài sản được khắc phục sự cố theo quy định của pháp luật chuyên ngành về hạ tầng hoặc được khôi phục lại thông qua bảo hiểm, bồi thường thiệt hại của tổ chức, cá nhân có liên quan).</w:t>
      </w:r>
    </w:p>
    <w:p w14:paraId="5C69473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8. Xác định nguyên giá tài sản kết cấu hạ tầng trong trường hợp thay đổi nguyên giá tài sản</w:t>
      </w:r>
    </w:p>
    <w:p w14:paraId="4DDEFC0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Khi phát sinh việc thay đổi nguyên giá tài sản kết cấu hạ tầng trong các trường hợp quy định tại Điều 7 Thông tư này, đối tượng quản lý tài sản thực hiện lập Biên bản ghi rõ lý do (trường hợp) thay đổi nguyên giá; đồng thời xác định lại chỉ tiêu nguyên giá của tài sản kết cấu hạ tầng làm cơ sở xác định mức hao mòn, khấu hao, giá trị còn lại của tài sản để điều chỉnh sổ kế toán và thực hiện việc quản lý, tính hao mòn, trích khấu hao theo quy định tại Thông tư này.</w:t>
      </w:r>
    </w:p>
    <w:p w14:paraId="7E775E9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Việc xác định lại nguyên giá tài sản kết cấu hạ tầng đối với các trường hợp thay đổi nguyên giá quy định tại Điều 7 Thông tư này được thực hiện như sau:</w:t>
      </w:r>
    </w:p>
    <w:p w14:paraId="44750D6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Đối với trường hợp quy định tại khoản 1 Điều 7 Thông tư này, nguyên giá tài sản kết cấu hạ tầng được xác định lại theo quyết định, hướng dẫn của cơ quan, người có thẩm quyền về kiểm kê, đánh giá lại tài sản.</w:t>
      </w:r>
    </w:p>
    <w:p w14:paraId="599082D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Đối với trường hợp quy định tại khoản 2 Điều 7 Thông tư này, nguyên giá tài sản kết cấu hạ tầng được xác định lại bằng (=) nguyên giá đang hạch toán cộng (+) phần giá trị tăng thêm do đầu tư nâng cấp, mở rộng tài sản kết cấu hạ tầng được cơ quan, người có thẩm quyền phê duyệt. Trong đó, phần giá trị tăng thêm do nâng cấp, mở rộng theo dự án được cơ quan, người có thẩm quyền phê duyệt được xác định tương tự quy định tại khoản 2 Điều 6 Thông tư này.</w:t>
      </w:r>
    </w:p>
    <w:p w14:paraId="17F811B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dự án được cơ quan, người có thẩm quyền phê duyệt để đầu tư xây dựng, nâng cấp, cải tạo, mở rộng tài sản khác nhưng trong dự án có nội dung đầu tư vào tài sản kết cấu hạ tầng hiện có và trường hợp chủ đầu tư dự án đầu tư nâng cấp, cải tạo, mở rộng tài sản không phải là đối tượng quản lý tài sản thì phần giá trị tăng thêm do nâng cấp, cải tạo, mở rộng tài sản kết cấu hạ tầng là phần giá trị đầu tư vào tài sản kết cấu hạ tầng trong giá trị quyết toán của dự án được cơ quan, người có thẩm quyền phê duyệt.</w:t>
      </w:r>
    </w:p>
    <w:p w14:paraId="22CCD91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Đối với trường hợp tháo dỡ một hay một số bộ phận tài sản kết cấu hạ tầng quy định tại khoản 3 Điều 7 Thông tư này, nguyên giá tài sản kết cấu hạ tầng được xác định lại bằng (=) nguyên giá đang hạch toán trừ (-) phần giá trị của bộ phận tài sản kết cấu hạ tầng tháo dỡ cộng (+) chi phí hợp lý liên quan trực tiếp đến việc tháo dỡ mà đối tượng quản lý tài sản đã chi ra tính đến thời điểm hoàn thành việc tháo dỡ, trừ việc tháo dỡ một hay một số bộ phận tài sản để thay thế khi bảo trì công trình.</w:t>
      </w:r>
    </w:p>
    <w:p w14:paraId="27B072D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Trong đó, phần giá trị của bộ phận tài sản kết cấu hạ tầng tháo dỡ được xác định như sau:</w:t>
      </w:r>
    </w:p>
    <w:p w14:paraId="373259C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Trường hợp có hồ sơ xác định giá mua, giá trị quyết toán/giá trị dự toán của bộ phận tài sản kết cấu hạ tầng tháo dỡ thì phần giá trị của bộ phận tài sản tháo dỡ được xác định theo giá mua, giá trị quyết toán/giá trị dự toán của bộ phận tài sản tháo dỡ.</w:t>
      </w:r>
    </w:p>
    <w:p w14:paraId="21AAFF9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Trường hợp không có hồ sơ quy định tại điểm a khoản này nhưng phân bổ được nguyên giá của tài sản kết cấu hạ tầng cho bộ phận tài sản tháo dỡ theo tiêu chí phù hợp (như: số lượng/khối lượng/giá mua/dự toán/tiêu chí khác (nếu có)) thì phần giá trị của bộ phận tài sản kết cấu hạ tầng tháo dỡ được xác định theo giá trị phân bổ.</w:t>
      </w:r>
    </w:p>
    <w:p w14:paraId="381AE9B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Trường hợp không có hồ sơ quy định tại điểm a khoản này và không phân bổ được nguyên giá của tài sản kết cấu hạ tầng cho bộ phận tài sản tháo dỡ quy định tại điểm b khoản này thì xác định phần giá trị của bộ phận tài sản tháo dỡ là giá mua mới của bộ phận tài sản đó trên thị trường tại thời điểm đưa tài sản vào sử dụng.</w:t>
      </w:r>
    </w:p>
    <w:p w14:paraId="7B85DAD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không xác định được giá mua mới của bộ phận tài sản kết cấu hạ tầng tháo dỡ trên thị trường tại thời điểm đưa tài sản vào sử dụng thì đối tượng quản lý tài sản thuê doanh nghiệp thẩm định giá hoặc thành lập Hội đồng để xác định phần giá trị của bộ phận tài sản kết cấu hạ tầng tháo dỡ làm căn cứ xác định nguyên giá tài sản sau khi tháo dỡ; nguyên giá tài sản trong trường hợp này bao gồm cả chi phí xác định giá.</w:t>
      </w:r>
    </w:p>
    <w:p w14:paraId="592A3D0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Chi phí xác định giá được bố trí từ ngân sách nhà nước theo quy định của pháp luật về ngân sách nhà nước hoặc nguồn kinh phí hợp pháp của đối tượng quản lý tài sản và được tính vào nguyên giá của tài sản.</w:t>
      </w:r>
    </w:p>
    <w:p w14:paraId="44733EC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Đối với trường hợp lắp đặt thêm một hay một số bộ phận tài sản kết cấu hạ tầng quy định tại khoản 4 Điều 7 Thông tư này, nguyên giá tài sản kết cấu hạ tầng được xác định lại bằng (=) nguyên giá đang hạch toán cộng (+) phần giá trị tăng thêm do lắp đặt thêm một hay một số bộ phận tài sản kết cấu hạ tầng (+) chi phí hợp lý liên quan trực tiếp đến việc lắp đặt mà đối tượng quản lý tài sản đã chi ra tính đến thời điểm hoàn thành việc lắp đặt, trừ việc lắp đặt thêm một hay một số bộ phận tài sản để thực hiện bảo trì công trình thuộc tài sản kết cấu hạ tầng.</w:t>
      </w:r>
    </w:p>
    <w:p w14:paraId="143C5C5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 phần giá trị tăng thêm do lắp đặt thêm một hay một số bộ phận tài sản kết cấu hạ tầng là giá trị tương ứng của bộ phận tài sản được lắp đặt thêm được xác định theo các trường hợp tương ứng quy định tại Điều 6 Thông tư này.</w:t>
      </w:r>
    </w:p>
    <w:p w14:paraId="6AAE6B3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5. Đối với trường hợp quy định tại khoản 5 Điều 7 Thông tư này, đối tượng quản lý tài sản thuê doanh nghiệp thẩm định giá hoặc thành lập Hội đồng để đánh giá lại giá trị còn lại, thời gian sử dụng để tính hao mòn/trích khấu hao còn lại của tài sản. Nguyên giá tài sản kết cấu hạ tầng trong trường hợp này được xác định như sau:</w:t>
      </w:r>
    </w:p>
    <w:tbl>
      <w:tblPr>
        <w:tblW w:w="5000" w:type="pct"/>
        <w:tblLook w:val="04A0" w:firstRow="1" w:lastRow="0" w:firstColumn="1" w:lastColumn="0" w:noHBand="0" w:noVBand="1"/>
      </w:tblPr>
      <w:tblGrid>
        <w:gridCol w:w="1273"/>
        <w:gridCol w:w="425"/>
        <w:gridCol w:w="1419"/>
        <w:gridCol w:w="428"/>
        <w:gridCol w:w="3826"/>
        <w:gridCol w:w="537"/>
        <w:gridCol w:w="1163"/>
      </w:tblGrid>
      <w:tr w:rsidR="00C0220D" w:rsidRPr="000D7893" w14:paraId="2C743C6C" w14:textId="77777777" w:rsidTr="000D7893">
        <w:trPr>
          <w:trHeight w:val="20"/>
        </w:trPr>
        <w:tc>
          <w:tcPr>
            <w:tcW w:w="702" w:type="pct"/>
            <w:vAlign w:val="center"/>
          </w:tcPr>
          <w:p w14:paraId="4053E403"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tài sản kết cấu hạ tầng</w:t>
            </w:r>
          </w:p>
        </w:tc>
        <w:tc>
          <w:tcPr>
            <w:tcW w:w="234" w:type="pct"/>
            <w:vAlign w:val="center"/>
          </w:tcPr>
          <w:p w14:paraId="6D5F286B"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782" w:type="pct"/>
            <w:vAlign w:val="center"/>
          </w:tcPr>
          <w:p w14:paraId="769E8F32"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còn lại của tài sản theo đánh giá lại</w:t>
            </w:r>
          </w:p>
        </w:tc>
        <w:tc>
          <w:tcPr>
            <w:tcW w:w="236" w:type="pct"/>
            <w:vAlign w:val="center"/>
          </w:tcPr>
          <w:p w14:paraId="3BE87AF5"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x</w:t>
            </w:r>
          </w:p>
        </w:tc>
        <w:tc>
          <w:tcPr>
            <w:tcW w:w="2109" w:type="pct"/>
            <w:vAlign w:val="center"/>
          </w:tcPr>
          <w:p w14:paraId="60C1E457" w14:textId="77777777" w:rsidR="00C0220D" w:rsidRPr="000D7893" w:rsidRDefault="00000000" w:rsidP="000D7893">
            <w:pPr>
              <w:widowControl w:val="0"/>
              <w:pBdr>
                <w:bottom w:val="single" w:sz="6" w:space="1" w:color="000000"/>
              </w:pBdr>
              <w:adjustRightInd w:val="0"/>
              <w:snapToGrid w:val="0"/>
              <w:jc w:val="center"/>
              <w:rPr>
                <w:color w:val="000000" w:themeColor="text1"/>
                <w:sz w:val="26"/>
                <w:szCs w:val="26"/>
              </w:rPr>
            </w:pPr>
            <w:r w:rsidRPr="000D7893">
              <w:rPr>
                <w:color w:val="000000" w:themeColor="text1"/>
                <w:sz w:val="26"/>
                <w:szCs w:val="26"/>
              </w:rPr>
              <w:t>Thời gian sử dụng để tính hao mòn/trích khấu hao của tài sản theo quy định tại Điều 10 Thông tư này (năm)</w:t>
            </w:r>
          </w:p>
          <w:p w14:paraId="0961C78F"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Thời gian sử dụng để tính hao mòn/trích khấu hao còn lại của tài sản theo đánh giá lại (năm)</w:t>
            </w:r>
          </w:p>
        </w:tc>
        <w:tc>
          <w:tcPr>
            <w:tcW w:w="296" w:type="pct"/>
            <w:vAlign w:val="center"/>
          </w:tcPr>
          <w:p w14:paraId="07316649"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641" w:type="pct"/>
            <w:vAlign w:val="center"/>
          </w:tcPr>
          <w:p w14:paraId="0D2DADE1"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Chi phí xác định giá</w:t>
            </w:r>
          </w:p>
        </w:tc>
      </w:tr>
    </w:tbl>
    <w:p w14:paraId="023ED11B" w14:textId="77777777" w:rsidR="00C0220D" w:rsidRPr="000D7893" w:rsidRDefault="00C0220D" w:rsidP="000D7893">
      <w:pPr>
        <w:widowControl w:val="0"/>
        <w:adjustRightInd w:val="0"/>
        <w:snapToGrid w:val="0"/>
        <w:jc w:val="center"/>
        <w:rPr>
          <w:color w:val="000000" w:themeColor="text1"/>
          <w:sz w:val="26"/>
          <w:szCs w:val="26"/>
        </w:rPr>
      </w:pPr>
    </w:p>
    <w:p w14:paraId="3EE8B26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 Chi phí xác định giá được bố trí từ ngân sách nhà nước theo quy định của pháp luật về ngân sách nhà nước hoặc nguồn kinh phí hợp pháp của đối tượng quản lý tài sản và được tính vào nguyên giá của tài sản.</w:t>
      </w:r>
    </w:p>
    <w:p w14:paraId="0011F39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9. Nguyên tắc tính hao mòn, trích khấu hao tài sản kết cấu hạ tầng</w:t>
      </w:r>
    </w:p>
    <w:p w14:paraId="4BBAB93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Tài sản kết cấu hạ tầng xác định là tài sản cố định quy định tại Điều 4 Thông tư này được giao cho đối tượng quản lý tài sản phải tính hao mòn theo quy định tại Thông tư này, trừ các trường hợp quy định tại khoản 2, khoản 3 Điều này.</w:t>
      </w:r>
    </w:p>
    <w:p w14:paraId="5560C9F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Đối với tài sản mà đối tượng quản lý tài sản tiếp nhận từ cơ quan, tổ chức, đơn vị, doanh nghiệp khác theo quyết định của cơ quan, người có thẩm quyền trong năm thì việc tính hao mòn trong năm đó được thực hiện tại đối tượng được tiếp nhận tài sản; việc trích khấu hao được thực hiện tại đối tượng tiếp nhận tài sản kể từ thời điểm tiếp nhận tài sản (theo Biên bản bàn giao, tiếp nhận tài sản).</w:t>
      </w:r>
    </w:p>
    <w:p w14:paraId="7D305B9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Tài sản kết cấu hạ tầng được trích khấu hao trong trường hợp sau:</w:t>
      </w:r>
    </w:p>
    <w:p w14:paraId="4337D5A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Tài sản kết cấu hạ tầng tại đơn vị sự nghiệp công lập tự bảo đảm chi thường xuyên và chi đầu tư (trừ trường hợp giá dịch vụ sự nghiệp công theo quy định của pháp luật do đơn vị cung cấp không bao gồm chi phí khấu hao tài sản kết cấu hạ tầng, đơn vị quản lý tài sản thực hiện tính hao mòn theo quy định tại Thông tư này).</w:t>
      </w:r>
    </w:p>
    <w:p w14:paraId="500B467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Tài sản kết cấu hạ tầng thuộc đối tượng phải tính (kết cấu) chi phí khấu hao tài sản vào giá dịch vụ theo quy định của pháp luật.</w:t>
      </w:r>
    </w:p>
    <w:p w14:paraId="5B9C5B2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Các trường hợp đối tượng quản lý tài sản không phải tính hao mòn, không phải trích khấu hao:</w:t>
      </w:r>
    </w:p>
    <w:p w14:paraId="1861483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Tài sản kết cấu hạ tầng chưa tính hết hao mòn, chưa trích khấu hao hết giá trị nhưng đã bị hư hỏng không thể sửa chữa để sử dụng được.</w:t>
      </w:r>
    </w:p>
    <w:p w14:paraId="671C8BD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Tài sản kết cấu hạ tầng đã tính đủ hao mòn, trích khấu hao hết giá trị nhưng vẫn còn sử dụng được.</w:t>
      </w:r>
    </w:p>
    <w:p w14:paraId="4D2EC9B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Tài sản kết cấu hạ tầng trong thời gian chuyển nhượng có thời hạn quyền khai thác hoặc trong thời gian chuyển giao quyền khai thác theo quy định của pháp luật chuyên ngành về hạ tầng.</w:t>
      </w:r>
    </w:p>
    <w:p w14:paraId="16FC89C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d) Tài sản kết cấu hạ tầng trong thời gian bàn giao cho nhà đầu tư thực hiện dự án đầu tư theo phương thức đối tác công tư.</w:t>
      </w:r>
    </w:p>
    <w:p w14:paraId="713E888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Việc tính hao mòn, trích khấu hao tài sản kết cấu hạ tầng được thực hiện trên cơ sở các tiêu chí sau:</w:t>
      </w:r>
    </w:p>
    <w:p w14:paraId="0707CEA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Loại tài sản (hệ thống/từng tài sản độc lập).</w:t>
      </w:r>
    </w:p>
    <w:p w14:paraId="5190889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Thời gian sử dụng để tính hao mòn, trích khấu hao tài sản kết cấu hạ tầng.</w:t>
      </w:r>
    </w:p>
    <w:p w14:paraId="30D5804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Tỷ lệ hao mòn, khấu hao.</w:t>
      </w:r>
    </w:p>
    <w:p w14:paraId="09A6A85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d) Kỳ kế toán theo quy định của pháp luật về kế toán.</w:t>
      </w:r>
    </w:p>
    <w:p w14:paraId="5995D4B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5. Căn cứ tình hình kết cấu chi phí khấu hao tài sản kết cấu hạ tầng vào giá sản phẩm, dịch vụ hạ tầng, đối tượng quản lý tài sản xác định hình thức tính hao mòn, trích khấu hao tài sản kết cấu hạ tầng như sau:</w:t>
      </w:r>
    </w:p>
    <w:p w14:paraId="640D937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a) Đối với tài sản kết cấu hạ tầng không được tính (kết cấu) chi phí khấu hao vào giá sản phẩm, dịch vụ hạ tầng thì đối tượng quản lý tài sản chỉ thực hiện tính hao mòn đối với tài sản đó.</w:t>
      </w:r>
    </w:p>
    <w:p w14:paraId="77E0390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Đối với tài sản kết cấu hạ tầng được tính (kết cấu) toàn bộ chi phí khấu hao vào giá sản phẩm, dịch vụ hạ tầng thì đối tượng quản lý tài sản chỉ thực hiện trích khấu hao đối với tài sản đó.</w:t>
      </w:r>
    </w:p>
    <w:p w14:paraId="6FF82C0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Đối với tài sản kết cấu hạ tầng được tính (kết cấu) một phần chi phí khấu hao vào giá sản phẩm, dịch vụ hạ tầng thì đối tượng quản lý tài sản vừa thực hiện tính hao mòn, vừa thực hiện trích khấu hao đối với tài sản đó theo nguyên tắc tổng giá trị tính hao mòn và trích khấu hao năm của tài sản bằng mức hao mòn hằng năm của tài sản kết cấu hạ tầng chỉ thực hiện tính hao mòn; trong đó mức trích khấu hao hằng năm là chi phí khấu hao được tính (kết cấu) vào giá sản phẩm, dịch vụ hạ tầng và không vượt quá mức hao mòn hằng năm của tài sản chỉ thực hiện tính hao mòn.</w:t>
      </w:r>
    </w:p>
    <w:p w14:paraId="1EBE508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6. Việc tính hao mòn, trích khấu hao tài sản kết cấu hạ tầng thực hiện như sau:</w:t>
      </w:r>
    </w:p>
    <w:p w14:paraId="06241D3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Đối với tài sản kết cấu hạ tầng chỉ thực hiện tính hao mòn thì việc tính hao mòn thực hiện mỗi năm 01 (một) lần vào ngày 31 tháng 12, trước khi khóa sổ kế toán và thực hiện theo quy định tại Điều 11 Thông tư này.</w:t>
      </w:r>
    </w:p>
    <w:p w14:paraId="328290F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Đối với tài sản kết cấu hạ tầng chỉ thực hiện trích khấu hao thì việc trích khấu hao được thực hiện theo quy định về trích khấu hao tài sản cố định áp dụng cho doanh nghiệp.</w:t>
      </w:r>
    </w:p>
    <w:p w14:paraId="56002B7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Đối với tài sản kết cấu hạ tầng vừa thực hiện tính hao mòn vừa thực hiện trích khấu hao thì việc tính hao mòn thực hiện mỗi năm 01 (một) lần vào ngày 31 tháng 12, trước khi khóa sổ kế toán, việc trích khấu hao được thực hiện theo tháng và theo quy định tại Điều 11 Thông tư này.</w:t>
      </w:r>
    </w:p>
    <w:p w14:paraId="5F908F5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10. Thời gian sử dụng để tính hao mòn và tỷ lệ hao mòn tài sản kết cấu hạ tầng</w:t>
      </w:r>
    </w:p>
    <w:p w14:paraId="47D7899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Thời gian sử dụng để tính hao mòn tài sản kết cấu hạ tầng và tỷ lệ hao mòn tài sản kết cấu hạ tầng (trừ các trường hợp quy định tại các khoản 2, 3 và 4 Điều này)</w:t>
      </w:r>
    </w:p>
    <w:p w14:paraId="32C569C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Đối với tài sản kết cấu hạ tầng quy định tại các điểm a, b, c, d, đ và e khoản 1 Điều 3 Thông tư này, thời gian sử dụng để tính hao mòn và tỷ lệ hao mòn được quy định tại các Danh mục 1, 2, 3, 4, 5, 6, 7, 8, 9, 10, 11, 12 và 13 tại Phụ lục I ban hành kèm theo Thông tư này.</w:t>
      </w:r>
    </w:p>
    <w:p w14:paraId="5A77B28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quá trình triển khai thực hiện, trường hợp cần thiết, Bộ quản lý chuyên ngành hướng dẫn cụ thể về danh mục tài sản, thời gian sử dụng để tính hao mòn và tỷ lệ hao mòn đối với tài sản kết cấu hạ tầng để tổ chức thực hiện việc quản lý, tính hao mòn, trích khấu hao đối với tài sản kết cấu hạ tầng tương ứng với phạm vi quản lý nhà nước về hạ tầng của mình.</w:t>
      </w:r>
    </w:p>
    <w:p w14:paraId="3D0A0BC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Đối với tài sản kết cấu hạ tầng quy định tại điểm g khoản 1 Điều 3 Thông tư này, thời gian sử dụng để tính hao mòn và tỷ lệ hao mòn được áp dụng theo loại tài sản tương ứng quy định tại các Danh mục 1, 2, 3, 4, 5, 6, 7, 8, 9, 10, 11, 12 và 13 tại Phụ lục I ban hành kèm theo Thông tư này.</w:t>
      </w:r>
    </w:p>
    <w:p w14:paraId="4573172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2. Đối với tài sản kết cấu hạ tầng được sử dụng ở địa bàn có điều kiện thời tiết, </w:t>
      </w:r>
      <w:r w:rsidRPr="000D7893">
        <w:rPr>
          <w:color w:val="000000" w:themeColor="text1"/>
          <w:sz w:val="26"/>
          <w:szCs w:val="26"/>
        </w:rPr>
        <w:lastRenderedPageBreak/>
        <w:t>điều kiện môi trường ảnh hưởng đến mức hao mòn của tài sản, trường hợp cần thiết phải điều chỉnh thời gian sử dụng để tính hao mòn và tỷ lệ hao mòn tài sản cố định khác so với quy định tại khoản 1 Điều 10 Thông tư này thì Bộ, cơ quan trung ương, Ủy ban nhân dân cấp tỉnh quy định cụ thể việc điều chỉnh. Việc quy định điều chỉnh tỷ lệ hao mòn tài sản bảo đảm tăng, giảm không vượt quá 20% tỷ lệ hao mòn quy định tại khoản 1 Điều này.</w:t>
      </w:r>
    </w:p>
    <w:p w14:paraId="6B4D0E88" w14:textId="0D51B340"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Đối với tài sản kết cấu hạ tầng có thay đổi nguyên giá thuộc trường hợp thực hiện đầu tư nâng cấp, mở rộng tài sản theo dự án được cơ quan, người có thẩm quyền phê duyệt quy định tại khoản 2 Điều 7 Thông tư này thì thời gian sử dụng để tính hao mòn/trích khấu hao</w:t>
      </w:r>
      <w:r w:rsidR="006318CA">
        <w:rPr>
          <w:color w:val="000000" w:themeColor="text1"/>
          <w:sz w:val="26"/>
          <w:szCs w:val="26"/>
        </w:rPr>
        <w:t xml:space="preserve"> </w:t>
      </w:r>
      <w:r w:rsidRPr="000D7893">
        <w:rPr>
          <w:color w:val="000000" w:themeColor="text1"/>
          <w:sz w:val="26"/>
          <w:szCs w:val="26"/>
        </w:rPr>
        <w:t>tài sản bằng (=) thời gian đã tính hao mòn/trích khấu hao của tài sản trước khi thay đổi nguyên giá cộng (+) thời gian sử dụng để tính hao mòn/trích khấu hao còn lại của tài sản sau khi nâng cấp, mở rộng. Trong đó, thời gian sử dụng để tính hao mòn/trích khấu hao còn lại của tài sản sau khi nâng cấp, mở rộng được xác định theo công thức sau:</w:t>
      </w:r>
    </w:p>
    <w:p w14:paraId="6A0EA083" w14:textId="3D1361B0" w:rsidR="00F72437" w:rsidRPr="000D7893" w:rsidRDefault="00F72437" w:rsidP="000D7893">
      <w:pPr>
        <w:widowControl w:val="0"/>
        <w:adjustRightInd w:val="0"/>
        <w:snapToGrid w:val="0"/>
        <w:spacing w:after="120"/>
        <w:jc w:val="center"/>
        <w:rPr>
          <w:color w:val="000000" w:themeColor="text1"/>
          <w:sz w:val="26"/>
          <w:szCs w:val="26"/>
        </w:rPr>
      </w:pPr>
      <w:r w:rsidRPr="000D7893">
        <w:rPr>
          <w:noProof/>
          <w:sz w:val="26"/>
          <w:szCs w:val="26"/>
        </w:rPr>
        <w:drawing>
          <wp:inline distT="0" distB="0" distL="0" distR="0" wp14:anchorId="2B9782D7" wp14:editId="4FD0035F">
            <wp:extent cx="4765963" cy="704045"/>
            <wp:effectExtent l="0" t="0" r="0" b="1270"/>
            <wp:docPr id="2110743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43282" name=""/>
                    <pic:cNvPicPr/>
                  </pic:nvPicPr>
                  <pic:blipFill>
                    <a:blip r:embed="rId9"/>
                    <a:stretch>
                      <a:fillRect/>
                    </a:stretch>
                  </pic:blipFill>
                  <pic:spPr>
                    <a:xfrm>
                      <a:off x="0" y="0"/>
                      <a:ext cx="4778772" cy="705937"/>
                    </a:xfrm>
                    <a:prstGeom prst="rect">
                      <a:avLst/>
                    </a:prstGeom>
                  </pic:spPr>
                </pic:pic>
              </a:graphicData>
            </a:graphic>
          </wp:inline>
        </w:drawing>
      </w:r>
    </w:p>
    <w:p w14:paraId="2991FAAD" w14:textId="77777777" w:rsidR="00C0220D" w:rsidRPr="000D7893" w:rsidRDefault="00C0220D" w:rsidP="000D7893">
      <w:pPr>
        <w:widowControl w:val="0"/>
        <w:adjustRightInd w:val="0"/>
        <w:snapToGrid w:val="0"/>
        <w:jc w:val="center"/>
        <w:rPr>
          <w:color w:val="000000" w:themeColor="text1"/>
          <w:sz w:val="26"/>
          <w:szCs w:val="26"/>
        </w:rPr>
      </w:pPr>
    </w:p>
    <w:p w14:paraId="604A8A0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kết quả xác định thời gian sử dụng để tính hao mòn/trích khấu hao còn lại của tài sản sau khi nâng cấp, mở rộng là số thập phân thì được làm tròn theo nguyên tắc cộng thêm 1 (một) vào phần số nguyên.</w:t>
      </w:r>
    </w:p>
    <w:p w14:paraId="269D02F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Đối với tài sản có thay đổi nguyên giá thuộc trường hợp bị mất một phần hoặc hư hỏng nghiêm trọng do thiên tai, sự cố bất khả kháng hoặc những tác động đột xuất khác quy định tại khoản 5 Điều 7 Thông tư này thì thời gian sử dụng để tính hao mòn/trích khấu hao tài sản bằng (=) thời gian đã tính hao mòn/trích khấu hao của tài sản trước khi thay đổi nguyên giá cộng (+) thời gian sử dụng để tính hao mòn/trích khấu hao còn lại của tài sản theo đánh giá lại.</w:t>
      </w:r>
    </w:p>
    <w:p w14:paraId="70874C7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5. Đối với tài sản có điều chỉnh, thay đổi nguyên giá theo quy định tại điểm a, điểm d khoản 2 Điều 6 và khoản 3, khoản 4 Điều 7 Thông tư này:</w:t>
      </w:r>
    </w:p>
    <w:p w14:paraId="118E4F4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Trường hợp thời điểm điều chỉnh, thay đổi nguyên giá chưa hết thời gian sử dụng để tính hao mòn, trích khấu hao tài sản:</w:t>
      </w:r>
    </w:p>
    <w:p w14:paraId="1B84E21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năm điều chỉnh, thay đổi nguyên giá chưa hết thời gian sử dụng để tính hao mòn của tài sản (đối với tài sản kết cấu hạ tầng chỉ thực hiện tính hao mòn) theo quy định thì thời gian sử dụng để tính hao mòn của tài sản được tính đến năm mà giá trị còn lại của tài sản tính đến ngày 31 tháng 12 của năm trước liền kề nhỏ hơn hoặc bằng mức hao mòn hằng năm của tài sản.</w:t>
      </w:r>
    </w:p>
    <w:p w14:paraId="53E1564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tháng điều chỉnh, thay đổi nguyên giá chưa hết thời gian trích khấu hao của tài sản (đối với tài sản kết cấu hạ tầng chỉ thực hiện trích khấu hao) theo quy định thì tiếp tục thực hiện trích khấu hao đối với phần giá trị còn lại của tài sản sau khi thực hiện điều chỉnh, thay đổi nguyên giá.</w:t>
      </w:r>
    </w:p>
    <w:p w14:paraId="06B7D32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Trường hợp tháng điều chỉnh, thay đổi nguyên giá chưa hết thời gian trích khấu hao của tài sản (đối với tài sản kết cấu hạ tầng vừa thực hiện tính hao mòn vừa thực hiện </w:t>
      </w:r>
      <w:r w:rsidRPr="000D7893">
        <w:rPr>
          <w:color w:val="000000" w:themeColor="text1"/>
          <w:sz w:val="26"/>
          <w:szCs w:val="26"/>
        </w:rPr>
        <w:lastRenderedPageBreak/>
        <w:t>trích khấu hao) theo quy định thì tiếp tục thực hiện tính hao mòn, trích khấu hao đối với phần giá trị còn lại của tài sản sau khi thực hiện điều chỉnh, thay đổi nguyên giá theo quy định tại điểm này.</w:t>
      </w:r>
    </w:p>
    <w:p w14:paraId="552C9EE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Trường hợp thời điểm điều chỉnh, thay đổi nguyên giá đã hết thời gian sử dụng để tính hao mòn, trích khấu hao tài sản:</w:t>
      </w:r>
    </w:p>
    <w:p w14:paraId="2BD95AB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năm điều chỉnh, thay đổi nguyên giá (đối với tài sản kết cấu hạ tầng chỉ thực hiện tính hao mòn) đã hết thời gian sử dụng để tính hao mòn của tài sản theo quy định thì cộng thêm 01 năm vào thời gian sử dụng để tính hao mòn (năm phát sinh việc điều chỉnh, thay đổi nguyên giá) để xử lý phần giá trị tăng, giảm do điều chỉnh, thay đổi nguyên giá.</w:t>
      </w:r>
    </w:p>
    <w:p w14:paraId="4C7AD56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tháng điều chỉnh, thay đổi nguyên giá (đối với tài sản kết cấu hạ tầng chỉ thực hiện trích khấu hao) đã hết thời gian sử dụng để trích khấu hao của tài sản theo quy định thì thực hiện trích khấu hao tài sản theo quy định tại Điều 9 và Điều 10 Thông tư này đối với phần giá trị tăng do điều chỉnh, thay đổi nguyên giá; trường hợp giảm giá trị tài sản do điều chỉnh, thay đổi nguyên giá thì không thực hiện trích khấu hao tài sản.</w:t>
      </w:r>
    </w:p>
    <w:p w14:paraId="1F5AD5D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tháng điều chỉnh, thay đổi nguyên giá (đối với tài sản kết cấu hạ tầng vừa thực hiện tính hao mòn vừa thực hiện trích khấu hao) đã hết thời gian sử dụng để tính hao mòn, trích khấu hao của tài sản theo quy định thì thực hiện tính hao mòn, trích khấu hao tài sản theo quy định tại Điều 9 và Điều 10 Thông tư này đối với phần giá trị tăng do điều chỉnh, thay đổi nguyên giá; trường hợp giảm giá trị tài sản do điều chỉnh, thay đổi nguyên giá thì không thực hiện tính hao mòn, trích khấu hao tài sản.</w:t>
      </w:r>
    </w:p>
    <w:p w14:paraId="7AC9B29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6. Đối với tài sản kết cấu hạ tầng có tích hợp công nghệ thông tin, các giải pháp đảm bảo an ninh mạng, bảo mật dữ liệu theo quy định của pháp luật về an ninh mạng và khoa học công nghệ mà các bộ phận của tài sản có tuổi thọ kỹ thuật khác nhau hoặc chịu tác động của thay đổi công nghệ dẫn đến thời gian sử dụng thực tế không phù hợp với quy định chung tại Thông tư này: Căn cứ đề nghị của đối tượng quản lý tài sản, cơ quan quản lý chuyên ngành về hạ tầng ở trung ương (đối với tài sản do Bộ quản lý chuyên ngành quản lý), cơ quan được Bộ, cơ quan trung ương giao nhiệm vụ (đối với tài sản do Bộ, cơ quan trung ương không phải là Bộ quản lý chuyên ngành quản lý), cơ quan quản lý chuyên ngành về hạ tầng cấp tỉnh (đối với tài sản thuộc địa phương quản lý) chủ trì, phối hợp với các cơ quan có liên quan trình Bộ trưởng, Thủ trưởng cơ quan trung ương, Chủ tịch Ủy ban nhân dân cấp tỉnh quyết định thời gian sử dụng và tỷ lệ hao mòn cụ thể cho từng loại tài sản hoặc hệ thống tài sản. Việc quyết định phải dựa trên hồ sơ kỹ thuật của nhà sản xuất và đảm bảo nguyên tắc hiệu quả, tiết kiệm.</w:t>
      </w:r>
    </w:p>
    <w:p w14:paraId="26D5AB9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11. Phương pháp tính hao mòn, trích khấu hao tài sản kết cấu hạ tầng</w:t>
      </w:r>
    </w:p>
    <w:p w14:paraId="6E23A99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Mức hao mòn, khấu hao:</w:t>
      </w:r>
    </w:p>
    <w:p w14:paraId="692F31B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Đối với tài sản kết cấu hạ tầng chỉ thực hiện tính hao mòn thì mức hao mòn hằng năm của từng tài sản được tính theo công thức sau:</w:t>
      </w:r>
    </w:p>
    <w:tbl>
      <w:tblPr>
        <w:tblW w:w="5000" w:type="pct"/>
        <w:tblLook w:val="04A0" w:firstRow="1" w:lastRow="0" w:firstColumn="1" w:lastColumn="0" w:noHBand="0" w:noVBand="1"/>
      </w:tblPr>
      <w:tblGrid>
        <w:gridCol w:w="3706"/>
        <w:gridCol w:w="363"/>
        <w:gridCol w:w="2594"/>
        <w:gridCol w:w="425"/>
        <w:gridCol w:w="1983"/>
      </w:tblGrid>
      <w:tr w:rsidR="00C0220D" w:rsidRPr="000D7893" w14:paraId="29FAFF33" w14:textId="77777777" w:rsidTr="000D7893">
        <w:trPr>
          <w:trHeight w:val="20"/>
        </w:trPr>
        <w:tc>
          <w:tcPr>
            <w:tcW w:w="2043" w:type="pct"/>
            <w:vAlign w:val="center"/>
          </w:tcPr>
          <w:p w14:paraId="52925A19"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Mức hao mòn hằng năm của tài sản kết cấu hạ tầng</w:t>
            </w:r>
          </w:p>
        </w:tc>
        <w:tc>
          <w:tcPr>
            <w:tcW w:w="200" w:type="pct"/>
            <w:vAlign w:val="center"/>
          </w:tcPr>
          <w:p w14:paraId="53974227"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430" w:type="pct"/>
            <w:vAlign w:val="center"/>
          </w:tcPr>
          <w:p w14:paraId="6CD1C089"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của tài sản kết cấu hạ tầng</w:t>
            </w:r>
          </w:p>
        </w:tc>
        <w:tc>
          <w:tcPr>
            <w:tcW w:w="234" w:type="pct"/>
            <w:vAlign w:val="center"/>
          </w:tcPr>
          <w:p w14:paraId="45D436F7"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x</w:t>
            </w:r>
          </w:p>
        </w:tc>
        <w:tc>
          <w:tcPr>
            <w:tcW w:w="1093" w:type="pct"/>
            <w:vAlign w:val="center"/>
          </w:tcPr>
          <w:p w14:paraId="794D6A7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Tỷ lệ hao mòn (%/năm)</w:t>
            </w:r>
          </w:p>
        </w:tc>
      </w:tr>
    </w:tbl>
    <w:p w14:paraId="1D1D0D96" w14:textId="77777777" w:rsidR="00C0220D" w:rsidRPr="000D7893" w:rsidRDefault="00C0220D" w:rsidP="000D7893">
      <w:pPr>
        <w:widowControl w:val="0"/>
        <w:adjustRightInd w:val="0"/>
        <w:snapToGrid w:val="0"/>
        <w:jc w:val="center"/>
        <w:rPr>
          <w:color w:val="000000" w:themeColor="text1"/>
          <w:sz w:val="26"/>
          <w:szCs w:val="26"/>
        </w:rPr>
      </w:pPr>
    </w:p>
    <w:p w14:paraId="7E9F06F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w:t>
      </w:r>
    </w:p>
    <w:p w14:paraId="35DAF28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 Nguyên giá của tài sản kết cấu hạ tầng được xác định theo quy định tại Điều 6 Thông tư này;</w:t>
      </w:r>
    </w:p>
    <w:p w14:paraId="2B979CF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Tỷ lệ hao mòn được xác định theo quy định tại Điều 10 Thông tư này.</w:t>
      </w:r>
    </w:p>
    <w:p w14:paraId="726E24E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Đối với tài sản kết cấu hạ tầng chỉ thực hiện trích khấu hao thì thời gian sử dụng, mức khấu hao và việc trích khấu hao được thực hiện theo quy định về trích khấu hao tài sản cố định áp dụng cho doanh nghiệp.</w:t>
      </w:r>
    </w:p>
    <w:p w14:paraId="068A4B9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Đối với tài sản kết cấu hạ tầng vừa thực hiện tính hao mòn, vừa thực hiện trích khấu hao thì mức hao mòn hằng năm, khấu hao hằng tháng của từng tài sản kết cấu hạ tầng được tính như sau:</w:t>
      </w:r>
    </w:p>
    <w:p w14:paraId="0283D1E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c1) Mức khấu hao hằng tháng bằng (=) chi phí khấu hao được tính (kết cấu) vào giá sản phẩm, dịch vụ hạ tầng trong tháng của tài sản kết cấu hạ tầng.</w:t>
      </w:r>
    </w:p>
    <w:p w14:paraId="16194FA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c2) Mức hao mòn được tính theo công thức sau:</w:t>
      </w:r>
    </w:p>
    <w:tbl>
      <w:tblPr>
        <w:tblW w:w="5000" w:type="pct"/>
        <w:jc w:val="center"/>
        <w:tblLook w:val="04A0" w:firstRow="1" w:lastRow="0" w:firstColumn="1" w:lastColumn="0" w:noHBand="0" w:noVBand="1"/>
      </w:tblPr>
      <w:tblGrid>
        <w:gridCol w:w="1368"/>
        <w:gridCol w:w="363"/>
        <w:gridCol w:w="2823"/>
        <w:gridCol w:w="303"/>
        <w:gridCol w:w="4214"/>
      </w:tblGrid>
      <w:tr w:rsidR="00C0220D" w:rsidRPr="000D7893" w14:paraId="4CDBE9B2" w14:textId="77777777" w:rsidTr="000D7893">
        <w:trPr>
          <w:trHeight w:val="20"/>
          <w:jc w:val="center"/>
        </w:trPr>
        <w:tc>
          <w:tcPr>
            <w:tcW w:w="754" w:type="pct"/>
            <w:vAlign w:val="center"/>
          </w:tcPr>
          <w:p w14:paraId="6411C2B6"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Mức hao mòn hằng năm</w:t>
            </w:r>
          </w:p>
        </w:tc>
        <w:tc>
          <w:tcPr>
            <w:tcW w:w="200" w:type="pct"/>
            <w:vAlign w:val="center"/>
          </w:tcPr>
          <w:p w14:paraId="1867B96E"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556" w:type="pct"/>
            <w:vAlign w:val="center"/>
          </w:tcPr>
          <w:p w14:paraId="5E41675B"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Mức hao mòn hằng năm tính theo điểm a khoản này</w:t>
            </w:r>
          </w:p>
        </w:tc>
        <w:tc>
          <w:tcPr>
            <w:tcW w:w="167" w:type="pct"/>
            <w:vAlign w:val="center"/>
          </w:tcPr>
          <w:p w14:paraId="0E270952"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2323" w:type="pct"/>
            <w:vAlign w:val="center"/>
          </w:tcPr>
          <w:p w14:paraId="0A9D3A8D"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Tổng số khấu hao đã trích của các tháng trong năm quy định tại điểm c1 khoản này</w:t>
            </w:r>
          </w:p>
        </w:tc>
      </w:tr>
    </w:tbl>
    <w:p w14:paraId="2BA12D87" w14:textId="77777777" w:rsidR="00C0220D" w:rsidRPr="000D7893" w:rsidRDefault="00C0220D" w:rsidP="000D7893">
      <w:pPr>
        <w:widowControl w:val="0"/>
        <w:adjustRightInd w:val="0"/>
        <w:snapToGrid w:val="0"/>
        <w:jc w:val="center"/>
        <w:rPr>
          <w:color w:val="000000" w:themeColor="text1"/>
          <w:sz w:val="26"/>
          <w:szCs w:val="26"/>
        </w:rPr>
      </w:pPr>
    </w:p>
    <w:p w14:paraId="615C620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Số hao mòn lũy kế, số khấu hao đã trích:</w:t>
      </w:r>
    </w:p>
    <w:p w14:paraId="302A1D3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Đối với tài sản kết cấu hạ tầng chỉ thực hiện tính hao mòn thì số hao mòn tài sản lũy kế được tính theo công thức sau:</w:t>
      </w:r>
    </w:p>
    <w:tbl>
      <w:tblPr>
        <w:tblW w:w="5000" w:type="pct"/>
        <w:tblLook w:val="04A0" w:firstRow="1" w:lastRow="0" w:firstColumn="1" w:lastColumn="0" w:noHBand="0" w:noVBand="1"/>
      </w:tblPr>
      <w:tblGrid>
        <w:gridCol w:w="1982"/>
        <w:gridCol w:w="363"/>
        <w:gridCol w:w="2086"/>
        <w:gridCol w:w="363"/>
        <w:gridCol w:w="1987"/>
        <w:gridCol w:w="303"/>
        <w:gridCol w:w="1987"/>
      </w:tblGrid>
      <w:tr w:rsidR="00C0220D" w:rsidRPr="000D7893" w14:paraId="6C11B8A7" w14:textId="77777777" w:rsidTr="000D7893">
        <w:trPr>
          <w:trHeight w:val="20"/>
        </w:trPr>
        <w:tc>
          <w:tcPr>
            <w:tcW w:w="1092" w:type="pct"/>
            <w:vAlign w:val="center"/>
          </w:tcPr>
          <w:p w14:paraId="5AAF5298"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lũy kế đến năm (n)</w:t>
            </w:r>
          </w:p>
        </w:tc>
        <w:tc>
          <w:tcPr>
            <w:tcW w:w="200" w:type="pct"/>
            <w:vAlign w:val="center"/>
          </w:tcPr>
          <w:p w14:paraId="130070FB"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150" w:type="pct"/>
            <w:vAlign w:val="center"/>
          </w:tcPr>
          <w:p w14:paraId="12FB05E8"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lũy kế đến năm (n-1)</w:t>
            </w:r>
          </w:p>
        </w:tc>
        <w:tc>
          <w:tcPr>
            <w:tcW w:w="200" w:type="pct"/>
            <w:vAlign w:val="center"/>
          </w:tcPr>
          <w:p w14:paraId="431E5C04"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095" w:type="pct"/>
            <w:vAlign w:val="center"/>
          </w:tcPr>
          <w:p w14:paraId="7EBCCAE8"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tăng trong năm (n)</w:t>
            </w:r>
          </w:p>
        </w:tc>
        <w:tc>
          <w:tcPr>
            <w:tcW w:w="167" w:type="pct"/>
            <w:vAlign w:val="center"/>
          </w:tcPr>
          <w:p w14:paraId="2BC13519"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095" w:type="pct"/>
            <w:vAlign w:val="center"/>
          </w:tcPr>
          <w:p w14:paraId="2E1EBBA7"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giảm trong năm (n)</w:t>
            </w:r>
          </w:p>
        </w:tc>
      </w:tr>
    </w:tbl>
    <w:p w14:paraId="7EE5C757" w14:textId="77777777" w:rsidR="00C0220D" w:rsidRPr="000D7893" w:rsidRDefault="00C0220D" w:rsidP="000D7893">
      <w:pPr>
        <w:widowControl w:val="0"/>
        <w:adjustRightInd w:val="0"/>
        <w:snapToGrid w:val="0"/>
        <w:jc w:val="center"/>
        <w:rPr>
          <w:color w:val="000000" w:themeColor="text1"/>
          <w:sz w:val="26"/>
          <w:szCs w:val="26"/>
        </w:rPr>
      </w:pPr>
    </w:p>
    <w:p w14:paraId="501D4B5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Đối với tài sản kết cấu hạ tầng chỉ thực hiện trích khấu hao thì số khấu hao đã trích được thực hiện theo quy định về trích khấu hao tài sản cố định áp dụng cho doanh nghiệp.</w:t>
      </w:r>
    </w:p>
    <w:p w14:paraId="0EE12B3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Đối với tài sản kết cấu hạ tầng vừa thực hiện tính hao mòn, vừa thực hiện trích khấu hao thì số hao mòn lũy kế và số khấu hao đã trích được tính theo công thức sau:</w:t>
      </w:r>
    </w:p>
    <w:tbl>
      <w:tblPr>
        <w:tblW w:w="5000" w:type="pct"/>
        <w:tblLook w:val="04A0" w:firstRow="1" w:lastRow="0" w:firstColumn="1" w:lastColumn="0" w:noHBand="0" w:noVBand="1"/>
      </w:tblPr>
      <w:tblGrid>
        <w:gridCol w:w="1982"/>
        <w:gridCol w:w="363"/>
        <w:gridCol w:w="2086"/>
        <w:gridCol w:w="363"/>
        <w:gridCol w:w="1987"/>
        <w:gridCol w:w="303"/>
        <w:gridCol w:w="1987"/>
      </w:tblGrid>
      <w:tr w:rsidR="00C0220D" w:rsidRPr="000D7893" w14:paraId="4F238AB3" w14:textId="77777777" w:rsidTr="000D7893">
        <w:trPr>
          <w:trHeight w:val="20"/>
        </w:trPr>
        <w:tc>
          <w:tcPr>
            <w:tcW w:w="1092" w:type="pct"/>
            <w:vAlign w:val="center"/>
          </w:tcPr>
          <w:p w14:paraId="6F44B80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lũy kế đến năm (n)</w:t>
            </w:r>
          </w:p>
        </w:tc>
        <w:tc>
          <w:tcPr>
            <w:tcW w:w="200" w:type="pct"/>
            <w:vAlign w:val="center"/>
          </w:tcPr>
          <w:p w14:paraId="3A558BF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150" w:type="pct"/>
            <w:vAlign w:val="center"/>
          </w:tcPr>
          <w:p w14:paraId="7EE8247A"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lũy kế đến năm (n-1)</w:t>
            </w:r>
          </w:p>
        </w:tc>
        <w:tc>
          <w:tcPr>
            <w:tcW w:w="200" w:type="pct"/>
            <w:vAlign w:val="center"/>
          </w:tcPr>
          <w:p w14:paraId="2ACC45A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095" w:type="pct"/>
            <w:vAlign w:val="center"/>
          </w:tcPr>
          <w:p w14:paraId="799999F1"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tăng trong năm (n)</w:t>
            </w:r>
          </w:p>
        </w:tc>
        <w:tc>
          <w:tcPr>
            <w:tcW w:w="167" w:type="pct"/>
            <w:vAlign w:val="center"/>
          </w:tcPr>
          <w:p w14:paraId="14B3B72D"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095" w:type="pct"/>
            <w:vAlign w:val="center"/>
          </w:tcPr>
          <w:p w14:paraId="4D87004E"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giảm trong năm (n)</w:t>
            </w:r>
          </w:p>
        </w:tc>
      </w:tr>
    </w:tbl>
    <w:p w14:paraId="218CD11E" w14:textId="77777777" w:rsidR="00C0220D" w:rsidRPr="000D7893" w:rsidRDefault="00C0220D" w:rsidP="000D7893">
      <w:pPr>
        <w:widowControl w:val="0"/>
        <w:adjustRightInd w:val="0"/>
        <w:snapToGrid w:val="0"/>
        <w:spacing w:after="120"/>
        <w:ind w:firstLine="720"/>
        <w:jc w:val="both"/>
        <w:rPr>
          <w:color w:val="000000" w:themeColor="text1"/>
          <w:sz w:val="26"/>
          <w:szCs w:val="26"/>
        </w:rPr>
      </w:pPr>
    </w:p>
    <w:tbl>
      <w:tblPr>
        <w:tblW w:w="5000" w:type="pct"/>
        <w:tblLook w:val="04A0" w:firstRow="1" w:lastRow="0" w:firstColumn="1" w:lastColumn="0" w:noHBand="0" w:noVBand="1"/>
      </w:tblPr>
      <w:tblGrid>
        <w:gridCol w:w="1849"/>
        <w:gridCol w:w="363"/>
        <w:gridCol w:w="1939"/>
        <w:gridCol w:w="363"/>
        <w:gridCol w:w="2126"/>
        <w:gridCol w:w="303"/>
        <w:gridCol w:w="2128"/>
      </w:tblGrid>
      <w:tr w:rsidR="00C0220D" w:rsidRPr="000D7893" w14:paraId="7E351BF9" w14:textId="77777777" w:rsidTr="000D7893">
        <w:trPr>
          <w:trHeight w:val="20"/>
        </w:trPr>
        <w:tc>
          <w:tcPr>
            <w:tcW w:w="1019" w:type="pct"/>
            <w:vAlign w:val="center"/>
          </w:tcPr>
          <w:p w14:paraId="323F2871"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khấu hao đã trích đến kỳ kế toán (t)</w:t>
            </w:r>
          </w:p>
        </w:tc>
        <w:tc>
          <w:tcPr>
            <w:tcW w:w="200" w:type="pct"/>
            <w:vAlign w:val="center"/>
          </w:tcPr>
          <w:p w14:paraId="3BFF47E6"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069" w:type="pct"/>
            <w:vAlign w:val="center"/>
          </w:tcPr>
          <w:p w14:paraId="4B761C05" w14:textId="42DF1D31"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khấu hao đã trích đến kỳ kế toán (t-</w:t>
            </w:r>
            <w:r w:rsidR="00F72437" w:rsidRPr="000D7893">
              <w:rPr>
                <w:color w:val="000000" w:themeColor="text1"/>
                <w:sz w:val="26"/>
                <w:szCs w:val="26"/>
              </w:rPr>
              <w:t>1</w:t>
            </w:r>
            <w:r w:rsidRPr="000D7893">
              <w:rPr>
                <w:color w:val="000000" w:themeColor="text1"/>
                <w:sz w:val="26"/>
                <w:szCs w:val="26"/>
              </w:rPr>
              <w:t>)</w:t>
            </w:r>
          </w:p>
        </w:tc>
        <w:tc>
          <w:tcPr>
            <w:tcW w:w="200" w:type="pct"/>
            <w:vAlign w:val="center"/>
          </w:tcPr>
          <w:p w14:paraId="0D1DC103"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172" w:type="pct"/>
            <w:vAlign w:val="center"/>
          </w:tcPr>
          <w:p w14:paraId="498257B9"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khấu hao tài sản tăng trong kỳ kế toán (t)</w:t>
            </w:r>
          </w:p>
        </w:tc>
        <w:tc>
          <w:tcPr>
            <w:tcW w:w="167" w:type="pct"/>
            <w:vAlign w:val="center"/>
          </w:tcPr>
          <w:p w14:paraId="286C2090"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173" w:type="pct"/>
            <w:vAlign w:val="center"/>
          </w:tcPr>
          <w:p w14:paraId="5729EB4F"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khấu hao tài sản giảm trong kỳ kế toán (t)</w:t>
            </w:r>
          </w:p>
        </w:tc>
      </w:tr>
    </w:tbl>
    <w:p w14:paraId="567F1D56" w14:textId="77777777" w:rsidR="00C0220D" w:rsidRPr="000D7893" w:rsidRDefault="00C0220D" w:rsidP="000D7893">
      <w:pPr>
        <w:widowControl w:val="0"/>
        <w:adjustRightInd w:val="0"/>
        <w:snapToGrid w:val="0"/>
        <w:jc w:val="center"/>
        <w:rPr>
          <w:color w:val="000000" w:themeColor="text1"/>
          <w:sz w:val="26"/>
          <w:szCs w:val="26"/>
        </w:rPr>
      </w:pPr>
    </w:p>
    <w:p w14:paraId="65954C1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Mức tính hao mòn, trích khấu hao cho năm cuối cùng/kỳ kế toán cuối cùng của thời gian sử dụng tài sản kết cấu hạ tầng:</w:t>
      </w:r>
    </w:p>
    <w:p w14:paraId="2B945AF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Đối với tài sản kết cấu hạ tầng chỉ thực hiện tính hao mòn thì mức tính hao mòn cho năm cuối cùng của thời gian sử dụng tài sản được tính theo công thức sau:</w:t>
      </w:r>
    </w:p>
    <w:tbl>
      <w:tblPr>
        <w:tblW w:w="5000" w:type="pct"/>
        <w:tblLook w:val="04A0" w:firstRow="1" w:lastRow="0" w:firstColumn="1" w:lastColumn="0" w:noHBand="0" w:noVBand="1"/>
      </w:tblPr>
      <w:tblGrid>
        <w:gridCol w:w="2057"/>
        <w:gridCol w:w="363"/>
        <w:gridCol w:w="2937"/>
        <w:gridCol w:w="303"/>
        <w:gridCol w:w="3411"/>
      </w:tblGrid>
      <w:tr w:rsidR="00C0220D" w:rsidRPr="000D7893" w14:paraId="1C3B31B8" w14:textId="77777777" w:rsidTr="000D7893">
        <w:trPr>
          <w:trHeight w:val="20"/>
        </w:trPr>
        <w:tc>
          <w:tcPr>
            <w:tcW w:w="1134" w:type="pct"/>
            <w:vAlign w:val="center"/>
          </w:tcPr>
          <w:p w14:paraId="75722B9D"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 xml:space="preserve">Mức tính hao </w:t>
            </w:r>
            <w:r w:rsidRPr="000D7893">
              <w:rPr>
                <w:color w:val="000000" w:themeColor="text1"/>
                <w:sz w:val="26"/>
                <w:szCs w:val="26"/>
              </w:rPr>
              <w:lastRenderedPageBreak/>
              <w:t>mòn tài sản của năm cuối cùng</w:t>
            </w:r>
          </w:p>
        </w:tc>
        <w:tc>
          <w:tcPr>
            <w:tcW w:w="200" w:type="pct"/>
            <w:vAlign w:val="center"/>
          </w:tcPr>
          <w:p w14:paraId="3800123B"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lastRenderedPageBreak/>
              <w:t>=</w:t>
            </w:r>
          </w:p>
        </w:tc>
        <w:tc>
          <w:tcPr>
            <w:tcW w:w="1619" w:type="pct"/>
            <w:vAlign w:val="center"/>
          </w:tcPr>
          <w:p w14:paraId="75C8465C"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 xml:space="preserve">Nguyên giá của tài sản </w:t>
            </w:r>
            <w:r w:rsidRPr="000D7893">
              <w:rPr>
                <w:color w:val="000000" w:themeColor="text1"/>
                <w:sz w:val="26"/>
                <w:szCs w:val="26"/>
              </w:rPr>
              <w:lastRenderedPageBreak/>
              <w:t>theo quy định tại Điều 6 Thông tư này</w:t>
            </w:r>
          </w:p>
        </w:tc>
        <w:tc>
          <w:tcPr>
            <w:tcW w:w="167" w:type="pct"/>
            <w:vAlign w:val="center"/>
          </w:tcPr>
          <w:p w14:paraId="1F402AF7"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lastRenderedPageBreak/>
              <w:t>-</w:t>
            </w:r>
          </w:p>
        </w:tc>
        <w:tc>
          <w:tcPr>
            <w:tcW w:w="1880" w:type="pct"/>
            <w:vAlign w:val="center"/>
          </w:tcPr>
          <w:p w14:paraId="7BBCFCCD"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 xml:space="preserve">Số hao mòn tài sản lũy kế đến </w:t>
            </w:r>
            <w:r w:rsidRPr="000D7893">
              <w:rPr>
                <w:color w:val="000000" w:themeColor="text1"/>
                <w:sz w:val="26"/>
                <w:szCs w:val="26"/>
              </w:rPr>
              <w:lastRenderedPageBreak/>
              <w:t>trước năm cuối cùng xác định theo quy định tại điểm a khoản 2 Điều này</w:t>
            </w:r>
          </w:p>
        </w:tc>
      </w:tr>
    </w:tbl>
    <w:p w14:paraId="25EF3364" w14:textId="77777777" w:rsidR="00C0220D" w:rsidRPr="000D7893" w:rsidRDefault="00C0220D" w:rsidP="000D7893">
      <w:pPr>
        <w:widowControl w:val="0"/>
        <w:adjustRightInd w:val="0"/>
        <w:snapToGrid w:val="0"/>
        <w:jc w:val="center"/>
        <w:rPr>
          <w:color w:val="000000" w:themeColor="text1"/>
          <w:sz w:val="26"/>
          <w:szCs w:val="26"/>
        </w:rPr>
      </w:pPr>
    </w:p>
    <w:p w14:paraId="64934B1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Đối với tài sản kết cấu hạ tầng chỉ thực hiện trích khấu hao thì mức trích khấu hao cho kỳ kế toán cuối cùng của thời gian sử dụng tài sản được thực hiện theo quy định về trích khấu hao tài sản cố định áp dụng cho doanh nghiệp.</w:t>
      </w:r>
    </w:p>
    <w:p w14:paraId="01B54B7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Đối với tài sản kết cấu hạ tầng vừa thực hiện tính hao mòn, vừa thực hiện trích khấu hao thì mức tính hao mòn cho năm cuối cùng/trích khấu hao cho kỳ kế toán cuối cùng của thời gian sử dụng tài sản được tính như sau:</w:t>
      </w:r>
    </w:p>
    <w:p w14:paraId="231CC2F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c1) Mức trích khấu hao cho kỳ kế toán cuối cùng bằng (=) chi phí khấu hao được tính (kết cấu) vào giá sản phẩm, dịch vụ hạ tầng của kỳ kế toán cuối cùng.</w:t>
      </w:r>
    </w:p>
    <w:p w14:paraId="2171249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c2) Mức tính hao mòn của tài sản kết cấu hạ tầng cho năm cuối cùng được tính theo công thức sau:</w:t>
      </w:r>
    </w:p>
    <w:tbl>
      <w:tblPr>
        <w:tblW w:w="5000" w:type="pct"/>
        <w:tblLook w:val="04A0" w:firstRow="1" w:lastRow="0" w:firstColumn="1" w:lastColumn="0" w:noHBand="0" w:noVBand="1"/>
      </w:tblPr>
      <w:tblGrid>
        <w:gridCol w:w="2253"/>
        <w:gridCol w:w="363"/>
        <w:gridCol w:w="2411"/>
        <w:gridCol w:w="303"/>
        <w:gridCol w:w="3741"/>
      </w:tblGrid>
      <w:tr w:rsidR="00C0220D" w:rsidRPr="000D7893" w14:paraId="4E341860" w14:textId="77777777" w:rsidTr="000D7893">
        <w:trPr>
          <w:trHeight w:val="20"/>
        </w:trPr>
        <w:tc>
          <w:tcPr>
            <w:tcW w:w="1242" w:type="pct"/>
            <w:vAlign w:val="center"/>
          </w:tcPr>
          <w:p w14:paraId="0C9502E2"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Mức tính hao mòn tài sản cho năm cuối cùng</w:t>
            </w:r>
          </w:p>
        </w:tc>
        <w:tc>
          <w:tcPr>
            <w:tcW w:w="200" w:type="pct"/>
            <w:vAlign w:val="center"/>
          </w:tcPr>
          <w:p w14:paraId="4B9C45A8"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329" w:type="pct"/>
            <w:vAlign w:val="center"/>
          </w:tcPr>
          <w:p w14:paraId="452928A7"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còn lại của tài sản của năm cuối cùng</w:t>
            </w:r>
          </w:p>
        </w:tc>
        <w:tc>
          <w:tcPr>
            <w:tcW w:w="167" w:type="pct"/>
            <w:vAlign w:val="center"/>
          </w:tcPr>
          <w:p w14:paraId="57097AB7"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2062" w:type="pct"/>
            <w:vAlign w:val="center"/>
          </w:tcPr>
          <w:p w14:paraId="21B59579" w14:textId="61430241"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Tổng số khấu hao đã trích của các tháng trong năm cuối cùng quy định tại điểm c</w:t>
            </w:r>
            <w:r w:rsidR="00F72437" w:rsidRPr="000D7893">
              <w:rPr>
                <w:color w:val="000000" w:themeColor="text1"/>
                <w:sz w:val="26"/>
                <w:szCs w:val="26"/>
              </w:rPr>
              <w:t>1</w:t>
            </w:r>
            <w:r w:rsidRPr="000D7893">
              <w:rPr>
                <w:color w:val="000000" w:themeColor="text1"/>
                <w:sz w:val="26"/>
                <w:szCs w:val="26"/>
              </w:rPr>
              <w:t xml:space="preserve"> khoản 1 và điểm c</w:t>
            </w:r>
            <w:r w:rsidR="00F72437" w:rsidRPr="000D7893">
              <w:rPr>
                <w:color w:val="000000" w:themeColor="text1"/>
                <w:sz w:val="26"/>
                <w:szCs w:val="26"/>
              </w:rPr>
              <w:t>1</w:t>
            </w:r>
            <w:r w:rsidRPr="000D7893">
              <w:rPr>
                <w:color w:val="000000" w:themeColor="text1"/>
                <w:sz w:val="26"/>
                <w:szCs w:val="26"/>
              </w:rPr>
              <w:t xml:space="preserve"> khoản này</w:t>
            </w:r>
          </w:p>
        </w:tc>
      </w:tr>
    </w:tbl>
    <w:p w14:paraId="3F97F769" w14:textId="77777777" w:rsidR="00C0220D" w:rsidRPr="000D7893" w:rsidRDefault="00C0220D" w:rsidP="000D7893">
      <w:pPr>
        <w:widowControl w:val="0"/>
        <w:adjustRightInd w:val="0"/>
        <w:snapToGrid w:val="0"/>
        <w:jc w:val="center"/>
        <w:rPr>
          <w:color w:val="000000" w:themeColor="text1"/>
          <w:sz w:val="26"/>
          <w:szCs w:val="26"/>
        </w:rPr>
      </w:pPr>
    </w:p>
    <w:p w14:paraId="43FB5D7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Trong đó:</w:t>
      </w:r>
    </w:p>
    <w:tbl>
      <w:tblPr>
        <w:tblW w:w="5000" w:type="pct"/>
        <w:tblLook w:val="04A0" w:firstRow="1" w:lastRow="0" w:firstColumn="1" w:lastColumn="0" w:noHBand="0" w:noVBand="1"/>
      </w:tblPr>
      <w:tblGrid>
        <w:gridCol w:w="2164"/>
        <w:gridCol w:w="363"/>
        <w:gridCol w:w="2888"/>
        <w:gridCol w:w="303"/>
        <w:gridCol w:w="3353"/>
      </w:tblGrid>
      <w:tr w:rsidR="00C0220D" w:rsidRPr="000D7893" w14:paraId="2EA00AA7" w14:textId="77777777" w:rsidTr="000D7893">
        <w:trPr>
          <w:trHeight w:val="20"/>
        </w:trPr>
        <w:tc>
          <w:tcPr>
            <w:tcW w:w="1193" w:type="pct"/>
            <w:vAlign w:val="center"/>
          </w:tcPr>
          <w:p w14:paraId="1D3EAFA0"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còn lại của tài sản của năm cuối cùng</w:t>
            </w:r>
          </w:p>
        </w:tc>
        <w:tc>
          <w:tcPr>
            <w:tcW w:w="200" w:type="pct"/>
            <w:vAlign w:val="center"/>
          </w:tcPr>
          <w:p w14:paraId="08E4427A"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592" w:type="pct"/>
            <w:vAlign w:val="center"/>
          </w:tcPr>
          <w:p w14:paraId="37D70263"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của tài sản theo quy định tại Điều 6 Thông tư này</w:t>
            </w:r>
          </w:p>
        </w:tc>
        <w:tc>
          <w:tcPr>
            <w:tcW w:w="167" w:type="pct"/>
            <w:vAlign w:val="center"/>
          </w:tcPr>
          <w:p w14:paraId="4E834F0E"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848" w:type="pct"/>
            <w:vAlign w:val="center"/>
          </w:tcPr>
          <w:p w14:paraId="1E7CA3AE"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lũy kế cộng (+) với số khấu hao đã trích tính đến trước năm cuối cùng xác định theo quy định tại điểm c khoản 2 Điều này</w:t>
            </w:r>
          </w:p>
        </w:tc>
      </w:tr>
    </w:tbl>
    <w:p w14:paraId="4CC5643C" w14:textId="77777777" w:rsidR="00C0220D" w:rsidRPr="000D7893" w:rsidRDefault="00C0220D" w:rsidP="000D7893">
      <w:pPr>
        <w:widowControl w:val="0"/>
        <w:adjustRightInd w:val="0"/>
        <w:snapToGrid w:val="0"/>
        <w:jc w:val="center"/>
        <w:rPr>
          <w:color w:val="000000" w:themeColor="text1"/>
          <w:sz w:val="26"/>
          <w:szCs w:val="26"/>
        </w:rPr>
      </w:pPr>
    </w:p>
    <w:p w14:paraId="4BA33B2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Đối với tài sản kết cấu hạ tầng được giao, nhận điều chuyển, nhận chuyển giao quy định tại khoản 3 Điều 6 Thông tư này nhưng chưa được theo dõi, ghi sổ kế toán và tài sản kết cấu hạ tầng khi kiểm kê phát hiện thừa theo quy định tại khoản 4 Điều 6 Thông tư này thì đối tượng quản lý tài sản tiếp nhận tài sản giao, nhận điều chuyển, nhận chuyển giao, tài sản kiểm kê phát hiện thừa có trách nhiệm:</w:t>
      </w:r>
    </w:p>
    <w:p w14:paraId="5020E31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a) Đối với tài sản kết cấu hạ tầng chỉ thực hiện tính hao mòn: Đối tượng quản lý tài sản thực hiện tính hao mòn tài sản từ năm tiếp nhận tài sản đưa vào sử dụng để ghi sổ kế toán; mức hao mòn hằng năm của tài sản kể từ sau năm đầu tiên ghi sổ kế toán tại đối tượng quản lý tài sản được xác định theo công thức quy định tại điểm a khoản 1 Điều này.</w:t>
      </w:r>
    </w:p>
    <w:p w14:paraId="18B5C63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Riêng năm đầu tiên ghi sổ kế toán tại/của đối tượng quản lý tài sản (năm tiếp nhận tài sản/năm thực hiện kiểm kê phát hiện thừa) thì mức hao mòn của tài sản được xác định theo công thức sau:</w:t>
      </w:r>
    </w:p>
    <w:p w14:paraId="25CFE765" w14:textId="13356842" w:rsidR="00F72437" w:rsidRPr="000D7893" w:rsidRDefault="00F72437" w:rsidP="000D7893">
      <w:pPr>
        <w:widowControl w:val="0"/>
        <w:adjustRightInd w:val="0"/>
        <w:snapToGrid w:val="0"/>
        <w:spacing w:after="120"/>
        <w:jc w:val="center"/>
        <w:rPr>
          <w:color w:val="000000" w:themeColor="text1"/>
          <w:sz w:val="26"/>
          <w:szCs w:val="26"/>
        </w:rPr>
      </w:pPr>
      <w:r w:rsidRPr="000D7893">
        <w:rPr>
          <w:noProof/>
          <w:sz w:val="26"/>
          <w:szCs w:val="26"/>
        </w:rPr>
        <w:lastRenderedPageBreak/>
        <w:drawing>
          <wp:inline distT="0" distB="0" distL="0" distR="0" wp14:anchorId="02ED794E" wp14:editId="2BCBA2EF">
            <wp:extent cx="4578927" cy="1086303"/>
            <wp:effectExtent l="0" t="0" r="0" b="0"/>
            <wp:docPr id="197361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1644" name=""/>
                    <pic:cNvPicPr/>
                  </pic:nvPicPr>
                  <pic:blipFill>
                    <a:blip r:embed="rId10"/>
                    <a:stretch>
                      <a:fillRect/>
                    </a:stretch>
                  </pic:blipFill>
                  <pic:spPr>
                    <a:xfrm>
                      <a:off x="0" y="0"/>
                      <a:ext cx="4594808" cy="1090071"/>
                    </a:xfrm>
                    <a:prstGeom prst="rect">
                      <a:avLst/>
                    </a:prstGeom>
                  </pic:spPr>
                </pic:pic>
              </a:graphicData>
            </a:graphic>
          </wp:inline>
        </w:drawing>
      </w:r>
    </w:p>
    <w:p w14:paraId="0077CE7F" w14:textId="77777777" w:rsidR="00C0220D" w:rsidRPr="000D7893" w:rsidRDefault="00C0220D" w:rsidP="000D7893">
      <w:pPr>
        <w:widowControl w:val="0"/>
        <w:adjustRightInd w:val="0"/>
        <w:snapToGrid w:val="0"/>
        <w:jc w:val="center"/>
        <w:rPr>
          <w:color w:val="000000" w:themeColor="text1"/>
          <w:sz w:val="26"/>
          <w:szCs w:val="26"/>
        </w:rPr>
      </w:pPr>
    </w:p>
    <w:p w14:paraId="0F397EB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năm bàn giao, tiếp nhận tài sản khác với năm trình cơ quan, người có thẩm quyền quyết định giao, điều chuyển, chuyển giao tài sản thì cơ quan, tổ chức, đơn vị, doanh nghiệp có tài sản giao, điều chuyển, chuyển giao hoặc cơ quan được giao nhiệm vụ lập phương án xử lý tài sản phải tính bổ sung số hao mòn của thời gian sử dụng để tính từ năm trình cơ quan, người có thẩm quyền quyết định giao, điều chuyển, chuyển giao tài sản đến năm bàn giao, tiếp nhận tài sản giao, điều chuyển, chuyển giao để ghi vào Biên bản bàn giao, tiếp nhận tài sản. Mức hao mòn của 01 năm xác định theo công thức quy định tại điểm a khoản 1 Điều này.</w:t>
      </w:r>
    </w:p>
    <w:p w14:paraId="2BBFA64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b) Đối với tài sản kết cấu hạ tầng chỉ thực hiện trích khấu hao thì việc trích khấu hao được thực hiện theo quy định về trích khấu hao tài sản cố định áp dụng cho doanh nghiệp.</w:t>
      </w:r>
    </w:p>
    <w:p w14:paraId="725B993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c) Đối với tài sản kết cấu hạ tầng vừa thực hiện tính hao mòn, vừa thực hiện trích khấu hao: Đối tượng quản lý tài sản thực hiện tính hao mòn, trích khấu hao tài sản từ tháng tiếp nhận tài sản đưa vào sử dụng để ghi sổ kế toán; mức hao mòn, mức khấu hao của tài sản kể từ sau tháng đầu tiên ghi sổ kế toán tại đối tượng quản lý tài sản được xác định theo công thức quy định tại điểm c khoản 1 Điều này.</w:t>
      </w:r>
    </w:p>
    <w:p w14:paraId="3F1104B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Riêng tháng đầu tiên ghi sổ kế toán tại/của đối tượng quản lý tài sản (tháng tiếp nhận tài sản/tháng thực hiện kiểm kê phát hiện thừa) thì mức hao mòn của tài sản được xác định theo công thức sau:</w:t>
      </w:r>
    </w:p>
    <w:p w14:paraId="478FF8DA" w14:textId="4919689A" w:rsidR="00F72437" w:rsidRPr="000D7893" w:rsidRDefault="00F72437" w:rsidP="000D7893">
      <w:pPr>
        <w:widowControl w:val="0"/>
        <w:adjustRightInd w:val="0"/>
        <w:snapToGrid w:val="0"/>
        <w:spacing w:after="120"/>
        <w:jc w:val="center"/>
        <w:rPr>
          <w:color w:val="000000" w:themeColor="text1"/>
          <w:sz w:val="26"/>
          <w:szCs w:val="26"/>
        </w:rPr>
      </w:pPr>
      <w:r w:rsidRPr="000D7893">
        <w:rPr>
          <w:noProof/>
          <w:sz w:val="26"/>
          <w:szCs w:val="26"/>
        </w:rPr>
        <w:drawing>
          <wp:inline distT="0" distB="0" distL="0" distR="0" wp14:anchorId="6ECEB3D6" wp14:editId="507D9DE8">
            <wp:extent cx="4087090" cy="1354854"/>
            <wp:effectExtent l="0" t="0" r="0" b="0"/>
            <wp:docPr id="1199591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91691" name=""/>
                    <pic:cNvPicPr/>
                  </pic:nvPicPr>
                  <pic:blipFill>
                    <a:blip r:embed="rId11"/>
                    <a:stretch>
                      <a:fillRect/>
                    </a:stretch>
                  </pic:blipFill>
                  <pic:spPr>
                    <a:xfrm>
                      <a:off x="0" y="0"/>
                      <a:ext cx="4105002" cy="1360792"/>
                    </a:xfrm>
                    <a:prstGeom prst="rect">
                      <a:avLst/>
                    </a:prstGeom>
                  </pic:spPr>
                </pic:pic>
              </a:graphicData>
            </a:graphic>
          </wp:inline>
        </w:drawing>
      </w:r>
    </w:p>
    <w:p w14:paraId="23EDECEA" w14:textId="77777777" w:rsidR="00C0220D" w:rsidRPr="000D7893" w:rsidRDefault="00C0220D" w:rsidP="000D7893">
      <w:pPr>
        <w:widowControl w:val="0"/>
        <w:adjustRightInd w:val="0"/>
        <w:snapToGrid w:val="0"/>
        <w:jc w:val="center"/>
        <w:rPr>
          <w:color w:val="000000" w:themeColor="text1"/>
          <w:sz w:val="26"/>
          <w:szCs w:val="26"/>
        </w:rPr>
      </w:pPr>
    </w:p>
    <w:p w14:paraId="79A6A37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Trường hợp năm bàn giao, tiếp nhận tài sản khác với năm trình cơ quan, người có thẩm quyền quyết định giao, điều chuyển, chuyển giao tài sản thì cơ quan, tổ chức, đơn vị, doanh nghiệp có tài sản giao, điều chuyển, chuyển giao hoặc cơ quan được giao nhiệm vụ lập phương án xử lý tài sản phải tính bổ sung số hao mòn của thời gian sử dụng để tính từ năm trình cơ quan, người có thẩm quyền quyết định giao, điều chuyển, chuyển giao tài sản đến năm bàn giao, tiếp nhận tài sản giao, điều chuyển, chuyển giao để ghi vào Biên bản bàn giao, tiếp nhận tài sản. Mức hao mòn của 01 năm xác định theo công thức quy định tại điểm a khoản 1 Điều này.</w:t>
      </w:r>
    </w:p>
    <w:p w14:paraId="08DA4A5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12. Giá trị còn lại của tài sản kết cấu hạ tầng</w:t>
      </w:r>
    </w:p>
    <w:p w14:paraId="3962254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1. Đối với tài sản kết cấu hạ tầng chỉ thực hiện tính hao mòn:</w:t>
      </w:r>
    </w:p>
    <w:tbl>
      <w:tblPr>
        <w:tblW w:w="5000" w:type="pct"/>
        <w:tblLook w:val="04A0" w:firstRow="1" w:lastRow="0" w:firstColumn="1" w:lastColumn="0" w:noHBand="0" w:noVBand="1"/>
      </w:tblPr>
      <w:tblGrid>
        <w:gridCol w:w="3025"/>
        <w:gridCol w:w="364"/>
        <w:gridCol w:w="3037"/>
        <w:gridCol w:w="303"/>
        <w:gridCol w:w="2342"/>
      </w:tblGrid>
      <w:tr w:rsidR="00C0220D" w:rsidRPr="000D7893" w14:paraId="07D22627" w14:textId="77777777" w:rsidTr="000D7893">
        <w:trPr>
          <w:trHeight w:val="20"/>
        </w:trPr>
        <w:tc>
          <w:tcPr>
            <w:tcW w:w="1667" w:type="pct"/>
            <w:vAlign w:val="center"/>
          </w:tcPr>
          <w:p w14:paraId="053BCC97"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còn lại của tài sản kết cấu hạ tầng tính đến ngày 31 tháng 12 năm (n)</w:t>
            </w:r>
          </w:p>
        </w:tc>
        <w:tc>
          <w:tcPr>
            <w:tcW w:w="200" w:type="pct"/>
            <w:vAlign w:val="center"/>
          </w:tcPr>
          <w:p w14:paraId="62246324"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674" w:type="pct"/>
            <w:vAlign w:val="center"/>
          </w:tcPr>
          <w:p w14:paraId="28FC5550"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của tài sản kết cấu hạ tầng theo quy định tại Điều 6 Thông tư này</w:t>
            </w:r>
          </w:p>
        </w:tc>
        <w:tc>
          <w:tcPr>
            <w:tcW w:w="167" w:type="pct"/>
            <w:vAlign w:val="center"/>
          </w:tcPr>
          <w:p w14:paraId="7361B3DA"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291" w:type="pct"/>
            <w:vAlign w:val="center"/>
          </w:tcPr>
          <w:p w14:paraId="063DB194"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hao mòn tài sản lũy kế đến ngày 31 tháng 12 năm (n)</w:t>
            </w:r>
          </w:p>
        </w:tc>
      </w:tr>
    </w:tbl>
    <w:p w14:paraId="240E602A" w14:textId="77777777" w:rsidR="00C0220D" w:rsidRPr="000D7893" w:rsidRDefault="00C0220D" w:rsidP="000D7893">
      <w:pPr>
        <w:widowControl w:val="0"/>
        <w:adjustRightInd w:val="0"/>
        <w:snapToGrid w:val="0"/>
        <w:spacing w:after="120"/>
        <w:ind w:firstLine="720"/>
        <w:jc w:val="both"/>
        <w:rPr>
          <w:color w:val="000000" w:themeColor="text1"/>
          <w:sz w:val="26"/>
          <w:szCs w:val="26"/>
        </w:rPr>
      </w:pPr>
    </w:p>
    <w:p w14:paraId="568BF55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Đối với tài sản kết cấu hạ tầng chỉ thực hiện trích khấu hao:</w:t>
      </w:r>
    </w:p>
    <w:tbl>
      <w:tblPr>
        <w:tblW w:w="5000" w:type="pct"/>
        <w:tblLook w:val="04A0" w:firstRow="1" w:lastRow="0" w:firstColumn="1" w:lastColumn="0" w:noHBand="0" w:noVBand="1"/>
      </w:tblPr>
      <w:tblGrid>
        <w:gridCol w:w="2978"/>
        <w:gridCol w:w="363"/>
        <w:gridCol w:w="2992"/>
        <w:gridCol w:w="303"/>
        <w:gridCol w:w="2435"/>
      </w:tblGrid>
      <w:tr w:rsidR="00C0220D" w:rsidRPr="000D7893" w14:paraId="5B280B08" w14:textId="77777777" w:rsidTr="000D7893">
        <w:trPr>
          <w:trHeight w:val="20"/>
        </w:trPr>
        <w:tc>
          <w:tcPr>
            <w:tcW w:w="1642" w:type="pct"/>
            <w:vAlign w:val="center"/>
          </w:tcPr>
          <w:p w14:paraId="5250BCE9"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Giá trị còn lại của tài sản kết cấu hạ tầng tính đến ngày 31 tháng 12 năm (n)</w:t>
            </w:r>
          </w:p>
        </w:tc>
        <w:tc>
          <w:tcPr>
            <w:tcW w:w="200" w:type="pct"/>
            <w:vAlign w:val="center"/>
          </w:tcPr>
          <w:p w14:paraId="7E6C2576"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649" w:type="pct"/>
            <w:vAlign w:val="center"/>
          </w:tcPr>
          <w:p w14:paraId="15E61283"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Nguyên giá của tài sản kết cấu hạ tầng theo quy định tại Điều 6 Thông tư này</w:t>
            </w:r>
          </w:p>
        </w:tc>
        <w:tc>
          <w:tcPr>
            <w:tcW w:w="167" w:type="pct"/>
            <w:vAlign w:val="center"/>
          </w:tcPr>
          <w:p w14:paraId="3660DBC5"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w:t>
            </w:r>
          </w:p>
        </w:tc>
        <w:tc>
          <w:tcPr>
            <w:tcW w:w="1342" w:type="pct"/>
            <w:vAlign w:val="center"/>
          </w:tcPr>
          <w:p w14:paraId="3CDBE68A" w14:textId="77777777" w:rsidR="00C0220D" w:rsidRPr="000D7893" w:rsidRDefault="00000000" w:rsidP="000D7893">
            <w:pPr>
              <w:widowControl w:val="0"/>
              <w:adjustRightInd w:val="0"/>
              <w:snapToGrid w:val="0"/>
              <w:jc w:val="center"/>
              <w:rPr>
                <w:color w:val="000000" w:themeColor="text1"/>
                <w:sz w:val="26"/>
                <w:szCs w:val="26"/>
              </w:rPr>
            </w:pPr>
            <w:r w:rsidRPr="000D7893">
              <w:rPr>
                <w:color w:val="000000" w:themeColor="text1"/>
                <w:sz w:val="26"/>
                <w:szCs w:val="26"/>
              </w:rPr>
              <w:t>Số khấu hao tài sản đã trích đến ngày 31 tháng 12 năm (n)</w:t>
            </w:r>
          </w:p>
        </w:tc>
      </w:tr>
    </w:tbl>
    <w:p w14:paraId="2A3C1603" w14:textId="77777777" w:rsidR="00C0220D" w:rsidRPr="000D7893" w:rsidRDefault="00C0220D" w:rsidP="000D7893">
      <w:pPr>
        <w:widowControl w:val="0"/>
        <w:adjustRightInd w:val="0"/>
        <w:snapToGrid w:val="0"/>
        <w:spacing w:after="120"/>
        <w:ind w:firstLine="720"/>
        <w:jc w:val="both"/>
        <w:rPr>
          <w:color w:val="000000" w:themeColor="text1"/>
          <w:sz w:val="26"/>
          <w:szCs w:val="26"/>
        </w:rPr>
      </w:pPr>
    </w:p>
    <w:p w14:paraId="5E253E57" w14:textId="1F0205F2"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Đối với tài sản kết cấu hạ tầng vừa thực hiện tính hao mòn, vừa thực hiện trích khấu hao:</w:t>
      </w:r>
    </w:p>
    <w:p w14:paraId="53ADE0CA" w14:textId="35F7F3A9" w:rsidR="00F72437" w:rsidRPr="000D7893" w:rsidRDefault="00F72437" w:rsidP="000D7893">
      <w:pPr>
        <w:widowControl w:val="0"/>
        <w:adjustRightInd w:val="0"/>
        <w:snapToGrid w:val="0"/>
        <w:spacing w:after="120"/>
        <w:jc w:val="center"/>
        <w:rPr>
          <w:color w:val="000000" w:themeColor="text1"/>
          <w:sz w:val="26"/>
          <w:szCs w:val="26"/>
        </w:rPr>
      </w:pPr>
      <w:r w:rsidRPr="000D7893">
        <w:rPr>
          <w:noProof/>
          <w:sz w:val="26"/>
          <w:szCs w:val="26"/>
        </w:rPr>
        <w:drawing>
          <wp:inline distT="0" distB="0" distL="0" distR="0" wp14:anchorId="044B731D" wp14:editId="5A64A427">
            <wp:extent cx="5036127" cy="914953"/>
            <wp:effectExtent l="0" t="0" r="0" b="0"/>
            <wp:docPr id="411743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43643" name=""/>
                    <pic:cNvPicPr/>
                  </pic:nvPicPr>
                  <pic:blipFill>
                    <a:blip r:embed="rId12"/>
                    <a:stretch>
                      <a:fillRect/>
                    </a:stretch>
                  </pic:blipFill>
                  <pic:spPr>
                    <a:xfrm>
                      <a:off x="0" y="0"/>
                      <a:ext cx="5060157" cy="919319"/>
                    </a:xfrm>
                    <a:prstGeom prst="rect">
                      <a:avLst/>
                    </a:prstGeom>
                  </pic:spPr>
                </pic:pic>
              </a:graphicData>
            </a:graphic>
          </wp:inline>
        </w:drawing>
      </w:r>
    </w:p>
    <w:p w14:paraId="1460A6CF" w14:textId="77777777" w:rsidR="00F72437" w:rsidRPr="000D7893" w:rsidRDefault="00F72437" w:rsidP="000D7893">
      <w:pPr>
        <w:widowControl w:val="0"/>
        <w:adjustRightInd w:val="0"/>
        <w:snapToGrid w:val="0"/>
        <w:jc w:val="center"/>
        <w:rPr>
          <w:color w:val="000000" w:themeColor="text1"/>
          <w:sz w:val="26"/>
          <w:szCs w:val="26"/>
        </w:rPr>
      </w:pPr>
    </w:p>
    <w:p w14:paraId="45AC879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Giá trị còn lại của tài sản kết cấu hạ tầng do đối tượng quản lý tài sản tiếp nhận lại sau khi hết thời gian tham gia dự án đầu tư theo phương thức đối tác công tư theo quy định tại điểm c khoản 7 Điều 5 Thông tư này mà thuộc trường hợp tài sản không phải xác lập quyền sở hữu toàn dân là giá trị đánh giá lại theo quy định tại điểm b khoản 6 Điều 6 Thông tư này.</w:t>
      </w:r>
    </w:p>
    <w:p w14:paraId="06D9D43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5. Giá trị còn lại của tài sản kết cấu hạ tầng bị mất một phần hoặc bị hư hỏng nghiêm trọng do thiên tai, sự cố bất khả kháng hoặc những tác động đột xuất khác (trừ trường hợp tài sản được khắc phục sự cố theo quy định của pháp luật chuyên ngành về hạ tầng hoặc được khôi phục lại thông qua bảo hiểm, bồi thường thiệt hại của tổ chức, cá nhân có liên quan) quy định tại khoản 5 Điều 7 Thông tư này là giá trị đánh giá lại theo quy định tại khoản 5 Điều 8 Thông tư này.</w:t>
      </w:r>
    </w:p>
    <w:p w14:paraId="6DAE21B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6. Đối với tài sản kết cấu hạ tầng do đối tượng quản lý tài sản tiếp nhận lại khi hết thời gian chuyển nhượng có thời hạn quyền khai thác hoặc chuyển giao quyền khai thác tài sản (bao gồm cả trường hợp chấm dứt hợp đồng trước thời hạn) theo quy định tại điểm c khoản 6 Điều 5 Thông tư này thì đối tượng quản lý tài sản thuê doanh nghiệp thẩm định giá hoặc thành lập Hội đồng để đánh giá lại giá trị còn lại, thời gian sử dụng để tính hao mòn, trích khấu hao còn lại của tài sản.</w:t>
      </w:r>
    </w:p>
    <w:p w14:paraId="5AA9FD65" w14:textId="77777777" w:rsidR="00F72437" w:rsidRPr="000D7893" w:rsidRDefault="00F72437" w:rsidP="000D7893">
      <w:pPr>
        <w:widowControl w:val="0"/>
        <w:adjustRightInd w:val="0"/>
        <w:snapToGrid w:val="0"/>
        <w:jc w:val="center"/>
        <w:rPr>
          <w:color w:val="000000" w:themeColor="text1"/>
          <w:sz w:val="26"/>
          <w:szCs w:val="26"/>
        </w:rPr>
      </w:pPr>
    </w:p>
    <w:p w14:paraId="4C5008A6" w14:textId="77777777"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Chương III</w:t>
      </w:r>
    </w:p>
    <w:p w14:paraId="3568B7B9" w14:textId="77777777" w:rsidR="00C0220D" w:rsidRPr="000D7893" w:rsidRDefault="00000000" w:rsidP="000D7893">
      <w:pPr>
        <w:widowControl w:val="0"/>
        <w:adjustRightInd w:val="0"/>
        <w:snapToGrid w:val="0"/>
        <w:jc w:val="center"/>
        <w:rPr>
          <w:b/>
          <w:bCs/>
          <w:color w:val="000000" w:themeColor="text1"/>
          <w:sz w:val="26"/>
          <w:szCs w:val="26"/>
        </w:rPr>
      </w:pPr>
      <w:r w:rsidRPr="000D7893">
        <w:rPr>
          <w:b/>
          <w:bCs/>
          <w:color w:val="000000" w:themeColor="text1"/>
          <w:sz w:val="26"/>
          <w:szCs w:val="26"/>
        </w:rPr>
        <w:t>KÊ KHAI, BÁO CÁO VỀ TÀI SẢN KẾT CẤU HẠ TẦNG</w:t>
      </w:r>
    </w:p>
    <w:p w14:paraId="10FC812A" w14:textId="77777777" w:rsidR="00F72437" w:rsidRPr="000D7893" w:rsidRDefault="00F72437" w:rsidP="000D7893">
      <w:pPr>
        <w:widowControl w:val="0"/>
        <w:adjustRightInd w:val="0"/>
        <w:snapToGrid w:val="0"/>
        <w:jc w:val="center"/>
        <w:rPr>
          <w:color w:val="000000" w:themeColor="text1"/>
          <w:sz w:val="26"/>
          <w:szCs w:val="26"/>
        </w:rPr>
      </w:pPr>
    </w:p>
    <w:p w14:paraId="0D5D11D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13. Mẫu báo cáo kê khai lần đầu và báo cáo kê khai bổ sung, tăng, giảm tài sản kết cấu hạ tầng</w:t>
      </w:r>
    </w:p>
    <w:p w14:paraId="46834D6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Mẫu báo cáo kê khai tài sản kết cấu hạ tầng quy định tại khoản 2 Điều 33 và khoản 1 Điều 46 Nghị định số 178/2026/NĐ-CP như sau:</w:t>
      </w:r>
    </w:p>
    <w:p w14:paraId="363E88B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1. Báo cáo kê khai lần đầu tài sản kết cấu hạ tầng: Mẫu số 01A tại Phụ lục II ban hành kèm theo Thông tư này.</w:t>
      </w:r>
    </w:p>
    <w:p w14:paraId="180FDC2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Báo cáo kê khai bổ sung, tăng giảm tài sản kết cấu hạ tầng: Mẫu số 01B, Mẫu số 01C tại Phụ lục II ban hành kèm theo Thông tư này.</w:t>
      </w:r>
    </w:p>
    <w:p w14:paraId="337E825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14. Mẫu báo cáo tình hình quản lý, sử dụng và khai thác tài sản kết cấu hạ tầng</w:t>
      </w:r>
    </w:p>
    <w:p w14:paraId="175A1A5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Mẫu Báo cáo tình hình quản lý, sử dụng và khai thác tài sản kết cấu hạ tầng quy định tại khoản 5 Điều 33 và khoản 1 Điều 46 Nghị định số 178/2026/NĐ-CP như sau:</w:t>
      </w:r>
    </w:p>
    <w:p w14:paraId="76B16F4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Báo cáo tình hình khai thác tài sản kết cấu hạ tầng theo từng phương thức quy định tại các Điều 18, 19 và 20 Nghị định số 178/2026/NĐ-CP: Mẫu số 01D tại Phụ lục II ban hành kèm theo Thông tư này.</w:t>
      </w:r>
    </w:p>
    <w:p w14:paraId="10077B7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Báo cáo tổng hợp tình hình quản lý, sử dụng tài sản kết cấu hạ tầng: Mẫu số 02A tại Phụ lục II ban hành kèm theo Thông tư này.</w:t>
      </w:r>
    </w:p>
    <w:p w14:paraId="0A1881B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Báo cáo tổng hợp tình hình khai thác tài sản kết cấu hạ tầng: Mẫu số 02B quy định tại Phụ lục II ban hành kèm theo Thông tư này.</w:t>
      </w:r>
    </w:p>
    <w:p w14:paraId="1661CDC5" w14:textId="77777777" w:rsidR="00C4412E" w:rsidRPr="000D7893" w:rsidRDefault="00C4412E" w:rsidP="000D7893">
      <w:pPr>
        <w:widowControl w:val="0"/>
        <w:adjustRightInd w:val="0"/>
        <w:snapToGrid w:val="0"/>
        <w:jc w:val="center"/>
        <w:rPr>
          <w:color w:val="000000" w:themeColor="text1"/>
          <w:sz w:val="26"/>
          <w:szCs w:val="26"/>
        </w:rPr>
      </w:pPr>
    </w:p>
    <w:p w14:paraId="6935ECA6" w14:textId="77777777"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Chương IV</w:t>
      </w:r>
    </w:p>
    <w:p w14:paraId="54C496F6" w14:textId="77777777" w:rsidR="00C0220D" w:rsidRPr="000D7893" w:rsidRDefault="00000000" w:rsidP="000D7893">
      <w:pPr>
        <w:widowControl w:val="0"/>
        <w:adjustRightInd w:val="0"/>
        <w:snapToGrid w:val="0"/>
        <w:jc w:val="center"/>
        <w:rPr>
          <w:b/>
          <w:bCs/>
          <w:color w:val="000000" w:themeColor="text1"/>
          <w:sz w:val="26"/>
          <w:szCs w:val="26"/>
        </w:rPr>
      </w:pPr>
      <w:r w:rsidRPr="000D7893">
        <w:rPr>
          <w:b/>
          <w:bCs/>
          <w:color w:val="000000" w:themeColor="text1"/>
          <w:sz w:val="26"/>
          <w:szCs w:val="26"/>
        </w:rPr>
        <w:t>ĐIỀU KHOẢN THI HÀNH</w:t>
      </w:r>
    </w:p>
    <w:p w14:paraId="7A0C2A00" w14:textId="77777777" w:rsidR="00C4412E" w:rsidRPr="000D7893" w:rsidRDefault="00C4412E" w:rsidP="000D7893">
      <w:pPr>
        <w:widowControl w:val="0"/>
        <w:adjustRightInd w:val="0"/>
        <w:snapToGrid w:val="0"/>
        <w:jc w:val="center"/>
        <w:rPr>
          <w:color w:val="000000" w:themeColor="text1"/>
          <w:sz w:val="26"/>
          <w:szCs w:val="26"/>
        </w:rPr>
      </w:pPr>
    </w:p>
    <w:p w14:paraId="14E0427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15. Điều khoản chuyển tiếp</w:t>
      </w:r>
    </w:p>
    <w:p w14:paraId="7A62CD0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Đối với tài sản kết cấu hạ tầng hiện có trước ngày Nghị định số 178/2026/NĐ-CP có hiệu lực thi hành đã xác định nguyên giá, giá trị còn lại để ghi sổ kế toán theo quy định thì sử dụng nguyên giá, giá trị còn lại đã xác định để ghi sổ kế toán.</w:t>
      </w:r>
    </w:p>
    <w:p w14:paraId="3B60AB2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Đối với tài sản kết cấu hạ tầng hiện có trước ngày Nghị định số 178/2026/NĐ-CP có hiệu lực thi hành nhưng chưa xác định nguyên giá, giá trị còn lại để ghi sổ kế toán theo quy định thì việc xác định nguyên giá, giá trị còn lại được thực hiện theo quy định tại Thông tư này.</w:t>
      </w:r>
    </w:p>
    <w:p w14:paraId="069221A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Trường hợp tài sản kết cấu hạ tầng chưa được tính hao mòn, trích khấu hao theo quy định thì đối tượng quản lý tài sản thực hiện tính hao mòn toàn bộ cho các năm đã sử dụng tài sản đến hết năm tài chính 2025 theo tỷ lệ hao mòn quy định tại Thông tư này và được cộng vào số hao mòn, trích khấu hao của tài sản đó của năm tài chính 2026 để xác định mức hao mòn, khấu hao của năm 2026.</w:t>
      </w:r>
    </w:p>
    <w:p w14:paraId="2F22BA0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4. Trường hợp tài sản kết cấu hạ tầng hiện có đang được giao cho cơ quan nhà nước, đơn vị sự nghiệp công lập quản lý, sử dụng theo chế độ quản lý, sử dụng tài sản công tại cơ quan nhà nước, đơn vị sự nghiệp công lập mà thực hiện điều chỉnh sang chế độ quản lý, sử dụng và khai thác tài sản kết cấu hạ tầng theo quy định tại khoản 6 Điều 10 Nghị định số 178/2026/NĐ-CP thì sau khi thực hiện điều chỉnh chế độ quản lý, đối tượng quản lý tài sản thực hiện việc quản lý, tính hao mòn, trích khấu hao theo quy định tại Thông tư này.</w:t>
      </w:r>
    </w:p>
    <w:p w14:paraId="6247394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5. Đối với tài sản kết cấu hạ tầng đã được theo dõi trên sổ kế toán của đối tượng quản lý tài sản trước ngày Thông tư này có hiệu lực thi hành thì việc quản lý, tính hao mòn, trích khấu hao kể từ ngày Thông tư này có hiệu lực thi hành được thực hiện theo </w:t>
      </w:r>
      <w:r w:rsidRPr="000D7893">
        <w:rPr>
          <w:color w:val="000000" w:themeColor="text1"/>
          <w:sz w:val="26"/>
          <w:szCs w:val="26"/>
        </w:rPr>
        <w:lastRenderedPageBreak/>
        <w:t>quy định tại Thông tư này.</w:t>
      </w:r>
    </w:p>
    <w:p w14:paraId="616DC62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Điều 16. Hiệu lực và trách nhiệm thi hành</w:t>
      </w:r>
    </w:p>
    <w:p w14:paraId="4B5823E1"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1. Thông tư này có hiệu lực thi hành kể từ ngày 24 tháng 11 năm 2026.</w:t>
      </w:r>
    </w:p>
    <w:p w14:paraId="0F655AC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2. Trường hợp các văn bản quy phạm pháp luật dẫn chiếu tại Thông tư này được sửa đổi, bổ sung, thay thế thì thực hiện theo quy định tương ứng tại văn bản sửa đổi, bổ sung, thay thế đó.</w:t>
      </w:r>
    </w:p>
    <w:p w14:paraId="3E58A80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3. Các Bộ, cơ quan trung ương có liên quan, Ủy ban nhân dân các tỉnh, thành phố có trách nhiệm chỉ đạo tổ chức thực hiện việc quản lý, tính hao mòn, trích khấu hao, kê khai, báo cáo về tài sản kết cấu hạ tầng theo quy định tại Thông tư này./.</w:t>
      </w:r>
    </w:p>
    <w:p w14:paraId="6A325081" w14:textId="77777777" w:rsidR="00C0220D" w:rsidRPr="000D7893" w:rsidRDefault="00C0220D" w:rsidP="000D7893">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5000"/>
        <w:gridCol w:w="4071"/>
      </w:tblGrid>
      <w:tr w:rsidR="00C0220D" w:rsidRPr="000D7893" w14:paraId="771B2F49" w14:textId="77777777" w:rsidTr="000D7893">
        <w:tc>
          <w:tcPr>
            <w:tcW w:w="2756" w:type="pct"/>
          </w:tcPr>
          <w:p w14:paraId="2D94247F" w14:textId="06F42EC9" w:rsidR="00C0220D" w:rsidRPr="000D7893" w:rsidRDefault="00000000" w:rsidP="000D7893">
            <w:pPr>
              <w:widowControl w:val="0"/>
              <w:adjustRightInd w:val="0"/>
              <w:snapToGrid w:val="0"/>
              <w:rPr>
                <w:color w:val="000000" w:themeColor="text1"/>
                <w:sz w:val="26"/>
                <w:szCs w:val="26"/>
              </w:rPr>
            </w:pPr>
            <w:r w:rsidRPr="000D7893">
              <w:rPr>
                <w:b/>
                <w:bCs/>
                <w:i/>
                <w:iCs/>
                <w:color w:val="000000" w:themeColor="text1"/>
                <w:sz w:val="26"/>
                <w:szCs w:val="26"/>
              </w:rPr>
              <w:t>Nơi nhận:</w:t>
            </w:r>
            <w:r w:rsidR="00C4412E" w:rsidRPr="000D7893">
              <w:rPr>
                <w:color w:val="000000" w:themeColor="text1"/>
                <w:sz w:val="26"/>
                <w:szCs w:val="26"/>
              </w:rPr>
              <w:br/>
            </w:r>
            <w:r w:rsidRPr="000D7893">
              <w:rPr>
                <w:color w:val="000000" w:themeColor="text1"/>
                <w:sz w:val="26"/>
                <w:szCs w:val="26"/>
              </w:rPr>
              <w:t>- Ban Bí thư Trung ương Đảng;</w:t>
            </w:r>
            <w:r w:rsidR="00C4412E" w:rsidRPr="000D7893">
              <w:rPr>
                <w:color w:val="000000" w:themeColor="text1"/>
                <w:sz w:val="26"/>
                <w:szCs w:val="26"/>
              </w:rPr>
              <w:br/>
            </w:r>
            <w:r w:rsidRPr="000D7893">
              <w:rPr>
                <w:color w:val="000000" w:themeColor="text1"/>
                <w:sz w:val="26"/>
                <w:szCs w:val="26"/>
              </w:rPr>
              <w:t>- Thủ tướng Chính phủ và các Phó Thủ tướng Chính phủ;</w:t>
            </w:r>
            <w:r w:rsidR="00C4412E" w:rsidRPr="000D7893">
              <w:rPr>
                <w:color w:val="000000" w:themeColor="text1"/>
                <w:sz w:val="26"/>
                <w:szCs w:val="26"/>
              </w:rPr>
              <w:br/>
            </w:r>
            <w:r w:rsidRPr="000D7893">
              <w:rPr>
                <w:color w:val="000000" w:themeColor="text1"/>
                <w:sz w:val="26"/>
                <w:szCs w:val="26"/>
              </w:rPr>
              <w:t>- Văn phòng Trung ương và các Ban của Đảng;</w:t>
            </w:r>
            <w:r w:rsidR="00C4412E" w:rsidRPr="000D7893">
              <w:rPr>
                <w:color w:val="000000" w:themeColor="text1"/>
                <w:sz w:val="26"/>
                <w:szCs w:val="26"/>
              </w:rPr>
              <w:br/>
            </w:r>
            <w:r w:rsidRPr="000D7893">
              <w:rPr>
                <w:color w:val="000000" w:themeColor="text1"/>
                <w:sz w:val="26"/>
                <w:szCs w:val="26"/>
              </w:rPr>
              <w:t>- Văn phòng Tổng Bí thư;</w:t>
            </w:r>
            <w:r w:rsidR="00C4412E" w:rsidRPr="000D7893">
              <w:rPr>
                <w:color w:val="000000" w:themeColor="text1"/>
                <w:sz w:val="26"/>
                <w:szCs w:val="26"/>
              </w:rPr>
              <w:br/>
            </w:r>
            <w:r w:rsidRPr="000D7893">
              <w:rPr>
                <w:color w:val="000000" w:themeColor="text1"/>
                <w:sz w:val="26"/>
                <w:szCs w:val="26"/>
              </w:rPr>
              <w:t>- Văn phòng Quốc hội;</w:t>
            </w:r>
            <w:r w:rsidR="00C4412E" w:rsidRPr="000D7893">
              <w:rPr>
                <w:color w:val="000000" w:themeColor="text1"/>
                <w:sz w:val="26"/>
                <w:szCs w:val="26"/>
              </w:rPr>
              <w:br/>
            </w:r>
            <w:r w:rsidRPr="000D7893">
              <w:rPr>
                <w:color w:val="000000" w:themeColor="text1"/>
                <w:sz w:val="26"/>
                <w:szCs w:val="26"/>
              </w:rPr>
              <w:t>- Văn phòng Chủ tịch nước;</w:t>
            </w:r>
            <w:r w:rsidR="00C4412E" w:rsidRPr="000D7893">
              <w:rPr>
                <w:color w:val="000000" w:themeColor="text1"/>
                <w:sz w:val="26"/>
                <w:szCs w:val="26"/>
              </w:rPr>
              <w:br/>
            </w:r>
            <w:r w:rsidRPr="000D7893">
              <w:rPr>
                <w:color w:val="000000" w:themeColor="text1"/>
                <w:sz w:val="26"/>
                <w:szCs w:val="26"/>
              </w:rPr>
              <w:t>- Văn phòng Chính phủ;</w:t>
            </w:r>
            <w:r w:rsidR="00C4412E" w:rsidRPr="000D7893">
              <w:rPr>
                <w:color w:val="000000" w:themeColor="text1"/>
                <w:sz w:val="26"/>
                <w:szCs w:val="26"/>
              </w:rPr>
              <w:br/>
            </w:r>
            <w:r w:rsidRPr="000D7893">
              <w:rPr>
                <w:color w:val="000000" w:themeColor="text1"/>
                <w:sz w:val="26"/>
                <w:szCs w:val="26"/>
              </w:rPr>
              <w:t>- Toà án nhân dân tối cao;</w:t>
            </w:r>
            <w:r w:rsidR="00C4412E" w:rsidRPr="000D7893">
              <w:rPr>
                <w:color w:val="000000" w:themeColor="text1"/>
                <w:sz w:val="26"/>
                <w:szCs w:val="26"/>
              </w:rPr>
              <w:br/>
            </w:r>
            <w:r w:rsidRPr="000D7893">
              <w:rPr>
                <w:color w:val="000000" w:themeColor="text1"/>
                <w:sz w:val="26"/>
                <w:szCs w:val="26"/>
              </w:rPr>
              <w:t>- Viện kiểm sát nhân dân tối cao;</w:t>
            </w:r>
            <w:r w:rsidR="00C4412E" w:rsidRPr="000D7893">
              <w:rPr>
                <w:color w:val="000000" w:themeColor="text1"/>
                <w:sz w:val="26"/>
                <w:szCs w:val="26"/>
              </w:rPr>
              <w:br/>
            </w:r>
            <w:r w:rsidRPr="000D7893">
              <w:rPr>
                <w:color w:val="000000" w:themeColor="text1"/>
                <w:sz w:val="26"/>
                <w:szCs w:val="26"/>
              </w:rPr>
              <w:t>- Kiểm toán nhà nước;</w:t>
            </w:r>
            <w:r w:rsidR="00C4412E" w:rsidRPr="000D7893">
              <w:rPr>
                <w:color w:val="000000" w:themeColor="text1"/>
                <w:sz w:val="26"/>
                <w:szCs w:val="26"/>
              </w:rPr>
              <w:br/>
            </w:r>
            <w:r w:rsidRPr="000D7893">
              <w:rPr>
                <w:color w:val="000000" w:themeColor="text1"/>
                <w:sz w:val="26"/>
                <w:szCs w:val="26"/>
              </w:rPr>
              <w:t>- Các Bộ, cơ quan ngang Bộ, cơ quan thuộc Ban Chấp hành Trung ương Đảng;</w:t>
            </w:r>
            <w:r w:rsidR="00C4412E" w:rsidRPr="000D7893">
              <w:rPr>
                <w:color w:val="000000" w:themeColor="text1"/>
                <w:sz w:val="26"/>
                <w:szCs w:val="26"/>
              </w:rPr>
              <w:br/>
            </w:r>
            <w:r w:rsidRPr="000D7893">
              <w:rPr>
                <w:color w:val="000000" w:themeColor="text1"/>
                <w:sz w:val="26"/>
                <w:szCs w:val="26"/>
              </w:rPr>
              <w:t>- Cơ quan Trung ương của các đoàn thể;</w:t>
            </w:r>
            <w:r w:rsidR="00C4412E" w:rsidRPr="000D7893">
              <w:rPr>
                <w:color w:val="000000" w:themeColor="text1"/>
                <w:sz w:val="26"/>
                <w:szCs w:val="26"/>
              </w:rPr>
              <w:br/>
            </w:r>
            <w:r w:rsidRPr="000D7893">
              <w:rPr>
                <w:color w:val="000000" w:themeColor="text1"/>
                <w:sz w:val="26"/>
                <w:szCs w:val="26"/>
              </w:rPr>
              <w:t>- HĐND, UBND các tỉnh, thành phố;</w:t>
            </w:r>
            <w:r w:rsidR="00C4412E" w:rsidRPr="000D7893">
              <w:rPr>
                <w:color w:val="000000" w:themeColor="text1"/>
                <w:sz w:val="26"/>
                <w:szCs w:val="26"/>
              </w:rPr>
              <w:br/>
            </w:r>
            <w:r w:rsidRPr="000D7893">
              <w:rPr>
                <w:color w:val="000000" w:themeColor="text1"/>
                <w:sz w:val="26"/>
                <w:szCs w:val="26"/>
              </w:rPr>
              <w:t>- Cơ quan chuyên môn thuộc Ủy ban nhân dân cấp tỉnh;</w:t>
            </w:r>
            <w:r w:rsidR="00C4412E" w:rsidRPr="000D7893">
              <w:rPr>
                <w:color w:val="000000" w:themeColor="text1"/>
                <w:sz w:val="26"/>
                <w:szCs w:val="26"/>
              </w:rPr>
              <w:br/>
            </w:r>
            <w:r w:rsidRPr="000D7893">
              <w:rPr>
                <w:color w:val="000000" w:themeColor="text1"/>
                <w:sz w:val="26"/>
                <w:szCs w:val="26"/>
              </w:rPr>
              <w:t>- Cục Kiểm tra văn bản và Tổ chức thi hành pháp luật (Bộ Tư pháp);</w:t>
            </w:r>
            <w:r w:rsidR="00C4412E" w:rsidRPr="000D7893">
              <w:rPr>
                <w:color w:val="000000" w:themeColor="text1"/>
                <w:sz w:val="26"/>
                <w:szCs w:val="26"/>
              </w:rPr>
              <w:br/>
            </w:r>
            <w:r w:rsidRPr="000D7893">
              <w:rPr>
                <w:color w:val="000000" w:themeColor="text1"/>
                <w:sz w:val="26"/>
                <w:szCs w:val="26"/>
              </w:rPr>
              <w:t>- Công báo;</w:t>
            </w:r>
            <w:r w:rsidR="00C4412E" w:rsidRPr="000D7893">
              <w:rPr>
                <w:color w:val="000000" w:themeColor="text1"/>
                <w:sz w:val="26"/>
                <w:szCs w:val="26"/>
              </w:rPr>
              <w:br/>
            </w:r>
            <w:r w:rsidRPr="000D7893">
              <w:rPr>
                <w:color w:val="000000" w:themeColor="text1"/>
                <w:sz w:val="26"/>
                <w:szCs w:val="26"/>
              </w:rPr>
              <w:t>- Cổng pháp luật quốc gia;</w:t>
            </w:r>
            <w:r w:rsidR="00C4412E" w:rsidRPr="000D7893">
              <w:rPr>
                <w:color w:val="000000" w:themeColor="text1"/>
                <w:sz w:val="26"/>
                <w:szCs w:val="26"/>
              </w:rPr>
              <w:br/>
            </w:r>
            <w:r w:rsidRPr="000D7893">
              <w:rPr>
                <w:color w:val="000000" w:themeColor="text1"/>
                <w:sz w:val="26"/>
                <w:szCs w:val="26"/>
              </w:rPr>
              <w:t>- Cổng Thông tin điện tử Chính phủ;</w:t>
            </w:r>
            <w:r w:rsidR="00C4412E" w:rsidRPr="000D7893">
              <w:rPr>
                <w:color w:val="000000" w:themeColor="text1"/>
                <w:sz w:val="26"/>
                <w:szCs w:val="26"/>
              </w:rPr>
              <w:br/>
            </w:r>
            <w:r w:rsidRPr="000D7893">
              <w:rPr>
                <w:color w:val="000000" w:themeColor="text1"/>
                <w:sz w:val="26"/>
                <w:szCs w:val="26"/>
              </w:rPr>
              <w:t>- Cổng Thông tin điện tử Bộ Tài chính;</w:t>
            </w:r>
            <w:r w:rsidR="00C4412E" w:rsidRPr="000D7893">
              <w:rPr>
                <w:color w:val="000000" w:themeColor="text1"/>
                <w:sz w:val="26"/>
                <w:szCs w:val="26"/>
              </w:rPr>
              <w:br/>
            </w:r>
            <w:r w:rsidRPr="000D7893">
              <w:rPr>
                <w:color w:val="000000" w:themeColor="text1"/>
                <w:sz w:val="26"/>
                <w:szCs w:val="26"/>
              </w:rPr>
              <w:t>- Các đơn vị thuộc Bộ Tài chính;</w:t>
            </w:r>
            <w:r w:rsidR="00C4412E" w:rsidRPr="000D7893">
              <w:rPr>
                <w:color w:val="000000" w:themeColor="text1"/>
                <w:sz w:val="26"/>
                <w:szCs w:val="26"/>
              </w:rPr>
              <w:br/>
            </w:r>
            <w:r w:rsidRPr="000D7893">
              <w:rPr>
                <w:color w:val="000000" w:themeColor="text1"/>
                <w:sz w:val="26"/>
                <w:szCs w:val="26"/>
              </w:rPr>
              <w:t>- Lưu: VT, QLCS.</w:t>
            </w:r>
          </w:p>
        </w:tc>
        <w:tc>
          <w:tcPr>
            <w:tcW w:w="2244" w:type="pct"/>
          </w:tcPr>
          <w:p w14:paraId="67DBD22E" w14:textId="2557EC05"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KT. BỘ TRƯỞNG</w:t>
            </w:r>
            <w:r w:rsidR="00C4412E" w:rsidRPr="000D7893">
              <w:rPr>
                <w:color w:val="000000" w:themeColor="text1"/>
                <w:sz w:val="26"/>
                <w:szCs w:val="26"/>
              </w:rPr>
              <w:br/>
            </w:r>
            <w:r w:rsidRPr="000D7893">
              <w:rPr>
                <w:b/>
                <w:bCs/>
                <w:color w:val="000000" w:themeColor="text1"/>
                <w:sz w:val="26"/>
                <w:szCs w:val="26"/>
              </w:rPr>
              <w:t>THỨ TRƯỞNG</w:t>
            </w:r>
            <w:r w:rsidR="00C4412E" w:rsidRPr="000D7893">
              <w:rPr>
                <w:color w:val="000000" w:themeColor="text1"/>
                <w:sz w:val="26"/>
                <w:szCs w:val="26"/>
              </w:rPr>
              <w:br/>
            </w:r>
            <w:r w:rsidR="00C4412E" w:rsidRPr="000D7893">
              <w:rPr>
                <w:color w:val="000000" w:themeColor="text1"/>
                <w:sz w:val="26"/>
                <w:szCs w:val="26"/>
              </w:rPr>
              <w:br/>
            </w:r>
            <w:r w:rsidR="00C4412E" w:rsidRPr="000D7893">
              <w:rPr>
                <w:color w:val="000000" w:themeColor="text1"/>
                <w:sz w:val="26"/>
                <w:szCs w:val="26"/>
              </w:rPr>
              <w:br/>
            </w:r>
            <w:r w:rsidR="00C4412E" w:rsidRPr="000D7893">
              <w:rPr>
                <w:color w:val="000000" w:themeColor="text1"/>
                <w:sz w:val="26"/>
                <w:szCs w:val="26"/>
              </w:rPr>
              <w:br/>
            </w:r>
            <w:r w:rsidR="00C4412E" w:rsidRPr="000D7893">
              <w:rPr>
                <w:color w:val="000000" w:themeColor="text1"/>
                <w:sz w:val="26"/>
                <w:szCs w:val="26"/>
              </w:rPr>
              <w:br/>
            </w:r>
            <w:r w:rsidR="00C4412E" w:rsidRPr="000D7893">
              <w:rPr>
                <w:color w:val="000000" w:themeColor="text1"/>
                <w:sz w:val="26"/>
                <w:szCs w:val="26"/>
              </w:rPr>
              <w:br/>
            </w:r>
            <w:r w:rsidRPr="000D7893">
              <w:rPr>
                <w:b/>
                <w:bCs/>
                <w:color w:val="000000" w:themeColor="text1"/>
                <w:sz w:val="26"/>
                <w:szCs w:val="26"/>
              </w:rPr>
              <w:t>Tạ Anh Tuấn</w:t>
            </w:r>
          </w:p>
        </w:tc>
      </w:tr>
    </w:tbl>
    <w:p w14:paraId="68F1F808" w14:textId="77777777" w:rsidR="00C0220D" w:rsidRPr="000D7893" w:rsidRDefault="00C0220D" w:rsidP="000D7893">
      <w:pPr>
        <w:widowControl w:val="0"/>
        <w:adjustRightInd w:val="0"/>
        <w:snapToGrid w:val="0"/>
        <w:spacing w:after="120"/>
        <w:ind w:firstLine="720"/>
        <w:jc w:val="both"/>
        <w:rPr>
          <w:color w:val="000000" w:themeColor="text1"/>
          <w:sz w:val="26"/>
          <w:szCs w:val="26"/>
        </w:rPr>
        <w:sectPr w:rsidR="00C0220D" w:rsidRPr="000D7893" w:rsidSect="00C26639">
          <w:pgSz w:w="11906" w:h="16838" w:code="9"/>
          <w:pgMar w:top="1418" w:right="1134" w:bottom="1418" w:left="1701" w:header="0" w:footer="0" w:gutter="0"/>
          <w:cols w:space="720"/>
          <w:docGrid w:linePitch="381"/>
        </w:sectPr>
      </w:pPr>
    </w:p>
    <w:p w14:paraId="25C53621" w14:textId="77777777"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lastRenderedPageBreak/>
        <w:t>Phụ lục I</w:t>
      </w:r>
    </w:p>
    <w:p w14:paraId="19BA670F" w14:textId="595D64D1" w:rsidR="00C0220D" w:rsidRPr="000D7893" w:rsidRDefault="00000000" w:rsidP="000D7893">
      <w:pPr>
        <w:widowControl w:val="0"/>
        <w:adjustRightInd w:val="0"/>
        <w:snapToGrid w:val="0"/>
        <w:jc w:val="center"/>
        <w:rPr>
          <w:color w:val="000000" w:themeColor="text1"/>
          <w:sz w:val="26"/>
          <w:szCs w:val="26"/>
        </w:rPr>
      </w:pPr>
      <w:r w:rsidRPr="000D7893">
        <w:rPr>
          <w:b/>
          <w:bCs/>
          <w:color w:val="000000" w:themeColor="text1"/>
          <w:sz w:val="26"/>
          <w:szCs w:val="26"/>
        </w:rPr>
        <w:t xml:space="preserve">DANH MỤC TÀI SẢN, THỜI GIAN SỬ DỤNG ĐỂ TÍNH HAO MÒN VÀ </w:t>
      </w:r>
      <w:r w:rsidR="00C4412E" w:rsidRPr="000D7893">
        <w:rPr>
          <w:b/>
          <w:bCs/>
          <w:color w:val="000000" w:themeColor="text1"/>
          <w:sz w:val="26"/>
          <w:szCs w:val="26"/>
        </w:rPr>
        <w:br/>
      </w:r>
      <w:r w:rsidRPr="000D7893">
        <w:rPr>
          <w:b/>
          <w:bCs/>
          <w:color w:val="000000" w:themeColor="text1"/>
          <w:sz w:val="26"/>
          <w:szCs w:val="26"/>
        </w:rPr>
        <w:t>TỶ LỆ HAO MÒN TÀI SẢN KẾT CẤU HẠ TẦNG</w:t>
      </w:r>
    </w:p>
    <w:p w14:paraId="1F10607A" w14:textId="51F41F76" w:rsidR="00C0220D" w:rsidRPr="000D7893" w:rsidRDefault="00000000" w:rsidP="000D7893">
      <w:pPr>
        <w:widowControl w:val="0"/>
        <w:adjustRightInd w:val="0"/>
        <w:snapToGrid w:val="0"/>
        <w:jc w:val="center"/>
        <w:rPr>
          <w:i/>
          <w:iCs/>
          <w:color w:val="000000" w:themeColor="text1"/>
          <w:sz w:val="26"/>
          <w:szCs w:val="26"/>
        </w:rPr>
      </w:pPr>
      <w:r w:rsidRPr="000D7893">
        <w:rPr>
          <w:i/>
          <w:iCs/>
          <w:color w:val="000000" w:themeColor="text1"/>
          <w:sz w:val="26"/>
          <w:szCs w:val="26"/>
        </w:rPr>
        <w:t xml:space="preserve">(Ban hành kèm theo Thông tư số 151/2026/TT-BTC ngày 09 tháng 10 năm 2026 </w:t>
      </w:r>
      <w:r w:rsidR="000D7893">
        <w:rPr>
          <w:i/>
          <w:iCs/>
          <w:color w:val="000000" w:themeColor="text1"/>
          <w:sz w:val="26"/>
          <w:szCs w:val="26"/>
        </w:rPr>
        <w:br/>
      </w:r>
      <w:r w:rsidRPr="000D7893">
        <w:rPr>
          <w:i/>
          <w:iCs/>
          <w:color w:val="000000" w:themeColor="text1"/>
          <w:sz w:val="26"/>
          <w:szCs w:val="26"/>
        </w:rPr>
        <w:t>của Bộ trưởng Bộ Tài chính)</w:t>
      </w:r>
    </w:p>
    <w:p w14:paraId="43C0DFFA" w14:textId="77777777" w:rsidR="00C4412E" w:rsidRPr="000D7893" w:rsidRDefault="00C4412E" w:rsidP="000D7893">
      <w:pPr>
        <w:widowControl w:val="0"/>
        <w:adjustRightInd w:val="0"/>
        <w:snapToGrid w:val="0"/>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5"/>
        <w:gridCol w:w="7506"/>
      </w:tblGrid>
      <w:tr w:rsidR="00C0220D" w:rsidRPr="000D7893" w14:paraId="3159E020"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251DA5F"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1</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933553D"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cụm công nghiệp</w:t>
            </w:r>
          </w:p>
        </w:tc>
      </w:tr>
      <w:tr w:rsidR="00C0220D" w:rsidRPr="000D7893" w14:paraId="019F49A5"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FF7F2BB"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2</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627D83C"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khu công nghiệp</w:t>
            </w:r>
          </w:p>
        </w:tc>
      </w:tr>
      <w:tr w:rsidR="00C0220D" w:rsidRPr="000D7893" w14:paraId="14011D08"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D8FC3B"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3</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51539A"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khu kinh tế</w:t>
            </w:r>
          </w:p>
        </w:tc>
      </w:tr>
      <w:tr w:rsidR="00C0220D" w:rsidRPr="000D7893" w14:paraId="0AE521D5"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9C36678"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4</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83EC3AA"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khu công nghệ cao, khu nông nghiệp ứng dụng công nghệ cao</w:t>
            </w:r>
          </w:p>
        </w:tc>
      </w:tr>
      <w:tr w:rsidR="00C0220D" w:rsidRPr="000D7893" w14:paraId="5C28F0DD"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4FB063"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5</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32E8ECB"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thương mại</w:t>
            </w:r>
          </w:p>
        </w:tc>
      </w:tr>
      <w:tr w:rsidR="00C0220D" w:rsidRPr="000D7893" w14:paraId="2A181902"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9AD3683"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6</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5110C77"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thông tin và truyền thông</w:t>
            </w:r>
          </w:p>
        </w:tc>
      </w:tr>
      <w:tr w:rsidR="00C0220D" w:rsidRPr="000D7893" w14:paraId="3CDA328F"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842B3A"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7</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7B578A"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công nghiệp công nghệ số (bao gồm cả khu công nghệ số tập trung)</w:t>
            </w:r>
          </w:p>
        </w:tc>
      </w:tr>
      <w:tr w:rsidR="00C0220D" w:rsidRPr="000D7893" w14:paraId="1EFE9CA4"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D2613B"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8</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6E8E0A3"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khu chế xuất</w:t>
            </w:r>
          </w:p>
        </w:tc>
      </w:tr>
      <w:tr w:rsidR="00C0220D" w:rsidRPr="000D7893" w14:paraId="71C3E2B0"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8CC07BC"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9</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6518E11"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văn hóa, hạ tầng thể thao, hạ tầng du lịch</w:t>
            </w:r>
          </w:p>
        </w:tc>
      </w:tr>
      <w:tr w:rsidR="00C0220D" w:rsidRPr="000D7893" w14:paraId="386E6325"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2DC62D7"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10</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C890F8"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đô thị</w:t>
            </w:r>
          </w:p>
        </w:tc>
      </w:tr>
      <w:tr w:rsidR="00C0220D" w:rsidRPr="000D7893" w14:paraId="5FD92CF0"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DDE663E"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11</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80556A0"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kỹ thuật bảo vệ môi trường</w:t>
            </w:r>
          </w:p>
        </w:tc>
      </w:tr>
      <w:tr w:rsidR="00C0220D" w:rsidRPr="000D7893" w14:paraId="5159566B"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99DD3D9"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12</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D4EB73"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đê điều</w:t>
            </w:r>
          </w:p>
        </w:tc>
      </w:tr>
      <w:tr w:rsidR="00C0220D" w:rsidRPr="000D7893" w14:paraId="251FB11F" w14:textId="77777777" w:rsidTr="000D7893">
        <w:trPr>
          <w:cantSplit/>
          <w:trHeight w:val="20"/>
        </w:trPr>
        <w:tc>
          <w:tcPr>
            <w:tcW w:w="8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B553730"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Danh mục 13</w:t>
            </w:r>
          </w:p>
        </w:tc>
        <w:tc>
          <w:tcPr>
            <w:tcW w:w="414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F3310FE" w14:textId="77777777" w:rsidR="00C0220D" w:rsidRPr="000D7893" w:rsidRDefault="00000000" w:rsidP="000D7893">
            <w:pPr>
              <w:widowControl w:val="0"/>
              <w:adjustRightInd w:val="0"/>
              <w:snapToGrid w:val="0"/>
              <w:rPr>
                <w:color w:val="000000" w:themeColor="text1"/>
                <w:sz w:val="26"/>
                <w:szCs w:val="26"/>
              </w:rPr>
            </w:pPr>
            <w:r w:rsidRPr="000D7893">
              <w:rPr>
                <w:color w:val="000000" w:themeColor="text1"/>
                <w:sz w:val="26"/>
                <w:szCs w:val="26"/>
              </w:rPr>
              <w:t>Tài sản kết cấu hạ tầng cảng cá, khu neo đậu, khu tránh trú bão</w:t>
            </w:r>
          </w:p>
        </w:tc>
      </w:tr>
    </w:tbl>
    <w:p w14:paraId="3074E225" w14:textId="77777777" w:rsidR="000D7893" w:rsidRDefault="000D7893" w:rsidP="000D7893">
      <w:pPr>
        <w:widowControl w:val="0"/>
        <w:adjustRightInd w:val="0"/>
        <w:snapToGrid w:val="0"/>
        <w:spacing w:after="120"/>
        <w:ind w:firstLine="720"/>
        <w:jc w:val="both"/>
        <w:rPr>
          <w:b/>
          <w:bCs/>
          <w:color w:val="000000" w:themeColor="text1"/>
          <w:sz w:val="26"/>
          <w:szCs w:val="26"/>
        </w:rPr>
      </w:pPr>
    </w:p>
    <w:p w14:paraId="1EB1B25C" w14:textId="77777777" w:rsidR="000D7893" w:rsidRDefault="000D7893">
      <w:pPr>
        <w:rPr>
          <w:b/>
          <w:bCs/>
          <w:color w:val="000000" w:themeColor="text1"/>
          <w:sz w:val="26"/>
          <w:szCs w:val="26"/>
        </w:rPr>
      </w:pPr>
      <w:r>
        <w:rPr>
          <w:b/>
          <w:bCs/>
          <w:color w:val="000000" w:themeColor="text1"/>
          <w:sz w:val="26"/>
          <w:szCs w:val="26"/>
        </w:rPr>
        <w:br w:type="page"/>
      </w:r>
    </w:p>
    <w:p w14:paraId="4BDACBBA" w14:textId="0F1473F8"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1: Tài sản kết cấu hạ tầng cụm công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100"/>
        <w:gridCol w:w="1723"/>
        <w:gridCol w:w="1529"/>
      </w:tblGrid>
      <w:tr w:rsidR="00C0220D" w:rsidRPr="000D7893" w14:paraId="2E7AB28B" w14:textId="77777777" w:rsidTr="000D7893">
        <w:trPr>
          <w:trHeight w:val="20"/>
        </w:trPr>
        <w:tc>
          <w:tcPr>
            <w:tcW w:w="391" w:type="pct"/>
            <w:vAlign w:val="center"/>
          </w:tcPr>
          <w:p w14:paraId="23C673C4"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814" w:type="pct"/>
            <w:vAlign w:val="center"/>
          </w:tcPr>
          <w:p w14:paraId="0F53EDD6"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51" w:type="pct"/>
            <w:vAlign w:val="center"/>
          </w:tcPr>
          <w:p w14:paraId="21D7F719"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44" w:type="pct"/>
            <w:vAlign w:val="center"/>
          </w:tcPr>
          <w:p w14:paraId="752F3114"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312DC9D7" w14:textId="77777777" w:rsidTr="000D7893">
        <w:trPr>
          <w:trHeight w:val="20"/>
        </w:trPr>
        <w:tc>
          <w:tcPr>
            <w:tcW w:w="391" w:type="pct"/>
            <w:vAlign w:val="center"/>
          </w:tcPr>
          <w:p w14:paraId="34205617"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814" w:type="pct"/>
            <w:vAlign w:val="center"/>
          </w:tcPr>
          <w:p w14:paraId="579370CB"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Nhà, công trình phục vụ quản lý trong cụm công nghiệp</w:t>
            </w:r>
          </w:p>
        </w:tc>
        <w:tc>
          <w:tcPr>
            <w:tcW w:w="951" w:type="pct"/>
            <w:vAlign w:val="center"/>
          </w:tcPr>
          <w:p w14:paraId="4E5AFDAD" w14:textId="77777777" w:rsidR="00C0220D" w:rsidRPr="000D7893" w:rsidRDefault="00C0220D" w:rsidP="000D7893">
            <w:pPr>
              <w:adjustRightInd w:val="0"/>
              <w:snapToGrid w:val="0"/>
              <w:spacing w:before="40" w:after="40"/>
              <w:jc w:val="center"/>
              <w:rPr>
                <w:color w:val="000000" w:themeColor="text1"/>
                <w:sz w:val="26"/>
                <w:szCs w:val="26"/>
              </w:rPr>
            </w:pPr>
          </w:p>
        </w:tc>
        <w:tc>
          <w:tcPr>
            <w:tcW w:w="844" w:type="pct"/>
            <w:vAlign w:val="center"/>
          </w:tcPr>
          <w:p w14:paraId="13C2BF33"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54CC9068" w14:textId="77777777" w:rsidTr="000D7893">
        <w:trPr>
          <w:trHeight w:val="20"/>
        </w:trPr>
        <w:tc>
          <w:tcPr>
            <w:tcW w:w="391" w:type="pct"/>
            <w:vAlign w:val="center"/>
          </w:tcPr>
          <w:p w14:paraId="44A50D6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14" w:type="pct"/>
            <w:vAlign w:val="center"/>
          </w:tcPr>
          <w:p w14:paraId="0B010404"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Nhà phục vụ quản lý trong cụm công nghiệp</w:t>
            </w:r>
          </w:p>
        </w:tc>
        <w:tc>
          <w:tcPr>
            <w:tcW w:w="951" w:type="pct"/>
            <w:vAlign w:val="center"/>
          </w:tcPr>
          <w:p w14:paraId="4103B2C5" w14:textId="77777777" w:rsidR="00C0220D" w:rsidRPr="000D7893" w:rsidRDefault="00C0220D" w:rsidP="000D7893">
            <w:pPr>
              <w:adjustRightInd w:val="0"/>
              <w:snapToGrid w:val="0"/>
              <w:spacing w:before="40" w:after="40"/>
              <w:jc w:val="center"/>
              <w:rPr>
                <w:color w:val="000000" w:themeColor="text1"/>
                <w:sz w:val="26"/>
                <w:szCs w:val="26"/>
              </w:rPr>
            </w:pPr>
          </w:p>
        </w:tc>
        <w:tc>
          <w:tcPr>
            <w:tcW w:w="844" w:type="pct"/>
            <w:vAlign w:val="center"/>
          </w:tcPr>
          <w:p w14:paraId="45EDF493"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0235C878" w14:textId="77777777" w:rsidTr="000D7893">
        <w:trPr>
          <w:trHeight w:val="20"/>
        </w:trPr>
        <w:tc>
          <w:tcPr>
            <w:tcW w:w="391" w:type="pct"/>
            <w:vAlign w:val="center"/>
          </w:tcPr>
          <w:p w14:paraId="46CCB9E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814" w:type="pct"/>
            <w:vAlign w:val="center"/>
          </w:tcPr>
          <w:p w14:paraId="37059243"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w:t>
            </w:r>
          </w:p>
        </w:tc>
        <w:tc>
          <w:tcPr>
            <w:tcW w:w="951" w:type="pct"/>
            <w:vAlign w:val="center"/>
          </w:tcPr>
          <w:p w14:paraId="6BC8F40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44" w:type="pct"/>
            <w:vAlign w:val="center"/>
          </w:tcPr>
          <w:p w14:paraId="1746624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4523959D" w14:textId="77777777" w:rsidTr="000D7893">
        <w:trPr>
          <w:trHeight w:val="20"/>
        </w:trPr>
        <w:tc>
          <w:tcPr>
            <w:tcW w:w="391" w:type="pct"/>
            <w:vAlign w:val="center"/>
          </w:tcPr>
          <w:p w14:paraId="6458425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814" w:type="pct"/>
            <w:vAlign w:val="center"/>
          </w:tcPr>
          <w:p w14:paraId="28F4E30A"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w:t>
            </w:r>
          </w:p>
        </w:tc>
        <w:tc>
          <w:tcPr>
            <w:tcW w:w="951" w:type="pct"/>
            <w:vAlign w:val="center"/>
          </w:tcPr>
          <w:p w14:paraId="55B6B74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44" w:type="pct"/>
            <w:vAlign w:val="center"/>
          </w:tcPr>
          <w:p w14:paraId="5DA2AF1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66EAE45A" w14:textId="77777777" w:rsidTr="000D7893">
        <w:trPr>
          <w:trHeight w:val="20"/>
        </w:trPr>
        <w:tc>
          <w:tcPr>
            <w:tcW w:w="391" w:type="pct"/>
            <w:vAlign w:val="center"/>
          </w:tcPr>
          <w:p w14:paraId="012F91D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814" w:type="pct"/>
            <w:vAlign w:val="center"/>
          </w:tcPr>
          <w:p w14:paraId="18FA8481"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III</w:t>
            </w:r>
          </w:p>
        </w:tc>
        <w:tc>
          <w:tcPr>
            <w:tcW w:w="951" w:type="pct"/>
            <w:vAlign w:val="center"/>
          </w:tcPr>
          <w:p w14:paraId="5DBA007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44" w:type="pct"/>
            <w:vAlign w:val="center"/>
          </w:tcPr>
          <w:p w14:paraId="43B08BA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1B13397A" w14:textId="77777777" w:rsidTr="000D7893">
        <w:trPr>
          <w:trHeight w:val="20"/>
        </w:trPr>
        <w:tc>
          <w:tcPr>
            <w:tcW w:w="391" w:type="pct"/>
            <w:vAlign w:val="center"/>
          </w:tcPr>
          <w:p w14:paraId="5C474A9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814" w:type="pct"/>
            <w:vAlign w:val="center"/>
          </w:tcPr>
          <w:p w14:paraId="3605E417"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IV</w:t>
            </w:r>
          </w:p>
        </w:tc>
        <w:tc>
          <w:tcPr>
            <w:tcW w:w="951" w:type="pct"/>
            <w:vAlign w:val="center"/>
          </w:tcPr>
          <w:p w14:paraId="1B0C20A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44" w:type="pct"/>
            <w:vAlign w:val="center"/>
          </w:tcPr>
          <w:p w14:paraId="3B4D2F1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2D3C4D0C" w14:textId="77777777" w:rsidTr="000D7893">
        <w:trPr>
          <w:trHeight w:val="20"/>
        </w:trPr>
        <w:tc>
          <w:tcPr>
            <w:tcW w:w="391" w:type="pct"/>
            <w:vAlign w:val="center"/>
          </w:tcPr>
          <w:p w14:paraId="4B90CDC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14" w:type="pct"/>
            <w:vAlign w:val="center"/>
          </w:tcPr>
          <w:p w14:paraId="0D33C1BC"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Công trình phục vụ quản lý trong cụm công nghiệp</w:t>
            </w:r>
          </w:p>
        </w:tc>
        <w:tc>
          <w:tcPr>
            <w:tcW w:w="951" w:type="pct"/>
            <w:vAlign w:val="center"/>
          </w:tcPr>
          <w:p w14:paraId="159C0CB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44" w:type="pct"/>
            <w:vAlign w:val="center"/>
          </w:tcPr>
          <w:p w14:paraId="1EA14E0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4FC7E445" w14:textId="77777777" w:rsidTr="000D7893">
        <w:trPr>
          <w:trHeight w:val="20"/>
        </w:trPr>
        <w:tc>
          <w:tcPr>
            <w:tcW w:w="391" w:type="pct"/>
            <w:vAlign w:val="center"/>
          </w:tcPr>
          <w:p w14:paraId="7D6496A7"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814" w:type="pct"/>
            <w:vAlign w:val="center"/>
          </w:tcPr>
          <w:p w14:paraId="16F487F2"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Hệ thống công trình hạ tầng kỹ thuật chung của cụm công nghiệp</w:t>
            </w:r>
          </w:p>
        </w:tc>
        <w:tc>
          <w:tcPr>
            <w:tcW w:w="951" w:type="pct"/>
            <w:vAlign w:val="center"/>
          </w:tcPr>
          <w:p w14:paraId="3E100B62" w14:textId="77777777" w:rsidR="00C0220D" w:rsidRPr="000D7893" w:rsidRDefault="00C0220D" w:rsidP="000D7893">
            <w:pPr>
              <w:adjustRightInd w:val="0"/>
              <w:snapToGrid w:val="0"/>
              <w:spacing w:before="40" w:after="40"/>
              <w:jc w:val="center"/>
              <w:rPr>
                <w:color w:val="000000" w:themeColor="text1"/>
                <w:sz w:val="26"/>
                <w:szCs w:val="26"/>
              </w:rPr>
            </w:pPr>
          </w:p>
        </w:tc>
        <w:tc>
          <w:tcPr>
            <w:tcW w:w="844" w:type="pct"/>
            <w:vAlign w:val="center"/>
          </w:tcPr>
          <w:p w14:paraId="0891787C"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47564A62" w14:textId="77777777" w:rsidTr="000D7893">
        <w:trPr>
          <w:trHeight w:val="20"/>
        </w:trPr>
        <w:tc>
          <w:tcPr>
            <w:tcW w:w="391" w:type="pct"/>
            <w:vAlign w:val="center"/>
          </w:tcPr>
          <w:p w14:paraId="428CFFE3"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14" w:type="pct"/>
            <w:vAlign w:val="center"/>
          </w:tcPr>
          <w:p w14:paraId="3641729E"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951" w:type="pct"/>
            <w:vAlign w:val="center"/>
          </w:tcPr>
          <w:p w14:paraId="07D6F85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44" w:type="pct"/>
            <w:vAlign w:val="center"/>
          </w:tcPr>
          <w:p w14:paraId="5D02968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1157D5FA" w14:textId="77777777" w:rsidTr="000D7893">
        <w:trPr>
          <w:trHeight w:val="20"/>
        </w:trPr>
        <w:tc>
          <w:tcPr>
            <w:tcW w:w="391" w:type="pct"/>
            <w:vAlign w:val="center"/>
          </w:tcPr>
          <w:p w14:paraId="54705D0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14" w:type="pct"/>
            <w:vAlign w:val="center"/>
          </w:tcPr>
          <w:p w14:paraId="75AEB88D"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951" w:type="pct"/>
            <w:vAlign w:val="center"/>
          </w:tcPr>
          <w:p w14:paraId="4AEAEA9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44" w:type="pct"/>
            <w:vAlign w:val="center"/>
          </w:tcPr>
          <w:p w14:paraId="313675F4"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77311B81" w14:textId="77777777" w:rsidTr="000D7893">
        <w:trPr>
          <w:trHeight w:val="20"/>
        </w:trPr>
        <w:tc>
          <w:tcPr>
            <w:tcW w:w="391" w:type="pct"/>
            <w:vAlign w:val="center"/>
          </w:tcPr>
          <w:p w14:paraId="71B8A47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14" w:type="pct"/>
            <w:vAlign w:val="center"/>
          </w:tcPr>
          <w:p w14:paraId="538A88D4"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thu gom và xử lý nước thải, chất thải rắn</w:t>
            </w:r>
          </w:p>
        </w:tc>
        <w:tc>
          <w:tcPr>
            <w:tcW w:w="951" w:type="pct"/>
            <w:vAlign w:val="center"/>
          </w:tcPr>
          <w:p w14:paraId="04B002F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44" w:type="pct"/>
            <w:vAlign w:val="center"/>
          </w:tcPr>
          <w:p w14:paraId="6F6E57F4"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59BC5A04" w14:textId="77777777" w:rsidTr="000D7893">
        <w:trPr>
          <w:trHeight w:val="20"/>
        </w:trPr>
        <w:tc>
          <w:tcPr>
            <w:tcW w:w="391" w:type="pct"/>
            <w:vAlign w:val="center"/>
          </w:tcPr>
          <w:p w14:paraId="31F92B6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14" w:type="pct"/>
            <w:vAlign w:val="center"/>
          </w:tcPr>
          <w:p w14:paraId="3F032540"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951" w:type="pct"/>
            <w:vAlign w:val="center"/>
          </w:tcPr>
          <w:p w14:paraId="76B8D46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44" w:type="pct"/>
            <w:vAlign w:val="center"/>
          </w:tcPr>
          <w:p w14:paraId="2BB855B2"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F917844" w14:textId="77777777" w:rsidTr="000D7893">
        <w:trPr>
          <w:trHeight w:val="20"/>
        </w:trPr>
        <w:tc>
          <w:tcPr>
            <w:tcW w:w="391" w:type="pct"/>
            <w:vAlign w:val="center"/>
          </w:tcPr>
          <w:p w14:paraId="29D628D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14" w:type="pct"/>
            <w:vAlign w:val="center"/>
          </w:tcPr>
          <w:p w14:paraId="17E899D8"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cấp điện, chiếu sáng công cộng</w:t>
            </w:r>
          </w:p>
        </w:tc>
        <w:tc>
          <w:tcPr>
            <w:tcW w:w="951" w:type="pct"/>
            <w:vAlign w:val="center"/>
          </w:tcPr>
          <w:p w14:paraId="5162A49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44" w:type="pct"/>
            <w:vAlign w:val="center"/>
          </w:tcPr>
          <w:p w14:paraId="5052479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1FF2ECD9" w14:textId="77777777" w:rsidTr="000D7893">
        <w:trPr>
          <w:trHeight w:val="20"/>
        </w:trPr>
        <w:tc>
          <w:tcPr>
            <w:tcW w:w="391" w:type="pct"/>
            <w:vAlign w:val="center"/>
          </w:tcPr>
          <w:p w14:paraId="0ABFD80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14" w:type="pct"/>
            <w:vAlign w:val="center"/>
          </w:tcPr>
          <w:p w14:paraId="7CCFE3E7"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thông tin liên lạc nội bộ</w:t>
            </w:r>
          </w:p>
        </w:tc>
        <w:tc>
          <w:tcPr>
            <w:tcW w:w="951" w:type="pct"/>
            <w:vAlign w:val="center"/>
          </w:tcPr>
          <w:p w14:paraId="4E6700D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44" w:type="pct"/>
            <w:vAlign w:val="center"/>
          </w:tcPr>
          <w:p w14:paraId="60971AF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28D16BCA" w14:textId="77777777" w:rsidTr="000D7893">
        <w:trPr>
          <w:trHeight w:val="20"/>
        </w:trPr>
        <w:tc>
          <w:tcPr>
            <w:tcW w:w="391" w:type="pct"/>
            <w:vAlign w:val="center"/>
          </w:tcPr>
          <w:p w14:paraId="4574F642"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814" w:type="pct"/>
            <w:vAlign w:val="center"/>
          </w:tcPr>
          <w:p w14:paraId="33180902"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các công trình hạ tầng kỹ thuật khác</w:t>
            </w:r>
          </w:p>
        </w:tc>
        <w:tc>
          <w:tcPr>
            <w:tcW w:w="951" w:type="pct"/>
            <w:vAlign w:val="center"/>
          </w:tcPr>
          <w:p w14:paraId="3C1E730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44" w:type="pct"/>
            <w:vAlign w:val="center"/>
          </w:tcPr>
          <w:p w14:paraId="7730DE6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5E122FC" w14:textId="77777777" w:rsidTr="000D7893">
        <w:trPr>
          <w:trHeight w:val="20"/>
        </w:trPr>
        <w:tc>
          <w:tcPr>
            <w:tcW w:w="391" w:type="pct"/>
            <w:vAlign w:val="center"/>
          </w:tcPr>
          <w:p w14:paraId="0520F1CA"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814" w:type="pct"/>
            <w:vAlign w:val="center"/>
          </w:tcPr>
          <w:p w14:paraId="5BE877D8"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Công trình khác trong phạm vi cụm công nghiệp</w:t>
            </w:r>
          </w:p>
        </w:tc>
        <w:tc>
          <w:tcPr>
            <w:tcW w:w="951" w:type="pct"/>
            <w:vAlign w:val="center"/>
          </w:tcPr>
          <w:p w14:paraId="004A92C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44" w:type="pct"/>
            <w:vAlign w:val="center"/>
          </w:tcPr>
          <w:p w14:paraId="47EDB90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5EA10A23" w14:textId="77777777" w:rsidR="000D7893" w:rsidRDefault="000D7893" w:rsidP="000D7893">
      <w:pPr>
        <w:widowControl w:val="0"/>
        <w:adjustRightInd w:val="0"/>
        <w:snapToGrid w:val="0"/>
        <w:spacing w:after="120"/>
        <w:ind w:firstLine="720"/>
        <w:jc w:val="both"/>
        <w:rPr>
          <w:b/>
          <w:bCs/>
          <w:color w:val="000000" w:themeColor="text1"/>
          <w:sz w:val="26"/>
          <w:szCs w:val="26"/>
        </w:rPr>
      </w:pPr>
    </w:p>
    <w:p w14:paraId="493F926D" w14:textId="77777777" w:rsidR="000D7893" w:rsidRDefault="000D7893">
      <w:pPr>
        <w:rPr>
          <w:b/>
          <w:bCs/>
          <w:color w:val="000000" w:themeColor="text1"/>
          <w:sz w:val="26"/>
          <w:szCs w:val="26"/>
        </w:rPr>
      </w:pPr>
      <w:r>
        <w:rPr>
          <w:b/>
          <w:bCs/>
          <w:color w:val="000000" w:themeColor="text1"/>
          <w:sz w:val="26"/>
          <w:szCs w:val="26"/>
        </w:rPr>
        <w:br w:type="page"/>
      </w:r>
    </w:p>
    <w:p w14:paraId="2907D7B1" w14:textId="630EC8F0"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2: Tài sản kết cấu hạ tầng khu công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79"/>
        <w:gridCol w:w="1676"/>
        <w:gridCol w:w="1498"/>
      </w:tblGrid>
      <w:tr w:rsidR="00C0220D" w:rsidRPr="000D7893" w14:paraId="5ABA223B" w14:textId="77777777" w:rsidTr="000D7893">
        <w:trPr>
          <w:trHeight w:val="20"/>
        </w:trPr>
        <w:tc>
          <w:tcPr>
            <w:tcW w:w="388" w:type="pct"/>
            <w:vAlign w:val="center"/>
          </w:tcPr>
          <w:p w14:paraId="2CEA7958"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858" w:type="pct"/>
            <w:vAlign w:val="center"/>
          </w:tcPr>
          <w:p w14:paraId="3A3DE8DB"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6" w:type="pct"/>
            <w:vAlign w:val="center"/>
          </w:tcPr>
          <w:p w14:paraId="741AE2C3"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27" w:type="pct"/>
            <w:vAlign w:val="center"/>
          </w:tcPr>
          <w:p w14:paraId="467A3E70"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22AAA9D9" w14:textId="77777777" w:rsidTr="000D7893">
        <w:trPr>
          <w:trHeight w:val="20"/>
        </w:trPr>
        <w:tc>
          <w:tcPr>
            <w:tcW w:w="388" w:type="pct"/>
            <w:vAlign w:val="center"/>
          </w:tcPr>
          <w:p w14:paraId="31C01F94"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858" w:type="pct"/>
            <w:vAlign w:val="center"/>
          </w:tcPr>
          <w:p w14:paraId="32884B0E"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Nhà, công trình phục vụ quản lý trong khu công nghiệp</w:t>
            </w:r>
          </w:p>
        </w:tc>
        <w:tc>
          <w:tcPr>
            <w:tcW w:w="926" w:type="pct"/>
            <w:vAlign w:val="center"/>
          </w:tcPr>
          <w:p w14:paraId="31B42D35" w14:textId="77777777" w:rsidR="00C0220D" w:rsidRPr="000D7893" w:rsidRDefault="00C0220D" w:rsidP="000D7893">
            <w:pPr>
              <w:adjustRightInd w:val="0"/>
              <w:snapToGrid w:val="0"/>
              <w:spacing w:before="40" w:after="40"/>
              <w:jc w:val="center"/>
              <w:rPr>
                <w:color w:val="000000" w:themeColor="text1"/>
                <w:sz w:val="26"/>
                <w:szCs w:val="26"/>
              </w:rPr>
            </w:pPr>
          </w:p>
        </w:tc>
        <w:tc>
          <w:tcPr>
            <w:tcW w:w="827" w:type="pct"/>
            <w:vAlign w:val="center"/>
          </w:tcPr>
          <w:p w14:paraId="68370AEA"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7BC7BA8F" w14:textId="77777777" w:rsidTr="000D7893">
        <w:trPr>
          <w:trHeight w:val="20"/>
        </w:trPr>
        <w:tc>
          <w:tcPr>
            <w:tcW w:w="388" w:type="pct"/>
            <w:vAlign w:val="center"/>
          </w:tcPr>
          <w:p w14:paraId="0842A07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7F126BF0"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Nhà phục vụ quản lý trong khu công nghiệp</w:t>
            </w:r>
          </w:p>
        </w:tc>
        <w:tc>
          <w:tcPr>
            <w:tcW w:w="926" w:type="pct"/>
            <w:vAlign w:val="center"/>
          </w:tcPr>
          <w:p w14:paraId="00C3C250" w14:textId="77777777" w:rsidR="00C0220D" w:rsidRPr="000D7893" w:rsidRDefault="00C0220D" w:rsidP="000D7893">
            <w:pPr>
              <w:adjustRightInd w:val="0"/>
              <w:snapToGrid w:val="0"/>
              <w:spacing w:before="40" w:after="40"/>
              <w:jc w:val="center"/>
              <w:rPr>
                <w:color w:val="000000" w:themeColor="text1"/>
                <w:sz w:val="26"/>
                <w:szCs w:val="26"/>
              </w:rPr>
            </w:pPr>
          </w:p>
        </w:tc>
        <w:tc>
          <w:tcPr>
            <w:tcW w:w="827" w:type="pct"/>
            <w:vAlign w:val="center"/>
          </w:tcPr>
          <w:p w14:paraId="71022EBB"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75E8F723" w14:textId="77777777" w:rsidTr="000D7893">
        <w:trPr>
          <w:trHeight w:val="20"/>
        </w:trPr>
        <w:tc>
          <w:tcPr>
            <w:tcW w:w="388" w:type="pct"/>
            <w:vAlign w:val="center"/>
          </w:tcPr>
          <w:p w14:paraId="384D0AA4"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858" w:type="pct"/>
            <w:vAlign w:val="center"/>
          </w:tcPr>
          <w:p w14:paraId="7E9E17CE"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w:t>
            </w:r>
          </w:p>
        </w:tc>
        <w:tc>
          <w:tcPr>
            <w:tcW w:w="926" w:type="pct"/>
            <w:vAlign w:val="center"/>
          </w:tcPr>
          <w:p w14:paraId="12043F1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27" w:type="pct"/>
            <w:vAlign w:val="center"/>
          </w:tcPr>
          <w:p w14:paraId="47F3FAC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FC22F96" w14:textId="77777777" w:rsidTr="000D7893">
        <w:trPr>
          <w:trHeight w:val="20"/>
        </w:trPr>
        <w:tc>
          <w:tcPr>
            <w:tcW w:w="388" w:type="pct"/>
            <w:vAlign w:val="center"/>
          </w:tcPr>
          <w:p w14:paraId="055DFF2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858" w:type="pct"/>
            <w:vAlign w:val="center"/>
          </w:tcPr>
          <w:p w14:paraId="0212B512"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w:t>
            </w:r>
          </w:p>
        </w:tc>
        <w:tc>
          <w:tcPr>
            <w:tcW w:w="926" w:type="pct"/>
            <w:vAlign w:val="center"/>
          </w:tcPr>
          <w:p w14:paraId="22B9199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27" w:type="pct"/>
            <w:vAlign w:val="center"/>
          </w:tcPr>
          <w:p w14:paraId="32180D4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52D6EFC6" w14:textId="77777777" w:rsidTr="000D7893">
        <w:trPr>
          <w:trHeight w:val="20"/>
        </w:trPr>
        <w:tc>
          <w:tcPr>
            <w:tcW w:w="388" w:type="pct"/>
            <w:vAlign w:val="center"/>
          </w:tcPr>
          <w:p w14:paraId="37A882A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858" w:type="pct"/>
            <w:vAlign w:val="center"/>
          </w:tcPr>
          <w:p w14:paraId="56AA2A59"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III</w:t>
            </w:r>
          </w:p>
        </w:tc>
        <w:tc>
          <w:tcPr>
            <w:tcW w:w="926" w:type="pct"/>
            <w:vAlign w:val="center"/>
          </w:tcPr>
          <w:p w14:paraId="592769B4"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27" w:type="pct"/>
            <w:vAlign w:val="center"/>
          </w:tcPr>
          <w:p w14:paraId="580F024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567CCAB4" w14:textId="77777777" w:rsidTr="000D7893">
        <w:trPr>
          <w:trHeight w:val="20"/>
        </w:trPr>
        <w:tc>
          <w:tcPr>
            <w:tcW w:w="388" w:type="pct"/>
            <w:vAlign w:val="center"/>
          </w:tcPr>
          <w:p w14:paraId="1AB96F8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858" w:type="pct"/>
            <w:vAlign w:val="center"/>
          </w:tcPr>
          <w:p w14:paraId="56F927EC"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IV</w:t>
            </w:r>
          </w:p>
        </w:tc>
        <w:tc>
          <w:tcPr>
            <w:tcW w:w="926" w:type="pct"/>
            <w:vAlign w:val="center"/>
          </w:tcPr>
          <w:p w14:paraId="2F7D6F5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7" w:type="pct"/>
            <w:vAlign w:val="center"/>
          </w:tcPr>
          <w:p w14:paraId="7A241D1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242E4CC3" w14:textId="77777777" w:rsidTr="000D7893">
        <w:trPr>
          <w:trHeight w:val="20"/>
        </w:trPr>
        <w:tc>
          <w:tcPr>
            <w:tcW w:w="388" w:type="pct"/>
            <w:vAlign w:val="center"/>
          </w:tcPr>
          <w:p w14:paraId="0C79430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230CD250"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Công trình phục vụ quản lý trong khu công nghiệp</w:t>
            </w:r>
          </w:p>
        </w:tc>
        <w:tc>
          <w:tcPr>
            <w:tcW w:w="926" w:type="pct"/>
            <w:vAlign w:val="center"/>
          </w:tcPr>
          <w:p w14:paraId="3DED031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7" w:type="pct"/>
            <w:vAlign w:val="center"/>
          </w:tcPr>
          <w:p w14:paraId="489C031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5BAC5D6C" w14:textId="77777777" w:rsidTr="000D7893">
        <w:trPr>
          <w:trHeight w:val="20"/>
        </w:trPr>
        <w:tc>
          <w:tcPr>
            <w:tcW w:w="388" w:type="pct"/>
            <w:vAlign w:val="center"/>
          </w:tcPr>
          <w:p w14:paraId="1F43A76A"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858" w:type="pct"/>
            <w:vAlign w:val="center"/>
          </w:tcPr>
          <w:p w14:paraId="017A476E"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Hệ thống công trình hạ tầng kỹ thuật chung của khu công nghiệp</w:t>
            </w:r>
          </w:p>
        </w:tc>
        <w:tc>
          <w:tcPr>
            <w:tcW w:w="926" w:type="pct"/>
            <w:vAlign w:val="center"/>
          </w:tcPr>
          <w:p w14:paraId="4B130A19" w14:textId="77777777" w:rsidR="00C0220D" w:rsidRPr="000D7893" w:rsidRDefault="00C0220D" w:rsidP="000D7893">
            <w:pPr>
              <w:adjustRightInd w:val="0"/>
              <w:snapToGrid w:val="0"/>
              <w:spacing w:before="40" w:after="40"/>
              <w:jc w:val="center"/>
              <w:rPr>
                <w:color w:val="000000" w:themeColor="text1"/>
                <w:sz w:val="26"/>
                <w:szCs w:val="26"/>
              </w:rPr>
            </w:pPr>
          </w:p>
        </w:tc>
        <w:tc>
          <w:tcPr>
            <w:tcW w:w="827" w:type="pct"/>
            <w:vAlign w:val="center"/>
          </w:tcPr>
          <w:p w14:paraId="34773155"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00F7DC1A" w14:textId="77777777" w:rsidTr="000D7893">
        <w:trPr>
          <w:trHeight w:val="20"/>
        </w:trPr>
        <w:tc>
          <w:tcPr>
            <w:tcW w:w="388" w:type="pct"/>
            <w:vAlign w:val="center"/>
          </w:tcPr>
          <w:p w14:paraId="7E88E66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64FAF186"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926" w:type="pct"/>
            <w:vAlign w:val="center"/>
          </w:tcPr>
          <w:p w14:paraId="0A109D3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27" w:type="pct"/>
            <w:vAlign w:val="center"/>
          </w:tcPr>
          <w:p w14:paraId="3A6CF4C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2C8B9AFC" w14:textId="77777777" w:rsidTr="000D7893">
        <w:trPr>
          <w:trHeight w:val="20"/>
        </w:trPr>
        <w:tc>
          <w:tcPr>
            <w:tcW w:w="388" w:type="pct"/>
            <w:vAlign w:val="center"/>
          </w:tcPr>
          <w:p w14:paraId="3FC3887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4B563D54"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926" w:type="pct"/>
            <w:vAlign w:val="center"/>
          </w:tcPr>
          <w:p w14:paraId="467BA27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1015B9F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4FD497A8" w14:textId="77777777" w:rsidTr="000D7893">
        <w:trPr>
          <w:trHeight w:val="20"/>
        </w:trPr>
        <w:tc>
          <w:tcPr>
            <w:tcW w:w="388" w:type="pct"/>
            <w:vAlign w:val="center"/>
          </w:tcPr>
          <w:p w14:paraId="02C58B1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8" w:type="pct"/>
            <w:vAlign w:val="center"/>
          </w:tcPr>
          <w:p w14:paraId="6F76C201"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thu gom và xử lý nước thải, chất thải rắn</w:t>
            </w:r>
          </w:p>
        </w:tc>
        <w:tc>
          <w:tcPr>
            <w:tcW w:w="926" w:type="pct"/>
            <w:vAlign w:val="center"/>
          </w:tcPr>
          <w:p w14:paraId="39FDA4D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52A99C0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2D3FC87E" w14:textId="77777777" w:rsidTr="000D7893">
        <w:trPr>
          <w:trHeight w:val="20"/>
        </w:trPr>
        <w:tc>
          <w:tcPr>
            <w:tcW w:w="388" w:type="pct"/>
            <w:vAlign w:val="center"/>
          </w:tcPr>
          <w:p w14:paraId="29CAE85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8" w:type="pct"/>
            <w:vAlign w:val="center"/>
          </w:tcPr>
          <w:p w14:paraId="683F2E8F"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926" w:type="pct"/>
            <w:vAlign w:val="center"/>
          </w:tcPr>
          <w:p w14:paraId="5AEA1A8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6209CE64"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E6C0F9D" w14:textId="77777777" w:rsidTr="000D7893">
        <w:trPr>
          <w:trHeight w:val="20"/>
        </w:trPr>
        <w:tc>
          <w:tcPr>
            <w:tcW w:w="388" w:type="pct"/>
            <w:vAlign w:val="center"/>
          </w:tcPr>
          <w:p w14:paraId="02FB4E6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58" w:type="pct"/>
            <w:vAlign w:val="center"/>
          </w:tcPr>
          <w:p w14:paraId="7DFBD44E"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cấp điện, chiếu sáng công cộng</w:t>
            </w:r>
          </w:p>
        </w:tc>
        <w:tc>
          <w:tcPr>
            <w:tcW w:w="926" w:type="pct"/>
            <w:vAlign w:val="center"/>
          </w:tcPr>
          <w:p w14:paraId="410C9D1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1BF3435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260E0906" w14:textId="77777777" w:rsidTr="000D7893">
        <w:trPr>
          <w:trHeight w:val="20"/>
        </w:trPr>
        <w:tc>
          <w:tcPr>
            <w:tcW w:w="388" w:type="pct"/>
            <w:vAlign w:val="center"/>
          </w:tcPr>
          <w:p w14:paraId="729FE92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58" w:type="pct"/>
            <w:vAlign w:val="center"/>
          </w:tcPr>
          <w:p w14:paraId="7BC06551"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thông tin liên lạc nội bộ</w:t>
            </w:r>
          </w:p>
        </w:tc>
        <w:tc>
          <w:tcPr>
            <w:tcW w:w="926" w:type="pct"/>
            <w:vAlign w:val="center"/>
          </w:tcPr>
          <w:p w14:paraId="1EFBC0D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3B22186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47A0BA11" w14:textId="77777777" w:rsidTr="000D7893">
        <w:trPr>
          <w:trHeight w:val="20"/>
        </w:trPr>
        <w:tc>
          <w:tcPr>
            <w:tcW w:w="388" w:type="pct"/>
            <w:vAlign w:val="center"/>
          </w:tcPr>
          <w:p w14:paraId="037CDF1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858" w:type="pct"/>
            <w:vAlign w:val="center"/>
          </w:tcPr>
          <w:p w14:paraId="6887E3ED"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các công trình hạ tầng kỹ thuật khác</w:t>
            </w:r>
          </w:p>
        </w:tc>
        <w:tc>
          <w:tcPr>
            <w:tcW w:w="926" w:type="pct"/>
            <w:vAlign w:val="center"/>
          </w:tcPr>
          <w:p w14:paraId="403FE22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6DD2B61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B4A6EED" w14:textId="77777777" w:rsidTr="000D7893">
        <w:trPr>
          <w:trHeight w:val="20"/>
        </w:trPr>
        <w:tc>
          <w:tcPr>
            <w:tcW w:w="388" w:type="pct"/>
            <w:vAlign w:val="center"/>
          </w:tcPr>
          <w:p w14:paraId="7C0F080C"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858" w:type="pct"/>
            <w:vAlign w:val="center"/>
          </w:tcPr>
          <w:p w14:paraId="67B4A772"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Công trình khác trong phạm vi khu công nghiệp</w:t>
            </w:r>
          </w:p>
        </w:tc>
        <w:tc>
          <w:tcPr>
            <w:tcW w:w="926" w:type="pct"/>
            <w:vAlign w:val="center"/>
          </w:tcPr>
          <w:p w14:paraId="1888C09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51523F12"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7DAEB6E0" w14:textId="77777777" w:rsidR="000D7893" w:rsidRDefault="000D7893" w:rsidP="000D7893">
      <w:pPr>
        <w:widowControl w:val="0"/>
        <w:adjustRightInd w:val="0"/>
        <w:snapToGrid w:val="0"/>
        <w:spacing w:after="120"/>
        <w:ind w:firstLine="720"/>
        <w:jc w:val="both"/>
        <w:rPr>
          <w:b/>
          <w:bCs/>
          <w:color w:val="000000" w:themeColor="text1"/>
          <w:sz w:val="26"/>
          <w:szCs w:val="26"/>
        </w:rPr>
      </w:pPr>
    </w:p>
    <w:p w14:paraId="590A7357" w14:textId="77777777" w:rsidR="000D7893" w:rsidRDefault="000D7893">
      <w:pPr>
        <w:rPr>
          <w:b/>
          <w:bCs/>
          <w:color w:val="000000" w:themeColor="text1"/>
          <w:sz w:val="26"/>
          <w:szCs w:val="26"/>
        </w:rPr>
      </w:pPr>
      <w:r>
        <w:rPr>
          <w:b/>
          <w:bCs/>
          <w:color w:val="000000" w:themeColor="text1"/>
          <w:sz w:val="26"/>
          <w:szCs w:val="26"/>
        </w:rPr>
        <w:br w:type="page"/>
      </w:r>
    </w:p>
    <w:p w14:paraId="518E6EAF" w14:textId="32AAAF0E"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3: Tài sản kết cấu hạ tầng khu kinh tế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100"/>
        <w:gridCol w:w="1723"/>
        <w:gridCol w:w="1529"/>
      </w:tblGrid>
      <w:tr w:rsidR="00C0220D" w:rsidRPr="000D7893" w14:paraId="577F37CA" w14:textId="77777777" w:rsidTr="000D7893">
        <w:trPr>
          <w:trHeight w:val="20"/>
        </w:trPr>
        <w:tc>
          <w:tcPr>
            <w:tcW w:w="391" w:type="pct"/>
            <w:vAlign w:val="center"/>
          </w:tcPr>
          <w:p w14:paraId="603921B0"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814" w:type="pct"/>
            <w:vAlign w:val="center"/>
          </w:tcPr>
          <w:p w14:paraId="0ACE4F48"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51" w:type="pct"/>
            <w:vAlign w:val="center"/>
          </w:tcPr>
          <w:p w14:paraId="27C437AD"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44" w:type="pct"/>
            <w:vAlign w:val="center"/>
          </w:tcPr>
          <w:p w14:paraId="2D98BC5E"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7ACBA777" w14:textId="77777777" w:rsidTr="000D7893">
        <w:trPr>
          <w:trHeight w:val="20"/>
        </w:trPr>
        <w:tc>
          <w:tcPr>
            <w:tcW w:w="391" w:type="pct"/>
            <w:vAlign w:val="center"/>
          </w:tcPr>
          <w:p w14:paraId="468C31D3"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814" w:type="pct"/>
            <w:vAlign w:val="center"/>
          </w:tcPr>
          <w:p w14:paraId="0B6045A5"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Nhà, công trình phục vụ quản lý trong khu kinh tế</w:t>
            </w:r>
          </w:p>
        </w:tc>
        <w:tc>
          <w:tcPr>
            <w:tcW w:w="951" w:type="pct"/>
            <w:vAlign w:val="center"/>
          </w:tcPr>
          <w:p w14:paraId="075C8431" w14:textId="77777777" w:rsidR="00C0220D" w:rsidRPr="000D7893" w:rsidRDefault="00C0220D" w:rsidP="000D7893">
            <w:pPr>
              <w:adjustRightInd w:val="0"/>
              <w:snapToGrid w:val="0"/>
              <w:spacing w:before="40" w:after="40"/>
              <w:jc w:val="center"/>
              <w:rPr>
                <w:color w:val="000000" w:themeColor="text1"/>
                <w:sz w:val="26"/>
                <w:szCs w:val="26"/>
              </w:rPr>
            </w:pPr>
          </w:p>
        </w:tc>
        <w:tc>
          <w:tcPr>
            <w:tcW w:w="844" w:type="pct"/>
            <w:vAlign w:val="center"/>
          </w:tcPr>
          <w:p w14:paraId="0347F697"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4E8B2C8D" w14:textId="77777777" w:rsidTr="000D7893">
        <w:trPr>
          <w:trHeight w:val="20"/>
        </w:trPr>
        <w:tc>
          <w:tcPr>
            <w:tcW w:w="391" w:type="pct"/>
            <w:vAlign w:val="center"/>
          </w:tcPr>
          <w:p w14:paraId="71E46B4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14" w:type="pct"/>
            <w:vAlign w:val="center"/>
          </w:tcPr>
          <w:p w14:paraId="62F56F78"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Nhà phục vụ quản lý trong khu kinh tế</w:t>
            </w:r>
          </w:p>
        </w:tc>
        <w:tc>
          <w:tcPr>
            <w:tcW w:w="951" w:type="pct"/>
            <w:vAlign w:val="center"/>
          </w:tcPr>
          <w:p w14:paraId="7CC22A3A" w14:textId="77777777" w:rsidR="00C0220D" w:rsidRPr="000D7893" w:rsidRDefault="00C0220D" w:rsidP="000D7893">
            <w:pPr>
              <w:adjustRightInd w:val="0"/>
              <w:snapToGrid w:val="0"/>
              <w:spacing w:before="40" w:after="40"/>
              <w:jc w:val="center"/>
              <w:rPr>
                <w:color w:val="000000" w:themeColor="text1"/>
                <w:sz w:val="26"/>
                <w:szCs w:val="26"/>
              </w:rPr>
            </w:pPr>
          </w:p>
        </w:tc>
        <w:tc>
          <w:tcPr>
            <w:tcW w:w="844" w:type="pct"/>
            <w:vAlign w:val="center"/>
          </w:tcPr>
          <w:p w14:paraId="3FDAF8E5"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191C7B8E" w14:textId="77777777" w:rsidTr="000D7893">
        <w:trPr>
          <w:trHeight w:val="20"/>
        </w:trPr>
        <w:tc>
          <w:tcPr>
            <w:tcW w:w="391" w:type="pct"/>
            <w:vAlign w:val="center"/>
          </w:tcPr>
          <w:p w14:paraId="4C39026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814" w:type="pct"/>
            <w:vAlign w:val="center"/>
          </w:tcPr>
          <w:p w14:paraId="421CFEF5"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w:t>
            </w:r>
          </w:p>
        </w:tc>
        <w:tc>
          <w:tcPr>
            <w:tcW w:w="951" w:type="pct"/>
            <w:vAlign w:val="center"/>
          </w:tcPr>
          <w:p w14:paraId="6D6DCDE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44" w:type="pct"/>
            <w:vAlign w:val="center"/>
          </w:tcPr>
          <w:p w14:paraId="2881DD8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FA2C013" w14:textId="77777777" w:rsidTr="000D7893">
        <w:trPr>
          <w:trHeight w:val="20"/>
        </w:trPr>
        <w:tc>
          <w:tcPr>
            <w:tcW w:w="391" w:type="pct"/>
            <w:vAlign w:val="center"/>
          </w:tcPr>
          <w:p w14:paraId="74BCC58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814" w:type="pct"/>
            <w:vAlign w:val="center"/>
          </w:tcPr>
          <w:p w14:paraId="08F3EA07"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w:t>
            </w:r>
          </w:p>
        </w:tc>
        <w:tc>
          <w:tcPr>
            <w:tcW w:w="951" w:type="pct"/>
            <w:vAlign w:val="center"/>
          </w:tcPr>
          <w:p w14:paraId="1065B163"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44" w:type="pct"/>
            <w:vAlign w:val="center"/>
          </w:tcPr>
          <w:p w14:paraId="2852E833"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3F59F7A6" w14:textId="77777777" w:rsidTr="000D7893">
        <w:trPr>
          <w:trHeight w:val="20"/>
        </w:trPr>
        <w:tc>
          <w:tcPr>
            <w:tcW w:w="391" w:type="pct"/>
            <w:vAlign w:val="center"/>
          </w:tcPr>
          <w:p w14:paraId="71AF60A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814" w:type="pct"/>
            <w:vAlign w:val="center"/>
          </w:tcPr>
          <w:p w14:paraId="701CF3DC"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III</w:t>
            </w:r>
          </w:p>
        </w:tc>
        <w:tc>
          <w:tcPr>
            <w:tcW w:w="951" w:type="pct"/>
            <w:vAlign w:val="center"/>
          </w:tcPr>
          <w:p w14:paraId="21C43A7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44" w:type="pct"/>
            <w:vAlign w:val="center"/>
          </w:tcPr>
          <w:p w14:paraId="0004486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7C39905B" w14:textId="77777777" w:rsidTr="000D7893">
        <w:trPr>
          <w:trHeight w:val="20"/>
        </w:trPr>
        <w:tc>
          <w:tcPr>
            <w:tcW w:w="391" w:type="pct"/>
            <w:vAlign w:val="center"/>
          </w:tcPr>
          <w:p w14:paraId="797E748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814" w:type="pct"/>
            <w:vAlign w:val="center"/>
          </w:tcPr>
          <w:p w14:paraId="0349ED03"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IV</w:t>
            </w:r>
          </w:p>
        </w:tc>
        <w:tc>
          <w:tcPr>
            <w:tcW w:w="951" w:type="pct"/>
            <w:vAlign w:val="center"/>
          </w:tcPr>
          <w:p w14:paraId="461650F3"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44" w:type="pct"/>
            <w:vAlign w:val="center"/>
          </w:tcPr>
          <w:p w14:paraId="612C515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550465F0" w14:textId="77777777" w:rsidTr="000D7893">
        <w:trPr>
          <w:trHeight w:val="20"/>
        </w:trPr>
        <w:tc>
          <w:tcPr>
            <w:tcW w:w="391" w:type="pct"/>
            <w:vAlign w:val="center"/>
          </w:tcPr>
          <w:p w14:paraId="4763E8C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14" w:type="pct"/>
            <w:vAlign w:val="center"/>
          </w:tcPr>
          <w:p w14:paraId="5EE5B531"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Công trình phục vụ quản lý trong khu kinh tế</w:t>
            </w:r>
          </w:p>
        </w:tc>
        <w:tc>
          <w:tcPr>
            <w:tcW w:w="951" w:type="pct"/>
            <w:vAlign w:val="center"/>
          </w:tcPr>
          <w:p w14:paraId="2D64FAA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44" w:type="pct"/>
            <w:vAlign w:val="center"/>
          </w:tcPr>
          <w:p w14:paraId="15F0E16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2FA5F7A2" w14:textId="77777777" w:rsidTr="000D7893">
        <w:trPr>
          <w:trHeight w:val="20"/>
        </w:trPr>
        <w:tc>
          <w:tcPr>
            <w:tcW w:w="391" w:type="pct"/>
            <w:vAlign w:val="center"/>
          </w:tcPr>
          <w:p w14:paraId="24C79E80"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814" w:type="pct"/>
            <w:vAlign w:val="center"/>
          </w:tcPr>
          <w:p w14:paraId="19186713"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Hệ thống công trình hạ tầng kỹ thuật chung của khu kinh tế</w:t>
            </w:r>
          </w:p>
        </w:tc>
        <w:tc>
          <w:tcPr>
            <w:tcW w:w="951" w:type="pct"/>
            <w:vAlign w:val="center"/>
          </w:tcPr>
          <w:p w14:paraId="5836FDD2" w14:textId="77777777" w:rsidR="00C0220D" w:rsidRPr="000D7893" w:rsidRDefault="00C0220D" w:rsidP="000D7893">
            <w:pPr>
              <w:adjustRightInd w:val="0"/>
              <w:snapToGrid w:val="0"/>
              <w:spacing w:before="40" w:after="40"/>
              <w:jc w:val="center"/>
              <w:rPr>
                <w:color w:val="000000" w:themeColor="text1"/>
                <w:sz w:val="26"/>
                <w:szCs w:val="26"/>
              </w:rPr>
            </w:pPr>
          </w:p>
        </w:tc>
        <w:tc>
          <w:tcPr>
            <w:tcW w:w="844" w:type="pct"/>
            <w:vAlign w:val="center"/>
          </w:tcPr>
          <w:p w14:paraId="50B44ACA"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7D8D7ED2" w14:textId="77777777" w:rsidTr="000D7893">
        <w:trPr>
          <w:trHeight w:val="20"/>
        </w:trPr>
        <w:tc>
          <w:tcPr>
            <w:tcW w:w="391" w:type="pct"/>
            <w:vAlign w:val="center"/>
          </w:tcPr>
          <w:p w14:paraId="0D19C9F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14" w:type="pct"/>
            <w:vAlign w:val="center"/>
          </w:tcPr>
          <w:p w14:paraId="3164A5A0"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951" w:type="pct"/>
            <w:vAlign w:val="center"/>
          </w:tcPr>
          <w:p w14:paraId="7D32AFC2"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44" w:type="pct"/>
            <w:vAlign w:val="center"/>
          </w:tcPr>
          <w:p w14:paraId="1C8D8E0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290D48BE" w14:textId="77777777" w:rsidTr="000D7893">
        <w:trPr>
          <w:trHeight w:val="20"/>
        </w:trPr>
        <w:tc>
          <w:tcPr>
            <w:tcW w:w="391" w:type="pct"/>
            <w:vAlign w:val="center"/>
          </w:tcPr>
          <w:p w14:paraId="384742E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14" w:type="pct"/>
            <w:vAlign w:val="center"/>
          </w:tcPr>
          <w:p w14:paraId="20DED1F8"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951" w:type="pct"/>
            <w:vAlign w:val="center"/>
          </w:tcPr>
          <w:p w14:paraId="1F29CB1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44" w:type="pct"/>
            <w:vAlign w:val="center"/>
          </w:tcPr>
          <w:p w14:paraId="216133C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62DB67A0" w14:textId="77777777" w:rsidTr="000D7893">
        <w:trPr>
          <w:trHeight w:val="20"/>
        </w:trPr>
        <w:tc>
          <w:tcPr>
            <w:tcW w:w="391" w:type="pct"/>
            <w:vAlign w:val="center"/>
          </w:tcPr>
          <w:p w14:paraId="7DAC71D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14" w:type="pct"/>
            <w:vAlign w:val="center"/>
          </w:tcPr>
          <w:p w14:paraId="5B99517A"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thu gom và xử lý nước thải, chất thải rắn</w:t>
            </w:r>
          </w:p>
        </w:tc>
        <w:tc>
          <w:tcPr>
            <w:tcW w:w="951" w:type="pct"/>
            <w:vAlign w:val="center"/>
          </w:tcPr>
          <w:p w14:paraId="23D78AA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44" w:type="pct"/>
            <w:vAlign w:val="center"/>
          </w:tcPr>
          <w:p w14:paraId="1EEF7154"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5DA00B62" w14:textId="77777777" w:rsidTr="000D7893">
        <w:trPr>
          <w:trHeight w:val="20"/>
        </w:trPr>
        <w:tc>
          <w:tcPr>
            <w:tcW w:w="391" w:type="pct"/>
            <w:vAlign w:val="center"/>
          </w:tcPr>
          <w:p w14:paraId="1623433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14" w:type="pct"/>
            <w:vAlign w:val="center"/>
          </w:tcPr>
          <w:p w14:paraId="61D73407"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951" w:type="pct"/>
            <w:vAlign w:val="center"/>
          </w:tcPr>
          <w:p w14:paraId="17F3EB94"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44" w:type="pct"/>
            <w:vAlign w:val="center"/>
          </w:tcPr>
          <w:p w14:paraId="03A149F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3844261" w14:textId="77777777" w:rsidTr="000D7893">
        <w:trPr>
          <w:trHeight w:val="20"/>
        </w:trPr>
        <w:tc>
          <w:tcPr>
            <w:tcW w:w="391" w:type="pct"/>
            <w:vAlign w:val="center"/>
          </w:tcPr>
          <w:p w14:paraId="5FE1895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14" w:type="pct"/>
            <w:vAlign w:val="center"/>
          </w:tcPr>
          <w:p w14:paraId="6A5EA72B"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cấp điện, chiếu sáng công cộng</w:t>
            </w:r>
          </w:p>
        </w:tc>
        <w:tc>
          <w:tcPr>
            <w:tcW w:w="951" w:type="pct"/>
            <w:vAlign w:val="center"/>
          </w:tcPr>
          <w:p w14:paraId="4C40114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44" w:type="pct"/>
            <w:vAlign w:val="center"/>
          </w:tcPr>
          <w:p w14:paraId="50E3F03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129A18E" w14:textId="77777777" w:rsidTr="000D7893">
        <w:trPr>
          <w:trHeight w:val="20"/>
        </w:trPr>
        <w:tc>
          <w:tcPr>
            <w:tcW w:w="391" w:type="pct"/>
            <w:vAlign w:val="center"/>
          </w:tcPr>
          <w:p w14:paraId="13F3648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14" w:type="pct"/>
            <w:vAlign w:val="center"/>
          </w:tcPr>
          <w:p w14:paraId="7B632D22"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Khu tái định cư, khu dân cư, khu đô thị</w:t>
            </w:r>
          </w:p>
        </w:tc>
        <w:tc>
          <w:tcPr>
            <w:tcW w:w="951" w:type="pct"/>
            <w:vAlign w:val="center"/>
          </w:tcPr>
          <w:p w14:paraId="26C758C1" w14:textId="77777777" w:rsidR="00C0220D" w:rsidRPr="000D7893" w:rsidRDefault="00C0220D" w:rsidP="000D7893">
            <w:pPr>
              <w:adjustRightInd w:val="0"/>
              <w:snapToGrid w:val="0"/>
              <w:spacing w:before="40" w:after="40"/>
              <w:jc w:val="center"/>
              <w:rPr>
                <w:color w:val="000000" w:themeColor="text1"/>
                <w:sz w:val="26"/>
                <w:szCs w:val="26"/>
              </w:rPr>
            </w:pPr>
          </w:p>
        </w:tc>
        <w:tc>
          <w:tcPr>
            <w:tcW w:w="844" w:type="pct"/>
            <w:vAlign w:val="center"/>
          </w:tcPr>
          <w:p w14:paraId="48A4B110"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0F5F0AB7" w14:textId="77777777" w:rsidTr="000D7893">
        <w:trPr>
          <w:trHeight w:val="20"/>
        </w:trPr>
        <w:tc>
          <w:tcPr>
            <w:tcW w:w="391" w:type="pct"/>
            <w:vAlign w:val="center"/>
          </w:tcPr>
          <w:p w14:paraId="6527B042"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6.1</w:t>
            </w:r>
          </w:p>
        </w:tc>
        <w:tc>
          <w:tcPr>
            <w:tcW w:w="2814" w:type="pct"/>
            <w:vAlign w:val="center"/>
          </w:tcPr>
          <w:p w14:paraId="3EA1AE91"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Công trình xây dựng cấp đặc biệt</w:t>
            </w:r>
          </w:p>
        </w:tc>
        <w:tc>
          <w:tcPr>
            <w:tcW w:w="951" w:type="pct"/>
            <w:vAlign w:val="center"/>
          </w:tcPr>
          <w:p w14:paraId="5BB2BB4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44" w:type="pct"/>
            <w:vAlign w:val="center"/>
          </w:tcPr>
          <w:p w14:paraId="72C875E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9ED1594" w14:textId="77777777" w:rsidTr="000D7893">
        <w:trPr>
          <w:trHeight w:val="20"/>
        </w:trPr>
        <w:tc>
          <w:tcPr>
            <w:tcW w:w="391" w:type="pct"/>
            <w:vAlign w:val="center"/>
          </w:tcPr>
          <w:p w14:paraId="4C2AB72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6.2</w:t>
            </w:r>
          </w:p>
        </w:tc>
        <w:tc>
          <w:tcPr>
            <w:tcW w:w="2814" w:type="pct"/>
            <w:vAlign w:val="center"/>
          </w:tcPr>
          <w:p w14:paraId="1DC1B84D"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w:t>
            </w:r>
          </w:p>
        </w:tc>
        <w:tc>
          <w:tcPr>
            <w:tcW w:w="951" w:type="pct"/>
            <w:vAlign w:val="center"/>
          </w:tcPr>
          <w:p w14:paraId="2BC826F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44" w:type="pct"/>
            <w:vAlign w:val="center"/>
          </w:tcPr>
          <w:p w14:paraId="388C503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7651D40" w14:textId="77777777" w:rsidTr="000D7893">
        <w:trPr>
          <w:trHeight w:val="20"/>
        </w:trPr>
        <w:tc>
          <w:tcPr>
            <w:tcW w:w="391" w:type="pct"/>
            <w:vAlign w:val="center"/>
          </w:tcPr>
          <w:p w14:paraId="1761CE4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6.3</w:t>
            </w:r>
          </w:p>
        </w:tc>
        <w:tc>
          <w:tcPr>
            <w:tcW w:w="2814" w:type="pct"/>
            <w:vAlign w:val="center"/>
          </w:tcPr>
          <w:p w14:paraId="1E33F315"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w:t>
            </w:r>
          </w:p>
        </w:tc>
        <w:tc>
          <w:tcPr>
            <w:tcW w:w="951" w:type="pct"/>
            <w:vAlign w:val="center"/>
          </w:tcPr>
          <w:p w14:paraId="4A012C5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44" w:type="pct"/>
            <w:vAlign w:val="center"/>
          </w:tcPr>
          <w:p w14:paraId="2A0E086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61FDF954" w14:textId="77777777" w:rsidTr="000D7893">
        <w:trPr>
          <w:trHeight w:val="20"/>
        </w:trPr>
        <w:tc>
          <w:tcPr>
            <w:tcW w:w="391" w:type="pct"/>
            <w:vAlign w:val="center"/>
          </w:tcPr>
          <w:p w14:paraId="7D20052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6.4</w:t>
            </w:r>
          </w:p>
        </w:tc>
        <w:tc>
          <w:tcPr>
            <w:tcW w:w="2814" w:type="pct"/>
            <w:vAlign w:val="center"/>
          </w:tcPr>
          <w:p w14:paraId="507382F6"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III</w:t>
            </w:r>
          </w:p>
        </w:tc>
        <w:tc>
          <w:tcPr>
            <w:tcW w:w="951" w:type="pct"/>
            <w:vAlign w:val="center"/>
          </w:tcPr>
          <w:p w14:paraId="7A73FBB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44" w:type="pct"/>
            <w:vAlign w:val="center"/>
          </w:tcPr>
          <w:p w14:paraId="4E8BBDD2"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61C168CD" w14:textId="77777777" w:rsidTr="000D7893">
        <w:trPr>
          <w:trHeight w:val="20"/>
        </w:trPr>
        <w:tc>
          <w:tcPr>
            <w:tcW w:w="391" w:type="pct"/>
            <w:vAlign w:val="center"/>
          </w:tcPr>
          <w:p w14:paraId="6752F5C3"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6.5</w:t>
            </w:r>
          </w:p>
        </w:tc>
        <w:tc>
          <w:tcPr>
            <w:tcW w:w="2814" w:type="pct"/>
            <w:vAlign w:val="center"/>
          </w:tcPr>
          <w:p w14:paraId="74AB2968"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IV</w:t>
            </w:r>
          </w:p>
        </w:tc>
        <w:tc>
          <w:tcPr>
            <w:tcW w:w="951" w:type="pct"/>
            <w:vAlign w:val="center"/>
          </w:tcPr>
          <w:p w14:paraId="6560666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44" w:type="pct"/>
            <w:vAlign w:val="center"/>
          </w:tcPr>
          <w:p w14:paraId="3E446AC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28F7463A" w14:textId="77777777" w:rsidTr="000D7893">
        <w:trPr>
          <w:trHeight w:val="20"/>
        </w:trPr>
        <w:tc>
          <w:tcPr>
            <w:tcW w:w="391" w:type="pct"/>
            <w:vAlign w:val="center"/>
          </w:tcPr>
          <w:p w14:paraId="53DE5AC3"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814" w:type="pct"/>
            <w:vAlign w:val="center"/>
          </w:tcPr>
          <w:p w14:paraId="144CBFF6"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thông tin liên lạc nội bộ</w:t>
            </w:r>
          </w:p>
        </w:tc>
        <w:tc>
          <w:tcPr>
            <w:tcW w:w="951" w:type="pct"/>
            <w:vAlign w:val="center"/>
          </w:tcPr>
          <w:p w14:paraId="5F6D010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44" w:type="pct"/>
            <w:vAlign w:val="center"/>
          </w:tcPr>
          <w:p w14:paraId="73CD6060"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72878FF6" w14:textId="77777777" w:rsidTr="000D7893">
        <w:trPr>
          <w:trHeight w:val="20"/>
        </w:trPr>
        <w:tc>
          <w:tcPr>
            <w:tcW w:w="391" w:type="pct"/>
            <w:vAlign w:val="center"/>
          </w:tcPr>
          <w:p w14:paraId="314DE29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2814" w:type="pct"/>
            <w:vAlign w:val="center"/>
          </w:tcPr>
          <w:p w14:paraId="13FA3ADC"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các công trình hạ tầng kỹ thuật khác</w:t>
            </w:r>
          </w:p>
        </w:tc>
        <w:tc>
          <w:tcPr>
            <w:tcW w:w="951" w:type="pct"/>
            <w:vAlign w:val="center"/>
          </w:tcPr>
          <w:p w14:paraId="01B0BD6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44" w:type="pct"/>
            <w:vAlign w:val="center"/>
          </w:tcPr>
          <w:p w14:paraId="745EC3B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710C743" w14:textId="77777777" w:rsidTr="000D7893">
        <w:trPr>
          <w:trHeight w:val="20"/>
        </w:trPr>
        <w:tc>
          <w:tcPr>
            <w:tcW w:w="391" w:type="pct"/>
            <w:vAlign w:val="center"/>
          </w:tcPr>
          <w:p w14:paraId="55AAB598"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814" w:type="pct"/>
            <w:vAlign w:val="center"/>
          </w:tcPr>
          <w:p w14:paraId="11057159"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Công trình khác trong phạm vi khu kinh tế</w:t>
            </w:r>
          </w:p>
        </w:tc>
        <w:tc>
          <w:tcPr>
            <w:tcW w:w="951" w:type="pct"/>
            <w:vAlign w:val="center"/>
          </w:tcPr>
          <w:p w14:paraId="18DA10B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44" w:type="pct"/>
            <w:vAlign w:val="center"/>
          </w:tcPr>
          <w:p w14:paraId="00C0FF5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61FC56EA" w14:textId="77777777" w:rsidR="000D7893" w:rsidRDefault="000D7893" w:rsidP="000D7893">
      <w:pPr>
        <w:widowControl w:val="0"/>
        <w:adjustRightInd w:val="0"/>
        <w:snapToGrid w:val="0"/>
        <w:spacing w:after="120"/>
        <w:ind w:firstLine="720"/>
        <w:jc w:val="both"/>
        <w:rPr>
          <w:b/>
          <w:bCs/>
          <w:color w:val="000000" w:themeColor="text1"/>
          <w:sz w:val="26"/>
          <w:szCs w:val="26"/>
        </w:rPr>
      </w:pPr>
    </w:p>
    <w:p w14:paraId="01304D7E" w14:textId="77777777" w:rsidR="000D7893" w:rsidRDefault="000D7893">
      <w:pPr>
        <w:rPr>
          <w:b/>
          <w:bCs/>
          <w:color w:val="000000" w:themeColor="text1"/>
          <w:sz w:val="26"/>
          <w:szCs w:val="26"/>
        </w:rPr>
      </w:pPr>
      <w:r>
        <w:rPr>
          <w:b/>
          <w:bCs/>
          <w:color w:val="000000" w:themeColor="text1"/>
          <w:sz w:val="26"/>
          <w:szCs w:val="26"/>
        </w:rPr>
        <w:br w:type="page"/>
      </w:r>
    </w:p>
    <w:p w14:paraId="29B90539" w14:textId="289F453F"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4: Tài sản kết cấu hạ tầng khu công nghệ cao, khu nông nghiệp ứng dụng công nghệ cao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79"/>
        <w:gridCol w:w="1676"/>
        <w:gridCol w:w="1498"/>
      </w:tblGrid>
      <w:tr w:rsidR="00C0220D" w:rsidRPr="000D7893" w14:paraId="0C986713" w14:textId="77777777" w:rsidTr="000D7893">
        <w:trPr>
          <w:trHeight w:val="20"/>
        </w:trPr>
        <w:tc>
          <w:tcPr>
            <w:tcW w:w="388" w:type="pct"/>
            <w:vAlign w:val="center"/>
          </w:tcPr>
          <w:p w14:paraId="3A0A1D4F"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858" w:type="pct"/>
            <w:vAlign w:val="center"/>
          </w:tcPr>
          <w:p w14:paraId="3113275F"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6" w:type="pct"/>
            <w:vAlign w:val="center"/>
          </w:tcPr>
          <w:p w14:paraId="46DA2434"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27" w:type="pct"/>
            <w:vAlign w:val="center"/>
          </w:tcPr>
          <w:p w14:paraId="39ABBDAD"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0C336CA7" w14:textId="77777777" w:rsidTr="000D7893">
        <w:trPr>
          <w:trHeight w:val="20"/>
        </w:trPr>
        <w:tc>
          <w:tcPr>
            <w:tcW w:w="388" w:type="pct"/>
            <w:vAlign w:val="center"/>
          </w:tcPr>
          <w:p w14:paraId="4DB6F37B"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858" w:type="pct"/>
            <w:vAlign w:val="center"/>
          </w:tcPr>
          <w:p w14:paraId="7EA79CA2"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Nhà, công trình phục vụ quản lý trong khu công nghệ cao, khu nông nghiệp ứng dụng công nghệ cao</w:t>
            </w:r>
          </w:p>
        </w:tc>
        <w:tc>
          <w:tcPr>
            <w:tcW w:w="926" w:type="pct"/>
            <w:vAlign w:val="center"/>
          </w:tcPr>
          <w:p w14:paraId="7F30E2B7" w14:textId="77777777" w:rsidR="00C0220D" w:rsidRPr="000D7893" w:rsidRDefault="00C0220D" w:rsidP="000D7893">
            <w:pPr>
              <w:adjustRightInd w:val="0"/>
              <w:snapToGrid w:val="0"/>
              <w:spacing w:before="40" w:after="40"/>
              <w:jc w:val="center"/>
              <w:rPr>
                <w:color w:val="000000" w:themeColor="text1"/>
                <w:sz w:val="26"/>
                <w:szCs w:val="26"/>
              </w:rPr>
            </w:pPr>
          </w:p>
        </w:tc>
        <w:tc>
          <w:tcPr>
            <w:tcW w:w="827" w:type="pct"/>
            <w:vAlign w:val="center"/>
          </w:tcPr>
          <w:p w14:paraId="11768E07"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01173162" w14:textId="77777777" w:rsidTr="000D7893">
        <w:trPr>
          <w:trHeight w:val="20"/>
        </w:trPr>
        <w:tc>
          <w:tcPr>
            <w:tcW w:w="388" w:type="pct"/>
            <w:vAlign w:val="center"/>
          </w:tcPr>
          <w:p w14:paraId="2BDBE86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2E70B2C8"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Nhà phục vụ quản lý trong khu công nghệ cao, khu nông nghiệp ứng dụng công nghệ cao</w:t>
            </w:r>
          </w:p>
        </w:tc>
        <w:tc>
          <w:tcPr>
            <w:tcW w:w="926" w:type="pct"/>
            <w:vAlign w:val="center"/>
          </w:tcPr>
          <w:p w14:paraId="34876EEF" w14:textId="77777777" w:rsidR="00C0220D" w:rsidRPr="000D7893" w:rsidRDefault="00C0220D" w:rsidP="000D7893">
            <w:pPr>
              <w:adjustRightInd w:val="0"/>
              <w:snapToGrid w:val="0"/>
              <w:spacing w:before="40" w:after="40"/>
              <w:jc w:val="center"/>
              <w:rPr>
                <w:color w:val="000000" w:themeColor="text1"/>
                <w:sz w:val="26"/>
                <w:szCs w:val="26"/>
              </w:rPr>
            </w:pPr>
          </w:p>
        </w:tc>
        <w:tc>
          <w:tcPr>
            <w:tcW w:w="827" w:type="pct"/>
            <w:vAlign w:val="center"/>
          </w:tcPr>
          <w:p w14:paraId="4AB79D37"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533F04E7" w14:textId="77777777" w:rsidTr="000D7893">
        <w:trPr>
          <w:trHeight w:val="20"/>
        </w:trPr>
        <w:tc>
          <w:tcPr>
            <w:tcW w:w="388" w:type="pct"/>
            <w:vAlign w:val="center"/>
          </w:tcPr>
          <w:p w14:paraId="71CE2D6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858" w:type="pct"/>
            <w:vAlign w:val="center"/>
          </w:tcPr>
          <w:p w14:paraId="0DAFC599"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w:t>
            </w:r>
          </w:p>
        </w:tc>
        <w:tc>
          <w:tcPr>
            <w:tcW w:w="926" w:type="pct"/>
            <w:vAlign w:val="center"/>
          </w:tcPr>
          <w:p w14:paraId="2B3C380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27" w:type="pct"/>
            <w:vAlign w:val="center"/>
          </w:tcPr>
          <w:p w14:paraId="403F30C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CB8F37C" w14:textId="77777777" w:rsidTr="000D7893">
        <w:trPr>
          <w:trHeight w:val="20"/>
        </w:trPr>
        <w:tc>
          <w:tcPr>
            <w:tcW w:w="388" w:type="pct"/>
            <w:vAlign w:val="center"/>
          </w:tcPr>
          <w:p w14:paraId="33ABFE1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858" w:type="pct"/>
            <w:vAlign w:val="center"/>
          </w:tcPr>
          <w:p w14:paraId="68408376"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w:t>
            </w:r>
          </w:p>
        </w:tc>
        <w:tc>
          <w:tcPr>
            <w:tcW w:w="926" w:type="pct"/>
            <w:vAlign w:val="center"/>
          </w:tcPr>
          <w:p w14:paraId="0E00396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27" w:type="pct"/>
            <w:vAlign w:val="center"/>
          </w:tcPr>
          <w:p w14:paraId="39A7281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733C52E0" w14:textId="77777777" w:rsidTr="000D7893">
        <w:trPr>
          <w:trHeight w:val="20"/>
        </w:trPr>
        <w:tc>
          <w:tcPr>
            <w:tcW w:w="388" w:type="pct"/>
            <w:vAlign w:val="center"/>
          </w:tcPr>
          <w:p w14:paraId="3E61B7A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858" w:type="pct"/>
            <w:vAlign w:val="center"/>
          </w:tcPr>
          <w:p w14:paraId="45D09408"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III</w:t>
            </w:r>
          </w:p>
        </w:tc>
        <w:tc>
          <w:tcPr>
            <w:tcW w:w="926" w:type="pct"/>
            <w:vAlign w:val="center"/>
          </w:tcPr>
          <w:p w14:paraId="6DCBE07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27" w:type="pct"/>
            <w:vAlign w:val="center"/>
          </w:tcPr>
          <w:p w14:paraId="416FA5E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3F4E225F" w14:textId="77777777" w:rsidTr="000D7893">
        <w:trPr>
          <w:trHeight w:val="20"/>
        </w:trPr>
        <w:tc>
          <w:tcPr>
            <w:tcW w:w="388" w:type="pct"/>
            <w:vAlign w:val="center"/>
          </w:tcPr>
          <w:p w14:paraId="6C4451E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858" w:type="pct"/>
            <w:vAlign w:val="center"/>
          </w:tcPr>
          <w:p w14:paraId="14073F46"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Cấp IV</w:t>
            </w:r>
          </w:p>
        </w:tc>
        <w:tc>
          <w:tcPr>
            <w:tcW w:w="926" w:type="pct"/>
            <w:vAlign w:val="center"/>
          </w:tcPr>
          <w:p w14:paraId="75131BF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7" w:type="pct"/>
            <w:vAlign w:val="center"/>
          </w:tcPr>
          <w:p w14:paraId="7925EEF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35AFB851" w14:textId="77777777" w:rsidTr="000D7893">
        <w:trPr>
          <w:trHeight w:val="20"/>
        </w:trPr>
        <w:tc>
          <w:tcPr>
            <w:tcW w:w="388" w:type="pct"/>
            <w:vAlign w:val="center"/>
          </w:tcPr>
          <w:p w14:paraId="338974D9"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3B54769C"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Công trình phục vụ quản lý trong khu công nghệ cao</w:t>
            </w:r>
          </w:p>
        </w:tc>
        <w:tc>
          <w:tcPr>
            <w:tcW w:w="926" w:type="pct"/>
            <w:vAlign w:val="center"/>
          </w:tcPr>
          <w:p w14:paraId="325706F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7" w:type="pct"/>
            <w:vAlign w:val="center"/>
          </w:tcPr>
          <w:p w14:paraId="4FB3898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7BD18D24" w14:textId="77777777" w:rsidTr="000D7893">
        <w:trPr>
          <w:trHeight w:val="20"/>
        </w:trPr>
        <w:tc>
          <w:tcPr>
            <w:tcW w:w="388" w:type="pct"/>
            <w:vAlign w:val="center"/>
          </w:tcPr>
          <w:p w14:paraId="313EBEB6"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858" w:type="pct"/>
            <w:vAlign w:val="center"/>
          </w:tcPr>
          <w:p w14:paraId="4F272A4D"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Hệ thống công trình hạ tầng kỹ thuật chung của khu công nghệ cao, khu nông nghiệp ứng dụng công nghệ cao</w:t>
            </w:r>
          </w:p>
        </w:tc>
        <w:tc>
          <w:tcPr>
            <w:tcW w:w="926" w:type="pct"/>
            <w:vAlign w:val="center"/>
          </w:tcPr>
          <w:p w14:paraId="2C8EB22D" w14:textId="77777777" w:rsidR="00C0220D" w:rsidRPr="000D7893" w:rsidRDefault="00C0220D" w:rsidP="000D7893">
            <w:pPr>
              <w:adjustRightInd w:val="0"/>
              <w:snapToGrid w:val="0"/>
              <w:spacing w:before="40" w:after="40"/>
              <w:jc w:val="center"/>
              <w:rPr>
                <w:color w:val="000000" w:themeColor="text1"/>
                <w:sz w:val="26"/>
                <w:szCs w:val="26"/>
              </w:rPr>
            </w:pPr>
          </w:p>
        </w:tc>
        <w:tc>
          <w:tcPr>
            <w:tcW w:w="827" w:type="pct"/>
            <w:vAlign w:val="center"/>
          </w:tcPr>
          <w:p w14:paraId="795638E4" w14:textId="77777777" w:rsidR="00C0220D" w:rsidRPr="000D7893" w:rsidRDefault="00C0220D" w:rsidP="000D7893">
            <w:pPr>
              <w:adjustRightInd w:val="0"/>
              <w:snapToGrid w:val="0"/>
              <w:spacing w:before="40" w:after="40"/>
              <w:jc w:val="center"/>
              <w:rPr>
                <w:color w:val="000000" w:themeColor="text1"/>
                <w:sz w:val="26"/>
                <w:szCs w:val="26"/>
              </w:rPr>
            </w:pPr>
          </w:p>
        </w:tc>
      </w:tr>
      <w:tr w:rsidR="00C0220D" w:rsidRPr="000D7893" w14:paraId="30776AB9" w14:textId="77777777" w:rsidTr="000D7893">
        <w:trPr>
          <w:trHeight w:val="20"/>
        </w:trPr>
        <w:tc>
          <w:tcPr>
            <w:tcW w:w="388" w:type="pct"/>
            <w:vAlign w:val="center"/>
          </w:tcPr>
          <w:p w14:paraId="3120AA45"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4D30ED36"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926" w:type="pct"/>
            <w:vAlign w:val="center"/>
          </w:tcPr>
          <w:p w14:paraId="690909C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27" w:type="pct"/>
            <w:vAlign w:val="center"/>
          </w:tcPr>
          <w:p w14:paraId="1AC91D5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7267E379" w14:textId="77777777" w:rsidTr="000D7893">
        <w:trPr>
          <w:trHeight w:val="20"/>
        </w:trPr>
        <w:tc>
          <w:tcPr>
            <w:tcW w:w="388" w:type="pct"/>
            <w:vAlign w:val="center"/>
          </w:tcPr>
          <w:p w14:paraId="7046060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496358E5"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926" w:type="pct"/>
            <w:vAlign w:val="center"/>
          </w:tcPr>
          <w:p w14:paraId="03563551"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1D481C0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0BC7160B" w14:textId="77777777" w:rsidTr="000D7893">
        <w:trPr>
          <w:trHeight w:val="20"/>
        </w:trPr>
        <w:tc>
          <w:tcPr>
            <w:tcW w:w="388" w:type="pct"/>
            <w:vAlign w:val="center"/>
          </w:tcPr>
          <w:p w14:paraId="168E9C3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8" w:type="pct"/>
            <w:vAlign w:val="center"/>
          </w:tcPr>
          <w:p w14:paraId="780C6643"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thu gom và xử lý nước thải, chất thải rắn</w:t>
            </w:r>
          </w:p>
        </w:tc>
        <w:tc>
          <w:tcPr>
            <w:tcW w:w="926" w:type="pct"/>
            <w:vAlign w:val="center"/>
          </w:tcPr>
          <w:p w14:paraId="0EBC089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5EA219DD"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258FB5A6" w14:textId="77777777" w:rsidTr="000D7893">
        <w:trPr>
          <w:trHeight w:val="20"/>
        </w:trPr>
        <w:tc>
          <w:tcPr>
            <w:tcW w:w="388" w:type="pct"/>
            <w:vAlign w:val="center"/>
          </w:tcPr>
          <w:p w14:paraId="6FA566E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8" w:type="pct"/>
            <w:vAlign w:val="center"/>
          </w:tcPr>
          <w:p w14:paraId="3769B3FD"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926" w:type="pct"/>
            <w:vAlign w:val="center"/>
          </w:tcPr>
          <w:p w14:paraId="6D2AC55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1CE202B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1767F282" w14:textId="77777777" w:rsidTr="000D7893">
        <w:trPr>
          <w:trHeight w:val="20"/>
        </w:trPr>
        <w:tc>
          <w:tcPr>
            <w:tcW w:w="388" w:type="pct"/>
            <w:vAlign w:val="center"/>
          </w:tcPr>
          <w:p w14:paraId="1538627F"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58" w:type="pct"/>
            <w:vAlign w:val="center"/>
          </w:tcPr>
          <w:p w14:paraId="2F2756AA"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cấp điện, chiếu sáng công cộng</w:t>
            </w:r>
          </w:p>
        </w:tc>
        <w:tc>
          <w:tcPr>
            <w:tcW w:w="926" w:type="pct"/>
            <w:vAlign w:val="center"/>
          </w:tcPr>
          <w:p w14:paraId="133477E6"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5EE8789C"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61B08533" w14:textId="77777777" w:rsidTr="000D7893">
        <w:trPr>
          <w:trHeight w:val="20"/>
        </w:trPr>
        <w:tc>
          <w:tcPr>
            <w:tcW w:w="388" w:type="pct"/>
            <w:vAlign w:val="center"/>
          </w:tcPr>
          <w:p w14:paraId="09CF260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58" w:type="pct"/>
            <w:vAlign w:val="center"/>
          </w:tcPr>
          <w:p w14:paraId="6AF32C0A"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thông tin liên lạc nội bộ</w:t>
            </w:r>
          </w:p>
        </w:tc>
        <w:tc>
          <w:tcPr>
            <w:tcW w:w="926" w:type="pct"/>
            <w:vAlign w:val="center"/>
          </w:tcPr>
          <w:p w14:paraId="0DED76BE"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69F11B48"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038D317F" w14:textId="77777777" w:rsidTr="000D7893">
        <w:trPr>
          <w:trHeight w:val="20"/>
        </w:trPr>
        <w:tc>
          <w:tcPr>
            <w:tcW w:w="388" w:type="pct"/>
            <w:vAlign w:val="center"/>
          </w:tcPr>
          <w:p w14:paraId="4BF2F2E2"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858" w:type="pct"/>
            <w:vAlign w:val="center"/>
          </w:tcPr>
          <w:p w14:paraId="425C9D85" w14:textId="77777777" w:rsidR="00C0220D" w:rsidRPr="000D7893" w:rsidRDefault="00000000" w:rsidP="000D7893">
            <w:pPr>
              <w:adjustRightInd w:val="0"/>
              <w:snapToGrid w:val="0"/>
              <w:spacing w:before="40" w:after="40"/>
              <w:rPr>
                <w:color w:val="000000" w:themeColor="text1"/>
                <w:sz w:val="26"/>
                <w:szCs w:val="26"/>
              </w:rPr>
            </w:pPr>
            <w:r w:rsidRPr="000D7893">
              <w:rPr>
                <w:color w:val="000000" w:themeColor="text1"/>
                <w:sz w:val="26"/>
                <w:szCs w:val="26"/>
              </w:rPr>
              <w:t>Hệ thống các công trình hạ tầng kỹ thuật khác</w:t>
            </w:r>
          </w:p>
        </w:tc>
        <w:tc>
          <w:tcPr>
            <w:tcW w:w="926" w:type="pct"/>
            <w:vAlign w:val="center"/>
          </w:tcPr>
          <w:p w14:paraId="7613D3DA"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71B3388B"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48BD5C1A" w14:textId="77777777" w:rsidTr="000D7893">
        <w:trPr>
          <w:trHeight w:val="20"/>
        </w:trPr>
        <w:tc>
          <w:tcPr>
            <w:tcW w:w="388" w:type="pct"/>
            <w:vAlign w:val="center"/>
          </w:tcPr>
          <w:p w14:paraId="5AB0987F" w14:textId="77777777" w:rsidR="00C0220D" w:rsidRPr="000D7893" w:rsidRDefault="00000000" w:rsidP="000D7893">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858" w:type="pct"/>
            <w:vAlign w:val="center"/>
          </w:tcPr>
          <w:p w14:paraId="43D7254A" w14:textId="77777777" w:rsidR="00C0220D" w:rsidRPr="000D7893" w:rsidRDefault="00000000" w:rsidP="000D7893">
            <w:pPr>
              <w:adjustRightInd w:val="0"/>
              <w:snapToGrid w:val="0"/>
              <w:spacing w:before="40" w:after="40"/>
              <w:rPr>
                <w:color w:val="000000" w:themeColor="text1"/>
                <w:sz w:val="26"/>
                <w:szCs w:val="26"/>
              </w:rPr>
            </w:pPr>
            <w:r w:rsidRPr="000D7893">
              <w:rPr>
                <w:b/>
                <w:bCs/>
                <w:color w:val="000000" w:themeColor="text1"/>
                <w:sz w:val="26"/>
                <w:szCs w:val="26"/>
              </w:rPr>
              <w:t>Công trình khác trong phạm vi khu công nghệ cao, khu nông nghiệp ứng dụng công nghệ cao</w:t>
            </w:r>
          </w:p>
        </w:tc>
        <w:tc>
          <w:tcPr>
            <w:tcW w:w="926" w:type="pct"/>
            <w:vAlign w:val="center"/>
          </w:tcPr>
          <w:p w14:paraId="2FBE69F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36F3F9A7" w14:textId="77777777" w:rsidR="00C0220D" w:rsidRPr="000D7893" w:rsidRDefault="00000000" w:rsidP="000D7893">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4D3138D0" w14:textId="77777777" w:rsidR="000D7893" w:rsidRDefault="000D7893" w:rsidP="000D7893">
      <w:pPr>
        <w:widowControl w:val="0"/>
        <w:adjustRightInd w:val="0"/>
        <w:snapToGrid w:val="0"/>
        <w:spacing w:after="120"/>
        <w:ind w:firstLine="720"/>
        <w:jc w:val="both"/>
        <w:rPr>
          <w:b/>
          <w:bCs/>
          <w:color w:val="000000" w:themeColor="text1"/>
          <w:sz w:val="26"/>
          <w:szCs w:val="26"/>
        </w:rPr>
      </w:pPr>
    </w:p>
    <w:p w14:paraId="3CC9A19C" w14:textId="77777777" w:rsidR="000D7893" w:rsidRDefault="000D7893">
      <w:pPr>
        <w:rPr>
          <w:b/>
          <w:bCs/>
          <w:color w:val="000000" w:themeColor="text1"/>
          <w:sz w:val="26"/>
          <w:szCs w:val="26"/>
        </w:rPr>
      </w:pPr>
      <w:r>
        <w:rPr>
          <w:b/>
          <w:bCs/>
          <w:color w:val="000000" w:themeColor="text1"/>
          <w:sz w:val="26"/>
          <w:szCs w:val="26"/>
        </w:rPr>
        <w:br w:type="page"/>
      </w:r>
    </w:p>
    <w:p w14:paraId="23832285" w14:textId="745D5D1A"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5: Tài sản kết cấu hạ tầng thương mại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79"/>
        <w:gridCol w:w="1676"/>
        <w:gridCol w:w="1498"/>
      </w:tblGrid>
      <w:tr w:rsidR="00C0220D" w:rsidRPr="000D7893" w14:paraId="6F760F88" w14:textId="77777777" w:rsidTr="002434F0">
        <w:trPr>
          <w:trHeight w:val="20"/>
        </w:trPr>
        <w:tc>
          <w:tcPr>
            <w:tcW w:w="388" w:type="pct"/>
            <w:vAlign w:val="center"/>
          </w:tcPr>
          <w:p w14:paraId="78D01052"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858" w:type="pct"/>
            <w:vAlign w:val="center"/>
          </w:tcPr>
          <w:p w14:paraId="610F08FB"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6" w:type="pct"/>
            <w:vAlign w:val="center"/>
          </w:tcPr>
          <w:p w14:paraId="18D8744E"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27" w:type="pct"/>
            <w:vAlign w:val="center"/>
          </w:tcPr>
          <w:p w14:paraId="42F29620"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6766A90F" w14:textId="77777777" w:rsidTr="002434F0">
        <w:trPr>
          <w:trHeight w:val="20"/>
        </w:trPr>
        <w:tc>
          <w:tcPr>
            <w:tcW w:w="388" w:type="pct"/>
            <w:vAlign w:val="center"/>
          </w:tcPr>
          <w:p w14:paraId="1F3EC04E"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858" w:type="pct"/>
            <w:vAlign w:val="center"/>
          </w:tcPr>
          <w:p w14:paraId="45643964"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Nhà, công trình xây dựng</w:t>
            </w:r>
          </w:p>
        </w:tc>
        <w:tc>
          <w:tcPr>
            <w:tcW w:w="926" w:type="pct"/>
            <w:vAlign w:val="center"/>
          </w:tcPr>
          <w:p w14:paraId="30FA8EFD" w14:textId="77777777" w:rsidR="00C0220D" w:rsidRPr="000D7893" w:rsidRDefault="00C0220D" w:rsidP="002434F0">
            <w:pPr>
              <w:adjustRightInd w:val="0"/>
              <w:snapToGrid w:val="0"/>
              <w:spacing w:before="40" w:after="40"/>
              <w:jc w:val="center"/>
              <w:rPr>
                <w:color w:val="000000" w:themeColor="text1"/>
                <w:sz w:val="26"/>
                <w:szCs w:val="26"/>
              </w:rPr>
            </w:pPr>
          </w:p>
        </w:tc>
        <w:tc>
          <w:tcPr>
            <w:tcW w:w="827" w:type="pct"/>
            <w:vAlign w:val="center"/>
          </w:tcPr>
          <w:p w14:paraId="174C5BB3"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1C0F5004" w14:textId="77777777" w:rsidTr="002434F0">
        <w:trPr>
          <w:trHeight w:val="20"/>
        </w:trPr>
        <w:tc>
          <w:tcPr>
            <w:tcW w:w="388" w:type="pct"/>
            <w:vAlign w:val="center"/>
          </w:tcPr>
          <w:p w14:paraId="687085C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858" w:type="pct"/>
            <w:vAlign w:val="center"/>
          </w:tcPr>
          <w:p w14:paraId="3FC9219F"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w:t>
            </w:r>
          </w:p>
        </w:tc>
        <w:tc>
          <w:tcPr>
            <w:tcW w:w="926" w:type="pct"/>
            <w:vAlign w:val="center"/>
          </w:tcPr>
          <w:p w14:paraId="221BB40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27" w:type="pct"/>
            <w:vAlign w:val="center"/>
          </w:tcPr>
          <w:p w14:paraId="1BD6D75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1891CE6D" w14:textId="77777777" w:rsidTr="002434F0">
        <w:trPr>
          <w:trHeight w:val="20"/>
        </w:trPr>
        <w:tc>
          <w:tcPr>
            <w:tcW w:w="388" w:type="pct"/>
            <w:vAlign w:val="center"/>
          </w:tcPr>
          <w:p w14:paraId="127D5A2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858" w:type="pct"/>
            <w:vAlign w:val="center"/>
          </w:tcPr>
          <w:p w14:paraId="6DF88CEA"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II</w:t>
            </w:r>
          </w:p>
        </w:tc>
        <w:tc>
          <w:tcPr>
            <w:tcW w:w="926" w:type="pct"/>
            <w:vAlign w:val="center"/>
          </w:tcPr>
          <w:p w14:paraId="7342EBC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27" w:type="pct"/>
            <w:vAlign w:val="center"/>
          </w:tcPr>
          <w:p w14:paraId="695C64B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6CDDBA33" w14:textId="77777777" w:rsidTr="002434F0">
        <w:trPr>
          <w:trHeight w:val="20"/>
        </w:trPr>
        <w:tc>
          <w:tcPr>
            <w:tcW w:w="388" w:type="pct"/>
            <w:vAlign w:val="center"/>
          </w:tcPr>
          <w:p w14:paraId="2CA8F9A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858" w:type="pct"/>
            <w:vAlign w:val="center"/>
          </w:tcPr>
          <w:p w14:paraId="697F1FA9"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III</w:t>
            </w:r>
          </w:p>
        </w:tc>
        <w:tc>
          <w:tcPr>
            <w:tcW w:w="926" w:type="pct"/>
            <w:vAlign w:val="center"/>
          </w:tcPr>
          <w:p w14:paraId="4CEE90F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27" w:type="pct"/>
            <w:vAlign w:val="center"/>
          </w:tcPr>
          <w:p w14:paraId="773CA6F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2A77D468" w14:textId="77777777" w:rsidTr="002434F0">
        <w:trPr>
          <w:trHeight w:val="20"/>
        </w:trPr>
        <w:tc>
          <w:tcPr>
            <w:tcW w:w="388" w:type="pct"/>
            <w:vAlign w:val="center"/>
          </w:tcPr>
          <w:p w14:paraId="113D358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858" w:type="pct"/>
            <w:vAlign w:val="center"/>
          </w:tcPr>
          <w:p w14:paraId="743B77BF"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IV</w:t>
            </w:r>
          </w:p>
        </w:tc>
        <w:tc>
          <w:tcPr>
            <w:tcW w:w="926" w:type="pct"/>
            <w:vAlign w:val="center"/>
          </w:tcPr>
          <w:p w14:paraId="286DD65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7" w:type="pct"/>
            <w:vAlign w:val="center"/>
          </w:tcPr>
          <w:p w14:paraId="18C3CC0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4B93B47C" w14:textId="77777777" w:rsidTr="002434F0">
        <w:trPr>
          <w:trHeight w:val="20"/>
        </w:trPr>
        <w:tc>
          <w:tcPr>
            <w:tcW w:w="388" w:type="pct"/>
            <w:vAlign w:val="center"/>
          </w:tcPr>
          <w:p w14:paraId="521C70C6"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858" w:type="pct"/>
            <w:vAlign w:val="center"/>
          </w:tcPr>
          <w:p w14:paraId="281F315A"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Vật kiến trúc</w:t>
            </w:r>
          </w:p>
        </w:tc>
        <w:tc>
          <w:tcPr>
            <w:tcW w:w="926" w:type="pct"/>
            <w:vAlign w:val="center"/>
          </w:tcPr>
          <w:p w14:paraId="4FB4FFDE" w14:textId="77777777" w:rsidR="00C0220D" w:rsidRPr="000D7893" w:rsidRDefault="00C0220D" w:rsidP="002434F0">
            <w:pPr>
              <w:adjustRightInd w:val="0"/>
              <w:snapToGrid w:val="0"/>
              <w:spacing w:before="40" w:after="40"/>
              <w:jc w:val="center"/>
              <w:rPr>
                <w:color w:val="000000" w:themeColor="text1"/>
                <w:sz w:val="26"/>
                <w:szCs w:val="26"/>
              </w:rPr>
            </w:pPr>
          </w:p>
        </w:tc>
        <w:tc>
          <w:tcPr>
            <w:tcW w:w="827" w:type="pct"/>
            <w:vAlign w:val="center"/>
          </w:tcPr>
          <w:p w14:paraId="6DC8CDFF"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74BEAEC3" w14:textId="77777777" w:rsidTr="002434F0">
        <w:trPr>
          <w:trHeight w:val="20"/>
        </w:trPr>
        <w:tc>
          <w:tcPr>
            <w:tcW w:w="388" w:type="pct"/>
            <w:vAlign w:val="center"/>
          </w:tcPr>
          <w:p w14:paraId="7C7FD4D5" w14:textId="77777777" w:rsidR="00C0220D" w:rsidRPr="000D7893" w:rsidRDefault="00C0220D" w:rsidP="002434F0">
            <w:pPr>
              <w:adjustRightInd w:val="0"/>
              <w:snapToGrid w:val="0"/>
              <w:spacing w:before="40" w:after="40"/>
              <w:jc w:val="center"/>
              <w:rPr>
                <w:color w:val="000000" w:themeColor="text1"/>
                <w:sz w:val="26"/>
                <w:szCs w:val="26"/>
              </w:rPr>
            </w:pPr>
          </w:p>
        </w:tc>
        <w:tc>
          <w:tcPr>
            <w:tcW w:w="2858" w:type="pct"/>
            <w:vAlign w:val="center"/>
          </w:tcPr>
          <w:p w14:paraId="4F14DCC6"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Khu vệ sinh, kho chứa hàng, bãi để xe, khu thu gom/xử lý rác, phòng bảo vệ, không gian tín ngưỡng, kho lạnh</w:t>
            </w:r>
          </w:p>
        </w:tc>
        <w:tc>
          <w:tcPr>
            <w:tcW w:w="926" w:type="pct"/>
            <w:vAlign w:val="center"/>
          </w:tcPr>
          <w:p w14:paraId="6E66794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7" w:type="pct"/>
            <w:vAlign w:val="center"/>
          </w:tcPr>
          <w:p w14:paraId="6C46D74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61CC95A5" w14:textId="77777777" w:rsidTr="002434F0">
        <w:trPr>
          <w:trHeight w:val="20"/>
        </w:trPr>
        <w:tc>
          <w:tcPr>
            <w:tcW w:w="388" w:type="pct"/>
            <w:vAlign w:val="center"/>
          </w:tcPr>
          <w:p w14:paraId="5243708A"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858" w:type="pct"/>
            <w:vAlign w:val="center"/>
          </w:tcPr>
          <w:p w14:paraId="00414829"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Hệ thống công trình hạ tầng kỹ thuật chung của hạ tầng thương mại</w:t>
            </w:r>
          </w:p>
        </w:tc>
        <w:tc>
          <w:tcPr>
            <w:tcW w:w="926" w:type="pct"/>
            <w:vAlign w:val="center"/>
          </w:tcPr>
          <w:p w14:paraId="637A0131" w14:textId="77777777" w:rsidR="00C0220D" w:rsidRPr="000D7893" w:rsidRDefault="00C0220D" w:rsidP="002434F0">
            <w:pPr>
              <w:adjustRightInd w:val="0"/>
              <w:snapToGrid w:val="0"/>
              <w:spacing w:before="40" w:after="40"/>
              <w:jc w:val="center"/>
              <w:rPr>
                <w:color w:val="000000" w:themeColor="text1"/>
                <w:sz w:val="26"/>
                <w:szCs w:val="26"/>
              </w:rPr>
            </w:pPr>
          </w:p>
        </w:tc>
        <w:tc>
          <w:tcPr>
            <w:tcW w:w="827" w:type="pct"/>
            <w:vAlign w:val="center"/>
          </w:tcPr>
          <w:p w14:paraId="5A8CACC3"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17A75E8B" w14:textId="77777777" w:rsidTr="002434F0">
        <w:trPr>
          <w:trHeight w:val="20"/>
        </w:trPr>
        <w:tc>
          <w:tcPr>
            <w:tcW w:w="388" w:type="pct"/>
            <w:vAlign w:val="center"/>
          </w:tcPr>
          <w:p w14:paraId="0095CED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0E2D8153"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926" w:type="pct"/>
            <w:vAlign w:val="center"/>
          </w:tcPr>
          <w:p w14:paraId="02C717D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27" w:type="pct"/>
            <w:vAlign w:val="center"/>
          </w:tcPr>
          <w:p w14:paraId="2AEB159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3BC53DB4" w14:textId="77777777" w:rsidTr="002434F0">
        <w:trPr>
          <w:trHeight w:val="20"/>
        </w:trPr>
        <w:tc>
          <w:tcPr>
            <w:tcW w:w="388" w:type="pct"/>
            <w:vAlign w:val="center"/>
          </w:tcPr>
          <w:p w14:paraId="0AE2BAD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3725F4F3"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cấp thoát nước</w:t>
            </w:r>
          </w:p>
        </w:tc>
        <w:tc>
          <w:tcPr>
            <w:tcW w:w="926" w:type="pct"/>
            <w:vAlign w:val="center"/>
          </w:tcPr>
          <w:p w14:paraId="4632EAA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2A5FE44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7EDBBA9B" w14:textId="77777777" w:rsidTr="002434F0">
        <w:trPr>
          <w:trHeight w:val="20"/>
        </w:trPr>
        <w:tc>
          <w:tcPr>
            <w:tcW w:w="388" w:type="pct"/>
            <w:vAlign w:val="center"/>
          </w:tcPr>
          <w:p w14:paraId="18DCE7E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8" w:type="pct"/>
            <w:vAlign w:val="center"/>
          </w:tcPr>
          <w:p w14:paraId="6DBA3826"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điện</w:t>
            </w:r>
          </w:p>
        </w:tc>
        <w:tc>
          <w:tcPr>
            <w:tcW w:w="926" w:type="pct"/>
            <w:vAlign w:val="center"/>
          </w:tcPr>
          <w:p w14:paraId="1C090DD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226459F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3159E129" w14:textId="77777777" w:rsidTr="002434F0">
        <w:trPr>
          <w:trHeight w:val="20"/>
        </w:trPr>
        <w:tc>
          <w:tcPr>
            <w:tcW w:w="388" w:type="pct"/>
            <w:vAlign w:val="center"/>
          </w:tcPr>
          <w:p w14:paraId="4E92CBC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8" w:type="pct"/>
            <w:vAlign w:val="center"/>
          </w:tcPr>
          <w:p w14:paraId="709FD0A1"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thông tin</w:t>
            </w:r>
          </w:p>
        </w:tc>
        <w:tc>
          <w:tcPr>
            <w:tcW w:w="926" w:type="pct"/>
            <w:vAlign w:val="center"/>
          </w:tcPr>
          <w:p w14:paraId="3E1393B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1015DA0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3DE1E1AF" w14:textId="77777777" w:rsidTr="002434F0">
        <w:trPr>
          <w:trHeight w:val="20"/>
        </w:trPr>
        <w:tc>
          <w:tcPr>
            <w:tcW w:w="388" w:type="pct"/>
            <w:vAlign w:val="center"/>
          </w:tcPr>
          <w:p w14:paraId="601FB89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58" w:type="pct"/>
            <w:vAlign w:val="center"/>
          </w:tcPr>
          <w:p w14:paraId="3BF93267"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camera quan sát</w:t>
            </w:r>
          </w:p>
        </w:tc>
        <w:tc>
          <w:tcPr>
            <w:tcW w:w="926" w:type="pct"/>
            <w:vAlign w:val="center"/>
          </w:tcPr>
          <w:p w14:paraId="620F601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02E59DC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41A021A0" w14:textId="77777777" w:rsidTr="002434F0">
        <w:trPr>
          <w:trHeight w:val="20"/>
        </w:trPr>
        <w:tc>
          <w:tcPr>
            <w:tcW w:w="388" w:type="pct"/>
            <w:vAlign w:val="center"/>
          </w:tcPr>
          <w:p w14:paraId="1D9BD7F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58" w:type="pct"/>
            <w:vAlign w:val="center"/>
          </w:tcPr>
          <w:p w14:paraId="7EB9AE1E"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thông gió và điều hòa không khí</w:t>
            </w:r>
          </w:p>
        </w:tc>
        <w:tc>
          <w:tcPr>
            <w:tcW w:w="926" w:type="pct"/>
            <w:vAlign w:val="center"/>
          </w:tcPr>
          <w:p w14:paraId="3459B15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6FF5BEA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D340889" w14:textId="77777777" w:rsidTr="002434F0">
        <w:trPr>
          <w:trHeight w:val="20"/>
        </w:trPr>
        <w:tc>
          <w:tcPr>
            <w:tcW w:w="388" w:type="pct"/>
            <w:vAlign w:val="center"/>
          </w:tcPr>
          <w:p w14:paraId="3736D4D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858" w:type="pct"/>
            <w:vAlign w:val="center"/>
          </w:tcPr>
          <w:p w14:paraId="4D90DEAD"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926" w:type="pct"/>
            <w:vAlign w:val="center"/>
          </w:tcPr>
          <w:p w14:paraId="49BB7C1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389592F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2B778E01" w14:textId="77777777" w:rsidTr="002434F0">
        <w:trPr>
          <w:trHeight w:val="20"/>
        </w:trPr>
        <w:tc>
          <w:tcPr>
            <w:tcW w:w="388" w:type="pct"/>
            <w:vAlign w:val="center"/>
          </w:tcPr>
          <w:p w14:paraId="303864C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2858" w:type="pct"/>
            <w:vAlign w:val="center"/>
          </w:tcPr>
          <w:p w14:paraId="7E802865"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thu gom rác thải</w:t>
            </w:r>
          </w:p>
        </w:tc>
        <w:tc>
          <w:tcPr>
            <w:tcW w:w="926" w:type="pct"/>
            <w:vAlign w:val="center"/>
          </w:tcPr>
          <w:p w14:paraId="159AAAA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6992454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18ADD66D" w14:textId="77777777" w:rsidTr="002434F0">
        <w:trPr>
          <w:trHeight w:val="20"/>
        </w:trPr>
        <w:tc>
          <w:tcPr>
            <w:tcW w:w="388" w:type="pct"/>
            <w:vAlign w:val="center"/>
          </w:tcPr>
          <w:p w14:paraId="248F8977"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IV</w:t>
            </w:r>
          </w:p>
        </w:tc>
        <w:tc>
          <w:tcPr>
            <w:tcW w:w="2858" w:type="pct"/>
            <w:vAlign w:val="center"/>
          </w:tcPr>
          <w:p w14:paraId="3199708D"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Các công trình khác thuộc hạ tầng thương mại</w:t>
            </w:r>
          </w:p>
        </w:tc>
        <w:tc>
          <w:tcPr>
            <w:tcW w:w="926" w:type="pct"/>
            <w:vAlign w:val="center"/>
          </w:tcPr>
          <w:p w14:paraId="667F8E4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4682882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511A5077" w14:textId="77777777" w:rsidR="002434F0" w:rsidRDefault="002434F0" w:rsidP="000D7893">
      <w:pPr>
        <w:widowControl w:val="0"/>
        <w:adjustRightInd w:val="0"/>
        <w:snapToGrid w:val="0"/>
        <w:spacing w:after="120"/>
        <w:ind w:firstLine="720"/>
        <w:jc w:val="both"/>
        <w:rPr>
          <w:b/>
          <w:bCs/>
          <w:color w:val="000000" w:themeColor="text1"/>
          <w:sz w:val="26"/>
          <w:szCs w:val="26"/>
        </w:rPr>
      </w:pPr>
    </w:p>
    <w:p w14:paraId="4DCB2881" w14:textId="77777777" w:rsidR="002434F0" w:rsidRDefault="002434F0">
      <w:pPr>
        <w:rPr>
          <w:b/>
          <w:bCs/>
          <w:color w:val="000000" w:themeColor="text1"/>
          <w:sz w:val="26"/>
          <w:szCs w:val="26"/>
        </w:rPr>
      </w:pPr>
      <w:r>
        <w:rPr>
          <w:b/>
          <w:bCs/>
          <w:color w:val="000000" w:themeColor="text1"/>
          <w:sz w:val="26"/>
          <w:szCs w:val="26"/>
        </w:rPr>
        <w:br w:type="page"/>
      </w:r>
    </w:p>
    <w:p w14:paraId="6007C50C" w14:textId="798DBE51"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6: Tài sản kết cấu hạ tầng thông tin và truyền thông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273"/>
        <w:gridCol w:w="1629"/>
        <w:gridCol w:w="1451"/>
      </w:tblGrid>
      <w:tr w:rsidR="00C0220D" w:rsidRPr="000D7893" w14:paraId="79E2271E" w14:textId="77777777" w:rsidTr="002434F0">
        <w:trPr>
          <w:trHeight w:val="20"/>
        </w:trPr>
        <w:tc>
          <w:tcPr>
            <w:tcW w:w="310" w:type="pct"/>
            <w:vAlign w:val="center"/>
          </w:tcPr>
          <w:p w14:paraId="251F5911"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937" w:type="pct"/>
            <w:vAlign w:val="center"/>
          </w:tcPr>
          <w:p w14:paraId="3EA8B6BF"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6" w:type="pct"/>
            <w:vAlign w:val="center"/>
          </w:tcPr>
          <w:p w14:paraId="6977817F"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27" w:type="pct"/>
            <w:vAlign w:val="center"/>
          </w:tcPr>
          <w:p w14:paraId="28AFC340"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3C87A1C3" w14:textId="77777777" w:rsidTr="002434F0">
        <w:trPr>
          <w:trHeight w:val="20"/>
        </w:trPr>
        <w:tc>
          <w:tcPr>
            <w:tcW w:w="310" w:type="pct"/>
            <w:vAlign w:val="center"/>
          </w:tcPr>
          <w:p w14:paraId="7403A4EE"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937" w:type="pct"/>
            <w:vAlign w:val="center"/>
          </w:tcPr>
          <w:p w14:paraId="4ADB2231"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Nhà, công trình phục vụ quản lý</w:t>
            </w:r>
          </w:p>
        </w:tc>
        <w:tc>
          <w:tcPr>
            <w:tcW w:w="926" w:type="pct"/>
            <w:vAlign w:val="center"/>
          </w:tcPr>
          <w:p w14:paraId="53BB82A6" w14:textId="77777777" w:rsidR="00C0220D" w:rsidRPr="000D7893" w:rsidRDefault="00C0220D" w:rsidP="002434F0">
            <w:pPr>
              <w:adjustRightInd w:val="0"/>
              <w:snapToGrid w:val="0"/>
              <w:spacing w:before="40" w:after="40"/>
              <w:jc w:val="center"/>
              <w:rPr>
                <w:color w:val="000000" w:themeColor="text1"/>
                <w:sz w:val="26"/>
                <w:szCs w:val="26"/>
              </w:rPr>
            </w:pPr>
          </w:p>
        </w:tc>
        <w:tc>
          <w:tcPr>
            <w:tcW w:w="827" w:type="pct"/>
            <w:vAlign w:val="center"/>
          </w:tcPr>
          <w:p w14:paraId="5B8FF3C5"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7F16EED3" w14:textId="77777777" w:rsidTr="002434F0">
        <w:trPr>
          <w:trHeight w:val="20"/>
        </w:trPr>
        <w:tc>
          <w:tcPr>
            <w:tcW w:w="310" w:type="pct"/>
            <w:vAlign w:val="center"/>
          </w:tcPr>
          <w:p w14:paraId="3A557D7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37" w:type="pct"/>
            <w:vAlign w:val="center"/>
          </w:tcPr>
          <w:p w14:paraId="7CBB574E"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Nhà phục vụ quản lý hạ tầng thông tin và truyền thông</w:t>
            </w:r>
          </w:p>
        </w:tc>
        <w:tc>
          <w:tcPr>
            <w:tcW w:w="926" w:type="pct"/>
            <w:vAlign w:val="center"/>
          </w:tcPr>
          <w:p w14:paraId="3A114F10" w14:textId="77777777" w:rsidR="00C0220D" w:rsidRPr="000D7893" w:rsidRDefault="00C0220D" w:rsidP="002434F0">
            <w:pPr>
              <w:adjustRightInd w:val="0"/>
              <w:snapToGrid w:val="0"/>
              <w:spacing w:before="40" w:after="40"/>
              <w:jc w:val="center"/>
              <w:rPr>
                <w:color w:val="000000" w:themeColor="text1"/>
                <w:sz w:val="26"/>
                <w:szCs w:val="26"/>
              </w:rPr>
            </w:pPr>
          </w:p>
        </w:tc>
        <w:tc>
          <w:tcPr>
            <w:tcW w:w="827" w:type="pct"/>
            <w:vAlign w:val="center"/>
          </w:tcPr>
          <w:p w14:paraId="4512D8E0"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140185A0" w14:textId="77777777" w:rsidTr="002434F0">
        <w:trPr>
          <w:trHeight w:val="20"/>
        </w:trPr>
        <w:tc>
          <w:tcPr>
            <w:tcW w:w="310" w:type="pct"/>
            <w:vAlign w:val="center"/>
          </w:tcPr>
          <w:p w14:paraId="2DD5129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937" w:type="pct"/>
            <w:vAlign w:val="center"/>
          </w:tcPr>
          <w:p w14:paraId="6237AB2F"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w:t>
            </w:r>
          </w:p>
        </w:tc>
        <w:tc>
          <w:tcPr>
            <w:tcW w:w="926" w:type="pct"/>
            <w:vAlign w:val="center"/>
          </w:tcPr>
          <w:p w14:paraId="0CAF12F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27" w:type="pct"/>
            <w:vAlign w:val="center"/>
          </w:tcPr>
          <w:p w14:paraId="3377BFB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44D25B04" w14:textId="77777777" w:rsidTr="002434F0">
        <w:trPr>
          <w:trHeight w:val="20"/>
        </w:trPr>
        <w:tc>
          <w:tcPr>
            <w:tcW w:w="310" w:type="pct"/>
            <w:vAlign w:val="center"/>
          </w:tcPr>
          <w:p w14:paraId="197017E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937" w:type="pct"/>
            <w:vAlign w:val="center"/>
          </w:tcPr>
          <w:p w14:paraId="7C52BFE7"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II</w:t>
            </w:r>
          </w:p>
        </w:tc>
        <w:tc>
          <w:tcPr>
            <w:tcW w:w="926" w:type="pct"/>
            <w:vAlign w:val="center"/>
          </w:tcPr>
          <w:p w14:paraId="0D98F4D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27" w:type="pct"/>
            <w:vAlign w:val="center"/>
          </w:tcPr>
          <w:p w14:paraId="3FF5693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1A5FCEB8" w14:textId="77777777" w:rsidTr="002434F0">
        <w:trPr>
          <w:trHeight w:val="20"/>
        </w:trPr>
        <w:tc>
          <w:tcPr>
            <w:tcW w:w="310" w:type="pct"/>
            <w:vAlign w:val="center"/>
          </w:tcPr>
          <w:p w14:paraId="54FA81D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937" w:type="pct"/>
            <w:vAlign w:val="center"/>
          </w:tcPr>
          <w:p w14:paraId="295409B2"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III</w:t>
            </w:r>
          </w:p>
        </w:tc>
        <w:tc>
          <w:tcPr>
            <w:tcW w:w="926" w:type="pct"/>
            <w:vAlign w:val="center"/>
          </w:tcPr>
          <w:p w14:paraId="1804BD6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27" w:type="pct"/>
            <w:vAlign w:val="center"/>
          </w:tcPr>
          <w:p w14:paraId="08E37DD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171EB072" w14:textId="77777777" w:rsidTr="002434F0">
        <w:trPr>
          <w:trHeight w:val="20"/>
        </w:trPr>
        <w:tc>
          <w:tcPr>
            <w:tcW w:w="310" w:type="pct"/>
            <w:vAlign w:val="center"/>
          </w:tcPr>
          <w:p w14:paraId="688A16F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937" w:type="pct"/>
            <w:vAlign w:val="center"/>
          </w:tcPr>
          <w:p w14:paraId="14A130A5"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IV</w:t>
            </w:r>
          </w:p>
        </w:tc>
        <w:tc>
          <w:tcPr>
            <w:tcW w:w="926" w:type="pct"/>
            <w:vAlign w:val="center"/>
          </w:tcPr>
          <w:p w14:paraId="06D3F50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7" w:type="pct"/>
            <w:vAlign w:val="center"/>
          </w:tcPr>
          <w:p w14:paraId="0C6B9AC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7F6F22F5" w14:textId="77777777" w:rsidTr="002434F0">
        <w:trPr>
          <w:trHeight w:val="20"/>
        </w:trPr>
        <w:tc>
          <w:tcPr>
            <w:tcW w:w="310" w:type="pct"/>
            <w:vAlign w:val="center"/>
          </w:tcPr>
          <w:p w14:paraId="0F63D69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37" w:type="pct"/>
            <w:vAlign w:val="center"/>
          </w:tcPr>
          <w:p w14:paraId="042B214A"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Công trình phục vụ hạ tầng thông tin và truyền thông</w:t>
            </w:r>
          </w:p>
        </w:tc>
        <w:tc>
          <w:tcPr>
            <w:tcW w:w="926" w:type="pct"/>
            <w:vAlign w:val="center"/>
          </w:tcPr>
          <w:p w14:paraId="05A8D89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7" w:type="pct"/>
            <w:vAlign w:val="center"/>
          </w:tcPr>
          <w:p w14:paraId="398A085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46FBE8BF" w14:textId="77777777" w:rsidTr="002434F0">
        <w:trPr>
          <w:trHeight w:val="20"/>
        </w:trPr>
        <w:tc>
          <w:tcPr>
            <w:tcW w:w="310" w:type="pct"/>
            <w:vAlign w:val="center"/>
          </w:tcPr>
          <w:p w14:paraId="659D0F08"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937" w:type="pct"/>
            <w:vAlign w:val="center"/>
          </w:tcPr>
          <w:p w14:paraId="555693D3"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Hệ thống hạ tầng kỹ thuật chung của hạ tầng thông tin và truyền thông</w:t>
            </w:r>
          </w:p>
        </w:tc>
        <w:tc>
          <w:tcPr>
            <w:tcW w:w="926" w:type="pct"/>
            <w:vAlign w:val="center"/>
          </w:tcPr>
          <w:p w14:paraId="7571F165" w14:textId="77777777" w:rsidR="00C0220D" w:rsidRPr="000D7893" w:rsidRDefault="00C0220D" w:rsidP="002434F0">
            <w:pPr>
              <w:adjustRightInd w:val="0"/>
              <w:snapToGrid w:val="0"/>
              <w:spacing w:before="40" w:after="40"/>
              <w:jc w:val="center"/>
              <w:rPr>
                <w:color w:val="000000" w:themeColor="text1"/>
                <w:sz w:val="26"/>
                <w:szCs w:val="26"/>
              </w:rPr>
            </w:pPr>
          </w:p>
        </w:tc>
        <w:tc>
          <w:tcPr>
            <w:tcW w:w="827" w:type="pct"/>
            <w:vAlign w:val="center"/>
          </w:tcPr>
          <w:p w14:paraId="2F46B78A"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694DD802" w14:textId="77777777" w:rsidTr="002434F0">
        <w:trPr>
          <w:trHeight w:val="20"/>
        </w:trPr>
        <w:tc>
          <w:tcPr>
            <w:tcW w:w="310" w:type="pct"/>
            <w:vAlign w:val="center"/>
          </w:tcPr>
          <w:p w14:paraId="491CC96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37" w:type="pct"/>
            <w:vAlign w:val="center"/>
          </w:tcPr>
          <w:p w14:paraId="7066F1A5"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926" w:type="pct"/>
            <w:vAlign w:val="center"/>
          </w:tcPr>
          <w:p w14:paraId="38512B7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27" w:type="pct"/>
            <w:vAlign w:val="center"/>
          </w:tcPr>
          <w:p w14:paraId="1CFE77F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51A0AE20" w14:textId="77777777" w:rsidTr="002434F0">
        <w:trPr>
          <w:trHeight w:val="20"/>
        </w:trPr>
        <w:tc>
          <w:tcPr>
            <w:tcW w:w="310" w:type="pct"/>
            <w:vAlign w:val="center"/>
          </w:tcPr>
          <w:p w14:paraId="6A64C04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37" w:type="pct"/>
            <w:vAlign w:val="center"/>
          </w:tcPr>
          <w:p w14:paraId="36317827"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926" w:type="pct"/>
            <w:vAlign w:val="center"/>
          </w:tcPr>
          <w:p w14:paraId="22DB3C8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4FAD97A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6DBE4769" w14:textId="77777777" w:rsidTr="002434F0">
        <w:trPr>
          <w:trHeight w:val="20"/>
        </w:trPr>
        <w:tc>
          <w:tcPr>
            <w:tcW w:w="310" w:type="pct"/>
            <w:vAlign w:val="center"/>
          </w:tcPr>
          <w:p w14:paraId="1C44D92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937" w:type="pct"/>
            <w:vAlign w:val="center"/>
          </w:tcPr>
          <w:p w14:paraId="184B19EA"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xử lý nước</w:t>
            </w:r>
          </w:p>
        </w:tc>
        <w:tc>
          <w:tcPr>
            <w:tcW w:w="926" w:type="pct"/>
            <w:vAlign w:val="center"/>
          </w:tcPr>
          <w:p w14:paraId="142DE5B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3FD1C6A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1017B340" w14:textId="77777777" w:rsidTr="002434F0">
        <w:trPr>
          <w:trHeight w:val="20"/>
        </w:trPr>
        <w:tc>
          <w:tcPr>
            <w:tcW w:w="310" w:type="pct"/>
            <w:vAlign w:val="center"/>
          </w:tcPr>
          <w:p w14:paraId="37C66C1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937" w:type="pct"/>
            <w:vAlign w:val="center"/>
          </w:tcPr>
          <w:p w14:paraId="522CE227"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926" w:type="pct"/>
            <w:vAlign w:val="center"/>
          </w:tcPr>
          <w:p w14:paraId="1EECD66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7EEAC86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67641F88" w14:textId="77777777" w:rsidTr="002434F0">
        <w:trPr>
          <w:trHeight w:val="20"/>
        </w:trPr>
        <w:tc>
          <w:tcPr>
            <w:tcW w:w="310" w:type="pct"/>
            <w:vAlign w:val="center"/>
          </w:tcPr>
          <w:p w14:paraId="784453D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937" w:type="pct"/>
            <w:vAlign w:val="center"/>
          </w:tcPr>
          <w:p w14:paraId="70509A9E"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cấp điện, chiếu sáng công cộng</w:t>
            </w:r>
          </w:p>
        </w:tc>
        <w:tc>
          <w:tcPr>
            <w:tcW w:w="926" w:type="pct"/>
            <w:vAlign w:val="center"/>
          </w:tcPr>
          <w:p w14:paraId="5F489F0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0008A9B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5FE28B7" w14:textId="77777777" w:rsidTr="002434F0">
        <w:trPr>
          <w:trHeight w:val="20"/>
        </w:trPr>
        <w:tc>
          <w:tcPr>
            <w:tcW w:w="310" w:type="pct"/>
            <w:vAlign w:val="center"/>
          </w:tcPr>
          <w:p w14:paraId="071A91E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937" w:type="pct"/>
            <w:vAlign w:val="center"/>
          </w:tcPr>
          <w:p w14:paraId="215B3450"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các công trình hạ tầng kỹ thuật khác</w:t>
            </w:r>
          </w:p>
        </w:tc>
        <w:tc>
          <w:tcPr>
            <w:tcW w:w="926" w:type="pct"/>
            <w:vAlign w:val="center"/>
          </w:tcPr>
          <w:p w14:paraId="42F2B72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7469480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130A54DE" w14:textId="77777777" w:rsidTr="002434F0">
        <w:trPr>
          <w:trHeight w:val="20"/>
        </w:trPr>
        <w:tc>
          <w:tcPr>
            <w:tcW w:w="310" w:type="pct"/>
            <w:vAlign w:val="center"/>
          </w:tcPr>
          <w:p w14:paraId="026CB00D"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937" w:type="pct"/>
            <w:vAlign w:val="center"/>
          </w:tcPr>
          <w:p w14:paraId="1EAAA5B6"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Hệ thống thiết bị gắn với công trình của hạ tầng thông tin và truyền thông</w:t>
            </w:r>
          </w:p>
        </w:tc>
        <w:tc>
          <w:tcPr>
            <w:tcW w:w="926" w:type="pct"/>
            <w:vAlign w:val="center"/>
          </w:tcPr>
          <w:p w14:paraId="13A3F96F" w14:textId="77777777" w:rsidR="00C0220D" w:rsidRPr="000D7893" w:rsidRDefault="00C0220D" w:rsidP="002434F0">
            <w:pPr>
              <w:adjustRightInd w:val="0"/>
              <w:snapToGrid w:val="0"/>
              <w:spacing w:before="40" w:after="40"/>
              <w:jc w:val="center"/>
              <w:rPr>
                <w:color w:val="000000" w:themeColor="text1"/>
                <w:sz w:val="26"/>
                <w:szCs w:val="26"/>
              </w:rPr>
            </w:pPr>
          </w:p>
        </w:tc>
        <w:tc>
          <w:tcPr>
            <w:tcW w:w="827" w:type="pct"/>
            <w:vAlign w:val="center"/>
          </w:tcPr>
          <w:p w14:paraId="14A4D84A"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57C98211" w14:textId="77777777" w:rsidTr="002434F0">
        <w:trPr>
          <w:trHeight w:val="20"/>
        </w:trPr>
        <w:tc>
          <w:tcPr>
            <w:tcW w:w="310" w:type="pct"/>
            <w:vAlign w:val="center"/>
          </w:tcPr>
          <w:p w14:paraId="0E66952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37" w:type="pct"/>
            <w:vAlign w:val="center"/>
          </w:tcPr>
          <w:p w14:paraId="1074BE1B"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công nghệ thông tin</w:t>
            </w:r>
          </w:p>
        </w:tc>
        <w:tc>
          <w:tcPr>
            <w:tcW w:w="926" w:type="pct"/>
            <w:vAlign w:val="center"/>
          </w:tcPr>
          <w:p w14:paraId="69ADC97A" w14:textId="77777777" w:rsidR="00C0220D" w:rsidRPr="000D7893" w:rsidRDefault="00C0220D" w:rsidP="002434F0">
            <w:pPr>
              <w:adjustRightInd w:val="0"/>
              <w:snapToGrid w:val="0"/>
              <w:spacing w:before="40" w:after="40"/>
              <w:jc w:val="center"/>
              <w:rPr>
                <w:color w:val="000000" w:themeColor="text1"/>
                <w:sz w:val="26"/>
                <w:szCs w:val="26"/>
              </w:rPr>
            </w:pPr>
          </w:p>
        </w:tc>
        <w:tc>
          <w:tcPr>
            <w:tcW w:w="827" w:type="pct"/>
            <w:vAlign w:val="center"/>
          </w:tcPr>
          <w:p w14:paraId="4B174BF3"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6600B716" w14:textId="77777777" w:rsidTr="002434F0">
        <w:trPr>
          <w:trHeight w:val="20"/>
        </w:trPr>
        <w:tc>
          <w:tcPr>
            <w:tcW w:w="310" w:type="pct"/>
            <w:vAlign w:val="center"/>
          </w:tcPr>
          <w:p w14:paraId="688FA96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937" w:type="pct"/>
            <w:vAlign w:val="center"/>
          </w:tcPr>
          <w:p w14:paraId="6A61DAF5"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mạng</w:t>
            </w:r>
          </w:p>
        </w:tc>
        <w:tc>
          <w:tcPr>
            <w:tcW w:w="926" w:type="pct"/>
            <w:vAlign w:val="center"/>
          </w:tcPr>
          <w:p w14:paraId="4719D85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458DA50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4CC38DED" w14:textId="77777777" w:rsidTr="002434F0">
        <w:trPr>
          <w:trHeight w:val="20"/>
        </w:trPr>
        <w:tc>
          <w:tcPr>
            <w:tcW w:w="310" w:type="pct"/>
            <w:vAlign w:val="center"/>
          </w:tcPr>
          <w:p w14:paraId="447CB40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937" w:type="pct"/>
            <w:vAlign w:val="center"/>
          </w:tcPr>
          <w:p w14:paraId="7F12BBF1"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xử lý và lưu trữ</w:t>
            </w:r>
          </w:p>
        </w:tc>
        <w:tc>
          <w:tcPr>
            <w:tcW w:w="926" w:type="pct"/>
            <w:vAlign w:val="center"/>
          </w:tcPr>
          <w:p w14:paraId="0CC0F92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6221FBB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6B3F9A0A" w14:textId="77777777" w:rsidTr="002434F0">
        <w:trPr>
          <w:trHeight w:val="20"/>
        </w:trPr>
        <w:tc>
          <w:tcPr>
            <w:tcW w:w="310" w:type="pct"/>
            <w:vAlign w:val="center"/>
          </w:tcPr>
          <w:p w14:paraId="0528982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937" w:type="pct"/>
            <w:vAlign w:val="center"/>
          </w:tcPr>
          <w:p w14:paraId="016144CB"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an toàn thông tin</w:t>
            </w:r>
          </w:p>
        </w:tc>
        <w:tc>
          <w:tcPr>
            <w:tcW w:w="926" w:type="pct"/>
            <w:vAlign w:val="center"/>
          </w:tcPr>
          <w:p w14:paraId="0B98DD9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0278B18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50D58C75" w14:textId="77777777" w:rsidTr="002434F0">
        <w:trPr>
          <w:trHeight w:val="20"/>
        </w:trPr>
        <w:tc>
          <w:tcPr>
            <w:tcW w:w="310" w:type="pct"/>
            <w:vAlign w:val="center"/>
          </w:tcPr>
          <w:p w14:paraId="02055BD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937" w:type="pct"/>
            <w:vAlign w:val="center"/>
          </w:tcPr>
          <w:p w14:paraId="22A15D7D"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phân tích, xử lý dữ liệu</w:t>
            </w:r>
          </w:p>
        </w:tc>
        <w:tc>
          <w:tcPr>
            <w:tcW w:w="926" w:type="pct"/>
            <w:vAlign w:val="center"/>
          </w:tcPr>
          <w:p w14:paraId="238C4D1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5876638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6A6668AE" w14:textId="77777777" w:rsidTr="002434F0">
        <w:trPr>
          <w:trHeight w:val="20"/>
        </w:trPr>
        <w:tc>
          <w:tcPr>
            <w:tcW w:w="310" w:type="pct"/>
            <w:vAlign w:val="center"/>
          </w:tcPr>
          <w:p w14:paraId="2B7A50D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2937" w:type="pct"/>
            <w:vAlign w:val="center"/>
          </w:tcPr>
          <w:p w14:paraId="0E7C87B3"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camera giám sát</w:t>
            </w:r>
          </w:p>
        </w:tc>
        <w:tc>
          <w:tcPr>
            <w:tcW w:w="926" w:type="pct"/>
            <w:vAlign w:val="center"/>
          </w:tcPr>
          <w:p w14:paraId="5A6EA2F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616E956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1EAD6614" w14:textId="77777777" w:rsidTr="002434F0">
        <w:trPr>
          <w:trHeight w:val="20"/>
        </w:trPr>
        <w:tc>
          <w:tcPr>
            <w:tcW w:w="310" w:type="pct"/>
            <w:vAlign w:val="center"/>
          </w:tcPr>
          <w:p w14:paraId="75CADA5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1.6</w:t>
            </w:r>
          </w:p>
        </w:tc>
        <w:tc>
          <w:tcPr>
            <w:tcW w:w="2937" w:type="pct"/>
            <w:vAlign w:val="center"/>
          </w:tcPr>
          <w:p w14:paraId="022804FF"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công nghệ thông tin khác</w:t>
            </w:r>
          </w:p>
        </w:tc>
        <w:tc>
          <w:tcPr>
            <w:tcW w:w="926" w:type="pct"/>
            <w:vAlign w:val="center"/>
          </w:tcPr>
          <w:p w14:paraId="54544AA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40BFF1D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74AD28B4" w14:textId="77777777" w:rsidTr="002434F0">
        <w:trPr>
          <w:trHeight w:val="20"/>
        </w:trPr>
        <w:tc>
          <w:tcPr>
            <w:tcW w:w="310" w:type="pct"/>
            <w:vAlign w:val="center"/>
          </w:tcPr>
          <w:p w14:paraId="7D31BDB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37" w:type="pct"/>
            <w:vAlign w:val="center"/>
          </w:tcPr>
          <w:p w14:paraId="78490FDD"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nguồn điện</w:t>
            </w:r>
          </w:p>
        </w:tc>
        <w:tc>
          <w:tcPr>
            <w:tcW w:w="926" w:type="pct"/>
            <w:vAlign w:val="center"/>
          </w:tcPr>
          <w:p w14:paraId="25F29C9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676DA70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78ACB8A2" w14:textId="77777777" w:rsidTr="002434F0">
        <w:trPr>
          <w:trHeight w:val="20"/>
        </w:trPr>
        <w:tc>
          <w:tcPr>
            <w:tcW w:w="310" w:type="pct"/>
            <w:vAlign w:val="center"/>
          </w:tcPr>
          <w:p w14:paraId="31FF82F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937" w:type="pct"/>
            <w:vAlign w:val="center"/>
          </w:tcPr>
          <w:p w14:paraId="324F33A4"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âm thanh</w:t>
            </w:r>
          </w:p>
        </w:tc>
        <w:tc>
          <w:tcPr>
            <w:tcW w:w="926" w:type="pct"/>
            <w:vAlign w:val="center"/>
          </w:tcPr>
          <w:p w14:paraId="237CD71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0755911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09787275" w14:textId="77777777" w:rsidTr="002434F0">
        <w:trPr>
          <w:trHeight w:val="20"/>
        </w:trPr>
        <w:tc>
          <w:tcPr>
            <w:tcW w:w="310" w:type="pct"/>
            <w:vAlign w:val="center"/>
          </w:tcPr>
          <w:p w14:paraId="15341A6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937" w:type="pct"/>
            <w:vAlign w:val="center"/>
          </w:tcPr>
          <w:p w14:paraId="0AE5F5DB"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điều hòa</w:t>
            </w:r>
          </w:p>
        </w:tc>
        <w:tc>
          <w:tcPr>
            <w:tcW w:w="926" w:type="pct"/>
            <w:vAlign w:val="center"/>
          </w:tcPr>
          <w:p w14:paraId="33157F8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5AC9C43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223D2ED6" w14:textId="77777777" w:rsidTr="002434F0">
        <w:trPr>
          <w:trHeight w:val="20"/>
        </w:trPr>
        <w:tc>
          <w:tcPr>
            <w:tcW w:w="310" w:type="pct"/>
            <w:vAlign w:val="center"/>
          </w:tcPr>
          <w:p w14:paraId="6CCBA02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937" w:type="pct"/>
            <w:vAlign w:val="center"/>
          </w:tcPr>
          <w:p w14:paraId="5ACB29F1"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thang máy</w:t>
            </w:r>
          </w:p>
        </w:tc>
        <w:tc>
          <w:tcPr>
            <w:tcW w:w="926" w:type="pct"/>
            <w:vAlign w:val="center"/>
          </w:tcPr>
          <w:p w14:paraId="3F14EA7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207421B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4C2C26C4" w14:textId="77777777" w:rsidTr="002434F0">
        <w:trPr>
          <w:trHeight w:val="20"/>
        </w:trPr>
        <w:tc>
          <w:tcPr>
            <w:tcW w:w="310" w:type="pct"/>
            <w:vAlign w:val="center"/>
          </w:tcPr>
          <w:p w14:paraId="203A8FA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937" w:type="pct"/>
            <w:vAlign w:val="center"/>
          </w:tcPr>
          <w:p w14:paraId="01A6A1B7"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khác</w:t>
            </w:r>
          </w:p>
        </w:tc>
        <w:tc>
          <w:tcPr>
            <w:tcW w:w="926" w:type="pct"/>
            <w:vAlign w:val="center"/>
          </w:tcPr>
          <w:p w14:paraId="70968FF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5B1EEB0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648D4F4E" w14:textId="77777777" w:rsidTr="002434F0">
        <w:trPr>
          <w:trHeight w:val="20"/>
        </w:trPr>
        <w:tc>
          <w:tcPr>
            <w:tcW w:w="310" w:type="pct"/>
            <w:vAlign w:val="center"/>
          </w:tcPr>
          <w:p w14:paraId="54D80D43"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lastRenderedPageBreak/>
              <w:t>IV</w:t>
            </w:r>
          </w:p>
        </w:tc>
        <w:tc>
          <w:tcPr>
            <w:tcW w:w="2937" w:type="pct"/>
            <w:vAlign w:val="center"/>
          </w:tcPr>
          <w:p w14:paraId="7F8197EE"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Công trình khác của hạ tầng thông tin và truyền thông</w:t>
            </w:r>
          </w:p>
        </w:tc>
        <w:tc>
          <w:tcPr>
            <w:tcW w:w="926" w:type="pct"/>
            <w:vAlign w:val="center"/>
          </w:tcPr>
          <w:p w14:paraId="29AE887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27B4F7A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2612E4ED" w14:textId="77777777" w:rsidR="002434F0" w:rsidRDefault="002434F0" w:rsidP="000D7893">
      <w:pPr>
        <w:widowControl w:val="0"/>
        <w:adjustRightInd w:val="0"/>
        <w:snapToGrid w:val="0"/>
        <w:spacing w:after="120"/>
        <w:ind w:firstLine="720"/>
        <w:jc w:val="both"/>
        <w:rPr>
          <w:b/>
          <w:bCs/>
          <w:color w:val="000000" w:themeColor="text1"/>
          <w:sz w:val="26"/>
          <w:szCs w:val="26"/>
        </w:rPr>
      </w:pPr>
    </w:p>
    <w:p w14:paraId="1A24739B" w14:textId="77777777" w:rsidR="002434F0" w:rsidRDefault="002434F0">
      <w:pPr>
        <w:rPr>
          <w:b/>
          <w:bCs/>
          <w:color w:val="000000" w:themeColor="text1"/>
          <w:sz w:val="26"/>
          <w:szCs w:val="26"/>
        </w:rPr>
      </w:pPr>
      <w:r>
        <w:rPr>
          <w:b/>
          <w:bCs/>
          <w:color w:val="000000" w:themeColor="text1"/>
          <w:sz w:val="26"/>
          <w:szCs w:val="26"/>
        </w:rPr>
        <w:br w:type="page"/>
      </w:r>
    </w:p>
    <w:p w14:paraId="1C283F6D" w14:textId="3DE520B4"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7: Tài sản kết cấu hạ tầng công nghiệp công nghệ số (bao gồm cả khu công nghệ số tập trung)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274"/>
        <w:gridCol w:w="1629"/>
        <w:gridCol w:w="1450"/>
      </w:tblGrid>
      <w:tr w:rsidR="00C0220D" w:rsidRPr="000D7893" w14:paraId="791B7ADB" w14:textId="77777777" w:rsidTr="002434F0">
        <w:trPr>
          <w:trHeight w:val="20"/>
        </w:trPr>
        <w:tc>
          <w:tcPr>
            <w:tcW w:w="391" w:type="pct"/>
            <w:vAlign w:val="center"/>
          </w:tcPr>
          <w:p w14:paraId="4F15F524"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910" w:type="pct"/>
            <w:vAlign w:val="center"/>
          </w:tcPr>
          <w:p w14:paraId="186A36EE"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899" w:type="pct"/>
            <w:vAlign w:val="center"/>
          </w:tcPr>
          <w:p w14:paraId="3DC9FB90"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01" w:type="pct"/>
            <w:vAlign w:val="center"/>
          </w:tcPr>
          <w:p w14:paraId="08C49882"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343ED7AE" w14:textId="77777777" w:rsidTr="002434F0">
        <w:trPr>
          <w:trHeight w:val="20"/>
        </w:trPr>
        <w:tc>
          <w:tcPr>
            <w:tcW w:w="391" w:type="pct"/>
            <w:vAlign w:val="center"/>
          </w:tcPr>
          <w:p w14:paraId="2E451646"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910" w:type="pct"/>
            <w:vAlign w:val="center"/>
          </w:tcPr>
          <w:p w14:paraId="2B7458DE"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Hạ tầng công nghiệp công nghệ số là nhà, công trình phục vụ quản lý</w:t>
            </w:r>
          </w:p>
        </w:tc>
        <w:tc>
          <w:tcPr>
            <w:tcW w:w="899" w:type="pct"/>
            <w:vAlign w:val="center"/>
          </w:tcPr>
          <w:p w14:paraId="29820388" w14:textId="77777777" w:rsidR="00C0220D" w:rsidRPr="000D7893" w:rsidRDefault="00C0220D" w:rsidP="002434F0">
            <w:pPr>
              <w:adjustRightInd w:val="0"/>
              <w:snapToGrid w:val="0"/>
              <w:spacing w:before="40" w:after="40"/>
              <w:jc w:val="center"/>
              <w:rPr>
                <w:color w:val="000000" w:themeColor="text1"/>
                <w:sz w:val="26"/>
                <w:szCs w:val="26"/>
              </w:rPr>
            </w:pPr>
          </w:p>
        </w:tc>
        <w:tc>
          <w:tcPr>
            <w:tcW w:w="801" w:type="pct"/>
            <w:vAlign w:val="center"/>
          </w:tcPr>
          <w:p w14:paraId="7BCE4BCC"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7B8EB31C" w14:textId="77777777" w:rsidTr="002434F0">
        <w:trPr>
          <w:trHeight w:val="20"/>
        </w:trPr>
        <w:tc>
          <w:tcPr>
            <w:tcW w:w="391" w:type="pct"/>
            <w:vAlign w:val="center"/>
          </w:tcPr>
          <w:p w14:paraId="69E510B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10" w:type="pct"/>
            <w:vAlign w:val="center"/>
          </w:tcPr>
          <w:p w14:paraId="13C01D65"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Nhà phục vụ quản lý hạ tầng công nghiệp công nghệ số</w:t>
            </w:r>
          </w:p>
        </w:tc>
        <w:tc>
          <w:tcPr>
            <w:tcW w:w="899" w:type="pct"/>
            <w:vAlign w:val="center"/>
          </w:tcPr>
          <w:p w14:paraId="4C347366" w14:textId="77777777" w:rsidR="00C0220D" w:rsidRPr="000D7893" w:rsidRDefault="00C0220D" w:rsidP="002434F0">
            <w:pPr>
              <w:adjustRightInd w:val="0"/>
              <w:snapToGrid w:val="0"/>
              <w:spacing w:before="40" w:after="40"/>
              <w:jc w:val="center"/>
              <w:rPr>
                <w:color w:val="000000" w:themeColor="text1"/>
                <w:sz w:val="26"/>
                <w:szCs w:val="26"/>
              </w:rPr>
            </w:pPr>
          </w:p>
        </w:tc>
        <w:tc>
          <w:tcPr>
            <w:tcW w:w="801" w:type="pct"/>
            <w:vAlign w:val="center"/>
          </w:tcPr>
          <w:p w14:paraId="133BE361"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6D3B4293" w14:textId="77777777" w:rsidTr="002434F0">
        <w:trPr>
          <w:trHeight w:val="20"/>
        </w:trPr>
        <w:tc>
          <w:tcPr>
            <w:tcW w:w="391" w:type="pct"/>
            <w:vAlign w:val="center"/>
          </w:tcPr>
          <w:p w14:paraId="2C7A463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910" w:type="pct"/>
            <w:vAlign w:val="center"/>
          </w:tcPr>
          <w:p w14:paraId="69E37394"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w:t>
            </w:r>
          </w:p>
        </w:tc>
        <w:tc>
          <w:tcPr>
            <w:tcW w:w="899" w:type="pct"/>
            <w:vAlign w:val="center"/>
          </w:tcPr>
          <w:p w14:paraId="55D5F44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01" w:type="pct"/>
            <w:vAlign w:val="center"/>
          </w:tcPr>
          <w:p w14:paraId="0C09C0E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ED509A4" w14:textId="77777777" w:rsidTr="002434F0">
        <w:trPr>
          <w:trHeight w:val="20"/>
        </w:trPr>
        <w:tc>
          <w:tcPr>
            <w:tcW w:w="391" w:type="pct"/>
            <w:vAlign w:val="center"/>
          </w:tcPr>
          <w:p w14:paraId="1575F29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910" w:type="pct"/>
            <w:vAlign w:val="center"/>
          </w:tcPr>
          <w:p w14:paraId="68E982EB"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II</w:t>
            </w:r>
          </w:p>
        </w:tc>
        <w:tc>
          <w:tcPr>
            <w:tcW w:w="899" w:type="pct"/>
            <w:vAlign w:val="center"/>
          </w:tcPr>
          <w:p w14:paraId="6150644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01" w:type="pct"/>
            <w:vAlign w:val="center"/>
          </w:tcPr>
          <w:p w14:paraId="64251CF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1A8B9C5B" w14:textId="77777777" w:rsidTr="002434F0">
        <w:trPr>
          <w:trHeight w:val="20"/>
        </w:trPr>
        <w:tc>
          <w:tcPr>
            <w:tcW w:w="391" w:type="pct"/>
            <w:vAlign w:val="center"/>
          </w:tcPr>
          <w:p w14:paraId="4DDFD79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910" w:type="pct"/>
            <w:vAlign w:val="center"/>
          </w:tcPr>
          <w:p w14:paraId="1F5E4479"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III</w:t>
            </w:r>
          </w:p>
        </w:tc>
        <w:tc>
          <w:tcPr>
            <w:tcW w:w="899" w:type="pct"/>
            <w:vAlign w:val="center"/>
          </w:tcPr>
          <w:p w14:paraId="7E75AB8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01" w:type="pct"/>
            <w:vAlign w:val="center"/>
          </w:tcPr>
          <w:p w14:paraId="03421E2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7FD15175" w14:textId="77777777" w:rsidTr="002434F0">
        <w:trPr>
          <w:trHeight w:val="20"/>
        </w:trPr>
        <w:tc>
          <w:tcPr>
            <w:tcW w:w="391" w:type="pct"/>
            <w:vAlign w:val="center"/>
          </w:tcPr>
          <w:p w14:paraId="78FA0EE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910" w:type="pct"/>
            <w:vAlign w:val="center"/>
          </w:tcPr>
          <w:p w14:paraId="2C1A751B"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Cấp IV</w:t>
            </w:r>
          </w:p>
        </w:tc>
        <w:tc>
          <w:tcPr>
            <w:tcW w:w="899" w:type="pct"/>
            <w:vAlign w:val="center"/>
          </w:tcPr>
          <w:p w14:paraId="0E0B67D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01" w:type="pct"/>
            <w:vAlign w:val="center"/>
          </w:tcPr>
          <w:p w14:paraId="669BBDE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1F87A1CC" w14:textId="77777777" w:rsidTr="002434F0">
        <w:trPr>
          <w:trHeight w:val="20"/>
        </w:trPr>
        <w:tc>
          <w:tcPr>
            <w:tcW w:w="391" w:type="pct"/>
            <w:vAlign w:val="center"/>
          </w:tcPr>
          <w:p w14:paraId="1C2EF01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10" w:type="pct"/>
            <w:vAlign w:val="center"/>
          </w:tcPr>
          <w:p w14:paraId="4FBD5C20"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Công trình phục vụ quản lý hạ tầng công nghiệp công nghệ số</w:t>
            </w:r>
          </w:p>
        </w:tc>
        <w:tc>
          <w:tcPr>
            <w:tcW w:w="899" w:type="pct"/>
            <w:vAlign w:val="center"/>
          </w:tcPr>
          <w:p w14:paraId="2E84133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01" w:type="pct"/>
            <w:vAlign w:val="center"/>
          </w:tcPr>
          <w:p w14:paraId="1BE0F0E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7511DE66" w14:textId="77777777" w:rsidTr="002434F0">
        <w:trPr>
          <w:trHeight w:val="20"/>
        </w:trPr>
        <w:tc>
          <w:tcPr>
            <w:tcW w:w="391" w:type="pct"/>
            <w:vAlign w:val="center"/>
          </w:tcPr>
          <w:p w14:paraId="3156BF97"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910" w:type="pct"/>
            <w:vAlign w:val="center"/>
          </w:tcPr>
          <w:p w14:paraId="6800CB56"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Hệ thống hạ tầng kỹ thuật chung của hạ tầng công nghiệp công nghệ số</w:t>
            </w:r>
          </w:p>
        </w:tc>
        <w:tc>
          <w:tcPr>
            <w:tcW w:w="899" w:type="pct"/>
            <w:vAlign w:val="center"/>
          </w:tcPr>
          <w:p w14:paraId="01858706" w14:textId="77777777" w:rsidR="00C0220D" w:rsidRPr="000D7893" w:rsidRDefault="00C0220D" w:rsidP="002434F0">
            <w:pPr>
              <w:adjustRightInd w:val="0"/>
              <w:snapToGrid w:val="0"/>
              <w:spacing w:before="40" w:after="40"/>
              <w:jc w:val="center"/>
              <w:rPr>
                <w:color w:val="000000" w:themeColor="text1"/>
                <w:sz w:val="26"/>
                <w:szCs w:val="26"/>
              </w:rPr>
            </w:pPr>
          </w:p>
        </w:tc>
        <w:tc>
          <w:tcPr>
            <w:tcW w:w="801" w:type="pct"/>
            <w:vAlign w:val="center"/>
          </w:tcPr>
          <w:p w14:paraId="7A99B06A"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684D2B4C" w14:textId="77777777" w:rsidTr="002434F0">
        <w:trPr>
          <w:trHeight w:val="20"/>
        </w:trPr>
        <w:tc>
          <w:tcPr>
            <w:tcW w:w="391" w:type="pct"/>
            <w:vAlign w:val="center"/>
          </w:tcPr>
          <w:p w14:paraId="498DD93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10" w:type="pct"/>
            <w:vAlign w:val="center"/>
          </w:tcPr>
          <w:p w14:paraId="61D36EBE"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899" w:type="pct"/>
            <w:vAlign w:val="center"/>
          </w:tcPr>
          <w:p w14:paraId="074C65B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01" w:type="pct"/>
            <w:vAlign w:val="center"/>
          </w:tcPr>
          <w:p w14:paraId="18E6C62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33C1756F" w14:textId="77777777" w:rsidTr="002434F0">
        <w:trPr>
          <w:trHeight w:val="20"/>
        </w:trPr>
        <w:tc>
          <w:tcPr>
            <w:tcW w:w="391" w:type="pct"/>
            <w:vAlign w:val="center"/>
          </w:tcPr>
          <w:p w14:paraId="7382EDF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10" w:type="pct"/>
            <w:vAlign w:val="center"/>
          </w:tcPr>
          <w:p w14:paraId="00F09B31"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899" w:type="pct"/>
            <w:vAlign w:val="center"/>
          </w:tcPr>
          <w:p w14:paraId="297E549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01" w:type="pct"/>
            <w:vAlign w:val="center"/>
          </w:tcPr>
          <w:p w14:paraId="6E7FB14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6C448944" w14:textId="77777777" w:rsidTr="002434F0">
        <w:trPr>
          <w:trHeight w:val="20"/>
        </w:trPr>
        <w:tc>
          <w:tcPr>
            <w:tcW w:w="391" w:type="pct"/>
            <w:vAlign w:val="center"/>
          </w:tcPr>
          <w:p w14:paraId="1FC2E3D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910" w:type="pct"/>
            <w:vAlign w:val="center"/>
          </w:tcPr>
          <w:p w14:paraId="12AB71A5"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xử lý nước</w:t>
            </w:r>
          </w:p>
        </w:tc>
        <w:tc>
          <w:tcPr>
            <w:tcW w:w="899" w:type="pct"/>
            <w:vAlign w:val="center"/>
          </w:tcPr>
          <w:p w14:paraId="563385C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01" w:type="pct"/>
            <w:vAlign w:val="center"/>
          </w:tcPr>
          <w:p w14:paraId="11A118E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38BEE97F" w14:textId="77777777" w:rsidTr="002434F0">
        <w:trPr>
          <w:trHeight w:val="20"/>
        </w:trPr>
        <w:tc>
          <w:tcPr>
            <w:tcW w:w="391" w:type="pct"/>
            <w:vAlign w:val="center"/>
          </w:tcPr>
          <w:p w14:paraId="1C52D68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910" w:type="pct"/>
            <w:vAlign w:val="center"/>
          </w:tcPr>
          <w:p w14:paraId="30FC2D24"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899" w:type="pct"/>
            <w:vAlign w:val="center"/>
          </w:tcPr>
          <w:p w14:paraId="555C97D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5C3A042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3ADA7BC3" w14:textId="77777777" w:rsidTr="002434F0">
        <w:trPr>
          <w:trHeight w:val="20"/>
        </w:trPr>
        <w:tc>
          <w:tcPr>
            <w:tcW w:w="391" w:type="pct"/>
            <w:vAlign w:val="center"/>
          </w:tcPr>
          <w:p w14:paraId="0F107AF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910" w:type="pct"/>
            <w:vAlign w:val="center"/>
          </w:tcPr>
          <w:p w14:paraId="064B0B30"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cấp điện, chiếu sáng công cộng</w:t>
            </w:r>
          </w:p>
        </w:tc>
        <w:tc>
          <w:tcPr>
            <w:tcW w:w="899" w:type="pct"/>
            <w:vAlign w:val="center"/>
          </w:tcPr>
          <w:p w14:paraId="07F8EAA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734F0E0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5636BB5" w14:textId="77777777" w:rsidTr="002434F0">
        <w:trPr>
          <w:trHeight w:val="20"/>
        </w:trPr>
        <w:tc>
          <w:tcPr>
            <w:tcW w:w="391" w:type="pct"/>
            <w:vAlign w:val="center"/>
          </w:tcPr>
          <w:p w14:paraId="6ACAB17E"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910" w:type="pct"/>
            <w:vAlign w:val="center"/>
          </w:tcPr>
          <w:p w14:paraId="7D081DD0"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các công trình hạ tầng kỹ thuật khác</w:t>
            </w:r>
          </w:p>
        </w:tc>
        <w:tc>
          <w:tcPr>
            <w:tcW w:w="899" w:type="pct"/>
            <w:vAlign w:val="center"/>
          </w:tcPr>
          <w:p w14:paraId="3B6CBC4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557F080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8D7C9F3" w14:textId="77777777" w:rsidTr="002434F0">
        <w:trPr>
          <w:trHeight w:val="20"/>
        </w:trPr>
        <w:tc>
          <w:tcPr>
            <w:tcW w:w="391" w:type="pct"/>
            <w:vAlign w:val="center"/>
          </w:tcPr>
          <w:p w14:paraId="5227A198"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910" w:type="pct"/>
            <w:vAlign w:val="center"/>
          </w:tcPr>
          <w:p w14:paraId="556F2FD1"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Hệ thống thiết bị gắn với công trình của hạ tầng công nghiệp công nghệ số</w:t>
            </w:r>
          </w:p>
        </w:tc>
        <w:tc>
          <w:tcPr>
            <w:tcW w:w="899" w:type="pct"/>
            <w:vAlign w:val="center"/>
          </w:tcPr>
          <w:p w14:paraId="258A3879" w14:textId="77777777" w:rsidR="00C0220D" w:rsidRPr="000D7893" w:rsidRDefault="00C0220D" w:rsidP="002434F0">
            <w:pPr>
              <w:adjustRightInd w:val="0"/>
              <w:snapToGrid w:val="0"/>
              <w:spacing w:before="40" w:after="40"/>
              <w:jc w:val="center"/>
              <w:rPr>
                <w:color w:val="000000" w:themeColor="text1"/>
                <w:sz w:val="26"/>
                <w:szCs w:val="26"/>
              </w:rPr>
            </w:pPr>
          </w:p>
        </w:tc>
        <w:tc>
          <w:tcPr>
            <w:tcW w:w="801" w:type="pct"/>
            <w:vAlign w:val="center"/>
          </w:tcPr>
          <w:p w14:paraId="42A541BD"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3C8111F2" w14:textId="77777777" w:rsidTr="002434F0">
        <w:trPr>
          <w:trHeight w:val="20"/>
        </w:trPr>
        <w:tc>
          <w:tcPr>
            <w:tcW w:w="391" w:type="pct"/>
            <w:vAlign w:val="center"/>
          </w:tcPr>
          <w:p w14:paraId="696B446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10" w:type="pct"/>
            <w:vAlign w:val="center"/>
          </w:tcPr>
          <w:p w14:paraId="532BBDB8"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công nghệ thông tin</w:t>
            </w:r>
          </w:p>
        </w:tc>
        <w:tc>
          <w:tcPr>
            <w:tcW w:w="899" w:type="pct"/>
            <w:vAlign w:val="center"/>
          </w:tcPr>
          <w:p w14:paraId="501A0C51" w14:textId="77777777" w:rsidR="00C0220D" w:rsidRPr="000D7893" w:rsidRDefault="00C0220D" w:rsidP="002434F0">
            <w:pPr>
              <w:adjustRightInd w:val="0"/>
              <w:snapToGrid w:val="0"/>
              <w:spacing w:before="40" w:after="40"/>
              <w:jc w:val="center"/>
              <w:rPr>
                <w:color w:val="000000" w:themeColor="text1"/>
                <w:sz w:val="26"/>
                <w:szCs w:val="26"/>
              </w:rPr>
            </w:pPr>
          </w:p>
        </w:tc>
        <w:tc>
          <w:tcPr>
            <w:tcW w:w="801" w:type="pct"/>
            <w:vAlign w:val="center"/>
          </w:tcPr>
          <w:p w14:paraId="12575C6A" w14:textId="77777777" w:rsidR="00C0220D" w:rsidRPr="000D7893" w:rsidRDefault="00C0220D" w:rsidP="002434F0">
            <w:pPr>
              <w:adjustRightInd w:val="0"/>
              <w:snapToGrid w:val="0"/>
              <w:spacing w:before="40" w:after="40"/>
              <w:jc w:val="center"/>
              <w:rPr>
                <w:color w:val="000000" w:themeColor="text1"/>
                <w:sz w:val="26"/>
                <w:szCs w:val="26"/>
              </w:rPr>
            </w:pPr>
          </w:p>
        </w:tc>
      </w:tr>
      <w:tr w:rsidR="00C0220D" w:rsidRPr="000D7893" w14:paraId="309D8660" w14:textId="77777777" w:rsidTr="002434F0">
        <w:trPr>
          <w:trHeight w:val="20"/>
        </w:trPr>
        <w:tc>
          <w:tcPr>
            <w:tcW w:w="391" w:type="pct"/>
            <w:vAlign w:val="center"/>
          </w:tcPr>
          <w:p w14:paraId="3E9A36A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910" w:type="pct"/>
            <w:vAlign w:val="center"/>
          </w:tcPr>
          <w:p w14:paraId="3D304272"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mạng</w:t>
            </w:r>
          </w:p>
        </w:tc>
        <w:tc>
          <w:tcPr>
            <w:tcW w:w="899" w:type="pct"/>
            <w:vAlign w:val="center"/>
          </w:tcPr>
          <w:p w14:paraId="7F71E0B5"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4EC6830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11C85D82" w14:textId="77777777" w:rsidTr="002434F0">
        <w:trPr>
          <w:trHeight w:val="20"/>
        </w:trPr>
        <w:tc>
          <w:tcPr>
            <w:tcW w:w="391" w:type="pct"/>
            <w:vAlign w:val="center"/>
          </w:tcPr>
          <w:p w14:paraId="2638DAC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910" w:type="pct"/>
            <w:vAlign w:val="center"/>
          </w:tcPr>
          <w:p w14:paraId="6E2CFBB2"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xử lý và lưu trữ</w:t>
            </w:r>
          </w:p>
        </w:tc>
        <w:tc>
          <w:tcPr>
            <w:tcW w:w="899" w:type="pct"/>
            <w:vAlign w:val="center"/>
          </w:tcPr>
          <w:p w14:paraId="4EC0D6D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56FF0DF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2B818DC6" w14:textId="77777777" w:rsidTr="002434F0">
        <w:trPr>
          <w:trHeight w:val="20"/>
        </w:trPr>
        <w:tc>
          <w:tcPr>
            <w:tcW w:w="391" w:type="pct"/>
            <w:vAlign w:val="center"/>
          </w:tcPr>
          <w:p w14:paraId="4EB7F95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910" w:type="pct"/>
            <w:vAlign w:val="center"/>
          </w:tcPr>
          <w:p w14:paraId="02E5C339"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an toàn thông tin</w:t>
            </w:r>
          </w:p>
        </w:tc>
        <w:tc>
          <w:tcPr>
            <w:tcW w:w="899" w:type="pct"/>
            <w:vAlign w:val="center"/>
          </w:tcPr>
          <w:p w14:paraId="437F06C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7B34969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4046F64E" w14:textId="77777777" w:rsidTr="002434F0">
        <w:trPr>
          <w:trHeight w:val="20"/>
        </w:trPr>
        <w:tc>
          <w:tcPr>
            <w:tcW w:w="391" w:type="pct"/>
            <w:vAlign w:val="center"/>
          </w:tcPr>
          <w:p w14:paraId="2428AEE3"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910" w:type="pct"/>
            <w:vAlign w:val="center"/>
          </w:tcPr>
          <w:p w14:paraId="47C9F8A8"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phân tích, xử lý dữ liệu</w:t>
            </w:r>
          </w:p>
        </w:tc>
        <w:tc>
          <w:tcPr>
            <w:tcW w:w="899" w:type="pct"/>
            <w:vAlign w:val="center"/>
          </w:tcPr>
          <w:p w14:paraId="2A5515BB"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1D2F727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66C367D7" w14:textId="77777777" w:rsidTr="002434F0">
        <w:trPr>
          <w:trHeight w:val="20"/>
        </w:trPr>
        <w:tc>
          <w:tcPr>
            <w:tcW w:w="391" w:type="pct"/>
            <w:vAlign w:val="center"/>
          </w:tcPr>
          <w:p w14:paraId="7D63D537"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2910" w:type="pct"/>
            <w:vAlign w:val="center"/>
          </w:tcPr>
          <w:p w14:paraId="79F798BC"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camera giám sát</w:t>
            </w:r>
          </w:p>
        </w:tc>
        <w:tc>
          <w:tcPr>
            <w:tcW w:w="899" w:type="pct"/>
            <w:vAlign w:val="center"/>
          </w:tcPr>
          <w:p w14:paraId="2AAB6AF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0D32892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0CEB771A" w14:textId="77777777" w:rsidTr="002434F0">
        <w:trPr>
          <w:trHeight w:val="20"/>
        </w:trPr>
        <w:tc>
          <w:tcPr>
            <w:tcW w:w="391" w:type="pct"/>
            <w:vAlign w:val="center"/>
          </w:tcPr>
          <w:p w14:paraId="71738D6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1.6</w:t>
            </w:r>
          </w:p>
        </w:tc>
        <w:tc>
          <w:tcPr>
            <w:tcW w:w="2910" w:type="pct"/>
            <w:vAlign w:val="center"/>
          </w:tcPr>
          <w:p w14:paraId="79058522"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công nghệ thông tin khác</w:t>
            </w:r>
          </w:p>
        </w:tc>
        <w:tc>
          <w:tcPr>
            <w:tcW w:w="899" w:type="pct"/>
            <w:vAlign w:val="center"/>
          </w:tcPr>
          <w:p w14:paraId="63D150F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701C68C0"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0AF1882C" w14:textId="77777777" w:rsidTr="002434F0">
        <w:trPr>
          <w:trHeight w:val="20"/>
        </w:trPr>
        <w:tc>
          <w:tcPr>
            <w:tcW w:w="391" w:type="pct"/>
            <w:vAlign w:val="center"/>
          </w:tcPr>
          <w:p w14:paraId="4044E2E8"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10" w:type="pct"/>
            <w:vAlign w:val="center"/>
          </w:tcPr>
          <w:p w14:paraId="2DC1BC8B"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nguồn điện</w:t>
            </w:r>
          </w:p>
        </w:tc>
        <w:tc>
          <w:tcPr>
            <w:tcW w:w="899" w:type="pct"/>
            <w:vAlign w:val="center"/>
          </w:tcPr>
          <w:p w14:paraId="7C6AE74D"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2C3867C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77B017E1" w14:textId="77777777" w:rsidTr="002434F0">
        <w:trPr>
          <w:trHeight w:val="20"/>
        </w:trPr>
        <w:tc>
          <w:tcPr>
            <w:tcW w:w="391" w:type="pct"/>
            <w:vAlign w:val="center"/>
          </w:tcPr>
          <w:p w14:paraId="6F01BBC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910" w:type="pct"/>
            <w:vAlign w:val="center"/>
          </w:tcPr>
          <w:p w14:paraId="308D992F"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âm thanh</w:t>
            </w:r>
          </w:p>
        </w:tc>
        <w:tc>
          <w:tcPr>
            <w:tcW w:w="899" w:type="pct"/>
            <w:vAlign w:val="center"/>
          </w:tcPr>
          <w:p w14:paraId="433A7C76"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35C5934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5708FB77" w14:textId="77777777" w:rsidTr="002434F0">
        <w:trPr>
          <w:trHeight w:val="20"/>
        </w:trPr>
        <w:tc>
          <w:tcPr>
            <w:tcW w:w="391" w:type="pct"/>
            <w:vAlign w:val="center"/>
          </w:tcPr>
          <w:p w14:paraId="3991141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910" w:type="pct"/>
            <w:vAlign w:val="center"/>
          </w:tcPr>
          <w:p w14:paraId="0DBB9770"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điều hòa</w:t>
            </w:r>
          </w:p>
        </w:tc>
        <w:tc>
          <w:tcPr>
            <w:tcW w:w="899" w:type="pct"/>
            <w:vAlign w:val="center"/>
          </w:tcPr>
          <w:p w14:paraId="70AD4D3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43776921"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2E4FB5FC" w14:textId="77777777" w:rsidTr="002434F0">
        <w:trPr>
          <w:trHeight w:val="20"/>
        </w:trPr>
        <w:tc>
          <w:tcPr>
            <w:tcW w:w="391" w:type="pct"/>
            <w:vAlign w:val="center"/>
          </w:tcPr>
          <w:p w14:paraId="0EA3F45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910" w:type="pct"/>
            <w:vAlign w:val="center"/>
          </w:tcPr>
          <w:p w14:paraId="42E0E3CD"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thang máy</w:t>
            </w:r>
          </w:p>
        </w:tc>
        <w:tc>
          <w:tcPr>
            <w:tcW w:w="899" w:type="pct"/>
            <w:vAlign w:val="center"/>
          </w:tcPr>
          <w:p w14:paraId="48900C89"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593DAE2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442ACA9" w14:textId="77777777" w:rsidTr="002434F0">
        <w:trPr>
          <w:trHeight w:val="20"/>
        </w:trPr>
        <w:tc>
          <w:tcPr>
            <w:tcW w:w="391" w:type="pct"/>
            <w:vAlign w:val="center"/>
          </w:tcPr>
          <w:p w14:paraId="430562E2"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lastRenderedPageBreak/>
              <w:t>6</w:t>
            </w:r>
          </w:p>
        </w:tc>
        <w:tc>
          <w:tcPr>
            <w:tcW w:w="2910" w:type="pct"/>
            <w:vAlign w:val="center"/>
          </w:tcPr>
          <w:p w14:paraId="40AF45E1" w14:textId="77777777" w:rsidR="00C0220D" w:rsidRPr="000D7893" w:rsidRDefault="00000000" w:rsidP="002434F0">
            <w:pPr>
              <w:adjustRightInd w:val="0"/>
              <w:snapToGrid w:val="0"/>
              <w:spacing w:before="40" w:after="40"/>
              <w:rPr>
                <w:color w:val="000000" w:themeColor="text1"/>
                <w:sz w:val="26"/>
                <w:szCs w:val="26"/>
              </w:rPr>
            </w:pPr>
            <w:r w:rsidRPr="000D7893">
              <w:rPr>
                <w:color w:val="000000" w:themeColor="text1"/>
                <w:sz w:val="26"/>
                <w:szCs w:val="26"/>
              </w:rPr>
              <w:t>Hệ thống khác</w:t>
            </w:r>
          </w:p>
        </w:tc>
        <w:tc>
          <w:tcPr>
            <w:tcW w:w="899" w:type="pct"/>
            <w:vAlign w:val="center"/>
          </w:tcPr>
          <w:p w14:paraId="1F18910C"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0C8137B4"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62CD1F8A" w14:textId="77777777" w:rsidTr="002434F0">
        <w:trPr>
          <w:trHeight w:val="20"/>
        </w:trPr>
        <w:tc>
          <w:tcPr>
            <w:tcW w:w="391" w:type="pct"/>
            <w:vAlign w:val="center"/>
          </w:tcPr>
          <w:p w14:paraId="1CE6B90C" w14:textId="77777777" w:rsidR="00C0220D" w:rsidRPr="000D7893" w:rsidRDefault="00000000" w:rsidP="002434F0">
            <w:pPr>
              <w:adjustRightInd w:val="0"/>
              <w:snapToGrid w:val="0"/>
              <w:spacing w:before="40" w:after="40"/>
              <w:jc w:val="center"/>
              <w:rPr>
                <w:color w:val="000000" w:themeColor="text1"/>
                <w:sz w:val="26"/>
                <w:szCs w:val="26"/>
              </w:rPr>
            </w:pPr>
            <w:r w:rsidRPr="000D7893">
              <w:rPr>
                <w:b/>
                <w:bCs/>
                <w:color w:val="000000" w:themeColor="text1"/>
                <w:sz w:val="26"/>
                <w:szCs w:val="26"/>
              </w:rPr>
              <w:t>IV</w:t>
            </w:r>
          </w:p>
        </w:tc>
        <w:tc>
          <w:tcPr>
            <w:tcW w:w="2910" w:type="pct"/>
            <w:vAlign w:val="center"/>
          </w:tcPr>
          <w:p w14:paraId="5A55B92E" w14:textId="77777777" w:rsidR="00C0220D" w:rsidRPr="000D7893" w:rsidRDefault="00000000" w:rsidP="002434F0">
            <w:pPr>
              <w:adjustRightInd w:val="0"/>
              <w:snapToGrid w:val="0"/>
              <w:spacing w:before="40" w:after="40"/>
              <w:rPr>
                <w:color w:val="000000" w:themeColor="text1"/>
                <w:sz w:val="26"/>
                <w:szCs w:val="26"/>
              </w:rPr>
            </w:pPr>
            <w:r w:rsidRPr="000D7893">
              <w:rPr>
                <w:b/>
                <w:bCs/>
                <w:color w:val="000000" w:themeColor="text1"/>
                <w:sz w:val="26"/>
                <w:szCs w:val="26"/>
              </w:rPr>
              <w:t>Công trình khác của hạ tầng công nghiệp công nghệ số</w:t>
            </w:r>
          </w:p>
        </w:tc>
        <w:tc>
          <w:tcPr>
            <w:tcW w:w="899" w:type="pct"/>
            <w:vAlign w:val="center"/>
          </w:tcPr>
          <w:p w14:paraId="25ADFFEA"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1F3F848F" w14:textId="77777777" w:rsidR="00C0220D" w:rsidRPr="000D7893" w:rsidRDefault="00000000" w:rsidP="002434F0">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1FFBFFDC" w14:textId="77777777" w:rsidR="002434F0" w:rsidRDefault="002434F0" w:rsidP="000D7893">
      <w:pPr>
        <w:widowControl w:val="0"/>
        <w:adjustRightInd w:val="0"/>
        <w:snapToGrid w:val="0"/>
        <w:spacing w:after="120"/>
        <w:ind w:firstLine="720"/>
        <w:jc w:val="both"/>
        <w:rPr>
          <w:b/>
          <w:bCs/>
          <w:color w:val="000000" w:themeColor="text1"/>
          <w:sz w:val="26"/>
          <w:szCs w:val="26"/>
        </w:rPr>
      </w:pPr>
    </w:p>
    <w:p w14:paraId="2EABA8C4" w14:textId="77777777" w:rsidR="002434F0" w:rsidRDefault="002434F0">
      <w:pPr>
        <w:rPr>
          <w:b/>
          <w:bCs/>
          <w:color w:val="000000" w:themeColor="text1"/>
          <w:sz w:val="26"/>
          <w:szCs w:val="26"/>
        </w:rPr>
      </w:pPr>
      <w:r>
        <w:rPr>
          <w:b/>
          <w:bCs/>
          <w:color w:val="000000" w:themeColor="text1"/>
          <w:sz w:val="26"/>
          <w:szCs w:val="26"/>
        </w:rPr>
        <w:br w:type="page"/>
      </w:r>
    </w:p>
    <w:p w14:paraId="723FD6CF" w14:textId="2193658D"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8: Tài sản kết cấu hạ tầng khu chế xuất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273"/>
        <w:gridCol w:w="1629"/>
        <w:gridCol w:w="1451"/>
      </w:tblGrid>
      <w:tr w:rsidR="00C0220D" w:rsidRPr="000D7893" w14:paraId="58DAC47B" w14:textId="77777777" w:rsidTr="004B470A">
        <w:trPr>
          <w:trHeight w:val="20"/>
        </w:trPr>
        <w:tc>
          <w:tcPr>
            <w:tcW w:w="310" w:type="pct"/>
            <w:vAlign w:val="center"/>
          </w:tcPr>
          <w:p w14:paraId="1620AFB3"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937" w:type="pct"/>
            <w:vAlign w:val="center"/>
          </w:tcPr>
          <w:p w14:paraId="7F011A19"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6" w:type="pct"/>
            <w:vAlign w:val="center"/>
          </w:tcPr>
          <w:p w14:paraId="68533A80"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27" w:type="pct"/>
            <w:vAlign w:val="center"/>
          </w:tcPr>
          <w:p w14:paraId="5BF81F6F"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712A553E" w14:textId="77777777" w:rsidTr="004B470A">
        <w:trPr>
          <w:trHeight w:val="20"/>
        </w:trPr>
        <w:tc>
          <w:tcPr>
            <w:tcW w:w="310" w:type="pct"/>
            <w:vAlign w:val="center"/>
          </w:tcPr>
          <w:p w14:paraId="5BB096BF"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937" w:type="pct"/>
            <w:vAlign w:val="center"/>
          </w:tcPr>
          <w:p w14:paraId="20940517"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Nhà, công trình phục vụ quản lý trong khu chế xuất</w:t>
            </w:r>
          </w:p>
        </w:tc>
        <w:tc>
          <w:tcPr>
            <w:tcW w:w="926" w:type="pct"/>
            <w:vAlign w:val="center"/>
          </w:tcPr>
          <w:p w14:paraId="699405D1" w14:textId="77777777" w:rsidR="00C0220D" w:rsidRPr="000D7893" w:rsidRDefault="00C0220D" w:rsidP="004B470A">
            <w:pPr>
              <w:adjustRightInd w:val="0"/>
              <w:snapToGrid w:val="0"/>
              <w:spacing w:before="40" w:after="40"/>
              <w:jc w:val="center"/>
              <w:rPr>
                <w:color w:val="000000" w:themeColor="text1"/>
                <w:sz w:val="26"/>
                <w:szCs w:val="26"/>
              </w:rPr>
            </w:pPr>
          </w:p>
        </w:tc>
        <w:tc>
          <w:tcPr>
            <w:tcW w:w="827" w:type="pct"/>
            <w:vAlign w:val="center"/>
          </w:tcPr>
          <w:p w14:paraId="6EB0012F"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63F69088" w14:textId="77777777" w:rsidTr="004B470A">
        <w:trPr>
          <w:trHeight w:val="20"/>
        </w:trPr>
        <w:tc>
          <w:tcPr>
            <w:tcW w:w="310" w:type="pct"/>
            <w:vAlign w:val="center"/>
          </w:tcPr>
          <w:p w14:paraId="00151E6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37" w:type="pct"/>
            <w:vAlign w:val="center"/>
          </w:tcPr>
          <w:p w14:paraId="453BA756"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Nhà phục vụ quản lý trong khu chế xuất</w:t>
            </w:r>
          </w:p>
        </w:tc>
        <w:tc>
          <w:tcPr>
            <w:tcW w:w="926" w:type="pct"/>
            <w:vAlign w:val="center"/>
          </w:tcPr>
          <w:p w14:paraId="1C8F7340" w14:textId="77777777" w:rsidR="00C0220D" w:rsidRPr="000D7893" w:rsidRDefault="00C0220D" w:rsidP="004B470A">
            <w:pPr>
              <w:adjustRightInd w:val="0"/>
              <w:snapToGrid w:val="0"/>
              <w:spacing w:before="40" w:after="40"/>
              <w:jc w:val="center"/>
              <w:rPr>
                <w:color w:val="000000" w:themeColor="text1"/>
                <w:sz w:val="26"/>
                <w:szCs w:val="26"/>
              </w:rPr>
            </w:pPr>
          </w:p>
        </w:tc>
        <w:tc>
          <w:tcPr>
            <w:tcW w:w="827" w:type="pct"/>
            <w:vAlign w:val="center"/>
          </w:tcPr>
          <w:p w14:paraId="464519AB"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0B3273C9" w14:textId="77777777" w:rsidTr="004B470A">
        <w:trPr>
          <w:trHeight w:val="20"/>
        </w:trPr>
        <w:tc>
          <w:tcPr>
            <w:tcW w:w="310" w:type="pct"/>
            <w:vAlign w:val="center"/>
          </w:tcPr>
          <w:p w14:paraId="0513A254"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937" w:type="pct"/>
            <w:vAlign w:val="center"/>
          </w:tcPr>
          <w:p w14:paraId="5D4719BA"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w:t>
            </w:r>
          </w:p>
        </w:tc>
        <w:tc>
          <w:tcPr>
            <w:tcW w:w="926" w:type="pct"/>
            <w:vAlign w:val="center"/>
          </w:tcPr>
          <w:p w14:paraId="0BB2CAAB"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27" w:type="pct"/>
            <w:vAlign w:val="center"/>
          </w:tcPr>
          <w:p w14:paraId="6515AA48"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9BDBCDD" w14:textId="77777777" w:rsidTr="004B470A">
        <w:trPr>
          <w:trHeight w:val="20"/>
        </w:trPr>
        <w:tc>
          <w:tcPr>
            <w:tcW w:w="310" w:type="pct"/>
            <w:vAlign w:val="center"/>
          </w:tcPr>
          <w:p w14:paraId="2990A184"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937" w:type="pct"/>
            <w:vAlign w:val="center"/>
          </w:tcPr>
          <w:p w14:paraId="2C9100F9"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II</w:t>
            </w:r>
          </w:p>
        </w:tc>
        <w:tc>
          <w:tcPr>
            <w:tcW w:w="926" w:type="pct"/>
            <w:vAlign w:val="center"/>
          </w:tcPr>
          <w:p w14:paraId="51DF16E4"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27" w:type="pct"/>
            <w:vAlign w:val="center"/>
          </w:tcPr>
          <w:p w14:paraId="767DF8C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5DB1D54B" w14:textId="77777777" w:rsidTr="004B470A">
        <w:trPr>
          <w:trHeight w:val="20"/>
        </w:trPr>
        <w:tc>
          <w:tcPr>
            <w:tcW w:w="310" w:type="pct"/>
            <w:vAlign w:val="center"/>
          </w:tcPr>
          <w:p w14:paraId="5F034AB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937" w:type="pct"/>
            <w:vAlign w:val="center"/>
          </w:tcPr>
          <w:p w14:paraId="1C5645EB"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III</w:t>
            </w:r>
          </w:p>
        </w:tc>
        <w:tc>
          <w:tcPr>
            <w:tcW w:w="926" w:type="pct"/>
            <w:vAlign w:val="center"/>
          </w:tcPr>
          <w:p w14:paraId="34C51061"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27" w:type="pct"/>
            <w:vAlign w:val="center"/>
          </w:tcPr>
          <w:p w14:paraId="07122213"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7C17E222" w14:textId="77777777" w:rsidTr="004B470A">
        <w:trPr>
          <w:trHeight w:val="20"/>
        </w:trPr>
        <w:tc>
          <w:tcPr>
            <w:tcW w:w="310" w:type="pct"/>
            <w:vAlign w:val="center"/>
          </w:tcPr>
          <w:p w14:paraId="0A50866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937" w:type="pct"/>
            <w:vAlign w:val="center"/>
          </w:tcPr>
          <w:p w14:paraId="4E40BCF6"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IV</w:t>
            </w:r>
          </w:p>
        </w:tc>
        <w:tc>
          <w:tcPr>
            <w:tcW w:w="926" w:type="pct"/>
            <w:vAlign w:val="center"/>
          </w:tcPr>
          <w:p w14:paraId="249E1544"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7" w:type="pct"/>
            <w:vAlign w:val="center"/>
          </w:tcPr>
          <w:p w14:paraId="5FA29AC2"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6271E66C" w14:textId="77777777" w:rsidTr="004B470A">
        <w:trPr>
          <w:trHeight w:val="20"/>
        </w:trPr>
        <w:tc>
          <w:tcPr>
            <w:tcW w:w="310" w:type="pct"/>
            <w:vAlign w:val="center"/>
          </w:tcPr>
          <w:p w14:paraId="3B4B3481"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37" w:type="pct"/>
            <w:vAlign w:val="center"/>
          </w:tcPr>
          <w:p w14:paraId="4F29FFF8"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Công trình phục vụ quản lý trong khu chế xuất</w:t>
            </w:r>
          </w:p>
        </w:tc>
        <w:tc>
          <w:tcPr>
            <w:tcW w:w="926" w:type="pct"/>
            <w:vAlign w:val="center"/>
          </w:tcPr>
          <w:p w14:paraId="194DB56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7" w:type="pct"/>
            <w:vAlign w:val="center"/>
          </w:tcPr>
          <w:p w14:paraId="5534B78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3923FE2C" w14:textId="77777777" w:rsidTr="004B470A">
        <w:trPr>
          <w:trHeight w:val="20"/>
        </w:trPr>
        <w:tc>
          <w:tcPr>
            <w:tcW w:w="310" w:type="pct"/>
            <w:vAlign w:val="center"/>
          </w:tcPr>
          <w:p w14:paraId="46A1AD67"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937" w:type="pct"/>
            <w:vAlign w:val="center"/>
          </w:tcPr>
          <w:p w14:paraId="43861F09"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Hệ thống công trình hạ tầng kỹ thuật chung của khu chế xuất</w:t>
            </w:r>
          </w:p>
        </w:tc>
        <w:tc>
          <w:tcPr>
            <w:tcW w:w="926" w:type="pct"/>
            <w:vAlign w:val="center"/>
          </w:tcPr>
          <w:p w14:paraId="0B617537" w14:textId="77777777" w:rsidR="00C0220D" w:rsidRPr="000D7893" w:rsidRDefault="00C0220D" w:rsidP="004B470A">
            <w:pPr>
              <w:adjustRightInd w:val="0"/>
              <w:snapToGrid w:val="0"/>
              <w:spacing w:before="40" w:after="40"/>
              <w:jc w:val="center"/>
              <w:rPr>
                <w:color w:val="000000" w:themeColor="text1"/>
                <w:sz w:val="26"/>
                <w:szCs w:val="26"/>
              </w:rPr>
            </w:pPr>
          </w:p>
        </w:tc>
        <w:tc>
          <w:tcPr>
            <w:tcW w:w="827" w:type="pct"/>
            <w:vAlign w:val="center"/>
          </w:tcPr>
          <w:p w14:paraId="34DA6366"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61A566B3" w14:textId="77777777" w:rsidTr="004B470A">
        <w:trPr>
          <w:trHeight w:val="20"/>
        </w:trPr>
        <w:tc>
          <w:tcPr>
            <w:tcW w:w="310" w:type="pct"/>
            <w:vAlign w:val="center"/>
          </w:tcPr>
          <w:p w14:paraId="34DAA7B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37" w:type="pct"/>
            <w:vAlign w:val="center"/>
          </w:tcPr>
          <w:p w14:paraId="4360E721"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926" w:type="pct"/>
            <w:vAlign w:val="center"/>
          </w:tcPr>
          <w:p w14:paraId="778FBA0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27" w:type="pct"/>
            <w:vAlign w:val="center"/>
          </w:tcPr>
          <w:p w14:paraId="5FE14F2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442DE765" w14:textId="77777777" w:rsidTr="004B470A">
        <w:trPr>
          <w:trHeight w:val="20"/>
        </w:trPr>
        <w:tc>
          <w:tcPr>
            <w:tcW w:w="310" w:type="pct"/>
            <w:vAlign w:val="center"/>
          </w:tcPr>
          <w:p w14:paraId="2161C65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37" w:type="pct"/>
            <w:vAlign w:val="center"/>
          </w:tcPr>
          <w:p w14:paraId="3F027489"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926" w:type="pct"/>
            <w:vAlign w:val="center"/>
          </w:tcPr>
          <w:p w14:paraId="5C3D7473"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3CA940F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0C3197D1" w14:textId="77777777" w:rsidTr="004B470A">
        <w:trPr>
          <w:trHeight w:val="20"/>
        </w:trPr>
        <w:tc>
          <w:tcPr>
            <w:tcW w:w="310" w:type="pct"/>
            <w:vAlign w:val="center"/>
          </w:tcPr>
          <w:p w14:paraId="3012F93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937" w:type="pct"/>
            <w:vAlign w:val="center"/>
          </w:tcPr>
          <w:p w14:paraId="62EF7F8E"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thu gom và xử lý nước thải, chất thải rắn</w:t>
            </w:r>
          </w:p>
        </w:tc>
        <w:tc>
          <w:tcPr>
            <w:tcW w:w="926" w:type="pct"/>
            <w:vAlign w:val="center"/>
          </w:tcPr>
          <w:p w14:paraId="18FD5CDB"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4ADFF11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504AA247" w14:textId="77777777" w:rsidTr="004B470A">
        <w:trPr>
          <w:trHeight w:val="20"/>
        </w:trPr>
        <w:tc>
          <w:tcPr>
            <w:tcW w:w="310" w:type="pct"/>
            <w:vAlign w:val="center"/>
          </w:tcPr>
          <w:p w14:paraId="6599DBD4"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937" w:type="pct"/>
            <w:vAlign w:val="center"/>
          </w:tcPr>
          <w:p w14:paraId="5A9348FA"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926" w:type="pct"/>
            <w:vAlign w:val="center"/>
          </w:tcPr>
          <w:p w14:paraId="5F638D6A"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0934F93F"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CCE35E9" w14:textId="77777777" w:rsidTr="004B470A">
        <w:trPr>
          <w:trHeight w:val="20"/>
        </w:trPr>
        <w:tc>
          <w:tcPr>
            <w:tcW w:w="310" w:type="pct"/>
            <w:vAlign w:val="center"/>
          </w:tcPr>
          <w:p w14:paraId="5A406711"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937" w:type="pct"/>
            <w:vAlign w:val="center"/>
          </w:tcPr>
          <w:p w14:paraId="73BED8E1"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cấp điện, chiếu sáng công cộng</w:t>
            </w:r>
          </w:p>
        </w:tc>
        <w:tc>
          <w:tcPr>
            <w:tcW w:w="926" w:type="pct"/>
            <w:vAlign w:val="center"/>
          </w:tcPr>
          <w:p w14:paraId="7B932A8B"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57D40B9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27F97C2E" w14:textId="77777777" w:rsidTr="004B470A">
        <w:trPr>
          <w:trHeight w:val="20"/>
        </w:trPr>
        <w:tc>
          <w:tcPr>
            <w:tcW w:w="310" w:type="pct"/>
            <w:vAlign w:val="center"/>
          </w:tcPr>
          <w:p w14:paraId="0DF72E7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937" w:type="pct"/>
            <w:vAlign w:val="center"/>
          </w:tcPr>
          <w:p w14:paraId="5EBE9120"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thông tin liên lạc nội bộ</w:t>
            </w:r>
          </w:p>
        </w:tc>
        <w:tc>
          <w:tcPr>
            <w:tcW w:w="926" w:type="pct"/>
            <w:vAlign w:val="center"/>
          </w:tcPr>
          <w:p w14:paraId="4FD2692B"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7" w:type="pct"/>
            <w:vAlign w:val="center"/>
          </w:tcPr>
          <w:p w14:paraId="561969B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6FB435BC" w14:textId="77777777" w:rsidTr="004B470A">
        <w:trPr>
          <w:trHeight w:val="20"/>
        </w:trPr>
        <w:tc>
          <w:tcPr>
            <w:tcW w:w="310" w:type="pct"/>
            <w:vAlign w:val="center"/>
          </w:tcPr>
          <w:p w14:paraId="291DBD5D"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937" w:type="pct"/>
            <w:vAlign w:val="center"/>
          </w:tcPr>
          <w:p w14:paraId="74F66BA7"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các công trình hạ tầng kỹ thuật khác</w:t>
            </w:r>
          </w:p>
        </w:tc>
        <w:tc>
          <w:tcPr>
            <w:tcW w:w="926" w:type="pct"/>
            <w:vAlign w:val="center"/>
          </w:tcPr>
          <w:p w14:paraId="2C8CE1D3"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33C034B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3A47DA1A" w14:textId="77777777" w:rsidTr="004B470A">
        <w:trPr>
          <w:trHeight w:val="20"/>
        </w:trPr>
        <w:tc>
          <w:tcPr>
            <w:tcW w:w="310" w:type="pct"/>
            <w:vAlign w:val="center"/>
          </w:tcPr>
          <w:p w14:paraId="6F7E6FE5"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937" w:type="pct"/>
            <w:vAlign w:val="center"/>
          </w:tcPr>
          <w:p w14:paraId="6097951B"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Công trình khác trong phạm vi khu chế xuất</w:t>
            </w:r>
          </w:p>
        </w:tc>
        <w:tc>
          <w:tcPr>
            <w:tcW w:w="926" w:type="pct"/>
            <w:vAlign w:val="center"/>
          </w:tcPr>
          <w:p w14:paraId="324022D2"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6184AF5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52157B1A" w14:textId="77777777" w:rsidR="004B470A" w:rsidRDefault="004B470A" w:rsidP="000D7893">
      <w:pPr>
        <w:widowControl w:val="0"/>
        <w:adjustRightInd w:val="0"/>
        <w:snapToGrid w:val="0"/>
        <w:spacing w:after="120"/>
        <w:ind w:firstLine="720"/>
        <w:jc w:val="both"/>
        <w:rPr>
          <w:b/>
          <w:bCs/>
          <w:color w:val="000000" w:themeColor="text1"/>
          <w:sz w:val="26"/>
          <w:szCs w:val="26"/>
        </w:rPr>
      </w:pPr>
    </w:p>
    <w:p w14:paraId="00D790D3" w14:textId="77777777" w:rsidR="004B470A" w:rsidRDefault="004B470A">
      <w:pPr>
        <w:rPr>
          <w:b/>
          <w:bCs/>
          <w:color w:val="000000" w:themeColor="text1"/>
          <w:sz w:val="26"/>
          <w:szCs w:val="26"/>
        </w:rPr>
      </w:pPr>
      <w:r>
        <w:rPr>
          <w:b/>
          <w:bCs/>
          <w:color w:val="000000" w:themeColor="text1"/>
          <w:sz w:val="26"/>
          <w:szCs w:val="26"/>
        </w:rPr>
        <w:br w:type="page"/>
      </w:r>
    </w:p>
    <w:p w14:paraId="7186D914" w14:textId="1D20728F"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9: Tài sản kết cấu hạ tầng văn hóa, hạ tầng thể thao, hạ tầng du lịch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274"/>
        <w:gridCol w:w="1629"/>
        <w:gridCol w:w="1450"/>
      </w:tblGrid>
      <w:tr w:rsidR="00C0220D" w:rsidRPr="000D7893" w14:paraId="435ED702" w14:textId="77777777" w:rsidTr="004B470A">
        <w:trPr>
          <w:trHeight w:val="20"/>
        </w:trPr>
        <w:tc>
          <w:tcPr>
            <w:tcW w:w="391" w:type="pct"/>
            <w:vAlign w:val="center"/>
          </w:tcPr>
          <w:p w14:paraId="5D42D8F6"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910" w:type="pct"/>
            <w:vAlign w:val="center"/>
          </w:tcPr>
          <w:p w14:paraId="688A4994"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899" w:type="pct"/>
            <w:vAlign w:val="center"/>
          </w:tcPr>
          <w:p w14:paraId="1C35A868"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Thời gian sử dụng để tính hao mòn (năm)</w:t>
            </w:r>
          </w:p>
        </w:tc>
        <w:tc>
          <w:tcPr>
            <w:tcW w:w="801" w:type="pct"/>
            <w:vAlign w:val="center"/>
          </w:tcPr>
          <w:p w14:paraId="518A5800"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Tỷ lệ hao mòn (%/năm)</w:t>
            </w:r>
          </w:p>
        </w:tc>
      </w:tr>
      <w:tr w:rsidR="00C0220D" w:rsidRPr="000D7893" w14:paraId="18F02598" w14:textId="77777777" w:rsidTr="004B470A">
        <w:trPr>
          <w:trHeight w:val="20"/>
        </w:trPr>
        <w:tc>
          <w:tcPr>
            <w:tcW w:w="391" w:type="pct"/>
            <w:vAlign w:val="center"/>
          </w:tcPr>
          <w:p w14:paraId="286B4DDB"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910" w:type="pct"/>
            <w:vAlign w:val="center"/>
          </w:tcPr>
          <w:p w14:paraId="37969424"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Hạ tầng văn hóa, hạ tầng thể thao, hạ tầng du lịch</w:t>
            </w:r>
          </w:p>
        </w:tc>
        <w:tc>
          <w:tcPr>
            <w:tcW w:w="899" w:type="pct"/>
            <w:vAlign w:val="center"/>
          </w:tcPr>
          <w:p w14:paraId="26BDEACB" w14:textId="77777777" w:rsidR="00C0220D" w:rsidRPr="000D7893" w:rsidRDefault="00C0220D" w:rsidP="004B470A">
            <w:pPr>
              <w:adjustRightInd w:val="0"/>
              <w:snapToGrid w:val="0"/>
              <w:spacing w:before="40" w:after="40"/>
              <w:jc w:val="center"/>
              <w:rPr>
                <w:color w:val="000000" w:themeColor="text1"/>
                <w:sz w:val="26"/>
                <w:szCs w:val="26"/>
              </w:rPr>
            </w:pPr>
          </w:p>
        </w:tc>
        <w:tc>
          <w:tcPr>
            <w:tcW w:w="801" w:type="pct"/>
            <w:vAlign w:val="center"/>
          </w:tcPr>
          <w:p w14:paraId="5EE52CAF"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59356E71" w14:textId="77777777" w:rsidTr="004B470A">
        <w:trPr>
          <w:trHeight w:val="20"/>
        </w:trPr>
        <w:tc>
          <w:tcPr>
            <w:tcW w:w="391" w:type="pct"/>
            <w:vAlign w:val="center"/>
          </w:tcPr>
          <w:p w14:paraId="4FDF00E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10" w:type="pct"/>
            <w:vAlign w:val="center"/>
          </w:tcPr>
          <w:p w14:paraId="393258BD"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Nhà, công trình xây dựng</w:t>
            </w:r>
          </w:p>
        </w:tc>
        <w:tc>
          <w:tcPr>
            <w:tcW w:w="899" w:type="pct"/>
            <w:vAlign w:val="center"/>
          </w:tcPr>
          <w:p w14:paraId="5B8314B0" w14:textId="77777777" w:rsidR="00C0220D" w:rsidRPr="000D7893" w:rsidRDefault="00C0220D" w:rsidP="004B470A">
            <w:pPr>
              <w:adjustRightInd w:val="0"/>
              <w:snapToGrid w:val="0"/>
              <w:spacing w:before="40" w:after="40"/>
              <w:jc w:val="center"/>
              <w:rPr>
                <w:color w:val="000000" w:themeColor="text1"/>
                <w:sz w:val="26"/>
                <w:szCs w:val="26"/>
              </w:rPr>
            </w:pPr>
          </w:p>
        </w:tc>
        <w:tc>
          <w:tcPr>
            <w:tcW w:w="801" w:type="pct"/>
            <w:vAlign w:val="center"/>
          </w:tcPr>
          <w:p w14:paraId="4EBD8F76"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360D0501" w14:textId="77777777" w:rsidTr="004B470A">
        <w:trPr>
          <w:trHeight w:val="20"/>
        </w:trPr>
        <w:tc>
          <w:tcPr>
            <w:tcW w:w="391" w:type="pct"/>
            <w:vAlign w:val="center"/>
          </w:tcPr>
          <w:p w14:paraId="71DAD75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910" w:type="pct"/>
            <w:vAlign w:val="center"/>
          </w:tcPr>
          <w:p w14:paraId="73831856"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w:t>
            </w:r>
          </w:p>
        </w:tc>
        <w:tc>
          <w:tcPr>
            <w:tcW w:w="899" w:type="pct"/>
            <w:vAlign w:val="center"/>
          </w:tcPr>
          <w:p w14:paraId="07499A4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01" w:type="pct"/>
            <w:vAlign w:val="center"/>
          </w:tcPr>
          <w:p w14:paraId="2DAF383B"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6F0C0D24" w14:textId="77777777" w:rsidTr="004B470A">
        <w:trPr>
          <w:trHeight w:val="20"/>
        </w:trPr>
        <w:tc>
          <w:tcPr>
            <w:tcW w:w="391" w:type="pct"/>
            <w:vAlign w:val="center"/>
          </w:tcPr>
          <w:p w14:paraId="2C85BB7A"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910" w:type="pct"/>
            <w:vAlign w:val="center"/>
          </w:tcPr>
          <w:p w14:paraId="2175EF12"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II</w:t>
            </w:r>
          </w:p>
        </w:tc>
        <w:tc>
          <w:tcPr>
            <w:tcW w:w="899" w:type="pct"/>
            <w:vAlign w:val="center"/>
          </w:tcPr>
          <w:p w14:paraId="44613E6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01" w:type="pct"/>
            <w:vAlign w:val="center"/>
          </w:tcPr>
          <w:p w14:paraId="61A416D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38F078F1" w14:textId="77777777" w:rsidTr="004B470A">
        <w:trPr>
          <w:trHeight w:val="20"/>
        </w:trPr>
        <w:tc>
          <w:tcPr>
            <w:tcW w:w="391" w:type="pct"/>
            <w:vAlign w:val="center"/>
          </w:tcPr>
          <w:p w14:paraId="3C61074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910" w:type="pct"/>
            <w:vAlign w:val="center"/>
          </w:tcPr>
          <w:p w14:paraId="71610987"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III</w:t>
            </w:r>
          </w:p>
        </w:tc>
        <w:tc>
          <w:tcPr>
            <w:tcW w:w="899" w:type="pct"/>
            <w:vAlign w:val="center"/>
          </w:tcPr>
          <w:p w14:paraId="32B77EF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01" w:type="pct"/>
            <w:vAlign w:val="center"/>
          </w:tcPr>
          <w:p w14:paraId="448EE4E8"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54303F44" w14:textId="77777777" w:rsidTr="004B470A">
        <w:trPr>
          <w:trHeight w:val="20"/>
        </w:trPr>
        <w:tc>
          <w:tcPr>
            <w:tcW w:w="391" w:type="pct"/>
            <w:vAlign w:val="center"/>
          </w:tcPr>
          <w:p w14:paraId="7C5C752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910" w:type="pct"/>
            <w:vAlign w:val="center"/>
          </w:tcPr>
          <w:p w14:paraId="0207AE45"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IV</w:t>
            </w:r>
          </w:p>
        </w:tc>
        <w:tc>
          <w:tcPr>
            <w:tcW w:w="899" w:type="pct"/>
            <w:vAlign w:val="center"/>
          </w:tcPr>
          <w:p w14:paraId="7BB530A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01" w:type="pct"/>
            <w:vAlign w:val="center"/>
          </w:tcPr>
          <w:p w14:paraId="7118819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6FE780A9" w14:textId="77777777" w:rsidTr="004B470A">
        <w:trPr>
          <w:trHeight w:val="20"/>
        </w:trPr>
        <w:tc>
          <w:tcPr>
            <w:tcW w:w="391" w:type="pct"/>
            <w:vAlign w:val="center"/>
          </w:tcPr>
          <w:p w14:paraId="59F80392"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10" w:type="pct"/>
            <w:vAlign w:val="center"/>
          </w:tcPr>
          <w:p w14:paraId="1AADD926"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Sân thể thao, sân chơi</w:t>
            </w:r>
          </w:p>
        </w:tc>
        <w:tc>
          <w:tcPr>
            <w:tcW w:w="899" w:type="pct"/>
            <w:vAlign w:val="center"/>
          </w:tcPr>
          <w:p w14:paraId="1A7049D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01" w:type="pct"/>
            <w:vAlign w:val="center"/>
          </w:tcPr>
          <w:p w14:paraId="60CE92ED"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4FE36D22" w14:textId="77777777" w:rsidTr="004B470A">
        <w:trPr>
          <w:trHeight w:val="20"/>
        </w:trPr>
        <w:tc>
          <w:tcPr>
            <w:tcW w:w="391" w:type="pct"/>
            <w:vAlign w:val="center"/>
          </w:tcPr>
          <w:p w14:paraId="1F3FC92F"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910" w:type="pct"/>
            <w:vAlign w:val="center"/>
          </w:tcPr>
          <w:p w14:paraId="6D15D83A"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Hạ tầng trong Làng Văn hóa – Du lịch các dân tộc Việt Nam</w:t>
            </w:r>
          </w:p>
        </w:tc>
        <w:tc>
          <w:tcPr>
            <w:tcW w:w="899" w:type="pct"/>
            <w:vAlign w:val="center"/>
          </w:tcPr>
          <w:p w14:paraId="7A152633" w14:textId="77777777" w:rsidR="00C0220D" w:rsidRPr="000D7893" w:rsidRDefault="00C0220D" w:rsidP="004B470A">
            <w:pPr>
              <w:adjustRightInd w:val="0"/>
              <w:snapToGrid w:val="0"/>
              <w:spacing w:before="40" w:after="40"/>
              <w:jc w:val="center"/>
              <w:rPr>
                <w:color w:val="000000" w:themeColor="text1"/>
                <w:sz w:val="26"/>
                <w:szCs w:val="26"/>
              </w:rPr>
            </w:pPr>
          </w:p>
        </w:tc>
        <w:tc>
          <w:tcPr>
            <w:tcW w:w="801" w:type="pct"/>
            <w:vAlign w:val="center"/>
          </w:tcPr>
          <w:p w14:paraId="1867598E"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77763B83" w14:textId="77777777" w:rsidTr="004B470A">
        <w:trPr>
          <w:trHeight w:val="20"/>
        </w:trPr>
        <w:tc>
          <w:tcPr>
            <w:tcW w:w="391" w:type="pct"/>
            <w:vAlign w:val="center"/>
          </w:tcPr>
          <w:p w14:paraId="62DE954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910" w:type="pct"/>
            <w:vAlign w:val="center"/>
          </w:tcPr>
          <w:p w14:paraId="1012B704"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Đường giao thông nội bộ (bao gồm cả các công trình gắn với đường giao thông nội bộ)</w:t>
            </w:r>
          </w:p>
        </w:tc>
        <w:tc>
          <w:tcPr>
            <w:tcW w:w="899" w:type="pct"/>
            <w:vAlign w:val="center"/>
          </w:tcPr>
          <w:p w14:paraId="3903DA9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01" w:type="pct"/>
            <w:vAlign w:val="center"/>
          </w:tcPr>
          <w:p w14:paraId="63E586E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4C7D87FC" w14:textId="77777777" w:rsidTr="004B470A">
        <w:trPr>
          <w:trHeight w:val="20"/>
        </w:trPr>
        <w:tc>
          <w:tcPr>
            <w:tcW w:w="391" w:type="pct"/>
            <w:vAlign w:val="center"/>
          </w:tcPr>
          <w:p w14:paraId="0DD615B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910" w:type="pct"/>
            <w:vAlign w:val="center"/>
          </w:tcPr>
          <w:p w14:paraId="690CC4F5"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Tài sản kết cấu hạ tầng khác</w:t>
            </w:r>
          </w:p>
        </w:tc>
        <w:tc>
          <w:tcPr>
            <w:tcW w:w="899" w:type="pct"/>
            <w:vAlign w:val="center"/>
          </w:tcPr>
          <w:p w14:paraId="29ECC7EB" w14:textId="77777777" w:rsidR="00C0220D" w:rsidRPr="000D7893" w:rsidRDefault="00C0220D" w:rsidP="004B470A">
            <w:pPr>
              <w:adjustRightInd w:val="0"/>
              <w:snapToGrid w:val="0"/>
              <w:spacing w:before="40" w:after="40"/>
              <w:jc w:val="center"/>
              <w:rPr>
                <w:color w:val="000000" w:themeColor="text1"/>
                <w:sz w:val="26"/>
                <w:szCs w:val="26"/>
              </w:rPr>
            </w:pPr>
          </w:p>
        </w:tc>
        <w:tc>
          <w:tcPr>
            <w:tcW w:w="801" w:type="pct"/>
            <w:vAlign w:val="center"/>
          </w:tcPr>
          <w:p w14:paraId="7BBE3ED6"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71E23B94" w14:textId="77777777" w:rsidTr="004B470A">
        <w:trPr>
          <w:trHeight w:val="20"/>
        </w:trPr>
        <w:tc>
          <w:tcPr>
            <w:tcW w:w="391" w:type="pct"/>
            <w:vAlign w:val="center"/>
          </w:tcPr>
          <w:p w14:paraId="06D6AC4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2.1</w:t>
            </w:r>
          </w:p>
        </w:tc>
        <w:tc>
          <w:tcPr>
            <w:tcW w:w="2910" w:type="pct"/>
            <w:vAlign w:val="center"/>
          </w:tcPr>
          <w:p w14:paraId="749C28E9"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Hạ tầng cáp</w:t>
            </w:r>
          </w:p>
        </w:tc>
        <w:tc>
          <w:tcPr>
            <w:tcW w:w="899" w:type="pct"/>
            <w:vAlign w:val="center"/>
          </w:tcPr>
          <w:p w14:paraId="25DA5BE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01" w:type="pct"/>
            <w:vAlign w:val="center"/>
          </w:tcPr>
          <w:p w14:paraId="4505282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5170EE2B" w14:textId="77777777" w:rsidTr="004B470A">
        <w:trPr>
          <w:trHeight w:val="20"/>
        </w:trPr>
        <w:tc>
          <w:tcPr>
            <w:tcW w:w="391" w:type="pct"/>
            <w:vAlign w:val="center"/>
          </w:tcPr>
          <w:p w14:paraId="0F148DB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2.2</w:t>
            </w:r>
          </w:p>
        </w:tc>
        <w:tc>
          <w:tcPr>
            <w:tcW w:w="2910" w:type="pct"/>
            <w:vAlign w:val="center"/>
          </w:tcPr>
          <w:p w14:paraId="228C423A"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cấp điện</w:t>
            </w:r>
          </w:p>
        </w:tc>
        <w:tc>
          <w:tcPr>
            <w:tcW w:w="899" w:type="pct"/>
            <w:vAlign w:val="center"/>
          </w:tcPr>
          <w:p w14:paraId="79D561C4"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0A148CF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34ECDB62" w14:textId="77777777" w:rsidTr="004B470A">
        <w:trPr>
          <w:trHeight w:val="20"/>
        </w:trPr>
        <w:tc>
          <w:tcPr>
            <w:tcW w:w="391" w:type="pct"/>
            <w:vAlign w:val="center"/>
          </w:tcPr>
          <w:p w14:paraId="746DCCE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2.3</w:t>
            </w:r>
          </w:p>
        </w:tc>
        <w:tc>
          <w:tcPr>
            <w:tcW w:w="2910" w:type="pct"/>
            <w:vAlign w:val="center"/>
          </w:tcPr>
          <w:p w14:paraId="335B69C1"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899" w:type="pct"/>
            <w:vAlign w:val="center"/>
          </w:tcPr>
          <w:p w14:paraId="54F4D9D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01" w:type="pct"/>
            <w:vAlign w:val="center"/>
          </w:tcPr>
          <w:p w14:paraId="505701C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08D926D9" w14:textId="77777777" w:rsidTr="004B470A">
        <w:trPr>
          <w:trHeight w:val="20"/>
        </w:trPr>
        <w:tc>
          <w:tcPr>
            <w:tcW w:w="391" w:type="pct"/>
            <w:vAlign w:val="center"/>
          </w:tcPr>
          <w:p w14:paraId="7DA90422"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2.4</w:t>
            </w:r>
          </w:p>
        </w:tc>
        <w:tc>
          <w:tcPr>
            <w:tcW w:w="2910" w:type="pct"/>
            <w:vAlign w:val="center"/>
          </w:tcPr>
          <w:p w14:paraId="58107BC5"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bãi đỗ xe</w:t>
            </w:r>
          </w:p>
        </w:tc>
        <w:tc>
          <w:tcPr>
            <w:tcW w:w="899" w:type="pct"/>
            <w:vAlign w:val="center"/>
          </w:tcPr>
          <w:p w14:paraId="0B69124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01" w:type="pct"/>
            <w:vAlign w:val="center"/>
          </w:tcPr>
          <w:p w14:paraId="58EFF6BA"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502F9403" w14:textId="77777777" w:rsidTr="004B470A">
        <w:trPr>
          <w:trHeight w:val="20"/>
        </w:trPr>
        <w:tc>
          <w:tcPr>
            <w:tcW w:w="391" w:type="pct"/>
            <w:vAlign w:val="center"/>
          </w:tcPr>
          <w:p w14:paraId="0DB40E2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2910" w:type="pct"/>
            <w:vAlign w:val="center"/>
          </w:tcPr>
          <w:p w14:paraId="4F90A8CB"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Hạ tầng khác</w:t>
            </w:r>
          </w:p>
        </w:tc>
        <w:tc>
          <w:tcPr>
            <w:tcW w:w="899" w:type="pct"/>
            <w:vAlign w:val="center"/>
          </w:tcPr>
          <w:p w14:paraId="7BA8426B"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01" w:type="pct"/>
            <w:vAlign w:val="center"/>
          </w:tcPr>
          <w:p w14:paraId="0108F87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2F195B67" w14:textId="77777777" w:rsidR="004B470A" w:rsidRDefault="004B470A" w:rsidP="000D7893">
      <w:pPr>
        <w:widowControl w:val="0"/>
        <w:adjustRightInd w:val="0"/>
        <w:snapToGrid w:val="0"/>
        <w:spacing w:after="120"/>
        <w:ind w:firstLine="720"/>
        <w:jc w:val="both"/>
        <w:rPr>
          <w:b/>
          <w:bCs/>
          <w:color w:val="000000" w:themeColor="text1"/>
          <w:sz w:val="26"/>
          <w:szCs w:val="26"/>
        </w:rPr>
      </w:pPr>
    </w:p>
    <w:p w14:paraId="3FA3C9A4" w14:textId="77777777" w:rsidR="004B470A" w:rsidRDefault="004B470A">
      <w:pPr>
        <w:rPr>
          <w:b/>
          <w:bCs/>
          <w:color w:val="000000" w:themeColor="text1"/>
          <w:sz w:val="26"/>
          <w:szCs w:val="26"/>
        </w:rPr>
      </w:pPr>
      <w:r>
        <w:rPr>
          <w:b/>
          <w:bCs/>
          <w:color w:val="000000" w:themeColor="text1"/>
          <w:sz w:val="26"/>
          <w:szCs w:val="26"/>
        </w:rPr>
        <w:br w:type="page"/>
      </w:r>
    </w:p>
    <w:p w14:paraId="4C4E2130" w14:textId="7AD45A94"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10: Tài sản kết cấu hạ tầng đô thị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79"/>
        <w:gridCol w:w="1676"/>
        <w:gridCol w:w="1498"/>
      </w:tblGrid>
      <w:tr w:rsidR="00C0220D" w:rsidRPr="000D7893" w14:paraId="08EA4164" w14:textId="77777777" w:rsidTr="004B470A">
        <w:trPr>
          <w:trHeight w:val="20"/>
        </w:trPr>
        <w:tc>
          <w:tcPr>
            <w:tcW w:w="388" w:type="pct"/>
            <w:vAlign w:val="center"/>
          </w:tcPr>
          <w:p w14:paraId="6C5C1B88"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858" w:type="pct"/>
            <w:vAlign w:val="center"/>
          </w:tcPr>
          <w:p w14:paraId="24991C3B"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6" w:type="pct"/>
            <w:vAlign w:val="center"/>
          </w:tcPr>
          <w:p w14:paraId="20DCC599"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 xml:space="preserve">Thời gian sử dụng để tính hao mòn </w:t>
            </w:r>
            <w:r w:rsidRPr="00E00F2D">
              <w:rPr>
                <w:color w:val="000000" w:themeColor="text1"/>
                <w:sz w:val="26"/>
                <w:szCs w:val="26"/>
              </w:rPr>
              <w:t>(năm)</w:t>
            </w:r>
          </w:p>
        </w:tc>
        <w:tc>
          <w:tcPr>
            <w:tcW w:w="827" w:type="pct"/>
            <w:vAlign w:val="center"/>
          </w:tcPr>
          <w:p w14:paraId="509540F8"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 xml:space="preserve">Tỷ lệ hao mòn </w:t>
            </w:r>
            <w:r w:rsidRPr="00E00F2D">
              <w:rPr>
                <w:color w:val="000000" w:themeColor="text1"/>
                <w:sz w:val="26"/>
                <w:szCs w:val="26"/>
              </w:rPr>
              <w:t>(%/năm)</w:t>
            </w:r>
          </w:p>
        </w:tc>
      </w:tr>
      <w:tr w:rsidR="00C0220D" w:rsidRPr="000D7893" w14:paraId="66033A30" w14:textId="77777777" w:rsidTr="004B470A">
        <w:trPr>
          <w:trHeight w:val="20"/>
        </w:trPr>
        <w:tc>
          <w:tcPr>
            <w:tcW w:w="388" w:type="pct"/>
            <w:vAlign w:val="center"/>
          </w:tcPr>
          <w:p w14:paraId="1DDB3DE5"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858" w:type="pct"/>
            <w:vAlign w:val="center"/>
          </w:tcPr>
          <w:p w14:paraId="7EE2463D"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Hệ thống chiếu sáng công cộng đô thị</w:t>
            </w:r>
          </w:p>
        </w:tc>
        <w:tc>
          <w:tcPr>
            <w:tcW w:w="926" w:type="pct"/>
            <w:vAlign w:val="center"/>
          </w:tcPr>
          <w:p w14:paraId="49ADA06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24EE536D"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374B2F7" w14:textId="77777777" w:rsidTr="004B470A">
        <w:trPr>
          <w:trHeight w:val="20"/>
        </w:trPr>
        <w:tc>
          <w:tcPr>
            <w:tcW w:w="388" w:type="pct"/>
            <w:vAlign w:val="center"/>
          </w:tcPr>
          <w:p w14:paraId="24DC291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2D222A08"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Trạm biến áp</w:t>
            </w:r>
          </w:p>
        </w:tc>
        <w:tc>
          <w:tcPr>
            <w:tcW w:w="926" w:type="pct"/>
            <w:vAlign w:val="center"/>
          </w:tcPr>
          <w:p w14:paraId="12B34F5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03F7C60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6EFFB76" w14:textId="77777777" w:rsidTr="004B470A">
        <w:trPr>
          <w:trHeight w:val="20"/>
        </w:trPr>
        <w:tc>
          <w:tcPr>
            <w:tcW w:w="388" w:type="pct"/>
            <w:vAlign w:val="center"/>
          </w:tcPr>
          <w:p w14:paraId="3F027EF4"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5DCD2C95"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Cột đèn</w:t>
            </w:r>
          </w:p>
        </w:tc>
        <w:tc>
          <w:tcPr>
            <w:tcW w:w="926" w:type="pct"/>
            <w:vAlign w:val="center"/>
          </w:tcPr>
          <w:p w14:paraId="2334371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2531EA23"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9E25C4B" w14:textId="77777777" w:rsidTr="004B470A">
        <w:trPr>
          <w:trHeight w:val="20"/>
        </w:trPr>
        <w:tc>
          <w:tcPr>
            <w:tcW w:w="388" w:type="pct"/>
            <w:vAlign w:val="center"/>
          </w:tcPr>
          <w:p w14:paraId="3F8EA0E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8" w:type="pct"/>
            <w:vAlign w:val="center"/>
          </w:tcPr>
          <w:p w14:paraId="5DC093BD"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Bóng đèn</w:t>
            </w:r>
          </w:p>
        </w:tc>
        <w:tc>
          <w:tcPr>
            <w:tcW w:w="926" w:type="pct"/>
            <w:vAlign w:val="center"/>
          </w:tcPr>
          <w:p w14:paraId="3FF0AC3A"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0F0BFC7F"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865AF87" w14:textId="77777777" w:rsidTr="004B470A">
        <w:trPr>
          <w:trHeight w:val="20"/>
        </w:trPr>
        <w:tc>
          <w:tcPr>
            <w:tcW w:w="388" w:type="pct"/>
            <w:vAlign w:val="center"/>
          </w:tcPr>
          <w:p w14:paraId="5BFB8003"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8" w:type="pct"/>
            <w:vAlign w:val="center"/>
          </w:tcPr>
          <w:p w14:paraId="5A6AD9F7"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Hệ thống đường dây</w:t>
            </w:r>
          </w:p>
        </w:tc>
        <w:tc>
          <w:tcPr>
            <w:tcW w:w="926" w:type="pct"/>
            <w:vAlign w:val="center"/>
          </w:tcPr>
          <w:p w14:paraId="5038C1A1"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2C6922B8"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80386CD" w14:textId="77777777" w:rsidTr="004B470A">
        <w:trPr>
          <w:trHeight w:val="20"/>
        </w:trPr>
        <w:tc>
          <w:tcPr>
            <w:tcW w:w="388" w:type="pct"/>
            <w:vAlign w:val="center"/>
          </w:tcPr>
          <w:p w14:paraId="500BC13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58" w:type="pct"/>
            <w:vAlign w:val="center"/>
          </w:tcPr>
          <w:p w14:paraId="6DFFEF0F"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Tủ điều khiển</w:t>
            </w:r>
          </w:p>
        </w:tc>
        <w:tc>
          <w:tcPr>
            <w:tcW w:w="926" w:type="pct"/>
            <w:vAlign w:val="center"/>
          </w:tcPr>
          <w:p w14:paraId="0E83065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5397F7A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4FC36DE" w14:textId="77777777" w:rsidTr="004B470A">
        <w:trPr>
          <w:trHeight w:val="20"/>
        </w:trPr>
        <w:tc>
          <w:tcPr>
            <w:tcW w:w="388" w:type="pct"/>
            <w:vAlign w:val="center"/>
          </w:tcPr>
          <w:p w14:paraId="0A571981"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58" w:type="pct"/>
            <w:vAlign w:val="center"/>
          </w:tcPr>
          <w:p w14:paraId="4A7A11BA"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Thiết bị chiếu sáng khác</w:t>
            </w:r>
          </w:p>
        </w:tc>
        <w:tc>
          <w:tcPr>
            <w:tcW w:w="926" w:type="pct"/>
            <w:vAlign w:val="center"/>
          </w:tcPr>
          <w:p w14:paraId="4806D853"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49A5B421"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49987D7A" w14:textId="77777777" w:rsidTr="004B470A">
        <w:trPr>
          <w:trHeight w:val="20"/>
        </w:trPr>
        <w:tc>
          <w:tcPr>
            <w:tcW w:w="388" w:type="pct"/>
            <w:vAlign w:val="center"/>
          </w:tcPr>
          <w:p w14:paraId="0AD1DD89"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858" w:type="pct"/>
            <w:vAlign w:val="center"/>
          </w:tcPr>
          <w:p w14:paraId="302C800D"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Hệ thống thoát nước</w:t>
            </w:r>
          </w:p>
        </w:tc>
        <w:tc>
          <w:tcPr>
            <w:tcW w:w="926" w:type="pct"/>
            <w:vAlign w:val="center"/>
          </w:tcPr>
          <w:p w14:paraId="36393DCD" w14:textId="77777777" w:rsidR="00C0220D" w:rsidRPr="000D7893" w:rsidRDefault="00C0220D" w:rsidP="004B470A">
            <w:pPr>
              <w:adjustRightInd w:val="0"/>
              <w:snapToGrid w:val="0"/>
              <w:spacing w:before="40" w:after="40"/>
              <w:jc w:val="center"/>
              <w:rPr>
                <w:color w:val="000000" w:themeColor="text1"/>
                <w:sz w:val="26"/>
                <w:szCs w:val="26"/>
              </w:rPr>
            </w:pPr>
          </w:p>
        </w:tc>
        <w:tc>
          <w:tcPr>
            <w:tcW w:w="827" w:type="pct"/>
            <w:vAlign w:val="center"/>
          </w:tcPr>
          <w:p w14:paraId="4D04BB76"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6CC0A725" w14:textId="77777777" w:rsidTr="004B470A">
        <w:trPr>
          <w:trHeight w:val="20"/>
        </w:trPr>
        <w:tc>
          <w:tcPr>
            <w:tcW w:w="388" w:type="pct"/>
            <w:vAlign w:val="center"/>
          </w:tcPr>
          <w:p w14:paraId="7A12827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33240492"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Đường ống thoát nước</w:t>
            </w:r>
          </w:p>
        </w:tc>
        <w:tc>
          <w:tcPr>
            <w:tcW w:w="926" w:type="pct"/>
            <w:vAlign w:val="center"/>
          </w:tcPr>
          <w:p w14:paraId="07D019E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557E639F"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1CD65265" w14:textId="77777777" w:rsidTr="004B470A">
        <w:trPr>
          <w:trHeight w:val="20"/>
        </w:trPr>
        <w:tc>
          <w:tcPr>
            <w:tcW w:w="388" w:type="pct"/>
            <w:vAlign w:val="center"/>
          </w:tcPr>
          <w:p w14:paraId="35D9353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68DB8C11"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Cống thoát nước</w:t>
            </w:r>
          </w:p>
        </w:tc>
        <w:tc>
          <w:tcPr>
            <w:tcW w:w="926" w:type="pct"/>
            <w:vAlign w:val="center"/>
          </w:tcPr>
          <w:p w14:paraId="4999698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1D7140F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5A26CE35" w14:textId="77777777" w:rsidTr="004B470A">
        <w:trPr>
          <w:trHeight w:val="20"/>
        </w:trPr>
        <w:tc>
          <w:tcPr>
            <w:tcW w:w="388" w:type="pct"/>
            <w:vAlign w:val="center"/>
          </w:tcPr>
          <w:p w14:paraId="6523C08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8" w:type="pct"/>
            <w:vAlign w:val="center"/>
          </w:tcPr>
          <w:p w14:paraId="279E2B6D"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Kênh thoát nước</w:t>
            </w:r>
          </w:p>
        </w:tc>
        <w:tc>
          <w:tcPr>
            <w:tcW w:w="926" w:type="pct"/>
            <w:vAlign w:val="center"/>
          </w:tcPr>
          <w:p w14:paraId="79F4BE6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3D394C0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194D9022" w14:textId="77777777" w:rsidTr="004B470A">
        <w:trPr>
          <w:trHeight w:val="20"/>
        </w:trPr>
        <w:tc>
          <w:tcPr>
            <w:tcW w:w="388" w:type="pct"/>
            <w:vAlign w:val="center"/>
          </w:tcPr>
          <w:p w14:paraId="1DC1B86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8" w:type="pct"/>
            <w:vAlign w:val="center"/>
          </w:tcPr>
          <w:p w14:paraId="2BCBDF2C"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Hồ điều hòa</w:t>
            </w:r>
          </w:p>
        </w:tc>
        <w:tc>
          <w:tcPr>
            <w:tcW w:w="1753" w:type="pct"/>
            <w:gridSpan w:val="2"/>
            <w:vAlign w:val="center"/>
          </w:tcPr>
          <w:p w14:paraId="473D64B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Không tính hao mòn</w:t>
            </w:r>
          </w:p>
        </w:tc>
      </w:tr>
      <w:tr w:rsidR="00C0220D" w:rsidRPr="000D7893" w14:paraId="06F07FA6" w14:textId="77777777" w:rsidTr="004B470A">
        <w:trPr>
          <w:trHeight w:val="20"/>
        </w:trPr>
        <w:tc>
          <w:tcPr>
            <w:tcW w:w="388" w:type="pct"/>
            <w:vAlign w:val="center"/>
          </w:tcPr>
          <w:p w14:paraId="4F9F1F0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58" w:type="pct"/>
            <w:vAlign w:val="center"/>
          </w:tcPr>
          <w:p w14:paraId="26770021"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Trạm bơm thoát nước mưa, nước thải</w:t>
            </w:r>
          </w:p>
        </w:tc>
        <w:tc>
          <w:tcPr>
            <w:tcW w:w="926" w:type="pct"/>
            <w:vAlign w:val="center"/>
          </w:tcPr>
          <w:p w14:paraId="3E4CB3A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1F93DF7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25C23C8" w14:textId="77777777" w:rsidTr="004B470A">
        <w:trPr>
          <w:trHeight w:val="20"/>
        </w:trPr>
        <w:tc>
          <w:tcPr>
            <w:tcW w:w="388" w:type="pct"/>
            <w:vAlign w:val="center"/>
          </w:tcPr>
          <w:p w14:paraId="535DA53F"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58" w:type="pct"/>
            <w:vAlign w:val="center"/>
          </w:tcPr>
          <w:p w14:paraId="4A994697"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Trạm, nhà máy xử lý nước thải đô thị</w:t>
            </w:r>
          </w:p>
        </w:tc>
        <w:tc>
          <w:tcPr>
            <w:tcW w:w="926" w:type="pct"/>
            <w:vAlign w:val="center"/>
          </w:tcPr>
          <w:p w14:paraId="7535ED7D"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7" w:type="pct"/>
            <w:vAlign w:val="center"/>
          </w:tcPr>
          <w:p w14:paraId="30E4BE0F"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49E2F2F9" w14:textId="77777777" w:rsidTr="004B470A">
        <w:trPr>
          <w:trHeight w:val="20"/>
        </w:trPr>
        <w:tc>
          <w:tcPr>
            <w:tcW w:w="388" w:type="pct"/>
            <w:vAlign w:val="center"/>
          </w:tcPr>
          <w:p w14:paraId="33D5A3C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858" w:type="pct"/>
            <w:vAlign w:val="center"/>
          </w:tcPr>
          <w:p w14:paraId="25F9916B"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Các công trình phụ trợ</w:t>
            </w:r>
          </w:p>
        </w:tc>
        <w:tc>
          <w:tcPr>
            <w:tcW w:w="926" w:type="pct"/>
            <w:vAlign w:val="center"/>
          </w:tcPr>
          <w:p w14:paraId="724C743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7A131A4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F1F54D6" w14:textId="77777777" w:rsidTr="004B470A">
        <w:trPr>
          <w:trHeight w:val="20"/>
        </w:trPr>
        <w:tc>
          <w:tcPr>
            <w:tcW w:w="388" w:type="pct"/>
            <w:vAlign w:val="center"/>
          </w:tcPr>
          <w:p w14:paraId="22901FB0"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858" w:type="pct"/>
            <w:vAlign w:val="center"/>
          </w:tcPr>
          <w:p w14:paraId="0E1C65A1"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Công trình hạ tầng kỹ thuật sử dụng chung</w:t>
            </w:r>
          </w:p>
        </w:tc>
        <w:tc>
          <w:tcPr>
            <w:tcW w:w="926" w:type="pct"/>
            <w:vAlign w:val="center"/>
          </w:tcPr>
          <w:p w14:paraId="727377EC" w14:textId="77777777" w:rsidR="00C0220D" w:rsidRPr="000D7893" w:rsidRDefault="00C0220D" w:rsidP="004B470A">
            <w:pPr>
              <w:adjustRightInd w:val="0"/>
              <w:snapToGrid w:val="0"/>
              <w:spacing w:before="40" w:after="40"/>
              <w:jc w:val="center"/>
              <w:rPr>
                <w:color w:val="000000" w:themeColor="text1"/>
                <w:sz w:val="26"/>
                <w:szCs w:val="26"/>
              </w:rPr>
            </w:pPr>
          </w:p>
        </w:tc>
        <w:tc>
          <w:tcPr>
            <w:tcW w:w="827" w:type="pct"/>
            <w:vAlign w:val="center"/>
          </w:tcPr>
          <w:p w14:paraId="52CC9FE7"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694AC60C" w14:textId="77777777" w:rsidTr="004B470A">
        <w:trPr>
          <w:trHeight w:val="20"/>
        </w:trPr>
        <w:tc>
          <w:tcPr>
            <w:tcW w:w="388" w:type="pct"/>
            <w:vAlign w:val="center"/>
          </w:tcPr>
          <w:p w14:paraId="4006492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4C30DB25"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Hố ga kỹ thuật</w:t>
            </w:r>
          </w:p>
        </w:tc>
        <w:tc>
          <w:tcPr>
            <w:tcW w:w="926" w:type="pct"/>
            <w:vAlign w:val="center"/>
          </w:tcPr>
          <w:p w14:paraId="0953F7F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755C197D"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A040B0F" w14:textId="77777777" w:rsidTr="004B470A">
        <w:trPr>
          <w:trHeight w:val="20"/>
        </w:trPr>
        <w:tc>
          <w:tcPr>
            <w:tcW w:w="388" w:type="pct"/>
            <w:vAlign w:val="center"/>
          </w:tcPr>
          <w:p w14:paraId="749C9B1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36F6AE4D"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Tuy nen kỹ thuật</w:t>
            </w:r>
          </w:p>
        </w:tc>
        <w:tc>
          <w:tcPr>
            <w:tcW w:w="926" w:type="pct"/>
            <w:vAlign w:val="center"/>
          </w:tcPr>
          <w:p w14:paraId="30899E02"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2A7F8AF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6F1ECF29" w14:textId="77777777" w:rsidTr="004B470A">
        <w:trPr>
          <w:trHeight w:val="20"/>
        </w:trPr>
        <w:tc>
          <w:tcPr>
            <w:tcW w:w="388" w:type="pct"/>
            <w:vAlign w:val="center"/>
          </w:tcPr>
          <w:p w14:paraId="0829480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8" w:type="pct"/>
            <w:vAlign w:val="center"/>
          </w:tcPr>
          <w:p w14:paraId="32BCAE2D"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Hào kỹ thuật</w:t>
            </w:r>
          </w:p>
        </w:tc>
        <w:tc>
          <w:tcPr>
            <w:tcW w:w="926" w:type="pct"/>
            <w:vAlign w:val="center"/>
          </w:tcPr>
          <w:p w14:paraId="0B72BD5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4BD61635"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A813BED" w14:textId="77777777" w:rsidTr="004B470A">
        <w:trPr>
          <w:trHeight w:val="20"/>
        </w:trPr>
        <w:tc>
          <w:tcPr>
            <w:tcW w:w="388" w:type="pct"/>
            <w:vAlign w:val="center"/>
          </w:tcPr>
          <w:p w14:paraId="0BFE44EB"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8" w:type="pct"/>
            <w:vAlign w:val="center"/>
          </w:tcPr>
          <w:p w14:paraId="34A6A9F0"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Thiết bị thông gió, thoát nước, chiếu sáng, phòng cháy, chữa cháy và các thiết bị khác phục vụ hoạt động cho hào, tuy nen kỹ thuật, thiết bị khác</w:t>
            </w:r>
          </w:p>
        </w:tc>
        <w:tc>
          <w:tcPr>
            <w:tcW w:w="926" w:type="pct"/>
            <w:vAlign w:val="center"/>
          </w:tcPr>
          <w:p w14:paraId="78D2295C"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7" w:type="pct"/>
            <w:vAlign w:val="center"/>
          </w:tcPr>
          <w:p w14:paraId="3189B212"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F67DFE1" w14:textId="77777777" w:rsidTr="004B470A">
        <w:trPr>
          <w:trHeight w:val="20"/>
        </w:trPr>
        <w:tc>
          <w:tcPr>
            <w:tcW w:w="388" w:type="pct"/>
            <w:vAlign w:val="center"/>
          </w:tcPr>
          <w:p w14:paraId="1AE4AF58" w14:textId="77777777" w:rsidR="00C0220D" w:rsidRPr="000D7893" w:rsidRDefault="00000000" w:rsidP="004B470A">
            <w:pPr>
              <w:adjustRightInd w:val="0"/>
              <w:snapToGrid w:val="0"/>
              <w:spacing w:before="40" w:after="40"/>
              <w:jc w:val="center"/>
              <w:rPr>
                <w:color w:val="000000" w:themeColor="text1"/>
                <w:sz w:val="26"/>
                <w:szCs w:val="26"/>
              </w:rPr>
            </w:pPr>
            <w:r w:rsidRPr="000D7893">
              <w:rPr>
                <w:b/>
                <w:bCs/>
                <w:color w:val="000000" w:themeColor="text1"/>
                <w:sz w:val="26"/>
                <w:szCs w:val="26"/>
              </w:rPr>
              <w:t>IV</w:t>
            </w:r>
          </w:p>
        </w:tc>
        <w:tc>
          <w:tcPr>
            <w:tcW w:w="2858" w:type="pct"/>
            <w:vAlign w:val="center"/>
          </w:tcPr>
          <w:p w14:paraId="522777F1" w14:textId="77777777" w:rsidR="00C0220D" w:rsidRPr="000D7893" w:rsidRDefault="00000000" w:rsidP="004B470A">
            <w:pPr>
              <w:adjustRightInd w:val="0"/>
              <w:snapToGrid w:val="0"/>
              <w:spacing w:before="40" w:after="40"/>
              <w:rPr>
                <w:color w:val="000000" w:themeColor="text1"/>
                <w:sz w:val="26"/>
                <w:szCs w:val="26"/>
              </w:rPr>
            </w:pPr>
            <w:r w:rsidRPr="000D7893">
              <w:rPr>
                <w:b/>
                <w:bCs/>
                <w:color w:val="000000" w:themeColor="text1"/>
                <w:sz w:val="26"/>
                <w:szCs w:val="26"/>
              </w:rPr>
              <w:t>Nghĩa trang và cơ sở hỏa táng</w:t>
            </w:r>
            <w:r w:rsidRPr="000D7893">
              <w:rPr>
                <w:color w:val="000000" w:themeColor="text1"/>
                <w:sz w:val="26"/>
                <w:szCs w:val="26"/>
              </w:rPr>
              <w:t xml:space="preserve"> (trừ nghĩa trang liệt sỹ) (áp dụng đối với nhà, công trình xây dựng)</w:t>
            </w:r>
          </w:p>
        </w:tc>
        <w:tc>
          <w:tcPr>
            <w:tcW w:w="926" w:type="pct"/>
            <w:vAlign w:val="center"/>
          </w:tcPr>
          <w:p w14:paraId="4F314280" w14:textId="77777777" w:rsidR="00C0220D" w:rsidRPr="000D7893" w:rsidRDefault="00C0220D" w:rsidP="004B470A">
            <w:pPr>
              <w:adjustRightInd w:val="0"/>
              <w:snapToGrid w:val="0"/>
              <w:spacing w:before="40" w:after="40"/>
              <w:jc w:val="center"/>
              <w:rPr>
                <w:color w:val="000000" w:themeColor="text1"/>
                <w:sz w:val="26"/>
                <w:szCs w:val="26"/>
              </w:rPr>
            </w:pPr>
          </w:p>
        </w:tc>
        <w:tc>
          <w:tcPr>
            <w:tcW w:w="827" w:type="pct"/>
            <w:vAlign w:val="center"/>
          </w:tcPr>
          <w:p w14:paraId="2FD0FC32" w14:textId="77777777" w:rsidR="00C0220D" w:rsidRPr="000D7893" w:rsidRDefault="00C0220D" w:rsidP="004B470A">
            <w:pPr>
              <w:adjustRightInd w:val="0"/>
              <w:snapToGrid w:val="0"/>
              <w:spacing w:before="40" w:after="40"/>
              <w:jc w:val="center"/>
              <w:rPr>
                <w:color w:val="000000" w:themeColor="text1"/>
                <w:sz w:val="26"/>
                <w:szCs w:val="26"/>
              </w:rPr>
            </w:pPr>
          </w:p>
        </w:tc>
      </w:tr>
      <w:tr w:rsidR="00C0220D" w:rsidRPr="000D7893" w14:paraId="4AFCCD48" w14:textId="77777777" w:rsidTr="004B470A">
        <w:trPr>
          <w:trHeight w:val="20"/>
        </w:trPr>
        <w:tc>
          <w:tcPr>
            <w:tcW w:w="388" w:type="pct"/>
            <w:vAlign w:val="center"/>
          </w:tcPr>
          <w:p w14:paraId="4F04B326"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8" w:type="pct"/>
            <w:vAlign w:val="center"/>
          </w:tcPr>
          <w:p w14:paraId="02598EC0"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w:t>
            </w:r>
          </w:p>
        </w:tc>
        <w:tc>
          <w:tcPr>
            <w:tcW w:w="926" w:type="pct"/>
            <w:vAlign w:val="center"/>
          </w:tcPr>
          <w:p w14:paraId="40C61C57"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27" w:type="pct"/>
            <w:vAlign w:val="center"/>
          </w:tcPr>
          <w:p w14:paraId="0B39FF1E"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523BC4FC" w14:textId="77777777" w:rsidTr="004B470A">
        <w:trPr>
          <w:trHeight w:val="20"/>
        </w:trPr>
        <w:tc>
          <w:tcPr>
            <w:tcW w:w="388" w:type="pct"/>
            <w:vAlign w:val="center"/>
          </w:tcPr>
          <w:p w14:paraId="5F5C2383"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8" w:type="pct"/>
            <w:vAlign w:val="center"/>
          </w:tcPr>
          <w:p w14:paraId="6CCB490E"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II</w:t>
            </w:r>
          </w:p>
        </w:tc>
        <w:tc>
          <w:tcPr>
            <w:tcW w:w="926" w:type="pct"/>
            <w:vAlign w:val="center"/>
          </w:tcPr>
          <w:p w14:paraId="4DBE9093"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27" w:type="pct"/>
            <w:vAlign w:val="center"/>
          </w:tcPr>
          <w:p w14:paraId="22BD463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643A427E" w14:textId="77777777" w:rsidTr="004B470A">
        <w:trPr>
          <w:trHeight w:val="20"/>
        </w:trPr>
        <w:tc>
          <w:tcPr>
            <w:tcW w:w="388" w:type="pct"/>
            <w:vAlign w:val="center"/>
          </w:tcPr>
          <w:p w14:paraId="5A00CDF0"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8" w:type="pct"/>
            <w:vAlign w:val="center"/>
          </w:tcPr>
          <w:p w14:paraId="6BE95A95"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III</w:t>
            </w:r>
          </w:p>
        </w:tc>
        <w:tc>
          <w:tcPr>
            <w:tcW w:w="926" w:type="pct"/>
            <w:vAlign w:val="center"/>
          </w:tcPr>
          <w:p w14:paraId="724503A2"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27" w:type="pct"/>
            <w:vAlign w:val="center"/>
          </w:tcPr>
          <w:p w14:paraId="5CA94148"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03549F36" w14:textId="77777777" w:rsidTr="004B470A">
        <w:trPr>
          <w:trHeight w:val="20"/>
        </w:trPr>
        <w:tc>
          <w:tcPr>
            <w:tcW w:w="388" w:type="pct"/>
            <w:vAlign w:val="center"/>
          </w:tcPr>
          <w:p w14:paraId="2A15C5B9"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8" w:type="pct"/>
            <w:vAlign w:val="center"/>
          </w:tcPr>
          <w:p w14:paraId="204F1DE7" w14:textId="77777777" w:rsidR="00C0220D" w:rsidRPr="000D7893" w:rsidRDefault="00000000" w:rsidP="004B470A">
            <w:pPr>
              <w:adjustRightInd w:val="0"/>
              <w:snapToGrid w:val="0"/>
              <w:spacing w:before="40" w:after="40"/>
              <w:rPr>
                <w:color w:val="000000" w:themeColor="text1"/>
                <w:sz w:val="26"/>
                <w:szCs w:val="26"/>
              </w:rPr>
            </w:pPr>
            <w:r w:rsidRPr="000D7893">
              <w:rPr>
                <w:color w:val="000000" w:themeColor="text1"/>
                <w:sz w:val="26"/>
                <w:szCs w:val="26"/>
              </w:rPr>
              <w:t>Cấp IV</w:t>
            </w:r>
          </w:p>
        </w:tc>
        <w:tc>
          <w:tcPr>
            <w:tcW w:w="926" w:type="pct"/>
            <w:vAlign w:val="center"/>
          </w:tcPr>
          <w:p w14:paraId="163AFCA4"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7" w:type="pct"/>
            <w:vAlign w:val="center"/>
          </w:tcPr>
          <w:p w14:paraId="6FFACB42" w14:textId="77777777" w:rsidR="00C0220D" w:rsidRPr="000D7893" w:rsidRDefault="00000000" w:rsidP="004B470A">
            <w:pPr>
              <w:adjustRightInd w:val="0"/>
              <w:snapToGrid w:val="0"/>
              <w:spacing w:before="40" w:after="40"/>
              <w:jc w:val="center"/>
              <w:rPr>
                <w:color w:val="000000" w:themeColor="text1"/>
                <w:sz w:val="26"/>
                <w:szCs w:val="26"/>
              </w:rPr>
            </w:pPr>
            <w:r w:rsidRPr="000D7893">
              <w:rPr>
                <w:color w:val="000000" w:themeColor="text1"/>
                <w:sz w:val="26"/>
                <w:szCs w:val="26"/>
              </w:rPr>
              <w:t>6,67</w:t>
            </w:r>
          </w:p>
        </w:tc>
      </w:tr>
    </w:tbl>
    <w:p w14:paraId="0CA87E1C" w14:textId="77777777" w:rsidR="00A7088C" w:rsidRDefault="00A7088C" w:rsidP="000D7893">
      <w:pPr>
        <w:widowControl w:val="0"/>
        <w:adjustRightInd w:val="0"/>
        <w:snapToGrid w:val="0"/>
        <w:spacing w:after="120"/>
        <w:ind w:firstLine="720"/>
        <w:jc w:val="both"/>
        <w:rPr>
          <w:b/>
          <w:bCs/>
          <w:color w:val="000000" w:themeColor="text1"/>
          <w:sz w:val="26"/>
          <w:szCs w:val="26"/>
        </w:rPr>
      </w:pPr>
    </w:p>
    <w:p w14:paraId="4CE7D654" w14:textId="77777777" w:rsidR="00A7088C" w:rsidRDefault="00A7088C">
      <w:pPr>
        <w:rPr>
          <w:b/>
          <w:bCs/>
          <w:color w:val="000000" w:themeColor="text1"/>
          <w:sz w:val="26"/>
          <w:szCs w:val="26"/>
        </w:rPr>
      </w:pPr>
      <w:r>
        <w:rPr>
          <w:b/>
          <w:bCs/>
          <w:color w:val="000000" w:themeColor="text1"/>
          <w:sz w:val="26"/>
          <w:szCs w:val="26"/>
        </w:rPr>
        <w:br w:type="page"/>
      </w:r>
    </w:p>
    <w:p w14:paraId="606C9463" w14:textId="36FAC1C1"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11: Tài sản kết cấu hạ tầng kỹ thuật bảo vệ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177"/>
        <w:gridCol w:w="1676"/>
        <w:gridCol w:w="1499"/>
      </w:tblGrid>
      <w:tr w:rsidR="00C0220D" w:rsidRPr="000D7893" w14:paraId="3C97439D" w14:textId="77777777" w:rsidTr="00A7088C">
        <w:trPr>
          <w:trHeight w:val="20"/>
        </w:trPr>
        <w:tc>
          <w:tcPr>
            <w:tcW w:w="391" w:type="pct"/>
            <w:vAlign w:val="center"/>
          </w:tcPr>
          <w:p w14:paraId="40857588"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857" w:type="pct"/>
            <w:vAlign w:val="center"/>
          </w:tcPr>
          <w:p w14:paraId="5AFAAB89"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5" w:type="pct"/>
            <w:vAlign w:val="center"/>
          </w:tcPr>
          <w:p w14:paraId="5D938B66"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 xml:space="preserve">Thời gian sử dụng để tính hao mòn </w:t>
            </w:r>
            <w:r w:rsidRPr="00BC0376">
              <w:rPr>
                <w:color w:val="000000" w:themeColor="text1"/>
                <w:sz w:val="26"/>
                <w:szCs w:val="26"/>
              </w:rPr>
              <w:t>(năm)</w:t>
            </w:r>
          </w:p>
        </w:tc>
        <w:tc>
          <w:tcPr>
            <w:tcW w:w="828" w:type="pct"/>
            <w:vAlign w:val="center"/>
          </w:tcPr>
          <w:p w14:paraId="00579FBA"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 xml:space="preserve">Tỷ lệ hao mòn </w:t>
            </w:r>
            <w:r w:rsidRPr="00BC0376">
              <w:rPr>
                <w:color w:val="000000" w:themeColor="text1"/>
                <w:sz w:val="26"/>
                <w:szCs w:val="26"/>
              </w:rPr>
              <w:t>(%/năm)</w:t>
            </w:r>
          </w:p>
        </w:tc>
      </w:tr>
      <w:tr w:rsidR="00C0220D" w:rsidRPr="000D7893" w14:paraId="07C74A11" w14:textId="77777777" w:rsidTr="00A7088C">
        <w:trPr>
          <w:trHeight w:val="20"/>
        </w:trPr>
        <w:tc>
          <w:tcPr>
            <w:tcW w:w="391" w:type="pct"/>
            <w:vAlign w:val="center"/>
          </w:tcPr>
          <w:p w14:paraId="1209BBDA"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I</w:t>
            </w:r>
          </w:p>
        </w:tc>
        <w:tc>
          <w:tcPr>
            <w:tcW w:w="2857" w:type="pct"/>
            <w:vAlign w:val="center"/>
          </w:tcPr>
          <w:p w14:paraId="1A784595" w14:textId="77777777" w:rsidR="00C0220D" w:rsidRPr="000D7893" w:rsidRDefault="00000000" w:rsidP="00A7088C">
            <w:pPr>
              <w:adjustRightInd w:val="0"/>
              <w:snapToGrid w:val="0"/>
              <w:spacing w:before="40" w:after="40"/>
              <w:rPr>
                <w:color w:val="000000" w:themeColor="text1"/>
                <w:sz w:val="26"/>
                <w:szCs w:val="26"/>
              </w:rPr>
            </w:pPr>
            <w:r w:rsidRPr="000D7893">
              <w:rPr>
                <w:b/>
                <w:bCs/>
                <w:color w:val="000000" w:themeColor="text1"/>
                <w:sz w:val="26"/>
                <w:szCs w:val="26"/>
              </w:rPr>
              <w:t>Hệ thống thu gom, lưu giữ, vận chuyển, xử lý chất thải</w:t>
            </w:r>
          </w:p>
        </w:tc>
        <w:tc>
          <w:tcPr>
            <w:tcW w:w="925" w:type="pct"/>
            <w:vAlign w:val="center"/>
          </w:tcPr>
          <w:p w14:paraId="13121F2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8" w:type="pct"/>
            <w:vAlign w:val="center"/>
          </w:tcPr>
          <w:p w14:paraId="3940D8B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22D7CB6F" w14:textId="77777777" w:rsidTr="00A7088C">
        <w:trPr>
          <w:trHeight w:val="20"/>
        </w:trPr>
        <w:tc>
          <w:tcPr>
            <w:tcW w:w="391" w:type="pct"/>
            <w:vAlign w:val="center"/>
          </w:tcPr>
          <w:p w14:paraId="03711046"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II</w:t>
            </w:r>
          </w:p>
        </w:tc>
        <w:tc>
          <w:tcPr>
            <w:tcW w:w="2857" w:type="pct"/>
            <w:vAlign w:val="center"/>
          </w:tcPr>
          <w:p w14:paraId="2389F358" w14:textId="77777777" w:rsidR="00C0220D" w:rsidRPr="000D7893" w:rsidRDefault="00000000" w:rsidP="00A7088C">
            <w:pPr>
              <w:adjustRightInd w:val="0"/>
              <w:snapToGrid w:val="0"/>
              <w:spacing w:before="40" w:after="40"/>
              <w:rPr>
                <w:color w:val="000000" w:themeColor="text1"/>
                <w:sz w:val="26"/>
                <w:szCs w:val="26"/>
              </w:rPr>
            </w:pPr>
            <w:r w:rsidRPr="000D7893">
              <w:rPr>
                <w:b/>
                <w:bCs/>
                <w:color w:val="000000" w:themeColor="text1"/>
                <w:sz w:val="26"/>
                <w:szCs w:val="26"/>
              </w:rPr>
              <w:t>Hệ thống quan trắc môi trường</w:t>
            </w:r>
          </w:p>
        </w:tc>
        <w:tc>
          <w:tcPr>
            <w:tcW w:w="925" w:type="pct"/>
            <w:vAlign w:val="center"/>
          </w:tcPr>
          <w:p w14:paraId="7E494D5C" w14:textId="77777777" w:rsidR="00C0220D" w:rsidRPr="000D7893" w:rsidRDefault="00C0220D" w:rsidP="00A7088C">
            <w:pPr>
              <w:adjustRightInd w:val="0"/>
              <w:snapToGrid w:val="0"/>
              <w:spacing w:before="40" w:after="40"/>
              <w:jc w:val="center"/>
              <w:rPr>
                <w:color w:val="000000" w:themeColor="text1"/>
                <w:sz w:val="26"/>
                <w:szCs w:val="26"/>
              </w:rPr>
            </w:pPr>
          </w:p>
        </w:tc>
        <w:tc>
          <w:tcPr>
            <w:tcW w:w="828" w:type="pct"/>
            <w:vAlign w:val="center"/>
          </w:tcPr>
          <w:p w14:paraId="5D29ACD2" w14:textId="77777777" w:rsidR="00C0220D" w:rsidRPr="000D7893" w:rsidRDefault="00C0220D" w:rsidP="00A7088C">
            <w:pPr>
              <w:adjustRightInd w:val="0"/>
              <w:snapToGrid w:val="0"/>
              <w:spacing w:before="40" w:after="40"/>
              <w:jc w:val="center"/>
              <w:rPr>
                <w:color w:val="000000" w:themeColor="text1"/>
                <w:sz w:val="26"/>
                <w:szCs w:val="26"/>
              </w:rPr>
            </w:pPr>
          </w:p>
        </w:tc>
      </w:tr>
      <w:tr w:rsidR="00C0220D" w:rsidRPr="000D7893" w14:paraId="67929CEC" w14:textId="77777777" w:rsidTr="00A7088C">
        <w:trPr>
          <w:trHeight w:val="20"/>
        </w:trPr>
        <w:tc>
          <w:tcPr>
            <w:tcW w:w="391" w:type="pct"/>
            <w:vAlign w:val="center"/>
          </w:tcPr>
          <w:p w14:paraId="4BA41E51"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7" w:type="pct"/>
            <w:vAlign w:val="center"/>
          </w:tcPr>
          <w:p w14:paraId="722BDDB8"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Nhà trạm quan trắc môi trường, nhà đặt thiết bị, nhà điều hành trạm</w:t>
            </w:r>
          </w:p>
        </w:tc>
        <w:tc>
          <w:tcPr>
            <w:tcW w:w="925" w:type="pct"/>
            <w:vAlign w:val="center"/>
          </w:tcPr>
          <w:p w14:paraId="17E5C2F3"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8" w:type="pct"/>
            <w:vAlign w:val="center"/>
          </w:tcPr>
          <w:p w14:paraId="6474955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772FA526" w14:textId="77777777" w:rsidTr="00A7088C">
        <w:trPr>
          <w:trHeight w:val="20"/>
        </w:trPr>
        <w:tc>
          <w:tcPr>
            <w:tcW w:w="391" w:type="pct"/>
            <w:vAlign w:val="center"/>
          </w:tcPr>
          <w:p w14:paraId="7E9AF3E7"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7" w:type="pct"/>
            <w:vAlign w:val="center"/>
          </w:tcPr>
          <w:p w14:paraId="198BF3E2"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Móng trạm, bệ thiết bị, sân nền</w:t>
            </w:r>
          </w:p>
        </w:tc>
        <w:tc>
          <w:tcPr>
            <w:tcW w:w="925" w:type="pct"/>
            <w:vAlign w:val="center"/>
          </w:tcPr>
          <w:p w14:paraId="2917EE7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8" w:type="pct"/>
            <w:vAlign w:val="center"/>
          </w:tcPr>
          <w:p w14:paraId="1623D1A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1EE244FC" w14:textId="77777777" w:rsidTr="00A7088C">
        <w:trPr>
          <w:trHeight w:val="20"/>
        </w:trPr>
        <w:tc>
          <w:tcPr>
            <w:tcW w:w="391" w:type="pct"/>
            <w:vAlign w:val="center"/>
          </w:tcPr>
          <w:p w14:paraId="79DF91B2"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7" w:type="pct"/>
            <w:vAlign w:val="center"/>
          </w:tcPr>
          <w:p w14:paraId="10E55347"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Cột lấy mẫu, tháp/cột khí tượng, hàng rào, công trình phụ trợ</w:t>
            </w:r>
          </w:p>
        </w:tc>
        <w:tc>
          <w:tcPr>
            <w:tcW w:w="925" w:type="pct"/>
            <w:vAlign w:val="center"/>
          </w:tcPr>
          <w:p w14:paraId="48B876C7"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8" w:type="pct"/>
            <w:vAlign w:val="center"/>
          </w:tcPr>
          <w:p w14:paraId="67B17BA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1D6A47C2" w14:textId="77777777" w:rsidTr="00A7088C">
        <w:trPr>
          <w:trHeight w:val="20"/>
        </w:trPr>
        <w:tc>
          <w:tcPr>
            <w:tcW w:w="391" w:type="pct"/>
            <w:vAlign w:val="center"/>
          </w:tcPr>
          <w:p w14:paraId="697D46A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7" w:type="pct"/>
            <w:vAlign w:val="center"/>
          </w:tcPr>
          <w:p w14:paraId="060D0722"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điện, tủ điện, chống sét, tiếp địa, thông gió, camera, thiết bị an toàn trạm</w:t>
            </w:r>
          </w:p>
        </w:tc>
        <w:tc>
          <w:tcPr>
            <w:tcW w:w="925" w:type="pct"/>
            <w:vAlign w:val="center"/>
          </w:tcPr>
          <w:p w14:paraId="3CD7643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2E2D5D8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255BA209" w14:textId="77777777" w:rsidTr="00A7088C">
        <w:trPr>
          <w:trHeight w:val="20"/>
        </w:trPr>
        <w:tc>
          <w:tcPr>
            <w:tcW w:w="391" w:type="pct"/>
            <w:vAlign w:val="center"/>
          </w:tcPr>
          <w:p w14:paraId="114FA20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57" w:type="pct"/>
            <w:vAlign w:val="center"/>
          </w:tcPr>
          <w:p w14:paraId="370814D4"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quan trắc môi trường nước tự động, liên tục</w:t>
            </w:r>
          </w:p>
        </w:tc>
        <w:tc>
          <w:tcPr>
            <w:tcW w:w="925" w:type="pct"/>
            <w:vAlign w:val="center"/>
          </w:tcPr>
          <w:p w14:paraId="4C13CF86"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2F0D1E99"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15471837" w14:textId="77777777" w:rsidTr="00A7088C">
        <w:trPr>
          <w:trHeight w:val="20"/>
        </w:trPr>
        <w:tc>
          <w:tcPr>
            <w:tcW w:w="391" w:type="pct"/>
            <w:vAlign w:val="center"/>
          </w:tcPr>
          <w:p w14:paraId="4763ED9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57" w:type="pct"/>
            <w:vAlign w:val="center"/>
          </w:tcPr>
          <w:p w14:paraId="5F9D934A"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quan trắc môi trường không khí tự động, liên tục</w:t>
            </w:r>
          </w:p>
        </w:tc>
        <w:tc>
          <w:tcPr>
            <w:tcW w:w="925" w:type="pct"/>
            <w:vAlign w:val="center"/>
          </w:tcPr>
          <w:p w14:paraId="3B285FE4"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16F377C9"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1A7E1734" w14:textId="77777777" w:rsidTr="00A7088C">
        <w:trPr>
          <w:trHeight w:val="20"/>
        </w:trPr>
        <w:tc>
          <w:tcPr>
            <w:tcW w:w="391" w:type="pct"/>
            <w:vAlign w:val="center"/>
          </w:tcPr>
          <w:p w14:paraId="6378A05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857" w:type="pct"/>
            <w:vAlign w:val="center"/>
          </w:tcPr>
          <w:p w14:paraId="25AB0EF5"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quan trắc nước thải, khí thải tự động, liên tục</w:t>
            </w:r>
          </w:p>
        </w:tc>
        <w:tc>
          <w:tcPr>
            <w:tcW w:w="925" w:type="pct"/>
            <w:vAlign w:val="center"/>
          </w:tcPr>
          <w:p w14:paraId="2E698414"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20FCBA26"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28F482D9" w14:textId="77777777" w:rsidTr="00A7088C">
        <w:trPr>
          <w:trHeight w:val="20"/>
        </w:trPr>
        <w:tc>
          <w:tcPr>
            <w:tcW w:w="391" w:type="pct"/>
            <w:vAlign w:val="center"/>
          </w:tcPr>
          <w:p w14:paraId="724CDFBC"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2857" w:type="pct"/>
            <w:vAlign w:val="center"/>
          </w:tcPr>
          <w:p w14:paraId="0A3011D5"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Thiết bị phân tích chuyên sâu trong phòng thí nghiệm môi trường</w:t>
            </w:r>
          </w:p>
        </w:tc>
        <w:tc>
          <w:tcPr>
            <w:tcW w:w="925" w:type="pct"/>
            <w:vAlign w:val="center"/>
          </w:tcPr>
          <w:p w14:paraId="7128C67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8" w:type="pct"/>
            <w:vAlign w:val="center"/>
          </w:tcPr>
          <w:p w14:paraId="44526B8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2E155EB9" w14:textId="77777777" w:rsidTr="00A7088C">
        <w:trPr>
          <w:trHeight w:val="20"/>
        </w:trPr>
        <w:tc>
          <w:tcPr>
            <w:tcW w:w="391" w:type="pct"/>
            <w:vAlign w:val="center"/>
          </w:tcPr>
          <w:p w14:paraId="474C800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9</w:t>
            </w:r>
          </w:p>
        </w:tc>
        <w:tc>
          <w:tcPr>
            <w:tcW w:w="2857" w:type="pct"/>
            <w:vAlign w:val="center"/>
          </w:tcPr>
          <w:p w14:paraId="5CD81AB4"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Thiết bị quan trắc, đo nhanh, lấy mẫu hiện trường; thiết bị lấy mẫu tự động; thiết bị lấy mẫu khí, bụi, nước, trầm tích, sinh học</w:t>
            </w:r>
          </w:p>
        </w:tc>
        <w:tc>
          <w:tcPr>
            <w:tcW w:w="925" w:type="pct"/>
            <w:vAlign w:val="center"/>
          </w:tcPr>
          <w:p w14:paraId="698551E4"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8" w:type="pct"/>
            <w:vAlign w:val="center"/>
          </w:tcPr>
          <w:p w14:paraId="3AA3844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40153840" w14:textId="77777777" w:rsidTr="00A7088C">
        <w:trPr>
          <w:trHeight w:val="20"/>
        </w:trPr>
        <w:tc>
          <w:tcPr>
            <w:tcW w:w="391" w:type="pct"/>
            <w:vAlign w:val="center"/>
          </w:tcPr>
          <w:p w14:paraId="04DFA006"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2857" w:type="pct"/>
            <w:vAlign w:val="center"/>
          </w:tcPr>
          <w:p w14:paraId="120ABE3B"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Cảm biến, đầu dò, module phân tích, bơm mẫu, van, ống dẫn mẫu, bộ lọc, đầu lấy mẫu và các bộ phận kỹ thuật thay thế định kỳ</w:t>
            </w:r>
          </w:p>
        </w:tc>
        <w:tc>
          <w:tcPr>
            <w:tcW w:w="925" w:type="pct"/>
            <w:vAlign w:val="center"/>
          </w:tcPr>
          <w:p w14:paraId="41308BD1"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8" w:type="pct"/>
            <w:vAlign w:val="center"/>
          </w:tcPr>
          <w:p w14:paraId="7E70951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0B9AE01F" w14:textId="77777777" w:rsidTr="00A7088C">
        <w:trPr>
          <w:trHeight w:val="20"/>
        </w:trPr>
        <w:tc>
          <w:tcPr>
            <w:tcW w:w="391" w:type="pct"/>
            <w:vAlign w:val="center"/>
          </w:tcPr>
          <w:p w14:paraId="091BCA71"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857" w:type="pct"/>
            <w:vAlign w:val="center"/>
          </w:tcPr>
          <w:p w14:paraId="0A3206B4"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Máy chủ, thiết bị lưu trữ, thiết bị mạng, thiết bị truyền nhận dữ liệu, modem, router, datalogger</w:t>
            </w:r>
          </w:p>
        </w:tc>
        <w:tc>
          <w:tcPr>
            <w:tcW w:w="925" w:type="pct"/>
            <w:vAlign w:val="center"/>
          </w:tcPr>
          <w:p w14:paraId="3C37DCF7"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8" w:type="pct"/>
            <w:vAlign w:val="center"/>
          </w:tcPr>
          <w:p w14:paraId="4624C4B3"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39C68D77" w14:textId="77777777" w:rsidTr="00A7088C">
        <w:trPr>
          <w:trHeight w:val="20"/>
        </w:trPr>
        <w:tc>
          <w:tcPr>
            <w:tcW w:w="391" w:type="pct"/>
            <w:vAlign w:val="center"/>
          </w:tcPr>
          <w:p w14:paraId="4F94B79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857" w:type="pct"/>
            <w:vAlign w:val="center"/>
          </w:tcPr>
          <w:p w14:paraId="1754DE46"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Phần mềm điều khiển; phần mềm tiếp nhận, quản lý, xử lý, phân tích dữ liệu quan trắc môi trường; hệ thống SCADA, Dashboard, GIS</w:t>
            </w:r>
          </w:p>
        </w:tc>
        <w:tc>
          <w:tcPr>
            <w:tcW w:w="925" w:type="pct"/>
            <w:vAlign w:val="center"/>
          </w:tcPr>
          <w:p w14:paraId="2DDFEDE9"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8" w:type="pct"/>
            <w:vAlign w:val="center"/>
          </w:tcPr>
          <w:p w14:paraId="02B6CC41"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44EEF414" w14:textId="77777777" w:rsidTr="00A7088C">
        <w:trPr>
          <w:trHeight w:val="20"/>
        </w:trPr>
        <w:tc>
          <w:tcPr>
            <w:tcW w:w="391" w:type="pct"/>
            <w:vAlign w:val="center"/>
          </w:tcPr>
          <w:p w14:paraId="112DDC63"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857" w:type="pct"/>
            <w:vAlign w:val="center"/>
          </w:tcPr>
          <w:p w14:paraId="276C7764"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Xe quan trắc môi trường lưu động, phòng thí nghiệm lưu động, hệ thống quan trắc lưu động</w:t>
            </w:r>
          </w:p>
        </w:tc>
        <w:tc>
          <w:tcPr>
            <w:tcW w:w="925" w:type="pct"/>
            <w:vAlign w:val="center"/>
          </w:tcPr>
          <w:p w14:paraId="072CFE5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6426F0C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39104F3C" w14:textId="77777777" w:rsidTr="00A7088C">
        <w:trPr>
          <w:trHeight w:val="20"/>
        </w:trPr>
        <w:tc>
          <w:tcPr>
            <w:tcW w:w="391" w:type="pct"/>
            <w:vAlign w:val="center"/>
          </w:tcPr>
          <w:p w14:paraId="1E16868C"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III</w:t>
            </w:r>
          </w:p>
        </w:tc>
        <w:tc>
          <w:tcPr>
            <w:tcW w:w="2857" w:type="pct"/>
            <w:vAlign w:val="center"/>
          </w:tcPr>
          <w:p w14:paraId="6134762F" w14:textId="77777777" w:rsidR="00C0220D" w:rsidRPr="000D7893" w:rsidRDefault="00000000" w:rsidP="00A7088C">
            <w:pPr>
              <w:adjustRightInd w:val="0"/>
              <w:snapToGrid w:val="0"/>
              <w:spacing w:before="40" w:after="40"/>
              <w:rPr>
                <w:color w:val="000000" w:themeColor="text1"/>
                <w:sz w:val="26"/>
                <w:szCs w:val="26"/>
              </w:rPr>
            </w:pPr>
            <w:r w:rsidRPr="000D7893">
              <w:rPr>
                <w:b/>
                <w:bCs/>
                <w:color w:val="000000" w:themeColor="text1"/>
                <w:sz w:val="26"/>
                <w:szCs w:val="26"/>
              </w:rPr>
              <w:t>Công trình bảo vệ môi trường khác</w:t>
            </w:r>
          </w:p>
        </w:tc>
        <w:tc>
          <w:tcPr>
            <w:tcW w:w="925" w:type="pct"/>
            <w:vAlign w:val="center"/>
          </w:tcPr>
          <w:p w14:paraId="34A6D44C"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7F2B3EAC"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bl>
    <w:p w14:paraId="13A3A278" w14:textId="77777777" w:rsidR="00A7088C" w:rsidRDefault="00A7088C" w:rsidP="000D7893">
      <w:pPr>
        <w:widowControl w:val="0"/>
        <w:adjustRightInd w:val="0"/>
        <w:snapToGrid w:val="0"/>
        <w:spacing w:after="120"/>
        <w:ind w:firstLine="720"/>
        <w:jc w:val="both"/>
        <w:rPr>
          <w:b/>
          <w:bCs/>
          <w:color w:val="000000" w:themeColor="text1"/>
          <w:sz w:val="26"/>
          <w:szCs w:val="26"/>
        </w:rPr>
      </w:pPr>
    </w:p>
    <w:p w14:paraId="1C293EDE" w14:textId="77777777" w:rsidR="00A7088C" w:rsidRDefault="00A7088C">
      <w:pPr>
        <w:rPr>
          <w:b/>
          <w:bCs/>
          <w:color w:val="000000" w:themeColor="text1"/>
          <w:sz w:val="26"/>
          <w:szCs w:val="26"/>
        </w:rPr>
      </w:pPr>
      <w:r>
        <w:rPr>
          <w:b/>
          <w:bCs/>
          <w:color w:val="000000" w:themeColor="text1"/>
          <w:sz w:val="26"/>
          <w:szCs w:val="26"/>
        </w:rPr>
        <w:br w:type="page"/>
      </w:r>
    </w:p>
    <w:p w14:paraId="41BC894A" w14:textId="079C8F11"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12: Tài sản kết cấu hạ tầng đê điều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034"/>
        <w:gridCol w:w="1680"/>
        <w:gridCol w:w="1501"/>
      </w:tblGrid>
      <w:tr w:rsidR="00C0220D" w:rsidRPr="000D7893" w14:paraId="2397CE7D" w14:textId="77777777" w:rsidTr="00A7088C">
        <w:trPr>
          <w:trHeight w:val="20"/>
        </w:trPr>
        <w:tc>
          <w:tcPr>
            <w:tcW w:w="467" w:type="pct"/>
            <w:vAlign w:val="center"/>
          </w:tcPr>
          <w:p w14:paraId="78EBA336"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778" w:type="pct"/>
            <w:vAlign w:val="center"/>
          </w:tcPr>
          <w:p w14:paraId="02E14BD4"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7" w:type="pct"/>
            <w:vAlign w:val="center"/>
          </w:tcPr>
          <w:p w14:paraId="1826A536"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 xml:space="preserve">Thời gian sử dụng để tính hao mòn </w:t>
            </w:r>
            <w:r w:rsidRPr="00BC0376">
              <w:rPr>
                <w:color w:val="000000" w:themeColor="text1"/>
                <w:sz w:val="26"/>
                <w:szCs w:val="26"/>
              </w:rPr>
              <w:t>(năm)</w:t>
            </w:r>
          </w:p>
        </w:tc>
        <w:tc>
          <w:tcPr>
            <w:tcW w:w="828" w:type="pct"/>
            <w:vAlign w:val="center"/>
          </w:tcPr>
          <w:p w14:paraId="1D9CCE01"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 xml:space="preserve">Tỷ lệ hao mòn </w:t>
            </w:r>
            <w:r w:rsidRPr="00BC0376">
              <w:rPr>
                <w:color w:val="000000" w:themeColor="text1"/>
                <w:sz w:val="26"/>
                <w:szCs w:val="26"/>
              </w:rPr>
              <w:t>(%/năm)</w:t>
            </w:r>
          </w:p>
        </w:tc>
      </w:tr>
      <w:tr w:rsidR="00C0220D" w:rsidRPr="000D7893" w14:paraId="7C6E87C7" w14:textId="77777777" w:rsidTr="00A7088C">
        <w:trPr>
          <w:trHeight w:val="20"/>
        </w:trPr>
        <w:tc>
          <w:tcPr>
            <w:tcW w:w="467" w:type="pct"/>
            <w:vAlign w:val="center"/>
          </w:tcPr>
          <w:p w14:paraId="11D947E3"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778" w:type="pct"/>
            <w:vAlign w:val="center"/>
          </w:tcPr>
          <w:p w14:paraId="57A784F6"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Đê (đê sông, đê biển, đê cửa sông, đê bao, đê bối, đê chuyên dùng)</w:t>
            </w:r>
          </w:p>
        </w:tc>
        <w:tc>
          <w:tcPr>
            <w:tcW w:w="927" w:type="pct"/>
            <w:vAlign w:val="center"/>
          </w:tcPr>
          <w:p w14:paraId="50A4C5B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28" w:type="pct"/>
            <w:vAlign w:val="center"/>
          </w:tcPr>
          <w:p w14:paraId="5C42742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320D52F0" w14:textId="77777777" w:rsidTr="00A7088C">
        <w:trPr>
          <w:trHeight w:val="20"/>
        </w:trPr>
        <w:tc>
          <w:tcPr>
            <w:tcW w:w="467" w:type="pct"/>
            <w:vAlign w:val="center"/>
          </w:tcPr>
          <w:p w14:paraId="375BE36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778" w:type="pct"/>
            <w:vAlign w:val="center"/>
          </w:tcPr>
          <w:p w14:paraId="5B3038BE"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Kè bảo vệ đê</w:t>
            </w:r>
          </w:p>
        </w:tc>
        <w:tc>
          <w:tcPr>
            <w:tcW w:w="927" w:type="pct"/>
            <w:vAlign w:val="center"/>
          </w:tcPr>
          <w:p w14:paraId="63FDA5B1"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8" w:type="pct"/>
            <w:vAlign w:val="center"/>
          </w:tcPr>
          <w:p w14:paraId="14CA5AE2"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6DBFC8D7" w14:textId="77777777" w:rsidTr="00A7088C">
        <w:trPr>
          <w:trHeight w:val="20"/>
        </w:trPr>
        <w:tc>
          <w:tcPr>
            <w:tcW w:w="467" w:type="pct"/>
            <w:vAlign w:val="center"/>
          </w:tcPr>
          <w:p w14:paraId="44339BE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778" w:type="pct"/>
            <w:vAlign w:val="center"/>
          </w:tcPr>
          <w:p w14:paraId="0AF1ABAB"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Cống qua đê</w:t>
            </w:r>
          </w:p>
        </w:tc>
        <w:tc>
          <w:tcPr>
            <w:tcW w:w="927" w:type="pct"/>
            <w:vAlign w:val="center"/>
          </w:tcPr>
          <w:p w14:paraId="7453670E"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28" w:type="pct"/>
            <w:vAlign w:val="center"/>
          </w:tcPr>
          <w:p w14:paraId="3EA57D2C"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4016CF18" w14:textId="77777777" w:rsidTr="00A7088C">
        <w:trPr>
          <w:trHeight w:val="20"/>
        </w:trPr>
        <w:tc>
          <w:tcPr>
            <w:tcW w:w="467" w:type="pct"/>
            <w:vAlign w:val="center"/>
          </w:tcPr>
          <w:p w14:paraId="7188C15C"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778" w:type="pct"/>
            <w:vAlign w:val="center"/>
          </w:tcPr>
          <w:p w14:paraId="266EDDEF"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Công trình phụ trợ theo quy định của Luật Đê điều</w:t>
            </w:r>
          </w:p>
        </w:tc>
        <w:tc>
          <w:tcPr>
            <w:tcW w:w="927" w:type="pct"/>
            <w:vAlign w:val="center"/>
          </w:tcPr>
          <w:p w14:paraId="0644E8E1"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8" w:type="pct"/>
            <w:vAlign w:val="center"/>
          </w:tcPr>
          <w:p w14:paraId="1CA6A50E"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6,67</w:t>
            </w:r>
          </w:p>
        </w:tc>
      </w:tr>
    </w:tbl>
    <w:p w14:paraId="2101092D" w14:textId="77777777" w:rsidR="00A7088C" w:rsidRDefault="00A7088C" w:rsidP="000D7893">
      <w:pPr>
        <w:widowControl w:val="0"/>
        <w:adjustRightInd w:val="0"/>
        <w:snapToGrid w:val="0"/>
        <w:spacing w:after="120"/>
        <w:ind w:firstLine="720"/>
        <w:jc w:val="both"/>
        <w:rPr>
          <w:b/>
          <w:bCs/>
          <w:color w:val="000000" w:themeColor="text1"/>
          <w:sz w:val="26"/>
          <w:szCs w:val="26"/>
        </w:rPr>
      </w:pPr>
    </w:p>
    <w:p w14:paraId="3A20FB2F" w14:textId="77777777" w:rsidR="00A7088C" w:rsidRDefault="00A7088C">
      <w:pPr>
        <w:rPr>
          <w:b/>
          <w:bCs/>
          <w:color w:val="000000" w:themeColor="text1"/>
          <w:sz w:val="26"/>
          <w:szCs w:val="26"/>
        </w:rPr>
      </w:pPr>
      <w:r>
        <w:rPr>
          <w:b/>
          <w:bCs/>
          <w:color w:val="000000" w:themeColor="text1"/>
          <w:sz w:val="26"/>
          <w:szCs w:val="26"/>
        </w:rPr>
        <w:br w:type="page"/>
      </w:r>
    </w:p>
    <w:p w14:paraId="4613B0B9" w14:textId="3FC9C1EA"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lastRenderedPageBreak/>
        <w:t>Danh mục 13: Tài sản kết cấu hạ tầng cảng cá, khu neo đậu, khu tránh trú bão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76"/>
        <w:gridCol w:w="1678"/>
        <w:gridCol w:w="1499"/>
      </w:tblGrid>
      <w:tr w:rsidR="00C0220D" w:rsidRPr="000D7893" w14:paraId="0165033D" w14:textId="77777777" w:rsidTr="00A7088C">
        <w:trPr>
          <w:trHeight w:val="20"/>
        </w:trPr>
        <w:tc>
          <w:tcPr>
            <w:tcW w:w="391" w:type="pct"/>
            <w:vAlign w:val="center"/>
          </w:tcPr>
          <w:p w14:paraId="7C6F7D59"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2856" w:type="pct"/>
            <w:vAlign w:val="center"/>
          </w:tcPr>
          <w:p w14:paraId="5C28BEDC"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Loại tài sản</w:t>
            </w:r>
          </w:p>
        </w:tc>
        <w:tc>
          <w:tcPr>
            <w:tcW w:w="926" w:type="pct"/>
            <w:vAlign w:val="center"/>
          </w:tcPr>
          <w:p w14:paraId="222EDDC2"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 xml:space="preserve">Thời gian sử dụng để tính hao mòn </w:t>
            </w:r>
            <w:r w:rsidRPr="004C2C6F">
              <w:rPr>
                <w:color w:val="000000" w:themeColor="text1"/>
                <w:sz w:val="26"/>
                <w:szCs w:val="26"/>
              </w:rPr>
              <w:t>(năm)</w:t>
            </w:r>
          </w:p>
        </w:tc>
        <w:tc>
          <w:tcPr>
            <w:tcW w:w="828" w:type="pct"/>
            <w:vAlign w:val="center"/>
          </w:tcPr>
          <w:p w14:paraId="7AFE1B2A" w14:textId="77777777" w:rsidR="00C0220D" w:rsidRPr="000D7893" w:rsidRDefault="00000000" w:rsidP="00A7088C">
            <w:pPr>
              <w:adjustRightInd w:val="0"/>
              <w:snapToGrid w:val="0"/>
              <w:spacing w:before="40" w:after="40"/>
              <w:jc w:val="center"/>
              <w:rPr>
                <w:color w:val="000000" w:themeColor="text1"/>
                <w:sz w:val="26"/>
                <w:szCs w:val="26"/>
              </w:rPr>
            </w:pPr>
            <w:r w:rsidRPr="000D7893">
              <w:rPr>
                <w:b/>
                <w:bCs/>
                <w:color w:val="000000" w:themeColor="text1"/>
                <w:sz w:val="26"/>
                <w:szCs w:val="26"/>
              </w:rPr>
              <w:t xml:space="preserve">Tỷ lệ hao mòn </w:t>
            </w:r>
            <w:r w:rsidRPr="004C2C6F">
              <w:rPr>
                <w:color w:val="000000" w:themeColor="text1"/>
                <w:sz w:val="26"/>
                <w:szCs w:val="26"/>
              </w:rPr>
              <w:t>(%/năm)</w:t>
            </w:r>
          </w:p>
        </w:tc>
      </w:tr>
      <w:tr w:rsidR="00C0220D" w:rsidRPr="000D7893" w14:paraId="539C6CD6" w14:textId="77777777" w:rsidTr="00A7088C">
        <w:trPr>
          <w:trHeight w:val="20"/>
        </w:trPr>
        <w:tc>
          <w:tcPr>
            <w:tcW w:w="391" w:type="pct"/>
            <w:vAlign w:val="center"/>
          </w:tcPr>
          <w:p w14:paraId="1B39DAB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2856" w:type="pct"/>
            <w:vAlign w:val="center"/>
          </w:tcPr>
          <w:p w14:paraId="1588174B"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Cầu cảng</w:t>
            </w:r>
          </w:p>
        </w:tc>
        <w:tc>
          <w:tcPr>
            <w:tcW w:w="926" w:type="pct"/>
            <w:vAlign w:val="center"/>
          </w:tcPr>
          <w:p w14:paraId="20F24671"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8" w:type="pct"/>
            <w:vAlign w:val="center"/>
          </w:tcPr>
          <w:p w14:paraId="0985230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23373367" w14:textId="77777777" w:rsidTr="00A7088C">
        <w:trPr>
          <w:trHeight w:val="20"/>
        </w:trPr>
        <w:tc>
          <w:tcPr>
            <w:tcW w:w="391" w:type="pct"/>
            <w:vAlign w:val="center"/>
          </w:tcPr>
          <w:p w14:paraId="330827E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2856" w:type="pct"/>
            <w:vAlign w:val="center"/>
          </w:tcPr>
          <w:p w14:paraId="5AF0402E"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Nhà dân dụng, công nghiệp (Trụ sở; nhà lưu trú, điều hành, bảo vệ; nhà xưởng; kho; cơ sở dịch vụ; công trình cung ứng dịch vụ thiết yếu tối thiểu (nước ngọt, lương thực thực phẩm, thông tin liên lạc, y tế, vật tư, sửa chữa nhỏ, cứu nạn, giải quyết sự cố))</w:t>
            </w:r>
          </w:p>
        </w:tc>
        <w:tc>
          <w:tcPr>
            <w:tcW w:w="926" w:type="pct"/>
            <w:vAlign w:val="center"/>
          </w:tcPr>
          <w:p w14:paraId="4DDB0E6F" w14:textId="77777777" w:rsidR="00C0220D" w:rsidRPr="000D7893" w:rsidRDefault="00C0220D" w:rsidP="00A7088C">
            <w:pPr>
              <w:adjustRightInd w:val="0"/>
              <w:snapToGrid w:val="0"/>
              <w:spacing w:before="40" w:after="40"/>
              <w:jc w:val="center"/>
              <w:rPr>
                <w:color w:val="000000" w:themeColor="text1"/>
                <w:sz w:val="26"/>
                <w:szCs w:val="26"/>
              </w:rPr>
            </w:pPr>
          </w:p>
        </w:tc>
        <w:tc>
          <w:tcPr>
            <w:tcW w:w="828" w:type="pct"/>
            <w:vAlign w:val="center"/>
          </w:tcPr>
          <w:p w14:paraId="67C59D7A" w14:textId="77777777" w:rsidR="00C0220D" w:rsidRPr="000D7893" w:rsidRDefault="00C0220D" w:rsidP="00A7088C">
            <w:pPr>
              <w:adjustRightInd w:val="0"/>
              <w:snapToGrid w:val="0"/>
              <w:spacing w:before="40" w:after="40"/>
              <w:jc w:val="center"/>
              <w:rPr>
                <w:color w:val="000000" w:themeColor="text1"/>
                <w:sz w:val="26"/>
                <w:szCs w:val="26"/>
              </w:rPr>
            </w:pPr>
          </w:p>
        </w:tc>
      </w:tr>
      <w:tr w:rsidR="00C0220D" w:rsidRPr="000D7893" w14:paraId="55EFC5AB" w14:textId="77777777" w:rsidTr="00A7088C">
        <w:trPr>
          <w:trHeight w:val="20"/>
        </w:trPr>
        <w:tc>
          <w:tcPr>
            <w:tcW w:w="391" w:type="pct"/>
            <w:vAlign w:val="center"/>
          </w:tcPr>
          <w:p w14:paraId="17BBC758"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2.1</w:t>
            </w:r>
          </w:p>
        </w:tc>
        <w:tc>
          <w:tcPr>
            <w:tcW w:w="2856" w:type="pct"/>
            <w:vAlign w:val="center"/>
          </w:tcPr>
          <w:p w14:paraId="19DB350A"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Cấp I</w:t>
            </w:r>
          </w:p>
        </w:tc>
        <w:tc>
          <w:tcPr>
            <w:tcW w:w="926" w:type="pct"/>
            <w:vAlign w:val="center"/>
          </w:tcPr>
          <w:p w14:paraId="098E91B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80</w:t>
            </w:r>
          </w:p>
        </w:tc>
        <w:tc>
          <w:tcPr>
            <w:tcW w:w="828" w:type="pct"/>
            <w:vAlign w:val="center"/>
          </w:tcPr>
          <w:p w14:paraId="3D7894C3"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3A42853" w14:textId="77777777" w:rsidTr="00A7088C">
        <w:trPr>
          <w:trHeight w:val="20"/>
        </w:trPr>
        <w:tc>
          <w:tcPr>
            <w:tcW w:w="391" w:type="pct"/>
            <w:vAlign w:val="center"/>
          </w:tcPr>
          <w:p w14:paraId="6A7F203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2.2</w:t>
            </w:r>
          </w:p>
        </w:tc>
        <w:tc>
          <w:tcPr>
            <w:tcW w:w="2856" w:type="pct"/>
            <w:vAlign w:val="center"/>
          </w:tcPr>
          <w:p w14:paraId="2A04AC50"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Cấp II</w:t>
            </w:r>
          </w:p>
        </w:tc>
        <w:tc>
          <w:tcPr>
            <w:tcW w:w="926" w:type="pct"/>
            <w:vAlign w:val="center"/>
          </w:tcPr>
          <w:p w14:paraId="10533EF9"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50</w:t>
            </w:r>
          </w:p>
        </w:tc>
        <w:tc>
          <w:tcPr>
            <w:tcW w:w="828" w:type="pct"/>
            <w:vAlign w:val="center"/>
          </w:tcPr>
          <w:p w14:paraId="64A39BF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w:t>
            </w:r>
          </w:p>
        </w:tc>
      </w:tr>
      <w:tr w:rsidR="00C0220D" w:rsidRPr="000D7893" w14:paraId="5070A041" w14:textId="77777777" w:rsidTr="00A7088C">
        <w:trPr>
          <w:trHeight w:val="20"/>
        </w:trPr>
        <w:tc>
          <w:tcPr>
            <w:tcW w:w="391" w:type="pct"/>
            <w:vAlign w:val="center"/>
          </w:tcPr>
          <w:p w14:paraId="7BABFC2C"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2.3</w:t>
            </w:r>
          </w:p>
        </w:tc>
        <w:tc>
          <w:tcPr>
            <w:tcW w:w="2856" w:type="pct"/>
            <w:vAlign w:val="center"/>
          </w:tcPr>
          <w:p w14:paraId="0FF6264A"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Cấp III</w:t>
            </w:r>
          </w:p>
        </w:tc>
        <w:tc>
          <w:tcPr>
            <w:tcW w:w="926" w:type="pct"/>
            <w:vAlign w:val="center"/>
          </w:tcPr>
          <w:p w14:paraId="7127938F"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25</w:t>
            </w:r>
          </w:p>
        </w:tc>
        <w:tc>
          <w:tcPr>
            <w:tcW w:w="828" w:type="pct"/>
            <w:vAlign w:val="center"/>
          </w:tcPr>
          <w:p w14:paraId="1654DB6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4</w:t>
            </w:r>
          </w:p>
        </w:tc>
      </w:tr>
      <w:tr w:rsidR="00C0220D" w:rsidRPr="000D7893" w14:paraId="11155BB1" w14:textId="77777777" w:rsidTr="00A7088C">
        <w:trPr>
          <w:trHeight w:val="20"/>
        </w:trPr>
        <w:tc>
          <w:tcPr>
            <w:tcW w:w="391" w:type="pct"/>
            <w:vAlign w:val="center"/>
          </w:tcPr>
          <w:p w14:paraId="0BC0C82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2.4</w:t>
            </w:r>
          </w:p>
        </w:tc>
        <w:tc>
          <w:tcPr>
            <w:tcW w:w="2856" w:type="pct"/>
            <w:vAlign w:val="center"/>
          </w:tcPr>
          <w:p w14:paraId="7DCBB1F8"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Cấp IV</w:t>
            </w:r>
          </w:p>
        </w:tc>
        <w:tc>
          <w:tcPr>
            <w:tcW w:w="926" w:type="pct"/>
            <w:vAlign w:val="center"/>
          </w:tcPr>
          <w:p w14:paraId="0A777893"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15</w:t>
            </w:r>
          </w:p>
        </w:tc>
        <w:tc>
          <w:tcPr>
            <w:tcW w:w="828" w:type="pct"/>
            <w:vAlign w:val="center"/>
          </w:tcPr>
          <w:p w14:paraId="24594E16"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6,67</w:t>
            </w:r>
          </w:p>
        </w:tc>
      </w:tr>
      <w:tr w:rsidR="00C0220D" w:rsidRPr="000D7893" w14:paraId="6197E67B" w14:textId="77777777" w:rsidTr="00A7088C">
        <w:trPr>
          <w:trHeight w:val="20"/>
        </w:trPr>
        <w:tc>
          <w:tcPr>
            <w:tcW w:w="391" w:type="pct"/>
            <w:vAlign w:val="center"/>
          </w:tcPr>
          <w:p w14:paraId="7B6B4387"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2856" w:type="pct"/>
            <w:vAlign w:val="center"/>
          </w:tcPr>
          <w:p w14:paraId="5D0A9504"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giao thông nội bộ, đối ngoại</w:t>
            </w:r>
          </w:p>
        </w:tc>
        <w:tc>
          <w:tcPr>
            <w:tcW w:w="926" w:type="pct"/>
            <w:vAlign w:val="center"/>
          </w:tcPr>
          <w:p w14:paraId="7A03A7C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28" w:type="pct"/>
            <w:vAlign w:val="center"/>
          </w:tcPr>
          <w:p w14:paraId="7948314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5F419ABE" w14:textId="77777777" w:rsidTr="00A7088C">
        <w:trPr>
          <w:trHeight w:val="20"/>
        </w:trPr>
        <w:tc>
          <w:tcPr>
            <w:tcW w:w="391" w:type="pct"/>
            <w:vAlign w:val="center"/>
          </w:tcPr>
          <w:p w14:paraId="1B71ED9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2856" w:type="pct"/>
            <w:vAlign w:val="center"/>
          </w:tcPr>
          <w:p w14:paraId="7CB4FC84"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Khu nước cảng (vùng nước neo đậu; khu chuyển tải; luồng vào cảng cá)</w:t>
            </w:r>
          </w:p>
        </w:tc>
        <w:tc>
          <w:tcPr>
            <w:tcW w:w="1754" w:type="pct"/>
            <w:gridSpan w:val="2"/>
            <w:vAlign w:val="center"/>
          </w:tcPr>
          <w:p w14:paraId="46485069"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Không tính hao mòn</w:t>
            </w:r>
          </w:p>
        </w:tc>
      </w:tr>
      <w:tr w:rsidR="00C0220D" w:rsidRPr="000D7893" w14:paraId="12AAE53B" w14:textId="77777777" w:rsidTr="00A7088C">
        <w:trPr>
          <w:trHeight w:val="20"/>
        </w:trPr>
        <w:tc>
          <w:tcPr>
            <w:tcW w:w="391" w:type="pct"/>
            <w:vAlign w:val="center"/>
          </w:tcPr>
          <w:p w14:paraId="72DA599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2856" w:type="pct"/>
            <w:vAlign w:val="center"/>
          </w:tcPr>
          <w:p w14:paraId="3DACE022"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chiếu sáng;</w:t>
            </w:r>
          </w:p>
        </w:tc>
        <w:tc>
          <w:tcPr>
            <w:tcW w:w="926" w:type="pct"/>
            <w:vAlign w:val="center"/>
          </w:tcPr>
          <w:p w14:paraId="2C1F5B2F"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49F9E3F4"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43B81946" w14:textId="77777777" w:rsidTr="00A7088C">
        <w:trPr>
          <w:trHeight w:val="20"/>
        </w:trPr>
        <w:tc>
          <w:tcPr>
            <w:tcW w:w="391" w:type="pct"/>
            <w:vAlign w:val="center"/>
          </w:tcPr>
          <w:p w14:paraId="4128B6E4"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2856" w:type="pct"/>
            <w:vAlign w:val="center"/>
          </w:tcPr>
          <w:p w14:paraId="51FD13FB"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cấp điện;</w:t>
            </w:r>
          </w:p>
        </w:tc>
        <w:tc>
          <w:tcPr>
            <w:tcW w:w="926" w:type="pct"/>
            <w:vAlign w:val="center"/>
          </w:tcPr>
          <w:p w14:paraId="74F46523"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5ED8F19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77372C7F" w14:textId="77777777" w:rsidTr="00A7088C">
        <w:trPr>
          <w:trHeight w:val="20"/>
        </w:trPr>
        <w:tc>
          <w:tcPr>
            <w:tcW w:w="391" w:type="pct"/>
            <w:vAlign w:val="center"/>
          </w:tcPr>
          <w:p w14:paraId="08AE64D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7</w:t>
            </w:r>
          </w:p>
        </w:tc>
        <w:tc>
          <w:tcPr>
            <w:tcW w:w="2856" w:type="pct"/>
            <w:vAlign w:val="center"/>
          </w:tcPr>
          <w:p w14:paraId="255FD18B"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cấp nước;</w:t>
            </w:r>
          </w:p>
        </w:tc>
        <w:tc>
          <w:tcPr>
            <w:tcW w:w="926" w:type="pct"/>
            <w:vAlign w:val="center"/>
          </w:tcPr>
          <w:p w14:paraId="67F68CDF"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8" w:type="pct"/>
            <w:vAlign w:val="center"/>
          </w:tcPr>
          <w:p w14:paraId="78873CDF"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58956781" w14:textId="77777777" w:rsidTr="00A7088C">
        <w:trPr>
          <w:trHeight w:val="20"/>
        </w:trPr>
        <w:tc>
          <w:tcPr>
            <w:tcW w:w="391" w:type="pct"/>
            <w:vAlign w:val="center"/>
          </w:tcPr>
          <w:p w14:paraId="1AB2FD26"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2856" w:type="pct"/>
            <w:vAlign w:val="center"/>
          </w:tcPr>
          <w:p w14:paraId="5FA65BC4"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thông tin liên lạc;</w:t>
            </w:r>
          </w:p>
        </w:tc>
        <w:tc>
          <w:tcPr>
            <w:tcW w:w="926" w:type="pct"/>
            <w:vAlign w:val="center"/>
          </w:tcPr>
          <w:p w14:paraId="0C1B5A8E"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828" w:type="pct"/>
            <w:vAlign w:val="center"/>
          </w:tcPr>
          <w:p w14:paraId="106D9FB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r>
      <w:tr w:rsidR="00C0220D" w:rsidRPr="000D7893" w14:paraId="549806F7" w14:textId="77777777" w:rsidTr="00A7088C">
        <w:trPr>
          <w:trHeight w:val="20"/>
        </w:trPr>
        <w:tc>
          <w:tcPr>
            <w:tcW w:w="391" w:type="pct"/>
            <w:vAlign w:val="center"/>
          </w:tcPr>
          <w:p w14:paraId="76B09DE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9</w:t>
            </w:r>
          </w:p>
        </w:tc>
        <w:tc>
          <w:tcPr>
            <w:tcW w:w="2856" w:type="pct"/>
            <w:vAlign w:val="center"/>
          </w:tcPr>
          <w:p w14:paraId="70A658D1"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xử lý nước thải;</w:t>
            </w:r>
          </w:p>
        </w:tc>
        <w:tc>
          <w:tcPr>
            <w:tcW w:w="926" w:type="pct"/>
            <w:vAlign w:val="center"/>
          </w:tcPr>
          <w:p w14:paraId="38AA493B"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8" w:type="pct"/>
            <w:vAlign w:val="center"/>
          </w:tcPr>
          <w:p w14:paraId="77C82749"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69E2C4ED" w14:textId="77777777" w:rsidTr="00A7088C">
        <w:trPr>
          <w:trHeight w:val="20"/>
        </w:trPr>
        <w:tc>
          <w:tcPr>
            <w:tcW w:w="391" w:type="pct"/>
            <w:vAlign w:val="center"/>
          </w:tcPr>
          <w:p w14:paraId="67501DD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2856" w:type="pct"/>
            <w:vAlign w:val="center"/>
          </w:tcPr>
          <w:p w14:paraId="07961229" w14:textId="619EBC58"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phòng cháy, chữa cháy</w:t>
            </w:r>
          </w:p>
        </w:tc>
        <w:tc>
          <w:tcPr>
            <w:tcW w:w="926" w:type="pct"/>
            <w:vAlign w:val="center"/>
          </w:tcPr>
          <w:p w14:paraId="234359D5"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828" w:type="pct"/>
            <w:vAlign w:val="center"/>
          </w:tcPr>
          <w:p w14:paraId="69D9F6E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12,5</w:t>
            </w:r>
          </w:p>
        </w:tc>
      </w:tr>
      <w:tr w:rsidR="00C0220D" w:rsidRPr="000D7893" w14:paraId="03578EF8" w14:textId="77777777" w:rsidTr="00A7088C">
        <w:trPr>
          <w:trHeight w:val="20"/>
        </w:trPr>
        <w:tc>
          <w:tcPr>
            <w:tcW w:w="391" w:type="pct"/>
            <w:vAlign w:val="center"/>
          </w:tcPr>
          <w:p w14:paraId="3BA9A857"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11</w:t>
            </w:r>
          </w:p>
        </w:tc>
        <w:tc>
          <w:tcPr>
            <w:tcW w:w="2856" w:type="pct"/>
            <w:vAlign w:val="center"/>
          </w:tcPr>
          <w:p w14:paraId="76ABEF30"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Hệ thống phao tiêu, biển báo; neo đậu tàu (các trụ, phao neo tàu, xích neo, rùa neo)</w:t>
            </w:r>
          </w:p>
        </w:tc>
        <w:tc>
          <w:tcPr>
            <w:tcW w:w="926" w:type="pct"/>
            <w:vAlign w:val="center"/>
          </w:tcPr>
          <w:p w14:paraId="3D03FF9F"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8" w:type="pct"/>
            <w:vAlign w:val="center"/>
          </w:tcPr>
          <w:p w14:paraId="5D7241E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r>
      <w:tr w:rsidR="00C0220D" w:rsidRPr="000D7893" w14:paraId="0998E904" w14:textId="77777777" w:rsidTr="00A7088C">
        <w:trPr>
          <w:trHeight w:val="20"/>
        </w:trPr>
        <w:tc>
          <w:tcPr>
            <w:tcW w:w="391" w:type="pct"/>
            <w:vAlign w:val="center"/>
          </w:tcPr>
          <w:p w14:paraId="51147538"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12</w:t>
            </w:r>
          </w:p>
        </w:tc>
        <w:tc>
          <w:tcPr>
            <w:tcW w:w="2856" w:type="pct"/>
            <w:vAlign w:val="center"/>
          </w:tcPr>
          <w:p w14:paraId="18E1B6DE"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Đê</w:t>
            </w:r>
          </w:p>
        </w:tc>
        <w:tc>
          <w:tcPr>
            <w:tcW w:w="926" w:type="pct"/>
            <w:vAlign w:val="center"/>
          </w:tcPr>
          <w:p w14:paraId="26312E1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40</w:t>
            </w:r>
          </w:p>
        </w:tc>
        <w:tc>
          <w:tcPr>
            <w:tcW w:w="828" w:type="pct"/>
            <w:vAlign w:val="center"/>
          </w:tcPr>
          <w:p w14:paraId="47C271EA"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2,5</w:t>
            </w:r>
          </w:p>
        </w:tc>
      </w:tr>
      <w:tr w:rsidR="00C0220D" w:rsidRPr="000D7893" w14:paraId="25630580" w14:textId="77777777" w:rsidTr="00A7088C">
        <w:trPr>
          <w:trHeight w:val="20"/>
        </w:trPr>
        <w:tc>
          <w:tcPr>
            <w:tcW w:w="391" w:type="pct"/>
            <w:vAlign w:val="center"/>
          </w:tcPr>
          <w:p w14:paraId="4A2FEB1C"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13</w:t>
            </w:r>
          </w:p>
        </w:tc>
        <w:tc>
          <w:tcPr>
            <w:tcW w:w="2856" w:type="pct"/>
            <w:vAlign w:val="center"/>
          </w:tcPr>
          <w:p w14:paraId="2B5B74E7"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Kè chắn sóng, ngăn bồi</w:t>
            </w:r>
          </w:p>
        </w:tc>
        <w:tc>
          <w:tcPr>
            <w:tcW w:w="926" w:type="pct"/>
            <w:vAlign w:val="center"/>
          </w:tcPr>
          <w:p w14:paraId="6EA092B0"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20</w:t>
            </w:r>
          </w:p>
        </w:tc>
        <w:tc>
          <w:tcPr>
            <w:tcW w:w="828" w:type="pct"/>
            <w:vAlign w:val="center"/>
          </w:tcPr>
          <w:p w14:paraId="212862CD"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5</w:t>
            </w:r>
          </w:p>
        </w:tc>
      </w:tr>
      <w:tr w:rsidR="00C0220D" w:rsidRPr="000D7893" w14:paraId="3E2B5988" w14:textId="77777777" w:rsidTr="00A7088C">
        <w:trPr>
          <w:trHeight w:val="20"/>
        </w:trPr>
        <w:tc>
          <w:tcPr>
            <w:tcW w:w="391" w:type="pct"/>
            <w:vAlign w:val="center"/>
          </w:tcPr>
          <w:p w14:paraId="62D6CDB9"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14</w:t>
            </w:r>
          </w:p>
        </w:tc>
        <w:tc>
          <w:tcPr>
            <w:tcW w:w="2856" w:type="pct"/>
            <w:vAlign w:val="center"/>
          </w:tcPr>
          <w:p w14:paraId="659F2452" w14:textId="77777777" w:rsidR="00C0220D" w:rsidRPr="000D7893" w:rsidRDefault="00000000" w:rsidP="00A7088C">
            <w:pPr>
              <w:adjustRightInd w:val="0"/>
              <w:snapToGrid w:val="0"/>
              <w:spacing w:before="40" w:after="40"/>
              <w:rPr>
                <w:color w:val="000000" w:themeColor="text1"/>
                <w:sz w:val="26"/>
                <w:szCs w:val="26"/>
              </w:rPr>
            </w:pPr>
            <w:r w:rsidRPr="000D7893">
              <w:rPr>
                <w:color w:val="000000" w:themeColor="text1"/>
                <w:sz w:val="26"/>
                <w:szCs w:val="26"/>
              </w:rPr>
              <w:t>Công trình phụ trợ khác</w:t>
            </w:r>
          </w:p>
        </w:tc>
        <w:tc>
          <w:tcPr>
            <w:tcW w:w="926" w:type="pct"/>
            <w:vAlign w:val="center"/>
          </w:tcPr>
          <w:p w14:paraId="25415022"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828" w:type="pct"/>
            <w:vAlign w:val="center"/>
          </w:tcPr>
          <w:p w14:paraId="55ABE2DF" w14:textId="77777777" w:rsidR="00C0220D" w:rsidRPr="000D7893" w:rsidRDefault="00000000" w:rsidP="00A7088C">
            <w:pPr>
              <w:adjustRightInd w:val="0"/>
              <w:snapToGrid w:val="0"/>
              <w:spacing w:before="40" w:after="40"/>
              <w:jc w:val="center"/>
              <w:rPr>
                <w:color w:val="000000" w:themeColor="text1"/>
                <w:sz w:val="26"/>
                <w:szCs w:val="26"/>
              </w:rPr>
            </w:pPr>
            <w:r w:rsidRPr="000D7893">
              <w:rPr>
                <w:color w:val="000000" w:themeColor="text1"/>
                <w:sz w:val="26"/>
                <w:szCs w:val="26"/>
              </w:rPr>
              <w:t>10</w:t>
            </w:r>
          </w:p>
        </w:tc>
      </w:tr>
    </w:tbl>
    <w:p w14:paraId="1C4E8305" w14:textId="77777777" w:rsidR="00A7088C" w:rsidRDefault="00A7088C" w:rsidP="000D7893">
      <w:pPr>
        <w:widowControl w:val="0"/>
        <w:adjustRightInd w:val="0"/>
        <w:snapToGrid w:val="0"/>
        <w:spacing w:after="120"/>
        <w:ind w:firstLine="720"/>
        <w:jc w:val="both"/>
        <w:rPr>
          <w:b/>
          <w:bCs/>
          <w:color w:val="000000" w:themeColor="text1"/>
          <w:sz w:val="26"/>
          <w:szCs w:val="26"/>
        </w:rPr>
        <w:sectPr w:rsidR="00A7088C" w:rsidSect="00C26639">
          <w:headerReference w:type="default" r:id="rId13"/>
          <w:pgSz w:w="11906" w:h="16838" w:code="9"/>
          <w:pgMar w:top="1418" w:right="1134" w:bottom="1418" w:left="1701" w:header="0" w:footer="0" w:gutter="0"/>
          <w:cols w:space="720"/>
          <w:docGrid w:linePitch="381"/>
        </w:sectPr>
      </w:pPr>
    </w:p>
    <w:p w14:paraId="20168C0D" w14:textId="77777777" w:rsidR="00C0220D" w:rsidRPr="000D7893" w:rsidRDefault="00000000" w:rsidP="00A7088C">
      <w:pPr>
        <w:adjustRightInd w:val="0"/>
        <w:snapToGrid w:val="0"/>
        <w:jc w:val="center"/>
        <w:rPr>
          <w:color w:val="000000" w:themeColor="text1"/>
          <w:sz w:val="26"/>
          <w:szCs w:val="26"/>
        </w:rPr>
      </w:pPr>
      <w:r w:rsidRPr="000D7893">
        <w:rPr>
          <w:b/>
          <w:bCs/>
          <w:color w:val="000000" w:themeColor="text1"/>
          <w:sz w:val="26"/>
          <w:szCs w:val="26"/>
        </w:rPr>
        <w:lastRenderedPageBreak/>
        <w:t>Phụ lục II</w:t>
      </w:r>
    </w:p>
    <w:p w14:paraId="1C0799CE" w14:textId="77777777" w:rsidR="00C0220D" w:rsidRPr="000D7893" w:rsidRDefault="00000000" w:rsidP="00A7088C">
      <w:pPr>
        <w:adjustRightInd w:val="0"/>
        <w:snapToGrid w:val="0"/>
        <w:jc w:val="center"/>
        <w:rPr>
          <w:color w:val="000000" w:themeColor="text1"/>
          <w:sz w:val="26"/>
          <w:szCs w:val="26"/>
        </w:rPr>
      </w:pPr>
      <w:r w:rsidRPr="000D7893">
        <w:rPr>
          <w:b/>
          <w:bCs/>
          <w:color w:val="000000" w:themeColor="text1"/>
          <w:sz w:val="26"/>
          <w:szCs w:val="26"/>
        </w:rPr>
        <w:t>CÁC BIỂU MẪU</w:t>
      </w:r>
    </w:p>
    <w:p w14:paraId="6AA42776" w14:textId="415DC345" w:rsidR="00C0220D" w:rsidRPr="00A7088C" w:rsidRDefault="00000000" w:rsidP="00A7088C">
      <w:pPr>
        <w:adjustRightInd w:val="0"/>
        <w:snapToGrid w:val="0"/>
        <w:jc w:val="center"/>
        <w:rPr>
          <w:i/>
          <w:iCs/>
          <w:color w:val="000000" w:themeColor="text1"/>
          <w:sz w:val="26"/>
          <w:szCs w:val="26"/>
        </w:rPr>
      </w:pPr>
      <w:r w:rsidRPr="00A7088C">
        <w:rPr>
          <w:i/>
          <w:iCs/>
          <w:color w:val="000000" w:themeColor="text1"/>
          <w:sz w:val="26"/>
          <w:szCs w:val="26"/>
        </w:rPr>
        <w:t xml:space="preserve">(Ban hành kèm theo Thông tư số 151/2026/TT-BTC ngày 09 tháng 10 năm 2026 </w:t>
      </w:r>
      <w:r w:rsidR="00A7088C">
        <w:rPr>
          <w:i/>
          <w:iCs/>
          <w:color w:val="000000" w:themeColor="text1"/>
          <w:sz w:val="26"/>
          <w:szCs w:val="26"/>
        </w:rPr>
        <w:br/>
      </w:r>
      <w:r w:rsidRPr="00A7088C">
        <w:rPr>
          <w:i/>
          <w:iCs/>
          <w:color w:val="000000" w:themeColor="text1"/>
          <w:sz w:val="26"/>
          <w:szCs w:val="26"/>
        </w:rPr>
        <w:t>của Bộ trưởng Bộ Tài chính)</w:t>
      </w:r>
    </w:p>
    <w:p w14:paraId="054481C9" w14:textId="77777777" w:rsidR="00A7088C" w:rsidRPr="000D7893" w:rsidRDefault="00A7088C" w:rsidP="00A7088C">
      <w:pPr>
        <w:adjustRightInd w:val="0"/>
        <w:snapToGrid w:val="0"/>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6"/>
        <w:gridCol w:w="7365"/>
      </w:tblGrid>
      <w:tr w:rsidR="00C0220D" w:rsidRPr="000D7893" w14:paraId="57A12091" w14:textId="77777777" w:rsidTr="00A7088C">
        <w:trPr>
          <w:cantSplit/>
          <w:trHeight w:val="20"/>
        </w:trPr>
        <w:tc>
          <w:tcPr>
            <w:tcW w:w="93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68AB97A"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Mẫu số 01A</w:t>
            </w:r>
          </w:p>
        </w:tc>
        <w:tc>
          <w:tcPr>
            <w:tcW w:w="4064"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2FA4E79"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Báo cáo kê khai lần đầu tài sản kết cấu hạ tầng</w:t>
            </w:r>
          </w:p>
        </w:tc>
      </w:tr>
      <w:tr w:rsidR="00C0220D" w:rsidRPr="000D7893" w14:paraId="1BF7D7AB" w14:textId="77777777" w:rsidTr="00A7088C">
        <w:trPr>
          <w:cantSplit/>
          <w:trHeight w:val="20"/>
        </w:trPr>
        <w:tc>
          <w:tcPr>
            <w:tcW w:w="93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6B45C0"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Mẫu số 01B</w:t>
            </w:r>
          </w:p>
        </w:tc>
        <w:tc>
          <w:tcPr>
            <w:tcW w:w="4064"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5FB6E2"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Báo cáo kê khai bổ sung thông tin tài sản kết cấu hạ tầng</w:t>
            </w:r>
          </w:p>
        </w:tc>
      </w:tr>
      <w:tr w:rsidR="00C0220D" w:rsidRPr="000D7893" w14:paraId="6EA6E5F8" w14:textId="77777777" w:rsidTr="00A7088C">
        <w:trPr>
          <w:cantSplit/>
          <w:trHeight w:val="20"/>
        </w:trPr>
        <w:tc>
          <w:tcPr>
            <w:tcW w:w="93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E196D40"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Mẫu số 01C</w:t>
            </w:r>
          </w:p>
        </w:tc>
        <w:tc>
          <w:tcPr>
            <w:tcW w:w="4064"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080F796"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Báo cáo kê khai tăng, giảm tài sản kết cấu hạ tầng</w:t>
            </w:r>
          </w:p>
        </w:tc>
      </w:tr>
      <w:tr w:rsidR="00C0220D" w:rsidRPr="000D7893" w14:paraId="07A7AC6C" w14:textId="77777777" w:rsidTr="00A7088C">
        <w:trPr>
          <w:cantSplit/>
          <w:trHeight w:val="20"/>
        </w:trPr>
        <w:tc>
          <w:tcPr>
            <w:tcW w:w="93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D148F1"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Mẫu số 01D</w:t>
            </w:r>
          </w:p>
        </w:tc>
        <w:tc>
          <w:tcPr>
            <w:tcW w:w="4064"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E80F81"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Báo cáo tình hình khai thác tài sản kết cấu hạ tầng</w:t>
            </w:r>
          </w:p>
        </w:tc>
      </w:tr>
      <w:tr w:rsidR="00C0220D" w:rsidRPr="000D7893" w14:paraId="01C4D11E" w14:textId="77777777" w:rsidTr="00A7088C">
        <w:trPr>
          <w:cantSplit/>
          <w:trHeight w:val="20"/>
        </w:trPr>
        <w:tc>
          <w:tcPr>
            <w:tcW w:w="93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68E5592"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Mẫu số 02A</w:t>
            </w:r>
          </w:p>
        </w:tc>
        <w:tc>
          <w:tcPr>
            <w:tcW w:w="4064"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758D91"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Báo cáo tổng hợp tình hình quản lý, sử dụng tài sản kết cấu hạ tầng</w:t>
            </w:r>
          </w:p>
        </w:tc>
      </w:tr>
      <w:tr w:rsidR="00C0220D" w:rsidRPr="000D7893" w14:paraId="51AF7FEA" w14:textId="77777777" w:rsidTr="00A7088C">
        <w:trPr>
          <w:cantSplit/>
          <w:trHeight w:val="20"/>
        </w:trPr>
        <w:tc>
          <w:tcPr>
            <w:tcW w:w="93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6970C6A"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Mẫu số 02B</w:t>
            </w:r>
          </w:p>
        </w:tc>
        <w:tc>
          <w:tcPr>
            <w:tcW w:w="4064"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C43845" w14:textId="77777777" w:rsidR="00C0220D" w:rsidRPr="000D7893" w:rsidRDefault="00000000" w:rsidP="00A7088C">
            <w:pPr>
              <w:adjustRightInd w:val="0"/>
              <w:snapToGrid w:val="0"/>
              <w:rPr>
                <w:color w:val="000000" w:themeColor="text1"/>
                <w:sz w:val="26"/>
                <w:szCs w:val="26"/>
              </w:rPr>
            </w:pPr>
            <w:r w:rsidRPr="000D7893">
              <w:rPr>
                <w:color w:val="000000" w:themeColor="text1"/>
                <w:sz w:val="26"/>
                <w:szCs w:val="26"/>
              </w:rPr>
              <w:t>Báo cáo tổng hợp tình hình khai thác tài sản kết cấu hạ tầng</w:t>
            </w:r>
          </w:p>
        </w:tc>
      </w:tr>
    </w:tbl>
    <w:p w14:paraId="4C10F397" w14:textId="77777777" w:rsidR="00A7088C" w:rsidRDefault="00A7088C" w:rsidP="000D7893">
      <w:pPr>
        <w:widowControl w:val="0"/>
        <w:adjustRightInd w:val="0"/>
        <w:snapToGrid w:val="0"/>
        <w:spacing w:after="120"/>
        <w:ind w:firstLine="720"/>
        <w:jc w:val="both"/>
        <w:rPr>
          <w:b/>
          <w:bCs/>
          <w:color w:val="000000" w:themeColor="text1"/>
          <w:sz w:val="26"/>
          <w:szCs w:val="26"/>
        </w:rPr>
      </w:pPr>
    </w:p>
    <w:p w14:paraId="03EE71AB" w14:textId="77777777" w:rsidR="00A7088C" w:rsidRDefault="00A7088C" w:rsidP="000D7893">
      <w:pPr>
        <w:widowControl w:val="0"/>
        <w:adjustRightInd w:val="0"/>
        <w:snapToGrid w:val="0"/>
        <w:spacing w:after="120"/>
        <w:ind w:firstLine="720"/>
        <w:jc w:val="both"/>
        <w:rPr>
          <w:b/>
          <w:bCs/>
          <w:color w:val="000000" w:themeColor="text1"/>
          <w:sz w:val="26"/>
          <w:szCs w:val="26"/>
        </w:rPr>
        <w:sectPr w:rsidR="00A7088C" w:rsidSect="00C26639">
          <w:pgSz w:w="11906" w:h="16838" w:code="9"/>
          <w:pgMar w:top="1418" w:right="1134" w:bottom="1418" w:left="1701" w:header="0" w:footer="0" w:gutter="0"/>
          <w:cols w:space="720"/>
          <w:docGrid w:linePitch="381"/>
        </w:sectPr>
      </w:pPr>
    </w:p>
    <w:p w14:paraId="54CB0D79" w14:textId="3033BE1C" w:rsidR="00C0220D" w:rsidRPr="000D7893" w:rsidRDefault="00000000" w:rsidP="00A7088C">
      <w:pPr>
        <w:widowControl w:val="0"/>
        <w:adjustRightInd w:val="0"/>
        <w:snapToGrid w:val="0"/>
        <w:spacing w:after="120"/>
        <w:ind w:firstLine="720"/>
        <w:jc w:val="right"/>
        <w:rPr>
          <w:color w:val="000000" w:themeColor="text1"/>
          <w:sz w:val="26"/>
          <w:szCs w:val="26"/>
        </w:rPr>
      </w:pPr>
      <w:r w:rsidRPr="000D7893">
        <w:rPr>
          <w:b/>
          <w:bCs/>
          <w:color w:val="000000" w:themeColor="text1"/>
          <w:sz w:val="26"/>
          <w:szCs w:val="26"/>
        </w:rPr>
        <w:lastRenderedPageBreak/>
        <w:t>Mẫu số 01A</w:t>
      </w:r>
    </w:p>
    <w:tbl>
      <w:tblPr>
        <w:tblW w:w="5392" w:type="pct"/>
        <w:tblInd w:w="-426" w:type="dxa"/>
        <w:tblCellMar>
          <w:left w:w="0" w:type="dxa"/>
          <w:right w:w="0" w:type="dxa"/>
        </w:tblCellMar>
        <w:tblLook w:val="04A0" w:firstRow="1" w:lastRow="0" w:firstColumn="1" w:lastColumn="0" w:noHBand="0" w:noVBand="1"/>
      </w:tblPr>
      <w:tblGrid>
        <w:gridCol w:w="4112"/>
        <w:gridCol w:w="5670"/>
      </w:tblGrid>
      <w:tr w:rsidR="00C0220D" w:rsidRPr="000D7893" w14:paraId="253CF1BE" w14:textId="77777777" w:rsidTr="00CC0583">
        <w:tc>
          <w:tcPr>
            <w:tcW w:w="2102" w:type="pct"/>
          </w:tcPr>
          <w:p w14:paraId="265377D4" w14:textId="0865A2D1" w:rsidR="00C0220D" w:rsidRPr="00CC0583" w:rsidRDefault="00000000" w:rsidP="00CC0583">
            <w:pPr>
              <w:adjustRightInd w:val="0"/>
              <w:snapToGrid w:val="0"/>
              <w:jc w:val="center"/>
              <w:rPr>
                <w:color w:val="000000" w:themeColor="text1"/>
                <w:sz w:val="26"/>
                <w:szCs w:val="26"/>
                <w:vertAlign w:val="superscript"/>
              </w:rPr>
            </w:pPr>
            <w:r w:rsidRPr="000D7893">
              <w:rPr>
                <w:color w:val="000000" w:themeColor="text1"/>
                <w:sz w:val="26"/>
                <w:szCs w:val="26"/>
              </w:rPr>
              <w:t>CƠ QUAN QUẢN LÝ CẤP TRÊN</w:t>
            </w:r>
            <w:r w:rsidR="00CC0583">
              <w:rPr>
                <w:color w:val="000000" w:themeColor="text1"/>
                <w:sz w:val="26"/>
                <w:szCs w:val="26"/>
              </w:rPr>
              <w:br/>
            </w:r>
            <w:r w:rsidRPr="000D7893">
              <w:rPr>
                <w:b/>
                <w:bCs/>
                <w:color w:val="000000" w:themeColor="text1"/>
                <w:sz w:val="26"/>
                <w:szCs w:val="26"/>
              </w:rPr>
              <w:t>ĐỐI TƯỢNG BÁO CÁO</w:t>
            </w:r>
            <w:r w:rsidR="00CC0583">
              <w:rPr>
                <w:b/>
                <w:bCs/>
                <w:color w:val="000000" w:themeColor="text1"/>
                <w:sz w:val="26"/>
                <w:szCs w:val="26"/>
              </w:rPr>
              <w:br/>
            </w:r>
            <w:r w:rsidR="00CC0583" w:rsidRPr="00CC0583">
              <w:rPr>
                <w:color w:val="000000" w:themeColor="text1"/>
                <w:sz w:val="26"/>
                <w:szCs w:val="26"/>
                <w:vertAlign w:val="superscript"/>
              </w:rPr>
              <w:t>___________</w:t>
            </w:r>
          </w:p>
        </w:tc>
        <w:tc>
          <w:tcPr>
            <w:tcW w:w="2898" w:type="pct"/>
          </w:tcPr>
          <w:p w14:paraId="1401D45F" w14:textId="188B31D0" w:rsidR="00CC0583" w:rsidRPr="00CC0583" w:rsidRDefault="00000000" w:rsidP="00CC0583">
            <w:pPr>
              <w:adjustRightInd w:val="0"/>
              <w:snapToGrid w:val="0"/>
              <w:jc w:val="center"/>
              <w:rPr>
                <w:color w:val="000000" w:themeColor="text1"/>
                <w:sz w:val="26"/>
                <w:szCs w:val="26"/>
                <w:vertAlign w:val="superscript"/>
              </w:rPr>
            </w:pPr>
            <w:r w:rsidRPr="000D7893">
              <w:rPr>
                <w:b/>
                <w:bCs/>
                <w:color w:val="000000" w:themeColor="text1"/>
                <w:sz w:val="26"/>
                <w:szCs w:val="26"/>
              </w:rPr>
              <w:t>CỘNG HÒA XÃ HỘI CHỦ NGHĨA VIỆT NAM</w:t>
            </w:r>
            <w:r w:rsidR="00CC0583">
              <w:rPr>
                <w:color w:val="000000" w:themeColor="text1"/>
                <w:sz w:val="26"/>
                <w:szCs w:val="26"/>
              </w:rPr>
              <w:br/>
            </w:r>
            <w:r w:rsidRPr="000D7893">
              <w:rPr>
                <w:b/>
                <w:bCs/>
                <w:color w:val="000000" w:themeColor="text1"/>
                <w:sz w:val="26"/>
                <w:szCs w:val="26"/>
              </w:rPr>
              <w:t>Độc lập - Tự do - Hạnh phúc</w:t>
            </w:r>
            <w:r w:rsidR="00CC0583">
              <w:rPr>
                <w:b/>
                <w:bCs/>
                <w:color w:val="000000" w:themeColor="text1"/>
                <w:sz w:val="26"/>
                <w:szCs w:val="26"/>
              </w:rPr>
              <w:br/>
            </w:r>
            <w:r w:rsidR="00CC0583" w:rsidRPr="00CC0583">
              <w:rPr>
                <w:color w:val="000000" w:themeColor="text1"/>
                <w:sz w:val="26"/>
                <w:szCs w:val="26"/>
                <w:vertAlign w:val="superscript"/>
              </w:rPr>
              <w:t>________________________</w:t>
            </w:r>
          </w:p>
        </w:tc>
      </w:tr>
    </w:tbl>
    <w:p w14:paraId="2E12C677" w14:textId="77777777" w:rsidR="00C0220D" w:rsidRPr="000D7893" w:rsidRDefault="00C0220D" w:rsidP="00CC0583">
      <w:pPr>
        <w:adjustRightInd w:val="0"/>
        <w:snapToGrid w:val="0"/>
        <w:jc w:val="center"/>
        <w:rPr>
          <w:color w:val="000000" w:themeColor="text1"/>
          <w:sz w:val="26"/>
          <w:szCs w:val="26"/>
        </w:rPr>
      </w:pPr>
    </w:p>
    <w:p w14:paraId="21547ECD"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BÁO CÁO</w:t>
      </w:r>
    </w:p>
    <w:p w14:paraId="41914175"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Kê khai lần đầu tài sản kết cấu hạ tầng</w:t>
      </w:r>
    </w:p>
    <w:p w14:paraId="7C890E2D" w14:textId="77777777" w:rsidR="00C0220D" w:rsidRPr="000D7893" w:rsidRDefault="00C0220D" w:rsidP="00CC0583">
      <w:pPr>
        <w:adjustRightInd w:val="0"/>
        <w:snapToGrid w:val="0"/>
        <w:jc w:val="center"/>
        <w:rPr>
          <w:color w:val="000000" w:themeColor="text1"/>
          <w:sz w:val="26"/>
          <w:szCs w:val="26"/>
        </w:rPr>
      </w:pPr>
    </w:p>
    <w:p w14:paraId="30F1CB0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A. Thông tin về đối tượng báo cáo</w:t>
      </w:r>
    </w:p>
    <w:p w14:paraId="4706E752" w14:textId="77777777" w:rsidR="00C0220D" w:rsidRPr="000D7893" w:rsidRDefault="00000000" w:rsidP="000D7893">
      <w:pPr>
        <w:widowControl w:val="0"/>
        <w:tabs>
          <w:tab w:val="left" w:pos="6600"/>
        </w:tabs>
        <w:adjustRightInd w:val="0"/>
        <w:snapToGrid w:val="0"/>
        <w:spacing w:after="120"/>
        <w:ind w:firstLine="720"/>
        <w:jc w:val="both"/>
        <w:rPr>
          <w:color w:val="000000" w:themeColor="text1"/>
          <w:sz w:val="26"/>
          <w:szCs w:val="26"/>
        </w:rPr>
      </w:pPr>
      <w:r w:rsidRPr="000D7893">
        <w:rPr>
          <w:color w:val="000000" w:themeColor="text1"/>
          <w:sz w:val="26"/>
          <w:szCs w:val="26"/>
        </w:rPr>
        <w:t>Tên đối tượng:………</w:t>
      </w:r>
      <w:r w:rsidRPr="000D7893">
        <w:rPr>
          <w:color w:val="000000" w:themeColor="text1"/>
          <w:sz w:val="26"/>
          <w:szCs w:val="26"/>
        </w:rPr>
        <w:tab/>
        <w:t>Mã đơn vị:…..</w:t>
      </w:r>
    </w:p>
    <w:p w14:paraId="6EE50077" w14:textId="506D888F"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Địa chỉ: Thôn/Xóm..................Xã/Phường................Tỉnh/Thành phố .................</w:t>
      </w:r>
      <w:r w:rsidR="00CC0583">
        <w:rPr>
          <w:color w:val="000000" w:themeColor="text1"/>
          <w:sz w:val="26"/>
          <w:szCs w:val="26"/>
        </w:rPr>
        <w:t>.</w:t>
      </w:r>
    </w:p>
    <w:p w14:paraId="624FC09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Loại hình:…….</w:t>
      </w:r>
    </w:p>
    <w:p w14:paraId="289CB90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B. Thông tin về người lập biểu:</w:t>
      </w:r>
    </w:p>
    <w:p w14:paraId="1F72F64B" w14:textId="77777777" w:rsidR="00C0220D" w:rsidRPr="000D7893" w:rsidRDefault="00000000" w:rsidP="000D7893">
      <w:pPr>
        <w:widowControl w:val="0"/>
        <w:tabs>
          <w:tab w:val="left" w:pos="3400"/>
          <w:tab w:val="left" w:pos="8000"/>
        </w:tabs>
        <w:adjustRightInd w:val="0"/>
        <w:snapToGrid w:val="0"/>
        <w:spacing w:after="120"/>
        <w:ind w:firstLine="720"/>
        <w:jc w:val="both"/>
        <w:rPr>
          <w:color w:val="000000" w:themeColor="text1"/>
          <w:sz w:val="26"/>
          <w:szCs w:val="26"/>
        </w:rPr>
      </w:pPr>
      <w:r w:rsidRPr="000D7893">
        <w:rPr>
          <w:color w:val="000000" w:themeColor="text1"/>
          <w:sz w:val="26"/>
          <w:szCs w:val="26"/>
        </w:rPr>
        <w:t>Họ và tên:</w:t>
      </w:r>
      <w:r w:rsidRPr="000D7893">
        <w:rPr>
          <w:color w:val="000000" w:themeColor="text1"/>
          <w:sz w:val="26"/>
          <w:szCs w:val="26"/>
        </w:rPr>
        <w:tab/>
        <w:t>Điện thoại liên hệ:</w:t>
      </w:r>
      <w:r w:rsidRPr="000D7893">
        <w:rPr>
          <w:color w:val="000000" w:themeColor="text1"/>
          <w:sz w:val="26"/>
          <w:szCs w:val="26"/>
        </w:rPr>
        <w:tab/>
        <w:t>Email:</w:t>
      </w:r>
    </w:p>
    <w:p w14:paraId="185F704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C. Thông tin về tài sản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2"/>
        <w:gridCol w:w="531"/>
        <w:gridCol w:w="513"/>
        <w:gridCol w:w="1214"/>
        <w:gridCol w:w="571"/>
        <w:gridCol w:w="468"/>
        <w:gridCol w:w="571"/>
        <w:gridCol w:w="770"/>
        <w:gridCol w:w="524"/>
        <w:gridCol w:w="607"/>
        <w:gridCol w:w="488"/>
        <w:gridCol w:w="572"/>
        <w:gridCol w:w="572"/>
        <w:gridCol w:w="653"/>
        <w:gridCol w:w="485"/>
      </w:tblGrid>
      <w:tr w:rsidR="00C0220D" w:rsidRPr="00CC0583" w14:paraId="198DAD3A" w14:textId="77777777" w:rsidTr="00CC0583">
        <w:trPr>
          <w:trHeight w:val="20"/>
        </w:trPr>
        <w:tc>
          <w:tcPr>
            <w:tcW w:w="293" w:type="pct"/>
            <w:vMerge w:val="restart"/>
            <w:vAlign w:val="center"/>
          </w:tcPr>
          <w:p w14:paraId="2063A6F1"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STT</w:t>
            </w:r>
          </w:p>
        </w:tc>
        <w:tc>
          <w:tcPr>
            <w:tcW w:w="298" w:type="pct"/>
            <w:vMerge w:val="restart"/>
            <w:vAlign w:val="center"/>
          </w:tcPr>
          <w:p w14:paraId="2A084026"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 xml:space="preserve">Tài sản </w:t>
            </w:r>
            <w:r w:rsidRPr="00CC0583">
              <w:rPr>
                <w:i/>
                <w:iCs/>
                <w:color w:val="000000" w:themeColor="text1"/>
                <w:sz w:val="24"/>
                <w:szCs w:val="24"/>
              </w:rPr>
              <w:t>(Chi tiết theo từng loại tài sản)</w:t>
            </w:r>
          </w:p>
        </w:tc>
        <w:tc>
          <w:tcPr>
            <w:tcW w:w="288" w:type="pct"/>
            <w:vMerge w:val="restart"/>
            <w:vAlign w:val="center"/>
          </w:tcPr>
          <w:p w14:paraId="1991A80E"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Đơn vị tính</w:t>
            </w:r>
          </w:p>
        </w:tc>
        <w:tc>
          <w:tcPr>
            <w:tcW w:w="611" w:type="pct"/>
            <w:vMerge w:val="restart"/>
            <w:vAlign w:val="center"/>
          </w:tcPr>
          <w:p w14:paraId="03E8E80C"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 xml:space="preserve">Thông số cơ bản </w:t>
            </w:r>
            <w:r w:rsidRPr="00CC0583">
              <w:rPr>
                <w:color w:val="000000" w:themeColor="text1"/>
                <w:sz w:val="24"/>
                <w:szCs w:val="24"/>
              </w:rPr>
              <w:t>(Số lượng/Khối lượng/Chiều dài…)</w:t>
            </w:r>
          </w:p>
        </w:tc>
        <w:tc>
          <w:tcPr>
            <w:tcW w:w="320" w:type="pct"/>
            <w:vMerge w:val="restart"/>
            <w:vAlign w:val="center"/>
          </w:tcPr>
          <w:p w14:paraId="191AC85D"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Năm đưa vào sử dụng</w:t>
            </w:r>
          </w:p>
        </w:tc>
        <w:tc>
          <w:tcPr>
            <w:tcW w:w="583" w:type="pct"/>
            <w:gridSpan w:val="2"/>
            <w:vAlign w:val="center"/>
          </w:tcPr>
          <w:p w14:paraId="33854D83"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Diện tích (m2)</w:t>
            </w:r>
          </w:p>
        </w:tc>
        <w:tc>
          <w:tcPr>
            <w:tcW w:w="1330" w:type="pct"/>
            <w:gridSpan w:val="4"/>
            <w:vAlign w:val="center"/>
          </w:tcPr>
          <w:p w14:paraId="1BFB5722"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Giá trị tài sản (đồng)</w:t>
            </w:r>
          </w:p>
        </w:tc>
        <w:tc>
          <w:tcPr>
            <w:tcW w:w="320" w:type="pct"/>
            <w:vMerge w:val="restart"/>
            <w:vAlign w:val="center"/>
          </w:tcPr>
          <w:p w14:paraId="144A8434"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Chế độ hao mòn/ khấu hao</w:t>
            </w:r>
          </w:p>
        </w:tc>
        <w:tc>
          <w:tcPr>
            <w:tcW w:w="685" w:type="pct"/>
            <w:gridSpan w:val="2"/>
            <w:vAlign w:val="center"/>
          </w:tcPr>
          <w:p w14:paraId="09BE71FF"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Tình trạng sử dụng của tài sản</w:t>
            </w:r>
          </w:p>
        </w:tc>
        <w:tc>
          <w:tcPr>
            <w:tcW w:w="273" w:type="pct"/>
            <w:vMerge w:val="restart"/>
            <w:vAlign w:val="center"/>
          </w:tcPr>
          <w:p w14:paraId="6A27F277" w14:textId="77777777" w:rsidR="00C0220D" w:rsidRPr="00CC0583" w:rsidRDefault="00000000" w:rsidP="00CC0583">
            <w:pPr>
              <w:adjustRightInd w:val="0"/>
              <w:snapToGrid w:val="0"/>
              <w:jc w:val="center"/>
              <w:rPr>
                <w:color w:val="000000" w:themeColor="text1"/>
                <w:sz w:val="24"/>
                <w:szCs w:val="24"/>
              </w:rPr>
            </w:pPr>
            <w:r w:rsidRPr="00CC0583">
              <w:rPr>
                <w:b/>
                <w:bCs/>
                <w:color w:val="000000" w:themeColor="text1"/>
                <w:sz w:val="24"/>
                <w:szCs w:val="24"/>
              </w:rPr>
              <w:t>Ghi chú</w:t>
            </w:r>
          </w:p>
        </w:tc>
      </w:tr>
      <w:tr w:rsidR="00C0220D" w:rsidRPr="00CC0583" w14:paraId="7EDD5E11" w14:textId="77777777" w:rsidTr="00CC0583">
        <w:trPr>
          <w:trHeight w:val="20"/>
        </w:trPr>
        <w:tc>
          <w:tcPr>
            <w:tcW w:w="293" w:type="pct"/>
            <w:vMerge/>
            <w:vAlign w:val="center"/>
          </w:tcPr>
          <w:p w14:paraId="6B3B566C" w14:textId="77777777" w:rsidR="00C0220D" w:rsidRPr="00CC0583" w:rsidRDefault="00C0220D" w:rsidP="00CC0583">
            <w:pPr>
              <w:adjustRightInd w:val="0"/>
              <w:snapToGrid w:val="0"/>
              <w:jc w:val="center"/>
              <w:rPr>
                <w:color w:val="000000" w:themeColor="text1"/>
                <w:sz w:val="24"/>
                <w:szCs w:val="24"/>
              </w:rPr>
            </w:pPr>
          </w:p>
        </w:tc>
        <w:tc>
          <w:tcPr>
            <w:tcW w:w="298" w:type="pct"/>
            <w:vMerge/>
            <w:vAlign w:val="center"/>
          </w:tcPr>
          <w:p w14:paraId="5E6F4A98" w14:textId="77777777" w:rsidR="00C0220D" w:rsidRPr="00CC0583" w:rsidRDefault="00C0220D" w:rsidP="00CC0583">
            <w:pPr>
              <w:adjustRightInd w:val="0"/>
              <w:snapToGrid w:val="0"/>
              <w:jc w:val="center"/>
              <w:rPr>
                <w:color w:val="000000" w:themeColor="text1"/>
                <w:sz w:val="24"/>
                <w:szCs w:val="24"/>
              </w:rPr>
            </w:pPr>
          </w:p>
        </w:tc>
        <w:tc>
          <w:tcPr>
            <w:tcW w:w="288" w:type="pct"/>
            <w:vMerge/>
            <w:vAlign w:val="center"/>
          </w:tcPr>
          <w:p w14:paraId="6E8D8FA5" w14:textId="77777777" w:rsidR="00C0220D" w:rsidRPr="00CC0583" w:rsidRDefault="00C0220D" w:rsidP="00CC0583">
            <w:pPr>
              <w:adjustRightInd w:val="0"/>
              <w:snapToGrid w:val="0"/>
              <w:jc w:val="center"/>
              <w:rPr>
                <w:color w:val="000000" w:themeColor="text1"/>
                <w:sz w:val="24"/>
                <w:szCs w:val="24"/>
              </w:rPr>
            </w:pPr>
          </w:p>
        </w:tc>
        <w:tc>
          <w:tcPr>
            <w:tcW w:w="611" w:type="pct"/>
            <w:vMerge/>
            <w:vAlign w:val="center"/>
          </w:tcPr>
          <w:p w14:paraId="47CC9265" w14:textId="77777777" w:rsidR="00C0220D" w:rsidRPr="00CC0583" w:rsidRDefault="00C0220D" w:rsidP="00CC0583">
            <w:pPr>
              <w:adjustRightInd w:val="0"/>
              <w:snapToGrid w:val="0"/>
              <w:jc w:val="center"/>
              <w:rPr>
                <w:color w:val="000000" w:themeColor="text1"/>
                <w:sz w:val="24"/>
                <w:szCs w:val="24"/>
              </w:rPr>
            </w:pPr>
          </w:p>
        </w:tc>
        <w:tc>
          <w:tcPr>
            <w:tcW w:w="320" w:type="pct"/>
            <w:vMerge/>
            <w:vAlign w:val="center"/>
          </w:tcPr>
          <w:p w14:paraId="0E190470" w14:textId="77777777" w:rsidR="00C0220D" w:rsidRPr="00CC0583" w:rsidRDefault="00C0220D" w:rsidP="00CC0583">
            <w:pPr>
              <w:adjustRightInd w:val="0"/>
              <w:snapToGrid w:val="0"/>
              <w:jc w:val="center"/>
              <w:rPr>
                <w:color w:val="000000" w:themeColor="text1"/>
                <w:sz w:val="24"/>
                <w:szCs w:val="24"/>
              </w:rPr>
            </w:pPr>
          </w:p>
        </w:tc>
        <w:tc>
          <w:tcPr>
            <w:tcW w:w="263" w:type="pct"/>
            <w:vAlign w:val="center"/>
          </w:tcPr>
          <w:p w14:paraId="70CBE4B2" w14:textId="77777777" w:rsidR="00C0220D" w:rsidRPr="00CC0583" w:rsidRDefault="00000000" w:rsidP="00CC0583">
            <w:pPr>
              <w:adjustRightInd w:val="0"/>
              <w:snapToGrid w:val="0"/>
              <w:jc w:val="center"/>
              <w:rPr>
                <w:color w:val="000000" w:themeColor="text1"/>
                <w:sz w:val="24"/>
                <w:szCs w:val="24"/>
              </w:rPr>
            </w:pPr>
            <w:r w:rsidRPr="00CC0583">
              <w:rPr>
                <w:color w:val="000000" w:themeColor="text1"/>
                <w:sz w:val="24"/>
                <w:szCs w:val="24"/>
              </w:rPr>
              <w:t>Đất</w:t>
            </w:r>
          </w:p>
        </w:tc>
        <w:tc>
          <w:tcPr>
            <w:tcW w:w="320" w:type="pct"/>
            <w:vAlign w:val="center"/>
          </w:tcPr>
          <w:p w14:paraId="591180B7" w14:textId="77777777" w:rsidR="00C0220D" w:rsidRPr="00CC0583" w:rsidRDefault="00000000" w:rsidP="00CC0583">
            <w:pPr>
              <w:adjustRightInd w:val="0"/>
              <w:snapToGrid w:val="0"/>
              <w:jc w:val="center"/>
              <w:rPr>
                <w:color w:val="000000" w:themeColor="text1"/>
                <w:sz w:val="24"/>
                <w:szCs w:val="24"/>
              </w:rPr>
            </w:pPr>
            <w:r w:rsidRPr="00CC0583">
              <w:rPr>
                <w:color w:val="000000" w:themeColor="text1"/>
                <w:sz w:val="24"/>
                <w:szCs w:val="24"/>
              </w:rPr>
              <w:t>Sàn sử dụng</w:t>
            </w:r>
          </w:p>
        </w:tc>
        <w:tc>
          <w:tcPr>
            <w:tcW w:w="422" w:type="pct"/>
            <w:vAlign w:val="center"/>
          </w:tcPr>
          <w:p w14:paraId="0F83D6A8" w14:textId="77777777" w:rsidR="00C0220D" w:rsidRPr="00CC0583" w:rsidRDefault="00000000" w:rsidP="00CC0583">
            <w:pPr>
              <w:adjustRightInd w:val="0"/>
              <w:snapToGrid w:val="0"/>
              <w:jc w:val="center"/>
              <w:rPr>
                <w:color w:val="000000" w:themeColor="text1"/>
                <w:sz w:val="24"/>
                <w:szCs w:val="24"/>
              </w:rPr>
            </w:pPr>
            <w:r w:rsidRPr="00CC0583">
              <w:rPr>
                <w:color w:val="000000" w:themeColor="text1"/>
                <w:sz w:val="24"/>
                <w:szCs w:val="24"/>
              </w:rPr>
              <w:t>Nguyên giá</w:t>
            </w:r>
          </w:p>
        </w:tc>
        <w:tc>
          <w:tcPr>
            <w:tcW w:w="294" w:type="pct"/>
            <w:vAlign w:val="center"/>
          </w:tcPr>
          <w:p w14:paraId="4FCEAD44" w14:textId="77777777" w:rsidR="00C0220D" w:rsidRPr="00CC0583" w:rsidRDefault="00000000" w:rsidP="00CC0583">
            <w:pPr>
              <w:adjustRightInd w:val="0"/>
              <w:snapToGrid w:val="0"/>
              <w:jc w:val="center"/>
              <w:rPr>
                <w:color w:val="000000" w:themeColor="text1"/>
                <w:sz w:val="24"/>
                <w:szCs w:val="24"/>
              </w:rPr>
            </w:pPr>
            <w:r w:rsidRPr="00CC0583">
              <w:rPr>
                <w:color w:val="000000" w:themeColor="text1"/>
                <w:sz w:val="24"/>
                <w:szCs w:val="24"/>
              </w:rPr>
              <w:t>Hao mòn (lũy kế)</w:t>
            </w:r>
          </w:p>
        </w:tc>
        <w:tc>
          <w:tcPr>
            <w:tcW w:w="340" w:type="pct"/>
            <w:vAlign w:val="center"/>
          </w:tcPr>
          <w:p w14:paraId="46D9F96C" w14:textId="77777777" w:rsidR="00C0220D" w:rsidRPr="00CC0583" w:rsidRDefault="00000000" w:rsidP="00CC0583">
            <w:pPr>
              <w:adjustRightInd w:val="0"/>
              <w:snapToGrid w:val="0"/>
              <w:jc w:val="center"/>
              <w:rPr>
                <w:color w:val="000000" w:themeColor="text1"/>
                <w:sz w:val="24"/>
                <w:szCs w:val="24"/>
              </w:rPr>
            </w:pPr>
            <w:r w:rsidRPr="00CC0583">
              <w:rPr>
                <w:color w:val="000000" w:themeColor="text1"/>
                <w:sz w:val="24"/>
                <w:szCs w:val="24"/>
              </w:rPr>
              <w:t>Khấu hao (lũy kế)</w:t>
            </w:r>
          </w:p>
        </w:tc>
        <w:tc>
          <w:tcPr>
            <w:tcW w:w="273" w:type="pct"/>
            <w:vAlign w:val="center"/>
          </w:tcPr>
          <w:p w14:paraId="33427768" w14:textId="77777777" w:rsidR="00C0220D" w:rsidRPr="00CC0583" w:rsidRDefault="00000000" w:rsidP="00CC0583">
            <w:pPr>
              <w:adjustRightInd w:val="0"/>
              <w:snapToGrid w:val="0"/>
              <w:jc w:val="center"/>
              <w:rPr>
                <w:color w:val="000000" w:themeColor="text1"/>
                <w:sz w:val="24"/>
                <w:szCs w:val="24"/>
              </w:rPr>
            </w:pPr>
            <w:r w:rsidRPr="00CC0583">
              <w:rPr>
                <w:color w:val="000000" w:themeColor="text1"/>
                <w:sz w:val="24"/>
                <w:szCs w:val="24"/>
              </w:rPr>
              <w:t>Giá trị còn lại</w:t>
            </w:r>
          </w:p>
        </w:tc>
        <w:tc>
          <w:tcPr>
            <w:tcW w:w="320" w:type="pct"/>
            <w:vMerge/>
            <w:vAlign w:val="center"/>
          </w:tcPr>
          <w:p w14:paraId="17EB9C16"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44CFC086" w14:textId="77777777" w:rsidR="00C0220D" w:rsidRPr="00CC0583" w:rsidRDefault="00000000" w:rsidP="00CC0583">
            <w:pPr>
              <w:adjustRightInd w:val="0"/>
              <w:snapToGrid w:val="0"/>
              <w:jc w:val="center"/>
              <w:rPr>
                <w:color w:val="000000" w:themeColor="text1"/>
                <w:sz w:val="24"/>
                <w:szCs w:val="24"/>
              </w:rPr>
            </w:pPr>
            <w:r w:rsidRPr="00CC0583">
              <w:rPr>
                <w:color w:val="000000" w:themeColor="text1"/>
                <w:sz w:val="24"/>
                <w:szCs w:val="24"/>
              </w:rPr>
              <w:t>Còn sử dụng được</w:t>
            </w:r>
          </w:p>
        </w:tc>
        <w:tc>
          <w:tcPr>
            <w:tcW w:w="365" w:type="pct"/>
            <w:vAlign w:val="center"/>
          </w:tcPr>
          <w:p w14:paraId="7119A7EC" w14:textId="77777777" w:rsidR="00C0220D" w:rsidRPr="00CC0583" w:rsidRDefault="00000000" w:rsidP="00CC0583">
            <w:pPr>
              <w:adjustRightInd w:val="0"/>
              <w:snapToGrid w:val="0"/>
              <w:jc w:val="center"/>
              <w:rPr>
                <w:color w:val="000000" w:themeColor="text1"/>
                <w:sz w:val="24"/>
                <w:szCs w:val="24"/>
              </w:rPr>
            </w:pPr>
            <w:r w:rsidRPr="00CC0583">
              <w:rPr>
                <w:color w:val="000000" w:themeColor="text1"/>
                <w:sz w:val="24"/>
                <w:szCs w:val="24"/>
              </w:rPr>
              <w:t>Hỏng, không sử dụng được</w:t>
            </w:r>
          </w:p>
        </w:tc>
        <w:tc>
          <w:tcPr>
            <w:tcW w:w="273" w:type="pct"/>
            <w:vMerge/>
            <w:vAlign w:val="center"/>
          </w:tcPr>
          <w:p w14:paraId="004C0160" w14:textId="77777777" w:rsidR="00C0220D" w:rsidRPr="00CC0583" w:rsidRDefault="00C0220D" w:rsidP="00CC0583">
            <w:pPr>
              <w:adjustRightInd w:val="0"/>
              <w:snapToGrid w:val="0"/>
              <w:jc w:val="center"/>
              <w:rPr>
                <w:color w:val="000000" w:themeColor="text1"/>
                <w:sz w:val="24"/>
                <w:szCs w:val="24"/>
              </w:rPr>
            </w:pPr>
          </w:p>
        </w:tc>
      </w:tr>
      <w:tr w:rsidR="00C0220D" w:rsidRPr="00CC0583" w14:paraId="5C8F2160" w14:textId="77777777" w:rsidTr="00CC0583">
        <w:trPr>
          <w:trHeight w:val="20"/>
        </w:trPr>
        <w:tc>
          <w:tcPr>
            <w:tcW w:w="293" w:type="pct"/>
            <w:vAlign w:val="center"/>
          </w:tcPr>
          <w:p w14:paraId="0D6EBA1A"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(1)</w:t>
            </w:r>
          </w:p>
        </w:tc>
        <w:tc>
          <w:tcPr>
            <w:tcW w:w="298" w:type="pct"/>
            <w:vAlign w:val="center"/>
          </w:tcPr>
          <w:p w14:paraId="6BE625F9"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(2)</w:t>
            </w:r>
          </w:p>
        </w:tc>
        <w:tc>
          <w:tcPr>
            <w:tcW w:w="288" w:type="pct"/>
            <w:vAlign w:val="center"/>
          </w:tcPr>
          <w:p w14:paraId="774BB9F0"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(3)</w:t>
            </w:r>
          </w:p>
        </w:tc>
        <w:tc>
          <w:tcPr>
            <w:tcW w:w="611" w:type="pct"/>
            <w:vAlign w:val="center"/>
          </w:tcPr>
          <w:p w14:paraId="2F292F63"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(4)</w:t>
            </w:r>
          </w:p>
        </w:tc>
        <w:tc>
          <w:tcPr>
            <w:tcW w:w="320" w:type="pct"/>
            <w:vAlign w:val="center"/>
          </w:tcPr>
          <w:p w14:paraId="5A0BC4E7"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(5)</w:t>
            </w:r>
          </w:p>
        </w:tc>
        <w:tc>
          <w:tcPr>
            <w:tcW w:w="263" w:type="pct"/>
            <w:vAlign w:val="center"/>
          </w:tcPr>
          <w:p w14:paraId="108DA6E4"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(6)</w:t>
            </w:r>
          </w:p>
        </w:tc>
        <w:tc>
          <w:tcPr>
            <w:tcW w:w="320" w:type="pct"/>
            <w:vAlign w:val="center"/>
          </w:tcPr>
          <w:p w14:paraId="25482B8E"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(7)</w:t>
            </w:r>
          </w:p>
        </w:tc>
        <w:tc>
          <w:tcPr>
            <w:tcW w:w="422" w:type="pct"/>
            <w:vAlign w:val="center"/>
          </w:tcPr>
          <w:p w14:paraId="5CBBBF4D"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(8)</w:t>
            </w:r>
          </w:p>
        </w:tc>
        <w:tc>
          <w:tcPr>
            <w:tcW w:w="294" w:type="pct"/>
            <w:vAlign w:val="center"/>
          </w:tcPr>
          <w:p w14:paraId="29A6C936"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(9)</w:t>
            </w:r>
          </w:p>
        </w:tc>
        <w:tc>
          <w:tcPr>
            <w:tcW w:w="340" w:type="pct"/>
            <w:vAlign w:val="center"/>
          </w:tcPr>
          <w:p w14:paraId="7E81E718"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(10)</w:t>
            </w:r>
          </w:p>
        </w:tc>
        <w:tc>
          <w:tcPr>
            <w:tcW w:w="273" w:type="pct"/>
            <w:vAlign w:val="center"/>
          </w:tcPr>
          <w:p w14:paraId="588B72B0"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(11)</w:t>
            </w:r>
          </w:p>
        </w:tc>
        <w:tc>
          <w:tcPr>
            <w:tcW w:w="320" w:type="pct"/>
            <w:vAlign w:val="center"/>
          </w:tcPr>
          <w:p w14:paraId="78BBA439"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(12)</w:t>
            </w:r>
          </w:p>
        </w:tc>
        <w:tc>
          <w:tcPr>
            <w:tcW w:w="320" w:type="pct"/>
            <w:vAlign w:val="center"/>
          </w:tcPr>
          <w:p w14:paraId="51981A30"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(13)</w:t>
            </w:r>
          </w:p>
        </w:tc>
        <w:tc>
          <w:tcPr>
            <w:tcW w:w="365" w:type="pct"/>
            <w:vAlign w:val="center"/>
          </w:tcPr>
          <w:p w14:paraId="53318A77"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(14)</w:t>
            </w:r>
          </w:p>
        </w:tc>
        <w:tc>
          <w:tcPr>
            <w:tcW w:w="273" w:type="pct"/>
            <w:vAlign w:val="center"/>
          </w:tcPr>
          <w:p w14:paraId="2E99C7B4" w14:textId="77777777" w:rsidR="00C0220D" w:rsidRPr="00CC0583" w:rsidRDefault="00000000" w:rsidP="00CC0583">
            <w:pPr>
              <w:adjustRightInd w:val="0"/>
              <w:snapToGrid w:val="0"/>
              <w:jc w:val="center"/>
              <w:rPr>
                <w:color w:val="000000" w:themeColor="text1"/>
                <w:sz w:val="24"/>
                <w:szCs w:val="24"/>
              </w:rPr>
            </w:pPr>
            <w:r w:rsidRPr="00CC0583">
              <w:rPr>
                <w:i/>
                <w:iCs/>
                <w:color w:val="000000" w:themeColor="text1"/>
                <w:sz w:val="24"/>
                <w:szCs w:val="24"/>
              </w:rPr>
              <w:t>(15)</w:t>
            </w:r>
          </w:p>
        </w:tc>
      </w:tr>
      <w:tr w:rsidR="00C0220D" w:rsidRPr="00CC0583" w14:paraId="13A9629A" w14:textId="77777777" w:rsidTr="00CC0583">
        <w:trPr>
          <w:trHeight w:val="20"/>
        </w:trPr>
        <w:tc>
          <w:tcPr>
            <w:tcW w:w="293" w:type="pct"/>
            <w:vAlign w:val="center"/>
          </w:tcPr>
          <w:p w14:paraId="7A0049AC" w14:textId="77777777" w:rsidR="00C0220D" w:rsidRPr="00CC0583" w:rsidRDefault="00C0220D" w:rsidP="00CC0583">
            <w:pPr>
              <w:adjustRightInd w:val="0"/>
              <w:snapToGrid w:val="0"/>
              <w:jc w:val="center"/>
              <w:rPr>
                <w:color w:val="000000" w:themeColor="text1"/>
                <w:sz w:val="24"/>
                <w:szCs w:val="24"/>
              </w:rPr>
            </w:pPr>
          </w:p>
        </w:tc>
        <w:tc>
          <w:tcPr>
            <w:tcW w:w="298" w:type="pct"/>
            <w:vAlign w:val="center"/>
          </w:tcPr>
          <w:p w14:paraId="7817379A" w14:textId="77777777" w:rsidR="00C0220D" w:rsidRPr="00CC0583" w:rsidRDefault="00C0220D" w:rsidP="00CC0583">
            <w:pPr>
              <w:adjustRightInd w:val="0"/>
              <w:snapToGrid w:val="0"/>
              <w:jc w:val="center"/>
              <w:rPr>
                <w:color w:val="000000" w:themeColor="text1"/>
                <w:sz w:val="24"/>
                <w:szCs w:val="24"/>
              </w:rPr>
            </w:pPr>
          </w:p>
        </w:tc>
        <w:tc>
          <w:tcPr>
            <w:tcW w:w="288" w:type="pct"/>
            <w:vAlign w:val="center"/>
          </w:tcPr>
          <w:p w14:paraId="2DBD1358" w14:textId="77777777" w:rsidR="00C0220D" w:rsidRPr="00CC0583" w:rsidRDefault="00C0220D" w:rsidP="00CC0583">
            <w:pPr>
              <w:adjustRightInd w:val="0"/>
              <w:snapToGrid w:val="0"/>
              <w:jc w:val="center"/>
              <w:rPr>
                <w:color w:val="000000" w:themeColor="text1"/>
                <w:sz w:val="24"/>
                <w:szCs w:val="24"/>
              </w:rPr>
            </w:pPr>
          </w:p>
        </w:tc>
        <w:tc>
          <w:tcPr>
            <w:tcW w:w="611" w:type="pct"/>
            <w:vAlign w:val="center"/>
          </w:tcPr>
          <w:p w14:paraId="499BEF4F"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7E388974" w14:textId="77777777" w:rsidR="00C0220D" w:rsidRPr="00CC0583" w:rsidRDefault="00C0220D" w:rsidP="00CC0583">
            <w:pPr>
              <w:adjustRightInd w:val="0"/>
              <w:snapToGrid w:val="0"/>
              <w:jc w:val="center"/>
              <w:rPr>
                <w:color w:val="000000" w:themeColor="text1"/>
                <w:sz w:val="24"/>
                <w:szCs w:val="24"/>
              </w:rPr>
            </w:pPr>
          </w:p>
        </w:tc>
        <w:tc>
          <w:tcPr>
            <w:tcW w:w="263" w:type="pct"/>
            <w:vAlign w:val="center"/>
          </w:tcPr>
          <w:p w14:paraId="59FE2C96"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070163AB" w14:textId="77777777" w:rsidR="00C0220D" w:rsidRPr="00CC0583" w:rsidRDefault="00C0220D" w:rsidP="00CC0583">
            <w:pPr>
              <w:adjustRightInd w:val="0"/>
              <w:snapToGrid w:val="0"/>
              <w:jc w:val="center"/>
              <w:rPr>
                <w:color w:val="000000" w:themeColor="text1"/>
                <w:sz w:val="24"/>
                <w:szCs w:val="24"/>
              </w:rPr>
            </w:pPr>
          </w:p>
        </w:tc>
        <w:tc>
          <w:tcPr>
            <w:tcW w:w="422" w:type="pct"/>
            <w:vAlign w:val="center"/>
          </w:tcPr>
          <w:p w14:paraId="5B593D2F" w14:textId="77777777" w:rsidR="00C0220D" w:rsidRPr="00CC0583" w:rsidRDefault="00C0220D" w:rsidP="00CC0583">
            <w:pPr>
              <w:adjustRightInd w:val="0"/>
              <w:snapToGrid w:val="0"/>
              <w:jc w:val="center"/>
              <w:rPr>
                <w:color w:val="000000" w:themeColor="text1"/>
                <w:sz w:val="24"/>
                <w:szCs w:val="24"/>
              </w:rPr>
            </w:pPr>
          </w:p>
        </w:tc>
        <w:tc>
          <w:tcPr>
            <w:tcW w:w="294" w:type="pct"/>
            <w:vAlign w:val="center"/>
          </w:tcPr>
          <w:p w14:paraId="098D1868" w14:textId="77777777" w:rsidR="00C0220D" w:rsidRPr="00CC0583" w:rsidRDefault="00C0220D" w:rsidP="00CC0583">
            <w:pPr>
              <w:adjustRightInd w:val="0"/>
              <w:snapToGrid w:val="0"/>
              <w:jc w:val="center"/>
              <w:rPr>
                <w:color w:val="000000" w:themeColor="text1"/>
                <w:sz w:val="24"/>
                <w:szCs w:val="24"/>
              </w:rPr>
            </w:pPr>
          </w:p>
        </w:tc>
        <w:tc>
          <w:tcPr>
            <w:tcW w:w="340" w:type="pct"/>
            <w:vAlign w:val="center"/>
          </w:tcPr>
          <w:p w14:paraId="04EE0994" w14:textId="77777777" w:rsidR="00C0220D" w:rsidRPr="00CC0583" w:rsidRDefault="00C0220D" w:rsidP="00CC0583">
            <w:pPr>
              <w:adjustRightInd w:val="0"/>
              <w:snapToGrid w:val="0"/>
              <w:jc w:val="center"/>
              <w:rPr>
                <w:color w:val="000000" w:themeColor="text1"/>
                <w:sz w:val="24"/>
                <w:szCs w:val="24"/>
              </w:rPr>
            </w:pPr>
          </w:p>
        </w:tc>
        <w:tc>
          <w:tcPr>
            <w:tcW w:w="273" w:type="pct"/>
            <w:vAlign w:val="center"/>
          </w:tcPr>
          <w:p w14:paraId="3AF2244B"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76672D8E"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6F4B9865" w14:textId="77777777" w:rsidR="00C0220D" w:rsidRPr="00CC0583" w:rsidRDefault="00C0220D" w:rsidP="00CC0583">
            <w:pPr>
              <w:adjustRightInd w:val="0"/>
              <w:snapToGrid w:val="0"/>
              <w:jc w:val="center"/>
              <w:rPr>
                <w:color w:val="000000" w:themeColor="text1"/>
                <w:sz w:val="24"/>
                <w:szCs w:val="24"/>
              </w:rPr>
            </w:pPr>
          </w:p>
        </w:tc>
        <w:tc>
          <w:tcPr>
            <w:tcW w:w="365" w:type="pct"/>
            <w:vAlign w:val="center"/>
          </w:tcPr>
          <w:p w14:paraId="4222459D" w14:textId="77777777" w:rsidR="00C0220D" w:rsidRPr="00CC0583" w:rsidRDefault="00C0220D" w:rsidP="00CC0583">
            <w:pPr>
              <w:adjustRightInd w:val="0"/>
              <w:snapToGrid w:val="0"/>
              <w:jc w:val="center"/>
              <w:rPr>
                <w:color w:val="000000" w:themeColor="text1"/>
                <w:sz w:val="24"/>
                <w:szCs w:val="24"/>
              </w:rPr>
            </w:pPr>
          </w:p>
        </w:tc>
        <w:tc>
          <w:tcPr>
            <w:tcW w:w="273" w:type="pct"/>
            <w:vAlign w:val="center"/>
          </w:tcPr>
          <w:p w14:paraId="37D579AB" w14:textId="77777777" w:rsidR="00C0220D" w:rsidRPr="00CC0583" w:rsidRDefault="00C0220D" w:rsidP="00CC0583">
            <w:pPr>
              <w:adjustRightInd w:val="0"/>
              <w:snapToGrid w:val="0"/>
              <w:jc w:val="center"/>
              <w:rPr>
                <w:color w:val="000000" w:themeColor="text1"/>
                <w:sz w:val="24"/>
                <w:szCs w:val="24"/>
              </w:rPr>
            </w:pPr>
          </w:p>
        </w:tc>
      </w:tr>
      <w:tr w:rsidR="00C0220D" w:rsidRPr="00CC0583" w14:paraId="698654DA" w14:textId="77777777" w:rsidTr="00CC0583">
        <w:trPr>
          <w:trHeight w:val="20"/>
        </w:trPr>
        <w:tc>
          <w:tcPr>
            <w:tcW w:w="293" w:type="pct"/>
            <w:vAlign w:val="center"/>
          </w:tcPr>
          <w:p w14:paraId="64385A60" w14:textId="77777777" w:rsidR="00C0220D" w:rsidRPr="00CC0583" w:rsidRDefault="00C0220D" w:rsidP="00CC0583">
            <w:pPr>
              <w:adjustRightInd w:val="0"/>
              <w:snapToGrid w:val="0"/>
              <w:jc w:val="center"/>
              <w:rPr>
                <w:color w:val="000000" w:themeColor="text1"/>
                <w:sz w:val="24"/>
                <w:szCs w:val="24"/>
              </w:rPr>
            </w:pPr>
          </w:p>
        </w:tc>
        <w:tc>
          <w:tcPr>
            <w:tcW w:w="298" w:type="pct"/>
            <w:vAlign w:val="center"/>
          </w:tcPr>
          <w:p w14:paraId="60F00A10" w14:textId="77777777" w:rsidR="00C0220D" w:rsidRPr="00CC0583" w:rsidRDefault="00C0220D" w:rsidP="00CC0583">
            <w:pPr>
              <w:adjustRightInd w:val="0"/>
              <w:snapToGrid w:val="0"/>
              <w:jc w:val="center"/>
              <w:rPr>
                <w:color w:val="000000" w:themeColor="text1"/>
                <w:sz w:val="24"/>
                <w:szCs w:val="24"/>
              </w:rPr>
            </w:pPr>
          </w:p>
        </w:tc>
        <w:tc>
          <w:tcPr>
            <w:tcW w:w="288" w:type="pct"/>
            <w:vAlign w:val="center"/>
          </w:tcPr>
          <w:p w14:paraId="73BEE4F2" w14:textId="77777777" w:rsidR="00C0220D" w:rsidRPr="00CC0583" w:rsidRDefault="00C0220D" w:rsidP="00CC0583">
            <w:pPr>
              <w:adjustRightInd w:val="0"/>
              <w:snapToGrid w:val="0"/>
              <w:jc w:val="center"/>
              <w:rPr>
                <w:color w:val="000000" w:themeColor="text1"/>
                <w:sz w:val="24"/>
                <w:szCs w:val="24"/>
              </w:rPr>
            </w:pPr>
          </w:p>
        </w:tc>
        <w:tc>
          <w:tcPr>
            <w:tcW w:w="611" w:type="pct"/>
            <w:vAlign w:val="center"/>
          </w:tcPr>
          <w:p w14:paraId="7D620FA5"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35FF3756" w14:textId="77777777" w:rsidR="00C0220D" w:rsidRPr="00CC0583" w:rsidRDefault="00C0220D" w:rsidP="00CC0583">
            <w:pPr>
              <w:adjustRightInd w:val="0"/>
              <w:snapToGrid w:val="0"/>
              <w:jc w:val="center"/>
              <w:rPr>
                <w:color w:val="000000" w:themeColor="text1"/>
                <w:sz w:val="24"/>
                <w:szCs w:val="24"/>
              </w:rPr>
            </w:pPr>
          </w:p>
        </w:tc>
        <w:tc>
          <w:tcPr>
            <w:tcW w:w="263" w:type="pct"/>
            <w:vAlign w:val="center"/>
          </w:tcPr>
          <w:p w14:paraId="1AFAA49A"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1C8970EE" w14:textId="77777777" w:rsidR="00C0220D" w:rsidRPr="00CC0583" w:rsidRDefault="00C0220D" w:rsidP="00CC0583">
            <w:pPr>
              <w:adjustRightInd w:val="0"/>
              <w:snapToGrid w:val="0"/>
              <w:jc w:val="center"/>
              <w:rPr>
                <w:color w:val="000000" w:themeColor="text1"/>
                <w:sz w:val="24"/>
                <w:szCs w:val="24"/>
              </w:rPr>
            </w:pPr>
          </w:p>
        </w:tc>
        <w:tc>
          <w:tcPr>
            <w:tcW w:w="422" w:type="pct"/>
            <w:vAlign w:val="center"/>
          </w:tcPr>
          <w:p w14:paraId="5FBE0ACA" w14:textId="77777777" w:rsidR="00C0220D" w:rsidRPr="00CC0583" w:rsidRDefault="00C0220D" w:rsidP="00CC0583">
            <w:pPr>
              <w:adjustRightInd w:val="0"/>
              <w:snapToGrid w:val="0"/>
              <w:jc w:val="center"/>
              <w:rPr>
                <w:color w:val="000000" w:themeColor="text1"/>
                <w:sz w:val="24"/>
                <w:szCs w:val="24"/>
              </w:rPr>
            </w:pPr>
          </w:p>
        </w:tc>
        <w:tc>
          <w:tcPr>
            <w:tcW w:w="294" w:type="pct"/>
            <w:vAlign w:val="center"/>
          </w:tcPr>
          <w:p w14:paraId="18B0C74B" w14:textId="77777777" w:rsidR="00C0220D" w:rsidRPr="00CC0583" w:rsidRDefault="00C0220D" w:rsidP="00CC0583">
            <w:pPr>
              <w:adjustRightInd w:val="0"/>
              <w:snapToGrid w:val="0"/>
              <w:jc w:val="center"/>
              <w:rPr>
                <w:color w:val="000000" w:themeColor="text1"/>
                <w:sz w:val="24"/>
                <w:szCs w:val="24"/>
              </w:rPr>
            </w:pPr>
          </w:p>
        </w:tc>
        <w:tc>
          <w:tcPr>
            <w:tcW w:w="340" w:type="pct"/>
            <w:vAlign w:val="center"/>
          </w:tcPr>
          <w:p w14:paraId="50DA4EE7" w14:textId="77777777" w:rsidR="00C0220D" w:rsidRPr="00CC0583" w:rsidRDefault="00C0220D" w:rsidP="00CC0583">
            <w:pPr>
              <w:adjustRightInd w:val="0"/>
              <w:snapToGrid w:val="0"/>
              <w:jc w:val="center"/>
              <w:rPr>
                <w:color w:val="000000" w:themeColor="text1"/>
                <w:sz w:val="24"/>
                <w:szCs w:val="24"/>
              </w:rPr>
            </w:pPr>
          </w:p>
        </w:tc>
        <w:tc>
          <w:tcPr>
            <w:tcW w:w="273" w:type="pct"/>
            <w:vAlign w:val="center"/>
          </w:tcPr>
          <w:p w14:paraId="6211D8C5"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61B5EA23" w14:textId="77777777" w:rsidR="00C0220D" w:rsidRPr="00CC0583" w:rsidRDefault="00C0220D" w:rsidP="00CC0583">
            <w:pPr>
              <w:adjustRightInd w:val="0"/>
              <w:snapToGrid w:val="0"/>
              <w:jc w:val="center"/>
              <w:rPr>
                <w:color w:val="000000" w:themeColor="text1"/>
                <w:sz w:val="24"/>
                <w:szCs w:val="24"/>
              </w:rPr>
            </w:pPr>
          </w:p>
        </w:tc>
        <w:tc>
          <w:tcPr>
            <w:tcW w:w="320" w:type="pct"/>
            <w:vAlign w:val="center"/>
          </w:tcPr>
          <w:p w14:paraId="1AE42220" w14:textId="77777777" w:rsidR="00C0220D" w:rsidRPr="00CC0583" w:rsidRDefault="00C0220D" w:rsidP="00CC0583">
            <w:pPr>
              <w:adjustRightInd w:val="0"/>
              <w:snapToGrid w:val="0"/>
              <w:jc w:val="center"/>
              <w:rPr>
                <w:color w:val="000000" w:themeColor="text1"/>
                <w:sz w:val="24"/>
                <w:szCs w:val="24"/>
              </w:rPr>
            </w:pPr>
          </w:p>
        </w:tc>
        <w:tc>
          <w:tcPr>
            <w:tcW w:w="365" w:type="pct"/>
            <w:vAlign w:val="center"/>
          </w:tcPr>
          <w:p w14:paraId="3CFDDE32" w14:textId="77777777" w:rsidR="00C0220D" w:rsidRPr="00CC0583" w:rsidRDefault="00C0220D" w:rsidP="00CC0583">
            <w:pPr>
              <w:adjustRightInd w:val="0"/>
              <w:snapToGrid w:val="0"/>
              <w:jc w:val="center"/>
              <w:rPr>
                <w:color w:val="000000" w:themeColor="text1"/>
                <w:sz w:val="24"/>
                <w:szCs w:val="24"/>
              </w:rPr>
            </w:pPr>
          </w:p>
        </w:tc>
        <w:tc>
          <w:tcPr>
            <w:tcW w:w="273" w:type="pct"/>
            <w:vAlign w:val="center"/>
          </w:tcPr>
          <w:p w14:paraId="72420352" w14:textId="77777777" w:rsidR="00C0220D" w:rsidRPr="00CC0583" w:rsidRDefault="00C0220D" w:rsidP="00CC0583">
            <w:pPr>
              <w:adjustRightInd w:val="0"/>
              <w:snapToGrid w:val="0"/>
              <w:jc w:val="center"/>
              <w:rPr>
                <w:color w:val="000000" w:themeColor="text1"/>
                <w:sz w:val="24"/>
                <w:szCs w:val="24"/>
              </w:rPr>
            </w:pPr>
          </w:p>
        </w:tc>
      </w:tr>
    </w:tbl>
    <w:p w14:paraId="617216F8" w14:textId="77777777" w:rsidR="00C0220D" w:rsidRPr="000D7893" w:rsidRDefault="00C0220D" w:rsidP="00CC0583">
      <w:pPr>
        <w:adjustRightInd w:val="0"/>
        <w:snapToGrid w:val="0"/>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543"/>
        <w:gridCol w:w="5528"/>
      </w:tblGrid>
      <w:tr w:rsidR="00C0220D" w:rsidRPr="000D7893" w14:paraId="0E992D37" w14:textId="77777777" w:rsidTr="00CC0583">
        <w:trPr>
          <w:trHeight w:val="20"/>
        </w:trPr>
        <w:tc>
          <w:tcPr>
            <w:tcW w:w="1953" w:type="pct"/>
          </w:tcPr>
          <w:p w14:paraId="1853B691" w14:textId="14712AE2"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 ngày ... tháng ... năm .....</w:t>
            </w:r>
            <w:r w:rsidR="00CC0583">
              <w:rPr>
                <w:i/>
                <w:iCs/>
                <w:color w:val="000000" w:themeColor="text1"/>
                <w:sz w:val="26"/>
                <w:szCs w:val="26"/>
              </w:rPr>
              <w:br/>
            </w:r>
            <w:r w:rsidRPr="000D7893">
              <w:rPr>
                <w:b/>
                <w:bCs/>
                <w:color w:val="000000" w:themeColor="text1"/>
                <w:sz w:val="26"/>
                <w:szCs w:val="26"/>
              </w:rPr>
              <w:t>NGƯỜI LẬP BIỂU</w:t>
            </w:r>
            <w:r w:rsidR="00CC0583">
              <w:rPr>
                <w:b/>
                <w:bCs/>
                <w:color w:val="000000" w:themeColor="text1"/>
                <w:sz w:val="26"/>
                <w:szCs w:val="26"/>
              </w:rPr>
              <w:br/>
            </w:r>
            <w:r w:rsidRPr="000D7893">
              <w:rPr>
                <w:i/>
                <w:iCs/>
                <w:color w:val="000000" w:themeColor="text1"/>
                <w:sz w:val="26"/>
                <w:szCs w:val="26"/>
              </w:rPr>
              <w:t>(Ký, ghi rõ họ tên)</w:t>
            </w:r>
          </w:p>
        </w:tc>
        <w:tc>
          <w:tcPr>
            <w:tcW w:w="3047" w:type="pct"/>
          </w:tcPr>
          <w:p w14:paraId="255A270F" w14:textId="0FCA082F"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 ngày..... tháng..... năm ......</w:t>
            </w:r>
            <w:r w:rsidR="00CC0583">
              <w:rPr>
                <w:color w:val="000000" w:themeColor="text1"/>
                <w:sz w:val="26"/>
                <w:szCs w:val="26"/>
              </w:rPr>
              <w:br/>
            </w:r>
            <w:r w:rsidRPr="000D7893">
              <w:rPr>
                <w:b/>
                <w:bCs/>
                <w:color w:val="000000" w:themeColor="text1"/>
                <w:sz w:val="26"/>
                <w:szCs w:val="26"/>
              </w:rPr>
              <w:t>THỦ TRƯỞNG CƠ QUAN, ĐƠN VỊ/NGƯỜI</w:t>
            </w:r>
            <w:r w:rsidR="00CC0583">
              <w:rPr>
                <w:b/>
                <w:bCs/>
                <w:color w:val="000000" w:themeColor="text1"/>
                <w:sz w:val="26"/>
                <w:szCs w:val="26"/>
              </w:rPr>
              <w:br/>
            </w:r>
            <w:r w:rsidRPr="000D7893">
              <w:rPr>
                <w:b/>
                <w:bCs/>
                <w:color w:val="000000" w:themeColor="text1"/>
                <w:sz w:val="26"/>
                <w:szCs w:val="26"/>
              </w:rPr>
              <w:t xml:space="preserve">ĐẠI DIỆN PHÁP LUẬT CỦA DOANH </w:t>
            </w:r>
            <w:r w:rsidR="00CC0583">
              <w:rPr>
                <w:b/>
                <w:bCs/>
                <w:color w:val="000000" w:themeColor="text1"/>
                <w:sz w:val="26"/>
                <w:szCs w:val="26"/>
              </w:rPr>
              <w:br/>
            </w:r>
            <w:r w:rsidRPr="000D7893">
              <w:rPr>
                <w:b/>
                <w:bCs/>
                <w:color w:val="000000" w:themeColor="text1"/>
                <w:sz w:val="26"/>
                <w:szCs w:val="26"/>
              </w:rPr>
              <w:t>NGHIỆP BÁO CÁO</w:t>
            </w:r>
            <w:r w:rsidR="00CC0583">
              <w:rPr>
                <w:b/>
                <w:bCs/>
                <w:color w:val="000000" w:themeColor="text1"/>
                <w:sz w:val="26"/>
                <w:szCs w:val="26"/>
              </w:rPr>
              <w:br/>
            </w:r>
            <w:r w:rsidRPr="000D7893">
              <w:rPr>
                <w:i/>
                <w:iCs/>
                <w:color w:val="000000" w:themeColor="text1"/>
                <w:sz w:val="26"/>
                <w:szCs w:val="26"/>
              </w:rPr>
              <w:t>(Ký, ghi rõ họ tên và đóng dấu)</w:t>
            </w:r>
          </w:p>
        </w:tc>
      </w:tr>
    </w:tbl>
    <w:p w14:paraId="1964168B" w14:textId="77777777" w:rsidR="00CC0583" w:rsidRDefault="00CC0583" w:rsidP="000D7893">
      <w:pPr>
        <w:widowControl w:val="0"/>
        <w:adjustRightInd w:val="0"/>
        <w:snapToGrid w:val="0"/>
        <w:spacing w:after="120"/>
        <w:ind w:firstLine="720"/>
        <w:jc w:val="both"/>
        <w:rPr>
          <w:b/>
          <w:bCs/>
          <w:i/>
          <w:iCs/>
          <w:color w:val="000000" w:themeColor="text1"/>
          <w:sz w:val="26"/>
          <w:szCs w:val="26"/>
        </w:rPr>
      </w:pPr>
    </w:p>
    <w:p w14:paraId="25684464" w14:textId="4DD5AD3F"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i/>
          <w:iCs/>
          <w:color w:val="000000" w:themeColor="text1"/>
          <w:sz w:val="26"/>
          <w:szCs w:val="26"/>
        </w:rPr>
        <w:t>Hướng dẫn lập Mẫu số 01A:</w:t>
      </w:r>
    </w:p>
    <w:p w14:paraId="2C1466A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Mã đơn vị là Mã đơn vị đăng ký tài sản của các đơn vị có tài sản công phải kê khai vào Phần mềm Quản lý tài sản công theo quy định tại Thông tư số 48/2023/TT-BTC ngày 12/7/2023 của Bộ Tài chính hướng dẫn việc quản lý, sử dụng, khai thác Phần mềm Quản lý tài sản công.</w:t>
      </w:r>
    </w:p>
    <w:p w14:paraId="25B2E29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xml:space="preserve">- Đối tượng báo cáo: Tên đối tượng quản lý tài sản quy định tại Điều 4 Nghị định số 178/2026/NĐ-CP, khoản 3 Điều 2 Thông tư số 151/2026/TT-BTC; trường hợp phân cấp/ủy quyền/giao thực hiện kế toán theo quy định tại khoản 2 Điều 8 Nghị định số 178/2026/NĐ-CP thì đơn vị thực hiện báo cáo là đơn vị được phân cấp/ủy quyền/giao </w:t>
      </w:r>
      <w:r w:rsidRPr="000D7893">
        <w:rPr>
          <w:color w:val="000000" w:themeColor="text1"/>
          <w:sz w:val="26"/>
          <w:szCs w:val="26"/>
        </w:rPr>
        <w:lastRenderedPageBreak/>
        <w:t>thực hiện kế toán.</w:t>
      </w:r>
    </w:p>
    <w:p w14:paraId="5AABB776"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(2) Tài sản: Ghi tên tài sản theo Danh mục tài sản thuộc phạm vi quản lý được quy định tại khoản 1 Điều 1 Nghị định số 178/2026/NĐ-CP và Điều 3 Thông tư số 151/2026/TT-BTC.</w:t>
      </w:r>
    </w:p>
    <w:p w14:paraId="08AA065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(4) Thông số cơ bản: Ghi các thông số cơ bản của tài sản theo yêu cầu quản lý.</w:t>
      </w:r>
    </w:p>
    <w:p w14:paraId="7DC1A3E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(5) Năm đưa vào sử dụng: Ghi năm tài sản được bắt đầu đưa vào sử dụng. Trường hợp tài sản chưa được theo dõi trên sổ kế toán và không có căn cứ để xác định thời điểm đưa tài sản vào sử dụng thì ghi N/A. Trường hợp tài sản được tiếp nhận do được giao/điều chuyển/chuyển giao thì năm đưa vào sử dụng không phải là năm đơn vị tiếp nhận tài sản mà là năm tài sản bắt đầu đưa vào sử dụng lần đầu tiên.</w:t>
      </w:r>
    </w:p>
    <w:p w14:paraId="08B9912A"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(6) Diện tích đất: Kê khai là diện tích trong quyết định giao đất, cho thuê đất hoặc văn bản của cấp có thẩm quyền hoặc diện tích đất theo hồ sơ cắm mốc phạm vi bảo vệ công trình/hạng mục công trình hoặc hồ sơ hoàn thành công trình/hạng mục công trình hoặc diện tích đất thực tế quản lý, sử dụng do đơn vị tự đo vẽ hoặc thuê đo vẽ.</w:t>
      </w:r>
    </w:p>
    <w:p w14:paraId="5202AD3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(7) Sàn sử dụng: Là diện tích sàn sử dụng ghi trong hồ sơ hoàn thành công trình/hạng mục công trình hoặc diện tích thực tế quản lý, sử dụng do đơn vị tự đo vẽ hoặc thuê đo vẽ.</w:t>
      </w:r>
    </w:p>
    <w:p w14:paraId="4BBC9A6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(8), cột (9), cột (10) và cột (11) ghi nguyên giá, hao mòn lũy kế, khấu hao lũy kế, giá trị còn lại của tài sản tại thời điểm kê khai.</w:t>
      </w:r>
    </w:p>
    <w:p w14:paraId="1D7B754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(12) Chế độ hao mòn/ khấu hao: Ghi chế độ hao mòn/ khấu hao áp dụng đối với tài sản.</w:t>
      </w:r>
    </w:p>
    <w:p w14:paraId="244FBA5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(13) Còn sử dụng được: Tích dấu X nếu tài sản còn sử dụng được; để trống nếu tài sản hỏng, không còn sử dụng được.</w:t>
      </w:r>
    </w:p>
    <w:p w14:paraId="21ABFA9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(14) Hỏng, không sử dụng được: Tích dấu X nếu tài sản hỏng, không sử dụng được; để trống nếu tài sản còn sử dụng được.</w:t>
      </w:r>
    </w:p>
    <w:p w14:paraId="76198A45" w14:textId="77777777" w:rsidR="00CC0583" w:rsidRDefault="00CC0583" w:rsidP="000D7893">
      <w:pPr>
        <w:widowControl w:val="0"/>
        <w:adjustRightInd w:val="0"/>
        <w:snapToGrid w:val="0"/>
        <w:spacing w:after="120"/>
        <w:ind w:firstLine="720"/>
        <w:jc w:val="both"/>
        <w:rPr>
          <w:b/>
          <w:bCs/>
          <w:color w:val="000000" w:themeColor="text1"/>
          <w:sz w:val="26"/>
          <w:szCs w:val="26"/>
        </w:rPr>
      </w:pPr>
    </w:p>
    <w:p w14:paraId="4CDA74EC" w14:textId="77777777" w:rsidR="00CC0583" w:rsidRDefault="00CC0583" w:rsidP="000D7893">
      <w:pPr>
        <w:widowControl w:val="0"/>
        <w:adjustRightInd w:val="0"/>
        <w:snapToGrid w:val="0"/>
        <w:spacing w:after="120"/>
        <w:ind w:firstLine="720"/>
        <w:jc w:val="both"/>
        <w:rPr>
          <w:b/>
          <w:bCs/>
          <w:color w:val="000000" w:themeColor="text1"/>
          <w:sz w:val="26"/>
          <w:szCs w:val="26"/>
        </w:rPr>
        <w:sectPr w:rsidR="00CC0583" w:rsidSect="00C26639">
          <w:pgSz w:w="11906" w:h="16838" w:code="9"/>
          <w:pgMar w:top="1418" w:right="1134" w:bottom="1418" w:left="1701" w:header="0" w:footer="0" w:gutter="0"/>
          <w:cols w:space="720"/>
          <w:docGrid w:linePitch="381"/>
        </w:sectPr>
      </w:pPr>
    </w:p>
    <w:p w14:paraId="5DB83C2E" w14:textId="275EACD7" w:rsidR="00C0220D" w:rsidRPr="000D7893" w:rsidRDefault="00000000" w:rsidP="00CC0583">
      <w:pPr>
        <w:widowControl w:val="0"/>
        <w:adjustRightInd w:val="0"/>
        <w:snapToGrid w:val="0"/>
        <w:spacing w:after="120"/>
        <w:ind w:firstLine="720"/>
        <w:jc w:val="right"/>
        <w:rPr>
          <w:color w:val="000000" w:themeColor="text1"/>
          <w:sz w:val="26"/>
          <w:szCs w:val="26"/>
        </w:rPr>
      </w:pPr>
      <w:r w:rsidRPr="000D7893">
        <w:rPr>
          <w:b/>
          <w:bCs/>
          <w:color w:val="000000" w:themeColor="text1"/>
          <w:sz w:val="26"/>
          <w:szCs w:val="26"/>
        </w:rPr>
        <w:lastRenderedPageBreak/>
        <w:t>Mẫu số 01B</w:t>
      </w:r>
    </w:p>
    <w:tbl>
      <w:tblPr>
        <w:tblW w:w="5470" w:type="pct"/>
        <w:tblInd w:w="-426" w:type="dxa"/>
        <w:tblLook w:val="04A0" w:firstRow="1" w:lastRow="0" w:firstColumn="1" w:lastColumn="0" w:noHBand="0" w:noVBand="1"/>
      </w:tblPr>
      <w:tblGrid>
        <w:gridCol w:w="4240"/>
        <w:gridCol w:w="5684"/>
      </w:tblGrid>
      <w:tr w:rsidR="00C0220D" w:rsidRPr="000D7893" w14:paraId="73E833DD" w14:textId="77777777" w:rsidTr="00CC0583">
        <w:tc>
          <w:tcPr>
            <w:tcW w:w="2136" w:type="pct"/>
          </w:tcPr>
          <w:p w14:paraId="223D599E" w14:textId="6B9DDE84" w:rsidR="00C0220D" w:rsidRPr="00CC0583" w:rsidRDefault="00000000" w:rsidP="00CC0583">
            <w:pPr>
              <w:adjustRightInd w:val="0"/>
              <w:snapToGrid w:val="0"/>
              <w:jc w:val="center"/>
              <w:rPr>
                <w:color w:val="000000" w:themeColor="text1"/>
                <w:sz w:val="26"/>
                <w:szCs w:val="26"/>
                <w:vertAlign w:val="superscript"/>
              </w:rPr>
            </w:pPr>
            <w:r w:rsidRPr="000D7893">
              <w:rPr>
                <w:color w:val="000000" w:themeColor="text1"/>
                <w:sz w:val="26"/>
                <w:szCs w:val="26"/>
              </w:rPr>
              <w:t>CƠ QUAN QUẢN LÝ CẤP TRÊN</w:t>
            </w:r>
            <w:r w:rsidR="00CC0583">
              <w:rPr>
                <w:color w:val="000000" w:themeColor="text1"/>
                <w:sz w:val="26"/>
                <w:szCs w:val="26"/>
              </w:rPr>
              <w:br/>
            </w:r>
            <w:r w:rsidRPr="000D7893">
              <w:rPr>
                <w:b/>
                <w:bCs/>
                <w:color w:val="000000" w:themeColor="text1"/>
                <w:sz w:val="26"/>
                <w:szCs w:val="26"/>
              </w:rPr>
              <w:t>ĐỐI TƯỢNG BÁO CÁO</w:t>
            </w:r>
            <w:r w:rsidR="00CC0583">
              <w:rPr>
                <w:color w:val="000000" w:themeColor="text1"/>
                <w:sz w:val="26"/>
                <w:szCs w:val="26"/>
              </w:rPr>
              <w:br/>
            </w:r>
            <w:r w:rsidR="00CC0583" w:rsidRPr="00CC0583">
              <w:rPr>
                <w:color w:val="000000" w:themeColor="text1"/>
                <w:sz w:val="26"/>
                <w:szCs w:val="26"/>
                <w:vertAlign w:val="superscript"/>
              </w:rPr>
              <w:t>____________</w:t>
            </w:r>
          </w:p>
        </w:tc>
        <w:tc>
          <w:tcPr>
            <w:tcW w:w="2864" w:type="pct"/>
          </w:tcPr>
          <w:p w14:paraId="74622311" w14:textId="585E5393" w:rsidR="00CC0583" w:rsidRPr="00CC0583" w:rsidRDefault="00000000" w:rsidP="00CC0583">
            <w:pPr>
              <w:adjustRightInd w:val="0"/>
              <w:snapToGrid w:val="0"/>
              <w:jc w:val="center"/>
              <w:rPr>
                <w:color w:val="000000" w:themeColor="text1"/>
                <w:sz w:val="26"/>
                <w:szCs w:val="26"/>
                <w:vertAlign w:val="superscript"/>
              </w:rPr>
            </w:pPr>
            <w:r w:rsidRPr="000D7893">
              <w:rPr>
                <w:b/>
                <w:bCs/>
                <w:color w:val="000000" w:themeColor="text1"/>
                <w:sz w:val="26"/>
                <w:szCs w:val="26"/>
              </w:rPr>
              <w:t>CỘNG HÒA XÃ HỘI CHỦ NGHĨA VIỆT NAM</w:t>
            </w:r>
            <w:r w:rsidR="00CC0583">
              <w:rPr>
                <w:color w:val="000000" w:themeColor="text1"/>
                <w:sz w:val="26"/>
                <w:szCs w:val="26"/>
              </w:rPr>
              <w:br/>
            </w:r>
            <w:r w:rsidRPr="000D7893">
              <w:rPr>
                <w:b/>
                <w:bCs/>
                <w:color w:val="000000" w:themeColor="text1"/>
                <w:sz w:val="26"/>
                <w:szCs w:val="26"/>
              </w:rPr>
              <w:t>Độc lập - Tự do - Hạnh phúc</w:t>
            </w:r>
            <w:r w:rsidR="00CC0583">
              <w:rPr>
                <w:b/>
                <w:bCs/>
                <w:color w:val="000000" w:themeColor="text1"/>
                <w:sz w:val="26"/>
                <w:szCs w:val="26"/>
              </w:rPr>
              <w:br/>
            </w:r>
            <w:r w:rsidR="00CC0583" w:rsidRPr="00CC0583">
              <w:rPr>
                <w:color w:val="000000" w:themeColor="text1"/>
                <w:sz w:val="26"/>
                <w:szCs w:val="26"/>
                <w:vertAlign w:val="superscript"/>
              </w:rPr>
              <w:t>_________________________</w:t>
            </w:r>
          </w:p>
        </w:tc>
      </w:tr>
    </w:tbl>
    <w:p w14:paraId="2E1AACAF" w14:textId="77777777" w:rsidR="00C0220D" w:rsidRPr="000D7893" w:rsidRDefault="00C0220D" w:rsidP="00CC0583">
      <w:pPr>
        <w:adjustRightInd w:val="0"/>
        <w:snapToGrid w:val="0"/>
        <w:jc w:val="center"/>
        <w:rPr>
          <w:color w:val="000000" w:themeColor="text1"/>
          <w:sz w:val="26"/>
          <w:szCs w:val="26"/>
        </w:rPr>
      </w:pPr>
    </w:p>
    <w:p w14:paraId="505F71BE"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BÁO CÁO</w:t>
      </w:r>
    </w:p>
    <w:p w14:paraId="789B5A64"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Kê khai bổ sung thông tin</w:t>
      </w:r>
    </w:p>
    <w:p w14:paraId="7AE79C65" w14:textId="77777777" w:rsidR="00C0220D" w:rsidRPr="000D7893" w:rsidRDefault="00C0220D" w:rsidP="00CC0583">
      <w:pPr>
        <w:adjustRightInd w:val="0"/>
        <w:snapToGrid w:val="0"/>
        <w:jc w:val="center"/>
        <w:rPr>
          <w:color w:val="000000" w:themeColor="text1"/>
          <w:sz w:val="26"/>
          <w:szCs w:val="26"/>
        </w:rPr>
      </w:pPr>
    </w:p>
    <w:p w14:paraId="2267C87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A. Thông tin về đối tượng báo cáo</w:t>
      </w:r>
    </w:p>
    <w:p w14:paraId="0281C410" w14:textId="77777777" w:rsidR="00C0220D" w:rsidRPr="000D7893" w:rsidRDefault="00000000" w:rsidP="000D7893">
      <w:pPr>
        <w:widowControl w:val="0"/>
        <w:tabs>
          <w:tab w:val="left" w:pos="6600"/>
        </w:tabs>
        <w:adjustRightInd w:val="0"/>
        <w:snapToGrid w:val="0"/>
        <w:spacing w:after="120"/>
        <w:ind w:firstLine="720"/>
        <w:jc w:val="both"/>
        <w:rPr>
          <w:color w:val="000000" w:themeColor="text1"/>
          <w:sz w:val="26"/>
          <w:szCs w:val="26"/>
        </w:rPr>
      </w:pPr>
      <w:r w:rsidRPr="000D7893">
        <w:rPr>
          <w:color w:val="000000" w:themeColor="text1"/>
          <w:sz w:val="26"/>
          <w:szCs w:val="26"/>
        </w:rPr>
        <w:t>Tên đối tượng báo cáo: ...........</w:t>
      </w:r>
      <w:r w:rsidRPr="000D7893">
        <w:rPr>
          <w:color w:val="000000" w:themeColor="text1"/>
          <w:sz w:val="26"/>
          <w:szCs w:val="26"/>
        </w:rPr>
        <w:tab/>
        <w:t>Mã đơn vị:………</w:t>
      </w:r>
    </w:p>
    <w:p w14:paraId="474B5CF3" w14:textId="0E865C10"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Địa chỉ: Thôn/Xóm.................Xã/Phường................Tỉnh/Thành phố ................</w:t>
      </w:r>
      <w:r w:rsidR="00CC0583">
        <w:rPr>
          <w:color w:val="000000" w:themeColor="text1"/>
          <w:sz w:val="26"/>
          <w:szCs w:val="26"/>
        </w:rPr>
        <w:t>...</w:t>
      </w:r>
    </w:p>
    <w:p w14:paraId="3139A687"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B. Thông tin thay đổi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028"/>
        <w:gridCol w:w="1423"/>
        <w:gridCol w:w="1423"/>
        <w:gridCol w:w="1290"/>
        <w:gridCol w:w="1042"/>
        <w:gridCol w:w="1147"/>
      </w:tblGrid>
      <w:tr w:rsidR="00C0220D" w:rsidRPr="000D7893" w14:paraId="485427EE" w14:textId="77777777" w:rsidTr="00CC0583">
        <w:trPr>
          <w:trHeight w:val="20"/>
        </w:trPr>
        <w:tc>
          <w:tcPr>
            <w:tcW w:w="391" w:type="pct"/>
            <w:vAlign w:val="center"/>
          </w:tcPr>
          <w:p w14:paraId="0BB66821" w14:textId="77777777" w:rsidR="00C0220D" w:rsidRPr="000D7893" w:rsidRDefault="00000000" w:rsidP="00CC0583">
            <w:pPr>
              <w:adjustRightInd w:val="0"/>
              <w:snapToGrid w:val="0"/>
              <w:spacing w:before="40" w:after="40"/>
              <w:jc w:val="center"/>
              <w:rPr>
                <w:color w:val="000000" w:themeColor="text1"/>
                <w:sz w:val="26"/>
                <w:szCs w:val="26"/>
              </w:rPr>
            </w:pPr>
            <w:r w:rsidRPr="000D7893">
              <w:rPr>
                <w:b/>
                <w:bCs/>
                <w:color w:val="000000" w:themeColor="text1"/>
                <w:sz w:val="26"/>
                <w:szCs w:val="26"/>
              </w:rPr>
              <w:t>STT</w:t>
            </w:r>
          </w:p>
        </w:tc>
        <w:tc>
          <w:tcPr>
            <w:tcW w:w="1119" w:type="pct"/>
            <w:vAlign w:val="center"/>
          </w:tcPr>
          <w:p w14:paraId="6FC580B8" w14:textId="77777777" w:rsidR="00C0220D" w:rsidRPr="000D7893" w:rsidRDefault="00000000" w:rsidP="00CC0583">
            <w:pPr>
              <w:adjustRightInd w:val="0"/>
              <w:snapToGrid w:val="0"/>
              <w:spacing w:before="40" w:after="40"/>
              <w:jc w:val="center"/>
              <w:rPr>
                <w:color w:val="000000" w:themeColor="text1"/>
                <w:sz w:val="26"/>
                <w:szCs w:val="26"/>
              </w:rPr>
            </w:pPr>
            <w:r w:rsidRPr="000D7893">
              <w:rPr>
                <w:b/>
                <w:bCs/>
                <w:color w:val="000000" w:themeColor="text1"/>
                <w:sz w:val="26"/>
                <w:szCs w:val="26"/>
              </w:rPr>
              <w:t>Chỉ tiêu</w:t>
            </w:r>
          </w:p>
        </w:tc>
        <w:tc>
          <w:tcPr>
            <w:tcW w:w="785" w:type="pct"/>
            <w:vAlign w:val="center"/>
          </w:tcPr>
          <w:p w14:paraId="06E7FEAB" w14:textId="77777777" w:rsidR="00C0220D" w:rsidRPr="000D7893" w:rsidRDefault="00000000" w:rsidP="00CC0583">
            <w:pPr>
              <w:adjustRightInd w:val="0"/>
              <w:snapToGrid w:val="0"/>
              <w:spacing w:before="40" w:after="40"/>
              <w:jc w:val="center"/>
              <w:rPr>
                <w:color w:val="000000" w:themeColor="text1"/>
                <w:sz w:val="26"/>
                <w:szCs w:val="26"/>
              </w:rPr>
            </w:pPr>
            <w:r w:rsidRPr="000D7893">
              <w:rPr>
                <w:b/>
                <w:bCs/>
                <w:color w:val="000000" w:themeColor="text1"/>
                <w:sz w:val="26"/>
                <w:szCs w:val="26"/>
              </w:rPr>
              <w:t>Thông tin đã kê khai</w:t>
            </w:r>
          </w:p>
        </w:tc>
        <w:tc>
          <w:tcPr>
            <w:tcW w:w="785" w:type="pct"/>
            <w:vAlign w:val="center"/>
          </w:tcPr>
          <w:p w14:paraId="0D21A849" w14:textId="77777777" w:rsidR="00C0220D" w:rsidRPr="000D7893" w:rsidRDefault="00000000" w:rsidP="00CC0583">
            <w:pPr>
              <w:adjustRightInd w:val="0"/>
              <w:snapToGrid w:val="0"/>
              <w:spacing w:before="40" w:after="40"/>
              <w:jc w:val="center"/>
              <w:rPr>
                <w:color w:val="000000" w:themeColor="text1"/>
                <w:sz w:val="26"/>
                <w:szCs w:val="26"/>
              </w:rPr>
            </w:pPr>
            <w:r w:rsidRPr="000D7893">
              <w:rPr>
                <w:b/>
                <w:bCs/>
                <w:color w:val="000000" w:themeColor="text1"/>
                <w:sz w:val="26"/>
                <w:szCs w:val="26"/>
              </w:rPr>
              <w:t>Thông tin thay đổi</w:t>
            </w:r>
          </w:p>
        </w:tc>
        <w:tc>
          <w:tcPr>
            <w:tcW w:w="712" w:type="pct"/>
            <w:vAlign w:val="center"/>
          </w:tcPr>
          <w:p w14:paraId="5F41BAE8" w14:textId="77777777" w:rsidR="00C0220D" w:rsidRPr="000D7893" w:rsidRDefault="00000000" w:rsidP="00CC0583">
            <w:pPr>
              <w:adjustRightInd w:val="0"/>
              <w:snapToGrid w:val="0"/>
              <w:spacing w:before="40" w:after="40"/>
              <w:jc w:val="center"/>
              <w:rPr>
                <w:color w:val="000000" w:themeColor="text1"/>
                <w:sz w:val="26"/>
                <w:szCs w:val="26"/>
              </w:rPr>
            </w:pPr>
            <w:r w:rsidRPr="000D7893">
              <w:rPr>
                <w:b/>
                <w:bCs/>
                <w:color w:val="000000" w:themeColor="text1"/>
                <w:sz w:val="26"/>
                <w:szCs w:val="26"/>
              </w:rPr>
              <w:t>Ngày tháng thay đổi thông tin</w:t>
            </w:r>
          </w:p>
        </w:tc>
        <w:tc>
          <w:tcPr>
            <w:tcW w:w="575" w:type="pct"/>
            <w:vAlign w:val="center"/>
          </w:tcPr>
          <w:p w14:paraId="77AC2D92" w14:textId="77777777" w:rsidR="00C0220D" w:rsidRPr="000D7893" w:rsidRDefault="00000000" w:rsidP="00CC0583">
            <w:pPr>
              <w:adjustRightInd w:val="0"/>
              <w:snapToGrid w:val="0"/>
              <w:spacing w:before="40" w:after="40"/>
              <w:jc w:val="center"/>
              <w:rPr>
                <w:color w:val="000000" w:themeColor="text1"/>
                <w:sz w:val="26"/>
                <w:szCs w:val="26"/>
              </w:rPr>
            </w:pPr>
            <w:r w:rsidRPr="000D7893">
              <w:rPr>
                <w:b/>
                <w:bCs/>
                <w:color w:val="000000" w:themeColor="text1"/>
                <w:sz w:val="26"/>
                <w:szCs w:val="26"/>
              </w:rPr>
              <w:t>Lý do thay đổi thông tin</w:t>
            </w:r>
          </w:p>
        </w:tc>
        <w:tc>
          <w:tcPr>
            <w:tcW w:w="633" w:type="pct"/>
            <w:vAlign w:val="center"/>
          </w:tcPr>
          <w:p w14:paraId="235D2B55" w14:textId="77777777" w:rsidR="00C0220D" w:rsidRPr="000D7893" w:rsidRDefault="00000000" w:rsidP="00CC0583">
            <w:pPr>
              <w:adjustRightInd w:val="0"/>
              <w:snapToGrid w:val="0"/>
              <w:spacing w:before="40" w:after="40"/>
              <w:jc w:val="center"/>
              <w:rPr>
                <w:color w:val="000000" w:themeColor="text1"/>
                <w:sz w:val="26"/>
                <w:szCs w:val="26"/>
              </w:rPr>
            </w:pPr>
            <w:r w:rsidRPr="000D7893">
              <w:rPr>
                <w:b/>
                <w:bCs/>
                <w:color w:val="000000" w:themeColor="text1"/>
                <w:sz w:val="26"/>
                <w:szCs w:val="26"/>
              </w:rPr>
              <w:t>Ghi chú</w:t>
            </w:r>
          </w:p>
        </w:tc>
      </w:tr>
      <w:tr w:rsidR="00C0220D" w:rsidRPr="000D7893" w14:paraId="6A86A257" w14:textId="77777777" w:rsidTr="00CC0583">
        <w:trPr>
          <w:trHeight w:val="20"/>
        </w:trPr>
        <w:tc>
          <w:tcPr>
            <w:tcW w:w="391" w:type="pct"/>
            <w:vAlign w:val="center"/>
          </w:tcPr>
          <w:p w14:paraId="5F8CBD4F" w14:textId="77777777" w:rsidR="00C0220D" w:rsidRPr="000D7893" w:rsidRDefault="00000000" w:rsidP="00CC0583">
            <w:pPr>
              <w:adjustRightInd w:val="0"/>
              <w:snapToGrid w:val="0"/>
              <w:spacing w:before="40" w:after="40"/>
              <w:jc w:val="center"/>
              <w:rPr>
                <w:color w:val="000000" w:themeColor="text1"/>
                <w:sz w:val="26"/>
                <w:szCs w:val="26"/>
              </w:rPr>
            </w:pPr>
            <w:r w:rsidRPr="000D7893">
              <w:rPr>
                <w:i/>
                <w:iCs/>
                <w:color w:val="000000" w:themeColor="text1"/>
                <w:sz w:val="26"/>
                <w:szCs w:val="26"/>
              </w:rPr>
              <w:t>(1)</w:t>
            </w:r>
          </w:p>
        </w:tc>
        <w:tc>
          <w:tcPr>
            <w:tcW w:w="1119" w:type="pct"/>
            <w:vAlign w:val="center"/>
          </w:tcPr>
          <w:p w14:paraId="35477676" w14:textId="77777777" w:rsidR="00C0220D" w:rsidRPr="000D7893" w:rsidRDefault="00000000" w:rsidP="00CC0583">
            <w:pPr>
              <w:adjustRightInd w:val="0"/>
              <w:snapToGrid w:val="0"/>
              <w:spacing w:before="40" w:after="40"/>
              <w:jc w:val="center"/>
              <w:rPr>
                <w:color w:val="000000" w:themeColor="text1"/>
                <w:sz w:val="26"/>
                <w:szCs w:val="26"/>
              </w:rPr>
            </w:pPr>
            <w:r w:rsidRPr="000D7893">
              <w:rPr>
                <w:i/>
                <w:iCs/>
                <w:color w:val="000000" w:themeColor="text1"/>
                <w:sz w:val="26"/>
                <w:szCs w:val="26"/>
              </w:rPr>
              <w:t>(2)</w:t>
            </w:r>
          </w:p>
        </w:tc>
        <w:tc>
          <w:tcPr>
            <w:tcW w:w="785" w:type="pct"/>
            <w:vAlign w:val="center"/>
          </w:tcPr>
          <w:p w14:paraId="119862E3" w14:textId="77777777" w:rsidR="00C0220D" w:rsidRPr="000D7893" w:rsidRDefault="00000000" w:rsidP="00CC0583">
            <w:pPr>
              <w:adjustRightInd w:val="0"/>
              <w:snapToGrid w:val="0"/>
              <w:spacing w:before="40" w:after="40"/>
              <w:jc w:val="center"/>
              <w:rPr>
                <w:color w:val="000000" w:themeColor="text1"/>
                <w:sz w:val="26"/>
                <w:szCs w:val="26"/>
              </w:rPr>
            </w:pPr>
            <w:r w:rsidRPr="000D7893">
              <w:rPr>
                <w:i/>
                <w:iCs/>
                <w:color w:val="000000" w:themeColor="text1"/>
                <w:sz w:val="26"/>
                <w:szCs w:val="26"/>
              </w:rPr>
              <w:t>(3)</w:t>
            </w:r>
          </w:p>
        </w:tc>
        <w:tc>
          <w:tcPr>
            <w:tcW w:w="785" w:type="pct"/>
            <w:vAlign w:val="center"/>
          </w:tcPr>
          <w:p w14:paraId="1E166606" w14:textId="77777777" w:rsidR="00C0220D" w:rsidRPr="000D7893" w:rsidRDefault="00000000" w:rsidP="00CC0583">
            <w:pPr>
              <w:adjustRightInd w:val="0"/>
              <w:snapToGrid w:val="0"/>
              <w:spacing w:before="40" w:after="40"/>
              <w:jc w:val="center"/>
              <w:rPr>
                <w:color w:val="000000" w:themeColor="text1"/>
                <w:sz w:val="26"/>
                <w:szCs w:val="26"/>
              </w:rPr>
            </w:pPr>
            <w:r w:rsidRPr="000D7893">
              <w:rPr>
                <w:i/>
                <w:iCs/>
                <w:color w:val="000000" w:themeColor="text1"/>
                <w:sz w:val="26"/>
                <w:szCs w:val="26"/>
              </w:rPr>
              <w:t>(4)</w:t>
            </w:r>
          </w:p>
        </w:tc>
        <w:tc>
          <w:tcPr>
            <w:tcW w:w="712" w:type="pct"/>
            <w:vAlign w:val="center"/>
          </w:tcPr>
          <w:p w14:paraId="5C54B990" w14:textId="77777777" w:rsidR="00C0220D" w:rsidRPr="000D7893" w:rsidRDefault="00000000" w:rsidP="00CC0583">
            <w:pPr>
              <w:adjustRightInd w:val="0"/>
              <w:snapToGrid w:val="0"/>
              <w:spacing w:before="40" w:after="40"/>
              <w:jc w:val="center"/>
              <w:rPr>
                <w:color w:val="000000" w:themeColor="text1"/>
                <w:sz w:val="26"/>
                <w:szCs w:val="26"/>
              </w:rPr>
            </w:pPr>
            <w:r w:rsidRPr="000D7893">
              <w:rPr>
                <w:i/>
                <w:iCs/>
                <w:color w:val="000000" w:themeColor="text1"/>
                <w:sz w:val="26"/>
                <w:szCs w:val="26"/>
              </w:rPr>
              <w:t>(5)</w:t>
            </w:r>
          </w:p>
        </w:tc>
        <w:tc>
          <w:tcPr>
            <w:tcW w:w="575" w:type="pct"/>
            <w:vAlign w:val="center"/>
          </w:tcPr>
          <w:p w14:paraId="395FAACC" w14:textId="77777777" w:rsidR="00C0220D" w:rsidRPr="000D7893" w:rsidRDefault="00000000" w:rsidP="00CC0583">
            <w:pPr>
              <w:adjustRightInd w:val="0"/>
              <w:snapToGrid w:val="0"/>
              <w:spacing w:before="40" w:after="40"/>
              <w:jc w:val="center"/>
              <w:rPr>
                <w:color w:val="000000" w:themeColor="text1"/>
                <w:sz w:val="26"/>
                <w:szCs w:val="26"/>
              </w:rPr>
            </w:pPr>
            <w:r w:rsidRPr="000D7893">
              <w:rPr>
                <w:i/>
                <w:iCs/>
                <w:color w:val="000000" w:themeColor="text1"/>
                <w:sz w:val="26"/>
                <w:szCs w:val="26"/>
              </w:rPr>
              <w:t>(6)</w:t>
            </w:r>
          </w:p>
        </w:tc>
        <w:tc>
          <w:tcPr>
            <w:tcW w:w="633" w:type="pct"/>
            <w:vAlign w:val="center"/>
          </w:tcPr>
          <w:p w14:paraId="262813A7" w14:textId="77777777" w:rsidR="00C0220D" w:rsidRPr="000D7893" w:rsidRDefault="00000000" w:rsidP="00CC0583">
            <w:pPr>
              <w:adjustRightInd w:val="0"/>
              <w:snapToGrid w:val="0"/>
              <w:spacing w:before="40" w:after="40"/>
              <w:jc w:val="center"/>
              <w:rPr>
                <w:color w:val="000000" w:themeColor="text1"/>
                <w:sz w:val="26"/>
                <w:szCs w:val="26"/>
              </w:rPr>
            </w:pPr>
            <w:r w:rsidRPr="000D7893">
              <w:rPr>
                <w:i/>
                <w:iCs/>
                <w:color w:val="000000" w:themeColor="text1"/>
                <w:sz w:val="26"/>
                <w:szCs w:val="26"/>
              </w:rPr>
              <w:t>(7)</w:t>
            </w:r>
          </w:p>
        </w:tc>
      </w:tr>
      <w:tr w:rsidR="00C0220D" w:rsidRPr="000D7893" w14:paraId="3683022D" w14:textId="77777777" w:rsidTr="00CC0583">
        <w:trPr>
          <w:trHeight w:val="20"/>
        </w:trPr>
        <w:tc>
          <w:tcPr>
            <w:tcW w:w="5000" w:type="pct"/>
            <w:gridSpan w:val="7"/>
            <w:vAlign w:val="center"/>
          </w:tcPr>
          <w:p w14:paraId="4A0ED80B" w14:textId="77777777" w:rsidR="00C0220D" w:rsidRPr="000D7893" w:rsidRDefault="00000000" w:rsidP="00CC0583">
            <w:pPr>
              <w:adjustRightInd w:val="0"/>
              <w:snapToGrid w:val="0"/>
              <w:spacing w:before="40" w:after="40"/>
              <w:rPr>
                <w:color w:val="000000" w:themeColor="text1"/>
                <w:sz w:val="26"/>
                <w:szCs w:val="26"/>
              </w:rPr>
            </w:pPr>
            <w:r w:rsidRPr="000D7893">
              <w:rPr>
                <w:b/>
                <w:bCs/>
                <w:color w:val="000000" w:themeColor="text1"/>
                <w:sz w:val="26"/>
                <w:szCs w:val="26"/>
              </w:rPr>
              <w:t>I. Về đối tượng báo cáo</w:t>
            </w:r>
          </w:p>
        </w:tc>
      </w:tr>
      <w:tr w:rsidR="00C0220D" w:rsidRPr="000D7893" w14:paraId="6CFF121C" w14:textId="77777777" w:rsidTr="00CC0583">
        <w:trPr>
          <w:trHeight w:val="20"/>
        </w:trPr>
        <w:tc>
          <w:tcPr>
            <w:tcW w:w="391" w:type="pct"/>
            <w:vAlign w:val="center"/>
          </w:tcPr>
          <w:p w14:paraId="5AF74C91"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1119" w:type="pct"/>
            <w:vAlign w:val="center"/>
          </w:tcPr>
          <w:p w14:paraId="5C4136CF"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Tên đối tượng báo cáo</w:t>
            </w:r>
          </w:p>
        </w:tc>
        <w:tc>
          <w:tcPr>
            <w:tcW w:w="785" w:type="pct"/>
            <w:vAlign w:val="center"/>
          </w:tcPr>
          <w:p w14:paraId="4CE07EC3"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5B6BD754"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53309F36"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0B58B176"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649CC359"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5FC27594" w14:textId="77777777" w:rsidTr="00CC0583">
        <w:trPr>
          <w:trHeight w:val="20"/>
        </w:trPr>
        <w:tc>
          <w:tcPr>
            <w:tcW w:w="391" w:type="pct"/>
            <w:vAlign w:val="center"/>
          </w:tcPr>
          <w:p w14:paraId="1066A1C7"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1119" w:type="pct"/>
            <w:vAlign w:val="center"/>
          </w:tcPr>
          <w:p w14:paraId="4C590E75"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Địa chỉ</w:t>
            </w:r>
          </w:p>
        </w:tc>
        <w:tc>
          <w:tcPr>
            <w:tcW w:w="785" w:type="pct"/>
            <w:vAlign w:val="center"/>
          </w:tcPr>
          <w:p w14:paraId="0F8C7D11"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1BA6B17F"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64F41114"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02401219"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6F02F6C9"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6DE3D72D" w14:textId="77777777" w:rsidTr="00CC0583">
        <w:trPr>
          <w:trHeight w:val="20"/>
        </w:trPr>
        <w:tc>
          <w:tcPr>
            <w:tcW w:w="391" w:type="pct"/>
            <w:vAlign w:val="center"/>
          </w:tcPr>
          <w:p w14:paraId="4225A993"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1119" w:type="pct"/>
            <w:vAlign w:val="center"/>
          </w:tcPr>
          <w:p w14:paraId="39E73B14"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Cơ quan quản lý cấp trên</w:t>
            </w:r>
          </w:p>
        </w:tc>
        <w:tc>
          <w:tcPr>
            <w:tcW w:w="785" w:type="pct"/>
            <w:vAlign w:val="center"/>
          </w:tcPr>
          <w:p w14:paraId="76D23D76"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7A8CD7D7"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08415C9A"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4E8A3F69"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28AF7337"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7E59871D" w14:textId="77777777" w:rsidTr="00CC0583">
        <w:trPr>
          <w:trHeight w:val="20"/>
        </w:trPr>
        <w:tc>
          <w:tcPr>
            <w:tcW w:w="391" w:type="pct"/>
            <w:vAlign w:val="center"/>
          </w:tcPr>
          <w:p w14:paraId="58C2BD27"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1119" w:type="pct"/>
            <w:vAlign w:val="center"/>
          </w:tcPr>
          <w:p w14:paraId="41DF58E9"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Thông tin khác</w:t>
            </w:r>
          </w:p>
        </w:tc>
        <w:tc>
          <w:tcPr>
            <w:tcW w:w="785" w:type="pct"/>
            <w:vAlign w:val="center"/>
          </w:tcPr>
          <w:p w14:paraId="3062B105"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552DE681"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5CF0CCF6"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1CF3DB00"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52255C7A"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07D58E59" w14:textId="77777777" w:rsidTr="00CC0583">
        <w:trPr>
          <w:trHeight w:val="20"/>
        </w:trPr>
        <w:tc>
          <w:tcPr>
            <w:tcW w:w="5000" w:type="pct"/>
            <w:gridSpan w:val="7"/>
            <w:vAlign w:val="center"/>
          </w:tcPr>
          <w:p w14:paraId="4BA158B9" w14:textId="77777777" w:rsidR="00C0220D" w:rsidRPr="000D7893" w:rsidRDefault="00000000" w:rsidP="00CC0583">
            <w:pPr>
              <w:adjustRightInd w:val="0"/>
              <w:snapToGrid w:val="0"/>
              <w:spacing w:before="40" w:after="40"/>
              <w:rPr>
                <w:color w:val="000000" w:themeColor="text1"/>
                <w:sz w:val="26"/>
                <w:szCs w:val="26"/>
              </w:rPr>
            </w:pPr>
            <w:r w:rsidRPr="000D7893">
              <w:rPr>
                <w:b/>
                <w:bCs/>
                <w:color w:val="000000" w:themeColor="text1"/>
                <w:sz w:val="26"/>
                <w:szCs w:val="26"/>
              </w:rPr>
              <w:t>II. Về tài sản</w:t>
            </w:r>
          </w:p>
        </w:tc>
      </w:tr>
      <w:tr w:rsidR="00C0220D" w:rsidRPr="000D7893" w14:paraId="03CFB5F3" w14:textId="77777777" w:rsidTr="00CC0583">
        <w:trPr>
          <w:trHeight w:val="20"/>
        </w:trPr>
        <w:tc>
          <w:tcPr>
            <w:tcW w:w="391" w:type="pct"/>
            <w:vAlign w:val="center"/>
          </w:tcPr>
          <w:p w14:paraId="26C29758"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1119" w:type="pct"/>
            <w:vAlign w:val="center"/>
          </w:tcPr>
          <w:p w14:paraId="1234C87D"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Tên tài sản (địa chỉ đối với trường hợp tài sản kê khai là nhà, đất)</w:t>
            </w:r>
          </w:p>
        </w:tc>
        <w:tc>
          <w:tcPr>
            <w:tcW w:w="785" w:type="pct"/>
            <w:vAlign w:val="center"/>
          </w:tcPr>
          <w:p w14:paraId="0DFC1BC2"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1BC1ABBC"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6FE5FEFF"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65746336"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3D0F0215"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21D57866" w14:textId="77777777" w:rsidTr="00CC0583">
        <w:trPr>
          <w:trHeight w:val="20"/>
        </w:trPr>
        <w:tc>
          <w:tcPr>
            <w:tcW w:w="391" w:type="pct"/>
            <w:vAlign w:val="center"/>
          </w:tcPr>
          <w:p w14:paraId="5283E858"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1119" w:type="pct"/>
            <w:vAlign w:val="center"/>
          </w:tcPr>
          <w:p w14:paraId="2975533C"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Đơn vị tính</w:t>
            </w:r>
          </w:p>
        </w:tc>
        <w:tc>
          <w:tcPr>
            <w:tcW w:w="785" w:type="pct"/>
            <w:vAlign w:val="center"/>
          </w:tcPr>
          <w:p w14:paraId="1506E16B"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44027753"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2DA8807F"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34565DB5"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7055ACDC"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7B12F706" w14:textId="77777777" w:rsidTr="00CC0583">
        <w:trPr>
          <w:trHeight w:val="20"/>
        </w:trPr>
        <w:tc>
          <w:tcPr>
            <w:tcW w:w="391" w:type="pct"/>
            <w:vAlign w:val="center"/>
          </w:tcPr>
          <w:p w14:paraId="157899EE"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3</w:t>
            </w:r>
          </w:p>
        </w:tc>
        <w:tc>
          <w:tcPr>
            <w:tcW w:w="1119" w:type="pct"/>
            <w:vAlign w:val="center"/>
          </w:tcPr>
          <w:p w14:paraId="4EB5EDC4"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Thông số cơ bản</w:t>
            </w:r>
          </w:p>
        </w:tc>
        <w:tc>
          <w:tcPr>
            <w:tcW w:w="785" w:type="pct"/>
            <w:vAlign w:val="center"/>
          </w:tcPr>
          <w:p w14:paraId="346F5BC9"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2F20F0DB"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1DC4DC4D"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2444282D"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65C614A5"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21E44B35" w14:textId="77777777" w:rsidTr="00CC0583">
        <w:trPr>
          <w:trHeight w:val="20"/>
        </w:trPr>
        <w:tc>
          <w:tcPr>
            <w:tcW w:w="391" w:type="pct"/>
            <w:vAlign w:val="center"/>
          </w:tcPr>
          <w:p w14:paraId="219B8F67"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4</w:t>
            </w:r>
          </w:p>
        </w:tc>
        <w:tc>
          <w:tcPr>
            <w:tcW w:w="1119" w:type="pct"/>
            <w:vAlign w:val="center"/>
          </w:tcPr>
          <w:p w14:paraId="67D91D62"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Năm đưa vào sử dụng</w:t>
            </w:r>
          </w:p>
        </w:tc>
        <w:tc>
          <w:tcPr>
            <w:tcW w:w="785" w:type="pct"/>
            <w:vAlign w:val="center"/>
          </w:tcPr>
          <w:p w14:paraId="0F4936EF"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06CD2BBF"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0813E55A"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7E52728D"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3C0188A7"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3C0C5EE8" w14:textId="77777777" w:rsidTr="00CC0583">
        <w:trPr>
          <w:trHeight w:val="20"/>
        </w:trPr>
        <w:tc>
          <w:tcPr>
            <w:tcW w:w="391" w:type="pct"/>
            <w:vAlign w:val="center"/>
          </w:tcPr>
          <w:p w14:paraId="4E25F03E"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5</w:t>
            </w:r>
          </w:p>
        </w:tc>
        <w:tc>
          <w:tcPr>
            <w:tcW w:w="1119" w:type="pct"/>
            <w:vAlign w:val="center"/>
          </w:tcPr>
          <w:p w14:paraId="207E5903"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Diện tích đất (m2)</w:t>
            </w:r>
          </w:p>
        </w:tc>
        <w:tc>
          <w:tcPr>
            <w:tcW w:w="785" w:type="pct"/>
            <w:vAlign w:val="center"/>
          </w:tcPr>
          <w:p w14:paraId="2A297D71"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14BE181E"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5BAFF5FD"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087CC281"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353E8F4D"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408DCF67" w14:textId="77777777" w:rsidTr="00CC0583">
        <w:trPr>
          <w:trHeight w:val="20"/>
        </w:trPr>
        <w:tc>
          <w:tcPr>
            <w:tcW w:w="391" w:type="pct"/>
            <w:vAlign w:val="center"/>
          </w:tcPr>
          <w:p w14:paraId="41A1AD44"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6</w:t>
            </w:r>
          </w:p>
        </w:tc>
        <w:tc>
          <w:tcPr>
            <w:tcW w:w="1119" w:type="pct"/>
            <w:vAlign w:val="center"/>
          </w:tcPr>
          <w:p w14:paraId="7280F260"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Diện tích sàn (m2)</w:t>
            </w:r>
          </w:p>
        </w:tc>
        <w:tc>
          <w:tcPr>
            <w:tcW w:w="785" w:type="pct"/>
            <w:vAlign w:val="center"/>
          </w:tcPr>
          <w:p w14:paraId="57DF438F"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2B2FBA5D"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610D4D76"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5661933D"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785A7029"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65D8384D" w14:textId="77777777" w:rsidTr="00CC0583">
        <w:trPr>
          <w:trHeight w:val="20"/>
        </w:trPr>
        <w:tc>
          <w:tcPr>
            <w:tcW w:w="391" w:type="pct"/>
            <w:vAlign w:val="center"/>
          </w:tcPr>
          <w:p w14:paraId="1B5A7BA9"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lastRenderedPageBreak/>
              <w:t>7</w:t>
            </w:r>
          </w:p>
        </w:tc>
        <w:tc>
          <w:tcPr>
            <w:tcW w:w="1119" w:type="pct"/>
            <w:vAlign w:val="center"/>
          </w:tcPr>
          <w:p w14:paraId="7946C2AE"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Nguyên giá (đồng)</w:t>
            </w:r>
          </w:p>
        </w:tc>
        <w:tc>
          <w:tcPr>
            <w:tcW w:w="785" w:type="pct"/>
            <w:vAlign w:val="center"/>
          </w:tcPr>
          <w:p w14:paraId="2AA78792"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7808B757"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016E7381"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0551C8C0"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2D8F19A9"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6333D473" w14:textId="77777777" w:rsidTr="00CC0583">
        <w:trPr>
          <w:trHeight w:val="20"/>
        </w:trPr>
        <w:tc>
          <w:tcPr>
            <w:tcW w:w="391" w:type="pct"/>
            <w:vAlign w:val="center"/>
          </w:tcPr>
          <w:p w14:paraId="32F4BC99"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8</w:t>
            </w:r>
          </w:p>
        </w:tc>
        <w:tc>
          <w:tcPr>
            <w:tcW w:w="1119" w:type="pct"/>
            <w:vAlign w:val="center"/>
          </w:tcPr>
          <w:p w14:paraId="71F41AD6"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Giá trị còn lại (đồng)</w:t>
            </w:r>
          </w:p>
        </w:tc>
        <w:tc>
          <w:tcPr>
            <w:tcW w:w="785" w:type="pct"/>
            <w:vAlign w:val="center"/>
          </w:tcPr>
          <w:p w14:paraId="3CB67B1A"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3F9D7BEC"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17A7E0A8"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1E62514B"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3CD56FEE"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1E4907AF" w14:textId="77777777" w:rsidTr="00CC0583">
        <w:trPr>
          <w:trHeight w:val="20"/>
        </w:trPr>
        <w:tc>
          <w:tcPr>
            <w:tcW w:w="391" w:type="pct"/>
            <w:vAlign w:val="center"/>
          </w:tcPr>
          <w:p w14:paraId="566A3B8F"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9</w:t>
            </w:r>
          </w:p>
        </w:tc>
        <w:tc>
          <w:tcPr>
            <w:tcW w:w="1119" w:type="pct"/>
            <w:vAlign w:val="center"/>
          </w:tcPr>
          <w:p w14:paraId="447BB97C"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Tình trạng tài sản</w:t>
            </w:r>
          </w:p>
        </w:tc>
        <w:tc>
          <w:tcPr>
            <w:tcW w:w="785" w:type="pct"/>
            <w:vAlign w:val="center"/>
          </w:tcPr>
          <w:p w14:paraId="5987B066"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4587178A"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6A9EE4D8"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6CBE18E5"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53CDEEA5"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57058B97" w14:textId="77777777" w:rsidTr="00CC0583">
        <w:trPr>
          <w:trHeight w:val="20"/>
        </w:trPr>
        <w:tc>
          <w:tcPr>
            <w:tcW w:w="391" w:type="pct"/>
            <w:vAlign w:val="center"/>
          </w:tcPr>
          <w:p w14:paraId="72B892F2"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10</w:t>
            </w:r>
          </w:p>
        </w:tc>
        <w:tc>
          <w:tcPr>
            <w:tcW w:w="1119" w:type="pct"/>
            <w:vAlign w:val="center"/>
          </w:tcPr>
          <w:p w14:paraId="2DEA4DF8"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Thông tin khác</w:t>
            </w:r>
          </w:p>
        </w:tc>
        <w:tc>
          <w:tcPr>
            <w:tcW w:w="785" w:type="pct"/>
            <w:vAlign w:val="center"/>
          </w:tcPr>
          <w:p w14:paraId="10BDE6E8"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60501484"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7B2FFBAB"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7AD6C8A7"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1CDCA07D"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59F220EA" w14:textId="77777777" w:rsidTr="00CC0583">
        <w:trPr>
          <w:trHeight w:val="20"/>
        </w:trPr>
        <w:tc>
          <w:tcPr>
            <w:tcW w:w="5000" w:type="pct"/>
            <w:gridSpan w:val="7"/>
            <w:vAlign w:val="center"/>
          </w:tcPr>
          <w:p w14:paraId="0AC8F1D5" w14:textId="77777777" w:rsidR="00C0220D" w:rsidRPr="000D7893" w:rsidRDefault="00000000" w:rsidP="00CC0583">
            <w:pPr>
              <w:adjustRightInd w:val="0"/>
              <w:snapToGrid w:val="0"/>
              <w:spacing w:before="40" w:after="40"/>
              <w:rPr>
                <w:color w:val="000000" w:themeColor="text1"/>
                <w:sz w:val="26"/>
                <w:szCs w:val="26"/>
              </w:rPr>
            </w:pPr>
            <w:r w:rsidRPr="000D7893">
              <w:rPr>
                <w:b/>
                <w:bCs/>
                <w:color w:val="000000" w:themeColor="text1"/>
                <w:sz w:val="26"/>
                <w:szCs w:val="26"/>
              </w:rPr>
              <w:t>III. Về việc khai thác tài sản</w:t>
            </w:r>
          </w:p>
        </w:tc>
      </w:tr>
      <w:tr w:rsidR="00C0220D" w:rsidRPr="000D7893" w14:paraId="338112AC" w14:textId="77777777" w:rsidTr="00CC0583">
        <w:trPr>
          <w:trHeight w:val="20"/>
        </w:trPr>
        <w:tc>
          <w:tcPr>
            <w:tcW w:w="391" w:type="pct"/>
            <w:vAlign w:val="center"/>
          </w:tcPr>
          <w:p w14:paraId="38E5951D"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1</w:t>
            </w:r>
          </w:p>
        </w:tc>
        <w:tc>
          <w:tcPr>
            <w:tcW w:w="1119" w:type="pct"/>
            <w:vAlign w:val="center"/>
          </w:tcPr>
          <w:p w14:paraId="5A9646C9"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Phương thức khai thác</w:t>
            </w:r>
          </w:p>
        </w:tc>
        <w:tc>
          <w:tcPr>
            <w:tcW w:w="785" w:type="pct"/>
            <w:vAlign w:val="center"/>
          </w:tcPr>
          <w:p w14:paraId="52267146"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27D4659F"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1A4B3A6A"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530CAA15"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27E5BC99"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63EC6459" w14:textId="77777777" w:rsidTr="00CC0583">
        <w:trPr>
          <w:trHeight w:val="20"/>
        </w:trPr>
        <w:tc>
          <w:tcPr>
            <w:tcW w:w="391" w:type="pct"/>
            <w:vAlign w:val="center"/>
          </w:tcPr>
          <w:p w14:paraId="79B62932" w14:textId="77777777" w:rsidR="00C0220D" w:rsidRPr="000D7893" w:rsidRDefault="00000000" w:rsidP="00CC0583">
            <w:pPr>
              <w:adjustRightInd w:val="0"/>
              <w:snapToGrid w:val="0"/>
              <w:spacing w:before="40" w:after="40"/>
              <w:jc w:val="center"/>
              <w:rPr>
                <w:color w:val="000000" w:themeColor="text1"/>
                <w:sz w:val="26"/>
                <w:szCs w:val="26"/>
              </w:rPr>
            </w:pPr>
            <w:r w:rsidRPr="000D7893">
              <w:rPr>
                <w:color w:val="000000" w:themeColor="text1"/>
                <w:sz w:val="26"/>
                <w:szCs w:val="26"/>
              </w:rPr>
              <w:t>2</w:t>
            </w:r>
          </w:p>
        </w:tc>
        <w:tc>
          <w:tcPr>
            <w:tcW w:w="1119" w:type="pct"/>
            <w:vAlign w:val="center"/>
          </w:tcPr>
          <w:p w14:paraId="5C5765C3"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Thông tin khác</w:t>
            </w:r>
          </w:p>
        </w:tc>
        <w:tc>
          <w:tcPr>
            <w:tcW w:w="785" w:type="pct"/>
            <w:vAlign w:val="center"/>
          </w:tcPr>
          <w:p w14:paraId="1FE7DAC2"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1CC0140E"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0FCE0CD2"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6ECE7C73"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02892F68" w14:textId="77777777" w:rsidR="00C0220D" w:rsidRPr="000D7893" w:rsidRDefault="00C0220D" w:rsidP="00CC0583">
            <w:pPr>
              <w:adjustRightInd w:val="0"/>
              <w:snapToGrid w:val="0"/>
              <w:spacing w:before="40" w:after="40"/>
              <w:jc w:val="center"/>
              <w:rPr>
                <w:color w:val="000000" w:themeColor="text1"/>
                <w:sz w:val="26"/>
                <w:szCs w:val="26"/>
              </w:rPr>
            </w:pPr>
          </w:p>
        </w:tc>
      </w:tr>
      <w:tr w:rsidR="00C0220D" w:rsidRPr="000D7893" w14:paraId="2F7B0317" w14:textId="77777777" w:rsidTr="00CC0583">
        <w:trPr>
          <w:trHeight w:val="20"/>
        </w:trPr>
        <w:tc>
          <w:tcPr>
            <w:tcW w:w="391" w:type="pct"/>
            <w:vAlign w:val="center"/>
          </w:tcPr>
          <w:p w14:paraId="7ED293AE" w14:textId="77777777" w:rsidR="00C0220D" w:rsidRPr="000D7893" w:rsidRDefault="00C0220D" w:rsidP="00CC0583">
            <w:pPr>
              <w:adjustRightInd w:val="0"/>
              <w:snapToGrid w:val="0"/>
              <w:spacing w:before="40" w:after="40"/>
              <w:jc w:val="center"/>
              <w:rPr>
                <w:color w:val="000000" w:themeColor="text1"/>
                <w:sz w:val="26"/>
                <w:szCs w:val="26"/>
              </w:rPr>
            </w:pPr>
          </w:p>
        </w:tc>
        <w:tc>
          <w:tcPr>
            <w:tcW w:w="1119" w:type="pct"/>
            <w:vAlign w:val="center"/>
          </w:tcPr>
          <w:p w14:paraId="6F7879E3" w14:textId="77777777" w:rsidR="00C0220D" w:rsidRPr="000D7893" w:rsidRDefault="00000000" w:rsidP="00CC0583">
            <w:pPr>
              <w:adjustRightInd w:val="0"/>
              <w:snapToGrid w:val="0"/>
              <w:spacing w:before="40" w:after="40"/>
              <w:rPr>
                <w:color w:val="000000" w:themeColor="text1"/>
                <w:sz w:val="26"/>
                <w:szCs w:val="26"/>
              </w:rPr>
            </w:pPr>
            <w:r w:rsidRPr="000D7893">
              <w:rPr>
                <w:color w:val="000000" w:themeColor="text1"/>
                <w:sz w:val="26"/>
                <w:szCs w:val="26"/>
              </w:rPr>
              <w:t>…</w:t>
            </w:r>
          </w:p>
        </w:tc>
        <w:tc>
          <w:tcPr>
            <w:tcW w:w="785" w:type="pct"/>
            <w:vAlign w:val="center"/>
          </w:tcPr>
          <w:p w14:paraId="7BE8E715" w14:textId="77777777" w:rsidR="00C0220D" w:rsidRPr="000D7893" w:rsidRDefault="00C0220D" w:rsidP="00CC0583">
            <w:pPr>
              <w:adjustRightInd w:val="0"/>
              <w:snapToGrid w:val="0"/>
              <w:spacing w:before="40" w:after="40"/>
              <w:jc w:val="center"/>
              <w:rPr>
                <w:color w:val="000000" w:themeColor="text1"/>
                <w:sz w:val="26"/>
                <w:szCs w:val="26"/>
              </w:rPr>
            </w:pPr>
          </w:p>
        </w:tc>
        <w:tc>
          <w:tcPr>
            <w:tcW w:w="785" w:type="pct"/>
            <w:vAlign w:val="center"/>
          </w:tcPr>
          <w:p w14:paraId="30F606F1" w14:textId="77777777" w:rsidR="00C0220D" w:rsidRPr="000D7893" w:rsidRDefault="00C0220D" w:rsidP="00CC0583">
            <w:pPr>
              <w:adjustRightInd w:val="0"/>
              <w:snapToGrid w:val="0"/>
              <w:spacing w:before="40" w:after="40"/>
              <w:jc w:val="center"/>
              <w:rPr>
                <w:color w:val="000000" w:themeColor="text1"/>
                <w:sz w:val="26"/>
                <w:szCs w:val="26"/>
              </w:rPr>
            </w:pPr>
          </w:p>
        </w:tc>
        <w:tc>
          <w:tcPr>
            <w:tcW w:w="712" w:type="pct"/>
            <w:vAlign w:val="center"/>
          </w:tcPr>
          <w:p w14:paraId="69751E32" w14:textId="77777777" w:rsidR="00C0220D" w:rsidRPr="000D7893" w:rsidRDefault="00C0220D" w:rsidP="00CC0583">
            <w:pPr>
              <w:adjustRightInd w:val="0"/>
              <w:snapToGrid w:val="0"/>
              <w:spacing w:before="40" w:after="40"/>
              <w:jc w:val="center"/>
              <w:rPr>
                <w:color w:val="000000" w:themeColor="text1"/>
                <w:sz w:val="26"/>
                <w:szCs w:val="26"/>
              </w:rPr>
            </w:pPr>
          </w:p>
        </w:tc>
        <w:tc>
          <w:tcPr>
            <w:tcW w:w="575" w:type="pct"/>
            <w:vAlign w:val="center"/>
          </w:tcPr>
          <w:p w14:paraId="4D144B6A" w14:textId="77777777" w:rsidR="00C0220D" w:rsidRPr="000D7893" w:rsidRDefault="00C0220D" w:rsidP="00CC0583">
            <w:pPr>
              <w:adjustRightInd w:val="0"/>
              <w:snapToGrid w:val="0"/>
              <w:spacing w:before="40" w:after="40"/>
              <w:jc w:val="center"/>
              <w:rPr>
                <w:color w:val="000000" w:themeColor="text1"/>
                <w:sz w:val="26"/>
                <w:szCs w:val="26"/>
              </w:rPr>
            </w:pPr>
          </w:p>
        </w:tc>
        <w:tc>
          <w:tcPr>
            <w:tcW w:w="633" w:type="pct"/>
            <w:vAlign w:val="center"/>
          </w:tcPr>
          <w:p w14:paraId="1E9E06E3" w14:textId="77777777" w:rsidR="00C0220D" w:rsidRPr="000D7893" w:rsidRDefault="00C0220D" w:rsidP="00CC0583">
            <w:pPr>
              <w:adjustRightInd w:val="0"/>
              <w:snapToGrid w:val="0"/>
              <w:spacing w:before="40" w:after="40"/>
              <w:jc w:val="center"/>
              <w:rPr>
                <w:color w:val="000000" w:themeColor="text1"/>
                <w:sz w:val="26"/>
                <w:szCs w:val="26"/>
              </w:rPr>
            </w:pPr>
          </w:p>
        </w:tc>
      </w:tr>
    </w:tbl>
    <w:p w14:paraId="1D324DEB" w14:textId="77777777" w:rsidR="00C0220D" w:rsidRPr="000D7893" w:rsidRDefault="00C0220D" w:rsidP="00CC0583">
      <w:pPr>
        <w:adjustRightInd w:val="0"/>
        <w:snapToGrid w:val="0"/>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543"/>
        <w:gridCol w:w="5528"/>
      </w:tblGrid>
      <w:tr w:rsidR="00C0220D" w:rsidRPr="000D7893" w14:paraId="214AE859" w14:textId="77777777" w:rsidTr="00CC0583">
        <w:tc>
          <w:tcPr>
            <w:tcW w:w="1953" w:type="pct"/>
          </w:tcPr>
          <w:p w14:paraId="373541FE" w14:textId="0BFB42A4"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 ngày ... tháng ... năm .....</w:t>
            </w:r>
            <w:r w:rsidR="00CC0583">
              <w:rPr>
                <w:i/>
                <w:iCs/>
                <w:color w:val="000000" w:themeColor="text1"/>
                <w:sz w:val="26"/>
                <w:szCs w:val="26"/>
              </w:rPr>
              <w:br/>
            </w:r>
            <w:r w:rsidRPr="000D7893">
              <w:rPr>
                <w:b/>
                <w:bCs/>
                <w:color w:val="000000" w:themeColor="text1"/>
                <w:sz w:val="26"/>
                <w:szCs w:val="26"/>
              </w:rPr>
              <w:t>NGƯỜI LẬP BIỂU</w:t>
            </w:r>
            <w:r w:rsidR="00CC0583">
              <w:rPr>
                <w:b/>
                <w:bCs/>
                <w:color w:val="000000" w:themeColor="text1"/>
                <w:sz w:val="26"/>
                <w:szCs w:val="26"/>
              </w:rPr>
              <w:br/>
            </w:r>
            <w:r w:rsidRPr="000D7893">
              <w:rPr>
                <w:i/>
                <w:iCs/>
                <w:color w:val="000000" w:themeColor="text1"/>
                <w:sz w:val="26"/>
                <w:szCs w:val="26"/>
              </w:rPr>
              <w:t>(Ký, ghi rõ họ tên)</w:t>
            </w:r>
          </w:p>
        </w:tc>
        <w:tc>
          <w:tcPr>
            <w:tcW w:w="3047" w:type="pct"/>
          </w:tcPr>
          <w:p w14:paraId="4C4C2C43" w14:textId="2508EF7D"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 ngày..... tháng..... năm ......</w:t>
            </w:r>
            <w:r w:rsidR="00DD491B">
              <w:rPr>
                <w:color w:val="000000" w:themeColor="text1"/>
                <w:sz w:val="26"/>
                <w:szCs w:val="26"/>
              </w:rPr>
              <w:br/>
            </w:r>
            <w:r w:rsidRPr="000D7893">
              <w:rPr>
                <w:b/>
                <w:bCs/>
                <w:color w:val="000000" w:themeColor="text1"/>
                <w:sz w:val="26"/>
                <w:szCs w:val="26"/>
              </w:rPr>
              <w:t>THỦ TRƯỞNG CƠ QUAN, ĐƠN VỊ/NGƯỜI</w:t>
            </w:r>
            <w:r w:rsidR="00CC0583">
              <w:rPr>
                <w:b/>
                <w:bCs/>
                <w:color w:val="000000" w:themeColor="text1"/>
                <w:sz w:val="26"/>
                <w:szCs w:val="26"/>
              </w:rPr>
              <w:br/>
            </w:r>
            <w:r w:rsidRPr="000D7893">
              <w:rPr>
                <w:b/>
                <w:bCs/>
                <w:color w:val="000000" w:themeColor="text1"/>
                <w:sz w:val="26"/>
                <w:szCs w:val="26"/>
              </w:rPr>
              <w:t xml:space="preserve">ĐẠI DIỆN PHÁP LUẬT CỦA DOANH </w:t>
            </w:r>
            <w:r w:rsidR="00CC0583">
              <w:rPr>
                <w:b/>
                <w:bCs/>
                <w:color w:val="000000" w:themeColor="text1"/>
                <w:sz w:val="26"/>
                <w:szCs w:val="26"/>
              </w:rPr>
              <w:br/>
            </w:r>
            <w:r w:rsidRPr="000D7893">
              <w:rPr>
                <w:b/>
                <w:bCs/>
                <w:color w:val="000000" w:themeColor="text1"/>
                <w:sz w:val="26"/>
                <w:szCs w:val="26"/>
              </w:rPr>
              <w:t>NGHIỆP BÁO CÁO</w:t>
            </w:r>
            <w:r w:rsidR="00CC0583">
              <w:rPr>
                <w:b/>
                <w:bCs/>
                <w:color w:val="000000" w:themeColor="text1"/>
                <w:sz w:val="26"/>
                <w:szCs w:val="26"/>
              </w:rPr>
              <w:br/>
            </w:r>
            <w:r w:rsidRPr="000D7893">
              <w:rPr>
                <w:i/>
                <w:iCs/>
                <w:color w:val="000000" w:themeColor="text1"/>
                <w:sz w:val="26"/>
                <w:szCs w:val="26"/>
              </w:rPr>
              <w:t>(Ký, ghi rõ họ tên và đóng dấu)</w:t>
            </w:r>
          </w:p>
        </w:tc>
      </w:tr>
    </w:tbl>
    <w:p w14:paraId="26809A9D" w14:textId="77777777" w:rsidR="00CC0583" w:rsidRDefault="00CC0583" w:rsidP="000D7893">
      <w:pPr>
        <w:widowControl w:val="0"/>
        <w:adjustRightInd w:val="0"/>
        <w:snapToGrid w:val="0"/>
        <w:spacing w:after="120"/>
        <w:ind w:firstLine="720"/>
        <w:jc w:val="both"/>
        <w:rPr>
          <w:b/>
          <w:bCs/>
          <w:i/>
          <w:iCs/>
          <w:color w:val="000000" w:themeColor="text1"/>
          <w:sz w:val="26"/>
          <w:szCs w:val="26"/>
        </w:rPr>
      </w:pPr>
    </w:p>
    <w:p w14:paraId="51C06849" w14:textId="41384374"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i/>
          <w:iCs/>
          <w:color w:val="000000" w:themeColor="text1"/>
          <w:sz w:val="26"/>
          <w:szCs w:val="26"/>
        </w:rPr>
        <w:t>Hướng dẫn lập Mẫu số 01B:</w:t>
      </w:r>
    </w:p>
    <w:p w14:paraId="5D6D9D1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Mã đơn vị là Mã đơn vị đăng ký tài sản của các đơn vị có tài sản công phải kê khai vào Phần mềm Quản lý tài sản công theo quy định tại Thông tư số 48/2023/TT-BTC ngày 12/7/2023 của Bộ Tài chính hướng dẫn việc quản lý, sử dụng, khai thác Phần mềm Quản lý tài sản công.</w:t>
      </w:r>
    </w:p>
    <w:p w14:paraId="512FB29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Tên tài sản: Ghi theo tên tài sản mà đối tượng quản lý tài sản đang theo dõi trên sổ sách, kế toán.</w:t>
      </w:r>
    </w:p>
    <w:p w14:paraId="2DE3897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Đối tượng báo cáo: Tên đối tượng quản lý tài sản quy định tại Điều 4 Nghị định số 178/2026/NĐ-CP, khoản 3 Điều 2 Thông tư số 151/2026/TT-BTC; trường hợp phân cấp/ủy quyền/giao thực hiện kế toán theo quy định tại khoản 2 Điều 8 Nghị định số 178/2026/NĐ-CP thì đơn vị thực hiện báo cáo là đơn vị được phân cấp/ủy quyền/giao thực hiện kế toán.</w:t>
      </w:r>
    </w:p>
    <w:p w14:paraId="0D1DC465"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(3) Thông tin đã kê khai: Là thông tin đã kê khai tại Mẫu số 01A ban hành kèm theo Thông tư số 151/2026/TT-BTC hoặc thông tin đã kê khai bổ sung lần gần nhất tại Mẫu này.</w:t>
      </w:r>
    </w:p>
    <w:p w14:paraId="4A041D9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Phương thức khai thác tài sản: Theo quy định tại Điều 16 và Điều 42 Nghị định số 178/2026/NĐ-CP.</w:t>
      </w:r>
    </w:p>
    <w:p w14:paraId="6FD4929B" w14:textId="77777777" w:rsidR="00CC0583" w:rsidRDefault="00CC0583" w:rsidP="000D7893">
      <w:pPr>
        <w:widowControl w:val="0"/>
        <w:adjustRightInd w:val="0"/>
        <w:snapToGrid w:val="0"/>
        <w:spacing w:after="120"/>
        <w:ind w:firstLine="720"/>
        <w:jc w:val="both"/>
        <w:rPr>
          <w:b/>
          <w:bCs/>
          <w:color w:val="000000" w:themeColor="text1"/>
          <w:sz w:val="26"/>
          <w:szCs w:val="26"/>
        </w:rPr>
      </w:pPr>
    </w:p>
    <w:p w14:paraId="49093573" w14:textId="77777777" w:rsidR="00CC0583" w:rsidRDefault="00CC0583" w:rsidP="000D7893">
      <w:pPr>
        <w:widowControl w:val="0"/>
        <w:adjustRightInd w:val="0"/>
        <w:snapToGrid w:val="0"/>
        <w:spacing w:after="120"/>
        <w:ind w:firstLine="720"/>
        <w:jc w:val="both"/>
        <w:rPr>
          <w:b/>
          <w:bCs/>
          <w:color w:val="000000" w:themeColor="text1"/>
          <w:sz w:val="26"/>
          <w:szCs w:val="26"/>
        </w:rPr>
        <w:sectPr w:rsidR="00CC0583" w:rsidSect="00C26639">
          <w:pgSz w:w="11906" w:h="16838" w:code="9"/>
          <w:pgMar w:top="1418" w:right="1134" w:bottom="1418" w:left="1701" w:header="0" w:footer="0" w:gutter="0"/>
          <w:cols w:space="720"/>
          <w:docGrid w:linePitch="381"/>
        </w:sectPr>
      </w:pPr>
    </w:p>
    <w:p w14:paraId="1AEF63CD" w14:textId="2EB84FA7" w:rsidR="00C0220D" w:rsidRPr="000D7893" w:rsidRDefault="00000000" w:rsidP="00CC0583">
      <w:pPr>
        <w:widowControl w:val="0"/>
        <w:adjustRightInd w:val="0"/>
        <w:snapToGrid w:val="0"/>
        <w:spacing w:after="120"/>
        <w:ind w:firstLine="720"/>
        <w:jc w:val="right"/>
        <w:rPr>
          <w:color w:val="000000" w:themeColor="text1"/>
          <w:sz w:val="26"/>
          <w:szCs w:val="26"/>
        </w:rPr>
      </w:pPr>
      <w:r w:rsidRPr="000D7893">
        <w:rPr>
          <w:b/>
          <w:bCs/>
          <w:color w:val="000000" w:themeColor="text1"/>
          <w:sz w:val="26"/>
          <w:szCs w:val="26"/>
        </w:rPr>
        <w:lastRenderedPageBreak/>
        <w:t>Mẫu số 01C</w:t>
      </w:r>
    </w:p>
    <w:tbl>
      <w:tblPr>
        <w:tblW w:w="5392" w:type="pct"/>
        <w:tblInd w:w="-426" w:type="dxa"/>
        <w:tblLook w:val="04A0" w:firstRow="1" w:lastRow="0" w:firstColumn="1" w:lastColumn="0" w:noHBand="0" w:noVBand="1"/>
      </w:tblPr>
      <w:tblGrid>
        <w:gridCol w:w="4110"/>
        <w:gridCol w:w="5672"/>
      </w:tblGrid>
      <w:tr w:rsidR="00C0220D" w:rsidRPr="000D7893" w14:paraId="18108B4C" w14:textId="77777777" w:rsidTr="00CC0583">
        <w:tc>
          <w:tcPr>
            <w:tcW w:w="2101" w:type="pct"/>
          </w:tcPr>
          <w:p w14:paraId="6CD46951" w14:textId="77777777" w:rsidR="00C0220D" w:rsidRPr="000D7893" w:rsidRDefault="00000000" w:rsidP="00CC0583">
            <w:pPr>
              <w:adjustRightInd w:val="0"/>
              <w:snapToGrid w:val="0"/>
              <w:jc w:val="center"/>
              <w:rPr>
                <w:color w:val="000000" w:themeColor="text1"/>
                <w:sz w:val="26"/>
                <w:szCs w:val="26"/>
              </w:rPr>
            </w:pPr>
            <w:r w:rsidRPr="000D7893">
              <w:rPr>
                <w:color w:val="000000" w:themeColor="text1"/>
                <w:sz w:val="26"/>
                <w:szCs w:val="26"/>
              </w:rPr>
              <w:t>CƠ QUAN QUẢN LÝ CẤP TRÊN</w:t>
            </w:r>
          </w:p>
          <w:p w14:paraId="2BD92AF5"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ĐỐI TƯỢNG BÁO CÁO</w:t>
            </w:r>
          </w:p>
          <w:p w14:paraId="4551CD73" w14:textId="00C63BF3" w:rsidR="00C0220D" w:rsidRPr="00CC0583" w:rsidRDefault="00CC0583" w:rsidP="00CC0583">
            <w:pPr>
              <w:adjustRightInd w:val="0"/>
              <w:snapToGrid w:val="0"/>
              <w:jc w:val="center"/>
              <w:rPr>
                <w:color w:val="000000" w:themeColor="text1"/>
                <w:sz w:val="26"/>
                <w:szCs w:val="26"/>
                <w:vertAlign w:val="superscript"/>
              </w:rPr>
            </w:pPr>
            <w:r w:rsidRPr="00CC0583">
              <w:rPr>
                <w:color w:val="000000" w:themeColor="text1"/>
                <w:sz w:val="26"/>
                <w:szCs w:val="26"/>
                <w:vertAlign w:val="superscript"/>
              </w:rPr>
              <w:t>___________</w:t>
            </w:r>
          </w:p>
        </w:tc>
        <w:tc>
          <w:tcPr>
            <w:tcW w:w="2899" w:type="pct"/>
          </w:tcPr>
          <w:p w14:paraId="6E438373"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CỘNG HÒA XÃ HỘI CHỦ NGHĨA VIỆT NAM</w:t>
            </w:r>
          </w:p>
          <w:p w14:paraId="3DE1F80D" w14:textId="77777777" w:rsidR="00C0220D" w:rsidRDefault="00000000" w:rsidP="00CC0583">
            <w:pPr>
              <w:adjustRightInd w:val="0"/>
              <w:snapToGrid w:val="0"/>
              <w:jc w:val="center"/>
              <w:rPr>
                <w:b/>
                <w:bCs/>
                <w:color w:val="000000" w:themeColor="text1"/>
                <w:sz w:val="26"/>
                <w:szCs w:val="26"/>
              </w:rPr>
            </w:pPr>
            <w:r w:rsidRPr="000D7893">
              <w:rPr>
                <w:b/>
                <w:bCs/>
                <w:color w:val="000000" w:themeColor="text1"/>
                <w:sz w:val="26"/>
                <w:szCs w:val="26"/>
              </w:rPr>
              <w:t>Độc lập - Tự do - Hạnh phúc</w:t>
            </w:r>
          </w:p>
          <w:p w14:paraId="2F16C857" w14:textId="12C79EF8" w:rsidR="00CC0583" w:rsidRPr="00CC0583" w:rsidRDefault="00CC0583" w:rsidP="00CC0583">
            <w:pPr>
              <w:adjustRightInd w:val="0"/>
              <w:snapToGrid w:val="0"/>
              <w:jc w:val="center"/>
              <w:rPr>
                <w:color w:val="000000" w:themeColor="text1"/>
                <w:sz w:val="26"/>
                <w:szCs w:val="26"/>
                <w:vertAlign w:val="superscript"/>
              </w:rPr>
            </w:pPr>
            <w:r w:rsidRPr="00CC0583">
              <w:rPr>
                <w:color w:val="000000" w:themeColor="text1"/>
                <w:sz w:val="26"/>
                <w:szCs w:val="26"/>
                <w:vertAlign w:val="superscript"/>
              </w:rPr>
              <w:t>______________________</w:t>
            </w:r>
          </w:p>
        </w:tc>
      </w:tr>
    </w:tbl>
    <w:p w14:paraId="4DBCA658" w14:textId="77777777" w:rsidR="00C0220D" w:rsidRPr="000D7893" w:rsidRDefault="00C0220D" w:rsidP="00CC0583">
      <w:pPr>
        <w:adjustRightInd w:val="0"/>
        <w:snapToGrid w:val="0"/>
        <w:jc w:val="center"/>
        <w:rPr>
          <w:color w:val="000000" w:themeColor="text1"/>
          <w:sz w:val="26"/>
          <w:szCs w:val="26"/>
        </w:rPr>
      </w:pPr>
    </w:p>
    <w:p w14:paraId="59465F99"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BÁO CÁO</w:t>
      </w:r>
    </w:p>
    <w:p w14:paraId="7BCE646B"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Kê khai tăng, giảm tài sản kết cấu hạ tầng</w:t>
      </w:r>
    </w:p>
    <w:p w14:paraId="37EF5608" w14:textId="77777777" w:rsidR="00C0220D" w:rsidRPr="000D7893" w:rsidRDefault="00C0220D" w:rsidP="00CC0583">
      <w:pPr>
        <w:adjustRightInd w:val="0"/>
        <w:snapToGrid w:val="0"/>
        <w:jc w:val="center"/>
        <w:rPr>
          <w:color w:val="000000" w:themeColor="text1"/>
          <w:sz w:val="26"/>
          <w:szCs w:val="26"/>
        </w:rPr>
      </w:pPr>
    </w:p>
    <w:p w14:paraId="73C43FCE"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A. Thông tin về đối tượng báo cáo</w:t>
      </w:r>
    </w:p>
    <w:p w14:paraId="4AD0A5F1" w14:textId="15919BD8" w:rsidR="00C0220D" w:rsidRPr="000D7893" w:rsidRDefault="00000000" w:rsidP="000D7893">
      <w:pPr>
        <w:widowControl w:val="0"/>
        <w:tabs>
          <w:tab w:val="left" w:pos="6600"/>
        </w:tabs>
        <w:adjustRightInd w:val="0"/>
        <w:snapToGrid w:val="0"/>
        <w:spacing w:after="120"/>
        <w:ind w:firstLine="720"/>
        <w:jc w:val="both"/>
        <w:rPr>
          <w:color w:val="000000" w:themeColor="text1"/>
          <w:sz w:val="26"/>
          <w:szCs w:val="26"/>
        </w:rPr>
      </w:pPr>
      <w:r w:rsidRPr="000D7893">
        <w:rPr>
          <w:color w:val="000000" w:themeColor="text1"/>
          <w:sz w:val="26"/>
          <w:szCs w:val="26"/>
        </w:rPr>
        <w:t>Tên đối tượng: ........</w:t>
      </w:r>
      <w:r w:rsidRPr="000D7893">
        <w:rPr>
          <w:color w:val="000000" w:themeColor="text1"/>
          <w:sz w:val="26"/>
          <w:szCs w:val="26"/>
        </w:rPr>
        <w:tab/>
        <w:t>Mã đơn vị:...................</w:t>
      </w:r>
    </w:p>
    <w:p w14:paraId="417ADBCD" w14:textId="4634A0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Địa chỉ: Thôn/Xóm................Xã/Phường..............Tỉnh/Thành phố .....................</w:t>
      </w:r>
    </w:p>
    <w:p w14:paraId="214F2BBB"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B. Thông tin về tài sản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5"/>
        <w:gridCol w:w="1193"/>
        <w:gridCol w:w="1261"/>
        <w:gridCol w:w="1390"/>
        <w:gridCol w:w="783"/>
        <w:gridCol w:w="1038"/>
        <w:gridCol w:w="906"/>
        <w:gridCol w:w="1174"/>
        <w:gridCol w:w="701"/>
      </w:tblGrid>
      <w:tr w:rsidR="00C0220D" w:rsidRPr="000D7893" w14:paraId="63183880" w14:textId="77777777" w:rsidTr="00DD491B">
        <w:trPr>
          <w:cantSplit/>
          <w:trHeight w:val="1500"/>
        </w:trPr>
        <w:tc>
          <w:tcPr>
            <w:tcW w:w="339"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54D59C1"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STT</w:t>
            </w:r>
          </w:p>
        </w:tc>
        <w:tc>
          <w:tcPr>
            <w:tcW w:w="6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379437D"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Danh mục tài sản</w:t>
            </w:r>
          </w:p>
        </w:tc>
        <w:tc>
          <w:tcPr>
            <w:tcW w:w="69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E1EEE59"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Hình thức xử lý tài sản</w:t>
            </w:r>
          </w:p>
        </w:tc>
        <w:tc>
          <w:tcPr>
            <w:tcW w:w="76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AAA14E"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 xml:space="preserve">Quyết định xử lý </w:t>
            </w:r>
            <w:r w:rsidRPr="00DD491B">
              <w:rPr>
                <w:color w:val="000000" w:themeColor="text1"/>
                <w:sz w:val="26"/>
                <w:szCs w:val="26"/>
              </w:rPr>
              <w:t>(Số, ngày, cơ quan, người ban hành)</w:t>
            </w:r>
          </w:p>
        </w:tc>
        <w:tc>
          <w:tcPr>
            <w:tcW w:w="43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FAE011"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Đối tượng tiếp nhận tài sản</w:t>
            </w:r>
          </w:p>
        </w:tc>
        <w:tc>
          <w:tcPr>
            <w:tcW w:w="573"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A729E88"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 xml:space="preserve">Tổng số tiền thu được từ xử lý tài sản </w:t>
            </w:r>
            <w:r w:rsidRPr="00DD491B">
              <w:rPr>
                <w:color w:val="000000" w:themeColor="text1"/>
                <w:sz w:val="26"/>
                <w:szCs w:val="26"/>
              </w:rPr>
              <w:t>(đồng)</w:t>
            </w:r>
          </w:p>
        </w:tc>
        <w:tc>
          <w:tcPr>
            <w:tcW w:w="500"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A387D48"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 xml:space="preserve">Chi phí xử lý tài sản </w:t>
            </w:r>
            <w:r w:rsidRPr="00DD491B">
              <w:rPr>
                <w:color w:val="000000" w:themeColor="text1"/>
                <w:sz w:val="26"/>
                <w:szCs w:val="26"/>
              </w:rPr>
              <w:t>(đồng)</w:t>
            </w:r>
          </w:p>
        </w:tc>
        <w:tc>
          <w:tcPr>
            <w:tcW w:w="64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42AFDA3"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 xml:space="preserve">Số tiền nộp ngân sách nhà nước </w:t>
            </w:r>
            <w:r w:rsidRPr="00DD491B">
              <w:rPr>
                <w:color w:val="000000" w:themeColor="text1"/>
                <w:sz w:val="26"/>
                <w:szCs w:val="26"/>
              </w:rPr>
              <w:t>(đồng)</w:t>
            </w:r>
          </w:p>
        </w:tc>
        <w:tc>
          <w:tcPr>
            <w:tcW w:w="38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0511ED3" w14:textId="77777777" w:rsidR="00C0220D" w:rsidRPr="000D7893" w:rsidRDefault="00000000" w:rsidP="00CC0583">
            <w:pPr>
              <w:adjustRightInd w:val="0"/>
              <w:snapToGrid w:val="0"/>
              <w:jc w:val="center"/>
              <w:rPr>
                <w:color w:val="000000" w:themeColor="text1"/>
                <w:sz w:val="26"/>
                <w:szCs w:val="26"/>
              </w:rPr>
            </w:pPr>
            <w:r w:rsidRPr="000D7893">
              <w:rPr>
                <w:b/>
                <w:bCs/>
                <w:color w:val="000000" w:themeColor="text1"/>
                <w:sz w:val="26"/>
                <w:szCs w:val="26"/>
              </w:rPr>
              <w:t>Ghi chú</w:t>
            </w:r>
          </w:p>
        </w:tc>
      </w:tr>
      <w:tr w:rsidR="00C0220D" w:rsidRPr="000D7893" w14:paraId="2D726067" w14:textId="77777777" w:rsidTr="00DD491B">
        <w:trPr>
          <w:cantSplit/>
        </w:trPr>
        <w:tc>
          <w:tcPr>
            <w:tcW w:w="339"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33C7B04"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(1)</w:t>
            </w:r>
          </w:p>
        </w:tc>
        <w:tc>
          <w:tcPr>
            <w:tcW w:w="6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480D3D"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(2)</w:t>
            </w:r>
          </w:p>
        </w:tc>
        <w:tc>
          <w:tcPr>
            <w:tcW w:w="69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30AD43"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(3)</w:t>
            </w:r>
          </w:p>
        </w:tc>
        <w:tc>
          <w:tcPr>
            <w:tcW w:w="76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739D7D"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(4)</w:t>
            </w:r>
          </w:p>
        </w:tc>
        <w:tc>
          <w:tcPr>
            <w:tcW w:w="43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6D7616"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(5)</w:t>
            </w:r>
          </w:p>
        </w:tc>
        <w:tc>
          <w:tcPr>
            <w:tcW w:w="573"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358143D"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(6)</w:t>
            </w:r>
          </w:p>
        </w:tc>
        <w:tc>
          <w:tcPr>
            <w:tcW w:w="500"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50D57BA"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(7)</w:t>
            </w:r>
          </w:p>
        </w:tc>
        <w:tc>
          <w:tcPr>
            <w:tcW w:w="64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EB662B"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(8)= (6-7)</w:t>
            </w:r>
          </w:p>
        </w:tc>
        <w:tc>
          <w:tcPr>
            <w:tcW w:w="38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0BB532C" w14:textId="77777777"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(9)</w:t>
            </w:r>
          </w:p>
        </w:tc>
      </w:tr>
      <w:tr w:rsidR="00C0220D" w:rsidRPr="000D7893" w14:paraId="65319ECC" w14:textId="77777777" w:rsidTr="00DD491B">
        <w:trPr>
          <w:cantSplit/>
          <w:trHeight w:val="420"/>
        </w:trPr>
        <w:tc>
          <w:tcPr>
            <w:tcW w:w="339"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E929B6" w14:textId="77777777" w:rsidR="00C0220D" w:rsidRPr="000D7893" w:rsidRDefault="00C0220D" w:rsidP="00CC0583">
            <w:pPr>
              <w:adjustRightInd w:val="0"/>
              <w:snapToGrid w:val="0"/>
              <w:jc w:val="center"/>
              <w:rPr>
                <w:color w:val="000000" w:themeColor="text1"/>
                <w:sz w:val="26"/>
                <w:szCs w:val="26"/>
              </w:rPr>
            </w:pPr>
          </w:p>
        </w:tc>
        <w:tc>
          <w:tcPr>
            <w:tcW w:w="6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F1E55F" w14:textId="77777777" w:rsidR="00C0220D" w:rsidRPr="000D7893" w:rsidRDefault="00C0220D" w:rsidP="00CC0583">
            <w:pPr>
              <w:adjustRightInd w:val="0"/>
              <w:snapToGrid w:val="0"/>
              <w:jc w:val="center"/>
              <w:rPr>
                <w:color w:val="000000" w:themeColor="text1"/>
                <w:sz w:val="26"/>
                <w:szCs w:val="26"/>
              </w:rPr>
            </w:pPr>
          </w:p>
        </w:tc>
        <w:tc>
          <w:tcPr>
            <w:tcW w:w="69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8F9632F" w14:textId="77777777" w:rsidR="00C0220D" w:rsidRPr="000D7893" w:rsidRDefault="00C0220D" w:rsidP="00CC0583">
            <w:pPr>
              <w:adjustRightInd w:val="0"/>
              <w:snapToGrid w:val="0"/>
              <w:jc w:val="center"/>
              <w:rPr>
                <w:color w:val="000000" w:themeColor="text1"/>
                <w:sz w:val="26"/>
                <w:szCs w:val="26"/>
              </w:rPr>
            </w:pPr>
          </w:p>
        </w:tc>
        <w:tc>
          <w:tcPr>
            <w:tcW w:w="76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5EF95C" w14:textId="77777777" w:rsidR="00C0220D" w:rsidRPr="000D7893" w:rsidRDefault="00C0220D" w:rsidP="00CC0583">
            <w:pPr>
              <w:adjustRightInd w:val="0"/>
              <w:snapToGrid w:val="0"/>
              <w:jc w:val="center"/>
              <w:rPr>
                <w:color w:val="000000" w:themeColor="text1"/>
                <w:sz w:val="26"/>
                <w:szCs w:val="26"/>
              </w:rPr>
            </w:pPr>
          </w:p>
        </w:tc>
        <w:tc>
          <w:tcPr>
            <w:tcW w:w="43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0911EDB" w14:textId="77777777" w:rsidR="00C0220D" w:rsidRPr="000D7893" w:rsidRDefault="00C0220D" w:rsidP="00CC0583">
            <w:pPr>
              <w:adjustRightInd w:val="0"/>
              <w:snapToGrid w:val="0"/>
              <w:jc w:val="center"/>
              <w:rPr>
                <w:color w:val="000000" w:themeColor="text1"/>
                <w:sz w:val="26"/>
                <w:szCs w:val="26"/>
              </w:rPr>
            </w:pPr>
          </w:p>
        </w:tc>
        <w:tc>
          <w:tcPr>
            <w:tcW w:w="573"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A5988A1" w14:textId="77777777" w:rsidR="00C0220D" w:rsidRPr="000D7893" w:rsidRDefault="00C0220D" w:rsidP="00CC0583">
            <w:pPr>
              <w:adjustRightInd w:val="0"/>
              <w:snapToGrid w:val="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7DB76DD" w14:textId="77777777" w:rsidR="00C0220D" w:rsidRPr="000D7893" w:rsidRDefault="00C0220D" w:rsidP="00CC0583">
            <w:pPr>
              <w:adjustRightInd w:val="0"/>
              <w:snapToGrid w:val="0"/>
              <w:jc w:val="center"/>
              <w:rPr>
                <w:color w:val="000000" w:themeColor="text1"/>
                <w:sz w:val="26"/>
                <w:szCs w:val="26"/>
              </w:rPr>
            </w:pPr>
          </w:p>
        </w:tc>
        <w:tc>
          <w:tcPr>
            <w:tcW w:w="64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96B9EC1" w14:textId="77777777" w:rsidR="00C0220D" w:rsidRPr="000D7893" w:rsidRDefault="00C0220D" w:rsidP="00CC0583">
            <w:pPr>
              <w:adjustRightInd w:val="0"/>
              <w:snapToGrid w:val="0"/>
              <w:jc w:val="center"/>
              <w:rPr>
                <w:color w:val="000000" w:themeColor="text1"/>
                <w:sz w:val="26"/>
                <w:szCs w:val="26"/>
              </w:rPr>
            </w:pPr>
          </w:p>
        </w:tc>
        <w:tc>
          <w:tcPr>
            <w:tcW w:w="38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0B61ADF" w14:textId="77777777" w:rsidR="00C0220D" w:rsidRPr="000D7893" w:rsidRDefault="00C0220D" w:rsidP="00CC0583">
            <w:pPr>
              <w:adjustRightInd w:val="0"/>
              <w:snapToGrid w:val="0"/>
              <w:jc w:val="center"/>
              <w:rPr>
                <w:color w:val="000000" w:themeColor="text1"/>
                <w:sz w:val="26"/>
                <w:szCs w:val="26"/>
              </w:rPr>
            </w:pPr>
          </w:p>
        </w:tc>
      </w:tr>
      <w:tr w:rsidR="00C0220D" w:rsidRPr="000D7893" w14:paraId="26913742" w14:textId="77777777" w:rsidTr="00DD491B">
        <w:trPr>
          <w:cantSplit/>
          <w:trHeight w:val="420"/>
        </w:trPr>
        <w:tc>
          <w:tcPr>
            <w:tcW w:w="339"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BA5E462" w14:textId="77777777" w:rsidR="00C0220D" w:rsidRPr="000D7893" w:rsidRDefault="00C0220D" w:rsidP="00CC0583">
            <w:pPr>
              <w:adjustRightInd w:val="0"/>
              <w:snapToGrid w:val="0"/>
              <w:jc w:val="center"/>
              <w:rPr>
                <w:color w:val="000000" w:themeColor="text1"/>
                <w:sz w:val="26"/>
                <w:szCs w:val="26"/>
              </w:rPr>
            </w:pPr>
          </w:p>
        </w:tc>
        <w:tc>
          <w:tcPr>
            <w:tcW w:w="6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375499" w14:textId="77777777" w:rsidR="00C0220D" w:rsidRPr="000D7893" w:rsidRDefault="00C0220D" w:rsidP="00CC0583">
            <w:pPr>
              <w:adjustRightInd w:val="0"/>
              <w:snapToGrid w:val="0"/>
              <w:jc w:val="center"/>
              <w:rPr>
                <w:color w:val="000000" w:themeColor="text1"/>
                <w:sz w:val="26"/>
                <w:szCs w:val="26"/>
              </w:rPr>
            </w:pPr>
          </w:p>
        </w:tc>
        <w:tc>
          <w:tcPr>
            <w:tcW w:w="69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3B558FB" w14:textId="77777777" w:rsidR="00C0220D" w:rsidRPr="000D7893" w:rsidRDefault="00C0220D" w:rsidP="00CC0583">
            <w:pPr>
              <w:adjustRightInd w:val="0"/>
              <w:snapToGrid w:val="0"/>
              <w:jc w:val="center"/>
              <w:rPr>
                <w:color w:val="000000" w:themeColor="text1"/>
                <w:sz w:val="26"/>
                <w:szCs w:val="26"/>
              </w:rPr>
            </w:pPr>
          </w:p>
        </w:tc>
        <w:tc>
          <w:tcPr>
            <w:tcW w:w="76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238880" w14:textId="77777777" w:rsidR="00C0220D" w:rsidRPr="000D7893" w:rsidRDefault="00C0220D" w:rsidP="00CC0583">
            <w:pPr>
              <w:adjustRightInd w:val="0"/>
              <w:snapToGrid w:val="0"/>
              <w:jc w:val="center"/>
              <w:rPr>
                <w:color w:val="000000" w:themeColor="text1"/>
                <w:sz w:val="26"/>
                <w:szCs w:val="26"/>
              </w:rPr>
            </w:pPr>
          </w:p>
        </w:tc>
        <w:tc>
          <w:tcPr>
            <w:tcW w:w="43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1385EF4" w14:textId="77777777" w:rsidR="00C0220D" w:rsidRPr="000D7893" w:rsidRDefault="00C0220D" w:rsidP="00CC0583">
            <w:pPr>
              <w:adjustRightInd w:val="0"/>
              <w:snapToGrid w:val="0"/>
              <w:jc w:val="center"/>
              <w:rPr>
                <w:color w:val="000000" w:themeColor="text1"/>
                <w:sz w:val="26"/>
                <w:szCs w:val="26"/>
              </w:rPr>
            </w:pPr>
          </w:p>
        </w:tc>
        <w:tc>
          <w:tcPr>
            <w:tcW w:w="573"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A9FA948" w14:textId="77777777" w:rsidR="00C0220D" w:rsidRPr="000D7893" w:rsidRDefault="00C0220D" w:rsidP="00CC0583">
            <w:pPr>
              <w:adjustRightInd w:val="0"/>
              <w:snapToGrid w:val="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A2E058C" w14:textId="77777777" w:rsidR="00C0220D" w:rsidRPr="000D7893" w:rsidRDefault="00C0220D" w:rsidP="00CC0583">
            <w:pPr>
              <w:adjustRightInd w:val="0"/>
              <w:snapToGrid w:val="0"/>
              <w:jc w:val="center"/>
              <w:rPr>
                <w:color w:val="000000" w:themeColor="text1"/>
                <w:sz w:val="26"/>
                <w:szCs w:val="26"/>
              </w:rPr>
            </w:pPr>
          </w:p>
        </w:tc>
        <w:tc>
          <w:tcPr>
            <w:tcW w:w="64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297B643" w14:textId="77777777" w:rsidR="00C0220D" w:rsidRPr="000D7893" w:rsidRDefault="00C0220D" w:rsidP="00CC0583">
            <w:pPr>
              <w:adjustRightInd w:val="0"/>
              <w:snapToGrid w:val="0"/>
              <w:jc w:val="center"/>
              <w:rPr>
                <w:color w:val="000000" w:themeColor="text1"/>
                <w:sz w:val="26"/>
                <w:szCs w:val="26"/>
              </w:rPr>
            </w:pPr>
          </w:p>
        </w:tc>
        <w:tc>
          <w:tcPr>
            <w:tcW w:w="38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37D91F" w14:textId="77777777" w:rsidR="00C0220D" w:rsidRPr="000D7893" w:rsidRDefault="00C0220D" w:rsidP="00CC0583">
            <w:pPr>
              <w:adjustRightInd w:val="0"/>
              <w:snapToGrid w:val="0"/>
              <w:jc w:val="center"/>
              <w:rPr>
                <w:color w:val="000000" w:themeColor="text1"/>
                <w:sz w:val="26"/>
                <w:szCs w:val="26"/>
              </w:rPr>
            </w:pPr>
          </w:p>
        </w:tc>
      </w:tr>
      <w:tr w:rsidR="00C0220D" w:rsidRPr="000D7893" w14:paraId="7B4714FD" w14:textId="77777777" w:rsidTr="00DD491B">
        <w:trPr>
          <w:cantSplit/>
          <w:trHeight w:val="560"/>
        </w:trPr>
        <w:tc>
          <w:tcPr>
            <w:tcW w:w="339"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01A3EA" w14:textId="77777777" w:rsidR="00C0220D" w:rsidRPr="000D7893" w:rsidRDefault="00C0220D" w:rsidP="00CC0583">
            <w:pPr>
              <w:adjustRightInd w:val="0"/>
              <w:snapToGrid w:val="0"/>
              <w:jc w:val="center"/>
              <w:rPr>
                <w:color w:val="000000" w:themeColor="text1"/>
                <w:sz w:val="26"/>
                <w:szCs w:val="26"/>
              </w:rPr>
            </w:pPr>
          </w:p>
        </w:tc>
        <w:tc>
          <w:tcPr>
            <w:tcW w:w="65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F9FFAE" w14:textId="77777777" w:rsidR="00C0220D" w:rsidRPr="00DD491B" w:rsidRDefault="00000000" w:rsidP="00DD491B">
            <w:pPr>
              <w:adjustRightInd w:val="0"/>
              <w:snapToGrid w:val="0"/>
              <w:rPr>
                <w:b/>
                <w:bCs/>
                <w:color w:val="000000" w:themeColor="text1"/>
                <w:sz w:val="26"/>
                <w:szCs w:val="26"/>
              </w:rPr>
            </w:pPr>
            <w:r w:rsidRPr="00DD491B">
              <w:rPr>
                <w:b/>
                <w:bCs/>
                <w:color w:val="000000" w:themeColor="text1"/>
                <w:sz w:val="26"/>
                <w:szCs w:val="26"/>
              </w:rPr>
              <w:t>Tổng cộng</w:t>
            </w:r>
          </w:p>
        </w:tc>
        <w:tc>
          <w:tcPr>
            <w:tcW w:w="696"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D28E79" w14:textId="77777777" w:rsidR="00C0220D" w:rsidRPr="000D7893" w:rsidRDefault="00C0220D" w:rsidP="00CC0583">
            <w:pPr>
              <w:adjustRightInd w:val="0"/>
              <w:snapToGrid w:val="0"/>
              <w:jc w:val="center"/>
              <w:rPr>
                <w:color w:val="000000" w:themeColor="text1"/>
                <w:sz w:val="26"/>
                <w:szCs w:val="26"/>
              </w:rPr>
            </w:pPr>
          </w:p>
        </w:tc>
        <w:tc>
          <w:tcPr>
            <w:tcW w:w="76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2B0B71D" w14:textId="77777777" w:rsidR="00C0220D" w:rsidRPr="000D7893" w:rsidRDefault="00C0220D" w:rsidP="00CC0583">
            <w:pPr>
              <w:adjustRightInd w:val="0"/>
              <w:snapToGrid w:val="0"/>
              <w:jc w:val="center"/>
              <w:rPr>
                <w:color w:val="000000" w:themeColor="text1"/>
                <w:sz w:val="26"/>
                <w:szCs w:val="26"/>
              </w:rPr>
            </w:pPr>
          </w:p>
        </w:tc>
        <w:tc>
          <w:tcPr>
            <w:tcW w:w="432"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06D9074" w14:textId="77777777" w:rsidR="00C0220D" w:rsidRPr="000D7893" w:rsidRDefault="00C0220D" w:rsidP="00CC0583">
            <w:pPr>
              <w:adjustRightInd w:val="0"/>
              <w:snapToGrid w:val="0"/>
              <w:jc w:val="center"/>
              <w:rPr>
                <w:color w:val="000000" w:themeColor="text1"/>
                <w:sz w:val="26"/>
                <w:szCs w:val="26"/>
              </w:rPr>
            </w:pPr>
          </w:p>
        </w:tc>
        <w:tc>
          <w:tcPr>
            <w:tcW w:w="573"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4B7F78" w14:textId="77777777" w:rsidR="00C0220D" w:rsidRPr="000D7893" w:rsidRDefault="00C0220D" w:rsidP="00CC0583">
            <w:pPr>
              <w:adjustRightInd w:val="0"/>
              <w:snapToGrid w:val="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965E374" w14:textId="77777777" w:rsidR="00C0220D" w:rsidRPr="000D7893" w:rsidRDefault="00C0220D" w:rsidP="00CC0583">
            <w:pPr>
              <w:adjustRightInd w:val="0"/>
              <w:snapToGrid w:val="0"/>
              <w:jc w:val="center"/>
              <w:rPr>
                <w:color w:val="000000" w:themeColor="text1"/>
                <w:sz w:val="26"/>
                <w:szCs w:val="26"/>
              </w:rPr>
            </w:pPr>
          </w:p>
        </w:tc>
        <w:tc>
          <w:tcPr>
            <w:tcW w:w="648"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4D3B036" w14:textId="77777777" w:rsidR="00C0220D" w:rsidRPr="000D7893" w:rsidRDefault="00C0220D" w:rsidP="00CC0583">
            <w:pPr>
              <w:adjustRightInd w:val="0"/>
              <w:snapToGrid w:val="0"/>
              <w:jc w:val="center"/>
              <w:rPr>
                <w:color w:val="000000" w:themeColor="text1"/>
                <w:sz w:val="26"/>
                <w:szCs w:val="26"/>
              </w:rPr>
            </w:pPr>
          </w:p>
        </w:tc>
        <w:tc>
          <w:tcPr>
            <w:tcW w:w="387" w:type="pct"/>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81BBDA5" w14:textId="77777777" w:rsidR="00C0220D" w:rsidRPr="000D7893" w:rsidRDefault="00C0220D" w:rsidP="00CC0583">
            <w:pPr>
              <w:adjustRightInd w:val="0"/>
              <w:snapToGrid w:val="0"/>
              <w:jc w:val="center"/>
              <w:rPr>
                <w:color w:val="000000" w:themeColor="text1"/>
                <w:sz w:val="26"/>
                <w:szCs w:val="26"/>
              </w:rPr>
            </w:pPr>
          </w:p>
        </w:tc>
      </w:tr>
    </w:tbl>
    <w:p w14:paraId="70FD3AFF" w14:textId="77777777" w:rsidR="00C0220D" w:rsidRPr="000D7893" w:rsidRDefault="00C0220D" w:rsidP="00CC0583">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3543"/>
        <w:gridCol w:w="5528"/>
      </w:tblGrid>
      <w:tr w:rsidR="00C0220D" w:rsidRPr="000D7893" w14:paraId="25731A9F" w14:textId="77777777" w:rsidTr="00DD491B">
        <w:tc>
          <w:tcPr>
            <w:tcW w:w="1953" w:type="pct"/>
          </w:tcPr>
          <w:p w14:paraId="5A9BF6CD" w14:textId="2BA9F223" w:rsidR="00C0220D" w:rsidRPr="000D7893" w:rsidRDefault="00000000" w:rsidP="00CC0583">
            <w:pPr>
              <w:adjustRightInd w:val="0"/>
              <w:snapToGrid w:val="0"/>
              <w:jc w:val="center"/>
              <w:rPr>
                <w:color w:val="000000" w:themeColor="text1"/>
                <w:sz w:val="26"/>
                <w:szCs w:val="26"/>
              </w:rPr>
            </w:pPr>
            <w:r w:rsidRPr="000D7893">
              <w:rPr>
                <w:i/>
                <w:iCs/>
                <w:color w:val="000000" w:themeColor="text1"/>
                <w:sz w:val="26"/>
                <w:szCs w:val="26"/>
              </w:rPr>
              <w:t>........, ngày ... tháng ... năm .....</w:t>
            </w:r>
            <w:r w:rsidR="00DD491B">
              <w:rPr>
                <w:color w:val="000000" w:themeColor="text1"/>
                <w:sz w:val="26"/>
                <w:szCs w:val="26"/>
              </w:rPr>
              <w:br/>
            </w:r>
            <w:r w:rsidRPr="000D7893">
              <w:rPr>
                <w:b/>
                <w:bCs/>
                <w:color w:val="000000" w:themeColor="text1"/>
                <w:sz w:val="26"/>
                <w:szCs w:val="26"/>
              </w:rPr>
              <w:t>NGƯỜI LẬP BIỂU</w:t>
            </w:r>
            <w:r w:rsidR="00DD491B">
              <w:rPr>
                <w:color w:val="000000" w:themeColor="text1"/>
                <w:sz w:val="26"/>
                <w:szCs w:val="26"/>
              </w:rPr>
              <w:br/>
            </w:r>
            <w:r w:rsidRPr="000D7893">
              <w:rPr>
                <w:i/>
                <w:iCs/>
                <w:color w:val="000000" w:themeColor="text1"/>
                <w:sz w:val="26"/>
                <w:szCs w:val="26"/>
              </w:rPr>
              <w:t>(Ký, ghi rõ họ tên)</w:t>
            </w:r>
          </w:p>
        </w:tc>
        <w:tc>
          <w:tcPr>
            <w:tcW w:w="3047" w:type="pct"/>
          </w:tcPr>
          <w:p w14:paraId="7C0D4DEB" w14:textId="14ED7B75" w:rsidR="00C0220D" w:rsidRPr="000D7893" w:rsidRDefault="00000000" w:rsidP="00DD491B">
            <w:pPr>
              <w:adjustRightInd w:val="0"/>
              <w:snapToGrid w:val="0"/>
              <w:jc w:val="center"/>
              <w:rPr>
                <w:color w:val="000000" w:themeColor="text1"/>
                <w:sz w:val="26"/>
                <w:szCs w:val="26"/>
              </w:rPr>
            </w:pPr>
            <w:r w:rsidRPr="000D7893">
              <w:rPr>
                <w:i/>
                <w:iCs/>
                <w:color w:val="000000" w:themeColor="text1"/>
                <w:sz w:val="26"/>
                <w:szCs w:val="26"/>
              </w:rPr>
              <w:t>........., ngày..... tháng..... năm ......</w:t>
            </w:r>
            <w:r w:rsidR="00DD491B">
              <w:rPr>
                <w:i/>
                <w:iCs/>
                <w:color w:val="000000" w:themeColor="text1"/>
                <w:sz w:val="26"/>
                <w:szCs w:val="26"/>
              </w:rPr>
              <w:br/>
            </w:r>
            <w:r w:rsidRPr="000D7893">
              <w:rPr>
                <w:b/>
                <w:bCs/>
                <w:color w:val="000000" w:themeColor="text1"/>
                <w:sz w:val="26"/>
                <w:szCs w:val="26"/>
              </w:rPr>
              <w:t>THỦ TRƯỞNG CƠ QUAN, ĐƠN VỊ/NGƯỜI</w:t>
            </w:r>
            <w:r w:rsidR="00DD491B">
              <w:rPr>
                <w:b/>
                <w:bCs/>
                <w:color w:val="000000" w:themeColor="text1"/>
                <w:sz w:val="26"/>
                <w:szCs w:val="26"/>
              </w:rPr>
              <w:br/>
            </w:r>
            <w:r w:rsidRPr="000D7893">
              <w:rPr>
                <w:b/>
                <w:bCs/>
                <w:color w:val="000000" w:themeColor="text1"/>
                <w:sz w:val="26"/>
                <w:szCs w:val="26"/>
              </w:rPr>
              <w:t>ĐẠI DIỆN PHÁP LUẬT CỦA DOANH</w:t>
            </w:r>
            <w:r w:rsidR="00DD491B">
              <w:rPr>
                <w:b/>
                <w:bCs/>
                <w:color w:val="000000" w:themeColor="text1"/>
                <w:sz w:val="26"/>
                <w:szCs w:val="26"/>
              </w:rPr>
              <w:br/>
            </w:r>
            <w:r w:rsidRPr="000D7893">
              <w:rPr>
                <w:b/>
                <w:bCs/>
                <w:color w:val="000000" w:themeColor="text1"/>
                <w:sz w:val="26"/>
                <w:szCs w:val="26"/>
              </w:rPr>
              <w:t>NGHIỆP BÁO CÁO</w:t>
            </w:r>
            <w:r w:rsidR="00DD491B">
              <w:rPr>
                <w:b/>
                <w:bCs/>
                <w:color w:val="000000" w:themeColor="text1"/>
                <w:sz w:val="26"/>
                <w:szCs w:val="26"/>
              </w:rPr>
              <w:br/>
            </w:r>
            <w:r w:rsidRPr="000D7893">
              <w:rPr>
                <w:i/>
                <w:iCs/>
                <w:color w:val="000000" w:themeColor="text1"/>
                <w:sz w:val="26"/>
                <w:szCs w:val="26"/>
              </w:rPr>
              <w:t>(Ký, ghi rõ họ tên và đóng dấu)</w:t>
            </w:r>
          </w:p>
        </w:tc>
      </w:tr>
    </w:tbl>
    <w:p w14:paraId="5F2D39DA" w14:textId="77777777" w:rsidR="00CC0583" w:rsidRDefault="00CC0583" w:rsidP="000D7893">
      <w:pPr>
        <w:widowControl w:val="0"/>
        <w:adjustRightInd w:val="0"/>
        <w:snapToGrid w:val="0"/>
        <w:spacing w:after="120"/>
        <w:ind w:firstLine="720"/>
        <w:jc w:val="both"/>
        <w:rPr>
          <w:b/>
          <w:bCs/>
          <w:i/>
          <w:iCs/>
          <w:color w:val="000000" w:themeColor="text1"/>
          <w:sz w:val="26"/>
          <w:szCs w:val="26"/>
        </w:rPr>
      </w:pPr>
    </w:p>
    <w:p w14:paraId="4BD10F1E" w14:textId="6BFCE013"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i/>
          <w:iCs/>
          <w:color w:val="000000" w:themeColor="text1"/>
          <w:sz w:val="26"/>
          <w:szCs w:val="26"/>
        </w:rPr>
        <w:t>Hướng dẫn lập Mẫu số 01C:</w:t>
      </w:r>
    </w:p>
    <w:p w14:paraId="2E3DC512"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Mã đơn vị là Mã đơn vị đăng ký tài sản của các đơn vị có tài sản công phải kê khai vào Phần mềm Quản lý tài sản công theo quy định tại Thông tư số 48/2023/TT-BTC ngày 12/7/2023 của Bộ Tài chính hướng dẫn việc quản lý, sử dụng, khai thác Phần mềm Quản lý tài sản công.</w:t>
      </w:r>
    </w:p>
    <w:p w14:paraId="12BE0ED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Đối tượng báo cáo: Tên đối tượng quản lý tài sản quy định tại Điều 4 Nghị định số 178/2026/NĐ-CP, khoản 3 Điều 2 Thông tư số 151/2026/TT-BTC; trường hợp phân cấp/ủy quyền/giao thực hiện kế toán theo quy định tại khoản 2 Điều 8 Nghị định số 178/2026/NĐ-CP thì đơn vị thực hiện báo cáo là đơn vị được phân cấp/ủy quyền/giao thực hiện kế toán.</w:t>
      </w:r>
    </w:p>
    <w:p w14:paraId="204C3D00"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 Cột (2): Danh mục tài sản thuộc phạm vi quản lý được quy định tại khoản 1 Điều 1 Nghị định số 178/2026/NĐ-CP và Điều 3 Thông tư số 151/2026/TT-BTC.</w:t>
      </w:r>
    </w:p>
    <w:p w14:paraId="27CCFC3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(3) Hình thức, phương thức xử lý: Ghi cụ thể hình thức xử lý theo quy định tại Điều 23 Nghị định số 178/2026/NĐ-CP.</w:t>
      </w:r>
    </w:p>
    <w:p w14:paraId="7DF5CF28"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(4) Quyết định xử lý: Ghi rõ số, ngày, cơ quan, người ban hành quyết định theo quy định tại các Điều 24, 25, 26, 27, 28, 29 và 30 Nghị định số Nghị định số 178/2026/NĐ-CP.</w:t>
      </w:r>
    </w:p>
    <w:p w14:paraId="5A191C4E" w14:textId="77777777" w:rsidR="00C0220D"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Các cột (6), (7) và (8): Theo quy định tại Điều 31 và khoản 8 Điều 44 Nghị định số 178/2026/NĐ-CP. Ghi cụ thể với từng tài sản/từng hệ thống; trong đó, đối với từng tài sản/từng hệ thống thì ghi tương ứng đối với từng lần xử lý.</w:t>
      </w:r>
    </w:p>
    <w:p w14:paraId="4E8BDFB5" w14:textId="77777777" w:rsidR="00DD491B" w:rsidRPr="000D7893" w:rsidRDefault="00DD491B" w:rsidP="000D7893">
      <w:pPr>
        <w:widowControl w:val="0"/>
        <w:adjustRightInd w:val="0"/>
        <w:snapToGrid w:val="0"/>
        <w:spacing w:after="120"/>
        <w:ind w:firstLine="720"/>
        <w:jc w:val="both"/>
        <w:rPr>
          <w:color w:val="000000" w:themeColor="text1"/>
          <w:sz w:val="26"/>
          <w:szCs w:val="26"/>
        </w:rPr>
      </w:pPr>
    </w:p>
    <w:p w14:paraId="6712128B" w14:textId="77777777" w:rsidR="00DD491B" w:rsidRDefault="00DD491B" w:rsidP="000D7893">
      <w:pPr>
        <w:widowControl w:val="0"/>
        <w:adjustRightInd w:val="0"/>
        <w:snapToGrid w:val="0"/>
        <w:spacing w:after="120"/>
        <w:ind w:firstLine="720"/>
        <w:jc w:val="both"/>
        <w:rPr>
          <w:b/>
          <w:bCs/>
          <w:color w:val="000000" w:themeColor="text1"/>
          <w:sz w:val="26"/>
          <w:szCs w:val="26"/>
        </w:rPr>
        <w:sectPr w:rsidR="00DD491B" w:rsidSect="00C26639">
          <w:pgSz w:w="11906" w:h="16838" w:code="9"/>
          <w:pgMar w:top="1418" w:right="1134" w:bottom="1418" w:left="1701" w:header="0" w:footer="0" w:gutter="0"/>
          <w:cols w:space="720"/>
          <w:docGrid w:linePitch="381"/>
        </w:sectPr>
      </w:pPr>
    </w:p>
    <w:p w14:paraId="105FB009" w14:textId="77777777" w:rsidR="00C0220D" w:rsidRPr="000D7893" w:rsidRDefault="00000000" w:rsidP="00E87DA9">
      <w:pPr>
        <w:widowControl w:val="0"/>
        <w:adjustRightInd w:val="0"/>
        <w:snapToGrid w:val="0"/>
        <w:spacing w:after="120"/>
        <w:ind w:firstLine="720"/>
        <w:jc w:val="right"/>
        <w:rPr>
          <w:color w:val="000000" w:themeColor="text1"/>
          <w:sz w:val="26"/>
          <w:szCs w:val="26"/>
        </w:rPr>
      </w:pPr>
      <w:r w:rsidRPr="000D7893">
        <w:rPr>
          <w:b/>
          <w:bCs/>
          <w:color w:val="000000" w:themeColor="text1"/>
          <w:sz w:val="26"/>
          <w:szCs w:val="26"/>
        </w:rPr>
        <w:lastRenderedPageBreak/>
        <w:t>Mẫu số 01D</w:t>
      </w:r>
    </w:p>
    <w:tbl>
      <w:tblPr>
        <w:tblW w:w="5392" w:type="pct"/>
        <w:tblInd w:w="-284" w:type="dxa"/>
        <w:tblLook w:val="04A0" w:firstRow="1" w:lastRow="0" w:firstColumn="1" w:lastColumn="0" w:noHBand="0" w:noVBand="1"/>
      </w:tblPr>
      <w:tblGrid>
        <w:gridCol w:w="4110"/>
        <w:gridCol w:w="5672"/>
      </w:tblGrid>
      <w:tr w:rsidR="00C0220D" w:rsidRPr="000D7893" w14:paraId="1DEBD5FA" w14:textId="77777777" w:rsidTr="00E87DA9">
        <w:tc>
          <w:tcPr>
            <w:tcW w:w="2101" w:type="pct"/>
          </w:tcPr>
          <w:p w14:paraId="230441DB" w14:textId="41BFCC56" w:rsidR="00C0220D" w:rsidRPr="00E87DA9" w:rsidRDefault="00000000" w:rsidP="00E87DA9">
            <w:pPr>
              <w:adjustRightInd w:val="0"/>
              <w:snapToGrid w:val="0"/>
              <w:jc w:val="center"/>
              <w:rPr>
                <w:color w:val="000000" w:themeColor="text1"/>
                <w:sz w:val="26"/>
                <w:szCs w:val="26"/>
                <w:vertAlign w:val="superscript"/>
              </w:rPr>
            </w:pPr>
            <w:r w:rsidRPr="000D7893">
              <w:rPr>
                <w:color w:val="000000" w:themeColor="text1"/>
                <w:sz w:val="26"/>
                <w:szCs w:val="26"/>
              </w:rPr>
              <w:t>CƠ QUAN QUẢN LÝ CẤP TRÊN</w:t>
            </w:r>
            <w:r w:rsidR="00E87DA9">
              <w:rPr>
                <w:color w:val="000000" w:themeColor="text1"/>
                <w:sz w:val="26"/>
                <w:szCs w:val="26"/>
              </w:rPr>
              <w:br/>
            </w:r>
            <w:r w:rsidRPr="000D7893">
              <w:rPr>
                <w:b/>
                <w:bCs/>
                <w:color w:val="000000" w:themeColor="text1"/>
                <w:sz w:val="26"/>
                <w:szCs w:val="26"/>
              </w:rPr>
              <w:t>ĐỐI TƯỢNG BÁO CÁO</w:t>
            </w:r>
            <w:r w:rsidR="00E87DA9">
              <w:rPr>
                <w:color w:val="000000" w:themeColor="text1"/>
                <w:sz w:val="26"/>
                <w:szCs w:val="26"/>
              </w:rPr>
              <w:br/>
            </w:r>
            <w:r w:rsidR="00E87DA9" w:rsidRPr="00E87DA9">
              <w:rPr>
                <w:color w:val="000000" w:themeColor="text1"/>
                <w:sz w:val="26"/>
                <w:szCs w:val="26"/>
                <w:vertAlign w:val="superscript"/>
              </w:rPr>
              <w:t>____________</w:t>
            </w:r>
          </w:p>
        </w:tc>
        <w:tc>
          <w:tcPr>
            <w:tcW w:w="2899" w:type="pct"/>
          </w:tcPr>
          <w:p w14:paraId="5E953A56" w14:textId="1400A847" w:rsidR="00E87DA9" w:rsidRPr="00E87DA9" w:rsidRDefault="00000000" w:rsidP="00E87DA9">
            <w:pPr>
              <w:adjustRightInd w:val="0"/>
              <w:snapToGrid w:val="0"/>
              <w:jc w:val="center"/>
              <w:rPr>
                <w:b/>
                <w:bCs/>
                <w:color w:val="000000" w:themeColor="text1"/>
                <w:sz w:val="26"/>
                <w:szCs w:val="26"/>
                <w:vertAlign w:val="superscript"/>
              </w:rPr>
            </w:pPr>
            <w:r w:rsidRPr="000D7893">
              <w:rPr>
                <w:b/>
                <w:bCs/>
                <w:color w:val="000000" w:themeColor="text1"/>
                <w:sz w:val="26"/>
                <w:szCs w:val="26"/>
              </w:rPr>
              <w:t>CỘNG HÒA XÃ HỘI CHỦ NGHĨA VIỆT NAM</w:t>
            </w:r>
            <w:r w:rsidR="00E87DA9">
              <w:rPr>
                <w:color w:val="000000" w:themeColor="text1"/>
                <w:sz w:val="26"/>
                <w:szCs w:val="26"/>
              </w:rPr>
              <w:br/>
            </w:r>
            <w:r w:rsidRPr="000D7893">
              <w:rPr>
                <w:b/>
                <w:bCs/>
                <w:color w:val="000000" w:themeColor="text1"/>
                <w:sz w:val="26"/>
                <w:szCs w:val="26"/>
              </w:rPr>
              <w:t>Độc lập - Tự do - Hạnh phúc</w:t>
            </w:r>
            <w:r w:rsidR="00E87DA9">
              <w:rPr>
                <w:b/>
                <w:bCs/>
                <w:color w:val="000000" w:themeColor="text1"/>
                <w:sz w:val="26"/>
                <w:szCs w:val="26"/>
              </w:rPr>
              <w:br/>
            </w:r>
            <w:r w:rsidR="00E87DA9" w:rsidRPr="00E87DA9">
              <w:rPr>
                <w:b/>
                <w:bCs/>
                <w:color w:val="000000" w:themeColor="text1"/>
                <w:sz w:val="26"/>
                <w:szCs w:val="26"/>
                <w:vertAlign w:val="superscript"/>
              </w:rPr>
              <w:t>________________________</w:t>
            </w:r>
          </w:p>
        </w:tc>
      </w:tr>
    </w:tbl>
    <w:p w14:paraId="7B7C9E66" w14:textId="77777777" w:rsidR="00C0220D" w:rsidRPr="000D7893" w:rsidRDefault="00C0220D" w:rsidP="00E87DA9">
      <w:pPr>
        <w:adjustRightInd w:val="0"/>
        <w:snapToGrid w:val="0"/>
        <w:jc w:val="center"/>
        <w:rPr>
          <w:color w:val="000000" w:themeColor="text1"/>
          <w:sz w:val="26"/>
          <w:szCs w:val="26"/>
        </w:rPr>
      </w:pPr>
    </w:p>
    <w:p w14:paraId="76D5B34D" w14:textId="77777777" w:rsidR="00C0220D" w:rsidRPr="000D7893" w:rsidRDefault="00000000" w:rsidP="00E87DA9">
      <w:pPr>
        <w:adjustRightInd w:val="0"/>
        <w:snapToGrid w:val="0"/>
        <w:jc w:val="center"/>
        <w:rPr>
          <w:color w:val="000000" w:themeColor="text1"/>
          <w:sz w:val="26"/>
          <w:szCs w:val="26"/>
        </w:rPr>
      </w:pPr>
      <w:r w:rsidRPr="000D7893">
        <w:rPr>
          <w:b/>
          <w:bCs/>
          <w:color w:val="000000" w:themeColor="text1"/>
          <w:sz w:val="26"/>
          <w:szCs w:val="26"/>
        </w:rPr>
        <w:t>BÁO CÁO</w:t>
      </w:r>
    </w:p>
    <w:p w14:paraId="7F4C81BC" w14:textId="77777777" w:rsidR="00C0220D" w:rsidRPr="000D7893" w:rsidRDefault="00000000" w:rsidP="00E87DA9">
      <w:pPr>
        <w:adjustRightInd w:val="0"/>
        <w:snapToGrid w:val="0"/>
        <w:jc w:val="center"/>
        <w:rPr>
          <w:color w:val="000000" w:themeColor="text1"/>
          <w:sz w:val="26"/>
          <w:szCs w:val="26"/>
        </w:rPr>
      </w:pPr>
      <w:r w:rsidRPr="000D7893">
        <w:rPr>
          <w:b/>
          <w:bCs/>
          <w:color w:val="000000" w:themeColor="text1"/>
          <w:sz w:val="26"/>
          <w:szCs w:val="26"/>
        </w:rPr>
        <w:t>Tình hình khai thác tài sản kết cấu hạ tầng</w:t>
      </w:r>
    </w:p>
    <w:p w14:paraId="351A17BD" w14:textId="77777777" w:rsidR="00C0220D" w:rsidRPr="000D7893" w:rsidRDefault="00000000" w:rsidP="00E87DA9">
      <w:pPr>
        <w:adjustRightInd w:val="0"/>
        <w:snapToGrid w:val="0"/>
        <w:jc w:val="center"/>
        <w:rPr>
          <w:color w:val="000000" w:themeColor="text1"/>
          <w:sz w:val="26"/>
          <w:szCs w:val="26"/>
        </w:rPr>
      </w:pPr>
      <w:r w:rsidRPr="000D7893">
        <w:rPr>
          <w:color w:val="000000" w:themeColor="text1"/>
          <w:sz w:val="26"/>
          <w:szCs w:val="26"/>
        </w:rPr>
        <w:t>(Theo từng phương thức khai thác tài sản)</w:t>
      </w:r>
    </w:p>
    <w:p w14:paraId="450D6CAD" w14:textId="77777777" w:rsidR="00C0220D" w:rsidRPr="000D7893" w:rsidRDefault="00C0220D" w:rsidP="00E87DA9">
      <w:pPr>
        <w:adjustRightInd w:val="0"/>
        <w:snapToGrid w:val="0"/>
        <w:jc w:val="center"/>
        <w:rPr>
          <w:color w:val="000000" w:themeColor="text1"/>
          <w:sz w:val="26"/>
          <w:szCs w:val="26"/>
        </w:rPr>
      </w:pPr>
    </w:p>
    <w:p w14:paraId="2F0EF979"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A. Thông tin về đối tượng báo cáo</w:t>
      </w:r>
    </w:p>
    <w:p w14:paraId="6C855B84" w14:textId="77777777" w:rsidR="00C0220D" w:rsidRPr="000D7893" w:rsidRDefault="00000000" w:rsidP="000D7893">
      <w:pPr>
        <w:widowControl w:val="0"/>
        <w:tabs>
          <w:tab w:val="left" w:pos="6600"/>
        </w:tabs>
        <w:adjustRightInd w:val="0"/>
        <w:snapToGrid w:val="0"/>
        <w:spacing w:after="120"/>
        <w:ind w:firstLine="720"/>
        <w:jc w:val="both"/>
        <w:rPr>
          <w:color w:val="000000" w:themeColor="text1"/>
          <w:sz w:val="26"/>
          <w:szCs w:val="26"/>
        </w:rPr>
      </w:pPr>
      <w:r w:rsidRPr="000D7893">
        <w:rPr>
          <w:color w:val="000000" w:themeColor="text1"/>
          <w:sz w:val="26"/>
          <w:szCs w:val="26"/>
        </w:rPr>
        <w:t>Tên đơn vị: ............</w:t>
      </w:r>
      <w:r w:rsidRPr="000D7893">
        <w:rPr>
          <w:color w:val="000000" w:themeColor="text1"/>
          <w:sz w:val="26"/>
          <w:szCs w:val="26"/>
        </w:rPr>
        <w:tab/>
        <w:t>Mã đơn vị:.................</w:t>
      </w:r>
    </w:p>
    <w:p w14:paraId="5314B882" w14:textId="4F6BD359"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Địa chỉ: Thôn/Xóm.................Xã/Phường..............Tỉnh/Thành phố ....................</w:t>
      </w:r>
    </w:p>
    <w:p w14:paraId="5CF7403F"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color w:val="000000" w:themeColor="text1"/>
          <w:sz w:val="26"/>
          <w:szCs w:val="26"/>
        </w:rPr>
        <w:t>B. Thông tin về tình hình khai thác tài sản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2"/>
        <w:gridCol w:w="669"/>
        <w:gridCol w:w="889"/>
        <w:gridCol w:w="593"/>
        <w:gridCol w:w="734"/>
        <w:gridCol w:w="724"/>
        <w:gridCol w:w="745"/>
        <w:gridCol w:w="1021"/>
        <w:gridCol w:w="736"/>
        <w:gridCol w:w="627"/>
        <w:gridCol w:w="594"/>
        <w:gridCol w:w="607"/>
        <w:gridCol w:w="540"/>
      </w:tblGrid>
      <w:tr w:rsidR="00C0220D" w:rsidRPr="00E87DA9" w14:paraId="0D9F9091" w14:textId="77777777" w:rsidTr="00E87DA9">
        <w:trPr>
          <w:trHeight w:val="20"/>
        </w:trPr>
        <w:tc>
          <w:tcPr>
            <w:tcW w:w="324" w:type="pct"/>
            <w:vMerge w:val="restart"/>
            <w:vAlign w:val="center"/>
          </w:tcPr>
          <w:p w14:paraId="146895BE" w14:textId="77777777" w:rsidR="00C0220D" w:rsidRPr="00E87DA9" w:rsidRDefault="00000000" w:rsidP="00E87DA9">
            <w:pPr>
              <w:adjustRightInd w:val="0"/>
              <w:snapToGrid w:val="0"/>
              <w:jc w:val="center"/>
              <w:rPr>
                <w:color w:val="000000" w:themeColor="text1"/>
                <w:sz w:val="26"/>
                <w:szCs w:val="26"/>
              </w:rPr>
            </w:pPr>
            <w:r w:rsidRPr="00E87DA9">
              <w:rPr>
                <w:b/>
                <w:bCs/>
                <w:color w:val="000000" w:themeColor="text1"/>
                <w:sz w:val="26"/>
                <w:szCs w:val="26"/>
              </w:rPr>
              <w:t>STT</w:t>
            </w:r>
          </w:p>
        </w:tc>
        <w:tc>
          <w:tcPr>
            <w:tcW w:w="372" w:type="pct"/>
            <w:vMerge w:val="restart"/>
            <w:vAlign w:val="center"/>
          </w:tcPr>
          <w:p w14:paraId="0B45603C" w14:textId="77777777" w:rsidR="00C0220D" w:rsidRPr="00E87DA9" w:rsidRDefault="00000000" w:rsidP="00E87DA9">
            <w:pPr>
              <w:adjustRightInd w:val="0"/>
              <w:snapToGrid w:val="0"/>
              <w:jc w:val="center"/>
              <w:rPr>
                <w:color w:val="000000" w:themeColor="text1"/>
                <w:sz w:val="26"/>
                <w:szCs w:val="26"/>
              </w:rPr>
            </w:pPr>
            <w:r w:rsidRPr="00E87DA9">
              <w:rPr>
                <w:b/>
                <w:bCs/>
                <w:color w:val="000000" w:themeColor="text1"/>
                <w:sz w:val="26"/>
                <w:szCs w:val="26"/>
              </w:rPr>
              <w:t>Danh mục tài sản</w:t>
            </w:r>
          </w:p>
        </w:tc>
        <w:tc>
          <w:tcPr>
            <w:tcW w:w="486" w:type="pct"/>
            <w:vMerge w:val="restart"/>
            <w:vAlign w:val="center"/>
          </w:tcPr>
          <w:p w14:paraId="7F8998D6" w14:textId="77777777" w:rsidR="00C0220D" w:rsidRPr="00E87DA9" w:rsidRDefault="00000000" w:rsidP="00E87DA9">
            <w:pPr>
              <w:adjustRightInd w:val="0"/>
              <w:snapToGrid w:val="0"/>
              <w:jc w:val="center"/>
              <w:rPr>
                <w:color w:val="000000" w:themeColor="text1"/>
                <w:sz w:val="26"/>
                <w:szCs w:val="26"/>
              </w:rPr>
            </w:pPr>
            <w:r w:rsidRPr="00E87DA9">
              <w:rPr>
                <w:b/>
                <w:bCs/>
                <w:color w:val="000000" w:themeColor="text1"/>
                <w:sz w:val="26"/>
                <w:szCs w:val="26"/>
              </w:rPr>
              <w:t>Phương thức khai thác</w:t>
            </w:r>
          </w:p>
        </w:tc>
        <w:tc>
          <w:tcPr>
            <w:tcW w:w="1554" w:type="pct"/>
            <w:gridSpan w:val="4"/>
            <w:vAlign w:val="center"/>
          </w:tcPr>
          <w:p w14:paraId="5CB94F0A" w14:textId="77777777" w:rsidR="00C0220D" w:rsidRPr="00E87DA9" w:rsidRDefault="00000000" w:rsidP="00E87DA9">
            <w:pPr>
              <w:adjustRightInd w:val="0"/>
              <w:snapToGrid w:val="0"/>
              <w:jc w:val="center"/>
              <w:rPr>
                <w:color w:val="000000" w:themeColor="text1"/>
                <w:sz w:val="26"/>
                <w:szCs w:val="26"/>
              </w:rPr>
            </w:pPr>
            <w:r w:rsidRPr="00E87DA9">
              <w:rPr>
                <w:b/>
                <w:bCs/>
                <w:color w:val="000000" w:themeColor="text1"/>
                <w:sz w:val="26"/>
                <w:szCs w:val="26"/>
              </w:rPr>
              <w:t>Hợp đồng khai thác tài sản</w:t>
            </w:r>
          </w:p>
        </w:tc>
        <w:tc>
          <w:tcPr>
            <w:tcW w:w="949" w:type="pct"/>
            <w:gridSpan w:val="2"/>
            <w:vAlign w:val="center"/>
          </w:tcPr>
          <w:p w14:paraId="4C1A11DE" w14:textId="77777777" w:rsidR="00C0220D" w:rsidRPr="00E87DA9" w:rsidRDefault="00000000" w:rsidP="00E87DA9">
            <w:pPr>
              <w:adjustRightInd w:val="0"/>
              <w:snapToGrid w:val="0"/>
              <w:jc w:val="center"/>
              <w:rPr>
                <w:color w:val="000000" w:themeColor="text1"/>
                <w:sz w:val="26"/>
                <w:szCs w:val="26"/>
              </w:rPr>
            </w:pPr>
            <w:r w:rsidRPr="00E87DA9">
              <w:rPr>
                <w:b/>
                <w:bCs/>
                <w:color w:val="000000" w:themeColor="text1"/>
                <w:sz w:val="26"/>
                <w:szCs w:val="26"/>
              </w:rPr>
              <w:t>Dự án đầu tư nâng cấp, mở rộng tài sản được phê duyệt</w:t>
            </w:r>
          </w:p>
        </w:tc>
        <w:tc>
          <w:tcPr>
            <w:tcW w:w="1015" w:type="pct"/>
            <w:gridSpan w:val="3"/>
            <w:vAlign w:val="center"/>
          </w:tcPr>
          <w:p w14:paraId="1F2C4652" w14:textId="77777777" w:rsidR="00C0220D" w:rsidRPr="00E87DA9" w:rsidRDefault="00000000" w:rsidP="00E87DA9">
            <w:pPr>
              <w:adjustRightInd w:val="0"/>
              <w:snapToGrid w:val="0"/>
              <w:jc w:val="center"/>
              <w:rPr>
                <w:color w:val="000000" w:themeColor="text1"/>
                <w:sz w:val="26"/>
                <w:szCs w:val="26"/>
              </w:rPr>
            </w:pPr>
            <w:r w:rsidRPr="00E87DA9">
              <w:rPr>
                <w:b/>
                <w:bCs/>
                <w:color w:val="000000" w:themeColor="text1"/>
                <w:sz w:val="26"/>
                <w:szCs w:val="26"/>
              </w:rPr>
              <w:t>Quản lý, sử dụng số tiền thu được (đồng)</w:t>
            </w:r>
          </w:p>
        </w:tc>
        <w:tc>
          <w:tcPr>
            <w:tcW w:w="300" w:type="pct"/>
            <w:vMerge w:val="restart"/>
            <w:vAlign w:val="center"/>
          </w:tcPr>
          <w:p w14:paraId="00927502" w14:textId="77777777" w:rsidR="00C0220D" w:rsidRPr="00E87DA9" w:rsidRDefault="00000000" w:rsidP="00E87DA9">
            <w:pPr>
              <w:adjustRightInd w:val="0"/>
              <w:snapToGrid w:val="0"/>
              <w:jc w:val="center"/>
              <w:rPr>
                <w:color w:val="000000" w:themeColor="text1"/>
                <w:sz w:val="26"/>
                <w:szCs w:val="26"/>
              </w:rPr>
            </w:pPr>
            <w:r w:rsidRPr="00E87DA9">
              <w:rPr>
                <w:b/>
                <w:bCs/>
                <w:color w:val="000000" w:themeColor="text1"/>
                <w:sz w:val="26"/>
                <w:szCs w:val="26"/>
              </w:rPr>
              <w:t>Ghi chú</w:t>
            </w:r>
          </w:p>
        </w:tc>
      </w:tr>
      <w:tr w:rsidR="00C0220D" w:rsidRPr="00E87DA9" w14:paraId="58438C58" w14:textId="77777777" w:rsidTr="00E87DA9">
        <w:trPr>
          <w:trHeight w:val="20"/>
        </w:trPr>
        <w:tc>
          <w:tcPr>
            <w:tcW w:w="324" w:type="pct"/>
            <w:vMerge/>
            <w:vAlign w:val="center"/>
          </w:tcPr>
          <w:p w14:paraId="3D79BF0D" w14:textId="77777777" w:rsidR="00C0220D" w:rsidRPr="00E87DA9" w:rsidRDefault="00C0220D" w:rsidP="00E87DA9">
            <w:pPr>
              <w:adjustRightInd w:val="0"/>
              <w:snapToGrid w:val="0"/>
              <w:jc w:val="center"/>
              <w:rPr>
                <w:color w:val="000000" w:themeColor="text1"/>
                <w:sz w:val="26"/>
                <w:szCs w:val="26"/>
              </w:rPr>
            </w:pPr>
          </w:p>
        </w:tc>
        <w:tc>
          <w:tcPr>
            <w:tcW w:w="372" w:type="pct"/>
            <w:vMerge/>
            <w:vAlign w:val="center"/>
          </w:tcPr>
          <w:p w14:paraId="02A339CB" w14:textId="77777777" w:rsidR="00C0220D" w:rsidRPr="00E87DA9" w:rsidRDefault="00C0220D" w:rsidP="00E87DA9">
            <w:pPr>
              <w:adjustRightInd w:val="0"/>
              <w:snapToGrid w:val="0"/>
              <w:jc w:val="center"/>
              <w:rPr>
                <w:color w:val="000000" w:themeColor="text1"/>
                <w:sz w:val="26"/>
                <w:szCs w:val="26"/>
              </w:rPr>
            </w:pPr>
          </w:p>
        </w:tc>
        <w:tc>
          <w:tcPr>
            <w:tcW w:w="486" w:type="pct"/>
            <w:vMerge/>
            <w:vAlign w:val="center"/>
          </w:tcPr>
          <w:p w14:paraId="4AECD74B"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7B0C3B13"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Số, ngày</w:t>
            </w:r>
          </w:p>
        </w:tc>
        <w:tc>
          <w:tcPr>
            <w:tcW w:w="408" w:type="pct"/>
            <w:vAlign w:val="center"/>
          </w:tcPr>
          <w:p w14:paraId="1F434F26"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 xml:space="preserve">Giá trị Hợp đồng </w:t>
            </w:r>
            <w:r w:rsidRPr="00E87DA9">
              <w:rPr>
                <w:i/>
                <w:iCs/>
                <w:color w:val="000000" w:themeColor="text1"/>
                <w:sz w:val="26"/>
                <w:szCs w:val="26"/>
              </w:rPr>
              <w:t>(đồng)</w:t>
            </w:r>
          </w:p>
        </w:tc>
        <w:tc>
          <w:tcPr>
            <w:tcW w:w="402" w:type="pct"/>
            <w:vAlign w:val="center"/>
          </w:tcPr>
          <w:p w14:paraId="74403965"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 xml:space="preserve">Thời hạn khai thác </w:t>
            </w:r>
            <w:r w:rsidRPr="00E87DA9">
              <w:rPr>
                <w:i/>
                <w:iCs/>
                <w:color w:val="000000" w:themeColor="text1"/>
                <w:sz w:val="26"/>
                <w:szCs w:val="26"/>
              </w:rPr>
              <w:t>(năm, tháng)</w:t>
            </w:r>
          </w:p>
        </w:tc>
        <w:tc>
          <w:tcPr>
            <w:tcW w:w="414" w:type="pct"/>
            <w:vAlign w:val="center"/>
          </w:tcPr>
          <w:p w14:paraId="5EE6DAAA"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Tổ chức, doanh nghiệp nhận khai thác</w:t>
            </w:r>
          </w:p>
        </w:tc>
        <w:tc>
          <w:tcPr>
            <w:tcW w:w="540" w:type="pct"/>
            <w:vAlign w:val="center"/>
          </w:tcPr>
          <w:p w14:paraId="595F9914"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 xml:space="preserve">Quyết định phê duyệt dự án đầu tư </w:t>
            </w:r>
            <w:r w:rsidRPr="00E87DA9">
              <w:rPr>
                <w:i/>
                <w:iCs/>
                <w:color w:val="000000" w:themeColor="text1"/>
                <w:sz w:val="26"/>
                <w:szCs w:val="26"/>
              </w:rPr>
              <w:t>(Số/ngày)</w:t>
            </w:r>
          </w:p>
        </w:tc>
        <w:tc>
          <w:tcPr>
            <w:tcW w:w="408" w:type="pct"/>
            <w:vAlign w:val="center"/>
          </w:tcPr>
          <w:p w14:paraId="43806EA1"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 xml:space="preserve">Tổng số vốn đầu tư </w:t>
            </w:r>
            <w:r w:rsidRPr="00E87DA9">
              <w:rPr>
                <w:i/>
                <w:iCs/>
                <w:color w:val="000000" w:themeColor="text1"/>
                <w:sz w:val="26"/>
                <w:szCs w:val="26"/>
              </w:rPr>
              <w:t>(đồng)</w:t>
            </w:r>
          </w:p>
        </w:tc>
        <w:tc>
          <w:tcPr>
            <w:tcW w:w="348" w:type="pct"/>
            <w:vAlign w:val="center"/>
          </w:tcPr>
          <w:p w14:paraId="3120F294"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Tổng số tiền đã thu</w:t>
            </w:r>
          </w:p>
        </w:tc>
        <w:tc>
          <w:tcPr>
            <w:tcW w:w="330" w:type="pct"/>
            <w:vAlign w:val="center"/>
          </w:tcPr>
          <w:p w14:paraId="5806D44E"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Chi phí có liên quan</w:t>
            </w:r>
          </w:p>
        </w:tc>
        <w:tc>
          <w:tcPr>
            <w:tcW w:w="337" w:type="pct"/>
            <w:vAlign w:val="center"/>
          </w:tcPr>
          <w:p w14:paraId="190BAB8D" w14:textId="77777777" w:rsidR="00C0220D" w:rsidRPr="00E87DA9" w:rsidRDefault="00000000" w:rsidP="00E87DA9">
            <w:pPr>
              <w:adjustRightInd w:val="0"/>
              <w:snapToGrid w:val="0"/>
              <w:jc w:val="center"/>
              <w:rPr>
                <w:color w:val="000000" w:themeColor="text1"/>
                <w:sz w:val="26"/>
                <w:szCs w:val="26"/>
              </w:rPr>
            </w:pPr>
            <w:r w:rsidRPr="00E87DA9">
              <w:rPr>
                <w:color w:val="000000" w:themeColor="text1"/>
                <w:sz w:val="26"/>
                <w:szCs w:val="26"/>
              </w:rPr>
              <w:t>Số tiền nộp ngân sách nhà nước</w:t>
            </w:r>
          </w:p>
        </w:tc>
        <w:tc>
          <w:tcPr>
            <w:tcW w:w="300" w:type="pct"/>
            <w:vMerge/>
            <w:vAlign w:val="center"/>
          </w:tcPr>
          <w:p w14:paraId="6FC0F352" w14:textId="77777777" w:rsidR="00C0220D" w:rsidRPr="00E87DA9" w:rsidRDefault="00C0220D" w:rsidP="00E87DA9">
            <w:pPr>
              <w:adjustRightInd w:val="0"/>
              <w:snapToGrid w:val="0"/>
              <w:jc w:val="center"/>
              <w:rPr>
                <w:color w:val="000000" w:themeColor="text1"/>
                <w:sz w:val="26"/>
                <w:szCs w:val="26"/>
              </w:rPr>
            </w:pPr>
          </w:p>
        </w:tc>
      </w:tr>
      <w:tr w:rsidR="00C0220D" w:rsidRPr="00E87DA9" w14:paraId="1A56E744" w14:textId="77777777" w:rsidTr="00E87DA9">
        <w:trPr>
          <w:trHeight w:val="20"/>
        </w:trPr>
        <w:tc>
          <w:tcPr>
            <w:tcW w:w="324" w:type="pct"/>
            <w:vAlign w:val="center"/>
          </w:tcPr>
          <w:p w14:paraId="326BFA0A"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(1)</w:t>
            </w:r>
          </w:p>
        </w:tc>
        <w:tc>
          <w:tcPr>
            <w:tcW w:w="372" w:type="pct"/>
            <w:vAlign w:val="center"/>
          </w:tcPr>
          <w:p w14:paraId="736424F3"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(2)</w:t>
            </w:r>
          </w:p>
        </w:tc>
        <w:tc>
          <w:tcPr>
            <w:tcW w:w="486" w:type="pct"/>
            <w:vAlign w:val="center"/>
          </w:tcPr>
          <w:p w14:paraId="63EA7DE1"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(3)</w:t>
            </w:r>
          </w:p>
        </w:tc>
        <w:tc>
          <w:tcPr>
            <w:tcW w:w="330" w:type="pct"/>
            <w:vAlign w:val="center"/>
          </w:tcPr>
          <w:p w14:paraId="35EC0777"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(4)</w:t>
            </w:r>
          </w:p>
        </w:tc>
        <w:tc>
          <w:tcPr>
            <w:tcW w:w="408" w:type="pct"/>
            <w:vAlign w:val="center"/>
          </w:tcPr>
          <w:p w14:paraId="3AE73B32"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(5)</w:t>
            </w:r>
          </w:p>
        </w:tc>
        <w:tc>
          <w:tcPr>
            <w:tcW w:w="402" w:type="pct"/>
            <w:vAlign w:val="center"/>
          </w:tcPr>
          <w:p w14:paraId="53D6B445"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(6)</w:t>
            </w:r>
          </w:p>
        </w:tc>
        <w:tc>
          <w:tcPr>
            <w:tcW w:w="414" w:type="pct"/>
            <w:vAlign w:val="center"/>
          </w:tcPr>
          <w:p w14:paraId="6ECEA35D"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(7)</w:t>
            </w:r>
          </w:p>
        </w:tc>
        <w:tc>
          <w:tcPr>
            <w:tcW w:w="540" w:type="pct"/>
            <w:vAlign w:val="center"/>
          </w:tcPr>
          <w:p w14:paraId="085E20FF"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(8)</w:t>
            </w:r>
          </w:p>
        </w:tc>
        <w:tc>
          <w:tcPr>
            <w:tcW w:w="408" w:type="pct"/>
            <w:vAlign w:val="center"/>
          </w:tcPr>
          <w:p w14:paraId="1E249401"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(9)</w:t>
            </w:r>
          </w:p>
        </w:tc>
        <w:tc>
          <w:tcPr>
            <w:tcW w:w="348" w:type="pct"/>
            <w:vAlign w:val="center"/>
          </w:tcPr>
          <w:p w14:paraId="7C4EBB22"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(10)</w:t>
            </w:r>
          </w:p>
        </w:tc>
        <w:tc>
          <w:tcPr>
            <w:tcW w:w="330" w:type="pct"/>
            <w:vAlign w:val="center"/>
          </w:tcPr>
          <w:p w14:paraId="736E0035"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(11)</w:t>
            </w:r>
          </w:p>
        </w:tc>
        <w:tc>
          <w:tcPr>
            <w:tcW w:w="337" w:type="pct"/>
            <w:vAlign w:val="center"/>
          </w:tcPr>
          <w:p w14:paraId="5E0AF101"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(12)</w:t>
            </w:r>
          </w:p>
        </w:tc>
        <w:tc>
          <w:tcPr>
            <w:tcW w:w="300" w:type="pct"/>
            <w:vAlign w:val="center"/>
          </w:tcPr>
          <w:p w14:paraId="64CCA806" w14:textId="77777777" w:rsidR="00C0220D" w:rsidRPr="00E87DA9" w:rsidRDefault="00000000" w:rsidP="00E87DA9">
            <w:pPr>
              <w:adjustRightInd w:val="0"/>
              <w:snapToGrid w:val="0"/>
              <w:jc w:val="center"/>
              <w:rPr>
                <w:color w:val="000000" w:themeColor="text1"/>
                <w:sz w:val="26"/>
                <w:szCs w:val="26"/>
              </w:rPr>
            </w:pPr>
            <w:r w:rsidRPr="00E87DA9">
              <w:rPr>
                <w:i/>
                <w:iCs/>
                <w:color w:val="000000" w:themeColor="text1"/>
                <w:sz w:val="26"/>
                <w:szCs w:val="26"/>
              </w:rPr>
              <w:t>(13)</w:t>
            </w:r>
          </w:p>
        </w:tc>
      </w:tr>
      <w:tr w:rsidR="00C0220D" w:rsidRPr="00E87DA9" w14:paraId="6C1FE061" w14:textId="77777777" w:rsidTr="00E87DA9">
        <w:trPr>
          <w:trHeight w:val="20"/>
        </w:trPr>
        <w:tc>
          <w:tcPr>
            <w:tcW w:w="324" w:type="pct"/>
            <w:vAlign w:val="center"/>
          </w:tcPr>
          <w:p w14:paraId="12F2E390" w14:textId="77777777" w:rsidR="00C0220D" w:rsidRPr="00E87DA9" w:rsidRDefault="00C0220D" w:rsidP="00E87DA9">
            <w:pPr>
              <w:adjustRightInd w:val="0"/>
              <w:snapToGrid w:val="0"/>
              <w:jc w:val="center"/>
              <w:rPr>
                <w:color w:val="000000" w:themeColor="text1"/>
                <w:sz w:val="26"/>
                <w:szCs w:val="26"/>
              </w:rPr>
            </w:pPr>
          </w:p>
        </w:tc>
        <w:tc>
          <w:tcPr>
            <w:tcW w:w="372" w:type="pct"/>
            <w:vAlign w:val="center"/>
          </w:tcPr>
          <w:p w14:paraId="0B10C636" w14:textId="77777777" w:rsidR="00C0220D" w:rsidRPr="00E87DA9" w:rsidRDefault="00C0220D" w:rsidP="00E87DA9">
            <w:pPr>
              <w:adjustRightInd w:val="0"/>
              <w:snapToGrid w:val="0"/>
              <w:jc w:val="center"/>
              <w:rPr>
                <w:color w:val="000000" w:themeColor="text1"/>
                <w:sz w:val="26"/>
                <w:szCs w:val="26"/>
              </w:rPr>
            </w:pPr>
          </w:p>
        </w:tc>
        <w:tc>
          <w:tcPr>
            <w:tcW w:w="486" w:type="pct"/>
            <w:vAlign w:val="center"/>
          </w:tcPr>
          <w:p w14:paraId="1D90B041"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52C66EA6" w14:textId="77777777" w:rsidR="00C0220D" w:rsidRPr="00E87DA9" w:rsidRDefault="00C0220D" w:rsidP="00E87DA9">
            <w:pPr>
              <w:adjustRightInd w:val="0"/>
              <w:snapToGrid w:val="0"/>
              <w:jc w:val="center"/>
              <w:rPr>
                <w:color w:val="000000" w:themeColor="text1"/>
                <w:sz w:val="26"/>
                <w:szCs w:val="26"/>
              </w:rPr>
            </w:pPr>
          </w:p>
        </w:tc>
        <w:tc>
          <w:tcPr>
            <w:tcW w:w="408" w:type="pct"/>
            <w:vAlign w:val="center"/>
          </w:tcPr>
          <w:p w14:paraId="218FC99F" w14:textId="77777777" w:rsidR="00C0220D" w:rsidRPr="00E87DA9" w:rsidRDefault="00C0220D" w:rsidP="00E87DA9">
            <w:pPr>
              <w:adjustRightInd w:val="0"/>
              <w:snapToGrid w:val="0"/>
              <w:jc w:val="center"/>
              <w:rPr>
                <w:color w:val="000000" w:themeColor="text1"/>
                <w:sz w:val="26"/>
                <w:szCs w:val="26"/>
              </w:rPr>
            </w:pPr>
          </w:p>
        </w:tc>
        <w:tc>
          <w:tcPr>
            <w:tcW w:w="402" w:type="pct"/>
            <w:vAlign w:val="center"/>
          </w:tcPr>
          <w:p w14:paraId="2436A125" w14:textId="77777777" w:rsidR="00C0220D" w:rsidRPr="00E87DA9" w:rsidRDefault="00C0220D" w:rsidP="00E87DA9">
            <w:pPr>
              <w:adjustRightInd w:val="0"/>
              <w:snapToGrid w:val="0"/>
              <w:jc w:val="center"/>
              <w:rPr>
                <w:color w:val="000000" w:themeColor="text1"/>
                <w:sz w:val="26"/>
                <w:szCs w:val="26"/>
              </w:rPr>
            </w:pPr>
          </w:p>
        </w:tc>
        <w:tc>
          <w:tcPr>
            <w:tcW w:w="414" w:type="pct"/>
            <w:vAlign w:val="center"/>
          </w:tcPr>
          <w:p w14:paraId="5ED0CDC0" w14:textId="77777777" w:rsidR="00C0220D" w:rsidRPr="00E87DA9" w:rsidRDefault="00C0220D" w:rsidP="00E87DA9">
            <w:pPr>
              <w:adjustRightInd w:val="0"/>
              <w:snapToGrid w:val="0"/>
              <w:jc w:val="center"/>
              <w:rPr>
                <w:color w:val="000000" w:themeColor="text1"/>
                <w:sz w:val="26"/>
                <w:szCs w:val="26"/>
              </w:rPr>
            </w:pPr>
          </w:p>
        </w:tc>
        <w:tc>
          <w:tcPr>
            <w:tcW w:w="540" w:type="pct"/>
            <w:vAlign w:val="center"/>
          </w:tcPr>
          <w:p w14:paraId="0B721944" w14:textId="77777777" w:rsidR="00C0220D" w:rsidRPr="00E87DA9" w:rsidRDefault="00C0220D" w:rsidP="00E87DA9">
            <w:pPr>
              <w:adjustRightInd w:val="0"/>
              <w:snapToGrid w:val="0"/>
              <w:jc w:val="center"/>
              <w:rPr>
                <w:color w:val="000000" w:themeColor="text1"/>
                <w:sz w:val="26"/>
                <w:szCs w:val="26"/>
              </w:rPr>
            </w:pPr>
          </w:p>
        </w:tc>
        <w:tc>
          <w:tcPr>
            <w:tcW w:w="408" w:type="pct"/>
            <w:vAlign w:val="center"/>
          </w:tcPr>
          <w:p w14:paraId="3340095D" w14:textId="77777777" w:rsidR="00C0220D" w:rsidRPr="00E87DA9" w:rsidRDefault="00C0220D" w:rsidP="00E87DA9">
            <w:pPr>
              <w:adjustRightInd w:val="0"/>
              <w:snapToGrid w:val="0"/>
              <w:jc w:val="center"/>
              <w:rPr>
                <w:color w:val="000000" w:themeColor="text1"/>
                <w:sz w:val="26"/>
                <w:szCs w:val="26"/>
              </w:rPr>
            </w:pPr>
          </w:p>
        </w:tc>
        <w:tc>
          <w:tcPr>
            <w:tcW w:w="348" w:type="pct"/>
            <w:vAlign w:val="center"/>
          </w:tcPr>
          <w:p w14:paraId="3AB40F73"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28C18060" w14:textId="77777777" w:rsidR="00C0220D" w:rsidRPr="00E87DA9" w:rsidRDefault="00C0220D" w:rsidP="00E87DA9">
            <w:pPr>
              <w:adjustRightInd w:val="0"/>
              <w:snapToGrid w:val="0"/>
              <w:jc w:val="center"/>
              <w:rPr>
                <w:color w:val="000000" w:themeColor="text1"/>
                <w:sz w:val="26"/>
                <w:szCs w:val="26"/>
              </w:rPr>
            </w:pPr>
          </w:p>
        </w:tc>
        <w:tc>
          <w:tcPr>
            <w:tcW w:w="337" w:type="pct"/>
            <w:vAlign w:val="center"/>
          </w:tcPr>
          <w:p w14:paraId="2266B54C" w14:textId="77777777" w:rsidR="00C0220D" w:rsidRPr="00E87DA9" w:rsidRDefault="00C0220D" w:rsidP="00E87DA9">
            <w:pPr>
              <w:adjustRightInd w:val="0"/>
              <w:snapToGrid w:val="0"/>
              <w:jc w:val="center"/>
              <w:rPr>
                <w:color w:val="000000" w:themeColor="text1"/>
                <w:sz w:val="26"/>
                <w:szCs w:val="26"/>
              </w:rPr>
            </w:pPr>
          </w:p>
        </w:tc>
        <w:tc>
          <w:tcPr>
            <w:tcW w:w="300" w:type="pct"/>
            <w:vAlign w:val="center"/>
          </w:tcPr>
          <w:p w14:paraId="5945F6F4" w14:textId="77777777" w:rsidR="00C0220D" w:rsidRPr="00E87DA9" w:rsidRDefault="00C0220D" w:rsidP="00E87DA9">
            <w:pPr>
              <w:adjustRightInd w:val="0"/>
              <w:snapToGrid w:val="0"/>
              <w:jc w:val="center"/>
              <w:rPr>
                <w:color w:val="000000" w:themeColor="text1"/>
                <w:sz w:val="26"/>
                <w:szCs w:val="26"/>
              </w:rPr>
            </w:pPr>
          </w:p>
        </w:tc>
      </w:tr>
      <w:tr w:rsidR="00C0220D" w:rsidRPr="00E87DA9" w14:paraId="2DA89A4E" w14:textId="77777777" w:rsidTr="00E87DA9">
        <w:trPr>
          <w:trHeight w:val="20"/>
        </w:trPr>
        <w:tc>
          <w:tcPr>
            <w:tcW w:w="324" w:type="pct"/>
            <w:vAlign w:val="center"/>
          </w:tcPr>
          <w:p w14:paraId="1DEFDF1A" w14:textId="77777777" w:rsidR="00C0220D" w:rsidRPr="00E87DA9" w:rsidRDefault="00C0220D" w:rsidP="00E87DA9">
            <w:pPr>
              <w:adjustRightInd w:val="0"/>
              <w:snapToGrid w:val="0"/>
              <w:jc w:val="center"/>
              <w:rPr>
                <w:color w:val="000000" w:themeColor="text1"/>
                <w:sz w:val="26"/>
                <w:szCs w:val="26"/>
              </w:rPr>
            </w:pPr>
          </w:p>
        </w:tc>
        <w:tc>
          <w:tcPr>
            <w:tcW w:w="372" w:type="pct"/>
            <w:vAlign w:val="center"/>
          </w:tcPr>
          <w:p w14:paraId="164EB7A6" w14:textId="77777777" w:rsidR="00C0220D" w:rsidRPr="00E87DA9" w:rsidRDefault="00C0220D" w:rsidP="00E87DA9">
            <w:pPr>
              <w:adjustRightInd w:val="0"/>
              <w:snapToGrid w:val="0"/>
              <w:jc w:val="center"/>
              <w:rPr>
                <w:color w:val="000000" w:themeColor="text1"/>
                <w:sz w:val="26"/>
                <w:szCs w:val="26"/>
              </w:rPr>
            </w:pPr>
          </w:p>
        </w:tc>
        <w:tc>
          <w:tcPr>
            <w:tcW w:w="486" w:type="pct"/>
            <w:vAlign w:val="center"/>
          </w:tcPr>
          <w:p w14:paraId="64E80E8E"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358340B8" w14:textId="77777777" w:rsidR="00C0220D" w:rsidRPr="00E87DA9" w:rsidRDefault="00C0220D" w:rsidP="00E87DA9">
            <w:pPr>
              <w:adjustRightInd w:val="0"/>
              <w:snapToGrid w:val="0"/>
              <w:jc w:val="center"/>
              <w:rPr>
                <w:color w:val="000000" w:themeColor="text1"/>
                <w:sz w:val="26"/>
                <w:szCs w:val="26"/>
              </w:rPr>
            </w:pPr>
          </w:p>
        </w:tc>
        <w:tc>
          <w:tcPr>
            <w:tcW w:w="408" w:type="pct"/>
            <w:vAlign w:val="center"/>
          </w:tcPr>
          <w:p w14:paraId="0756923D" w14:textId="77777777" w:rsidR="00C0220D" w:rsidRPr="00E87DA9" w:rsidRDefault="00C0220D" w:rsidP="00E87DA9">
            <w:pPr>
              <w:adjustRightInd w:val="0"/>
              <w:snapToGrid w:val="0"/>
              <w:jc w:val="center"/>
              <w:rPr>
                <w:color w:val="000000" w:themeColor="text1"/>
                <w:sz w:val="26"/>
                <w:szCs w:val="26"/>
              </w:rPr>
            </w:pPr>
          </w:p>
        </w:tc>
        <w:tc>
          <w:tcPr>
            <w:tcW w:w="402" w:type="pct"/>
            <w:vAlign w:val="center"/>
          </w:tcPr>
          <w:p w14:paraId="1F34D4E7" w14:textId="77777777" w:rsidR="00C0220D" w:rsidRPr="00E87DA9" w:rsidRDefault="00C0220D" w:rsidP="00E87DA9">
            <w:pPr>
              <w:adjustRightInd w:val="0"/>
              <w:snapToGrid w:val="0"/>
              <w:jc w:val="center"/>
              <w:rPr>
                <w:color w:val="000000" w:themeColor="text1"/>
                <w:sz w:val="26"/>
                <w:szCs w:val="26"/>
              </w:rPr>
            </w:pPr>
          </w:p>
        </w:tc>
        <w:tc>
          <w:tcPr>
            <w:tcW w:w="414" w:type="pct"/>
            <w:vAlign w:val="center"/>
          </w:tcPr>
          <w:p w14:paraId="48D851DF" w14:textId="77777777" w:rsidR="00C0220D" w:rsidRPr="00E87DA9" w:rsidRDefault="00C0220D" w:rsidP="00E87DA9">
            <w:pPr>
              <w:adjustRightInd w:val="0"/>
              <w:snapToGrid w:val="0"/>
              <w:jc w:val="center"/>
              <w:rPr>
                <w:color w:val="000000" w:themeColor="text1"/>
                <w:sz w:val="26"/>
                <w:szCs w:val="26"/>
              </w:rPr>
            </w:pPr>
          </w:p>
        </w:tc>
        <w:tc>
          <w:tcPr>
            <w:tcW w:w="540" w:type="pct"/>
            <w:vAlign w:val="center"/>
          </w:tcPr>
          <w:p w14:paraId="2DC9BB71" w14:textId="77777777" w:rsidR="00C0220D" w:rsidRPr="00E87DA9" w:rsidRDefault="00C0220D" w:rsidP="00E87DA9">
            <w:pPr>
              <w:adjustRightInd w:val="0"/>
              <w:snapToGrid w:val="0"/>
              <w:jc w:val="center"/>
              <w:rPr>
                <w:color w:val="000000" w:themeColor="text1"/>
                <w:sz w:val="26"/>
                <w:szCs w:val="26"/>
              </w:rPr>
            </w:pPr>
          </w:p>
        </w:tc>
        <w:tc>
          <w:tcPr>
            <w:tcW w:w="408" w:type="pct"/>
            <w:vAlign w:val="center"/>
          </w:tcPr>
          <w:p w14:paraId="2F28B951" w14:textId="77777777" w:rsidR="00C0220D" w:rsidRPr="00E87DA9" w:rsidRDefault="00C0220D" w:rsidP="00E87DA9">
            <w:pPr>
              <w:adjustRightInd w:val="0"/>
              <w:snapToGrid w:val="0"/>
              <w:jc w:val="center"/>
              <w:rPr>
                <w:color w:val="000000" w:themeColor="text1"/>
                <w:sz w:val="26"/>
                <w:szCs w:val="26"/>
              </w:rPr>
            </w:pPr>
          </w:p>
        </w:tc>
        <w:tc>
          <w:tcPr>
            <w:tcW w:w="348" w:type="pct"/>
            <w:vAlign w:val="center"/>
          </w:tcPr>
          <w:p w14:paraId="485A150B"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42E61ED0" w14:textId="77777777" w:rsidR="00C0220D" w:rsidRPr="00E87DA9" w:rsidRDefault="00C0220D" w:rsidP="00E87DA9">
            <w:pPr>
              <w:adjustRightInd w:val="0"/>
              <w:snapToGrid w:val="0"/>
              <w:jc w:val="center"/>
              <w:rPr>
                <w:color w:val="000000" w:themeColor="text1"/>
                <w:sz w:val="26"/>
                <w:szCs w:val="26"/>
              </w:rPr>
            </w:pPr>
          </w:p>
        </w:tc>
        <w:tc>
          <w:tcPr>
            <w:tcW w:w="337" w:type="pct"/>
            <w:vAlign w:val="center"/>
          </w:tcPr>
          <w:p w14:paraId="1138E6E9" w14:textId="77777777" w:rsidR="00C0220D" w:rsidRPr="00E87DA9" w:rsidRDefault="00C0220D" w:rsidP="00E87DA9">
            <w:pPr>
              <w:adjustRightInd w:val="0"/>
              <w:snapToGrid w:val="0"/>
              <w:jc w:val="center"/>
              <w:rPr>
                <w:color w:val="000000" w:themeColor="text1"/>
                <w:sz w:val="26"/>
                <w:szCs w:val="26"/>
              </w:rPr>
            </w:pPr>
          </w:p>
        </w:tc>
        <w:tc>
          <w:tcPr>
            <w:tcW w:w="300" w:type="pct"/>
            <w:vAlign w:val="center"/>
          </w:tcPr>
          <w:p w14:paraId="4EFF27D9" w14:textId="77777777" w:rsidR="00C0220D" w:rsidRPr="00E87DA9" w:rsidRDefault="00C0220D" w:rsidP="00E87DA9">
            <w:pPr>
              <w:adjustRightInd w:val="0"/>
              <w:snapToGrid w:val="0"/>
              <w:jc w:val="center"/>
              <w:rPr>
                <w:color w:val="000000" w:themeColor="text1"/>
                <w:sz w:val="26"/>
                <w:szCs w:val="26"/>
              </w:rPr>
            </w:pPr>
          </w:p>
        </w:tc>
      </w:tr>
      <w:tr w:rsidR="00C0220D" w:rsidRPr="00E87DA9" w14:paraId="33F9DFCE" w14:textId="77777777" w:rsidTr="00E87DA9">
        <w:trPr>
          <w:trHeight w:val="20"/>
        </w:trPr>
        <w:tc>
          <w:tcPr>
            <w:tcW w:w="324" w:type="pct"/>
            <w:vAlign w:val="center"/>
          </w:tcPr>
          <w:p w14:paraId="38348072" w14:textId="77777777" w:rsidR="00C0220D" w:rsidRPr="00E87DA9" w:rsidRDefault="00C0220D" w:rsidP="00E87DA9">
            <w:pPr>
              <w:adjustRightInd w:val="0"/>
              <w:snapToGrid w:val="0"/>
              <w:jc w:val="center"/>
              <w:rPr>
                <w:color w:val="000000" w:themeColor="text1"/>
                <w:sz w:val="26"/>
                <w:szCs w:val="26"/>
              </w:rPr>
            </w:pPr>
          </w:p>
        </w:tc>
        <w:tc>
          <w:tcPr>
            <w:tcW w:w="372" w:type="pct"/>
            <w:vAlign w:val="center"/>
          </w:tcPr>
          <w:p w14:paraId="513074A6" w14:textId="77777777" w:rsidR="00C0220D" w:rsidRPr="00E87DA9" w:rsidRDefault="00C0220D" w:rsidP="00E87DA9">
            <w:pPr>
              <w:adjustRightInd w:val="0"/>
              <w:snapToGrid w:val="0"/>
              <w:jc w:val="center"/>
              <w:rPr>
                <w:color w:val="000000" w:themeColor="text1"/>
                <w:sz w:val="26"/>
                <w:szCs w:val="26"/>
              </w:rPr>
            </w:pPr>
          </w:p>
        </w:tc>
        <w:tc>
          <w:tcPr>
            <w:tcW w:w="486" w:type="pct"/>
            <w:vAlign w:val="center"/>
          </w:tcPr>
          <w:p w14:paraId="4AF7D8F9"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214BAC0A" w14:textId="77777777" w:rsidR="00C0220D" w:rsidRPr="00E87DA9" w:rsidRDefault="00C0220D" w:rsidP="00E87DA9">
            <w:pPr>
              <w:adjustRightInd w:val="0"/>
              <w:snapToGrid w:val="0"/>
              <w:jc w:val="center"/>
              <w:rPr>
                <w:color w:val="000000" w:themeColor="text1"/>
                <w:sz w:val="26"/>
                <w:szCs w:val="26"/>
              </w:rPr>
            </w:pPr>
          </w:p>
        </w:tc>
        <w:tc>
          <w:tcPr>
            <w:tcW w:w="408" w:type="pct"/>
            <w:vAlign w:val="center"/>
          </w:tcPr>
          <w:p w14:paraId="6F13BE77" w14:textId="77777777" w:rsidR="00C0220D" w:rsidRPr="00E87DA9" w:rsidRDefault="00C0220D" w:rsidP="00E87DA9">
            <w:pPr>
              <w:adjustRightInd w:val="0"/>
              <w:snapToGrid w:val="0"/>
              <w:jc w:val="center"/>
              <w:rPr>
                <w:color w:val="000000" w:themeColor="text1"/>
                <w:sz w:val="26"/>
                <w:szCs w:val="26"/>
              </w:rPr>
            </w:pPr>
          </w:p>
        </w:tc>
        <w:tc>
          <w:tcPr>
            <w:tcW w:w="402" w:type="pct"/>
            <w:vAlign w:val="center"/>
          </w:tcPr>
          <w:p w14:paraId="637EDC55" w14:textId="77777777" w:rsidR="00C0220D" w:rsidRPr="00E87DA9" w:rsidRDefault="00C0220D" w:rsidP="00E87DA9">
            <w:pPr>
              <w:adjustRightInd w:val="0"/>
              <w:snapToGrid w:val="0"/>
              <w:jc w:val="center"/>
              <w:rPr>
                <w:color w:val="000000" w:themeColor="text1"/>
                <w:sz w:val="26"/>
                <w:szCs w:val="26"/>
              </w:rPr>
            </w:pPr>
          </w:p>
        </w:tc>
        <w:tc>
          <w:tcPr>
            <w:tcW w:w="414" w:type="pct"/>
            <w:vAlign w:val="center"/>
          </w:tcPr>
          <w:p w14:paraId="14D78186" w14:textId="77777777" w:rsidR="00C0220D" w:rsidRPr="00E87DA9" w:rsidRDefault="00C0220D" w:rsidP="00E87DA9">
            <w:pPr>
              <w:adjustRightInd w:val="0"/>
              <w:snapToGrid w:val="0"/>
              <w:jc w:val="center"/>
              <w:rPr>
                <w:color w:val="000000" w:themeColor="text1"/>
                <w:sz w:val="26"/>
                <w:szCs w:val="26"/>
              </w:rPr>
            </w:pPr>
          </w:p>
        </w:tc>
        <w:tc>
          <w:tcPr>
            <w:tcW w:w="540" w:type="pct"/>
            <w:vAlign w:val="center"/>
          </w:tcPr>
          <w:p w14:paraId="2A90A096" w14:textId="77777777" w:rsidR="00C0220D" w:rsidRPr="00E87DA9" w:rsidRDefault="00C0220D" w:rsidP="00E87DA9">
            <w:pPr>
              <w:adjustRightInd w:val="0"/>
              <w:snapToGrid w:val="0"/>
              <w:jc w:val="center"/>
              <w:rPr>
                <w:color w:val="000000" w:themeColor="text1"/>
                <w:sz w:val="26"/>
                <w:szCs w:val="26"/>
              </w:rPr>
            </w:pPr>
          </w:p>
        </w:tc>
        <w:tc>
          <w:tcPr>
            <w:tcW w:w="408" w:type="pct"/>
            <w:vAlign w:val="center"/>
          </w:tcPr>
          <w:p w14:paraId="096D6918" w14:textId="77777777" w:rsidR="00C0220D" w:rsidRPr="00E87DA9" w:rsidRDefault="00C0220D" w:rsidP="00E87DA9">
            <w:pPr>
              <w:adjustRightInd w:val="0"/>
              <w:snapToGrid w:val="0"/>
              <w:jc w:val="center"/>
              <w:rPr>
                <w:color w:val="000000" w:themeColor="text1"/>
                <w:sz w:val="26"/>
                <w:szCs w:val="26"/>
              </w:rPr>
            </w:pPr>
          </w:p>
        </w:tc>
        <w:tc>
          <w:tcPr>
            <w:tcW w:w="348" w:type="pct"/>
            <w:vAlign w:val="center"/>
          </w:tcPr>
          <w:p w14:paraId="456585F3"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62D09903" w14:textId="77777777" w:rsidR="00C0220D" w:rsidRPr="00E87DA9" w:rsidRDefault="00C0220D" w:rsidP="00E87DA9">
            <w:pPr>
              <w:adjustRightInd w:val="0"/>
              <w:snapToGrid w:val="0"/>
              <w:jc w:val="center"/>
              <w:rPr>
                <w:color w:val="000000" w:themeColor="text1"/>
                <w:sz w:val="26"/>
                <w:szCs w:val="26"/>
              </w:rPr>
            </w:pPr>
          </w:p>
        </w:tc>
        <w:tc>
          <w:tcPr>
            <w:tcW w:w="337" w:type="pct"/>
            <w:vAlign w:val="center"/>
          </w:tcPr>
          <w:p w14:paraId="778AEAD8" w14:textId="77777777" w:rsidR="00C0220D" w:rsidRPr="00E87DA9" w:rsidRDefault="00C0220D" w:rsidP="00E87DA9">
            <w:pPr>
              <w:adjustRightInd w:val="0"/>
              <w:snapToGrid w:val="0"/>
              <w:jc w:val="center"/>
              <w:rPr>
                <w:color w:val="000000" w:themeColor="text1"/>
                <w:sz w:val="26"/>
                <w:szCs w:val="26"/>
              </w:rPr>
            </w:pPr>
          </w:p>
        </w:tc>
        <w:tc>
          <w:tcPr>
            <w:tcW w:w="300" w:type="pct"/>
            <w:vAlign w:val="center"/>
          </w:tcPr>
          <w:p w14:paraId="276049BF" w14:textId="77777777" w:rsidR="00C0220D" w:rsidRPr="00E87DA9" w:rsidRDefault="00C0220D" w:rsidP="00E87DA9">
            <w:pPr>
              <w:adjustRightInd w:val="0"/>
              <w:snapToGrid w:val="0"/>
              <w:jc w:val="center"/>
              <w:rPr>
                <w:color w:val="000000" w:themeColor="text1"/>
                <w:sz w:val="26"/>
                <w:szCs w:val="26"/>
              </w:rPr>
            </w:pPr>
          </w:p>
        </w:tc>
      </w:tr>
      <w:tr w:rsidR="00C0220D" w:rsidRPr="00E87DA9" w14:paraId="6A0F96C3" w14:textId="77777777" w:rsidTr="00E87DA9">
        <w:trPr>
          <w:trHeight w:val="20"/>
        </w:trPr>
        <w:tc>
          <w:tcPr>
            <w:tcW w:w="696" w:type="pct"/>
            <w:gridSpan w:val="2"/>
            <w:vAlign w:val="center"/>
          </w:tcPr>
          <w:p w14:paraId="140BBD40" w14:textId="77777777" w:rsidR="00C0220D" w:rsidRPr="00E87DA9" w:rsidRDefault="00000000" w:rsidP="00E87DA9">
            <w:pPr>
              <w:adjustRightInd w:val="0"/>
              <w:snapToGrid w:val="0"/>
              <w:jc w:val="center"/>
              <w:rPr>
                <w:b/>
                <w:bCs/>
                <w:color w:val="000000" w:themeColor="text1"/>
                <w:sz w:val="26"/>
                <w:szCs w:val="26"/>
              </w:rPr>
            </w:pPr>
            <w:r w:rsidRPr="00E87DA9">
              <w:rPr>
                <w:b/>
                <w:bCs/>
                <w:color w:val="000000" w:themeColor="text1"/>
                <w:sz w:val="26"/>
                <w:szCs w:val="26"/>
              </w:rPr>
              <w:t>Tổng cộng</w:t>
            </w:r>
          </w:p>
        </w:tc>
        <w:tc>
          <w:tcPr>
            <w:tcW w:w="486" w:type="pct"/>
            <w:vAlign w:val="center"/>
          </w:tcPr>
          <w:p w14:paraId="21680ACE"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2F735069" w14:textId="77777777" w:rsidR="00C0220D" w:rsidRPr="00E87DA9" w:rsidRDefault="00C0220D" w:rsidP="00E87DA9">
            <w:pPr>
              <w:adjustRightInd w:val="0"/>
              <w:snapToGrid w:val="0"/>
              <w:jc w:val="center"/>
              <w:rPr>
                <w:color w:val="000000" w:themeColor="text1"/>
                <w:sz w:val="26"/>
                <w:szCs w:val="26"/>
              </w:rPr>
            </w:pPr>
          </w:p>
        </w:tc>
        <w:tc>
          <w:tcPr>
            <w:tcW w:w="408" w:type="pct"/>
            <w:vAlign w:val="center"/>
          </w:tcPr>
          <w:p w14:paraId="75E0A23C" w14:textId="77777777" w:rsidR="00C0220D" w:rsidRPr="00E87DA9" w:rsidRDefault="00C0220D" w:rsidP="00E87DA9">
            <w:pPr>
              <w:adjustRightInd w:val="0"/>
              <w:snapToGrid w:val="0"/>
              <w:jc w:val="center"/>
              <w:rPr>
                <w:color w:val="000000" w:themeColor="text1"/>
                <w:sz w:val="26"/>
                <w:szCs w:val="26"/>
              </w:rPr>
            </w:pPr>
          </w:p>
        </w:tc>
        <w:tc>
          <w:tcPr>
            <w:tcW w:w="402" w:type="pct"/>
            <w:vAlign w:val="center"/>
          </w:tcPr>
          <w:p w14:paraId="45BCCCAF" w14:textId="77777777" w:rsidR="00C0220D" w:rsidRPr="00E87DA9" w:rsidRDefault="00C0220D" w:rsidP="00E87DA9">
            <w:pPr>
              <w:adjustRightInd w:val="0"/>
              <w:snapToGrid w:val="0"/>
              <w:jc w:val="center"/>
              <w:rPr>
                <w:color w:val="000000" w:themeColor="text1"/>
                <w:sz w:val="26"/>
                <w:szCs w:val="26"/>
              </w:rPr>
            </w:pPr>
          </w:p>
        </w:tc>
        <w:tc>
          <w:tcPr>
            <w:tcW w:w="414" w:type="pct"/>
            <w:vAlign w:val="center"/>
          </w:tcPr>
          <w:p w14:paraId="77053D32" w14:textId="77777777" w:rsidR="00C0220D" w:rsidRPr="00E87DA9" w:rsidRDefault="00C0220D" w:rsidP="00E87DA9">
            <w:pPr>
              <w:adjustRightInd w:val="0"/>
              <w:snapToGrid w:val="0"/>
              <w:jc w:val="center"/>
              <w:rPr>
                <w:color w:val="000000" w:themeColor="text1"/>
                <w:sz w:val="26"/>
                <w:szCs w:val="26"/>
              </w:rPr>
            </w:pPr>
          </w:p>
        </w:tc>
        <w:tc>
          <w:tcPr>
            <w:tcW w:w="540" w:type="pct"/>
            <w:vAlign w:val="center"/>
          </w:tcPr>
          <w:p w14:paraId="1F09AF63" w14:textId="77777777" w:rsidR="00C0220D" w:rsidRPr="00E87DA9" w:rsidRDefault="00C0220D" w:rsidP="00E87DA9">
            <w:pPr>
              <w:adjustRightInd w:val="0"/>
              <w:snapToGrid w:val="0"/>
              <w:jc w:val="center"/>
              <w:rPr>
                <w:color w:val="000000" w:themeColor="text1"/>
                <w:sz w:val="26"/>
                <w:szCs w:val="26"/>
              </w:rPr>
            </w:pPr>
          </w:p>
        </w:tc>
        <w:tc>
          <w:tcPr>
            <w:tcW w:w="408" w:type="pct"/>
            <w:vAlign w:val="center"/>
          </w:tcPr>
          <w:p w14:paraId="519A2522" w14:textId="77777777" w:rsidR="00C0220D" w:rsidRPr="00E87DA9" w:rsidRDefault="00C0220D" w:rsidP="00E87DA9">
            <w:pPr>
              <w:adjustRightInd w:val="0"/>
              <w:snapToGrid w:val="0"/>
              <w:jc w:val="center"/>
              <w:rPr>
                <w:color w:val="000000" w:themeColor="text1"/>
                <w:sz w:val="26"/>
                <w:szCs w:val="26"/>
              </w:rPr>
            </w:pPr>
          </w:p>
        </w:tc>
        <w:tc>
          <w:tcPr>
            <w:tcW w:w="348" w:type="pct"/>
            <w:vAlign w:val="center"/>
          </w:tcPr>
          <w:p w14:paraId="218F5DB9" w14:textId="77777777" w:rsidR="00C0220D" w:rsidRPr="00E87DA9" w:rsidRDefault="00C0220D" w:rsidP="00E87DA9">
            <w:pPr>
              <w:adjustRightInd w:val="0"/>
              <w:snapToGrid w:val="0"/>
              <w:jc w:val="center"/>
              <w:rPr>
                <w:color w:val="000000" w:themeColor="text1"/>
                <w:sz w:val="26"/>
                <w:szCs w:val="26"/>
              </w:rPr>
            </w:pPr>
          </w:p>
        </w:tc>
        <w:tc>
          <w:tcPr>
            <w:tcW w:w="330" w:type="pct"/>
            <w:vAlign w:val="center"/>
          </w:tcPr>
          <w:p w14:paraId="140B49EB" w14:textId="77777777" w:rsidR="00C0220D" w:rsidRPr="00E87DA9" w:rsidRDefault="00C0220D" w:rsidP="00E87DA9">
            <w:pPr>
              <w:adjustRightInd w:val="0"/>
              <w:snapToGrid w:val="0"/>
              <w:jc w:val="center"/>
              <w:rPr>
                <w:color w:val="000000" w:themeColor="text1"/>
                <w:sz w:val="26"/>
                <w:szCs w:val="26"/>
              </w:rPr>
            </w:pPr>
          </w:p>
        </w:tc>
        <w:tc>
          <w:tcPr>
            <w:tcW w:w="337" w:type="pct"/>
            <w:vAlign w:val="center"/>
          </w:tcPr>
          <w:p w14:paraId="101F6955" w14:textId="77777777" w:rsidR="00C0220D" w:rsidRPr="00E87DA9" w:rsidRDefault="00C0220D" w:rsidP="00E87DA9">
            <w:pPr>
              <w:adjustRightInd w:val="0"/>
              <w:snapToGrid w:val="0"/>
              <w:jc w:val="center"/>
              <w:rPr>
                <w:color w:val="000000" w:themeColor="text1"/>
                <w:sz w:val="26"/>
                <w:szCs w:val="26"/>
              </w:rPr>
            </w:pPr>
          </w:p>
        </w:tc>
        <w:tc>
          <w:tcPr>
            <w:tcW w:w="300" w:type="pct"/>
            <w:vAlign w:val="center"/>
          </w:tcPr>
          <w:p w14:paraId="201894C2" w14:textId="77777777" w:rsidR="00C0220D" w:rsidRPr="00E87DA9" w:rsidRDefault="00C0220D" w:rsidP="00E87DA9">
            <w:pPr>
              <w:adjustRightInd w:val="0"/>
              <w:snapToGrid w:val="0"/>
              <w:jc w:val="center"/>
              <w:rPr>
                <w:color w:val="000000" w:themeColor="text1"/>
                <w:sz w:val="26"/>
                <w:szCs w:val="26"/>
              </w:rPr>
            </w:pPr>
          </w:p>
        </w:tc>
      </w:tr>
    </w:tbl>
    <w:p w14:paraId="7317B132" w14:textId="77777777" w:rsidR="00C0220D" w:rsidRPr="000D7893" w:rsidRDefault="00C0220D" w:rsidP="00E87DA9">
      <w:pPr>
        <w:adjustRightInd w:val="0"/>
        <w:snapToGrid w:val="0"/>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C0220D" w:rsidRPr="000D7893" w14:paraId="69459174" w14:textId="77777777" w:rsidTr="00E87DA9">
        <w:tc>
          <w:tcPr>
            <w:tcW w:w="1875" w:type="pct"/>
          </w:tcPr>
          <w:p w14:paraId="7D74F712" w14:textId="1BC81843" w:rsidR="00C0220D" w:rsidRPr="000D7893" w:rsidRDefault="00000000" w:rsidP="00E87DA9">
            <w:pPr>
              <w:adjustRightInd w:val="0"/>
              <w:snapToGrid w:val="0"/>
              <w:jc w:val="center"/>
              <w:rPr>
                <w:color w:val="000000" w:themeColor="text1"/>
                <w:sz w:val="26"/>
                <w:szCs w:val="26"/>
              </w:rPr>
            </w:pPr>
            <w:r w:rsidRPr="000D7893">
              <w:rPr>
                <w:i/>
                <w:iCs/>
                <w:color w:val="000000" w:themeColor="text1"/>
                <w:sz w:val="26"/>
                <w:szCs w:val="26"/>
              </w:rPr>
              <w:t>........, ngày ... tháng ... năm .....</w:t>
            </w:r>
            <w:r w:rsidR="00E87DA9">
              <w:rPr>
                <w:color w:val="000000" w:themeColor="text1"/>
                <w:sz w:val="26"/>
                <w:szCs w:val="26"/>
              </w:rPr>
              <w:br/>
            </w:r>
            <w:r w:rsidRPr="000D7893">
              <w:rPr>
                <w:b/>
                <w:bCs/>
                <w:color w:val="000000" w:themeColor="text1"/>
                <w:sz w:val="26"/>
                <w:szCs w:val="26"/>
              </w:rPr>
              <w:t>NGƯỜI LẬP BIỂU</w:t>
            </w:r>
            <w:r w:rsidR="00E87DA9">
              <w:rPr>
                <w:color w:val="000000" w:themeColor="text1"/>
                <w:sz w:val="26"/>
                <w:szCs w:val="26"/>
              </w:rPr>
              <w:br/>
            </w:r>
            <w:r w:rsidRPr="000D7893">
              <w:rPr>
                <w:i/>
                <w:iCs/>
                <w:color w:val="000000" w:themeColor="text1"/>
                <w:sz w:val="26"/>
                <w:szCs w:val="26"/>
              </w:rPr>
              <w:t>(Ký, ghi rõ họ tên)</w:t>
            </w:r>
          </w:p>
        </w:tc>
        <w:tc>
          <w:tcPr>
            <w:tcW w:w="3125" w:type="pct"/>
          </w:tcPr>
          <w:p w14:paraId="0D935C38" w14:textId="4A8293F2" w:rsidR="00C0220D" w:rsidRPr="000D7893" w:rsidRDefault="00000000" w:rsidP="00E87DA9">
            <w:pPr>
              <w:adjustRightInd w:val="0"/>
              <w:snapToGrid w:val="0"/>
              <w:jc w:val="center"/>
              <w:rPr>
                <w:color w:val="000000" w:themeColor="text1"/>
                <w:sz w:val="26"/>
                <w:szCs w:val="26"/>
              </w:rPr>
            </w:pPr>
            <w:r w:rsidRPr="000D7893">
              <w:rPr>
                <w:i/>
                <w:iCs/>
                <w:color w:val="000000" w:themeColor="text1"/>
                <w:sz w:val="26"/>
                <w:szCs w:val="26"/>
              </w:rPr>
              <w:t>........., ngày..... tháng..... năm ......</w:t>
            </w:r>
            <w:r w:rsidR="00E87DA9">
              <w:rPr>
                <w:color w:val="000000" w:themeColor="text1"/>
                <w:sz w:val="26"/>
                <w:szCs w:val="26"/>
              </w:rPr>
              <w:br/>
            </w:r>
            <w:r w:rsidRPr="000D7893">
              <w:rPr>
                <w:b/>
                <w:bCs/>
                <w:color w:val="000000" w:themeColor="text1"/>
                <w:sz w:val="26"/>
                <w:szCs w:val="26"/>
              </w:rPr>
              <w:t xml:space="preserve">THỦ TRƯỞNG CƠ QUAN, ĐƠN VỊ/NGƯỜI </w:t>
            </w:r>
            <w:r w:rsidR="00E87DA9">
              <w:rPr>
                <w:b/>
                <w:bCs/>
                <w:color w:val="000000" w:themeColor="text1"/>
                <w:sz w:val="26"/>
                <w:szCs w:val="26"/>
              </w:rPr>
              <w:br/>
            </w:r>
            <w:r w:rsidRPr="000D7893">
              <w:rPr>
                <w:b/>
                <w:bCs/>
                <w:color w:val="000000" w:themeColor="text1"/>
                <w:sz w:val="26"/>
                <w:szCs w:val="26"/>
              </w:rPr>
              <w:t xml:space="preserve">ĐẠI DIỆN PHÁP LUẬT CỦA DOANH </w:t>
            </w:r>
            <w:r w:rsidR="00E87DA9">
              <w:rPr>
                <w:b/>
                <w:bCs/>
                <w:color w:val="000000" w:themeColor="text1"/>
                <w:sz w:val="26"/>
                <w:szCs w:val="26"/>
              </w:rPr>
              <w:br/>
            </w:r>
            <w:r w:rsidRPr="000D7893">
              <w:rPr>
                <w:b/>
                <w:bCs/>
                <w:color w:val="000000" w:themeColor="text1"/>
                <w:sz w:val="26"/>
                <w:szCs w:val="26"/>
              </w:rPr>
              <w:t>NGHIỆP BÁO CÁO</w:t>
            </w:r>
            <w:r w:rsidR="00E87DA9">
              <w:rPr>
                <w:color w:val="000000" w:themeColor="text1"/>
                <w:sz w:val="26"/>
                <w:szCs w:val="26"/>
              </w:rPr>
              <w:br/>
            </w:r>
            <w:r w:rsidRPr="000D7893">
              <w:rPr>
                <w:i/>
                <w:iCs/>
                <w:color w:val="000000" w:themeColor="text1"/>
                <w:sz w:val="26"/>
                <w:szCs w:val="26"/>
              </w:rPr>
              <w:t>(Ký, ghi rõ họ tên và đóng dấu)</w:t>
            </w:r>
          </w:p>
        </w:tc>
      </w:tr>
    </w:tbl>
    <w:p w14:paraId="406922FF" w14:textId="77777777" w:rsidR="00E87DA9" w:rsidRDefault="00E87DA9" w:rsidP="000D7893">
      <w:pPr>
        <w:widowControl w:val="0"/>
        <w:adjustRightInd w:val="0"/>
        <w:snapToGrid w:val="0"/>
        <w:spacing w:after="120"/>
        <w:ind w:firstLine="720"/>
        <w:jc w:val="both"/>
        <w:rPr>
          <w:b/>
          <w:bCs/>
          <w:i/>
          <w:iCs/>
          <w:color w:val="000000" w:themeColor="text1"/>
          <w:sz w:val="26"/>
          <w:szCs w:val="26"/>
        </w:rPr>
      </w:pPr>
    </w:p>
    <w:p w14:paraId="2CEA096D" w14:textId="78506CC1"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b/>
          <w:bCs/>
          <w:i/>
          <w:iCs/>
          <w:color w:val="000000" w:themeColor="text1"/>
          <w:sz w:val="26"/>
          <w:szCs w:val="26"/>
        </w:rPr>
        <w:t>Hướng dẫn lập Mẫu số 01D:</w:t>
      </w:r>
    </w:p>
    <w:p w14:paraId="29785ED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Mã đơn vị là Mã đơn vị đăng ký tài sản của các đơn vị có tài sản công phải kê khai vào Phần mềm Quản lý tài sản công theo quy định tại Thông tư số 48/2023/TT-BTC ngày 12/7/2023 của Bộ Tài chính hướng dẫn việc quản lý, sử dụng, khai thác Phần mềm Quản lý tài sản công.</w:t>
      </w:r>
    </w:p>
    <w:p w14:paraId="09DBE39C"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(2): Danh mục tài sản thuộc phạm vi quản lý được quy định tại khoản 1 Điều 1 Nghị định số 178/2026/NĐ-CP và Điều 3 Thông tư số 151/2026/TT-BTC.</w:t>
      </w:r>
    </w:p>
    <w:p w14:paraId="53B7884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lastRenderedPageBreak/>
        <w:t>- Cột (3) Phương thức khai thác: Theo quy định tại khoản 1 Điều 16 Nghị định số 178/2026/NĐ-CP.</w:t>
      </w:r>
    </w:p>
    <w:p w14:paraId="42F4C764"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(4), (5), (6), (7) Hợp đồng khai thác tài sản: Theo quy định tại các Điều 18, 19 và 20 Nghị định số 178/2026/NĐ-CP.</w:t>
      </w:r>
    </w:p>
    <w:p w14:paraId="439223DD"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(8): Ghi rõ số, ngày, cơ quan, người ban hành quyết định phê duyệt dự án đầu tư nâng cấp, mở rộng tài sản được phê duyệt.</w:t>
      </w:r>
    </w:p>
    <w:p w14:paraId="5876BBA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Cột (9): Tổng số vốn đầu tư ghi tại quyết định phê duyệt dự án đầu tư nâng cấp, mở rộng.</w:t>
      </w:r>
    </w:p>
    <w:p w14:paraId="5E093AB3" w14:textId="77777777" w:rsidR="00C0220D" w:rsidRPr="000D7893" w:rsidRDefault="00000000" w:rsidP="000D7893">
      <w:pPr>
        <w:widowControl w:val="0"/>
        <w:adjustRightInd w:val="0"/>
        <w:snapToGrid w:val="0"/>
        <w:spacing w:after="120"/>
        <w:ind w:firstLine="720"/>
        <w:jc w:val="both"/>
        <w:rPr>
          <w:color w:val="000000" w:themeColor="text1"/>
          <w:sz w:val="26"/>
          <w:szCs w:val="26"/>
        </w:rPr>
      </w:pPr>
      <w:r w:rsidRPr="000D7893">
        <w:rPr>
          <w:color w:val="000000" w:themeColor="text1"/>
          <w:sz w:val="26"/>
          <w:szCs w:val="26"/>
        </w:rPr>
        <w:t>- Các cột (10), (11) và (12): Theo quy định tại Điều 22 và khoản 6 Điều 43 Nghị định số 178/2026/NĐ-CP. Ghi cụ thể với từng tài sản/từng hệ thống; trong đó, đối với từng tài sản/từng hệ thống thì ghi tương ứng đối với từng hợp đồng khai thác. Ghi tổng số tiền thu được/chi phí có liên quan/số tiền nộp ngân sách cho đến thời điểm báo cáo.</w:t>
      </w:r>
    </w:p>
    <w:p w14:paraId="1F10A33D" w14:textId="77777777" w:rsidR="00E87DA9" w:rsidRDefault="00E87DA9" w:rsidP="000D7893">
      <w:pPr>
        <w:widowControl w:val="0"/>
        <w:adjustRightInd w:val="0"/>
        <w:snapToGrid w:val="0"/>
        <w:spacing w:after="120"/>
        <w:ind w:firstLine="720"/>
        <w:jc w:val="both"/>
        <w:rPr>
          <w:b/>
          <w:bCs/>
          <w:color w:val="000000" w:themeColor="text1"/>
          <w:sz w:val="26"/>
          <w:szCs w:val="26"/>
        </w:rPr>
      </w:pPr>
    </w:p>
    <w:p w14:paraId="5C530EC9" w14:textId="77777777" w:rsidR="00E87DA9" w:rsidRDefault="00E87DA9" w:rsidP="000D7893">
      <w:pPr>
        <w:widowControl w:val="0"/>
        <w:adjustRightInd w:val="0"/>
        <w:snapToGrid w:val="0"/>
        <w:spacing w:after="120"/>
        <w:ind w:firstLine="720"/>
        <w:jc w:val="both"/>
        <w:rPr>
          <w:b/>
          <w:bCs/>
          <w:color w:val="000000" w:themeColor="text1"/>
          <w:sz w:val="26"/>
          <w:szCs w:val="26"/>
        </w:rPr>
        <w:sectPr w:rsidR="00E87DA9" w:rsidSect="00C26639">
          <w:pgSz w:w="11906" w:h="16838" w:code="9"/>
          <w:pgMar w:top="1418" w:right="1134" w:bottom="1418" w:left="1701" w:header="0" w:footer="0" w:gutter="0"/>
          <w:cols w:space="720"/>
          <w:docGrid w:linePitch="381"/>
        </w:sectPr>
      </w:pPr>
    </w:p>
    <w:p w14:paraId="231DC0BE" w14:textId="1C706648" w:rsidR="00C0220D" w:rsidRPr="000D7893" w:rsidRDefault="00000000" w:rsidP="00E87DA9">
      <w:pPr>
        <w:widowControl w:val="0"/>
        <w:adjustRightInd w:val="0"/>
        <w:snapToGrid w:val="0"/>
        <w:spacing w:after="120"/>
        <w:ind w:firstLine="720"/>
        <w:jc w:val="right"/>
        <w:rPr>
          <w:color w:val="000000" w:themeColor="text1"/>
          <w:sz w:val="26"/>
          <w:szCs w:val="26"/>
        </w:rPr>
      </w:pPr>
      <w:r w:rsidRPr="000D7893">
        <w:rPr>
          <w:b/>
          <w:bCs/>
          <w:color w:val="000000" w:themeColor="text1"/>
          <w:sz w:val="26"/>
          <w:szCs w:val="26"/>
        </w:rPr>
        <w:lastRenderedPageBreak/>
        <w:t>Mẫu số 02A</w:t>
      </w:r>
    </w:p>
    <w:tbl>
      <w:tblPr>
        <w:tblW w:w="5548" w:type="pct"/>
        <w:tblInd w:w="-426" w:type="dxa"/>
        <w:tblLook w:val="04A0" w:firstRow="1" w:lastRow="0" w:firstColumn="1" w:lastColumn="0" w:noHBand="0" w:noVBand="1"/>
      </w:tblPr>
      <w:tblGrid>
        <w:gridCol w:w="4255"/>
        <w:gridCol w:w="5810"/>
      </w:tblGrid>
      <w:tr w:rsidR="00C0220D" w:rsidRPr="000D7893" w14:paraId="5B2BCFC9" w14:textId="77777777" w:rsidTr="00C744D8">
        <w:tc>
          <w:tcPr>
            <w:tcW w:w="2114" w:type="pct"/>
          </w:tcPr>
          <w:p w14:paraId="4E4D3B01" w14:textId="0E3381A4" w:rsidR="00C0220D" w:rsidRPr="00C744D8" w:rsidRDefault="00000000" w:rsidP="00C744D8">
            <w:pPr>
              <w:adjustRightInd w:val="0"/>
              <w:snapToGrid w:val="0"/>
              <w:jc w:val="center"/>
              <w:rPr>
                <w:b/>
                <w:bCs/>
                <w:color w:val="000000" w:themeColor="text1"/>
                <w:sz w:val="26"/>
                <w:szCs w:val="26"/>
                <w:vertAlign w:val="superscript"/>
              </w:rPr>
            </w:pPr>
            <w:r w:rsidRPr="000D7893">
              <w:rPr>
                <w:color w:val="000000" w:themeColor="text1"/>
                <w:sz w:val="26"/>
                <w:szCs w:val="26"/>
              </w:rPr>
              <w:t>CƠ QUAN QUẢN LÝ CẤP TRÊN</w:t>
            </w:r>
            <w:r w:rsidR="00C744D8">
              <w:rPr>
                <w:color w:val="000000" w:themeColor="text1"/>
                <w:sz w:val="26"/>
                <w:szCs w:val="26"/>
              </w:rPr>
              <w:br/>
            </w:r>
            <w:r w:rsidRPr="000D7893">
              <w:rPr>
                <w:b/>
                <w:bCs/>
                <w:color w:val="000000" w:themeColor="text1"/>
                <w:sz w:val="26"/>
                <w:szCs w:val="26"/>
              </w:rPr>
              <w:t>ĐỐI TƯỢNG BÁO CÁO</w:t>
            </w:r>
            <w:r w:rsidR="00C744D8">
              <w:rPr>
                <w:b/>
                <w:bCs/>
                <w:color w:val="000000" w:themeColor="text1"/>
                <w:sz w:val="26"/>
                <w:szCs w:val="26"/>
              </w:rPr>
              <w:br/>
            </w:r>
            <w:r w:rsidR="00C744D8" w:rsidRPr="00C744D8">
              <w:rPr>
                <w:b/>
                <w:bCs/>
                <w:color w:val="000000" w:themeColor="text1"/>
                <w:sz w:val="26"/>
                <w:szCs w:val="26"/>
                <w:vertAlign w:val="superscript"/>
              </w:rPr>
              <w:t>_____________</w:t>
            </w:r>
          </w:p>
        </w:tc>
        <w:tc>
          <w:tcPr>
            <w:tcW w:w="2886" w:type="pct"/>
          </w:tcPr>
          <w:p w14:paraId="62F13930" w14:textId="22D01F2D" w:rsidR="00C744D8" w:rsidRPr="00C744D8" w:rsidRDefault="00000000" w:rsidP="00C744D8">
            <w:pPr>
              <w:adjustRightInd w:val="0"/>
              <w:snapToGrid w:val="0"/>
              <w:jc w:val="center"/>
              <w:rPr>
                <w:b/>
                <w:bCs/>
                <w:color w:val="000000" w:themeColor="text1"/>
                <w:sz w:val="26"/>
                <w:szCs w:val="26"/>
                <w:vertAlign w:val="superscript"/>
              </w:rPr>
            </w:pPr>
            <w:r w:rsidRPr="000D7893">
              <w:rPr>
                <w:b/>
                <w:bCs/>
                <w:color w:val="000000" w:themeColor="text1"/>
                <w:sz w:val="26"/>
                <w:szCs w:val="26"/>
              </w:rPr>
              <w:t>CỘNG HÒA XÃ HỘI CHỦ NGHĨA VIỆT NAM</w:t>
            </w:r>
            <w:r w:rsidR="00C744D8">
              <w:rPr>
                <w:color w:val="000000" w:themeColor="text1"/>
                <w:sz w:val="26"/>
                <w:szCs w:val="26"/>
              </w:rPr>
              <w:br/>
            </w:r>
            <w:r w:rsidRPr="000D7893">
              <w:rPr>
                <w:b/>
                <w:bCs/>
                <w:color w:val="000000" w:themeColor="text1"/>
                <w:sz w:val="26"/>
                <w:szCs w:val="26"/>
              </w:rPr>
              <w:t>Độc lập - Tự do - Hạnh phúc</w:t>
            </w:r>
            <w:r w:rsidR="00C744D8">
              <w:rPr>
                <w:b/>
                <w:bCs/>
                <w:color w:val="000000" w:themeColor="text1"/>
                <w:sz w:val="26"/>
                <w:szCs w:val="26"/>
              </w:rPr>
              <w:br/>
            </w:r>
            <w:r w:rsidR="00C744D8" w:rsidRPr="00C744D8">
              <w:rPr>
                <w:b/>
                <w:bCs/>
                <w:color w:val="000000" w:themeColor="text1"/>
                <w:sz w:val="26"/>
                <w:szCs w:val="26"/>
                <w:vertAlign w:val="superscript"/>
              </w:rPr>
              <w:t>_________________________</w:t>
            </w:r>
          </w:p>
        </w:tc>
      </w:tr>
    </w:tbl>
    <w:p w14:paraId="3ACF3AB2" w14:textId="77777777" w:rsidR="00C0220D" w:rsidRPr="000D7893" w:rsidRDefault="00C0220D" w:rsidP="00E87DA9">
      <w:pPr>
        <w:adjustRightInd w:val="0"/>
        <w:snapToGrid w:val="0"/>
        <w:jc w:val="center"/>
        <w:rPr>
          <w:color w:val="000000" w:themeColor="text1"/>
          <w:sz w:val="26"/>
          <w:szCs w:val="26"/>
        </w:rPr>
      </w:pPr>
    </w:p>
    <w:p w14:paraId="3B0B8EFD" w14:textId="77777777" w:rsidR="00C0220D" w:rsidRPr="000D7893" w:rsidRDefault="00000000" w:rsidP="00E87DA9">
      <w:pPr>
        <w:adjustRightInd w:val="0"/>
        <w:snapToGrid w:val="0"/>
        <w:jc w:val="center"/>
        <w:rPr>
          <w:color w:val="000000" w:themeColor="text1"/>
          <w:sz w:val="26"/>
          <w:szCs w:val="26"/>
        </w:rPr>
      </w:pPr>
      <w:r w:rsidRPr="000D7893">
        <w:rPr>
          <w:b/>
          <w:bCs/>
          <w:color w:val="000000" w:themeColor="text1"/>
          <w:sz w:val="26"/>
          <w:szCs w:val="26"/>
        </w:rPr>
        <w:t>BÁO CÁO</w:t>
      </w:r>
    </w:p>
    <w:p w14:paraId="45794EF6" w14:textId="77777777" w:rsidR="00C0220D" w:rsidRPr="000D7893" w:rsidRDefault="00000000" w:rsidP="00E87DA9">
      <w:pPr>
        <w:adjustRightInd w:val="0"/>
        <w:snapToGrid w:val="0"/>
        <w:jc w:val="center"/>
        <w:rPr>
          <w:color w:val="000000" w:themeColor="text1"/>
          <w:sz w:val="26"/>
          <w:szCs w:val="26"/>
        </w:rPr>
      </w:pPr>
      <w:r w:rsidRPr="000D7893">
        <w:rPr>
          <w:b/>
          <w:bCs/>
          <w:color w:val="000000" w:themeColor="text1"/>
          <w:sz w:val="26"/>
          <w:szCs w:val="26"/>
        </w:rPr>
        <w:t>Tổng hợp tình hình quản lý, sử dụng tài sản kết cấu hạ tầng</w:t>
      </w:r>
    </w:p>
    <w:p w14:paraId="59D6FF0B" w14:textId="77777777" w:rsidR="00C0220D" w:rsidRPr="000D7893" w:rsidRDefault="00000000" w:rsidP="00E87DA9">
      <w:pPr>
        <w:adjustRightInd w:val="0"/>
        <w:snapToGrid w:val="0"/>
        <w:jc w:val="center"/>
        <w:rPr>
          <w:color w:val="000000" w:themeColor="text1"/>
          <w:sz w:val="26"/>
          <w:szCs w:val="26"/>
        </w:rPr>
      </w:pPr>
      <w:r w:rsidRPr="000D7893">
        <w:rPr>
          <w:color w:val="000000" w:themeColor="text1"/>
          <w:sz w:val="26"/>
          <w:szCs w:val="26"/>
        </w:rPr>
        <w:t>Kỳ báo cáo: .................</w:t>
      </w:r>
    </w:p>
    <w:p w14:paraId="2803345F" w14:textId="77777777" w:rsidR="00C0220D" w:rsidRPr="000D7893" w:rsidRDefault="00C0220D" w:rsidP="00E87DA9">
      <w:pPr>
        <w:adjustRightInd w:val="0"/>
        <w:snapToGrid w:val="0"/>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9"/>
        <w:gridCol w:w="519"/>
        <w:gridCol w:w="444"/>
        <w:gridCol w:w="936"/>
        <w:gridCol w:w="333"/>
        <w:gridCol w:w="412"/>
        <w:gridCol w:w="644"/>
        <w:gridCol w:w="343"/>
        <w:gridCol w:w="369"/>
        <w:gridCol w:w="588"/>
        <w:gridCol w:w="633"/>
        <w:gridCol w:w="362"/>
        <w:gridCol w:w="521"/>
        <w:gridCol w:w="547"/>
        <w:gridCol w:w="432"/>
        <w:gridCol w:w="433"/>
        <w:gridCol w:w="399"/>
        <w:gridCol w:w="413"/>
        <w:gridCol w:w="344"/>
      </w:tblGrid>
      <w:tr w:rsidR="00C0220D" w:rsidRPr="00C744D8" w14:paraId="3DFD120C" w14:textId="77777777" w:rsidTr="00C744D8">
        <w:trPr>
          <w:trHeight w:val="20"/>
        </w:trPr>
        <w:tc>
          <w:tcPr>
            <w:tcW w:w="220" w:type="pct"/>
            <w:vMerge w:val="restart"/>
            <w:vAlign w:val="center"/>
          </w:tcPr>
          <w:p w14:paraId="1DFCDF27"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STT</w:t>
            </w:r>
          </w:p>
        </w:tc>
        <w:tc>
          <w:tcPr>
            <w:tcW w:w="259" w:type="pct"/>
            <w:vMerge w:val="restart"/>
            <w:vAlign w:val="center"/>
          </w:tcPr>
          <w:p w14:paraId="0909AF51"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Đối tượng quản lý tài sản/ Danh mục tài sản</w:t>
            </w:r>
          </w:p>
        </w:tc>
        <w:tc>
          <w:tcPr>
            <w:tcW w:w="236" w:type="pct"/>
            <w:vMerge w:val="restart"/>
            <w:vAlign w:val="center"/>
          </w:tcPr>
          <w:p w14:paraId="5397693A"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Năm đưa vào sử dụng</w:t>
            </w:r>
          </w:p>
        </w:tc>
        <w:tc>
          <w:tcPr>
            <w:tcW w:w="490" w:type="pct"/>
            <w:vMerge w:val="restart"/>
            <w:vAlign w:val="center"/>
          </w:tcPr>
          <w:p w14:paraId="72ACB5C0"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 xml:space="preserve">Thông số cơ bản </w:t>
            </w:r>
            <w:r w:rsidRPr="00C744D8">
              <w:rPr>
                <w:color w:val="000000" w:themeColor="text1"/>
                <w:sz w:val="20"/>
                <w:szCs w:val="20"/>
              </w:rPr>
              <w:t>(Số lượng/Khối lượng/ Chiều dài…)</w:t>
            </w:r>
          </w:p>
        </w:tc>
        <w:tc>
          <w:tcPr>
            <w:tcW w:w="438" w:type="pct"/>
            <w:gridSpan w:val="2"/>
            <w:vAlign w:val="center"/>
          </w:tcPr>
          <w:p w14:paraId="66C5853A"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Diện tích (m2)</w:t>
            </w:r>
          </w:p>
        </w:tc>
        <w:tc>
          <w:tcPr>
            <w:tcW w:w="532" w:type="pct"/>
            <w:gridSpan w:val="2"/>
            <w:vAlign w:val="center"/>
          </w:tcPr>
          <w:p w14:paraId="4294F34A"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Giá trị tài sản (đồng)</w:t>
            </w:r>
          </w:p>
        </w:tc>
        <w:tc>
          <w:tcPr>
            <w:tcW w:w="1905" w:type="pct"/>
            <w:gridSpan w:val="7"/>
            <w:vAlign w:val="center"/>
          </w:tcPr>
          <w:p w14:paraId="674622F7"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Hình thức xử lý tài sản</w:t>
            </w:r>
          </w:p>
        </w:tc>
        <w:tc>
          <w:tcPr>
            <w:tcW w:w="714" w:type="pct"/>
            <w:gridSpan w:val="3"/>
            <w:vAlign w:val="center"/>
          </w:tcPr>
          <w:p w14:paraId="08B849B5"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Quản lý, sử dụng số tiền thu được từ xử lý tài sản (đồng)</w:t>
            </w:r>
          </w:p>
        </w:tc>
        <w:tc>
          <w:tcPr>
            <w:tcW w:w="206" w:type="pct"/>
            <w:vMerge w:val="restart"/>
            <w:vAlign w:val="center"/>
          </w:tcPr>
          <w:p w14:paraId="20F04E6B"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Ghi chú</w:t>
            </w:r>
          </w:p>
        </w:tc>
      </w:tr>
      <w:tr w:rsidR="00C0220D" w:rsidRPr="00C744D8" w14:paraId="058079A8" w14:textId="77777777" w:rsidTr="00C744D8">
        <w:trPr>
          <w:trHeight w:val="20"/>
        </w:trPr>
        <w:tc>
          <w:tcPr>
            <w:tcW w:w="220" w:type="pct"/>
            <w:vMerge/>
            <w:vAlign w:val="center"/>
          </w:tcPr>
          <w:p w14:paraId="30AA3286" w14:textId="77777777" w:rsidR="00C0220D" w:rsidRPr="00C744D8" w:rsidRDefault="00C0220D" w:rsidP="00C744D8">
            <w:pPr>
              <w:adjustRightInd w:val="0"/>
              <w:snapToGrid w:val="0"/>
              <w:spacing w:before="40" w:after="40"/>
              <w:jc w:val="center"/>
              <w:rPr>
                <w:color w:val="000000" w:themeColor="text1"/>
                <w:sz w:val="20"/>
                <w:szCs w:val="20"/>
              </w:rPr>
            </w:pPr>
          </w:p>
        </w:tc>
        <w:tc>
          <w:tcPr>
            <w:tcW w:w="259" w:type="pct"/>
            <w:vMerge/>
            <w:vAlign w:val="center"/>
          </w:tcPr>
          <w:p w14:paraId="0C610232" w14:textId="77777777" w:rsidR="00C0220D" w:rsidRPr="00C744D8" w:rsidRDefault="00C0220D" w:rsidP="00C744D8">
            <w:pPr>
              <w:adjustRightInd w:val="0"/>
              <w:snapToGrid w:val="0"/>
              <w:spacing w:before="40" w:after="40"/>
              <w:jc w:val="center"/>
              <w:rPr>
                <w:color w:val="000000" w:themeColor="text1"/>
                <w:sz w:val="20"/>
                <w:szCs w:val="20"/>
              </w:rPr>
            </w:pPr>
          </w:p>
        </w:tc>
        <w:tc>
          <w:tcPr>
            <w:tcW w:w="236" w:type="pct"/>
            <w:vMerge/>
            <w:vAlign w:val="center"/>
          </w:tcPr>
          <w:p w14:paraId="009DDE88" w14:textId="77777777" w:rsidR="00C0220D" w:rsidRPr="00C744D8" w:rsidRDefault="00C0220D" w:rsidP="00C744D8">
            <w:pPr>
              <w:adjustRightInd w:val="0"/>
              <w:snapToGrid w:val="0"/>
              <w:spacing w:before="40" w:after="40"/>
              <w:jc w:val="center"/>
              <w:rPr>
                <w:color w:val="000000" w:themeColor="text1"/>
                <w:sz w:val="20"/>
                <w:szCs w:val="20"/>
              </w:rPr>
            </w:pPr>
          </w:p>
        </w:tc>
        <w:tc>
          <w:tcPr>
            <w:tcW w:w="490" w:type="pct"/>
            <w:vMerge/>
            <w:vAlign w:val="center"/>
          </w:tcPr>
          <w:p w14:paraId="436EBAE2"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0A0441C7"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Đất</w:t>
            </w:r>
          </w:p>
        </w:tc>
        <w:tc>
          <w:tcPr>
            <w:tcW w:w="237" w:type="pct"/>
            <w:vAlign w:val="center"/>
          </w:tcPr>
          <w:p w14:paraId="605C2DC8"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Sàn sử dụng nhà</w:t>
            </w:r>
          </w:p>
        </w:tc>
        <w:tc>
          <w:tcPr>
            <w:tcW w:w="332" w:type="pct"/>
            <w:vAlign w:val="center"/>
          </w:tcPr>
          <w:p w14:paraId="4B553E3A"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Nguyên giá</w:t>
            </w:r>
          </w:p>
        </w:tc>
        <w:tc>
          <w:tcPr>
            <w:tcW w:w="200" w:type="pct"/>
            <w:vAlign w:val="center"/>
          </w:tcPr>
          <w:p w14:paraId="2041187B"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Giá trị còn lại</w:t>
            </w:r>
          </w:p>
        </w:tc>
        <w:tc>
          <w:tcPr>
            <w:tcW w:w="214" w:type="pct"/>
            <w:vAlign w:val="center"/>
          </w:tcPr>
          <w:p w14:paraId="7C54DF40"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Thu hồi</w:t>
            </w:r>
          </w:p>
        </w:tc>
        <w:tc>
          <w:tcPr>
            <w:tcW w:w="310" w:type="pct"/>
            <w:vAlign w:val="center"/>
          </w:tcPr>
          <w:p w14:paraId="5F059FC5"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Điều chuyển</w:t>
            </w:r>
          </w:p>
        </w:tc>
        <w:tc>
          <w:tcPr>
            <w:tcW w:w="337" w:type="pct"/>
            <w:vAlign w:val="center"/>
          </w:tcPr>
          <w:p w14:paraId="75CF3CC7"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Chuyển giao về địa phương quản lý, xử lý</w:t>
            </w:r>
          </w:p>
        </w:tc>
        <w:tc>
          <w:tcPr>
            <w:tcW w:w="210" w:type="pct"/>
            <w:vAlign w:val="center"/>
          </w:tcPr>
          <w:p w14:paraId="2A5B93EF"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Bán</w:t>
            </w:r>
          </w:p>
        </w:tc>
        <w:tc>
          <w:tcPr>
            <w:tcW w:w="287" w:type="pct"/>
            <w:vAlign w:val="center"/>
          </w:tcPr>
          <w:p w14:paraId="1646F232"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Thanh lý</w:t>
            </w:r>
          </w:p>
        </w:tc>
        <w:tc>
          <w:tcPr>
            <w:tcW w:w="302" w:type="pct"/>
            <w:vAlign w:val="center"/>
          </w:tcPr>
          <w:p w14:paraId="3AC62EBF"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Xử lý tài sản trong trường hợp bị mất, bị hủy hoại</w:t>
            </w:r>
          </w:p>
        </w:tc>
        <w:tc>
          <w:tcPr>
            <w:tcW w:w="244" w:type="pct"/>
            <w:vAlign w:val="center"/>
          </w:tcPr>
          <w:p w14:paraId="5FFC3345"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Khác</w:t>
            </w:r>
          </w:p>
        </w:tc>
        <w:tc>
          <w:tcPr>
            <w:tcW w:w="241" w:type="pct"/>
            <w:vAlign w:val="center"/>
          </w:tcPr>
          <w:p w14:paraId="6947CEC2"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Tổng số tiền thu được</w:t>
            </w:r>
          </w:p>
        </w:tc>
        <w:tc>
          <w:tcPr>
            <w:tcW w:w="237" w:type="pct"/>
            <w:vAlign w:val="center"/>
          </w:tcPr>
          <w:p w14:paraId="02D3C983"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Chi phí có liên quan</w:t>
            </w:r>
          </w:p>
        </w:tc>
        <w:tc>
          <w:tcPr>
            <w:tcW w:w="237" w:type="pct"/>
            <w:vAlign w:val="center"/>
          </w:tcPr>
          <w:p w14:paraId="11E662AF" w14:textId="77777777" w:rsidR="00C0220D" w:rsidRPr="00C744D8" w:rsidRDefault="00000000" w:rsidP="00C744D8">
            <w:pPr>
              <w:adjustRightInd w:val="0"/>
              <w:snapToGrid w:val="0"/>
              <w:spacing w:before="40" w:after="40"/>
              <w:jc w:val="center"/>
              <w:rPr>
                <w:color w:val="000000" w:themeColor="text1"/>
                <w:sz w:val="20"/>
                <w:szCs w:val="20"/>
              </w:rPr>
            </w:pPr>
            <w:r w:rsidRPr="00C744D8">
              <w:rPr>
                <w:color w:val="000000" w:themeColor="text1"/>
                <w:sz w:val="20"/>
                <w:szCs w:val="20"/>
              </w:rPr>
              <w:t>Số tiền nộp ngân sách nhà nước</w:t>
            </w:r>
          </w:p>
        </w:tc>
        <w:tc>
          <w:tcPr>
            <w:tcW w:w="206" w:type="pct"/>
            <w:vMerge/>
            <w:vAlign w:val="center"/>
          </w:tcPr>
          <w:p w14:paraId="4E64A0FA" w14:textId="77777777" w:rsidR="00C0220D" w:rsidRPr="00C744D8" w:rsidRDefault="00C0220D" w:rsidP="00C744D8">
            <w:pPr>
              <w:adjustRightInd w:val="0"/>
              <w:snapToGrid w:val="0"/>
              <w:spacing w:before="40" w:after="40"/>
              <w:jc w:val="center"/>
              <w:rPr>
                <w:color w:val="000000" w:themeColor="text1"/>
                <w:sz w:val="20"/>
                <w:szCs w:val="20"/>
              </w:rPr>
            </w:pPr>
          </w:p>
        </w:tc>
      </w:tr>
      <w:tr w:rsidR="00C0220D" w:rsidRPr="00C744D8" w14:paraId="277EFCE9" w14:textId="77777777" w:rsidTr="00C744D8">
        <w:trPr>
          <w:trHeight w:val="20"/>
        </w:trPr>
        <w:tc>
          <w:tcPr>
            <w:tcW w:w="220" w:type="pct"/>
            <w:vAlign w:val="center"/>
          </w:tcPr>
          <w:p w14:paraId="2CC7C58C"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w:t>
            </w:r>
          </w:p>
        </w:tc>
        <w:tc>
          <w:tcPr>
            <w:tcW w:w="259" w:type="pct"/>
            <w:vAlign w:val="center"/>
          </w:tcPr>
          <w:p w14:paraId="06F26973"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(2)</w:t>
            </w:r>
          </w:p>
        </w:tc>
        <w:tc>
          <w:tcPr>
            <w:tcW w:w="236" w:type="pct"/>
            <w:vAlign w:val="center"/>
          </w:tcPr>
          <w:p w14:paraId="1CC40F3C"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(3)</w:t>
            </w:r>
          </w:p>
        </w:tc>
        <w:tc>
          <w:tcPr>
            <w:tcW w:w="490" w:type="pct"/>
            <w:vAlign w:val="center"/>
          </w:tcPr>
          <w:p w14:paraId="28893BF4"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(4)</w:t>
            </w:r>
          </w:p>
        </w:tc>
        <w:tc>
          <w:tcPr>
            <w:tcW w:w="200" w:type="pct"/>
            <w:vAlign w:val="center"/>
          </w:tcPr>
          <w:p w14:paraId="33CDBA3C"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(5)</w:t>
            </w:r>
          </w:p>
        </w:tc>
        <w:tc>
          <w:tcPr>
            <w:tcW w:w="237" w:type="pct"/>
            <w:vAlign w:val="center"/>
          </w:tcPr>
          <w:p w14:paraId="766E6B48"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(6)</w:t>
            </w:r>
          </w:p>
        </w:tc>
        <w:tc>
          <w:tcPr>
            <w:tcW w:w="332" w:type="pct"/>
            <w:vAlign w:val="center"/>
          </w:tcPr>
          <w:p w14:paraId="0516A10C"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(7)</w:t>
            </w:r>
          </w:p>
        </w:tc>
        <w:tc>
          <w:tcPr>
            <w:tcW w:w="200" w:type="pct"/>
            <w:vAlign w:val="center"/>
          </w:tcPr>
          <w:p w14:paraId="502CEE73"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(8)</w:t>
            </w:r>
          </w:p>
        </w:tc>
        <w:tc>
          <w:tcPr>
            <w:tcW w:w="214" w:type="pct"/>
            <w:vAlign w:val="center"/>
          </w:tcPr>
          <w:p w14:paraId="66C4883E"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(9)</w:t>
            </w:r>
          </w:p>
        </w:tc>
        <w:tc>
          <w:tcPr>
            <w:tcW w:w="310" w:type="pct"/>
            <w:vAlign w:val="center"/>
          </w:tcPr>
          <w:p w14:paraId="1CABA3E4"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(10)</w:t>
            </w:r>
          </w:p>
        </w:tc>
        <w:tc>
          <w:tcPr>
            <w:tcW w:w="337" w:type="pct"/>
            <w:vAlign w:val="center"/>
          </w:tcPr>
          <w:p w14:paraId="7FBB34D8"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(11)</w:t>
            </w:r>
          </w:p>
        </w:tc>
        <w:tc>
          <w:tcPr>
            <w:tcW w:w="210" w:type="pct"/>
            <w:vAlign w:val="center"/>
          </w:tcPr>
          <w:p w14:paraId="4BE74C90"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(12)</w:t>
            </w:r>
          </w:p>
        </w:tc>
        <w:tc>
          <w:tcPr>
            <w:tcW w:w="287" w:type="pct"/>
            <w:vAlign w:val="center"/>
          </w:tcPr>
          <w:p w14:paraId="0371012A"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(13)</w:t>
            </w:r>
          </w:p>
        </w:tc>
        <w:tc>
          <w:tcPr>
            <w:tcW w:w="302" w:type="pct"/>
            <w:vAlign w:val="center"/>
          </w:tcPr>
          <w:p w14:paraId="21465B5C"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(14)</w:t>
            </w:r>
          </w:p>
        </w:tc>
        <w:tc>
          <w:tcPr>
            <w:tcW w:w="244" w:type="pct"/>
            <w:vAlign w:val="center"/>
          </w:tcPr>
          <w:p w14:paraId="232BAD9E"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(15)</w:t>
            </w:r>
          </w:p>
        </w:tc>
        <w:tc>
          <w:tcPr>
            <w:tcW w:w="241" w:type="pct"/>
            <w:vAlign w:val="center"/>
          </w:tcPr>
          <w:p w14:paraId="5DB04E07"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(16)</w:t>
            </w:r>
          </w:p>
        </w:tc>
        <w:tc>
          <w:tcPr>
            <w:tcW w:w="237" w:type="pct"/>
            <w:vAlign w:val="center"/>
          </w:tcPr>
          <w:p w14:paraId="4FAE5542"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(17)</w:t>
            </w:r>
          </w:p>
        </w:tc>
        <w:tc>
          <w:tcPr>
            <w:tcW w:w="237" w:type="pct"/>
            <w:vAlign w:val="center"/>
          </w:tcPr>
          <w:p w14:paraId="6E09A256"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(18)</w:t>
            </w:r>
          </w:p>
        </w:tc>
        <w:tc>
          <w:tcPr>
            <w:tcW w:w="206" w:type="pct"/>
            <w:vAlign w:val="center"/>
          </w:tcPr>
          <w:p w14:paraId="02A5A386" w14:textId="77777777" w:rsidR="00C0220D" w:rsidRPr="00C744D8" w:rsidRDefault="00000000" w:rsidP="00C744D8">
            <w:pPr>
              <w:adjustRightInd w:val="0"/>
              <w:snapToGrid w:val="0"/>
              <w:spacing w:before="40" w:after="40"/>
              <w:jc w:val="center"/>
              <w:rPr>
                <w:color w:val="000000" w:themeColor="text1"/>
                <w:sz w:val="20"/>
                <w:szCs w:val="20"/>
              </w:rPr>
            </w:pPr>
            <w:r w:rsidRPr="00C744D8">
              <w:rPr>
                <w:i/>
                <w:iCs/>
                <w:color w:val="000000" w:themeColor="text1"/>
                <w:sz w:val="20"/>
                <w:szCs w:val="20"/>
              </w:rPr>
              <w:t>(19)</w:t>
            </w:r>
          </w:p>
        </w:tc>
      </w:tr>
      <w:tr w:rsidR="00C0220D" w:rsidRPr="00C744D8" w14:paraId="075474A0" w14:textId="77777777" w:rsidTr="00C744D8">
        <w:trPr>
          <w:trHeight w:val="20"/>
        </w:trPr>
        <w:tc>
          <w:tcPr>
            <w:tcW w:w="220" w:type="pct"/>
            <w:vAlign w:val="center"/>
          </w:tcPr>
          <w:p w14:paraId="4DB93716" w14:textId="77777777" w:rsidR="00C0220D" w:rsidRPr="00C744D8" w:rsidRDefault="00C0220D" w:rsidP="00C744D8">
            <w:pPr>
              <w:adjustRightInd w:val="0"/>
              <w:snapToGrid w:val="0"/>
              <w:spacing w:before="40" w:after="40"/>
              <w:jc w:val="center"/>
              <w:rPr>
                <w:color w:val="000000" w:themeColor="text1"/>
                <w:sz w:val="20"/>
                <w:szCs w:val="20"/>
              </w:rPr>
            </w:pPr>
          </w:p>
        </w:tc>
        <w:tc>
          <w:tcPr>
            <w:tcW w:w="259" w:type="pct"/>
            <w:vAlign w:val="center"/>
          </w:tcPr>
          <w:p w14:paraId="55831990" w14:textId="77777777" w:rsidR="00C0220D" w:rsidRPr="00C744D8" w:rsidRDefault="00C0220D" w:rsidP="00C744D8">
            <w:pPr>
              <w:adjustRightInd w:val="0"/>
              <w:snapToGrid w:val="0"/>
              <w:spacing w:before="40" w:after="40"/>
              <w:jc w:val="center"/>
              <w:rPr>
                <w:color w:val="000000" w:themeColor="text1"/>
                <w:sz w:val="20"/>
                <w:szCs w:val="20"/>
              </w:rPr>
            </w:pPr>
          </w:p>
        </w:tc>
        <w:tc>
          <w:tcPr>
            <w:tcW w:w="236" w:type="pct"/>
            <w:vAlign w:val="center"/>
          </w:tcPr>
          <w:p w14:paraId="21788999" w14:textId="77777777" w:rsidR="00C0220D" w:rsidRPr="00C744D8" w:rsidRDefault="00C0220D" w:rsidP="00C744D8">
            <w:pPr>
              <w:adjustRightInd w:val="0"/>
              <w:snapToGrid w:val="0"/>
              <w:spacing w:before="40" w:after="40"/>
              <w:jc w:val="center"/>
              <w:rPr>
                <w:color w:val="000000" w:themeColor="text1"/>
                <w:sz w:val="20"/>
                <w:szCs w:val="20"/>
              </w:rPr>
            </w:pPr>
          </w:p>
        </w:tc>
        <w:tc>
          <w:tcPr>
            <w:tcW w:w="490" w:type="pct"/>
            <w:vAlign w:val="center"/>
          </w:tcPr>
          <w:p w14:paraId="284375B8"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3F07E418"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2CC634CD" w14:textId="77777777" w:rsidR="00C0220D" w:rsidRPr="00C744D8" w:rsidRDefault="00C0220D" w:rsidP="00C744D8">
            <w:pPr>
              <w:adjustRightInd w:val="0"/>
              <w:snapToGrid w:val="0"/>
              <w:spacing w:before="40" w:after="40"/>
              <w:jc w:val="center"/>
              <w:rPr>
                <w:color w:val="000000" w:themeColor="text1"/>
                <w:sz w:val="20"/>
                <w:szCs w:val="20"/>
              </w:rPr>
            </w:pPr>
          </w:p>
        </w:tc>
        <w:tc>
          <w:tcPr>
            <w:tcW w:w="332" w:type="pct"/>
            <w:vAlign w:val="center"/>
          </w:tcPr>
          <w:p w14:paraId="4AE46C45"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381A7E11" w14:textId="77777777" w:rsidR="00C0220D" w:rsidRPr="00C744D8" w:rsidRDefault="00C0220D" w:rsidP="00C744D8">
            <w:pPr>
              <w:adjustRightInd w:val="0"/>
              <w:snapToGrid w:val="0"/>
              <w:spacing w:before="40" w:after="40"/>
              <w:jc w:val="center"/>
              <w:rPr>
                <w:color w:val="000000" w:themeColor="text1"/>
                <w:sz w:val="20"/>
                <w:szCs w:val="20"/>
              </w:rPr>
            </w:pPr>
          </w:p>
        </w:tc>
        <w:tc>
          <w:tcPr>
            <w:tcW w:w="214" w:type="pct"/>
            <w:vAlign w:val="center"/>
          </w:tcPr>
          <w:p w14:paraId="6B631456" w14:textId="77777777" w:rsidR="00C0220D" w:rsidRPr="00C744D8" w:rsidRDefault="00C0220D" w:rsidP="00C744D8">
            <w:pPr>
              <w:adjustRightInd w:val="0"/>
              <w:snapToGrid w:val="0"/>
              <w:spacing w:before="40" w:after="40"/>
              <w:jc w:val="center"/>
              <w:rPr>
                <w:color w:val="000000" w:themeColor="text1"/>
                <w:sz w:val="20"/>
                <w:szCs w:val="20"/>
              </w:rPr>
            </w:pPr>
          </w:p>
        </w:tc>
        <w:tc>
          <w:tcPr>
            <w:tcW w:w="310" w:type="pct"/>
            <w:vAlign w:val="center"/>
          </w:tcPr>
          <w:p w14:paraId="53100FFE" w14:textId="77777777" w:rsidR="00C0220D" w:rsidRPr="00C744D8" w:rsidRDefault="00C0220D" w:rsidP="00C744D8">
            <w:pPr>
              <w:adjustRightInd w:val="0"/>
              <w:snapToGrid w:val="0"/>
              <w:spacing w:before="40" w:after="40"/>
              <w:jc w:val="center"/>
              <w:rPr>
                <w:color w:val="000000" w:themeColor="text1"/>
                <w:sz w:val="20"/>
                <w:szCs w:val="20"/>
              </w:rPr>
            </w:pPr>
          </w:p>
        </w:tc>
        <w:tc>
          <w:tcPr>
            <w:tcW w:w="337" w:type="pct"/>
            <w:vAlign w:val="center"/>
          </w:tcPr>
          <w:p w14:paraId="2A425AB7" w14:textId="77777777" w:rsidR="00C0220D" w:rsidRPr="00C744D8" w:rsidRDefault="00C0220D" w:rsidP="00C744D8">
            <w:pPr>
              <w:adjustRightInd w:val="0"/>
              <w:snapToGrid w:val="0"/>
              <w:spacing w:before="40" w:after="40"/>
              <w:jc w:val="center"/>
              <w:rPr>
                <w:color w:val="000000" w:themeColor="text1"/>
                <w:sz w:val="20"/>
                <w:szCs w:val="20"/>
              </w:rPr>
            </w:pPr>
          </w:p>
        </w:tc>
        <w:tc>
          <w:tcPr>
            <w:tcW w:w="210" w:type="pct"/>
            <w:vAlign w:val="center"/>
          </w:tcPr>
          <w:p w14:paraId="4E9EF758" w14:textId="77777777" w:rsidR="00C0220D" w:rsidRPr="00C744D8" w:rsidRDefault="00C0220D" w:rsidP="00C744D8">
            <w:pPr>
              <w:adjustRightInd w:val="0"/>
              <w:snapToGrid w:val="0"/>
              <w:spacing w:before="40" w:after="40"/>
              <w:jc w:val="center"/>
              <w:rPr>
                <w:color w:val="000000" w:themeColor="text1"/>
                <w:sz w:val="20"/>
                <w:szCs w:val="20"/>
              </w:rPr>
            </w:pPr>
          </w:p>
        </w:tc>
        <w:tc>
          <w:tcPr>
            <w:tcW w:w="287" w:type="pct"/>
            <w:vAlign w:val="center"/>
          </w:tcPr>
          <w:p w14:paraId="4383D524" w14:textId="77777777" w:rsidR="00C0220D" w:rsidRPr="00C744D8" w:rsidRDefault="00C0220D" w:rsidP="00C744D8">
            <w:pPr>
              <w:adjustRightInd w:val="0"/>
              <w:snapToGrid w:val="0"/>
              <w:spacing w:before="40" w:after="40"/>
              <w:jc w:val="center"/>
              <w:rPr>
                <w:color w:val="000000" w:themeColor="text1"/>
                <w:sz w:val="20"/>
                <w:szCs w:val="20"/>
              </w:rPr>
            </w:pPr>
          </w:p>
        </w:tc>
        <w:tc>
          <w:tcPr>
            <w:tcW w:w="302" w:type="pct"/>
            <w:vAlign w:val="center"/>
          </w:tcPr>
          <w:p w14:paraId="3394AEAE" w14:textId="77777777" w:rsidR="00C0220D" w:rsidRPr="00C744D8" w:rsidRDefault="00C0220D" w:rsidP="00C744D8">
            <w:pPr>
              <w:adjustRightInd w:val="0"/>
              <w:snapToGrid w:val="0"/>
              <w:spacing w:before="40" w:after="40"/>
              <w:jc w:val="center"/>
              <w:rPr>
                <w:color w:val="000000" w:themeColor="text1"/>
                <w:sz w:val="20"/>
                <w:szCs w:val="20"/>
              </w:rPr>
            </w:pPr>
          </w:p>
        </w:tc>
        <w:tc>
          <w:tcPr>
            <w:tcW w:w="244" w:type="pct"/>
            <w:vAlign w:val="center"/>
          </w:tcPr>
          <w:p w14:paraId="69FE1290" w14:textId="77777777" w:rsidR="00C0220D" w:rsidRPr="00C744D8" w:rsidRDefault="00C0220D" w:rsidP="00C744D8">
            <w:pPr>
              <w:adjustRightInd w:val="0"/>
              <w:snapToGrid w:val="0"/>
              <w:spacing w:before="40" w:after="40"/>
              <w:jc w:val="center"/>
              <w:rPr>
                <w:color w:val="000000" w:themeColor="text1"/>
                <w:sz w:val="20"/>
                <w:szCs w:val="20"/>
              </w:rPr>
            </w:pPr>
          </w:p>
        </w:tc>
        <w:tc>
          <w:tcPr>
            <w:tcW w:w="241" w:type="pct"/>
            <w:vAlign w:val="center"/>
          </w:tcPr>
          <w:p w14:paraId="531B17D8"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516EAB22"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1DA8263F" w14:textId="77777777" w:rsidR="00C0220D" w:rsidRPr="00C744D8" w:rsidRDefault="00C0220D" w:rsidP="00C744D8">
            <w:pPr>
              <w:adjustRightInd w:val="0"/>
              <w:snapToGrid w:val="0"/>
              <w:spacing w:before="40" w:after="40"/>
              <w:jc w:val="center"/>
              <w:rPr>
                <w:color w:val="000000" w:themeColor="text1"/>
                <w:sz w:val="20"/>
                <w:szCs w:val="20"/>
              </w:rPr>
            </w:pPr>
          </w:p>
        </w:tc>
        <w:tc>
          <w:tcPr>
            <w:tcW w:w="206" w:type="pct"/>
            <w:vAlign w:val="center"/>
          </w:tcPr>
          <w:p w14:paraId="56D01222" w14:textId="77777777" w:rsidR="00C0220D" w:rsidRPr="00C744D8" w:rsidRDefault="00C0220D" w:rsidP="00C744D8">
            <w:pPr>
              <w:adjustRightInd w:val="0"/>
              <w:snapToGrid w:val="0"/>
              <w:spacing w:before="40" w:after="40"/>
              <w:jc w:val="center"/>
              <w:rPr>
                <w:color w:val="000000" w:themeColor="text1"/>
                <w:sz w:val="20"/>
                <w:szCs w:val="20"/>
              </w:rPr>
            </w:pPr>
          </w:p>
        </w:tc>
      </w:tr>
      <w:tr w:rsidR="00C0220D" w:rsidRPr="00C744D8" w14:paraId="56999132" w14:textId="77777777" w:rsidTr="00C744D8">
        <w:trPr>
          <w:trHeight w:val="20"/>
        </w:trPr>
        <w:tc>
          <w:tcPr>
            <w:tcW w:w="220" w:type="pct"/>
            <w:vAlign w:val="center"/>
          </w:tcPr>
          <w:p w14:paraId="4E0AE289" w14:textId="77777777" w:rsidR="00C0220D" w:rsidRPr="00C744D8" w:rsidRDefault="00C0220D" w:rsidP="00C744D8">
            <w:pPr>
              <w:adjustRightInd w:val="0"/>
              <w:snapToGrid w:val="0"/>
              <w:spacing w:before="40" w:after="40"/>
              <w:jc w:val="center"/>
              <w:rPr>
                <w:color w:val="000000" w:themeColor="text1"/>
                <w:sz w:val="20"/>
                <w:szCs w:val="20"/>
              </w:rPr>
            </w:pPr>
          </w:p>
        </w:tc>
        <w:tc>
          <w:tcPr>
            <w:tcW w:w="259" w:type="pct"/>
            <w:vAlign w:val="center"/>
          </w:tcPr>
          <w:p w14:paraId="12A17565" w14:textId="77777777" w:rsidR="00C0220D" w:rsidRPr="00C744D8" w:rsidRDefault="00C0220D" w:rsidP="00C744D8">
            <w:pPr>
              <w:adjustRightInd w:val="0"/>
              <w:snapToGrid w:val="0"/>
              <w:spacing w:before="40" w:after="40"/>
              <w:jc w:val="center"/>
              <w:rPr>
                <w:color w:val="000000" w:themeColor="text1"/>
                <w:sz w:val="20"/>
                <w:szCs w:val="20"/>
              </w:rPr>
            </w:pPr>
          </w:p>
        </w:tc>
        <w:tc>
          <w:tcPr>
            <w:tcW w:w="236" w:type="pct"/>
            <w:vAlign w:val="center"/>
          </w:tcPr>
          <w:p w14:paraId="57214C14" w14:textId="77777777" w:rsidR="00C0220D" w:rsidRPr="00C744D8" w:rsidRDefault="00C0220D" w:rsidP="00C744D8">
            <w:pPr>
              <w:adjustRightInd w:val="0"/>
              <w:snapToGrid w:val="0"/>
              <w:spacing w:before="40" w:after="40"/>
              <w:jc w:val="center"/>
              <w:rPr>
                <w:color w:val="000000" w:themeColor="text1"/>
                <w:sz w:val="20"/>
                <w:szCs w:val="20"/>
              </w:rPr>
            </w:pPr>
          </w:p>
        </w:tc>
        <w:tc>
          <w:tcPr>
            <w:tcW w:w="490" w:type="pct"/>
            <w:vAlign w:val="center"/>
          </w:tcPr>
          <w:p w14:paraId="3370716F"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7BBC84D0"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0A40296F" w14:textId="77777777" w:rsidR="00C0220D" w:rsidRPr="00C744D8" w:rsidRDefault="00C0220D" w:rsidP="00C744D8">
            <w:pPr>
              <w:adjustRightInd w:val="0"/>
              <w:snapToGrid w:val="0"/>
              <w:spacing w:before="40" w:after="40"/>
              <w:jc w:val="center"/>
              <w:rPr>
                <w:color w:val="000000" w:themeColor="text1"/>
                <w:sz w:val="20"/>
                <w:szCs w:val="20"/>
              </w:rPr>
            </w:pPr>
          </w:p>
        </w:tc>
        <w:tc>
          <w:tcPr>
            <w:tcW w:w="332" w:type="pct"/>
            <w:vAlign w:val="center"/>
          </w:tcPr>
          <w:p w14:paraId="5A824331"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52588DA9" w14:textId="77777777" w:rsidR="00C0220D" w:rsidRPr="00C744D8" w:rsidRDefault="00C0220D" w:rsidP="00C744D8">
            <w:pPr>
              <w:adjustRightInd w:val="0"/>
              <w:snapToGrid w:val="0"/>
              <w:spacing w:before="40" w:after="40"/>
              <w:jc w:val="center"/>
              <w:rPr>
                <w:color w:val="000000" w:themeColor="text1"/>
                <w:sz w:val="20"/>
                <w:szCs w:val="20"/>
              </w:rPr>
            </w:pPr>
          </w:p>
        </w:tc>
        <w:tc>
          <w:tcPr>
            <w:tcW w:w="214" w:type="pct"/>
            <w:vAlign w:val="center"/>
          </w:tcPr>
          <w:p w14:paraId="2A3F6496" w14:textId="77777777" w:rsidR="00C0220D" w:rsidRPr="00C744D8" w:rsidRDefault="00C0220D" w:rsidP="00C744D8">
            <w:pPr>
              <w:adjustRightInd w:val="0"/>
              <w:snapToGrid w:val="0"/>
              <w:spacing w:before="40" w:after="40"/>
              <w:jc w:val="center"/>
              <w:rPr>
                <w:color w:val="000000" w:themeColor="text1"/>
                <w:sz w:val="20"/>
                <w:szCs w:val="20"/>
              </w:rPr>
            </w:pPr>
          </w:p>
        </w:tc>
        <w:tc>
          <w:tcPr>
            <w:tcW w:w="310" w:type="pct"/>
            <w:vAlign w:val="center"/>
          </w:tcPr>
          <w:p w14:paraId="5D02A050" w14:textId="77777777" w:rsidR="00C0220D" w:rsidRPr="00C744D8" w:rsidRDefault="00C0220D" w:rsidP="00C744D8">
            <w:pPr>
              <w:adjustRightInd w:val="0"/>
              <w:snapToGrid w:val="0"/>
              <w:spacing w:before="40" w:after="40"/>
              <w:jc w:val="center"/>
              <w:rPr>
                <w:color w:val="000000" w:themeColor="text1"/>
                <w:sz w:val="20"/>
                <w:szCs w:val="20"/>
              </w:rPr>
            </w:pPr>
          </w:p>
        </w:tc>
        <w:tc>
          <w:tcPr>
            <w:tcW w:w="337" w:type="pct"/>
            <w:vAlign w:val="center"/>
          </w:tcPr>
          <w:p w14:paraId="48CD0463" w14:textId="77777777" w:rsidR="00C0220D" w:rsidRPr="00C744D8" w:rsidRDefault="00C0220D" w:rsidP="00C744D8">
            <w:pPr>
              <w:adjustRightInd w:val="0"/>
              <w:snapToGrid w:val="0"/>
              <w:spacing w:before="40" w:after="40"/>
              <w:jc w:val="center"/>
              <w:rPr>
                <w:color w:val="000000" w:themeColor="text1"/>
                <w:sz w:val="20"/>
                <w:szCs w:val="20"/>
              </w:rPr>
            </w:pPr>
          </w:p>
        </w:tc>
        <w:tc>
          <w:tcPr>
            <w:tcW w:w="210" w:type="pct"/>
            <w:vAlign w:val="center"/>
          </w:tcPr>
          <w:p w14:paraId="7C2E364F" w14:textId="77777777" w:rsidR="00C0220D" w:rsidRPr="00C744D8" w:rsidRDefault="00C0220D" w:rsidP="00C744D8">
            <w:pPr>
              <w:adjustRightInd w:val="0"/>
              <w:snapToGrid w:val="0"/>
              <w:spacing w:before="40" w:after="40"/>
              <w:jc w:val="center"/>
              <w:rPr>
                <w:color w:val="000000" w:themeColor="text1"/>
                <w:sz w:val="20"/>
                <w:szCs w:val="20"/>
              </w:rPr>
            </w:pPr>
          </w:p>
        </w:tc>
        <w:tc>
          <w:tcPr>
            <w:tcW w:w="287" w:type="pct"/>
            <w:vAlign w:val="center"/>
          </w:tcPr>
          <w:p w14:paraId="13E66791" w14:textId="77777777" w:rsidR="00C0220D" w:rsidRPr="00C744D8" w:rsidRDefault="00C0220D" w:rsidP="00C744D8">
            <w:pPr>
              <w:adjustRightInd w:val="0"/>
              <w:snapToGrid w:val="0"/>
              <w:spacing w:before="40" w:after="40"/>
              <w:jc w:val="center"/>
              <w:rPr>
                <w:color w:val="000000" w:themeColor="text1"/>
                <w:sz w:val="20"/>
                <w:szCs w:val="20"/>
              </w:rPr>
            </w:pPr>
          </w:p>
        </w:tc>
        <w:tc>
          <w:tcPr>
            <w:tcW w:w="302" w:type="pct"/>
            <w:vAlign w:val="center"/>
          </w:tcPr>
          <w:p w14:paraId="091FEAB0" w14:textId="77777777" w:rsidR="00C0220D" w:rsidRPr="00C744D8" w:rsidRDefault="00C0220D" w:rsidP="00C744D8">
            <w:pPr>
              <w:adjustRightInd w:val="0"/>
              <w:snapToGrid w:val="0"/>
              <w:spacing w:before="40" w:after="40"/>
              <w:jc w:val="center"/>
              <w:rPr>
                <w:color w:val="000000" w:themeColor="text1"/>
                <w:sz w:val="20"/>
                <w:szCs w:val="20"/>
              </w:rPr>
            </w:pPr>
          </w:p>
        </w:tc>
        <w:tc>
          <w:tcPr>
            <w:tcW w:w="244" w:type="pct"/>
            <w:vAlign w:val="center"/>
          </w:tcPr>
          <w:p w14:paraId="287B2094" w14:textId="77777777" w:rsidR="00C0220D" w:rsidRPr="00C744D8" w:rsidRDefault="00C0220D" w:rsidP="00C744D8">
            <w:pPr>
              <w:adjustRightInd w:val="0"/>
              <w:snapToGrid w:val="0"/>
              <w:spacing w:before="40" w:after="40"/>
              <w:jc w:val="center"/>
              <w:rPr>
                <w:color w:val="000000" w:themeColor="text1"/>
                <w:sz w:val="20"/>
                <w:szCs w:val="20"/>
              </w:rPr>
            </w:pPr>
          </w:p>
        </w:tc>
        <w:tc>
          <w:tcPr>
            <w:tcW w:w="241" w:type="pct"/>
            <w:vAlign w:val="center"/>
          </w:tcPr>
          <w:p w14:paraId="169DA1EA"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385940CF"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531824E2" w14:textId="77777777" w:rsidR="00C0220D" w:rsidRPr="00C744D8" w:rsidRDefault="00C0220D" w:rsidP="00C744D8">
            <w:pPr>
              <w:adjustRightInd w:val="0"/>
              <w:snapToGrid w:val="0"/>
              <w:spacing w:before="40" w:after="40"/>
              <w:jc w:val="center"/>
              <w:rPr>
                <w:color w:val="000000" w:themeColor="text1"/>
                <w:sz w:val="20"/>
                <w:szCs w:val="20"/>
              </w:rPr>
            </w:pPr>
          </w:p>
        </w:tc>
        <w:tc>
          <w:tcPr>
            <w:tcW w:w="206" w:type="pct"/>
            <w:vAlign w:val="center"/>
          </w:tcPr>
          <w:p w14:paraId="604BCA37" w14:textId="77777777" w:rsidR="00C0220D" w:rsidRPr="00C744D8" w:rsidRDefault="00C0220D" w:rsidP="00C744D8">
            <w:pPr>
              <w:adjustRightInd w:val="0"/>
              <w:snapToGrid w:val="0"/>
              <w:spacing w:before="40" w:after="40"/>
              <w:jc w:val="center"/>
              <w:rPr>
                <w:color w:val="000000" w:themeColor="text1"/>
                <w:sz w:val="20"/>
                <w:szCs w:val="20"/>
              </w:rPr>
            </w:pPr>
          </w:p>
        </w:tc>
      </w:tr>
      <w:tr w:rsidR="00C0220D" w:rsidRPr="00C744D8" w14:paraId="0E694A9C" w14:textId="77777777" w:rsidTr="00C744D8">
        <w:trPr>
          <w:trHeight w:val="20"/>
        </w:trPr>
        <w:tc>
          <w:tcPr>
            <w:tcW w:w="220" w:type="pct"/>
            <w:vAlign w:val="center"/>
          </w:tcPr>
          <w:p w14:paraId="5C64169C" w14:textId="77777777" w:rsidR="00C0220D" w:rsidRPr="00C744D8" w:rsidRDefault="00C0220D" w:rsidP="00C744D8">
            <w:pPr>
              <w:adjustRightInd w:val="0"/>
              <w:snapToGrid w:val="0"/>
              <w:spacing w:before="40" w:after="40"/>
              <w:jc w:val="center"/>
              <w:rPr>
                <w:color w:val="000000" w:themeColor="text1"/>
                <w:sz w:val="20"/>
                <w:szCs w:val="20"/>
              </w:rPr>
            </w:pPr>
          </w:p>
        </w:tc>
        <w:tc>
          <w:tcPr>
            <w:tcW w:w="259" w:type="pct"/>
            <w:vAlign w:val="center"/>
          </w:tcPr>
          <w:p w14:paraId="06C44AA6" w14:textId="77777777" w:rsidR="00C0220D" w:rsidRPr="00C744D8" w:rsidRDefault="00C0220D" w:rsidP="00C744D8">
            <w:pPr>
              <w:adjustRightInd w:val="0"/>
              <w:snapToGrid w:val="0"/>
              <w:spacing w:before="40" w:after="40"/>
              <w:jc w:val="center"/>
              <w:rPr>
                <w:color w:val="000000" w:themeColor="text1"/>
                <w:sz w:val="20"/>
                <w:szCs w:val="20"/>
              </w:rPr>
            </w:pPr>
          </w:p>
        </w:tc>
        <w:tc>
          <w:tcPr>
            <w:tcW w:w="236" w:type="pct"/>
            <w:vAlign w:val="center"/>
          </w:tcPr>
          <w:p w14:paraId="33706BF7" w14:textId="77777777" w:rsidR="00C0220D" w:rsidRPr="00C744D8" w:rsidRDefault="00C0220D" w:rsidP="00C744D8">
            <w:pPr>
              <w:adjustRightInd w:val="0"/>
              <w:snapToGrid w:val="0"/>
              <w:spacing w:before="40" w:after="40"/>
              <w:jc w:val="center"/>
              <w:rPr>
                <w:color w:val="000000" w:themeColor="text1"/>
                <w:sz w:val="20"/>
                <w:szCs w:val="20"/>
              </w:rPr>
            </w:pPr>
          </w:p>
        </w:tc>
        <w:tc>
          <w:tcPr>
            <w:tcW w:w="490" w:type="pct"/>
            <w:vAlign w:val="center"/>
          </w:tcPr>
          <w:p w14:paraId="7AEABC44"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1A457F3B"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772EBE17" w14:textId="77777777" w:rsidR="00C0220D" w:rsidRPr="00C744D8" w:rsidRDefault="00C0220D" w:rsidP="00C744D8">
            <w:pPr>
              <w:adjustRightInd w:val="0"/>
              <w:snapToGrid w:val="0"/>
              <w:spacing w:before="40" w:after="40"/>
              <w:jc w:val="center"/>
              <w:rPr>
                <w:color w:val="000000" w:themeColor="text1"/>
                <w:sz w:val="20"/>
                <w:szCs w:val="20"/>
              </w:rPr>
            </w:pPr>
          </w:p>
        </w:tc>
        <w:tc>
          <w:tcPr>
            <w:tcW w:w="332" w:type="pct"/>
            <w:vAlign w:val="center"/>
          </w:tcPr>
          <w:p w14:paraId="573F7962"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39207659" w14:textId="77777777" w:rsidR="00C0220D" w:rsidRPr="00C744D8" w:rsidRDefault="00C0220D" w:rsidP="00C744D8">
            <w:pPr>
              <w:adjustRightInd w:val="0"/>
              <w:snapToGrid w:val="0"/>
              <w:spacing w:before="40" w:after="40"/>
              <w:jc w:val="center"/>
              <w:rPr>
                <w:color w:val="000000" w:themeColor="text1"/>
                <w:sz w:val="20"/>
                <w:szCs w:val="20"/>
              </w:rPr>
            </w:pPr>
          </w:p>
        </w:tc>
        <w:tc>
          <w:tcPr>
            <w:tcW w:w="214" w:type="pct"/>
            <w:vAlign w:val="center"/>
          </w:tcPr>
          <w:p w14:paraId="2D6914B1" w14:textId="77777777" w:rsidR="00C0220D" w:rsidRPr="00C744D8" w:rsidRDefault="00C0220D" w:rsidP="00C744D8">
            <w:pPr>
              <w:adjustRightInd w:val="0"/>
              <w:snapToGrid w:val="0"/>
              <w:spacing w:before="40" w:after="40"/>
              <w:jc w:val="center"/>
              <w:rPr>
                <w:color w:val="000000" w:themeColor="text1"/>
                <w:sz w:val="20"/>
                <w:szCs w:val="20"/>
              </w:rPr>
            </w:pPr>
          </w:p>
        </w:tc>
        <w:tc>
          <w:tcPr>
            <w:tcW w:w="310" w:type="pct"/>
            <w:vAlign w:val="center"/>
          </w:tcPr>
          <w:p w14:paraId="334B9468" w14:textId="77777777" w:rsidR="00C0220D" w:rsidRPr="00C744D8" w:rsidRDefault="00C0220D" w:rsidP="00C744D8">
            <w:pPr>
              <w:adjustRightInd w:val="0"/>
              <w:snapToGrid w:val="0"/>
              <w:spacing w:before="40" w:after="40"/>
              <w:jc w:val="center"/>
              <w:rPr>
                <w:color w:val="000000" w:themeColor="text1"/>
                <w:sz w:val="20"/>
                <w:szCs w:val="20"/>
              </w:rPr>
            </w:pPr>
          </w:p>
        </w:tc>
        <w:tc>
          <w:tcPr>
            <w:tcW w:w="337" w:type="pct"/>
            <w:vAlign w:val="center"/>
          </w:tcPr>
          <w:p w14:paraId="758925E8" w14:textId="77777777" w:rsidR="00C0220D" w:rsidRPr="00C744D8" w:rsidRDefault="00C0220D" w:rsidP="00C744D8">
            <w:pPr>
              <w:adjustRightInd w:val="0"/>
              <w:snapToGrid w:val="0"/>
              <w:spacing w:before="40" w:after="40"/>
              <w:jc w:val="center"/>
              <w:rPr>
                <w:color w:val="000000" w:themeColor="text1"/>
                <w:sz w:val="20"/>
                <w:szCs w:val="20"/>
              </w:rPr>
            </w:pPr>
          </w:p>
        </w:tc>
        <w:tc>
          <w:tcPr>
            <w:tcW w:w="210" w:type="pct"/>
            <w:vAlign w:val="center"/>
          </w:tcPr>
          <w:p w14:paraId="2980241A" w14:textId="77777777" w:rsidR="00C0220D" w:rsidRPr="00C744D8" w:rsidRDefault="00C0220D" w:rsidP="00C744D8">
            <w:pPr>
              <w:adjustRightInd w:val="0"/>
              <w:snapToGrid w:val="0"/>
              <w:spacing w:before="40" w:after="40"/>
              <w:jc w:val="center"/>
              <w:rPr>
                <w:color w:val="000000" w:themeColor="text1"/>
                <w:sz w:val="20"/>
                <w:szCs w:val="20"/>
              </w:rPr>
            </w:pPr>
          </w:p>
        </w:tc>
        <w:tc>
          <w:tcPr>
            <w:tcW w:w="287" w:type="pct"/>
            <w:vAlign w:val="center"/>
          </w:tcPr>
          <w:p w14:paraId="33F5C5CC" w14:textId="77777777" w:rsidR="00C0220D" w:rsidRPr="00C744D8" w:rsidRDefault="00C0220D" w:rsidP="00C744D8">
            <w:pPr>
              <w:adjustRightInd w:val="0"/>
              <w:snapToGrid w:val="0"/>
              <w:spacing w:before="40" w:after="40"/>
              <w:jc w:val="center"/>
              <w:rPr>
                <w:color w:val="000000" w:themeColor="text1"/>
                <w:sz w:val="20"/>
                <w:szCs w:val="20"/>
              </w:rPr>
            </w:pPr>
          </w:p>
        </w:tc>
        <w:tc>
          <w:tcPr>
            <w:tcW w:w="302" w:type="pct"/>
            <w:vAlign w:val="center"/>
          </w:tcPr>
          <w:p w14:paraId="76B20078" w14:textId="77777777" w:rsidR="00C0220D" w:rsidRPr="00C744D8" w:rsidRDefault="00C0220D" w:rsidP="00C744D8">
            <w:pPr>
              <w:adjustRightInd w:val="0"/>
              <w:snapToGrid w:val="0"/>
              <w:spacing w:before="40" w:after="40"/>
              <w:jc w:val="center"/>
              <w:rPr>
                <w:color w:val="000000" w:themeColor="text1"/>
                <w:sz w:val="20"/>
                <w:szCs w:val="20"/>
              </w:rPr>
            </w:pPr>
          </w:p>
        </w:tc>
        <w:tc>
          <w:tcPr>
            <w:tcW w:w="244" w:type="pct"/>
            <w:vAlign w:val="center"/>
          </w:tcPr>
          <w:p w14:paraId="25C8E1DF" w14:textId="77777777" w:rsidR="00C0220D" w:rsidRPr="00C744D8" w:rsidRDefault="00C0220D" w:rsidP="00C744D8">
            <w:pPr>
              <w:adjustRightInd w:val="0"/>
              <w:snapToGrid w:val="0"/>
              <w:spacing w:before="40" w:after="40"/>
              <w:jc w:val="center"/>
              <w:rPr>
                <w:color w:val="000000" w:themeColor="text1"/>
                <w:sz w:val="20"/>
                <w:szCs w:val="20"/>
              </w:rPr>
            </w:pPr>
          </w:p>
        </w:tc>
        <w:tc>
          <w:tcPr>
            <w:tcW w:w="241" w:type="pct"/>
            <w:vAlign w:val="center"/>
          </w:tcPr>
          <w:p w14:paraId="268DFF9B"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30939DC0"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2A178A52" w14:textId="77777777" w:rsidR="00C0220D" w:rsidRPr="00C744D8" w:rsidRDefault="00C0220D" w:rsidP="00C744D8">
            <w:pPr>
              <w:adjustRightInd w:val="0"/>
              <w:snapToGrid w:val="0"/>
              <w:spacing w:before="40" w:after="40"/>
              <w:jc w:val="center"/>
              <w:rPr>
                <w:color w:val="000000" w:themeColor="text1"/>
                <w:sz w:val="20"/>
                <w:szCs w:val="20"/>
              </w:rPr>
            </w:pPr>
          </w:p>
        </w:tc>
        <w:tc>
          <w:tcPr>
            <w:tcW w:w="206" w:type="pct"/>
            <w:vAlign w:val="center"/>
          </w:tcPr>
          <w:p w14:paraId="64222EC6" w14:textId="77777777" w:rsidR="00C0220D" w:rsidRPr="00C744D8" w:rsidRDefault="00C0220D" w:rsidP="00C744D8">
            <w:pPr>
              <w:adjustRightInd w:val="0"/>
              <w:snapToGrid w:val="0"/>
              <w:spacing w:before="40" w:after="40"/>
              <w:jc w:val="center"/>
              <w:rPr>
                <w:color w:val="000000" w:themeColor="text1"/>
                <w:sz w:val="20"/>
                <w:szCs w:val="20"/>
              </w:rPr>
            </w:pPr>
          </w:p>
        </w:tc>
      </w:tr>
      <w:tr w:rsidR="00C0220D" w:rsidRPr="00C744D8" w14:paraId="06A92322" w14:textId="77777777" w:rsidTr="00C744D8">
        <w:trPr>
          <w:trHeight w:val="20"/>
        </w:trPr>
        <w:tc>
          <w:tcPr>
            <w:tcW w:w="220" w:type="pct"/>
            <w:vAlign w:val="center"/>
          </w:tcPr>
          <w:p w14:paraId="785FECA1" w14:textId="77777777" w:rsidR="00C0220D" w:rsidRPr="00C744D8" w:rsidRDefault="00C0220D" w:rsidP="00C744D8">
            <w:pPr>
              <w:adjustRightInd w:val="0"/>
              <w:snapToGrid w:val="0"/>
              <w:spacing w:before="40" w:after="40"/>
              <w:jc w:val="center"/>
              <w:rPr>
                <w:color w:val="000000" w:themeColor="text1"/>
                <w:sz w:val="20"/>
                <w:szCs w:val="20"/>
              </w:rPr>
            </w:pPr>
          </w:p>
        </w:tc>
        <w:tc>
          <w:tcPr>
            <w:tcW w:w="259" w:type="pct"/>
            <w:vAlign w:val="center"/>
          </w:tcPr>
          <w:p w14:paraId="1305D1E7" w14:textId="77777777" w:rsidR="00C0220D" w:rsidRPr="00C744D8" w:rsidRDefault="00000000" w:rsidP="00C744D8">
            <w:pPr>
              <w:adjustRightInd w:val="0"/>
              <w:snapToGrid w:val="0"/>
              <w:spacing w:before="40" w:after="40"/>
              <w:jc w:val="center"/>
              <w:rPr>
                <w:color w:val="000000" w:themeColor="text1"/>
                <w:sz w:val="20"/>
                <w:szCs w:val="20"/>
              </w:rPr>
            </w:pPr>
            <w:r w:rsidRPr="00C744D8">
              <w:rPr>
                <w:b/>
                <w:bCs/>
                <w:color w:val="000000" w:themeColor="text1"/>
                <w:sz w:val="20"/>
                <w:szCs w:val="20"/>
              </w:rPr>
              <w:t>Tổng cộng</w:t>
            </w:r>
          </w:p>
        </w:tc>
        <w:tc>
          <w:tcPr>
            <w:tcW w:w="236" w:type="pct"/>
            <w:vAlign w:val="center"/>
          </w:tcPr>
          <w:p w14:paraId="615256AB" w14:textId="77777777" w:rsidR="00C0220D" w:rsidRPr="00C744D8" w:rsidRDefault="00C0220D" w:rsidP="00C744D8">
            <w:pPr>
              <w:adjustRightInd w:val="0"/>
              <w:snapToGrid w:val="0"/>
              <w:spacing w:before="40" w:after="40"/>
              <w:jc w:val="center"/>
              <w:rPr>
                <w:color w:val="000000" w:themeColor="text1"/>
                <w:sz w:val="20"/>
                <w:szCs w:val="20"/>
              </w:rPr>
            </w:pPr>
          </w:p>
        </w:tc>
        <w:tc>
          <w:tcPr>
            <w:tcW w:w="490" w:type="pct"/>
            <w:vAlign w:val="center"/>
          </w:tcPr>
          <w:p w14:paraId="2ED3D077"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0EF11FC1"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535BDD45" w14:textId="77777777" w:rsidR="00C0220D" w:rsidRPr="00C744D8" w:rsidRDefault="00C0220D" w:rsidP="00C744D8">
            <w:pPr>
              <w:adjustRightInd w:val="0"/>
              <w:snapToGrid w:val="0"/>
              <w:spacing w:before="40" w:after="40"/>
              <w:jc w:val="center"/>
              <w:rPr>
                <w:color w:val="000000" w:themeColor="text1"/>
                <w:sz w:val="20"/>
                <w:szCs w:val="20"/>
              </w:rPr>
            </w:pPr>
          </w:p>
        </w:tc>
        <w:tc>
          <w:tcPr>
            <w:tcW w:w="332" w:type="pct"/>
            <w:vAlign w:val="center"/>
          </w:tcPr>
          <w:p w14:paraId="064475B7" w14:textId="77777777" w:rsidR="00C0220D" w:rsidRPr="00C744D8" w:rsidRDefault="00C0220D" w:rsidP="00C744D8">
            <w:pPr>
              <w:adjustRightInd w:val="0"/>
              <w:snapToGrid w:val="0"/>
              <w:spacing w:before="40" w:after="40"/>
              <w:jc w:val="center"/>
              <w:rPr>
                <w:color w:val="000000" w:themeColor="text1"/>
                <w:sz w:val="20"/>
                <w:szCs w:val="20"/>
              </w:rPr>
            </w:pPr>
          </w:p>
        </w:tc>
        <w:tc>
          <w:tcPr>
            <w:tcW w:w="200" w:type="pct"/>
            <w:vAlign w:val="center"/>
          </w:tcPr>
          <w:p w14:paraId="0B649233" w14:textId="77777777" w:rsidR="00C0220D" w:rsidRPr="00C744D8" w:rsidRDefault="00C0220D" w:rsidP="00C744D8">
            <w:pPr>
              <w:adjustRightInd w:val="0"/>
              <w:snapToGrid w:val="0"/>
              <w:spacing w:before="40" w:after="40"/>
              <w:jc w:val="center"/>
              <w:rPr>
                <w:color w:val="000000" w:themeColor="text1"/>
                <w:sz w:val="20"/>
                <w:szCs w:val="20"/>
              </w:rPr>
            </w:pPr>
          </w:p>
        </w:tc>
        <w:tc>
          <w:tcPr>
            <w:tcW w:w="214" w:type="pct"/>
            <w:vAlign w:val="center"/>
          </w:tcPr>
          <w:p w14:paraId="2C496228" w14:textId="77777777" w:rsidR="00C0220D" w:rsidRPr="00C744D8" w:rsidRDefault="00C0220D" w:rsidP="00C744D8">
            <w:pPr>
              <w:adjustRightInd w:val="0"/>
              <w:snapToGrid w:val="0"/>
              <w:spacing w:before="40" w:after="40"/>
              <w:jc w:val="center"/>
              <w:rPr>
                <w:color w:val="000000" w:themeColor="text1"/>
                <w:sz w:val="20"/>
                <w:szCs w:val="20"/>
              </w:rPr>
            </w:pPr>
          </w:p>
        </w:tc>
        <w:tc>
          <w:tcPr>
            <w:tcW w:w="310" w:type="pct"/>
            <w:vAlign w:val="center"/>
          </w:tcPr>
          <w:p w14:paraId="164751C8" w14:textId="77777777" w:rsidR="00C0220D" w:rsidRPr="00C744D8" w:rsidRDefault="00C0220D" w:rsidP="00C744D8">
            <w:pPr>
              <w:adjustRightInd w:val="0"/>
              <w:snapToGrid w:val="0"/>
              <w:spacing w:before="40" w:after="40"/>
              <w:jc w:val="center"/>
              <w:rPr>
                <w:color w:val="000000" w:themeColor="text1"/>
                <w:sz w:val="20"/>
                <w:szCs w:val="20"/>
              </w:rPr>
            </w:pPr>
          </w:p>
        </w:tc>
        <w:tc>
          <w:tcPr>
            <w:tcW w:w="337" w:type="pct"/>
            <w:vAlign w:val="center"/>
          </w:tcPr>
          <w:p w14:paraId="49191071" w14:textId="77777777" w:rsidR="00C0220D" w:rsidRPr="00C744D8" w:rsidRDefault="00C0220D" w:rsidP="00C744D8">
            <w:pPr>
              <w:adjustRightInd w:val="0"/>
              <w:snapToGrid w:val="0"/>
              <w:spacing w:before="40" w:after="40"/>
              <w:jc w:val="center"/>
              <w:rPr>
                <w:color w:val="000000" w:themeColor="text1"/>
                <w:sz w:val="20"/>
                <w:szCs w:val="20"/>
              </w:rPr>
            </w:pPr>
          </w:p>
        </w:tc>
        <w:tc>
          <w:tcPr>
            <w:tcW w:w="210" w:type="pct"/>
            <w:vAlign w:val="center"/>
          </w:tcPr>
          <w:p w14:paraId="61988E06" w14:textId="77777777" w:rsidR="00C0220D" w:rsidRPr="00C744D8" w:rsidRDefault="00C0220D" w:rsidP="00C744D8">
            <w:pPr>
              <w:adjustRightInd w:val="0"/>
              <w:snapToGrid w:val="0"/>
              <w:spacing w:before="40" w:after="40"/>
              <w:jc w:val="center"/>
              <w:rPr>
                <w:color w:val="000000" w:themeColor="text1"/>
                <w:sz w:val="20"/>
                <w:szCs w:val="20"/>
              </w:rPr>
            </w:pPr>
          </w:p>
        </w:tc>
        <w:tc>
          <w:tcPr>
            <w:tcW w:w="287" w:type="pct"/>
            <w:vAlign w:val="center"/>
          </w:tcPr>
          <w:p w14:paraId="348D6741" w14:textId="77777777" w:rsidR="00C0220D" w:rsidRPr="00C744D8" w:rsidRDefault="00C0220D" w:rsidP="00C744D8">
            <w:pPr>
              <w:adjustRightInd w:val="0"/>
              <w:snapToGrid w:val="0"/>
              <w:spacing w:before="40" w:after="40"/>
              <w:jc w:val="center"/>
              <w:rPr>
                <w:color w:val="000000" w:themeColor="text1"/>
                <w:sz w:val="20"/>
                <w:szCs w:val="20"/>
              </w:rPr>
            </w:pPr>
          </w:p>
        </w:tc>
        <w:tc>
          <w:tcPr>
            <w:tcW w:w="302" w:type="pct"/>
            <w:vAlign w:val="center"/>
          </w:tcPr>
          <w:p w14:paraId="2FBEF1BF" w14:textId="77777777" w:rsidR="00C0220D" w:rsidRPr="00C744D8" w:rsidRDefault="00C0220D" w:rsidP="00C744D8">
            <w:pPr>
              <w:adjustRightInd w:val="0"/>
              <w:snapToGrid w:val="0"/>
              <w:spacing w:before="40" w:after="40"/>
              <w:jc w:val="center"/>
              <w:rPr>
                <w:color w:val="000000" w:themeColor="text1"/>
                <w:sz w:val="20"/>
                <w:szCs w:val="20"/>
              </w:rPr>
            </w:pPr>
          </w:p>
        </w:tc>
        <w:tc>
          <w:tcPr>
            <w:tcW w:w="244" w:type="pct"/>
            <w:vAlign w:val="center"/>
          </w:tcPr>
          <w:p w14:paraId="4B4CEAA7" w14:textId="77777777" w:rsidR="00C0220D" w:rsidRPr="00C744D8" w:rsidRDefault="00C0220D" w:rsidP="00C744D8">
            <w:pPr>
              <w:adjustRightInd w:val="0"/>
              <w:snapToGrid w:val="0"/>
              <w:spacing w:before="40" w:after="40"/>
              <w:jc w:val="center"/>
              <w:rPr>
                <w:color w:val="000000" w:themeColor="text1"/>
                <w:sz w:val="20"/>
                <w:szCs w:val="20"/>
              </w:rPr>
            </w:pPr>
          </w:p>
        </w:tc>
        <w:tc>
          <w:tcPr>
            <w:tcW w:w="241" w:type="pct"/>
            <w:vAlign w:val="center"/>
          </w:tcPr>
          <w:p w14:paraId="60D2E055"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14F50AA7" w14:textId="77777777" w:rsidR="00C0220D" w:rsidRPr="00C744D8" w:rsidRDefault="00C0220D" w:rsidP="00C744D8">
            <w:pPr>
              <w:adjustRightInd w:val="0"/>
              <w:snapToGrid w:val="0"/>
              <w:spacing w:before="40" w:after="40"/>
              <w:jc w:val="center"/>
              <w:rPr>
                <w:color w:val="000000" w:themeColor="text1"/>
                <w:sz w:val="20"/>
                <w:szCs w:val="20"/>
              </w:rPr>
            </w:pPr>
          </w:p>
        </w:tc>
        <w:tc>
          <w:tcPr>
            <w:tcW w:w="237" w:type="pct"/>
            <w:vAlign w:val="center"/>
          </w:tcPr>
          <w:p w14:paraId="17A6601E" w14:textId="77777777" w:rsidR="00C0220D" w:rsidRPr="00C744D8" w:rsidRDefault="00C0220D" w:rsidP="00C744D8">
            <w:pPr>
              <w:adjustRightInd w:val="0"/>
              <w:snapToGrid w:val="0"/>
              <w:spacing w:before="40" w:after="40"/>
              <w:jc w:val="center"/>
              <w:rPr>
                <w:color w:val="000000" w:themeColor="text1"/>
                <w:sz w:val="20"/>
                <w:szCs w:val="20"/>
              </w:rPr>
            </w:pPr>
          </w:p>
        </w:tc>
        <w:tc>
          <w:tcPr>
            <w:tcW w:w="206" w:type="pct"/>
            <w:vAlign w:val="center"/>
          </w:tcPr>
          <w:p w14:paraId="64C22242" w14:textId="77777777" w:rsidR="00C0220D" w:rsidRPr="00C744D8" w:rsidRDefault="00C0220D" w:rsidP="00C744D8">
            <w:pPr>
              <w:adjustRightInd w:val="0"/>
              <w:snapToGrid w:val="0"/>
              <w:spacing w:before="40" w:after="40"/>
              <w:jc w:val="center"/>
              <w:rPr>
                <w:color w:val="000000" w:themeColor="text1"/>
                <w:sz w:val="20"/>
                <w:szCs w:val="20"/>
              </w:rPr>
            </w:pPr>
          </w:p>
        </w:tc>
      </w:tr>
    </w:tbl>
    <w:p w14:paraId="21B58B12" w14:textId="77777777" w:rsidR="00C0220D" w:rsidRPr="000D7893" w:rsidRDefault="00C0220D" w:rsidP="00C744D8">
      <w:pPr>
        <w:adjustRightInd w:val="0"/>
        <w:snapToGrid w:val="0"/>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828"/>
        <w:gridCol w:w="5243"/>
      </w:tblGrid>
      <w:tr w:rsidR="00C0220D" w:rsidRPr="000D7893" w14:paraId="34CEACA3" w14:textId="77777777" w:rsidTr="00C744D8">
        <w:tc>
          <w:tcPr>
            <w:tcW w:w="2110" w:type="pct"/>
          </w:tcPr>
          <w:p w14:paraId="7C74E00B" w14:textId="7DC04DF6" w:rsidR="00C0220D" w:rsidRPr="000D7893" w:rsidRDefault="00000000" w:rsidP="00C744D8">
            <w:pPr>
              <w:adjustRightInd w:val="0"/>
              <w:snapToGrid w:val="0"/>
              <w:jc w:val="center"/>
              <w:rPr>
                <w:color w:val="000000" w:themeColor="text1"/>
                <w:sz w:val="26"/>
                <w:szCs w:val="26"/>
              </w:rPr>
            </w:pPr>
            <w:r w:rsidRPr="000D7893">
              <w:rPr>
                <w:i/>
                <w:iCs/>
                <w:color w:val="000000" w:themeColor="text1"/>
                <w:sz w:val="26"/>
                <w:szCs w:val="26"/>
              </w:rPr>
              <w:t>........, ngày ... tháng ... năm .....</w:t>
            </w:r>
            <w:r w:rsidR="00C744D8">
              <w:rPr>
                <w:color w:val="000000" w:themeColor="text1"/>
                <w:sz w:val="26"/>
                <w:szCs w:val="26"/>
              </w:rPr>
              <w:br/>
            </w:r>
            <w:r w:rsidRPr="000D7893">
              <w:rPr>
                <w:b/>
                <w:bCs/>
                <w:color w:val="000000" w:themeColor="text1"/>
                <w:sz w:val="26"/>
                <w:szCs w:val="26"/>
              </w:rPr>
              <w:t>NGƯỜI LẬP BIỂU</w:t>
            </w:r>
            <w:r w:rsidR="00C744D8">
              <w:rPr>
                <w:color w:val="000000" w:themeColor="text1"/>
                <w:sz w:val="26"/>
                <w:szCs w:val="26"/>
              </w:rPr>
              <w:br/>
            </w:r>
            <w:r w:rsidRPr="000D7893">
              <w:rPr>
                <w:i/>
                <w:iCs/>
                <w:color w:val="000000" w:themeColor="text1"/>
                <w:sz w:val="26"/>
                <w:szCs w:val="26"/>
              </w:rPr>
              <w:t>(Ký, ghi rõ họ tên)</w:t>
            </w:r>
          </w:p>
        </w:tc>
        <w:tc>
          <w:tcPr>
            <w:tcW w:w="2890" w:type="pct"/>
          </w:tcPr>
          <w:p w14:paraId="18775398" w14:textId="3CBF98D2" w:rsidR="00C0220D" w:rsidRPr="000D7893" w:rsidRDefault="00000000" w:rsidP="00C744D8">
            <w:pPr>
              <w:adjustRightInd w:val="0"/>
              <w:snapToGrid w:val="0"/>
              <w:jc w:val="center"/>
              <w:rPr>
                <w:color w:val="000000" w:themeColor="text1"/>
                <w:sz w:val="26"/>
                <w:szCs w:val="26"/>
              </w:rPr>
            </w:pPr>
            <w:r w:rsidRPr="000D7893">
              <w:rPr>
                <w:i/>
                <w:iCs/>
                <w:color w:val="000000" w:themeColor="text1"/>
                <w:sz w:val="26"/>
                <w:szCs w:val="26"/>
              </w:rPr>
              <w:t>........., ngày..... tháng..... năm ......</w:t>
            </w:r>
            <w:r w:rsidR="00C744D8">
              <w:rPr>
                <w:color w:val="000000" w:themeColor="text1"/>
                <w:sz w:val="26"/>
                <w:szCs w:val="26"/>
              </w:rPr>
              <w:br/>
            </w:r>
            <w:r w:rsidRPr="000D7893">
              <w:rPr>
                <w:b/>
                <w:bCs/>
                <w:color w:val="000000" w:themeColor="text1"/>
                <w:sz w:val="26"/>
                <w:szCs w:val="26"/>
              </w:rPr>
              <w:t xml:space="preserve">THỦ TRƯỞNG CƠ QUAN, ĐƠN </w:t>
            </w:r>
            <w:r w:rsidR="00C744D8">
              <w:rPr>
                <w:b/>
                <w:bCs/>
                <w:color w:val="000000" w:themeColor="text1"/>
                <w:sz w:val="26"/>
                <w:szCs w:val="26"/>
              </w:rPr>
              <w:br/>
            </w:r>
            <w:r w:rsidRPr="000D7893">
              <w:rPr>
                <w:b/>
                <w:bCs/>
                <w:color w:val="000000" w:themeColor="text1"/>
                <w:sz w:val="26"/>
                <w:szCs w:val="26"/>
              </w:rPr>
              <w:t>VỊ/NGƯỜI</w:t>
            </w:r>
            <w:r w:rsidR="00C744D8">
              <w:rPr>
                <w:b/>
                <w:bCs/>
                <w:color w:val="000000" w:themeColor="text1"/>
                <w:sz w:val="26"/>
                <w:szCs w:val="26"/>
              </w:rPr>
              <w:t xml:space="preserve"> </w:t>
            </w:r>
            <w:r w:rsidRPr="000D7893">
              <w:rPr>
                <w:b/>
                <w:bCs/>
                <w:color w:val="000000" w:themeColor="text1"/>
                <w:sz w:val="26"/>
                <w:szCs w:val="26"/>
              </w:rPr>
              <w:t xml:space="preserve">ĐẠI DIỆN PHÁP LUẬT </w:t>
            </w:r>
            <w:r w:rsidR="00C744D8">
              <w:rPr>
                <w:b/>
                <w:bCs/>
                <w:color w:val="000000" w:themeColor="text1"/>
                <w:sz w:val="26"/>
                <w:szCs w:val="26"/>
              </w:rPr>
              <w:br/>
            </w:r>
            <w:r w:rsidRPr="000D7893">
              <w:rPr>
                <w:b/>
                <w:bCs/>
                <w:color w:val="000000" w:themeColor="text1"/>
                <w:sz w:val="26"/>
                <w:szCs w:val="26"/>
              </w:rPr>
              <w:t>CỦA DOANH NGHIỆP BÁO CÁO</w:t>
            </w:r>
            <w:r w:rsidR="00C744D8">
              <w:rPr>
                <w:color w:val="000000" w:themeColor="text1"/>
                <w:sz w:val="26"/>
                <w:szCs w:val="26"/>
              </w:rPr>
              <w:br/>
            </w:r>
            <w:r w:rsidRPr="000D7893">
              <w:rPr>
                <w:i/>
                <w:iCs/>
                <w:color w:val="000000" w:themeColor="text1"/>
                <w:sz w:val="26"/>
                <w:szCs w:val="26"/>
              </w:rPr>
              <w:t>(Ký, ghi rõ họ tên và đóng dấu)</w:t>
            </w:r>
          </w:p>
        </w:tc>
      </w:tr>
    </w:tbl>
    <w:p w14:paraId="201C66AA" w14:textId="77777777" w:rsidR="00C744D8" w:rsidRDefault="00C744D8" w:rsidP="000D7893">
      <w:pPr>
        <w:widowControl w:val="0"/>
        <w:adjustRightInd w:val="0"/>
        <w:snapToGrid w:val="0"/>
        <w:spacing w:after="120"/>
        <w:ind w:firstLine="720"/>
        <w:jc w:val="both"/>
        <w:rPr>
          <w:b/>
          <w:bCs/>
          <w:color w:val="000000" w:themeColor="text1"/>
          <w:sz w:val="26"/>
          <w:szCs w:val="26"/>
        </w:rPr>
      </w:pPr>
    </w:p>
    <w:p w14:paraId="7C9B44E5" w14:textId="77777777" w:rsidR="00C744D8" w:rsidRDefault="00C744D8" w:rsidP="000D7893">
      <w:pPr>
        <w:widowControl w:val="0"/>
        <w:adjustRightInd w:val="0"/>
        <w:snapToGrid w:val="0"/>
        <w:spacing w:after="120"/>
        <w:ind w:firstLine="720"/>
        <w:jc w:val="both"/>
        <w:rPr>
          <w:b/>
          <w:bCs/>
          <w:color w:val="000000" w:themeColor="text1"/>
          <w:sz w:val="26"/>
          <w:szCs w:val="26"/>
        </w:rPr>
        <w:sectPr w:rsidR="00C744D8" w:rsidSect="00C26639">
          <w:pgSz w:w="11906" w:h="16838" w:code="9"/>
          <w:pgMar w:top="1418" w:right="1134" w:bottom="1418" w:left="1701" w:header="0" w:footer="0" w:gutter="0"/>
          <w:cols w:space="720"/>
          <w:docGrid w:linePitch="381"/>
        </w:sectPr>
      </w:pPr>
    </w:p>
    <w:p w14:paraId="77C1A874" w14:textId="50030D27" w:rsidR="00C0220D" w:rsidRPr="000D7893" w:rsidRDefault="00000000" w:rsidP="00C744D8">
      <w:pPr>
        <w:widowControl w:val="0"/>
        <w:adjustRightInd w:val="0"/>
        <w:snapToGrid w:val="0"/>
        <w:spacing w:after="120"/>
        <w:ind w:firstLine="720"/>
        <w:jc w:val="right"/>
        <w:rPr>
          <w:color w:val="000000" w:themeColor="text1"/>
          <w:sz w:val="26"/>
          <w:szCs w:val="26"/>
        </w:rPr>
      </w:pPr>
      <w:r w:rsidRPr="000D7893">
        <w:rPr>
          <w:b/>
          <w:bCs/>
          <w:color w:val="000000" w:themeColor="text1"/>
          <w:sz w:val="26"/>
          <w:szCs w:val="26"/>
        </w:rPr>
        <w:lastRenderedPageBreak/>
        <w:t>Mẫu số 02B</w:t>
      </w:r>
    </w:p>
    <w:tbl>
      <w:tblPr>
        <w:tblW w:w="5392" w:type="pct"/>
        <w:tblInd w:w="-284" w:type="dxa"/>
        <w:tblLook w:val="04A0" w:firstRow="1" w:lastRow="0" w:firstColumn="1" w:lastColumn="0" w:noHBand="0" w:noVBand="1"/>
      </w:tblPr>
      <w:tblGrid>
        <w:gridCol w:w="3971"/>
        <w:gridCol w:w="5811"/>
      </w:tblGrid>
      <w:tr w:rsidR="00C0220D" w:rsidRPr="000D7893" w14:paraId="235AD527" w14:textId="77777777" w:rsidTr="00C744D8">
        <w:tc>
          <w:tcPr>
            <w:tcW w:w="2030" w:type="pct"/>
          </w:tcPr>
          <w:p w14:paraId="6712A2C3" w14:textId="0981B30A" w:rsidR="00C0220D" w:rsidRPr="00C744D8" w:rsidRDefault="00000000" w:rsidP="00C744D8">
            <w:pPr>
              <w:adjustRightInd w:val="0"/>
              <w:snapToGrid w:val="0"/>
              <w:jc w:val="center"/>
              <w:rPr>
                <w:color w:val="000000" w:themeColor="text1"/>
                <w:sz w:val="26"/>
                <w:szCs w:val="26"/>
                <w:vertAlign w:val="superscript"/>
              </w:rPr>
            </w:pPr>
            <w:r w:rsidRPr="000D7893">
              <w:rPr>
                <w:color w:val="000000" w:themeColor="text1"/>
                <w:sz w:val="26"/>
                <w:szCs w:val="26"/>
              </w:rPr>
              <w:t>CƠ QUAN QUẢN LÝ CẤP TRÊN</w:t>
            </w:r>
            <w:r w:rsidR="00C744D8">
              <w:rPr>
                <w:color w:val="000000" w:themeColor="text1"/>
                <w:sz w:val="26"/>
                <w:szCs w:val="26"/>
              </w:rPr>
              <w:br/>
            </w:r>
            <w:r w:rsidRPr="000D7893">
              <w:rPr>
                <w:b/>
                <w:bCs/>
                <w:color w:val="000000" w:themeColor="text1"/>
                <w:sz w:val="26"/>
                <w:szCs w:val="26"/>
              </w:rPr>
              <w:t>ĐỐI TƯỢNG BÁO CÁO</w:t>
            </w:r>
            <w:r w:rsidR="00C744D8">
              <w:rPr>
                <w:color w:val="000000" w:themeColor="text1"/>
                <w:sz w:val="26"/>
                <w:szCs w:val="26"/>
              </w:rPr>
              <w:br/>
            </w:r>
            <w:r w:rsidR="00C744D8" w:rsidRPr="00C744D8">
              <w:rPr>
                <w:color w:val="000000" w:themeColor="text1"/>
                <w:sz w:val="26"/>
                <w:szCs w:val="26"/>
                <w:vertAlign w:val="superscript"/>
              </w:rPr>
              <w:t>_________</w:t>
            </w:r>
          </w:p>
        </w:tc>
        <w:tc>
          <w:tcPr>
            <w:tcW w:w="2970" w:type="pct"/>
          </w:tcPr>
          <w:p w14:paraId="45FD5962" w14:textId="186EFC82" w:rsidR="00C744D8" w:rsidRPr="00C744D8" w:rsidRDefault="00000000" w:rsidP="00C744D8">
            <w:pPr>
              <w:adjustRightInd w:val="0"/>
              <w:snapToGrid w:val="0"/>
              <w:jc w:val="center"/>
              <w:rPr>
                <w:color w:val="000000" w:themeColor="text1"/>
                <w:sz w:val="26"/>
                <w:szCs w:val="26"/>
                <w:vertAlign w:val="superscript"/>
              </w:rPr>
            </w:pPr>
            <w:r w:rsidRPr="000D7893">
              <w:rPr>
                <w:b/>
                <w:bCs/>
                <w:color w:val="000000" w:themeColor="text1"/>
                <w:sz w:val="26"/>
                <w:szCs w:val="26"/>
              </w:rPr>
              <w:t>CỘNG HÒA XÃ HỘI CHỦ NGHĨA VIỆT NAM</w:t>
            </w:r>
            <w:r w:rsidR="00C744D8">
              <w:rPr>
                <w:color w:val="000000" w:themeColor="text1"/>
                <w:sz w:val="26"/>
                <w:szCs w:val="26"/>
              </w:rPr>
              <w:br/>
            </w:r>
            <w:r w:rsidRPr="000D7893">
              <w:rPr>
                <w:b/>
                <w:bCs/>
                <w:color w:val="000000" w:themeColor="text1"/>
                <w:sz w:val="26"/>
                <w:szCs w:val="26"/>
              </w:rPr>
              <w:t>Độc lập - Tự do - Hạnh phúc</w:t>
            </w:r>
            <w:r w:rsidR="00C744D8">
              <w:rPr>
                <w:b/>
                <w:bCs/>
                <w:color w:val="000000" w:themeColor="text1"/>
                <w:sz w:val="26"/>
                <w:szCs w:val="26"/>
              </w:rPr>
              <w:br/>
            </w:r>
            <w:r w:rsidR="00C744D8" w:rsidRPr="00C744D8">
              <w:rPr>
                <w:color w:val="000000" w:themeColor="text1"/>
                <w:sz w:val="26"/>
                <w:szCs w:val="26"/>
                <w:vertAlign w:val="superscript"/>
              </w:rPr>
              <w:t>________________________</w:t>
            </w:r>
          </w:p>
        </w:tc>
      </w:tr>
    </w:tbl>
    <w:p w14:paraId="6EAFF6C2" w14:textId="77777777" w:rsidR="00C0220D" w:rsidRPr="000D7893" w:rsidRDefault="00C0220D" w:rsidP="00C744D8">
      <w:pPr>
        <w:adjustRightInd w:val="0"/>
        <w:snapToGrid w:val="0"/>
        <w:jc w:val="center"/>
        <w:rPr>
          <w:color w:val="000000" w:themeColor="text1"/>
          <w:sz w:val="26"/>
          <w:szCs w:val="26"/>
        </w:rPr>
      </w:pPr>
    </w:p>
    <w:p w14:paraId="6F9A5627" w14:textId="77777777" w:rsidR="00C0220D" w:rsidRPr="000D7893" w:rsidRDefault="00000000" w:rsidP="00C744D8">
      <w:pPr>
        <w:adjustRightInd w:val="0"/>
        <w:snapToGrid w:val="0"/>
        <w:jc w:val="center"/>
        <w:rPr>
          <w:color w:val="000000" w:themeColor="text1"/>
          <w:sz w:val="26"/>
          <w:szCs w:val="26"/>
        </w:rPr>
      </w:pPr>
      <w:r w:rsidRPr="000D7893">
        <w:rPr>
          <w:b/>
          <w:bCs/>
          <w:color w:val="000000" w:themeColor="text1"/>
          <w:sz w:val="26"/>
          <w:szCs w:val="26"/>
        </w:rPr>
        <w:t>BÁO CÁO</w:t>
      </w:r>
    </w:p>
    <w:p w14:paraId="0EE802BE" w14:textId="77777777" w:rsidR="00C0220D" w:rsidRPr="000D7893" w:rsidRDefault="00000000" w:rsidP="00C744D8">
      <w:pPr>
        <w:adjustRightInd w:val="0"/>
        <w:snapToGrid w:val="0"/>
        <w:jc w:val="center"/>
        <w:rPr>
          <w:color w:val="000000" w:themeColor="text1"/>
          <w:sz w:val="26"/>
          <w:szCs w:val="26"/>
        </w:rPr>
      </w:pPr>
      <w:r w:rsidRPr="000D7893">
        <w:rPr>
          <w:b/>
          <w:bCs/>
          <w:color w:val="000000" w:themeColor="text1"/>
          <w:sz w:val="26"/>
          <w:szCs w:val="26"/>
        </w:rPr>
        <w:t>Tổng hợp tình hình khai thác tài sản kết cấu hạ tầng</w:t>
      </w:r>
    </w:p>
    <w:p w14:paraId="75BDEE24" w14:textId="77777777" w:rsidR="00C0220D" w:rsidRPr="000D7893" w:rsidRDefault="00000000" w:rsidP="00C744D8">
      <w:pPr>
        <w:adjustRightInd w:val="0"/>
        <w:snapToGrid w:val="0"/>
        <w:jc w:val="center"/>
        <w:rPr>
          <w:color w:val="000000" w:themeColor="text1"/>
          <w:sz w:val="26"/>
          <w:szCs w:val="26"/>
        </w:rPr>
      </w:pPr>
      <w:r w:rsidRPr="000D7893">
        <w:rPr>
          <w:color w:val="000000" w:themeColor="text1"/>
          <w:sz w:val="26"/>
          <w:szCs w:val="26"/>
        </w:rPr>
        <w:t>Kỳ báo cáo .................</w:t>
      </w:r>
    </w:p>
    <w:p w14:paraId="1265C0FC" w14:textId="77777777" w:rsidR="00C0220D" w:rsidRPr="000D7893" w:rsidRDefault="00C0220D" w:rsidP="00C744D8">
      <w:pPr>
        <w:adjustRightInd w:val="0"/>
        <w:snapToGrid w:val="0"/>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
        <w:gridCol w:w="524"/>
        <w:gridCol w:w="488"/>
        <w:gridCol w:w="1083"/>
        <w:gridCol w:w="404"/>
        <w:gridCol w:w="497"/>
        <w:gridCol w:w="732"/>
        <w:gridCol w:w="410"/>
        <w:gridCol w:w="491"/>
        <w:gridCol w:w="745"/>
        <w:gridCol w:w="585"/>
        <w:gridCol w:w="745"/>
        <w:gridCol w:w="491"/>
        <w:gridCol w:w="495"/>
        <w:gridCol w:w="497"/>
        <w:gridCol w:w="422"/>
      </w:tblGrid>
      <w:tr w:rsidR="00C0220D" w:rsidRPr="00C744D8" w14:paraId="02E88A4B" w14:textId="77777777" w:rsidTr="00C744D8">
        <w:trPr>
          <w:trHeight w:val="20"/>
        </w:trPr>
        <w:tc>
          <w:tcPr>
            <w:tcW w:w="250" w:type="pct"/>
            <w:vMerge w:val="restart"/>
            <w:vAlign w:val="center"/>
          </w:tcPr>
          <w:p w14:paraId="64A93838"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STT</w:t>
            </w:r>
          </w:p>
        </w:tc>
        <w:tc>
          <w:tcPr>
            <w:tcW w:w="289" w:type="pct"/>
            <w:vMerge w:val="restart"/>
            <w:vAlign w:val="center"/>
          </w:tcPr>
          <w:p w14:paraId="4ADEB0C8"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Cơ quan quản lý tài sản/ Danh mục tài sản</w:t>
            </w:r>
          </w:p>
        </w:tc>
        <w:tc>
          <w:tcPr>
            <w:tcW w:w="269" w:type="pct"/>
            <w:vMerge w:val="restart"/>
            <w:vAlign w:val="center"/>
          </w:tcPr>
          <w:p w14:paraId="5C30CCD5"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Năm đưa vào sử dụng</w:t>
            </w:r>
          </w:p>
        </w:tc>
        <w:tc>
          <w:tcPr>
            <w:tcW w:w="598" w:type="pct"/>
            <w:vMerge w:val="restart"/>
            <w:vAlign w:val="center"/>
          </w:tcPr>
          <w:p w14:paraId="572F01F6"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 xml:space="preserve">Thông số cơ bản </w:t>
            </w:r>
            <w:r w:rsidRPr="00C744D8">
              <w:rPr>
                <w:color w:val="000000" w:themeColor="text1"/>
                <w:sz w:val="22"/>
                <w:szCs w:val="22"/>
              </w:rPr>
              <w:t>(Số lượng/Khối lượng/ Chiều dài…)</w:t>
            </w:r>
          </w:p>
        </w:tc>
        <w:tc>
          <w:tcPr>
            <w:tcW w:w="497" w:type="pct"/>
            <w:gridSpan w:val="2"/>
            <w:vAlign w:val="center"/>
          </w:tcPr>
          <w:p w14:paraId="416B1A80"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 xml:space="preserve">Diện tích </w:t>
            </w:r>
            <w:r w:rsidRPr="00C744D8">
              <w:rPr>
                <w:color w:val="000000" w:themeColor="text1"/>
                <w:sz w:val="22"/>
                <w:szCs w:val="22"/>
              </w:rPr>
              <w:t>(m2)</w:t>
            </w:r>
          </w:p>
        </w:tc>
        <w:tc>
          <w:tcPr>
            <w:tcW w:w="630" w:type="pct"/>
            <w:gridSpan w:val="2"/>
            <w:vAlign w:val="center"/>
          </w:tcPr>
          <w:p w14:paraId="44E47C10"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 xml:space="preserve">Giá trị tài sản </w:t>
            </w:r>
            <w:r w:rsidRPr="00C744D8">
              <w:rPr>
                <w:color w:val="000000" w:themeColor="text1"/>
                <w:sz w:val="22"/>
                <w:szCs w:val="22"/>
              </w:rPr>
              <w:t>(đồng)</w:t>
            </w:r>
          </w:p>
        </w:tc>
        <w:tc>
          <w:tcPr>
            <w:tcW w:w="1415" w:type="pct"/>
            <w:gridSpan w:val="4"/>
            <w:vAlign w:val="center"/>
          </w:tcPr>
          <w:p w14:paraId="0C784A4E"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Phương thức khai thác tài sản</w:t>
            </w:r>
          </w:p>
        </w:tc>
        <w:tc>
          <w:tcPr>
            <w:tcW w:w="817" w:type="pct"/>
            <w:gridSpan w:val="3"/>
            <w:vAlign w:val="center"/>
          </w:tcPr>
          <w:p w14:paraId="7DC759AA"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 xml:space="preserve">Quản lý, sử dụng số tiền thu được từ khai thác tài sản </w:t>
            </w:r>
            <w:r w:rsidRPr="00C744D8">
              <w:rPr>
                <w:color w:val="000000" w:themeColor="text1"/>
                <w:sz w:val="22"/>
                <w:szCs w:val="22"/>
              </w:rPr>
              <w:t>(đồng)</w:t>
            </w:r>
          </w:p>
        </w:tc>
        <w:tc>
          <w:tcPr>
            <w:tcW w:w="234" w:type="pct"/>
            <w:vMerge w:val="restart"/>
            <w:vAlign w:val="center"/>
          </w:tcPr>
          <w:p w14:paraId="63C7CBF6"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Ghi chú</w:t>
            </w:r>
          </w:p>
        </w:tc>
      </w:tr>
      <w:tr w:rsidR="00C0220D" w:rsidRPr="00C744D8" w14:paraId="7BD9980A" w14:textId="77777777" w:rsidTr="00C744D8">
        <w:trPr>
          <w:trHeight w:val="20"/>
        </w:trPr>
        <w:tc>
          <w:tcPr>
            <w:tcW w:w="250" w:type="pct"/>
            <w:vMerge/>
            <w:vAlign w:val="center"/>
          </w:tcPr>
          <w:p w14:paraId="2E0DFE45" w14:textId="77777777" w:rsidR="00C0220D" w:rsidRPr="00C744D8" w:rsidRDefault="00C0220D" w:rsidP="00C744D8">
            <w:pPr>
              <w:adjustRightInd w:val="0"/>
              <w:snapToGrid w:val="0"/>
              <w:jc w:val="center"/>
              <w:rPr>
                <w:color w:val="000000" w:themeColor="text1"/>
                <w:sz w:val="22"/>
                <w:szCs w:val="22"/>
              </w:rPr>
            </w:pPr>
          </w:p>
        </w:tc>
        <w:tc>
          <w:tcPr>
            <w:tcW w:w="289" w:type="pct"/>
            <w:vMerge/>
            <w:vAlign w:val="center"/>
          </w:tcPr>
          <w:p w14:paraId="69E0582F" w14:textId="77777777" w:rsidR="00C0220D" w:rsidRPr="00C744D8" w:rsidRDefault="00C0220D" w:rsidP="00C744D8">
            <w:pPr>
              <w:adjustRightInd w:val="0"/>
              <w:snapToGrid w:val="0"/>
              <w:jc w:val="center"/>
              <w:rPr>
                <w:color w:val="000000" w:themeColor="text1"/>
                <w:sz w:val="22"/>
                <w:szCs w:val="22"/>
              </w:rPr>
            </w:pPr>
          </w:p>
        </w:tc>
        <w:tc>
          <w:tcPr>
            <w:tcW w:w="269" w:type="pct"/>
            <w:vMerge/>
            <w:vAlign w:val="center"/>
          </w:tcPr>
          <w:p w14:paraId="5EA3FFFA" w14:textId="77777777" w:rsidR="00C0220D" w:rsidRPr="00C744D8" w:rsidRDefault="00C0220D" w:rsidP="00C744D8">
            <w:pPr>
              <w:adjustRightInd w:val="0"/>
              <w:snapToGrid w:val="0"/>
              <w:jc w:val="center"/>
              <w:rPr>
                <w:color w:val="000000" w:themeColor="text1"/>
                <w:sz w:val="22"/>
                <w:szCs w:val="22"/>
              </w:rPr>
            </w:pPr>
          </w:p>
        </w:tc>
        <w:tc>
          <w:tcPr>
            <w:tcW w:w="598" w:type="pct"/>
            <w:vMerge/>
            <w:vAlign w:val="center"/>
          </w:tcPr>
          <w:p w14:paraId="54A01227" w14:textId="77777777" w:rsidR="00C0220D" w:rsidRPr="00C744D8" w:rsidRDefault="00C0220D" w:rsidP="00C744D8">
            <w:pPr>
              <w:adjustRightInd w:val="0"/>
              <w:snapToGrid w:val="0"/>
              <w:jc w:val="center"/>
              <w:rPr>
                <w:color w:val="000000" w:themeColor="text1"/>
                <w:sz w:val="22"/>
                <w:szCs w:val="22"/>
              </w:rPr>
            </w:pPr>
          </w:p>
        </w:tc>
        <w:tc>
          <w:tcPr>
            <w:tcW w:w="223" w:type="pct"/>
            <w:vAlign w:val="center"/>
          </w:tcPr>
          <w:p w14:paraId="1BE5576F"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Đất</w:t>
            </w:r>
          </w:p>
        </w:tc>
        <w:tc>
          <w:tcPr>
            <w:tcW w:w="274" w:type="pct"/>
            <w:vAlign w:val="center"/>
          </w:tcPr>
          <w:p w14:paraId="4857FB11"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Sàn sử dụng nhà</w:t>
            </w:r>
          </w:p>
        </w:tc>
        <w:tc>
          <w:tcPr>
            <w:tcW w:w="404" w:type="pct"/>
            <w:vAlign w:val="center"/>
          </w:tcPr>
          <w:p w14:paraId="7247886D"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Nguyên giá</w:t>
            </w:r>
          </w:p>
        </w:tc>
        <w:tc>
          <w:tcPr>
            <w:tcW w:w="226" w:type="pct"/>
            <w:vAlign w:val="center"/>
          </w:tcPr>
          <w:p w14:paraId="3D49A1DA"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Giá trị còn lại</w:t>
            </w:r>
          </w:p>
        </w:tc>
        <w:tc>
          <w:tcPr>
            <w:tcW w:w="271" w:type="pct"/>
            <w:vAlign w:val="center"/>
          </w:tcPr>
          <w:p w14:paraId="4CD30388"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Trực tiếp tổ chức khai thác</w:t>
            </w:r>
          </w:p>
        </w:tc>
        <w:tc>
          <w:tcPr>
            <w:tcW w:w="411" w:type="pct"/>
            <w:vAlign w:val="center"/>
          </w:tcPr>
          <w:p w14:paraId="563B625B"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Chuyển nhượng quyền thu phí sử dụng tài sản</w:t>
            </w:r>
          </w:p>
        </w:tc>
        <w:tc>
          <w:tcPr>
            <w:tcW w:w="323" w:type="pct"/>
            <w:vAlign w:val="center"/>
          </w:tcPr>
          <w:p w14:paraId="3F3910C1"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Cho thuê quyền khai thác tài sản</w:t>
            </w:r>
          </w:p>
        </w:tc>
        <w:tc>
          <w:tcPr>
            <w:tcW w:w="411" w:type="pct"/>
            <w:vAlign w:val="center"/>
          </w:tcPr>
          <w:p w14:paraId="0B4491D6"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Chuyển nhượng có thời hạn quyền khai thác tài sản</w:t>
            </w:r>
          </w:p>
        </w:tc>
        <w:tc>
          <w:tcPr>
            <w:tcW w:w="271" w:type="pct"/>
            <w:vAlign w:val="center"/>
          </w:tcPr>
          <w:p w14:paraId="609B6A6C"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Số tiền thu được</w:t>
            </w:r>
          </w:p>
        </w:tc>
        <w:tc>
          <w:tcPr>
            <w:tcW w:w="273" w:type="pct"/>
            <w:vAlign w:val="center"/>
          </w:tcPr>
          <w:p w14:paraId="454EAD77"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Chi phí có liên quan</w:t>
            </w:r>
          </w:p>
        </w:tc>
        <w:tc>
          <w:tcPr>
            <w:tcW w:w="274" w:type="pct"/>
            <w:vAlign w:val="center"/>
          </w:tcPr>
          <w:p w14:paraId="76618E36" w14:textId="77777777" w:rsidR="00C0220D" w:rsidRPr="00C744D8" w:rsidRDefault="00000000" w:rsidP="00C744D8">
            <w:pPr>
              <w:adjustRightInd w:val="0"/>
              <w:snapToGrid w:val="0"/>
              <w:jc w:val="center"/>
              <w:rPr>
                <w:color w:val="000000" w:themeColor="text1"/>
                <w:sz w:val="22"/>
                <w:szCs w:val="22"/>
              </w:rPr>
            </w:pPr>
            <w:r w:rsidRPr="00C744D8">
              <w:rPr>
                <w:color w:val="000000" w:themeColor="text1"/>
                <w:sz w:val="22"/>
                <w:szCs w:val="22"/>
              </w:rPr>
              <w:t>Số tiền nộp ngân sách nhà nước</w:t>
            </w:r>
          </w:p>
        </w:tc>
        <w:tc>
          <w:tcPr>
            <w:tcW w:w="234" w:type="pct"/>
            <w:vMerge/>
            <w:vAlign w:val="center"/>
          </w:tcPr>
          <w:p w14:paraId="1799A19C" w14:textId="77777777" w:rsidR="00C0220D" w:rsidRPr="00C744D8" w:rsidRDefault="00C0220D" w:rsidP="00C744D8">
            <w:pPr>
              <w:adjustRightInd w:val="0"/>
              <w:snapToGrid w:val="0"/>
              <w:jc w:val="center"/>
              <w:rPr>
                <w:color w:val="000000" w:themeColor="text1"/>
                <w:sz w:val="22"/>
                <w:szCs w:val="22"/>
              </w:rPr>
            </w:pPr>
          </w:p>
        </w:tc>
      </w:tr>
      <w:tr w:rsidR="00C0220D" w:rsidRPr="00C744D8" w14:paraId="01038D2C" w14:textId="77777777" w:rsidTr="00C744D8">
        <w:trPr>
          <w:trHeight w:val="20"/>
        </w:trPr>
        <w:tc>
          <w:tcPr>
            <w:tcW w:w="250" w:type="pct"/>
            <w:vAlign w:val="center"/>
          </w:tcPr>
          <w:p w14:paraId="65AAA494"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(1)</w:t>
            </w:r>
          </w:p>
        </w:tc>
        <w:tc>
          <w:tcPr>
            <w:tcW w:w="289" w:type="pct"/>
            <w:vAlign w:val="center"/>
          </w:tcPr>
          <w:p w14:paraId="5E789FCD"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(2)</w:t>
            </w:r>
          </w:p>
        </w:tc>
        <w:tc>
          <w:tcPr>
            <w:tcW w:w="269" w:type="pct"/>
            <w:vAlign w:val="center"/>
          </w:tcPr>
          <w:p w14:paraId="549753BD"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(3)</w:t>
            </w:r>
          </w:p>
        </w:tc>
        <w:tc>
          <w:tcPr>
            <w:tcW w:w="598" w:type="pct"/>
            <w:vAlign w:val="center"/>
          </w:tcPr>
          <w:p w14:paraId="4C745273"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(4)</w:t>
            </w:r>
          </w:p>
        </w:tc>
        <w:tc>
          <w:tcPr>
            <w:tcW w:w="223" w:type="pct"/>
            <w:vAlign w:val="center"/>
          </w:tcPr>
          <w:p w14:paraId="258BE8FC"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(5)</w:t>
            </w:r>
          </w:p>
        </w:tc>
        <w:tc>
          <w:tcPr>
            <w:tcW w:w="274" w:type="pct"/>
            <w:vAlign w:val="center"/>
          </w:tcPr>
          <w:p w14:paraId="0375D1E9"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(6)</w:t>
            </w:r>
          </w:p>
        </w:tc>
        <w:tc>
          <w:tcPr>
            <w:tcW w:w="404" w:type="pct"/>
            <w:vAlign w:val="center"/>
          </w:tcPr>
          <w:p w14:paraId="5A027A43"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(7)</w:t>
            </w:r>
          </w:p>
        </w:tc>
        <w:tc>
          <w:tcPr>
            <w:tcW w:w="226" w:type="pct"/>
            <w:vAlign w:val="center"/>
          </w:tcPr>
          <w:p w14:paraId="2C193309"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(8)</w:t>
            </w:r>
          </w:p>
        </w:tc>
        <w:tc>
          <w:tcPr>
            <w:tcW w:w="271" w:type="pct"/>
            <w:vAlign w:val="center"/>
          </w:tcPr>
          <w:p w14:paraId="5DC799D0"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(9)</w:t>
            </w:r>
          </w:p>
        </w:tc>
        <w:tc>
          <w:tcPr>
            <w:tcW w:w="411" w:type="pct"/>
            <w:vAlign w:val="center"/>
          </w:tcPr>
          <w:p w14:paraId="4D64AD95"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(10)</w:t>
            </w:r>
          </w:p>
        </w:tc>
        <w:tc>
          <w:tcPr>
            <w:tcW w:w="323" w:type="pct"/>
            <w:vAlign w:val="center"/>
          </w:tcPr>
          <w:p w14:paraId="2A6411FC"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(11)</w:t>
            </w:r>
          </w:p>
        </w:tc>
        <w:tc>
          <w:tcPr>
            <w:tcW w:w="411" w:type="pct"/>
            <w:vAlign w:val="center"/>
          </w:tcPr>
          <w:p w14:paraId="5C12B6C1"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(12)</w:t>
            </w:r>
          </w:p>
        </w:tc>
        <w:tc>
          <w:tcPr>
            <w:tcW w:w="271" w:type="pct"/>
            <w:vAlign w:val="center"/>
          </w:tcPr>
          <w:p w14:paraId="54F9EB85"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(13)</w:t>
            </w:r>
          </w:p>
        </w:tc>
        <w:tc>
          <w:tcPr>
            <w:tcW w:w="273" w:type="pct"/>
            <w:vAlign w:val="center"/>
          </w:tcPr>
          <w:p w14:paraId="12CD2C41"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(14)</w:t>
            </w:r>
          </w:p>
        </w:tc>
        <w:tc>
          <w:tcPr>
            <w:tcW w:w="274" w:type="pct"/>
            <w:vAlign w:val="center"/>
          </w:tcPr>
          <w:p w14:paraId="64277268"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(15)</w:t>
            </w:r>
          </w:p>
        </w:tc>
        <w:tc>
          <w:tcPr>
            <w:tcW w:w="234" w:type="pct"/>
            <w:vAlign w:val="center"/>
          </w:tcPr>
          <w:p w14:paraId="585CF3D8" w14:textId="77777777" w:rsidR="00C0220D" w:rsidRPr="00C744D8" w:rsidRDefault="00000000" w:rsidP="00C744D8">
            <w:pPr>
              <w:adjustRightInd w:val="0"/>
              <w:snapToGrid w:val="0"/>
              <w:jc w:val="center"/>
              <w:rPr>
                <w:color w:val="000000" w:themeColor="text1"/>
                <w:sz w:val="22"/>
                <w:szCs w:val="22"/>
              </w:rPr>
            </w:pPr>
            <w:r w:rsidRPr="00C744D8">
              <w:rPr>
                <w:i/>
                <w:iCs/>
                <w:color w:val="000000" w:themeColor="text1"/>
                <w:sz w:val="22"/>
                <w:szCs w:val="22"/>
              </w:rPr>
              <w:t>(16)</w:t>
            </w:r>
          </w:p>
        </w:tc>
      </w:tr>
      <w:tr w:rsidR="00C0220D" w:rsidRPr="00C744D8" w14:paraId="3E76C5B6" w14:textId="77777777" w:rsidTr="00C744D8">
        <w:trPr>
          <w:trHeight w:val="20"/>
        </w:trPr>
        <w:tc>
          <w:tcPr>
            <w:tcW w:w="250" w:type="pct"/>
            <w:vAlign w:val="center"/>
          </w:tcPr>
          <w:p w14:paraId="004B9373" w14:textId="77777777" w:rsidR="00C0220D" w:rsidRPr="00C744D8" w:rsidRDefault="00C0220D" w:rsidP="00C744D8">
            <w:pPr>
              <w:adjustRightInd w:val="0"/>
              <w:snapToGrid w:val="0"/>
              <w:jc w:val="center"/>
              <w:rPr>
                <w:color w:val="000000" w:themeColor="text1"/>
                <w:sz w:val="22"/>
                <w:szCs w:val="22"/>
              </w:rPr>
            </w:pPr>
          </w:p>
        </w:tc>
        <w:tc>
          <w:tcPr>
            <w:tcW w:w="289" w:type="pct"/>
            <w:vAlign w:val="center"/>
          </w:tcPr>
          <w:p w14:paraId="6E645AAC" w14:textId="77777777" w:rsidR="00C0220D" w:rsidRPr="00C744D8" w:rsidRDefault="00C0220D" w:rsidP="00C744D8">
            <w:pPr>
              <w:adjustRightInd w:val="0"/>
              <w:snapToGrid w:val="0"/>
              <w:jc w:val="center"/>
              <w:rPr>
                <w:color w:val="000000" w:themeColor="text1"/>
                <w:sz w:val="22"/>
                <w:szCs w:val="22"/>
              </w:rPr>
            </w:pPr>
          </w:p>
        </w:tc>
        <w:tc>
          <w:tcPr>
            <w:tcW w:w="269" w:type="pct"/>
            <w:vAlign w:val="center"/>
          </w:tcPr>
          <w:p w14:paraId="1AF77128" w14:textId="77777777" w:rsidR="00C0220D" w:rsidRPr="00C744D8" w:rsidRDefault="00C0220D" w:rsidP="00C744D8">
            <w:pPr>
              <w:adjustRightInd w:val="0"/>
              <w:snapToGrid w:val="0"/>
              <w:jc w:val="center"/>
              <w:rPr>
                <w:color w:val="000000" w:themeColor="text1"/>
                <w:sz w:val="22"/>
                <w:szCs w:val="22"/>
              </w:rPr>
            </w:pPr>
          </w:p>
        </w:tc>
        <w:tc>
          <w:tcPr>
            <w:tcW w:w="598" w:type="pct"/>
            <w:vAlign w:val="center"/>
          </w:tcPr>
          <w:p w14:paraId="21BCD27E" w14:textId="77777777" w:rsidR="00C0220D" w:rsidRPr="00C744D8" w:rsidRDefault="00C0220D" w:rsidP="00C744D8">
            <w:pPr>
              <w:adjustRightInd w:val="0"/>
              <w:snapToGrid w:val="0"/>
              <w:jc w:val="center"/>
              <w:rPr>
                <w:color w:val="000000" w:themeColor="text1"/>
                <w:sz w:val="22"/>
                <w:szCs w:val="22"/>
              </w:rPr>
            </w:pPr>
          </w:p>
        </w:tc>
        <w:tc>
          <w:tcPr>
            <w:tcW w:w="223" w:type="pct"/>
            <w:vAlign w:val="center"/>
          </w:tcPr>
          <w:p w14:paraId="63E3DFC6" w14:textId="77777777" w:rsidR="00C0220D" w:rsidRPr="00C744D8" w:rsidRDefault="00C0220D" w:rsidP="00C744D8">
            <w:pPr>
              <w:adjustRightInd w:val="0"/>
              <w:snapToGrid w:val="0"/>
              <w:jc w:val="center"/>
              <w:rPr>
                <w:color w:val="000000" w:themeColor="text1"/>
                <w:sz w:val="22"/>
                <w:szCs w:val="22"/>
              </w:rPr>
            </w:pPr>
          </w:p>
        </w:tc>
        <w:tc>
          <w:tcPr>
            <w:tcW w:w="274" w:type="pct"/>
            <w:vAlign w:val="center"/>
          </w:tcPr>
          <w:p w14:paraId="380C8B04" w14:textId="77777777" w:rsidR="00C0220D" w:rsidRPr="00C744D8" w:rsidRDefault="00C0220D" w:rsidP="00C744D8">
            <w:pPr>
              <w:adjustRightInd w:val="0"/>
              <w:snapToGrid w:val="0"/>
              <w:jc w:val="center"/>
              <w:rPr>
                <w:color w:val="000000" w:themeColor="text1"/>
                <w:sz w:val="22"/>
                <w:szCs w:val="22"/>
              </w:rPr>
            </w:pPr>
          </w:p>
        </w:tc>
        <w:tc>
          <w:tcPr>
            <w:tcW w:w="404" w:type="pct"/>
            <w:vAlign w:val="center"/>
          </w:tcPr>
          <w:p w14:paraId="543DFB5C" w14:textId="77777777" w:rsidR="00C0220D" w:rsidRPr="00C744D8" w:rsidRDefault="00C0220D" w:rsidP="00C744D8">
            <w:pPr>
              <w:adjustRightInd w:val="0"/>
              <w:snapToGrid w:val="0"/>
              <w:jc w:val="center"/>
              <w:rPr>
                <w:color w:val="000000" w:themeColor="text1"/>
                <w:sz w:val="22"/>
                <w:szCs w:val="22"/>
              </w:rPr>
            </w:pPr>
          </w:p>
        </w:tc>
        <w:tc>
          <w:tcPr>
            <w:tcW w:w="226" w:type="pct"/>
            <w:vAlign w:val="center"/>
          </w:tcPr>
          <w:p w14:paraId="68E0C944" w14:textId="77777777" w:rsidR="00C0220D" w:rsidRPr="00C744D8" w:rsidRDefault="00C0220D" w:rsidP="00C744D8">
            <w:pPr>
              <w:adjustRightInd w:val="0"/>
              <w:snapToGrid w:val="0"/>
              <w:jc w:val="center"/>
              <w:rPr>
                <w:color w:val="000000" w:themeColor="text1"/>
                <w:sz w:val="22"/>
                <w:szCs w:val="22"/>
              </w:rPr>
            </w:pPr>
          </w:p>
        </w:tc>
        <w:tc>
          <w:tcPr>
            <w:tcW w:w="271" w:type="pct"/>
            <w:vAlign w:val="center"/>
          </w:tcPr>
          <w:p w14:paraId="12963589" w14:textId="77777777" w:rsidR="00C0220D" w:rsidRPr="00C744D8" w:rsidRDefault="00C0220D" w:rsidP="00C744D8">
            <w:pPr>
              <w:adjustRightInd w:val="0"/>
              <w:snapToGrid w:val="0"/>
              <w:jc w:val="center"/>
              <w:rPr>
                <w:color w:val="000000" w:themeColor="text1"/>
                <w:sz w:val="22"/>
                <w:szCs w:val="22"/>
              </w:rPr>
            </w:pPr>
          </w:p>
        </w:tc>
        <w:tc>
          <w:tcPr>
            <w:tcW w:w="411" w:type="pct"/>
            <w:vAlign w:val="center"/>
          </w:tcPr>
          <w:p w14:paraId="2790779A" w14:textId="77777777" w:rsidR="00C0220D" w:rsidRPr="00C744D8" w:rsidRDefault="00C0220D" w:rsidP="00C744D8">
            <w:pPr>
              <w:adjustRightInd w:val="0"/>
              <w:snapToGrid w:val="0"/>
              <w:jc w:val="center"/>
              <w:rPr>
                <w:color w:val="000000" w:themeColor="text1"/>
                <w:sz w:val="22"/>
                <w:szCs w:val="22"/>
              </w:rPr>
            </w:pPr>
          </w:p>
        </w:tc>
        <w:tc>
          <w:tcPr>
            <w:tcW w:w="323" w:type="pct"/>
            <w:vAlign w:val="center"/>
          </w:tcPr>
          <w:p w14:paraId="6C491693" w14:textId="77777777" w:rsidR="00C0220D" w:rsidRPr="00C744D8" w:rsidRDefault="00C0220D" w:rsidP="00C744D8">
            <w:pPr>
              <w:adjustRightInd w:val="0"/>
              <w:snapToGrid w:val="0"/>
              <w:jc w:val="center"/>
              <w:rPr>
                <w:color w:val="000000" w:themeColor="text1"/>
                <w:sz w:val="22"/>
                <w:szCs w:val="22"/>
              </w:rPr>
            </w:pPr>
          </w:p>
        </w:tc>
        <w:tc>
          <w:tcPr>
            <w:tcW w:w="411" w:type="pct"/>
            <w:vAlign w:val="center"/>
          </w:tcPr>
          <w:p w14:paraId="4AF3F81E" w14:textId="77777777" w:rsidR="00C0220D" w:rsidRPr="00C744D8" w:rsidRDefault="00C0220D" w:rsidP="00C744D8">
            <w:pPr>
              <w:adjustRightInd w:val="0"/>
              <w:snapToGrid w:val="0"/>
              <w:jc w:val="center"/>
              <w:rPr>
                <w:color w:val="000000" w:themeColor="text1"/>
                <w:sz w:val="22"/>
                <w:szCs w:val="22"/>
              </w:rPr>
            </w:pPr>
          </w:p>
        </w:tc>
        <w:tc>
          <w:tcPr>
            <w:tcW w:w="271" w:type="pct"/>
            <w:vAlign w:val="center"/>
          </w:tcPr>
          <w:p w14:paraId="0C827456" w14:textId="77777777" w:rsidR="00C0220D" w:rsidRPr="00C744D8" w:rsidRDefault="00C0220D" w:rsidP="00C744D8">
            <w:pPr>
              <w:adjustRightInd w:val="0"/>
              <w:snapToGrid w:val="0"/>
              <w:jc w:val="center"/>
              <w:rPr>
                <w:color w:val="000000" w:themeColor="text1"/>
                <w:sz w:val="22"/>
                <w:szCs w:val="22"/>
              </w:rPr>
            </w:pPr>
          </w:p>
        </w:tc>
        <w:tc>
          <w:tcPr>
            <w:tcW w:w="273" w:type="pct"/>
            <w:vAlign w:val="center"/>
          </w:tcPr>
          <w:p w14:paraId="03B5CE21" w14:textId="77777777" w:rsidR="00C0220D" w:rsidRPr="00C744D8" w:rsidRDefault="00C0220D" w:rsidP="00C744D8">
            <w:pPr>
              <w:adjustRightInd w:val="0"/>
              <w:snapToGrid w:val="0"/>
              <w:jc w:val="center"/>
              <w:rPr>
                <w:color w:val="000000" w:themeColor="text1"/>
                <w:sz w:val="22"/>
                <w:szCs w:val="22"/>
              </w:rPr>
            </w:pPr>
          </w:p>
        </w:tc>
        <w:tc>
          <w:tcPr>
            <w:tcW w:w="274" w:type="pct"/>
            <w:vAlign w:val="center"/>
          </w:tcPr>
          <w:p w14:paraId="70B17504" w14:textId="77777777" w:rsidR="00C0220D" w:rsidRPr="00C744D8" w:rsidRDefault="00C0220D" w:rsidP="00C744D8">
            <w:pPr>
              <w:adjustRightInd w:val="0"/>
              <w:snapToGrid w:val="0"/>
              <w:jc w:val="center"/>
              <w:rPr>
                <w:color w:val="000000" w:themeColor="text1"/>
                <w:sz w:val="22"/>
                <w:szCs w:val="22"/>
              </w:rPr>
            </w:pPr>
          </w:p>
        </w:tc>
        <w:tc>
          <w:tcPr>
            <w:tcW w:w="234" w:type="pct"/>
            <w:vAlign w:val="center"/>
          </w:tcPr>
          <w:p w14:paraId="62E32106" w14:textId="77777777" w:rsidR="00C0220D" w:rsidRPr="00C744D8" w:rsidRDefault="00C0220D" w:rsidP="00C744D8">
            <w:pPr>
              <w:adjustRightInd w:val="0"/>
              <w:snapToGrid w:val="0"/>
              <w:jc w:val="center"/>
              <w:rPr>
                <w:color w:val="000000" w:themeColor="text1"/>
                <w:sz w:val="22"/>
                <w:szCs w:val="22"/>
              </w:rPr>
            </w:pPr>
          </w:p>
        </w:tc>
      </w:tr>
      <w:tr w:rsidR="00C0220D" w:rsidRPr="00C744D8" w14:paraId="11E9E8ED" w14:textId="77777777" w:rsidTr="00C744D8">
        <w:trPr>
          <w:trHeight w:val="20"/>
        </w:trPr>
        <w:tc>
          <w:tcPr>
            <w:tcW w:w="250" w:type="pct"/>
            <w:vAlign w:val="center"/>
          </w:tcPr>
          <w:p w14:paraId="6D8BAB7C" w14:textId="77777777" w:rsidR="00C0220D" w:rsidRPr="00C744D8" w:rsidRDefault="00C0220D" w:rsidP="00C744D8">
            <w:pPr>
              <w:adjustRightInd w:val="0"/>
              <w:snapToGrid w:val="0"/>
              <w:jc w:val="center"/>
              <w:rPr>
                <w:color w:val="000000" w:themeColor="text1"/>
                <w:sz w:val="22"/>
                <w:szCs w:val="22"/>
              </w:rPr>
            </w:pPr>
          </w:p>
        </w:tc>
        <w:tc>
          <w:tcPr>
            <w:tcW w:w="289" w:type="pct"/>
            <w:vAlign w:val="center"/>
          </w:tcPr>
          <w:p w14:paraId="223EA21E" w14:textId="77777777" w:rsidR="00C0220D" w:rsidRPr="00C744D8" w:rsidRDefault="00C0220D" w:rsidP="00C744D8">
            <w:pPr>
              <w:adjustRightInd w:val="0"/>
              <w:snapToGrid w:val="0"/>
              <w:jc w:val="center"/>
              <w:rPr>
                <w:color w:val="000000" w:themeColor="text1"/>
                <w:sz w:val="22"/>
                <w:szCs w:val="22"/>
              </w:rPr>
            </w:pPr>
          </w:p>
        </w:tc>
        <w:tc>
          <w:tcPr>
            <w:tcW w:w="269" w:type="pct"/>
            <w:vAlign w:val="center"/>
          </w:tcPr>
          <w:p w14:paraId="57DE2C4B" w14:textId="77777777" w:rsidR="00C0220D" w:rsidRPr="00C744D8" w:rsidRDefault="00C0220D" w:rsidP="00C744D8">
            <w:pPr>
              <w:adjustRightInd w:val="0"/>
              <w:snapToGrid w:val="0"/>
              <w:jc w:val="center"/>
              <w:rPr>
                <w:color w:val="000000" w:themeColor="text1"/>
                <w:sz w:val="22"/>
                <w:szCs w:val="22"/>
              </w:rPr>
            </w:pPr>
          </w:p>
        </w:tc>
        <w:tc>
          <w:tcPr>
            <w:tcW w:w="598" w:type="pct"/>
            <w:vAlign w:val="center"/>
          </w:tcPr>
          <w:p w14:paraId="01561975" w14:textId="77777777" w:rsidR="00C0220D" w:rsidRPr="00C744D8" w:rsidRDefault="00C0220D" w:rsidP="00C744D8">
            <w:pPr>
              <w:adjustRightInd w:val="0"/>
              <w:snapToGrid w:val="0"/>
              <w:jc w:val="center"/>
              <w:rPr>
                <w:color w:val="000000" w:themeColor="text1"/>
                <w:sz w:val="22"/>
                <w:szCs w:val="22"/>
              </w:rPr>
            </w:pPr>
          </w:p>
        </w:tc>
        <w:tc>
          <w:tcPr>
            <w:tcW w:w="223" w:type="pct"/>
            <w:vAlign w:val="center"/>
          </w:tcPr>
          <w:p w14:paraId="5F1B59AB" w14:textId="77777777" w:rsidR="00C0220D" w:rsidRPr="00C744D8" w:rsidRDefault="00C0220D" w:rsidP="00C744D8">
            <w:pPr>
              <w:adjustRightInd w:val="0"/>
              <w:snapToGrid w:val="0"/>
              <w:jc w:val="center"/>
              <w:rPr>
                <w:color w:val="000000" w:themeColor="text1"/>
                <w:sz w:val="22"/>
                <w:szCs w:val="22"/>
              </w:rPr>
            </w:pPr>
          </w:p>
        </w:tc>
        <w:tc>
          <w:tcPr>
            <w:tcW w:w="274" w:type="pct"/>
            <w:vAlign w:val="center"/>
          </w:tcPr>
          <w:p w14:paraId="374BEFDB" w14:textId="77777777" w:rsidR="00C0220D" w:rsidRPr="00C744D8" w:rsidRDefault="00C0220D" w:rsidP="00C744D8">
            <w:pPr>
              <w:adjustRightInd w:val="0"/>
              <w:snapToGrid w:val="0"/>
              <w:jc w:val="center"/>
              <w:rPr>
                <w:color w:val="000000" w:themeColor="text1"/>
                <w:sz w:val="22"/>
                <w:szCs w:val="22"/>
              </w:rPr>
            </w:pPr>
          </w:p>
        </w:tc>
        <w:tc>
          <w:tcPr>
            <w:tcW w:w="404" w:type="pct"/>
            <w:vAlign w:val="center"/>
          </w:tcPr>
          <w:p w14:paraId="773D77BA" w14:textId="77777777" w:rsidR="00C0220D" w:rsidRPr="00C744D8" w:rsidRDefault="00C0220D" w:rsidP="00C744D8">
            <w:pPr>
              <w:adjustRightInd w:val="0"/>
              <w:snapToGrid w:val="0"/>
              <w:jc w:val="center"/>
              <w:rPr>
                <w:color w:val="000000" w:themeColor="text1"/>
                <w:sz w:val="22"/>
                <w:szCs w:val="22"/>
              </w:rPr>
            </w:pPr>
          </w:p>
        </w:tc>
        <w:tc>
          <w:tcPr>
            <w:tcW w:w="226" w:type="pct"/>
            <w:vAlign w:val="center"/>
          </w:tcPr>
          <w:p w14:paraId="0C270C3D" w14:textId="77777777" w:rsidR="00C0220D" w:rsidRPr="00C744D8" w:rsidRDefault="00C0220D" w:rsidP="00C744D8">
            <w:pPr>
              <w:adjustRightInd w:val="0"/>
              <w:snapToGrid w:val="0"/>
              <w:jc w:val="center"/>
              <w:rPr>
                <w:color w:val="000000" w:themeColor="text1"/>
                <w:sz w:val="22"/>
                <w:szCs w:val="22"/>
              </w:rPr>
            </w:pPr>
          </w:p>
        </w:tc>
        <w:tc>
          <w:tcPr>
            <w:tcW w:w="271" w:type="pct"/>
            <w:vAlign w:val="center"/>
          </w:tcPr>
          <w:p w14:paraId="510D48C4" w14:textId="77777777" w:rsidR="00C0220D" w:rsidRPr="00C744D8" w:rsidRDefault="00C0220D" w:rsidP="00C744D8">
            <w:pPr>
              <w:adjustRightInd w:val="0"/>
              <w:snapToGrid w:val="0"/>
              <w:jc w:val="center"/>
              <w:rPr>
                <w:color w:val="000000" w:themeColor="text1"/>
                <w:sz w:val="22"/>
                <w:szCs w:val="22"/>
              </w:rPr>
            </w:pPr>
          </w:p>
        </w:tc>
        <w:tc>
          <w:tcPr>
            <w:tcW w:w="411" w:type="pct"/>
            <w:vAlign w:val="center"/>
          </w:tcPr>
          <w:p w14:paraId="05AD616C" w14:textId="77777777" w:rsidR="00C0220D" w:rsidRPr="00C744D8" w:rsidRDefault="00C0220D" w:rsidP="00C744D8">
            <w:pPr>
              <w:adjustRightInd w:val="0"/>
              <w:snapToGrid w:val="0"/>
              <w:jc w:val="center"/>
              <w:rPr>
                <w:color w:val="000000" w:themeColor="text1"/>
                <w:sz w:val="22"/>
                <w:szCs w:val="22"/>
              </w:rPr>
            </w:pPr>
          </w:p>
        </w:tc>
        <w:tc>
          <w:tcPr>
            <w:tcW w:w="323" w:type="pct"/>
            <w:vAlign w:val="center"/>
          </w:tcPr>
          <w:p w14:paraId="677F1405" w14:textId="77777777" w:rsidR="00C0220D" w:rsidRPr="00C744D8" w:rsidRDefault="00C0220D" w:rsidP="00C744D8">
            <w:pPr>
              <w:adjustRightInd w:val="0"/>
              <w:snapToGrid w:val="0"/>
              <w:jc w:val="center"/>
              <w:rPr>
                <w:color w:val="000000" w:themeColor="text1"/>
                <w:sz w:val="22"/>
                <w:szCs w:val="22"/>
              </w:rPr>
            </w:pPr>
          </w:p>
        </w:tc>
        <w:tc>
          <w:tcPr>
            <w:tcW w:w="411" w:type="pct"/>
            <w:vAlign w:val="center"/>
          </w:tcPr>
          <w:p w14:paraId="112FEEF8" w14:textId="77777777" w:rsidR="00C0220D" w:rsidRPr="00C744D8" w:rsidRDefault="00C0220D" w:rsidP="00C744D8">
            <w:pPr>
              <w:adjustRightInd w:val="0"/>
              <w:snapToGrid w:val="0"/>
              <w:jc w:val="center"/>
              <w:rPr>
                <w:color w:val="000000" w:themeColor="text1"/>
                <w:sz w:val="22"/>
                <w:szCs w:val="22"/>
              </w:rPr>
            </w:pPr>
          </w:p>
        </w:tc>
        <w:tc>
          <w:tcPr>
            <w:tcW w:w="271" w:type="pct"/>
            <w:vAlign w:val="center"/>
          </w:tcPr>
          <w:p w14:paraId="76EF49D3" w14:textId="77777777" w:rsidR="00C0220D" w:rsidRPr="00C744D8" w:rsidRDefault="00C0220D" w:rsidP="00C744D8">
            <w:pPr>
              <w:adjustRightInd w:val="0"/>
              <w:snapToGrid w:val="0"/>
              <w:jc w:val="center"/>
              <w:rPr>
                <w:color w:val="000000" w:themeColor="text1"/>
                <w:sz w:val="22"/>
                <w:szCs w:val="22"/>
              </w:rPr>
            </w:pPr>
          </w:p>
        </w:tc>
        <w:tc>
          <w:tcPr>
            <w:tcW w:w="273" w:type="pct"/>
            <w:vAlign w:val="center"/>
          </w:tcPr>
          <w:p w14:paraId="54F02A86" w14:textId="77777777" w:rsidR="00C0220D" w:rsidRPr="00C744D8" w:rsidRDefault="00C0220D" w:rsidP="00C744D8">
            <w:pPr>
              <w:adjustRightInd w:val="0"/>
              <w:snapToGrid w:val="0"/>
              <w:jc w:val="center"/>
              <w:rPr>
                <w:color w:val="000000" w:themeColor="text1"/>
                <w:sz w:val="22"/>
                <w:szCs w:val="22"/>
              </w:rPr>
            </w:pPr>
          </w:p>
        </w:tc>
        <w:tc>
          <w:tcPr>
            <w:tcW w:w="274" w:type="pct"/>
            <w:vAlign w:val="center"/>
          </w:tcPr>
          <w:p w14:paraId="1C9C2EB9" w14:textId="77777777" w:rsidR="00C0220D" w:rsidRPr="00C744D8" w:rsidRDefault="00C0220D" w:rsidP="00C744D8">
            <w:pPr>
              <w:adjustRightInd w:val="0"/>
              <w:snapToGrid w:val="0"/>
              <w:jc w:val="center"/>
              <w:rPr>
                <w:color w:val="000000" w:themeColor="text1"/>
                <w:sz w:val="22"/>
                <w:szCs w:val="22"/>
              </w:rPr>
            </w:pPr>
          </w:p>
        </w:tc>
        <w:tc>
          <w:tcPr>
            <w:tcW w:w="234" w:type="pct"/>
            <w:vAlign w:val="center"/>
          </w:tcPr>
          <w:p w14:paraId="2EB93318" w14:textId="77777777" w:rsidR="00C0220D" w:rsidRPr="00C744D8" w:rsidRDefault="00C0220D" w:rsidP="00C744D8">
            <w:pPr>
              <w:adjustRightInd w:val="0"/>
              <w:snapToGrid w:val="0"/>
              <w:jc w:val="center"/>
              <w:rPr>
                <w:color w:val="000000" w:themeColor="text1"/>
                <w:sz w:val="22"/>
                <w:szCs w:val="22"/>
              </w:rPr>
            </w:pPr>
          </w:p>
        </w:tc>
      </w:tr>
      <w:tr w:rsidR="00C0220D" w:rsidRPr="00C744D8" w14:paraId="68CFC025" w14:textId="77777777" w:rsidTr="00C744D8">
        <w:trPr>
          <w:trHeight w:val="20"/>
        </w:trPr>
        <w:tc>
          <w:tcPr>
            <w:tcW w:w="250" w:type="pct"/>
            <w:vAlign w:val="center"/>
          </w:tcPr>
          <w:p w14:paraId="55999155" w14:textId="77777777" w:rsidR="00C0220D" w:rsidRPr="00C744D8" w:rsidRDefault="00C0220D" w:rsidP="00C744D8">
            <w:pPr>
              <w:adjustRightInd w:val="0"/>
              <w:snapToGrid w:val="0"/>
              <w:jc w:val="center"/>
              <w:rPr>
                <w:color w:val="000000" w:themeColor="text1"/>
                <w:sz w:val="22"/>
                <w:szCs w:val="22"/>
              </w:rPr>
            </w:pPr>
          </w:p>
        </w:tc>
        <w:tc>
          <w:tcPr>
            <w:tcW w:w="289" w:type="pct"/>
            <w:vAlign w:val="center"/>
          </w:tcPr>
          <w:p w14:paraId="7F693D6C" w14:textId="77777777" w:rsidR="00C0220D" w:rsidRPr="00C744D8" w:rsidRDefault="00C0220D" w:rsidP="00C744D8">
            <w:pPr>
              <w:adjustRightInd w:val="0"/>
              <w:snapToGrid w:val="0"/>
              <w:jc w:val="center"/>
              <w:rPr>
                <w:color w:val="000000" w:themeColor="text1"/>
                <w:sz w:val="22"/>
                <w:szCs w:val="22"/>
              </w:rPr>
            </w:pPr>
          </w:p>
        </w:tc>
        <w:tc>
          <w:tcPr>
            <w:tcW w:w="269" w:type="pct"/>
            <w:vAlign w:val="center"/>
          </w:tcPr>
          <w:p w14:paraId="03664662" w14:textId="77777777" w:rsidR="00C0220D" w:rsidRPr="00C744D8" w:rsidRDefault="00C0220D" w:rsidP="00C744D8">
            <w:pPr>
              <w:adjustRightInd w:val="0"/>
              <w:snapToGrid w:val="0"/>
              <w:jc w:val="center"/>
              <w:rPr>
                <w:color w:val="000000" w:themeColor="text1"/>
                <w:sz w:val="22"/>
                <w:szCs w:val="22"/>
              </w:rPr>
            </w:pPr>
          </w:p>
        </w:tc>
        <w:tc>
          <w:tcPr>
            <w:tcW w:w="598" w:type="pct"/>
            <w:vAlign w:val="center"/>
          </w:tcPr>
          <w:p w14:paraId="05A6D1AE" w14:textId="77777777" w:rsidR="00C0220D" w:rsidRPr="00C744D8" w:rsidRDefault="00C0220D" w:rsidP="00C744D8">
            <w:pPr>
              <w:adjustRightInd w:val="0"/>
              <w:snapToGrid w:val="0"/>
              <w:jc w:val="center"/>
              <w:rPr>
                <w:color w:val="000000" w:themeColor="text1"/>
                <w:sz w:val="22"/>
                <w:szCs w:val="22"/>
              </w:rPr>
            </w:pPr>
          </w:p>
        </w:tc>
        <w:tc>
          <w:tcPr>
            <w:tcW w:w="223" w:type="pct"/>
            <w:vAlign w:val="center"/>
          </w:tcPr>
          <w:p w14:paraId="6BC6BCE7" w14:textId="77777777" w:rsidR="00C0220D" w:rsidRPr="00C744D8" w:rsidRDefault="00C0220D" w:rsidP="00C744D8">
            <w:pPr>
              <w:adjustRightInd w:val="0"/>
              <w:snapToGrid w:val="0"/>
              <w:jc w:val="center"/>
              <w:rPr>
                <w:color w:val="000000" w:themeColor="text1"/>
                <w:sz w:val="22"/>
                <w:szCs w:val="22"/>
              </w:rPr>
            </w:pPr>
          </w:p>
        </w:tc>
        <w:tc>
          <w:tcPr>
            <w:tcW w:w="274" w:type="pct"/>
            <w:vAlign w:val="center"/>
          </w:tcPr>
          <w:p w14:paraId="4249C8B4" w14:textId="77777777" w:rsidR="00C0220D" w:rsidRPr="00C744D8" w:rsidRDefault="00C0220D" w:rsidP="00C744D8">
            <w:pPr>
              <w:adjustRightInd w:val="0"/>
              <w:snapToGrid w:val="0"/>
              <w:jc w:val="center"/>
              <w:rPr>
                <w:color w:val="000000" w:themeColor="text1"/>
                <w:sz w:val="22"/>
                <w:szCs w:val="22"/>
              </w:rPr>
            </w:pPr>
          </w:p>
        </w:tc>
        <w:tc>
          <w:tcPr>
            <w:tcW w:w="404" w:type="pct"/>
            <w:vAlign w:val="center"/>
          </w:tcPr>
          <w:p w14:paraId="23A572B1" w14:textId="77777777" w:rsidR="00C0220D" w:rsidRPr="00C744D8" w:rsidRDefault="00C0220D" w:rsidP="00C744D8">
            <w:pPr>
              <w:adjustRightInd w:val="0"/>
              <w:snapToGrid w:val="0"/>
              <w:jc w:val="center"/>
              <w:rPr>
                <w:color w:val="000000" w:themeColor="text1"/>
                <w:sz w:val="22"/>
                <w:szCs w:val="22"/>
              </w:rPr>
            </w:pPr>
          </w:p>
        </w:tc>
        <w:tc>
          <w:tcPr>
            <w:tcW w:w="226" w:type="pct"/>
            <w:vAlign w:val="center"/>
          </w:tcPr>
          <w:p w14:paraId="1D2DA6DA" w14:textId="77777777" w:rsidR="00C0220D" w:rsidRPr="00C744D8" w:rsidRDefault="00C0220D" w:rsidP="00C744D8">
            <w:pPr>
              <w:adjustRightInd w:val="0"/>
              <w:snapToGrid w:val="0"/>
              <w:jc w:val="center"/>
              <w:rPr>
                <w:color w:val="000000" w:themeColor="text1"/>
                <w:sz w:val="22"/>
                <w:szCs w:val="22"/>
              </w:rPr>
            </w:pPr>
          </w:p>
        </w:tc>
        <w:tc>
          <w:tcPr>
            <w:tcW w:w="271" w:type="pct"/>
            <w:vAlign w:val="center"/>
          </w:tcPr>
          <w:p w14:paraId="7B66B5A9" w14:textId="77777777" w:rsidR="00C0220D" w:rsidRPr="00C744D8" w:rsidRDefault="00C0220D" w:rsidP="00C744D8">
            <w:pPr>
              <w:adjustRightInd w:val="0"/>
              <w:snapToGrid w:val="0"/>
              <w:jc w:val="center"/>
              <w:rPr>
                <w:color w:val="000000" w:themeColor="text1"/>
                <w:sz w:val="22"/>
                <w:szCs w:val="22"/>
              </w:rPr>
            </w:pPr>
          </w:p>
        </w:tc>
        <w:tc>
          <w:tcPr>
            <w:tcW w:w="411" w:type="pct"/>
            <w:vAlign w:val="center"/>
          </w:tcPr>
          <w:p w14:paraId="2E5404A3" w14:textId="77777777" w:rsidR="00C0220D" w:rsidRPr="00C744D8" w:rsidRDefault="00C0220D" w:rsidP="00C744D8">
            <w:pPr>
              <w:adjustRightInd w:val="0"/>
              <w:snapToGrid w:val="0"/>
              <w:jc w:val="center"/>
              <w:rPr>
                <w:color w:val="000000" w:themeColor="text1"/>
                <w:sz w:val="22"/>
                <w:szCs w:val="22"/>
              </w:rPr>
            </w:pPr>
          </w:p>
        </w:tc>
        <w:tc>
          <w:tcPr>
            <w:tcW w:w="323" w:type="pct"/>
            <w:vAlign w:val="center"/>
          </w:tcPr>
          <w:p w14:paraId="6842BEF3" w14:textId="77777777" w:rsidR="00C0220D" w:rsidRPr="00C744D8" w:rsidRDefault="00C0220D" w:rsidP="00C744D8">
            <w:pPr>
              <w:adjustRightInd w:val="0"/>
              <w:snapToGrid w:val="0"/>
              <w:jc w:val="center"/>
              <w:rPr>
                <w:color w:val="000000" w:themeColor="text1"/>
                <w:sz w:val="22"/>
                <w:szCs w:val="22"/>
              </w:rPr>
            </w:pPr>
          </w:p>
        </w:tc>
        <w:tc>
          <w:tcPr>
            <w:tcW w:w="411" w:type="pct"/>
            <w:vAlign w:val="center"/>
          </w:tcPr>
          <w:p w14:paraId="63A45308" w14:textId="77777777" w:rsidR="00C0220D" w:rsidRPr="00C744D8" w:rsidRDefault="00C0220D" w:rsidP="00C744D8">
            <w:pPr>
              <w:adjustRightInd w:val="0"/>
              <w:snapToGrid w:val="0"/>
              <w:jc w:val="center"/>
              <w:rPr>
                <w:color w:val="000000" w:themeColor="text1"/>
                <w:sz w:val="22"/>
                <w:szCs w:val="22"/>
              </w:rPr>
            </w:pPr>
          </w:p>
        </w:tc>
        <w:tc>
          <w:tcPr>
            <w:tcW w:w="271" w:type="pct"/>
            <w:vAlign w:val="center"/>
          </w:tcPr>
          <w:p w14:paraId="3212432F" w14:textId="77777777" w:rsidR="00C0220D" w:rsidRPr="00C744D8" w:rsidRDefault="00C0220D" w:rsidP="00C744D8">
            <w:pPr>
              <w:adjustRightInd w:val="0"/>
              <w:snapToGrid w:val="0"/>
              <w:jc w:val="center"/>
              <w:rPr>
                <w:color w:val="000000" w:themeColor="text1"/>
                <w:sz w:val="22"/>
                <w:szCs w:val="22"/>
              </w:rPr>
            </w:pPr>
          </w:p>
        </w:tc>
        <w:tc>
          <w:tcPr>
            <w:tcW w:w="273" w:type="pct"/>
            <w:vAlign w:val="center"/>
          </w:tcPr>
          <w:p w14:paraId="01A81D6C" w14:textId="77777777" w:rsidR="00C0220D" w:rsidRPr="00C744D8" w:rsidRDefault="00C0220D" w:rsidP="00C744D8">
            <w:pPr>
              <w:adjustRightInd w:val="0"/>
              <w:snapToGrid w:val="0"/>
              <w:jc w:val="center"/>
              <w:rPr>
                <w:color w:val="000000" w:themeColor="text1"/>
                <w:sz w:val="22"/>
                <w:szCs w:val="22"/>
              </w:rPr>
            </w:pPr>
          </w:p>
        </w:tc>
        <w:tc>
          <w:tcPr>
            <w:tcW w:w="274" w:type="pct"/>
            <w:vAlign w:val="center"/>
          </w:tcPr>
          <w:p w14:paraId="297D6651" w14:textId="77777777" w:rsidR="00C0220D" w:rsidRPr="00C744D8" w:rsidRDefault="00C0220D" w:rsidP="00C744D8">
            <w:pPr>
              <w:adjustRightInd w:val="0"/>
              <w:snapToGrid w:val="0"/>
              <w:jc w:val="center"/>
              <w:rPr>
                <w:color w:val="000000" w:themeColor="text1"/>
                <w:sz w:val="22"/>
                <w:szCs w:val="22"/>
              </w:rPr>
            </w:pPr>
          </w:p>
        </w:tc>
        <w:tc>
          <w:tcPr>
            <w:tcW w:w="234" w:type="pct"/>
            <w:vAlign w:val="center"/>
          </w:tcPr>
          <w:p w14:paraId="4ACB001A" w14:textId="77777777" w:rsidR="00C0220D" w:rsidRPr="00C744D8" w:rsidRDefault="00C0220D" w:rsidP="00C744D8">
            <w:pPr>
              <w:adjustRightInd w:val="0"/>
              <w:snapToGrid w:val="0"/>
              <w:jc w:val="center"/>
              <w:rPr>
                <w:color w:val="000000" w:themeColor="text1"/>
                <w:sz w:val="22"/>
                <w:szCs w:val="22"/>
              </w:rPr>
            </w:pPr>
          </w:p>
        </w:tc>
      </w:tr>
      <w:tr w:rsidR="00C0220D" w:rsidRPr="00C744D8" w14:paraId="1A4BBDFD" w14:textId="77777777" w:rsidTr="00C744D8">
        <w:trPr>
          <w:trHeight w:val="20"/>
        </w:trPr>
        <w:tc>
          <w:tcPr>
            <w:tcW w:w="250" w:type="pct"/>
            <w:vAlign w:val="center"/>
          </w:tcPr>
          <w:p w14:paraId="050B33BF" w14:textId="77777777" w:rsidR="00C0220D" w:rsidRPr="00C744D8" w:rsidRDefault="00C0220D" w:rsidP="00C744D8">
            <w:pPr>
              <w:adjustRightInd w:val="0"/>
              <w:snapToGrid w:val="0"/>
              <w:jc w:val="center"/>
              <w:rPr>
                <w:color w:val="000000" w:themeColor="text1"/>
                <w:sz w:val="22"/>
                <w:szCs w:val="22"/>
              </w:rPr>
            </w:pPr>
          </w:p>
        </w:tc>
        <w:tc>
          <w:tcPr>
            <w:tcW w:w="289" w:type="pct"/>
            <w:vAlign w:val="center"/>
          </w:tcPr>
          <w:p w14:paraId="19CCD3DF" w14:textId="77777777" w:rsidR="00C0220D" w:rsidRPr="00C744D8" w:rsidRDefault="00000000" w:rsidP="00C744D8">
            <w:pPr>
              <w:adjustRightInd w:val="0"/>
              <w:snapToGrid w:val="0"/>
              <w:jc w:val="center"/>
              <w:rPr>
                <w:color w:val="000000" w:themeColor="text1"/>
                <w:sz w:val="22"/>
                <w:szCs w:val="22"/>
              </w:rPr>
            </w:pPr>
            <w:r w:rsidRPr="00C744D8">
              <w:rPr>
                <w:b/>
                <w:bCs/>
                <w:color w:val="000000" w:themeColor="text1"/>
                <w:sz w:val="22"/>
                <w:szCs w:val="22"/>
              </w:rPr>
              <w:t>Tổng cộng</w:t>
            </w:r>
          </w:p>
        </w:tc>
        <w:tc>
          <w:tcPr>
            <w:tcW w:w="269" w:type="pct"/>
            <w:vAlign w:val="center"/>
          </w:tcPr>
          <w:p w14:paraId="61E8CF4D" w14:textId="77777777" w:rsidR="00C0220D" w:rsidRPr="00C744D8" w:rsidRDefault="00C0220D" w:rsidP="00C744D8">
            <w:pPr>
              <w:adjustRightInd w:val="0"/>
              <w:snapToGrid w:val="0"/>
              <w:jc w:val="center"/>
              <w:rPr>
                <w:color w:val="000000" w:themeColor="text1"/>
                <w:sz w:val="22"/>
                <w:szCs w:val="22"/>
              </w:rPr>
            </w:pPr>
          </w:p>
        </w:tc>
        <w:tc>
          <w:tcPr>
            <w:tcW w:w="598" w:type="pct"/>
            <w:vAlign w:val="center"/>
          </w:tcPr>
          <w:p w14:paraId="3B65AD24" w14:textId="77777777" w:rsidR="00C0220D" w:rsidRPr="00C744D8" w:rsidRDefault="00C0220D" w:rsidP="00C744D8">
            <w:pPr>
              <w:adjustRightInd w:val="0"/>
              <w:snapToGrid w:val="0"/>
              <w:jc w:val="center"/>
              <w:rPr>
                <w:color w:val="000000" w:themeColor="text1"/>
                <w:sz w:val="22"/>
                <w:szCs w:val="22"/>
              </w:rPr>
            </w:pPr>
          </w:p>
        </w:tc>
        <w:tc>
          <w:tcPr>
            <w:tcW w:w="223" w:type="pct"/>
            <w:vAlign w:val="center"/>
          </w:tcPr>
          <w:p w14:paraId="46B014B2" w14:textId="77777777" w:rsidR="00C0220D" w:rsidRPr="00C744D8" w:rsidRDefault="00C0220D" w:rsidP="00C744D8">
            <w:pPr>
              <w:adjustRightInd w:val="0"/>
              <w:snapToGrid w:val="0"/>
              <w:jc w:val="center"/>
              <w:rPr>
                <w:color w:val="000000" w:themeColor="text1"/>
                <w:sz w:val="22"/>
                <w:szCs w:val="22"/>
              </w:rPr>
            </w:pPr>
          </w:p>
        </w:tc>
        <w:tc>
          <w:tcPr>
            <w:tcW w:w="274" w:type="pct"/>
            <w:vAlign w:val="center"/>
          </w:tcPr>
          <w:p w14:paraId="6C16C99A" w14:textId="77777777" w:rsidR="00C0220D" w:rsidRPr="00C744D8" w:rsidRDefault="00C0220D" w:rsidP="00C744D8">
            <w:pPr>
              <w:adjustRightInd w:val="0"/>
              <w:snapToGrid w:val="0"/>
              <w:jc w:val="center"/>
              <w:rPr>
                <w:color w:val="000000" w:themeColor="text1"/>
                <w:sz w:val="22"/>
                <w:szCs w:val="22"/>
              </w:rPr>
            </w:pPr>
          </w:p>
        </w:tc>
        <w:tc>
          <w:tcPr>
            <w:tcW w:w="404" w:type="pct"/>
            <w:vAlign w:val="center"/>
          </w:tcPr>
          <w:p w14:paraId="41410A16" w14:textId="77777777" w:rsidR="00C0220D" w:rsidRPr="00C744D8" w:rsidRDefault="00C0220D" w:rsidP="00C744D8">
            <w:pPr>
              <w:adjustRightInd w:val="0"/>
              <w:snapToGrid w:val="0"/>
              <w:jc w:val="center"/>
              <w:rPr>
                <w:color w:val="000000" w:themeColor="text1"/>
                <w:sz w:val="22"/>
                <w:szCs w:val="22"/>
              </w:rPr>
            </w:pPr>
          </w:p>
        </w:tc>
        <w:tc>
          <w:tcPr>
            <w:tcW w:w="226" w:type="pct"/>
            <w:vAlign w:val="center"/>
          </w:tcPr>
          <w:p w14:paraId="772CD29E" w14:textId="77777777" w:rsidR="00C0220D" w:rsidRPr="00C744D8" w:rsidRDefault="00C0220D" w:rsidP="00C744D8">
            <w:pPr>
              <w:adjustRightInd w:val="0"/>
              <w:snapToGrid w:val="0"/>
              <w:jc w:val="center"/>
              <w:rPr>
                <w:color w:val="000000" w:themeColor="text1"/>
                <w:sz w:val="22"/>
                <w:szCs w:val="22"/>
              </w:rPr>
            </w:pPr>
          </w:p>
        </w:tc>
        <w:tc>
          <w:tcPr>
            <w:tcW w:w="271" w:type="pct"/>
            <w:vAlign w:val="center"/>
          </w:tcPr>
          <w:p w14:paraId="0D98F56E" w14:textId="77777777" w:rsidR="00C0220D" w:rsidRPr="00C744D8" w:rsidRDefault="00C0220D" w:rsidP="00C744D8">
            <w:pPr>
              <w:adjustRightInd w:val="0"/>
              <w:snapToGrid w:val="0"/>
              <w:jc w:val="center"/>
              <w:rPr>
                <w:color w:val="000000" w:themeColor="text1"/>
                <w:sz w:val="22"/>
                <w:szCs w:val="22"/>
              </w:rPr>
            </w:pPr>
          </w:p>
        </w:tc>
        <w:tc>
          <w:tcPr>
            <w:tcW w:w="411" w:type="pct"/>
            <w:vAlign w:val="center"/>
          </w:tcPr>
          <w:p w14:paraId="400C4485" w14:textId="77777777" w:rsidR="00C0220D" w:rsidRPr="00C744D8" w:rsidRDefault="00C0220D" w:rsidP="00C744D8">
            <w:pPr>
              <w:adjustRightInd w:val="0"/>
              <w:snapToGrid w:val="0"/>
              <w:jc w:val="center"/>
              <w:rPr>
                <w:color w:val="000000" w:themeColor="text1"/>
                <w:sz w:val="22"/>
                <w:szCs w:val="22"/>
              </w:rPr>
            </w:pPr>
          </w:p>
        </w:tc>
        <w:tc>
          <w:tcPr>
            <w:tcW w:w="323" w:type="pct"/>
            <w:vAlign w:val="center"/>
          </w:tcPr>
          <w:p w14:paraId="31AD67B4" w14:textId="77777777" w:rsidR="00C0220D" w:rsidRPr="00C744D8" w:rsidRDefault="00C0220D" w:rsidP="00C744D8">
            <w:pPr>
              <w:adjustRightInd w:val="0"/>
              <w:snapToGrid w:val="0"/>
              <w:jc w:val="center"/>
              <w:rPr>
                <w:color w:val="000000" w:themeColor="text1"/>
                <w:sz w:val="22"/>
                <w:szCs w:val="22"/>
              </w:rPr>
            </w:pPr>
          </w:p>
        </w:tc>
        <w:tc>
          <w:tcPr>
            <w:tcW w:w="411" w:type="pct"/>
            <w:vAlign w:val="center"/>
          </w:tcPr>
          <w:p w14:paraId="64701F82" w14:textId="77777777" w:rsidR="00C0220D" w:rsidRPr="00C744D8" w:rsidRDefault="00C0220D" w:rsidP="00C744D8">
            <w:pPr>
              <w:adjustRightInd w:val="0"/>
              <w:snapToGrid w:val="0"/>
              <w:jc w:val="center"/>
              <w:rPr>
                <w:color w:val="000000" w:themeColor="text1"/>
                <w:sz w:val="22"/>
                <w:szCs w:val="22"/>
              </w:rPr>
            </w:pPr>
          </w:p>
        </w:tc>
        <w:tc>
          <w:tcPr>
            <w:tcW w:w="271" w:type="pct"/>
            <w:vAlign w:val="center"/>
          </w:tcPr>
          <w:p w14:paraId="3C75A421" w14:textId="77777777" w:rsidR="00C0220D" w:rsidRPr="00C744D8" w:rsidRDefault="00C0220D" w:rsidP="00C744D8">
            <w:pPr>
              <w:adjustRightInd w:val="0"/>
              <w:snapToGrid w:val="0"/>
              <w:jc w:val="center"/>
              <w:rPr>
                <w:color w:val="000000" w:themeColor="text1"/>
                <w:sz w:val="22"/>
                <w:szCs w:val="22"/>
              </w:rPr>
            </w:pPr>
          </w:p>
        </w:tc>
        <w:tc>
          <w:tcPr>
            <w:tcW w:w="273" w:type="pct"/>
            <w:vAlign w:val="center"/>
          </w:tcPr>
          <w:p w14:paraId="08266108" w14:textId="77777777" w:rsidR="00C0220D" w:rsidRPr="00C744D8" w:rsidRDefault="00C0220D" w:rsidP="00C744D8">
            <w:pPr>
              <w:adjustRightInd w:val="0"/>
              <w:snapToGrid w:val="0"/>
              <w:jc w:val="center"/>
              <w:rPr>
                <w:color w:val="000000" w:themeColor="text1"/>
                <w:sz w:val="22"/>
                <w:szCs w:val="22"/>
              </w:rPr>
            </w:pPr>
          </w:p>
        </w:tc>
        <w:tc>
          <w:tcPr>
            <w:tcW w:w="274" w:type="pct"/>
            <w:vAlign w:val="center"/>
          </w:tcPr>
          <w:p w14:paraId="4365179E" w14:textId="77777777" w:rsidR="00C0220D" w:rsidRPr="00C744D8" w:rsidRDefault="00C0220D" w:rsidP="00C744D8">
            <w:pPr>
              <w:adjustRightInd w:val="0"/>
              <w:snapToGrid w:val="0"/>
              <w:jc w:val="center"/>
              <w:rPr>
                <w:color w:val="000000" w:themeColor="text1"/>
                <w:sz w:val="22"/>
                <w:szCs w:val="22"/>
              </w:rPr>
            </w:pPr>
          </w:p>
        </w:tc>
        <w:tc>
          <w:tcPr>
            <w:tcW w:w="234" w:type="pct"/>
            <w:vAlign w:val="center"/>
          </w:tcPr>
          <w:p w14:paraId="1847EC95" w14:textId="77777777" w:rsidR="00C0220D" w:rsidRPr="00C744D8" w:rsidRDefault="00C0220D" w:rsidP="00C744D8">
            <w:pPr>
              <w:adjustRightInd w:val="0"/>
              <w:snapToGrid w:val="0"/>
              <w:jc w:val="center"/>
              <w:rPr>
                <w:color w:val="000000" w:themeColor="text1"/>
                <w:sz w:val="22"/>
                <w:szCs w:val="22"/>
              </w:rPr>
            </w:pPr>
          </w:p>
        </w:tc>
      </w:tr>
    </w:tbl>
    <w:p w14:paraId="66C44CAE" w14:textId="77777777" w:rsidR="00C0220D" w:rsidRPr="000D7893" w:rsidRDefault="00C0220D" w:rsidP="00C744D8">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4115"/>
        <w:gridCol w:w="4956"/>
      </w:tblGrid>
      <w:tr w:rsidR="00C0220D" w:rsidRPr="000D7893" w14:paraId="75B087D3" w14:textId="77777777" w:rsidTr="00C744D8">
        <w:tc>
          <w:tcPr>
            <w:tcW w:w="2268" w:type="pct"/>
          </w:tcPr>
          <w:p w14:paraId="6BA34490" w14:textId="432F78C0" w:rsidR="00C0220D" w:rsidRPr="000D7893" w:rsidRDefault="00000000" w:rsidP="00C744D8">
            <w:pPr>
              <w:adjustRightInd w:val="0"/>
              <w:snapToGrid w:val="0"/>
              <w:jc w:val="center"/>
              <w:rPr>
                <w:color w:val="000000" w:themeColor="text1"/>
                <w:sz w:val="26"/>
                <w:szCs w:val="26"/>
              </w:rPr>
            </w:pPr>
            <w:r w:rsidRPr="000D7893">
              <w:rPr>
                <w:i/>
                <w:iCs/>
                <w:color w:val="000000" w:themeColor="text1"/>
                <w:sz w:val="26"/>
                <w:szCs w:val="26"/>
              </w:rPr>
              <w:t>........, ngày ... tháng ... năm .....</w:t>
            </w:r>
            <w:r w:rsidR="00C744D8">
              <w:rPr>
                <w:color w:val="000000" w:themeColor="text1"/>
                <w:sz w:val="26"/>
                <w:szCs w:val="26"/>
              </w:rPr>
              <w:br/>
            </w:r>
            <w:r w:rsidRPr="000D7893">
              <w:rPr>
                <w:b/>
                <w:bCs/>
                <w:color w:val="000000" w:themeColor="text1"/>
                <w:sz w:val="26"/>
                <w:szCs w:val="26"/>
              </w:rPr>
              <w:t>NGƯỜI LẬP BIỂU</w:t>
            </w:r>
            <w:r w:rsidR="00C744D8">
              <w:rPr>
                <w:color w:val="000000" w:themeColor="text1"/>
                <w:sz w:val="26"/>
                <w:szCs w:val="26"/>
              </w:rPr>
              <w:br/>
            </w:r>
            <w:r w:rsidRPr="000D7893">
              <w:rPr>
                <w:i/>
                <w:iCs/>
                <w:color w:val="000000" w:themeColor="text1"/>
                <w:sz w:val="26"/>
                <w:szCs w:val="26"/>
              </w:rPr>
              <w:t>(Ký, ghi rõ họ tên)</w:t>
            </w:r>
          </w:p>
        </w:tc>
        <w:tc>
          <w:tcPr>
            <w:tcW w:w="2732" w:type="pct"/>
          </w:tcPr>
          <w:p w14:paraId="066F44D6" w14:textId="7C2C3CD7" w:rsidR="00C0220D" w:rsidRPr="000D7893" w:rsidRDefault="00000000" w:rsidP="00C744D8">
            <w:pPr>
              <w:adjustRightInd w:val="0"/>
              <w:snapToGrid w:val="0"/>
              <w:jc w:val="center"/>
              <w:rPr>
                <w:color w:val="000000" w:themeColor="text1"/>
                <w:sz w:val="26"/>
                <w:szCs w:val="26"/>
              </w:rPr>
            </w:pPr>
            <w:r w:rsidRPr="000D7893">
              <w:rPr>
                <w:i/>
                <w:iCs/>
                <w:color w:val="000000" w:themeColor="text1"/>
                <w:sz w:val="26"/>
                <w:szCs w:val="26"/>
              </w:rPr>
              <w:t>........., ngày..... tháng..... năm ......</w:t>
            </w:r>
            <w:r w:rsidR="00C744D8">
              <w:rPr>
                <w:color w:val="000000" w:themeColor="text1"/>
                <w:sz w:val="26"/>
                <w:szCs w:val="26"/>
              </w:rPr>
              <w:br/>
            </w:r>
            <w:r w:rsidRPr="000D7893">
              <w:rPr>
                <w:b/>
                <w:bCs/>
                <w:color w:val="000000" w:themeColor="text1"/>
                <w:sz w:val="26"/>
                <w:szCs w:val="26"/>
              </w:rPr>
              <w:t>THỦ TRƯỞNG CƠ QUAN, ĐƠN</w:t>
            </w:r>
            <w:r w:rsidR="00C744D8">
              <w:rPr>
                <w:b/>
                <w:bCs/>
                <w:color w:val="000000" w:themeColor="text1"/>
                <w:sz w:val="26"/>
                <w:szCs w:val="26"/>
              </w:rPr>
              <w:br/>
            </w:r>
            <w:r w:rsidRPr="000D7893">
              <w:rPr>
                <w:b/>
                <w:bCs/>
                <w:color w:val="000000" w:themeColor="text1"/>
                <w:sz w:val="26"/>
                <w:szCs w:val="26"/>
              </w:rPr>
              <w:t xml:space="preserve">VỊ/NGƯỜI ĐẠI DIỆN PHÁP LUẬT </w:t>
            </w:r>
            <w:r w:rsidR="00C744D8">
              <w:rPr>
                <w:b/>
                <w:bCs/>
                <w:color w:val="000000" w:themeColor="text1"/>
                <w:sz w:val="26"/>
                <w:szCs w:val="26"/>
              </w:rPr>
              <w:br/>
            </w:r>
            <w:r w:rsidRPr="000D7893">
              <w:rPr>
                <w:b/>
                <w:bCs/>
                <w:color w:val="000000" w:themeColor="text1"/>
                <w:sz w:val="26"/>
                <w:szCs w:val="26"/>
              </w:rPr>
              <w:t>CỦA DOANH NGHIỆP BÁO CÁO</w:t>
            </w:r>
            <w:r w:rsidR="00C744D8">
              <w:rPr>
                <w:b/>
                <w:bCs/>
                <w:color w:val="000000" w:themeColor="text1"/>
                <w:sz w:val="26"/>
                <w:szCs w:val="26"/>
              </w:rPr>
              <w:br/>
            </w:r>
            <w:r w:rsidRPr="000D7893">
              <w:rPr>
                <w:i/>
                <w:iCs/>
                <w:color w:val="000000" w:themeColor="text1"/>
                <w:sz w:val="26"/>
                <w:szCs w:val="26"/>
              </w:rPr>
              <w:t>(Ký, ghi rõ họ tên và đóng dấu)</w:t>
            </w:r>
          </w:p>
        </w:tc>
      </w:tr>
    </w:tbl>
    <w:p w14:paraId="1057B1CD" w14:textId="77777777" w:rsidR="00BC2C86" w:rsidRPr="000D7893" w:rsidRDefault="00BC2C86" w:rsidP="000D7893">
      <w:pPr>
        <w:widowControl w:val="0"/>
        <w:adjustRightInd w:val="0"/>
        <w:snapToGrid w:val="0"/>
        <w:spacing w:after="120"/>
        <w:ind w:firstLine="720"/>
        <w:jc w:val="both"/>
        <w:rPr>
          <w:color w:val="000000" w:themeColor="text1"/>
          <w:sz w:val="26"/>
          <w:szCs w:val="26"/>
        </w:rPr>
      </w:pPr>
    </w:p>
    <w:sectPr w:rsidR="00BC2C86" w:rsidRPr="000D7893" w:rsidSect="00C26639">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5D193" w14:textId="77777777" w:rsidR="003E6E3E" w:rsidRDefault="003E6E3E">
      <w:r>
        <w:separator/>
      </w:r>
    </w:p>
  </w:endnote>
  <w:endnote w:type="continuationSeparator" w:id="0">
    <w:p w14:paraId="1519EA1C" w14:textId="77777777" w:rsidR="003E6E3E" w:rsidRDefault="003E6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B3D33" w14:textId="77777777" w:rsidR="003E6E3E" w:rsidRDefault="003E6E3E">
      <w:r>
        <w:separator/>
      </w:r>
    </w:p>
  </w:footnote>
  <w:footnote w:type="continuationSeparator" w:id="0">
    <w:p w14:paraId="1BE17AEA" w14:textId="77777777" w:rsidR="003E6E3E" w:rsidRDefault="003E6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2E88A" w14:textId="5D32F38F" w:rsidR="00C0220D" w:rsidRPr="00C26639" w:rsidRDefault="00C0220D" w:rsidP="00C266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26D8C"/>
    <w:multiLevelType w:val="hybridMultilevel"/>
    <w:tmpl w:val="04F8F826"/>
    <w:lvl w:ilvl="0" w:tplc="7FA2D658">
      <w:start w:val="1"/>
      <w:numFmt w:val="bullet"/>
      <w:lvlText w:val="●"/>
      <w:lvlJc w:val="left"/>
      <w:pPr>
        <w:ind w:left="720" w:hanging="360"/>
      </w:pPr>
    </w:lvl>
    <w:lvl w:ilvl="1" w:tplc="AEB034C4">
      <w:start w:val="1"/>
      <w:numFmt w:val="bullet"/>
      <w:lvlText w:val="○"/>
      <w:lvlJc w:val="left"/>
      <w:pPr>
        <w:ind w:left="1440" w:hanging="360"/>
      </w:pPr>
    </w:lvl>
    <w:lvl w:ilvl="2" w:tplc="B672CAF4">
      <w:start w:val="1"/>
      <w:numFmt w:val="bullet"/>
      <w:lvlText w:val="■"/>
      <w:lvlJc w:val="left"/>
      <w:pPr>
        <w:ind w:left="2160" w:hanging="360"/>
      </w:pPr>
    </w:lvl>
    <w:lvl w:ilvl="3" w:tplc="94A4F318">
      <w:start w:val="1"/>
      <w:numFmt w:val="bullet"/>
      <w:lvlText w:val="●"/>
      <w:lvlJc w:val="left"/>
      <w:pPr>
        <w:ind w:left="2880" w:hanging="360"/>
      </w:pPr>
    </w:lvl>
    <w:lvl w:ilvl="4" w:tplc="6164D0AC">
      <w:start w:val="1"/>
      <w:numFmt w:val="bullet"/>
      <w:lvlText w:val="○"/>
      <w:lvlJc w:val="left"/>
      <w:pPr>
        <w:ind w:left="3600" w:hanging="360"/>
      </w:pPr>
    </w:lvl>
    <w:lvl w:ilvl="5" w:tplc="D9287712">
      <w:start w:val="1"/>
      <w:numFmt w:val="bullet"/>
      <w:lvlText w:val="■"/>
      <w:lvlJc w:val="left"/>
      <w:pPr>
        <w:ind w:left="4320" w:hanging="360"/>
      </w:pPr>
    </w:lvl>
    <w:lvl w:ilvl="6" w:tplc="870C77AC">
      <w:start w:val="1"/>
      <w:numFmt w:val="bullet"/>
      <w:lvlText w:val="●"/>
      <w:lvlJc w:val="left"/>
      <w:pPr>
        <w:ind w:left="5040" w:hanging="360"/>
      </w:pPr>
    </w:lvl>
    <w:lvl w:ilvl="7" w:tplc="7D54834C">
      <w:start w:val="1"/>
      <w:numFmt w:val="bullet"/>
      <w:lvlText w:val="●"/>
      <w:lvlJc w:val="left"/>
      <w:pPr>
        <w:ind w:left="5760" w:hanging="360"/>
      </w:pPr>
    </w:lvl>
    <w:lvl w:ilvl="8" w:tplc="76261AA0">
      <w:start w:val="1"/>
      <w:numFmt w:val="bullet"/>
      <w:lvlText w:val="●"/>
      <w:lvlJc w:val="left"/>
      <w:pPr>
        <w:ind w:left="6480" w:hanging="360"/>
      </w:pPr>
    </w:lvl>
  </w:abstractNum>
  <w:num w:numId="1" w16cid:durableId="7577483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20D"/>
    <w:rsid w:val="000A3210"/>
    <w:rsid w:val="000D7893"/>
    <w:rsid w:val="00140EAC"/>
    <w:rsid w:val="002434F0"/>
    <w:rsid w:val="002C28E9"/>
    <w:rsid w:val="003709F8"/>
    <w:rsid w:val="0038496E"/>
    <w:rsid w:val="003E6E3E"/>
    <w:rsid w:val="003F4A92"/>
    <w:rsid w:val="0045222C"/>
    <w:rsid w:val="004B470A"/>
    <w:rsid w:val="004C2C6F"/>
    <w:rsid w:val="004E70FA"/>
    <w:rsid w:val="005009AD"/>
    <w:rsid w:val="006318CA"/>
    <w:rsid w:val="00642FB3"/>
    <w:rsid w:val="0069093D"/>
    <w:rsid w:val="007F1CB1"/>
    <w:rsid w:val="00825695"/>
    <w:rsid w:val="008823C8"/>
    <w:rsid w:val="009D1ABD"/>
    <w:rsid w:val="00A7088C"/>
    <w:rsid w:val="00BC0376"/>
    <w:rsid w:val="00BC2C86"/>
    <w:rsid w:val="00BE1C87"/>
    <w:rsid w:val="00C0220D"/>
    <w:rsid w:val="00C26639"/>
    <w:rsid w:val="00C4412E"/>
    <w:rsid w:val="00C744D8"/>
    <w:rsid w:val="00CC0583"/>
    <w:rsid w:val="00DD491B"/>
    <w:rsid w:val="00E00F2D"/>
    <w:rsid w:val="00E729FE"/>
    <w:rsid w:val="00E87DA9"/>
    <w:rsid w:val="00EF1C64"/>
    <w:rsid w:val="00F56472"/>
    <w:rsid w:val="00F7243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857AD"/>
  <w15:docId w15:val="{9CD6CABB-6BE4-415D-9919-0C59E29E0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729FE"/>
    <w:pPr>
      <w:tabs>
        <w:tab w:val="center" w:pos="4513"/>
        <w:tab w:val="right" w:pos="9026"/>
      </w:tabs>
    </w:pPr>
  </w:style>
  <w:style w:type="character" w:customStyle="1" w:styleId="HeaderChar">
    <w:name w:val="Header Char"/>
    <w:basedOn w:val="DefaultParagraphFont"/>
    <w:link w:val="Header"/>
    <w:uiPriority w:val="99"/>
    <w:rsid w:val="00E729FE"/>
  </w:style>
  <w:style w:type="paragraph" w:styleId="Footer">
    <w:name w:val="footer"/>
    <w:basedOn w:val="Normal"/>
    <w:link w:val="FooterChar"/>
    <w:uiPriority w:val="99"/>
    <w:unhideWhenUsed/>
    <w:rsid w:val="00E729FE"/>
    <w:pPr>
      <w:tabs>
        <w:tab w:val="center" w:pos="4513"/>
        <w:tab w:val="right" w:pos="9026"/>
      </w:tabs>
    </w:pPr>
  </w:style>
  <w:style w:type="character" w:customStyle="1" w:styleId="FooterChar">
    <w:name w:val="Footer Char"/>
    <w:basedOn w:val="DefaultParagraphFont"/>
    <w:link w:val="Footer"/>
    <w:uiPriority w:val="99"/>
    <w:rsid w:val="00E72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59B36-3F42-4BBB-8C60-75F0446FD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14139</Words>
  <Characters>80593</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Thông tư số 151/2026/TT-BTC</vt:lpstr>
    </vt:vector>
  </TitlesOfParts>
  <Company/>
  <LinksUpToDate>false</LinksUpToDate>
  <CharactersWithSpaces>94543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số 151/2026/TT-BTC</dc:title>
  <dc:creator/>
  <cp:lastModifiedBy>key3</cp:lastModifiedBy>
  <cp:revision>23</cp:revision>
  <dcterms:created xsi:type="dcterms:W3CDTF">2026-10-13T01:10:00Z</dcterms:created>
  <dcterms:modified xsi:type="dcterms:W3CDTF">2026-10-13T06:29:00Z</dcterms:modified>
</cp:coreProperties>
</file>