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113"/>
      </w:tblGrid>
      <w:tr w:rsidR="00FD7EAA" w:rsidRPr="00110701" w14:paraId="43144B06" w14:textId="77777777" w:rsidTr="00D91F80">
        <w:trPr>
          <w:trHeight w:val="288"/>
        </w:trPr>
        <w:tc>
          <w:tcPr>
            <w:tcW w:w="2166" w:type="pct"/>
          </w:tcPr>
          <w:p w14:paraId="638580B3" w14:textId="77777777" w:rsidR="00FD7EAA" w:rsidRPr="00110701" w:rsidRDefault="00FD7EAA" w:rsidP="00110701">
            <w:pPr>
              <w:pStyle w:val="BodyText"/>
              <w:shd w:val="clear" w:color="auto" w:fill="auto"/>
              <w:spacing w:after="0" w:line="240" w:lineRule="auto"/>
              <w:ind w:firstLine="0"/>
              <w:jc w:val="center"/>
              <w:rPr>
                <w:rFonts w:ascii="Arial" w:hAnsi="Arial" w:cs="Arial"/>
                <w:b/>
                <w:bCs/>
                <w:sz w:val="20"/>
                <w:szCs w:val="20"/>
                <w:lang w:val="en-US"/>
              </w:rPr>
            </w:pPr>
            <w:r w:rsidRPr="00110701">
              <w:rPr>
                <w:rFonts w:ascii="Arial" w:hAnsi="Arial" w:cs="Arial"/>
                <w:b/>
                <w:bCs/>
                <w:sz w:val="20"/>
                <w:szCs w:val="20"/>
              </w:rPr>
              <w:t>CHÍNH PHỦ</w:t>
            </w:r>
          </w:p>
          <w:p w14:paraId="307BA45B" w14:textId="3680B14A" w:rsidR="00D91F80" w:rsidRPr="00110701" w:rsidRDefault="00D91F80" w:rsidP="00110701">
            <w:pPr>
              <w:pStyle w:val="BodyText"/>
              <w:shd w:val="clear" w:color="auto" w:fill="auto"/>
              <w:spacing w:after="0" w:line="240" w:lineRule="auto"/>
              <w:ind w:firstLine="0"/>
              <w:jc w:val="center"/>
              <w:rPr>
                <w:rFonts w:ascii="Arial" w:hAnsi="Arial" w:cs="Arial"/>
                <w:sz w:val="20"/>
                <w:szCs w:val="20"/>
                <w:lang w:val="en-US"/>
              </w:rPr>
            </w:pPr>
            <w:r w:rsidRPr="00110701">
              <w:rPr>
                <w:rFonts w:ascii="Arial" w:hAnsi="Arial" w:cs="Arial"/>
                <w:sz w:val="20"/>
                <w:szCs w:val="20"/>
                <w:lang w:val="en-US"/>
              </w:rPr>
              <w:t>_________</w:t>
            </w:r>
          </w:p>
          <w:p w14:paraId="503E1962" w14:textId="172FD555" w:rsidR="00FD7EAA" w:rsidRPr="00110701" w:rsidRDefault="00FD7EAA" w:rsidP="00110701">
            <w:pPr>
              <w:pStyle w:val="BodyText"/>
              <w:shd w:val="clear" w:color="auto" w:fill="auto"/>
              <w:spacing w:after="0" w:line="240" w:lineRule="auto"/>
              <w:ind w:firstLine="0"/>
              <w:jc w:val="center"/>
              <w:rPr>
                <w:rFonts w:ascii="Arial" w:hAnsi="Arial" w:cs="Arial"/>
                <w:sz w:val="20"/>
                <w:szCs w:val="20"/>
                <w:lang w:val="en-US"/>
              </w:rPr>
            </w:pPr>
            <w:r w:rsidRPr="00110701">
              <w:rPr>
                <w:rFonts w:ascii="Arial" w:hAnsi="Arial" w:cs="Arial"/>
                <w:sz w:val="20"/>
                <w:szCs w:val="20"/>
              </w:rPr>
              <w:t>Số: 154/2025/NĐ-CP</w:t>
            </w:r>
          </w:p>
          <w:p w14:paraId="756539B1" w14:textId="77777777" w:rsidR="00FD7EAA" w:rsidRPr="00110701" w:rsidRDefault="00FD7EAA" w:rsidP="00110701">
            <w:pPr>
              <w:jc w:val="center"/>
              <w:rPr>
                <w:rFonts w:ascii="Arial" w:hAnsi="Arial" w:cs="Arial"/>
                <w:sz w:val="20"/>
                <w:szCs w:val="20"/>
              </w:rPr>
            </w:pPr>
          </w:p>
        </w:tc>
        <w:tc>
          <w:tcPr>
            <w:tcW w:w="2834" w:type="pct"/>
          </w:tcPr>
          <w:p w14:paraId="3E291F14" w14:textId="77777777" w:rsidR="00FD7EAA" w:rsidRPr="00110701" w:rsidRDefault="00FD7EAA" w:rsidP="00110701">
            <w:pPr>
              <w:pStyle w:val="BodyText"/>
              <w:shd w:val="clear" w:color="auto" w:fill="auto"/>
              <w:spacing w:after="0" w:line="240" w:lineRule="auto"/>
              <w:ind w:firstLine="0"/>
              <w:jc w:val="center"/>
              <w:rPr>
                <w:rFonts w:ascii="Arial" w:hAnsi="Arial" w:cs="Arial"/>
                <w:sz w:val="20"/>
                <w:szCs w:val="20"/>
              </w:rPr>
            </w:pPr>
            <w:r w:rsidRPr="00110701">
              <w:rPr>
                <w:rFonts w:ascii="Arial" w:hAnsi="Arial" w:cs="Arial"/>
                <w:b/>
                <w:bCs/>
                <w:sz w:val="20"/>
                <w:szCs w:val="20"/>
              </w:rPr>
              <w:t>CỘNG HÒA XÃ HỘI CHỦ NGHĨA VIỆT NAM</w:t>
            </w:r>
          </w:p>
          <w:p w14:paraId="4A9A1CC7" w14:textId="77777777" w:rsidR="00FD7EAA" w:rsidRPr="00110701" w:rsidRDefault="00FD7EAA" w:rsidP="00110701">
            <w:pPr>
              <w:pStyle w:val="BodyText"/>
              <w:shd w:val="clear" w:color="auto" w:fill="auto"/>
              <w:spacing w:after="0" w:line="240" w:lineRule="auto"/>
              <w:ind w:firstLine="0"/>
              <w:jc w:val="center"/>
              <w:rPr>
                <w:rFonts w:ascii="Arial" w:hAnsi="Arial" w:cs="Arial"/>
                <w:b/>
                <w:bCs/>
                <w:sz w:val="20"/>
                <w:szCs w:val="20"/>
                <w:lang w:val="en-US"/>
              </w:rPr>
            </w:pPr>
            <w:r w:rsidRPr="00110701">
              <w:rPr>
                <w:rFonts w:ascii="Arial" w:hAnsi="Arial" w:cs="Arial"/>
                <w:b/>
                <w:bCs/>
                <w:sz w:val="20"/>
                <w:szCs w:val="20"/>
              </w:rPr>
              <w:t>Độc lập - Tự do - Hạnh phúc</w:t>
            </w:r>
          </w:p>
          <w:p w14:paraId="152AD94D" w14:textId="38A32561" w:rsidR="00F45CB3" w:rsidRPr="00110701" w:rsidRDefault="00F45CB3" w:rsidP="00110701">
            <w:pPr>
              <w:pStyle w:val="BodyText"/>
              <w:shd w:val="clear" w:color="auto" w:fill="auto"/>
              <w:spacing w:after="0" w:line="240" w:lineRule="auto"/>
              <w:ind w:firstLine="0"/>
              <w:jc w:val="center"/>
              <w:rPr>
                <w:rFonts w:ascii="Arial" w:hAnsi="Arial" w:cs="Arial"/>
                <w:sz w:val="20"/>
                <w:szCs w:val="20"/>
                <w:lang w:val="en-US"/>
              </w:rPr>
            </w:pPr>
            <w:r w:rsidRPr="00110701">
              <w:rPr>
                <w:rFonts w:ascii="Arial" w:hAnsi="Arial" w:cs="Arial"/>
                <w:sz w:val="20"/>
                <w:szCs w:val="20"/>
                <w:lang w:val="en-US"/>
              </w:rPr>
              <w:t>________________________</w:t>
            </w:r>
          </w:p>
          <w:p w14:paraId="47632F24" w14:textId="0F334618" w:rsidR="00FD7EAA" w:rsidRPr="00110701" w:rsidRDefault="00FD7EAA" w:rsidP="00110701">
            <w:pPr>
              <w:pStyle w:val="BodyText"/>
              <w:shd w:val="clear" w:color="auto" w:fill="auto"/>
              <w:spacing w:after="0" w:line="240" w:lineRule="auto"/>
              <w:ind w:firstLine="0"/>
              <w:jc w:val="center"/>
              <w:rPr>
                <w:rFonts w:ascii="Arial" w:hAnsi="Arial" w:cs="Arial"/>
                <w:sz w:val="20"/>
                <w:szCs w:val="20"/>
                <w:lang w:val="en-US"/>
              </w:rPr>
            </w:pPr>
            <w:r w:rsidRPr="00110701">
              <w:rPr>
                <w:rFonts w:ascii="Arial" w:hAnsi="Arial" w:cs="Arial"/>
                <w:i/>
                <w:iCs/>
                <w:sz w:val="20"/>
                <w:szCs w:val="20"/>
              </w:rPr>
              <w:t>Hà Nội, ngày 15 tháng 6 năm 2025</w:t>
            </w:r>
          </w:p>
        </w:tc>
      </w:tr>
    </w:tbl>
    <w:p w14:paraId="7E4D7BAF" w14:textId="77777777" w:rsidR="00FD7EAA" w:rsidRPr="00110701" w:rsidRDefault="00FD7EAA" w:rsidP="00110701">
      <w:pPr>
        <w:pStyle w:val="BodyText"/>
        <w:shd w:val="clear" w:color="auto" w:fill="auto"/>
        <w:spacing w:after="0" w:line="240" w:lineRule="auto"/>
        <w:ind w:firstLine="0"/>
        <w:jc w:val="center"/>
        <w:rPr>
          <w:rFonts w:ascii="Arial" w:hAnsi="Arial" w:cs="Arial"/>
          <w:b/>
          <w:bCs/>
          <w:sz w:val="20"/>
          <w:szCs w:val="20"/>
          <w:lang w:val="en-US"/>
        </w:rPr>
      </w:pPr>
    </w:p>
    <w:p w14:paraId="6CFDFDA0" w14:textId="77777777" w:rsidR="00FD7EAA" w:rsidRPr="00110701" w:rsidRDefault="00FD7EAA" w:rsidP="00110701">
      <w:pPr>
        <w:pStyle w:val="BodyText"/>
        <w:shd w:val="clear" w:color="auto" w:fill="auto"/>
        <w:spacing w:after="0" w:line="240" w:lineRule="auto"/>
        <w:ind w:firstLine="0"/>
        <w:jc w:val="center"/>
        <w:rPr>
          <w:rFonts w:ascii="Arial" w:hAnsi="Arial" w:cs="Arial"/>
          <w:b/>
          <w:bCs/>
          <w:sz w:val="20"/>
          <w:szCs w:val="20"/>
          <w:lang w:val="en-US"/>
        </w:rPr>
      </w:pPr>
    </w:p>
    <w:p w14:paraId="2E950979" w14:textId="7D8EDE95" w:rsidR="003D2B98" w:rsidRPr="00110701" w:rsidRDefault="00211833" w:rsidP="00110701">
      <w:pPr>
        <w:pStyle w:val="BodyText"/>
        <w:shd w:val="clear" w:color="auto" w:fill="auto"/>
        <w:spacing w:after="0" w:line="240" w:lineRule="auto"/>
        <w:ind w:firstLine="0"/>
        <w:jc w:val="center"/>
        <w:rPr>
          <w:rFonts w:ascii="Arial" w:hAnsi="Arial" w:cs="Arial"/>
          <w:sz w:val="20"/>
          <w:szCs w:val="20"/>
        </w:rPr>
      </w:pPr>
      <w:r w:rsidRPr="00110701">
        <w:rPr>
          <w:rFonts w:ascii="Arial" w:hAnsi="Arial" w:cs="Arial"/>
          <w:b/>
          <w:bCs/>
          <w:sz w:val="20"/>
          <w:szCs w:val="20"/>
        </w:rPr>
        <w:t>NGHỊ ĐỊNH</w:t>
      </w:r>
    </w:p>
    <w:p w14:paraId="2699449F" w14:textId="5051CFEA" w:rsidR="003D2B98" w:rsidRPr="00110701" w:rsidRDefault="00FD7EAA" w:rsidP="00110701">
      <w:pPr>
        <w:pStyle w:val="Heading10"/>
        <w:keepNext/>
        <w:keepLines/>
        <w:shd w:val="clear" w:color="auto" w:fill="auto"/>
        <w:spacing w:after="0" w:line="240" w:lineRule="auto"/>
        <w:ind w:firstLine="0"/>
        <w:jc w:val="center"/>
        <w:rPr>
          <w:rFonts w:ascii="Arial" w:hAnsi="Arial" w:cs="Arial"/>
          <w:sz w:val="20"/>
          <w:szCs w:val="20"/>
          <w:lang w:val="en-US"/>
        </w:rPr>
      </w:pPr>
      <w:bookmarkStart w:id="0" w:name="bookmark0"/>
      <w:bookmarkStart w:id="1" w:name="bookmark1"/>
      <w:r w:rsidRPr="00110701">
        <w:rPr>
          <w:rFonts w:ascii="Arial" w:hAnsi="Arial" w:cs="Arial"/>
          <w:sz w:val="20"/>
          <w:szCs w:val="20"/>
        </w:rPr>
        <w:t>Quy định về tinh giản biên chế</w:t>
      </w:r>
      <w:bookmarkEnd w:id="0"/>
      <w:bookmarkEnd w:id="1"/>
    </w:p>
    <w:p w14:paraId="094929FA" w14:textId="2001063D" w:rsidR="00F45CB3" w:rsidRPr="00110701" w:rsidRDefault="00F45CB3" w:rsidP="00110701">
      <w:pPr>
        <w:pStyle w:val="Heading10"/>
        <w:keepNext/>
        <w:keepLines/>
        <w:shd w:val="clear" w:color="auto" w:fill="auto"/>
        <w:spacing w:after="0" w:line="240" w:lineRule="auto"/>
        <w:ind w:firstLine="0"/>
        <w:jc w:val="center"/>
        <w:rPr>
          <w:rFonts w:ascii="Arial" w:hAnsi="Arial" w:cs="Arial"/>
          <w:b w:val="0"/>
          <w:bCs w:val="0"/>
          <w:sz w:val="20"/>
          <w:szCs w:val="20"/>
          <w:lang w:val="en-US"/>
        </w:rPr>
      </w:pPr>
      <w:r w:rsidRPr="00110701">
        <w:rPr>
          <w:rFonts w:ascii="Arial" w:hAnsi="Arial" w:cs="Arial"/>
          <w:b w:val="0"/>
          <w:bCs w:val="0"/>
          <w:sz w:val="20"/>
          <w:szCs w:val="20"/>
          <w:lang w:val="en-US"/>
        </w:rPr>
        <w:t>____________</w:t>
      </w:r>
    </w:p>
    <w:p w14:paraId="4D96EDBF" w14:textId="77777777" w:rsidR="00FD7EAA" w:rsidRPr="00110701" w:rsidRDefault="00FD7EAA" w:rsidP="00110701">
      <w:pPr>
        <w:pStyle w:val="Heading10"/>
        <w:keepNext/>
        <w:keepLines/>
        <w:shd w:val="clear" w:color="auto" w:fill="auto"/>
        <w:spacing w:after="0" w:line="240" w:lineRule="auto"/>
        <w:ind w:firstLine="0"/>
        <w:jc w:val="center"/>
        <w:rPr>
          <w:rFonts w:ascii="Arial" w:hAnsi="Arial" w:cs="Arial"/>
          <w:sz w:val="20"/>
          <w:szCs w:val="20"/>
          <w:lang w:val="en-US"/>
        </w:rPr>
      </w:pPr>
    </w:p>
    <w:p w14:paraId="60EA3D2F" w14:textId="0CC9C96D"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i/>
          <w:iCs/>
          <w:sz w:val="20"/>
          <w:szCs w:val="20"/>
        </w:rPr>
        <w:t xml:space="preserve">Căn cứ Luật Tổ chức </w:t>
      </w:r>
      <w:r w:rsidR="00F45CB3" w:rsidRPr="00110701">
        <w:rPr>
          <w:rFonts w:ascii="Arial" w:hAnsi="Arial" w:cs="Arial"/>
          <w:i/>
          <w:iCs/>
          <w:sz w:val="20"/>
          <w:szCs w:val="20"/>
        </w:rPr>
        <w:t>Chính phủ</w:t>
      </w:r>
      <w:r w:rsidRPr="00110701">
        <w:rPr>
          <w:rFonts w:ascii="Arial" w:hAnsi="Arial" w:cs="Arial"/>
          <w:i/>
          <w:iCs/>
          <w:sz w:val="20"/>
          <w:szCs w:val="20"/>
        </w:rPr>
        <w:t xml:space="preserve"> ngày 18 tháng 02 năm 2025;</w:t>
      </w:r>
    </w:p>
    <w:p w14:paraId="153A2179"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i/>
          <w:iCs/>
          <w:sz w:val="20"/>
          <w:szCs w:val="20"/>
        </w:rPr>
        <w:t>Căn cứ Bộ luật Lao động ngày 20 tháng 11 năm 2019;</w:t>
      </w:r>
    </w:p>
    <w:p w14:paraId="7222D9EC"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i/>
          <w:iCs/>
          <w:sz w:val="20"/>
          <w:szCs w:val="20"/>
        </w:rPr>
        <w:t>Căn cứ Luật Cán bộ, công chức ngày 13 tháng 11 năm 2008;</w:t>
      </w:r>
    </w:p>
    <w:p w14:paraId="3E0F3110"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i/>
          <w:iCs/>
          <w:sz w:val="20"/>
          <w:szCs w:val="20"/>
        </w:rPr>
        <w:t>Căn cứ Luật Viên chức ngày 15 tháng 11 năm 2010;</w:t>
      </w:r>
    </w:p>
    <w:p w14:paraId="67DA163E"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i/>
          <w:iCs/>
          <w:sz w:val="20"/>
          <w:szCs w:val="20"/>
        </w:rPr>
        <w:t xml:space="preserve">Căn cứ Luật sửa đổi, bổ sung một số điều của Luật Cán bộ, công chức và </w:t>
      </w:r>
      <w:r w:rsidRPr="00110701">
        <w:rPr>
          <w:rFonts w:ascii="Arial" w:hAnsi="Arial" w:cs="Arial"/>
          <w:i/>
          <w:iCs/>
          <w:sz w:val="20"/>
          <w:szCs w:val="20"/>
        </w:rPr>
        <w:t>Luật Viên chức ngày 25 tháng 11 năm 2019;</w:t>
      </w:r>
    </w:p>
    <w:p w14:paraId="349423CA" w14:textId="3C9259EC"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i/>
          <w:iCs/>
          <w:sz w:val="20"/>
          <w:szCs w:val="20"/>
        </w:rPr>
        <w:t xml:space="preserve">Căn cứ Luật Bảo hiểm xã hội ngày 20 tháng 11 năm 2014; Luật Bảo hiểm xã hội ngày 29 </w:t>
      </w:r>
      <w:r w:rsidR="00F45CB3" w:rsidRPr="00110701">
        <w:rPr>
          <w:rFonts w:ascii="Arial" w:hAnsi="Arial" w:cs="Arial"/>
          <w:i/>
          <w:iCs/>
          <w:sz w:val="20"/>
          <w:szCs w:val="20"/>
        </w:rPr>
        <w:t>tháng</w:t>
      </w:r>
      <w:r w:rsidRPr="00110701">
        <w:rPr>
          <w:rFonts w:ascii="Arial" w:hAnsi="Arial" w:cs="Arial"/>
          <w:i/>
          <w:iCs/>
          <w:sz w:val="20"/>
          <w:szCs w:val="20"/>
        </w:rPr>
        <w:t xml:space="preserve"> 6 năm 2024;</w:t>
      </w:r>
    </w:p>
    <w:p w14:paraId="322DB900"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i/>
          <w:iCs/>
          <w:sz w:val="20"/>
          <w:szCs w:val="20"/>
        </w:rPr>
        <w:t>Theo đề nghị của Bộ trưởng Bộ Nội vụ;</w:t>
      </w:r>
    </w:p>
    <w:p w14:paraId="1F1F0CD1" w14:textId="77777777" w:rsidR="003D2B98" w:rsidRPr="00110701" w:rsidRDefault="00211833" w:rsidP="00110701">
      <w:pPr>
        <w:pStyle w:val="BodyText"/>
        <w:shd w:val="clear" w:color="auto" w:fill="auto"/>
        <w:spacing w:after="120" w:line="240" w:lineRule="auto"/>
        <w:ind w:firstLine="720"/>
        <w:jc w:val="both"/>
        <w:rPr>
          <w:rFonts w:ascii="Arial" w:hAnsi="Arial" w:cs="Arial"/>
          <w:i/>
          <w:iCs/>
          <w:sz w:val="20"/>
          <w:szCs w:val="20"/>
          <w:lang w:val="en-US"/>
        </w:rPr>
      </w:pPr>
      <w:r w:rsidRPr="00110701">
        <w:rPr>
          <w:rFonts w:ascii="Arial" w:hAnsi="Arial" w:cs="Arial"/>
          <w:i/>
          <w:iCs/>
          <w:sz w:val="20"/>
          <w:szCs w:val="20"/>
        </w:rPr>
        <w:t>Chính phủ ban hành Nghị định quy định về tinh giản biên chế.</w:t>
      </w:r>
    </w:p>
    <w:p w14:paraId="25ACF23B" w14:textId="77777777" w:rsidR="00F45CB3" w:rsidRPr="00110701" w:rsidRDefault="00F45CB3" w:rsidP="00110701">
      <w:pPr>
        <w:pStyle w:val="BodyText"/>
        <w:shd w:val="clear" w:color="auto" w:fill="auto"/>
        <w:spacing w:after="0" w:line="240" w:lineRule="auto"/>
        <w:ind w:firstLine="0"/>
        <w:jc w:val="center"/>
        <w:rPr>
          <w:rFonts w:ascii="Arial" w:hAnsi="Arial" w:cs="Arial"/>
          <w:sz w:val="20"/>
          <w:szCs w:val="20"/>
          <w:lang w:val="en-US"/>
        </w:rPr>
      </w:pPr>
    </w:p>
    <w:p w14:paraId="053B8346" w14:textId="77777777" w:rsidR="003D2B98" w:rsidRPr="00110701" w:rsidRDefault="00211833" w:rsidP="00110701">
      <w:pPr>
        <w:pStyle w:val="BodyText"/>
        <w:shd w:val="clear" w:color="auto" w:fill="auto"/>
        <w:spacing w:after="0" w:line="240" w:lineRule="auto"/>
        <w:ind w:firstLine="0"/>
        <w:jc w:val="center"/>
        <w:rPr>
          <w:rFonts w:ascii="Arial" w:hAnsi="Arial" w:cs="Arial"/>
          <w:sz w:val="20"/>
          <w:szCs w:val="20"/>
        </w:rPr>
      </w:pPr>
      <w:r w:rsidRPr="00110701">
        <w:rPr>
          <w:rFonts w:ascii="Arial" w:hAnsi="Arial" w:cs="Arial"/>
          <w:b/>
          <w:bCs/>
          <w:sz w:val="20"/>
          <w:szCs w:val="20"/>
        </w:rPr>
        <w:t>Chương I</w:t>
      </w:r>
    </w:p>
    <w:p w14:paraId="5727C3A2" w14:textId="77777777" w:rsidR="003D2B98" w:rsidRPr="00110701" w:rsidRDefault="00211833" w:rsidP="00110701">
      <w:pPr>
        <w:pStyle w:val="BodyText"/>
        <w:shd w:val="clear" w:color="auto" w:fill="auto"/>
        <w:spacing w:after="0" w:line="240" w:lineRule="auto"/>
        <w:ind w:firstLine="0"/>
        <w:jc w:val="center"/>
        <w:rPr>
          <w:rFonts w:ascii="Arial" w:hAnsi="Arial" w:cs="Arial"/>
          <w:b/>
          <w:bCs/>
          <w:sz w:val="20"/>
          <w:szCs w:val="20"/>
          <w:lang w:val="en-US"/>
        </w:rPr>
      </w:pPr>
      <w:r w:rsidRPr="00110701">
        <w:rPr>
          <w:rFonts w:ascii="Arial" w:hAnsi="Arial" w:cs="Arial"/>
          <w:b/>
          <w:bCs/>
          <w:sz w:val="20"/>
          <w:szCs w:val="20"/>
        </w:rPr>
        <w:t>QUY</w:t>
      </w:r>
      <w:r w:rsidRPr="00110701">
        <w:rPr>
          <w:rFonts w:ascii="Arial" w:hAnsi="Arial" w:cs="Arial"/>
          <w:b/>
          <w:bCs/>
          <w:sz w:val="20"/>
          <w:szCs w:val="20"/>
        </w:rPr>
        <w:t xml:space="preserve"> ĐỊNH CHUNG</w:t>
      </w:r>
    </w:p>
    <w:p w14:paraId="798AB6EE" w14:textId="77777777" w:rsidR="00F45CB3" w:rsidRPr="00110701" w:rsidRDefault="00F45CB3" w:rsidP="00110701">
      <w:pPr>
        <w:pStyle w:val="BodyText"/>
        <w:shd w:val="clear" w:color="auto" w:fill="auto"/>
        <w:spacing w:after="0" w:line="240" w:lineRule="auto"/>
        <w:ind w:firstLine="0"/>
        <w:jc w:val="center"/>
        <w:rPr>
          <w:rFonts w:ascii="Arial" w:hAnsi="Arial" w:cs="Arial"/>
          <w:sz w:val="20"/>
          <w:szCs w:val="20"/>
          <w:lang w:val="en-US"/>
        </w:rPr>
      </w:pPr>
    </w:p>
    <w:p w14:paraId="2B890854"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Điều 1. Phạm vi điều chỉnh</w:t>
      </w:r>
    </w:p>
    <w:p w14:paraId="43113643" w14:textId="290C3019"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Nghị định này quy định về </w:t>
      </w:r>
      <w:r w:rsidR="00F45CB3" w:rsidRPr="00110701">
        <w:rPr>
          <w:rFonts w:ascii="Arial" w:hAnsi="Arial" w:cs="Arial"/>
          <w:sz w:val="20"/>
          <w:szCs w:val="20"/>
        </w:rPr>
        <w:t>đối tượng</w:t>
      </w:r>
      <w:r w:rsidRPr="00110701">
        <w:rPr>
          <w:rFonts w:ascii="Arial" w:hAnsi="Arial" w:cs="Arial"/>
          <w:sz w:val="20"/>
          <w:szCs w:val="20"/>
        </w:rPr>
        <w:t xml:space="preserve">, nguyên tắc, chính sách tinh giản biên chế và trách nhiệm thực hiện tinh giản biên chế trong các cơ quan, </w:t>
      </w:r>
      <w:r w:rsidR="00F45CB3" w:rsidRPr="00110701">
        <w:rPr>
          <w:rFonts w:ascii="Arial" w:hAnsi="Arial" w:cs="Arial"/>
          <w:sz w:val="20"/>
          <w:szCs w:val="20"/>
        </w:rPr>
        <w:t>tổ chức</w:t>
      </w:r>
      <w:r w:rsidRPr="00110701">
        <w:rPr>
          <w:rFonts w:ascii="Arial" w:hAnsi="Arial" w:cs="Arial"/>
          <w:sz w:val="20"/>
          <w:szCs w:val="20"/>
        </w:rPr>
        <w:t>, đơn vị sự nghiệp công lập của Đảng, Nhà nước, Mặt trận Tổ quốc Vi</w:t>
      </w:r>
      <w:r w:rsidRPr="00110701">
        <w:rPr>
          <w:rFonts w:ascii="Arial" w:hAnsi="Arial" w:cs="Arial"/>
          <w:sz w:val="20"/>
          <w:szCs w:val="20"/>
        </w:rPr>
        <w:t>ệt Nam, tổ chức chính trị - xã hội từ trung ương đến cấp xã.</w:t>
      </w:r>
    </w:p>
    <w:p w14:paraId="065B8794"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Điều 2. Đối tượng thực hiện chính sách tinh giản biên chế</w:t>
      </w:r>
    </w:p>
    <w:p w14:paraId="006CE713" w14:textId="66AAF30C" w:rsidR="003D2B98" w:rsidRPr="00110701" w:rsidRDefault="00F45CB3" w:rsidP="00110701">
      <w:pPr>
        <w:pStyle w:val="BodyText"/>
        <w:shd w:val="clear" w:color="auto" w:fill="auto"/>
        <w:tabs>
          <w:tab w:val="left" w:pos="939"/>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Cán bộ, công chức, viên chức; cán bộ, công chức cấp xã và người làm việc theo chế độ hợp đồng lao động được áp dụng chế độ, chính sách như công chức theo quy định của Chính phủ (sau đây gọi tắt là người lao động), n</w:t>
      </w:r>
      <w:r w:rsidRPr="00110701">
        <w:rPr>
          <w:rFonts w:ascii="Arial" w:hAnsi="Arial" w:cs="Arial"/>
          <w:sz w:val="20"/>
          <w:szCs w:val="20"/>
          <w:lang w:val="en-US"/>
        </w:rPr>
        <w:t>ế</w:t>
      </w:r>
      <w:r w:rsidRPr="00110701">
        <w:rPr>
          <w:rFonts w:ascii="Arial" w:hAnsi="Arial" w:cs="Arial"/>
          <w:sz w:val="20"/>
          <w:szCs w:val="20"/>
        </w:rPr>
        <w:t>u thuộc một trong các trường hợp sau:</w:t>
      </w:r>
    </w:p>
    <w:p w14:paraId="6CE9811E" w14:textId="6AF5AE1D" w:rsidR="003D2B98" w:rsidRPr="00110701" w:rsidRDefault="00F45CB3" w:rsidP="00110701">
      <w:pPr>
        <w:pStyle w:val="BodyText"/>
        <w:shd w:val="clear" w:color="auto" w:fill="auto"/>
        <w:tabs>
          <w:tab w:val="left" w:pos="963"/>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a) </w:t>
      </w:r>
      <w:r w:rsidRPr="00110701">
        <w:rPr>
          <w:rFonts w:ascii="Arial" w:hAnsi="Arial" w:cs="Arial"/>
          <w:sz w:val="20"/>
          <w:szCs w:val="20"/>
        </w:rPr>
        <w:t>Công chức, viên chức và người lao động dôi dư do sắp xếp tổ chức bộ máy (trừ đối tượng hưởng chính sách, chế độ trong thực hiện sắp xếp tổ chức bộ máy của hệ thống chính trị theo quy định riêng của Chính phủ);</w:t>
      </w:r>
    </w:p>
    <w:p w14:paraId="550B4519" w14:textId="110A82EF" w:rsidR="003D2B98" w:rsidRPr="00110701" w:rsidRDefault="00F45CB3" w:rsidP="00110701">
      <w:pPr>
        <w:pStyle w:val="BodyText"/>
        <w:shd w:val="clear" w:color="auto" w:fill="auto"/>
        <w:tabs>
          <w:tab w:val="left" w:pos="973"/>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b) </w:t>
      </w:r>
      <w:r w:rsidRPr="00110701">
        <w:rPr>
          <w:rFonts w:ascii="Arial" w:hAnsi="Arial" w:cs="Arial"/>
          <w:sz w:val="20"/>
          <w:szCs w:val="20"/>
        </w:rPr>
        <w:t>Cán bộ, công chức, viên chức lãnh đạo, quản lý thôi giữ chức vụ, chức danh lãnh đạo, quản lý hoặc được bổ nhiệm, bầu cử vào chức danh, chức vụ lãnh đạo, quản lý có mức lương chức vụ hoặc phụ cấp chức vụ lãnh đạo thấp hơn do sắp xếp tổ chức bộ máy, cá nhân tự nguyện thực hiện tinh giản biên chế và được cơ quan, tổ chức, đơn vị trực tiếp quản lý đồng ý (trừ đối tượng hưởng chính sách, chế độ trong thực hiện sắp xếp tổ chức bộ máy của hệ thống chính trị theo quy định riêng của Chính phủ);</w:t>
      </w:r>
    </w:p>
    <w:p w14:paraId="2C66B65C" w14:textId="2E59D173" w:rsidR="003D2B98" w:rsidRPr="00110701" w:rsidRDefault="00F45CB3" w:rsidP="00110701">
      <w:pPr>
        <w:pStyle w:val="BodyText"/>
        <w:shd w:val="clear" w:color="auto" w:fill="auto"/>
        <w:tabs>
          <w:tab w:val="left" w:pos="907"/>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c) </w:t>
      </w:r>
      <w:r w:rsidRPr="00110701">
        <w:rPr>
          <w:rFonts w:ascii="Arial" w:hAnsi="Arial" w:cs="Arial"/>
          <w:sz w:val="20"/>
          <w:szCs w:val="20"/>
        </w:rPr>
        <w:t>Cán bộ, công chức, viên chức lãnh đạo, quản lý thôi giữ chức vụ, chức danh lãnh đạo, quản lý do cơ cấu lại, nâng cao chất lượng đội ngũ lãnh đạo, quản lý theo quyết định của cấp có thẩm quyền hoặc do quyết định của cấp có thẩm quyền cho thôi giữ chức vụ lãnh đạo, quản lý, cá nhân tự nguyện thực hiện tinh giản biên chế và được cơ quan, tổ chức, đơn vị trực tiếp quản lý đồng ý;</w:t>
      </w:r>
    </w:p>
    <w:p w14:paraId="7B6EBEEF" w14:textId="7C9D6A76" w:rsidR="003D2B98" w:rsidRPr="00110701" w:rsidRDefault="00F45CB3" w:rsidP="00110701">
      <w:pPr>
        <w:pStyle w:val="BodyText"/>
        <w:shd w:val="clear" w:color="auto" w:fill="auto"/>
        <w:tabs>
          <w:tab w:val="left" w:pos="914"/>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d) </w:t>
      </w:r>
      <w:r w:rsidRPr="00110701">
        <w:rPr>
          <w:rFonts w:ascii="Arial" w:hAnsi="Arial" w:cs="Arial"/>
          <w:sz w:val="20"/>
          <w:szCs w:val="20"/>
        </w:rPr>
        <w:t>Dôi dư do rà soát, sắp xếp lại nhân sự theo quyết định của cấp có thẩm quyền hoặc dôi dư do đơn vị sự nghiệp công lập sắp xếp lại nhân sự để thực hiện cơ chế tự chủ;</w:t>
      </w:r>
    </w:p>
    <w:p w14:paraId="629FDD05" w14:textId="30745045"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 Dôi dư do cơ cấu lại cán bộ, công chức, viên chức theo vị trí việc làm, nhưng không thể bố trí, sắp xếp được việc làm khác hoặc bố trí được việc làm khác</w:t>
      </w:r>
      <w:r w:rsidRPr="00110701">
        <w:rPr>
          <w:rFonts w:ascii="Arial" w:hAnsi="Arial" w:cs="Arial"/>
          <w:sz w:val="20"/>
          <w:szCs w:val="20"/>
        </w:rPr>
        <w:t xml:space="preserve"> nhưng cá nhân tự nguyện tinh giản biên chế và được cơ quan, </w:t>
      </w:r>
      <w:r w:rsidR="00F45CB3" w:rsidRPr="00110701">
        <w:rPr>
          <w:rFonts w:ascii="Arial" w:hAnsi="Arial" w:cs="Arial"/>
          <w:sz w:val="20"/>
          <w:szCs w:val="20"/>
        </w:rPr>
        <w:t>tổ chức</w:t>
      </w:r>
      <w:r w:rsidRPr="00110701">
        <w:rPr>
          <w:rFonts w:ascii="Arial" w:hAnsi="Arial" w:cs="Arial"/>
          <w:sz w:val="20"/>
          <w:szCs w:val="20"/>
        </w:rPr>
        <w:t>, đơn vị trực tiếp quản lý đồng ý;</w:t>
      </w:r>
    </w:p>
    <w:p w14:paraId="29EEEEF2" w14:textId="15B7860A" w:rsidR="003D2B98" w:rsidRPr="00110701" w:rsidRDefault="00F45CB3" w:rsidP="00110701">
      <w:pPr>
        <w:pStyle w:val="BodyText"/>
        <w:shd w:val="clear" w:color="auto" w:fill="auto"/>
        <w:tabs>
          <w:tab w:val="left" w:pos="914"/>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e) </w:t>
      </w:r>
      <w:r w:rsidRPr="00110701">
        <w:rPr>
          <w:rFonts w:ascii="Arial" w:hAnsi="Arial" w:cs="Arial"/>
          <w:sz w:val="20"/>
          <w:szCs w:val="20"/>
        </w:rPr>
        <w:t>Chưa đ</w:t>
      </w:r>
      <w:bookmarkStart w:id="2" w:name="_GoBack"/>
      <w:bookmarkEnd w:id="2"/>
      <w:r w:rsidRPr="00110701">
        <w:rPr>
          <w:rFonts w:ascii="Arial" w:hAnsi="Arial" w:cs="Arial"/>
          <w:sz w:val="20"/>
          <w:szCs w:val="20"/>
        </w:rPr>
        <w:t xml:space="preserve">ạt trình độ đào tạo theo tiêu chuẩn chuyên môn, nghiệp vụ quy định đối với vị trí việc </w:t>
      </w:r>
      <w:r w:rsidRPr="00110701">
        <w:rPr>
          <w:rFonts w:ascii="Arial" w:hAnsi="Arial" w:cs="Arial"/>
          <w:sz w:val="20"/>
          <w:szCs w:val="20"/>
        </w:rPr>
        <w:lastRenderedPageBreak/>
        <w:t>làm đang đảm nhiệm, nhưng không có vị trí việc làm khác phù hợp đ</w:t>
      </w:r>
      <w:r w:rsidRPr="00110701">
        <w:rPr>
          <w:rFonts w:ascii="Arial" w:hAnsi="Arial" w:cs="Arial"/>
          <w:sz w:val="20"/>
          <w:szCs w:val="20"/>
          <w:lang w:val="en-US"/>
        </w:rPr>
        <w:t>ể</w:t>
      </w:r>
      <w:r w:rsidRPr="00110701">
        <w:rPr>
          <w:rFonts w:ascii="Arial" w:hAnsi="Arial" w:cs="Arial"/>
          <w:sz w:val="20"/>
          <w:szCs w:val="20"/>
        </w:rPr>
        <w:t xml:space="preserve"> bố trí và không thể bố trí đào tạo lại để chuẩn hóa về chuyên môn, nghiệp vụ hoặc được cơ quan bố trí việc làm khác nhưng cá nhân tự nguyện thực hiện tinh giản biên chế và được cơ quan, tổ chức, đơn vị trực tiếp quản lý đồng ý;</w:t>
      </w:r>
    </w:p>
    <w:p w14:paraId="4E51837E" w14:textId="334F28E3" w:rsidR="003D2B98" w:rsidRPr="00110701" w:rsidRDefault="00F45CB3" w:rsidP="00110701">
      <w:pPr>
        <w:pStyle w:val="BodyText"/>
        <w:shd w:val="clear" w:color="auto" w:fill="auto"/>
        <w:tabs>
          <w:tab w:val="left" w:pos="914"/>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g) </w:t>
      </w:r>
      <w:r w:rsidRPr="00110701">
        <w:rPr>
          <w:rFonts w:ascii="Arial" w:hAnsi="Arial" w:cs="Arial"/>
          <w:sz w:val="20"/>
          <w:szCs w:val="20"/>
        </w:rPr>
        <w:t xml:space="preserve">Trong năm trước liền kề hoặc trong năm thực hiện xét tinh giản biên chế xếp loại chất lượng ở mức không hoàn thành nhiệm vụ gắn với thực thi chức trách nhiệm vụ, công việc được giao; trong năm trước liền kề hoặc trong năm thực hiện xét tinh giản biên chế xếp loại chất lượng ở mức hoàn thành nhiệm vụ nhưng cá nhân tự nguyện thực hiện tinh giản biên chế và được cơ quan, tổ chức, </w:t>
      </w:r>
      <w:r w:rsidRPr="00110701">
        <w:rPr>
          <w:rFonts w:ascii="Arial" w:hAnsi="Arial" w:cs="Arial"/>
          <w:sz w:val="20"/>
          <w:szCs w:val="20"/>
          <w:lang w:val="en-US"/>
        </w:rPr>
        <w:t>đơn</w:t>
      </w:r>
      <w:r w:rsidRPr="00110701">
        <w:rPr>
          <w:rFonts w:ascii="Arial" w:hAnsi="Arial" w:cs="Arial"/>
          <w:sz w:val="20"/>
          <w:szCs w:val="20"/>
        </w:rPr>
        <w:t xml:space="preserve"> vị trực tiếp quản lý đồng ý;</w:t>
      </w:r>
    </w:p>
    <w:p w14:paraId="282E60DA" w14:textId="00640E89" w:rsidR="003D2B98" w:rsidRPr="00110701" w:rsidRDefault="00F45CB3" w:rsidP="00110701">
      <w:pPr>
        <w:pStyle w:val="BodyText"/>
        <w:shd w:val="clear" w:color="auto" w:fill="auto"/>
        <w:tabs>
          <w:tab w:val="left" w:pos="91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h) </w:t>
      </w:r>
      <w:r w:rsidRPr="00110701">
        <w:rPr>
          <w:rFonts w:ascii="Arial" w:hAnsi="Arial" w:cs="Arial"/>
          <w:sz w:val="20"/>
          <w:szCs w:val="20"/>
        </w:rPr>
        <w:t>Trong năm trước liền kề hoặc trong năm thực hiện xét tinh giản biên chế mà có tổng số ngày nghỉ làm việc do ốm đau bằng hoặc cao hơn 200 ngày, có xác nhận của cơ quan Bảo hiểm xã hội chi trả trợ cấp ốm đau theo quy định hiện hành của pháp luật; trong năm trước liền kề hoặc trong năm thực hiện xét tinh giản biên chế có tổng số ngày nghỉ làm việc bằng hoặc cao hơn số ngày nghỉ t</w:t>
      </w:r>
      <w:r w:rsidRPr="00110701">
        <w:rPr>
          <w:rFonts w:ascii="Arial" w:hAnsi="Arial" w:cs="Arial"/>
          <w:sz w:val="20"/>
          <w:szCs w:val="20"/>
          <w:lang w:val="en-US"/>
        </w:rPr>
        <w:t>ố</w:t>
      </w:r>
      <w:r w:rsidRPr="00110701">
        <w:rPr>
          <w:rFonts w:ascii="Arial" w:hAnsi="Arial" w:cs="Arial"/>
          <w:sz w:val="20"/>
          <w:szCs w:val="20"/>
        </w:rPr>
        <w:t>i đa do ốm đau theo quy định của pháp luật về bảo hiểm xã hội, có xác nhận của cơ quan Bảo hiểm xã hội chi trả trợ cấp ốm đau theo quy định hiện hành của pháp luật, cá nhân tự nguyện thực hiện tinh giản biên chế và được cơ quan, tổ chức, đơn vị trực tiếp quản lý đồng ý.</w:t>
      </w:r>
    </w:p>
    <w:p w14:paraId="16464A23" w14:textId="36A7847E" w:rsidR="003D2B98" w:rsidRPr="00110701" w:rsidRDefault="00F45CB3" w:rsidP="00110701">
      <w:pPr>
        <w:pStyle w:val="BodyText"/>
        <w:shd w:val="clear" w:color="auto" w:fill="auto"/>
        <w:tabs>
          <w:tab w:val="left" w:pos="88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dôi dư do cơ cấu lại nhân lực của đơn vị theo quyết định của cấp có thẩm quyền hoặc dôi dư do sắp xếp lại tổ chức bộ máy (trừ đối tượng hưởng chính sách, chế độ trong thực hiện sắp xếp tổ chức bộ máy của hệ thống chính trị theo quy định riêng của Chính phủ).</w:t>
      </w:r>
    </w:p>
    <w:p w14:paraId="2196EA5F" w14:textId="4F2EC7E3" w:rsidR="003D2B98" w:rsidRPr="00110701" w:rsidRDefault="00F45CB3" w:rsidP="00110701">
      <w:pPr>
        <w:pStyle w:val="BodyText"/>
        <w:shd w:val="clear" w:color="auto" w:fill="auto"/>
        <w:tabs>
          <w:tab w:val="left" w:pos="93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3. </w:t>
      </w:r>
      <w:r w:rsidRPr="00110701">
        <w:rPr>
          <w:rFonts w:ascii="Arial" w:hAnsi="Arial" w:cs="Arial"/>
          <w:sz w:val="20"/>
          <w:szCs w:val="20"/>
        </w:rPr>
        <w:t>Người làm việc theo chế độ hợp đồng lao động không xác định thời hạn thực hiện các công việc hỗ trợ, phục vụ trong cơ quan hành chính và đơn vị sự nghiệp công lập theo quy định của pháp luật dôi dư do sắp xếp tổ chức bộ máy (trừ đối tượng hưởng chính sách, chế độ trong thực hiện sắp xếp tổ chức bộ máy của hệ thống chính trị theo quy định riêng của Chính phủ).</w:t>
      </w:r>
    </w:p>
    <w:p w14:paraId="35AA0731" w14:textId="755032D2" w:rsidR="003D2B98" w:rsidRPr="00110701" w:rsidRDefault="00F45CB3" w:rsidP="00110701">
      <w:pPr>
        <w:pStyle w:val="BodyText"/>
        <w:shd w:val="clear" w:color="auto" w:fill="auto"/>
        <w:tabs>
          <w:tab w:val="left" w:pos="93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4. </w:t>
      </w:r>
      <w:r w:rsidRPr="00110701">
        <w:rPr>
          <w:rFonts w:ascii="Arial" w:hAnsi="Arial" w:cs="Arial"/>
          <w:sz w:val="20"/>
          <w:szCs w:val="20"/>
        </w:rPr>
        <w:t>Người hoạt động không chuyên trách ở cấp xã nghỉ ngay kể từ khi thực hiện mô hình chính quyền địa phương 02 cấp theo quy định của Luật Tổ chức chính quyền địa phương.</w:t>
      </w:r>
    </w:p>
    <w:p w14:paraId="56E2C3FB" w14:textId="1DCE4B26" w:rsidR="003D2B98" w:rsidRPr="00110701" w:rsidRDefault="00F45CB3" w:rsidP="00110701">
      <w:pPr>
        <w:pStyle w:val="BodyText"/>
        <w:shd w:val="clear" w:color="auto" w:fill="auto"/>
        <w:tabs>
          <w:tab w:val="left" w:pos="936"/>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5. </w:t>
      </w:r>
      <w:r w:rsidRPr="00110701">
        <w:rPr>
          <w:rFonts w:ascii="Arial" w:hAnsi="Arial" w:cs="Arial"/>
          <w:sz w:val="20"/>
          <w:szCs w:val="20"/>
        </w:rPr>
        <w:t>Người hoạt động không chuyên trách ở thôn, tổ dân phố dôi dư do sắp xếp thôn, tổ dân phố nghỉ ngay kể từ khi có quyết định sắp xếp của cấp có thẩm quyền.</w:t>
      </w:r>
    </w:p>
    <w:p w14:paraId="54856493"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Điều 3. Nguyên tắc tinh giản biên chế</w:t>
      </w:r>
    </w:p>
    <w:p w14:paraId="1C7046ED" w14:textId="683FD3E5" w:rsidR="003D2B98" w:rsidRPr="00110701" w:rsidRDefault="00F45CB3" w:rsidP="00110701">
      <w:pPr>
        <w:pStyle w:val="BodyText"/>
        <w:shd w:val="clear" w:color="auto" w:fill="auto"/>
        <w:tabs>
          <w:tab w:val="left" w:pos="929"/>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Bảo đảm sự lãnh đạo của Đảng, phát huy vai trò giám sát của các tổ chức chính trị - xã hội và nhân dân trong quá trình thực hiện tinh giản biên chế.</w:t>
      </w:r>
    </w:p>
    <w:p w14:paraId="1A5DBEAD" w14:textId="61F47B4B" w:rsidR="003D2B98" w:rsidRPr="00110701" w:rsidRDefault="00F45CB3" w:rsidP="00110701">
      <w:pPr>
        <w:pStyle w:val="BodyText"/>
        <w:shd w:val="clear" w:color="auto" w:fill="auto"/>
        <w:tabs>
          <w:tab w:val="left" w:pos="925"/>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Gắn tinh giản biên chế với sắp xếp tổ chức bộ máy theo hướng tinh gọn, hoạt động hiệu lực, hiệu quả và cơ cấu lại, nâng cao chất lượng đội ngũ cán bộ, công chức, viên chức theo vị trí việc làm, phù hợp với cơ chế tự chủ của cơ quan, tổ chức, đơn vị.</w:t>
      </w:r>
    </w:p>
    <w:p w14:paraId="1968BEC1" w14:textId="73B8CC49" w:rsidR="003D2B98" w:rsidRPr="00110701" w:rsidRDefault="00F45CB3" w:rsidP="00110701">
      <w:pPr>
        <w:pStyle w:val="BodyText"/>
        <w:shd w:val="clear" w:color="auto" w:fill="auto"/>
        <w:tabs>
          <w:tab w:val="left" w:pos="929"/>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3. </w:t>
      </w:r>
      <w:r w:rsidRPr="00110701">
        <w:rPr>
          <w:rFonts w:ascii="Arial" w:hAnsi="Arial" w:cs="Arial"/>
          <w:sz w:val="20"/>
          <w:szCs w:val="20"/>
        </w:rPr>
        <w:t>Bảo đảm nguyên tắc tập trung dân chủ, khách quan, công bằng, công khai, minh bạch và theo quy định của pháp luật.</w:t>
      </w:r>
    </w:p>
    <w:p w14:paraId="626AA5AA" w14:textId="5F6BF422" w:rsidR="003D2B98" w:rsidRPr="00110701" w:rsidRDefault="00F45CB3" w:rsidP="00110701">
      <w:pPr>
        <w:pStyle w:val="BodyText"/>
        <w:shd w:val="clear" w:color="auto" w:fill="auto"/>
        <w:tabs>
          <w:tab w:val="left" w:pos="93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4. </w:t>
      </w:r>
      <w:r w:rsidRPr="00110701">
        <w:rPr>
          <w:rFonts w:ascii="Arial" w:hAnsi="Arial" w:cs="Arial"/>
          <w:sz w:val="20"/>
          <w:szCs w:val="20"/>
        </w:rPr>
        <w:t>Bảo đảm chi trả chế độ, chính sách tinh giản biên chế kịp thời, đầy đủ theo quy định của pháp luật, bảo đảm sử dụng hiệu quả ngân sách nhà nước.</w:t>
      </w:r>
    </w:p>
    <w:p w14:paraId="30624366" w14:textId="0EB9DE2B" w:rsidR="003D2B98" w:rsidRPr="00110701" w:rsidRDefault="00F45CB3" w:rsidP="00110701">
      <w:pPr>
        <w:pStyle w:val="BodyText"/>
        <w:shd w:val="clear" w:color="auto" w:fill="auto"/>
        <w:tabs>
          <w:tab w:val="left" w:pos="93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5. </w:t>
      </w:r>
      <w:r w:rsidRPr="00110701">
        <w:rPr>
          <w:rFonts w:ascii="Arial" w:hAnsi="Arial" w:cs="Arial"/>
          <w:sz w:val="20"/>
          <w:szCs w:val="20"/>
        </w:rPr>
        <w:t>Người đứng đầu phải chịu trách nhiệm về kết quả thực hiện tinh giản biên chế trong cơ quan, tổ chức, đơn vị được giao quản lý theo thẩm quyền.</w:t>
      </w:r>
    </w:p>
    <w:p w14:paraId="44C07553" w14:textId="5F7A970B" w:rsidR="003D2B98" w:rsidRPr="00110701" w:rsidRDefault="00F45CB3" w:rsidP="00110701">
      <w:pPr>
        <w:pStyle w:val="BodyText"/>
        <w:shd w:val="clear" w:color="auto" w:fill="auto"/>
        <w:tabs>
          <w:tab w:val="left" w:pos="929"/>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6. </w:t>
      </w:r>
      <w:r w:rsidRPr="00110701">
        <w:rPr>
          <w:rFonts w:ascii="Arial" w:hAnsi="Arial" w:cs="Arial"/>
          <w:sz w:val="20"/>
          <w:szCs w:val="20"/>
        </w:rPr>
        <w:t>Đối tượng tinh giản biên chế nếu được bầu cử, tuyển dụng lại vào các cơ quan, tổ chức, đơn vị hưởng lương từ ngân sách nhà nước hoặc bố trí làm người hoạt động không chuyên trách ở thôn, tổ dân phố trong thời gian 60 tháng kể từ ngày thực hiện tinh giản biên chế thì phải hoàn trả lại số tiền trợ cấp đã nhận cho cơ quan, tổ chức, đơn vị đã chi trả trợ cấp.</w:t>
      </w:r>
    </w:p>
    <w:p w14:paraId="2661BFC1" w14:textId="070797DE" w:rsidR="003D2B98" w:rsidRPr="00110701" w:rsidRDefault="00F45CB3" w:rsidP="00110701">
      <w:pPr>
        <w:pStyle w:val="BodyText"/>
        <w:shd w:val="clear" w:color="auto" w:fill="auto"/>
        <w:tabs>
          <w:tab w:val="left" w:pos="93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7. </w:t>
      </w:r>
      <w:r w:rsidRPr="00110701">
        <w:rPr>
          <w:rFonts w:ascii="Arial" w:hAnsi="Arial" w:cs="Arial"/>
          <w:sz w:val="20"/>
          <w:szCs w:val="20"/>
        </w:rPr>
        <w:t>Đối tượng tinh giản biên chế đủ điều kiện hưởng chính sách quy định tại các văn bản khác nhau của Chính ph</w:t>
      </w:r>
      <w:r w:rsidRPr="00110701">
        <w:rPr>
          <w:rFonts w:ascii="Arial" w:hAnsi="Arial" w:cs="Arial"/>
          <w:sz w:val="20"/>
          <w:szCs w:val="20"/>
          <w:lang w:val="en-US"/>
        </w:rPr>
        <w:t>ủ</w:t>
      </w:r>
      <w:r w:rsidRPr="00110701">
        <w:rPr>
          <w:rFonts w:ascii="Arial" w:hAnsi="Arial" w:cs="Arial"/>
          <w:sz w:val="20"/>
          <w:szCs w:val="20"/>
        </w:rPr>
        <w:t xml:space="preserve"> thì chỉ được một chính sách cao nhất.</w:t>
      </w:r>
    </w:p>
    <w:p w14:paraId="0F061759" w14:textId="64987928"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Điều 4. Đối tư</w:t>
      </w:r>
      <w:r w:rsidR="00F45CB3" w:rsidRPr="00110701">
        <w:rPr>
          <w:rFonts w:ascii="Arial" w:hAnsi="Arial" w:cs="Arial"/>
          <w:b/>
          <w:bCs/>
          <w:sz w:val="20"/>
          <w:szCs w:val="20"/>
          <w:lang w:val="en-US"/>
        </w:rPr>
        <w:t>ợ</w:t>
      </w:r>
      <w:r w:rsidRPr="00110701">
        <w:rPr>
          <w:rFonts w:ascii="Arial" w:hAnsi="Arial" w:cs="Arial"/>
          <w:b/>
          <w:bCs/>
          <w:sz w:val="20"/>
          <w:szCs w:val="20"/>
        </w:rPr>
        <w:t>ng chưa thực hiện tinh giản biên chế</w:t>
      </w:r>
    </w:p>
    <w:p w14:paraId="77BA68B3" w14:textId="166D895E" w:rsidR="003D2B98" w:rsidRPr="00110701" w:rsidRDefault="00F45CB3" w:rsidP="00110701">
      <w:pPr>
        <w:pStyle w:val="BodyText"/>
        <w:shd w:val="clear" w:color="auto" w:fill="auto"/>
        <w:tabs>
          <w:tab w:val="left" w:pos="929"/>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Những người đang trong thời gian mang thai, nghỉ thai sản, đang nuôi con dưới 36 tháng tuổi, trừ trường hợp cá nhân tự nguyện tinh giản biên chế.</w:t>
      </w:r>
    </w:p>
    <w:p w14:paraId="454FA425" w14:textId="050913DF" w:rsidR="003D2B98" w:rsidRPr="00110701" w:rsidRDefault="00F45CB3" w:rsidP="00110701">
      <w:pPr>
        <w:pStyle w:val="BodyText"/>
        <w:shd w:val="clear" w:color="auto" w:fill="auto"/>
        <w:tabs>
          <w:tab w:val="left" w:pos="889"/>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 xml:space="preserve">Những người đang trong thời gian xem xét kỷ luật hoặc truy cứu trách nhiệm hình sự hoặc </w:t>
      </w:r>
      <w:r w:rsidRPr="00110701">
        <w:rPr>
          <w:rFonts w:ascii="Arial" w:hAnsi="Arial" w:cs="Arial"/>
          <w:sz w:val="20"/>
          <w:szCs w:val="20"/>
        </w:rPr>
        <w:lastRenderedPageBreak/>
        <w:t>bị thanh tra, kiểm tra do có dấu hiệu vi phạm.</w:t>
      </w:r>
    </w:p>
    <w:p w14:paraId="1B5908DE" w14:textId="35237DDA"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 xml:space="preserve">Điều 5. Cách xác định </w:t>
      </w:r>
      <w:r w:rsidR="00F45CB3" w:rsidRPr="00110701">
        <w:rPr>
          <w:rFonts w:ascii="Arial" w:hAnsi="Arial" w:cs="Arial"/>
          <w:b/>
          <w:bCs/>
          <w:sz w:val="20"/>
          <w:szCs w:val="20"/>
        </w:rPr>
        <w:t>thời</w:t>
      </w:r>
      <w:r w:rsidRPr="00110701">
        <w:rPr>
          <w:rFonts w:ascii="Arial" w:hAnsi="Arial" w:cs="Arial"/>
          <w:b/>
          <w:bCs/>
          <w:sz w:val="20"/>
          <w:szCs w:val="20"/>
        </w:rPr>
        <w:t xml:space="preserve"> gian và tiền lương để tính hưởng </w:t>
      </w:r>
      <w:r w:rsidR="00F45CB3" w:rsidRPr="00110701">
        <w:rPr>
          <w:rFonts w:ascii="Arial" w:hAnsi="Arial" w:cs="Arial"/>
          <w:b/>
          <w:bCs/>
          <w:sz w:val="20"/>
          <w:szCs w:val="20"/>
          <w:lang w:val="en-US"/>
        </w:rPr>
        <w:t>trợ</w:t>
      </w:r>
      <w:r w:rsidRPr="00110701">
        <w:rPr>
          <w:rFonts w:ascii="Arial" w:hAnsi="Arial" w:cs="Arial"/>
          <w:b/>
          <w:bCs/>
          <w:sz w:val="20"/>
          <w:szCs w:val="20"/>
        </w:rPr>
        <w:t xml:space="preserve"> cấp tinh giản biên chế</w:t>
      </w:r>
    </w:p>
    <w:p w14:paraId="41B5F5EE" w14:textId="7E73ED17" w:rsidR="003D2B98" w:rsidRPr="00110701" w:rsidRDefault="00F45CB3" w:rsidP="00110701">
      <w:pPr>
        <w:pStyle w:val="BodyText"/>
        <w:shd w:val="clear" w:color="auto" w:fill="auto"/>
        <w:tabs>
          <w:tab w:val="left" w:pos="87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Tiền lương hiện hưởng để tính trợ cấp là tiền lương tháng liền kề trước khi tinh giản biên chế, bao gồm: mức lương theo ngạch, bậc, chức vụ, chức danh, chức danh nghề nghiệp hoặc mức lương theo thỏa thuận của hợp đồng lao động hoặc mức lương của người quản lý công ty; các khoản phụ cấp lương (gồm: phụ cấp chức vụ lãnh đạo, phụ cấp thâm niên vượt khung, phụ cấp thâm niên nghề) và hệ số chênh lệch bảo lưu lương (nếu có) theo quy định của pháp luật về tiền lương.</w:t>
      </w:r>
    </w:p>
    <w:p w14:paraId="7CA877A9" w14:textId="420BC1A6"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Riêng đối với các </w:t>
      </w:r>
      <w:r w:rsidR="00F45CB3" w:rsidRPr="00110701">
        <w:rPr>
          <w:rFonts w:ascii="Arial" w:hAnsi="Arial" w:cs="Arial"/>
          <w:sz w:val="20"/>
          <w:szCs w:val="20"/>
        </w:rPr>
        <w:t>trường hợp</w:t>
      </w:r>
      <w:r w:rsidRPr="00110701">
        <w:rPr>
          <w:rFonts w:ascii="Arial" w:hAnsi="Arial" w:cs="Arial"/>
          <w:sz w:val="20"/>
          <w:szCs w:val="20"/>
        </w:rPr>
        <w:t xml:space="preserve"> đang nghỉ việc khô</w:t>
      </w:r>
      <w:r w:rsidRPr="00110701">
        <w:rPr>
          <w:rFonts w:ascii="Arial" w:hAnsi="Arial" w:cs="Arial"/>
          <w:sz w:val="20"/>
          <w:szCs w:val="20"/>
        </w:rPr>
        <w:t xml:space="preserve">ng hưởng lương, nghỉ hưởng chế độ ốm đau theo quy định của pháp luật về bảo hiểm xã hội thì tiền lương tháng hiện hưởng là tiền lương tháng liền kề của tháng trước khi nghỉ việc không hưởng lương, nghỉ hưởng chế độ ốm đau </w:t>
      </w:r>
      <w:r w:rsidR="00F45CB3" w:rsidRPr="00110701">
        <w:rPr>
          <w:rFonts w:ascii="Arial" w:hAnsi="Arial" w:cs="Arial"/>
          <w:sz w:val="20"/>
          <w:szCs w:val="20"/>
          <w:lang w:val="en-US"/>
        </w:rPr>
        <w:t>nhưng</w:t>
      </w:r>
      <w:r w:rsidRPr="00110701">
        <w:rPr>
          <w:rFonts w:ascii="Arial" w:hAnsi="Arial" w:cs="Arial"/>
          <w:sz w:val="20"/>
          <w:szCs w:val="20"/>
        </w:rPr>
        <w:t xml:space="preserve"> mức lương cơ sở được tính th</w:t>
      </w:r>
      <w:r w:rsidRPr="00110701">
        <w:rPr>
          <w:rFonts w:ascii="Arial" w:hAnsi="Arial" w:cs="Arial"/>
          <w:sz w:val="20"/>
          <w:szCs w:val="20"/>
        </w:rPr>
        <w:t>eo mức lương cơ sở của tháng liền kề trước khi tinh giản biên chế.</w:t>
      </w:r>
    </w:p>
    <w:p w14:paraId="6603842E" w14:textId="36F84185" w:rsidR="003D2B98" w:rsidRPr="00110701" w:rsidRDefault="00F45CB3" w:rsidP="00110701">
      <w:pPr>
        <w:pStyle w:val="BodyText"/>
        <w:shd w:val="clear" w:color="auto" w:fill="auto"/>
        <w:tabs>
          <w:tab w:val="left" w:pos="87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Phụ cấp hàng tháng hiện hưởng của người hoạt động không chuyên trách ở cấp xã, ở thôn, tổ dân phố là phụ cấp của tháng liền kề trước khi nghỉ việc do ngân sách trung ương khoán quỹ phụ cấp đ</w:t>
      </w:r>
      <w:r w:rsidRPr="00110701">
        <w:rPr>
          <w:rFonts w:ascii="Arial" w:hAnsi="Arial" w:cs="Arial"/>
          <w:sz w:val="20"/>
          <w:szCs w:val="20"/>
          <w:lang w:val="en-US"/>
        </w:rPr>
        <w:t>ể</w:t>
      </w:r>
      <w:r w:rsidRPr="00110701">
        <w:rPr>
          <w:rFonts w:ascii="Arial" w:hAnsi="Arial" w:cs="Arial"/>
          <w:sz w:val="20"/>
          <w:szCs w:val="20"/>
        </w:rPr>
        <w:t xml:space="preserve"> chi trả.</w:t>
      </w:r>
    </w:p>
    <w:p w14:paraId="2FF2C73B" w14:textId="499E4943"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Trường hợp người hoạt động không chuyên trách ở cấp xã, ở thôn, </w:t>
      </w:r>
      <w:r w:rsidR="00F45CB3" w:rsidRPr="00110701">
        <w:rPr>
          <w:rFonts w:ascii="Arial" w:hAnsi="Arial" w:cs="Arial"/>
          <w:sz w:val="20"/>
          <w:szCs w:val="20"/>
          <w:lang w:val="en-US"/>
        </w:rPr>
        <w:t>tổ dân phố</w:t>
      </w:r>
      <w:r w:rsidRPr="00110701">
        <w:rPr>
          <w:rFonts w:ascii="Arial" w:hAnsi="Arial" w:cs="Arial"/>
          <w:sz w:val="20"/>
          <w:szCs w:val="20"/>
        </w:rPr>
        <w:t xml:space="preserve"> kiêm nhiệm thực hiện nhiệm vụ của người hoạt động không chuyên trách khác ở cấp xã, ở thôn, tổ dân phố thì phụ cấp hàng tháng hiện hưởng để tính trợ cấp là phụ cấp hà</w:t>
      </w:r>
      <w:r w:rsidRPr="00110701">
        <w:rPr>
          <w:rFonts w:ascii="Arial" w:hAnsi="Arial" w:cs="Arial"/>
          <w:sz w:val="20"/>
          <w:szCs w:val="20"/>
        </w:rPr>
        <w:t>ng tháng của chức danh hiện hưởng và không tính phụ cấp hàng tháng của chức danh kiêm nhiệm.</w:t>
      </w:r>
    </w:p>
    <w:p w14:paraId="0FD1F934" w14:textId="1FF4522A" w:rsidR="003D2B98" w:rsidRPr="00110701" w:rsidRDefault="00163749" w:rsidP="00110701">
      <w:pPr>
        <w:pStyle w:val="BodyText"/>
        <w:shd w:val="clear" w:color="auto" w:fill="auto"/>
        <w:tabs>
          <w:tab w:val="left" w:pos="88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3. </w:t>
      </w:r>
      <w:r w:rsidRPr="00110701">
        <w:rPr>
          <w:rFonts w:ascii="Arial" w:hAnsi="Arial" w:cs="Arial"/>
          <w:sz w:val="20"/>
          <w:szCs w:val="20"/>
        </w:rPr>
        <w:t xml:space="preserve">Thời điểm được dùng làm căn cứ để tính đủ tuổi đời hưởng chế độ, chính sách nghỉ </w:t>
      </w:r>
      <w:r w:rsidRPr="00110701">
        <w:rPr>
          <w:rFonts w:ascii="Arial" w:hAnsi="Arial" w:cs="Arial"/>
          <w:sz w:val="20"/>
          <w:szCs w:val="20"/>
          <w:lang w:val="en-US"/>
        </w:rPr>
        <w:t>hưu</w:t>
      </w:r>
      <w:r w:rsidRPr="00110701">
        <w:rPr>
          <w:rFonts w:ascii="Arial" w:hAnsi="Arial" w:cs="Arial"/>
          <w:sz w:val="20"/>
          <w:szCs w:val="20"/>
        </w:rPr>
        <w:t xml:space="preserve"> trước tuổi là ngày 01 tháng sau liền kề với tháng sinh của đối tượng; </w:t>
      </w:r>
      <w:r w:rsidR="00F45CB3" w:rsidRPr="00110701">
        <w:rPr>
          <w:rFonts w:ascii="Arial" w:hAnsi="Arial" w:cs="Arial"/>
          <w:sz w:val="20"/>
          <w:szCs w:val="20"/>
        </w:rPr>
        <w:t>trường hợp</w:t>
      </w:r>
      <w:r w:rsidRPr="00110701">
        <w:rPr>
          <w:rFonts w:ascii="Arial" w:hAnsi="Arial" w:cs="Arial"/>
          <w:sz w:val="20"/>
          <w:szCs w:val="20"/>
        </w:rPr>
        <w:t xml:space="preserve"> trong hồ sơ của đối tượng không xác định ngày, tháng sinh trong năm thì lấy ngày 01 tháng 01 của năm sinh của </w:t>
      </w:r>
      <w:r w:rsidR="00F45CB3" w:rsidRPr="00110701">
        <w:rPr>
          <w:rFonts w:ascii="Arial" w:hAnsi="Arial" w:cs="Arial"/>
          <w:sz w:val="20"/>
          <w:szCs w:val="20"/>
        </w:rPr>
        <w:t>đối tượng</w:t>
      </w:r>
      <w:r w:rsidRPr="00110701">
        <w:rPr>
          <w:rFonts w:ascii="Arial" w:hAnsi="Arial" w:cs="Arial"/>
          <w:sz w:val="20"/>
          <w:szCs w:val="20"/>
        </w:rPr>
        <w:t>.</w:t>
      </w:r>
    </w:p>
    <w:p w14:paraId="05520068" w14:textId="4BE037E7" w:rsidR="003D2B98" w:rsidRPr="00110701" w:rsidRDefault="00163749" w:rsidP="00110701">
      <w:pPr>
        <w:pStyle w:val="BodyText"/>
        <w:shd w:val="clear" w:color="auto" w:fill="auto"/>
        <w:tabs>
          <w:tab w:val="left" w:pos="88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4. </w:t>
      </w:r>
      <w:r w:rsidRPr="00110701">
        <w:rPr>
          <w:rFonts w:ascii="Arial" w:hAnsi="Arial" w:cs="Arial"/>
          <w:sz w:val="20"/>
          <w:szCs w:val="20"/>
        </w:rPr>
        <w:t xml:space="preserve">Thời gian công tác có đóng bảo hiểm xã hội bắt buộc của các đối tượng </w:t>
      </w:r>
      <w:r w:rsidR="00FD7EAA" w:rsidRPr="00110701">
        <w:rPr>
          <w:rFonts w:ascii="Arial" w:hAnsi="Arial" w:cs="Arial"/>
          <w:sz w:val="20"/>
          <w:szCs w:val="20"/>
        </w:rPr>
        <w:t>quy</w:t>
      </w:r>
      <w:r w:rsidRPr="00110701">
        <w:rPr>
          <w:rFonts w:ascii="Arial" w:hAnsi="Arial" w:cs="Arial"/>
          <w:sz w:val="20"/>
          <w:szCs w:val="20"/>
        </w:rPr>
        <w:t xml:space="preserve"> định tại Điều 2 để tính trợ cấp quy định tại Điều 6, Điều 7, Điều 8, Điều 9, Điều 10 Nghị định này là </w:t>
      </w:r>
      <w:r w:rsidR="00F45CB3" w:rsidRPr="00110701">
        <w:rPr>
          <w:rFonts w:ascii="Arial" w:hAnsi="Arial" w:cs="Arial"/>
          <w:sz w:val="20"/>
          <w:szCs w:val="20"/>
        </w:rPr>
        <w:t>tổng</w:t>
      </w:r>
      <w:r w:rsidRPr="00110701">
        <w:rPr>
          <w:rFonts w:ascii="Arial" w:hAnsi="Arial" w:cs="Arial"/>
          <w:sz w:val="20"/>
          <w:szCs w:val="20"/>
        </w:rPr>
        <w:t xml:space="preserve"> thời gian công tác có đóng bảo hiểm xã hội bắt buộc trong các cơ quan của Đảng, Nhà nước, Mặt trận Tổ quốc Việt Nam, tổ chức chính trị - xã hội từ trung ương đến cấp xã và lực lượng vũ trang nhưng chưa hưởng trợ cấp thôi việc hoặc chưa hưởng chế độ bảo hiểm xã hội một lần hoặc chưa hưởng chế độ phục viên, xuất ngũ.</w:t>
      </w:r>
    </w:p>
    <w:p w14:paraId="35E65852" w14:textId="1FC1E284"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Thời gian công tác có đóng bảo hiểm xã hội bắt buộc của các đối tượng quy định tại Điều 17 để tính trợ cấp quy định tại Điều 6, Điều 7,</w:t>
      </w:r>
      <w:r w:rsidRPr="00110701">
        <w:rPr>
          <w:rFonts w:ascii="Arial" w:hAnsi="Arial" w:cs="Arial"/>
          <w:sz w:val="20"/>
          <w:szCs w:val="20"/>
        </w:rPr>
        <w:t xml:space="preserve"> Điều 8 Nghị định này là </w:t>
      </w:r>
      <w:r w:rsidR="00F45CB3" w:rsidRPr="00110701">
        <w:rPr>
          <w:rFonts w:ascii="Arial" w:hAnsi="Arial" w:cs="Arial"/>
          <w:sz w:val="20"/>
          <w:szCs w:val="20"/>
        </w:rPr>
        <w:t>tổng</w:t>
      </w:r>
      <w:r w:rsidRPr="00110701">
        <w:rPr>
          <w:rFonts w:ascii="Arial" w:hAnsi="Arial" w:cs="Arial"/>
          <w:sz w:val="20"/>
          <w:szCs w:val="20"/>
        </w:rPr>
        <w:t xml:space="preserve"> thời gian công tác có đóng bảo hiểm xã hội bắt buộc </w:t>
      </w:r>
      <w:r w:rsidR="00163749" w:rsidRPr="00110701">
        <w:rPr>
          <w:rFonts w:ascii="Arial" w:hAnsi="Arial" w:cs="Arial"/>
          <w:sz w:val="20"/>
          <w:szCs w:val="20"/>
        </w:rPr>
        <w:t>nhưng</w:t>
      </w:r>
      <w:r w:rsidRPr="00110701">
        <w:rPr>
          <w:rFonts w:ascii="Arial" w:hAnsi="Arial" w:cs="Arial"/>
          <w:sz w:val="20"/>
          <w:szCs w:val="20"/>
        </w:rPr>
        <w:t xml:space="preserve"> chưa hưởng trợ cấp thôi việc hoặc chưa hưởng chế độ bảo hiểm xã hội một l</w:t>
      </w:r>
      <w:r w:rsidR="00163749" w:rsidRPr="00110701">
        <w:rPr>
          <w:rFonts w:ascii="Arial" w:hAnsi="Arial" w:cs="Arial"/>
          <w:sz w:val="20"/>
          <w:szCs w:val="20"/>
          <w:lang w:val="en-US"/>
        </w:rPr>
        <w:t>ầ</w:t>
      </w:r>
      <w:r w:rsidRPr="00110701">
        <w:rPr>
          <w:rFonts w:ascii="Arial" w:hAnsi="Arial" w:cs="Arial"/>
          <w:sz w:val="20"/>
          <w:szCs w:val="20"/>
        </w:rPr>
        <w:t>n hoặc chưa hưởng chế độ phục viên, xuất ngũ.</w:t>
      </w:r>
    </w:p>
    <w:p w14:paraId="60D700A7" w14:textId="41A1C4C6" w:rsidR="003D2B98" w:rsidRPr="00110701" w:rsidRDefault="00163749" w:rsidP="00110701">
      <w:pPr>
        <w:pStyle w:val="BodyText"/>
        <w:shd w:val="clear" w:color="auto" w:fill="auto"/>
        <w:tabs>
          <w:tab w:val="left" w:pos="889"/>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5. </w:t>
      </w:r>
      <w:r w:rsidRPr="00110701">
        <w:rPr>
          <w:rFonts w:ascii="Arial" w:hAnsi="Arial" w:cs="Arial"/>
          <w:sz w:val="20"/>
          <w:szCs w:val="20"/>
        </w:rPr>
        <w:t>Thời gian công tác để tính trợ cấp quy định tại khoản 1 Điều 9 Nghị định này là tổng thời gian công tác ở chức danh người hoạt động không chuyên trách ở cấp xã và thời gian công tác có đóng bảo hiểm xã hội bắt buộc ở các vị trí việc làm khác.</w:t>
      </w:r>
    </w:p>
    <w:p w14:paraId="3340EFB8" w14:textId="45A58F34" w:rsidR="003D2B98" w:rsidRPr="00110701" w:rsidRDefault="00163749" w:rsidP="00110701">
      <w:pPr>
        <w:pStyle w:val="BodyText"/>
        <w:shd w:val="clear" w:color="auto" w:fill="auto"/>
        <w:tabs>
          <w:tab w:val="left" w:pos="889"/>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6. </w:t>
      </w:r>
      <w:r w:rsidRPr="00110701">
        <w:rPr>
          <w:rFonts w:ascii="Arial" w:hAnsi="Arial" w:cs="Arial"/>
          <w:sz w:val="20"/>
          <w:szCs w:val="20"/>
        </w:rPr>
        <w:t xml:space="preserve">Thời gian công tác để tính trợ cấp quy định tại khoản 1 Điều 10 Nghị định này là </w:t>
      </w:r>
      <w:r w:rsidR="00F45CB3" w:rsidRPr="00110701">
        <w:rPr>
          <w:rFonts w:ascii="Arial" w:hAnsi="Arial" w:cs="Arial"/>
          <w:sz w:val="20"/>
          <w:szCs w:val="20"/>
        </w:rPr>
        <w:t>tổng</w:t>
      </w:r>
      <w:r w:rsidRPr="00110701">
        <w:rPr>
          <w:rFonts w:ascii="Arial" w:hAnsi="Arial" w:cs="Arial"/>
          <w:sz w:val="20"/>
          <w:szCs w:val="20"/>
        </w:rPr>
        <w:t xml:space="preserve"> thời gian công tác ở chức danh người hoạt động không chuyên trách ở cấp xã, ở thôn, tổ dân phố và thời gian công tác có đóng bảo hiểm xã hội bắt buộc ở các vị trí việc làm khác.</w:t>
      </w:r>
    </w:p>
    <w:p w14:paraId="5D3932A5" w14:textId="02312815" w:rsidR="003D2B98" w:rsidRPr="00110701" w:rsidRDefault="00163749" w:rsidP="00110701">
      <w:pPr>
        <w:pStyle w:val="BodyText"/>
        <w:shd w:val="clear" w:color="auto" w:fill="auto"/>
        <w:tabs>
          <w:tab w:val="left" w:pos="889"/>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7. </w:t>
      </w:r>
      <w:r w:rsidRPr="00110701">
        <w:rPr>
          <w:rFonts w:ascii="Arial" w:hAnsi="Arial" w:cs="Arial"/>
          <w:sz w:val="20"/>
          <w:szCs w:val="20"/>
        </w:rPr>
        <w:t>Thời gian để tính tr</w:t>
      </w:r>
      <w:r w:rsidRPr="00110701">
        <w:rPr>
          <w:rFonts w:ascii="Arial" w:hAnsi="Arial" w:cs="Arial"/>
          <w:sz w:val="20"/>
          <w:szCs w:val="20"/>
          <w:lang w:val="en-US"/>
        </w:rPr>
        <w:t>ợ</w:t>
      </w:r>
      <w:r w:rsidRPr="00110701">
        <w:rPr>
          <w:rFonts w:ascii="Arial" w:hAnsi="Arial" w:cs="Arial"/>
          <w:sz w:val="20"/>
          <w:szCs w:val="20"/>
        </w:rPr>
        <w:t xml:space="preserve"> cấp theo số năm công tác quy định tại Điều 6, Điều 7, Điều 8, khoản 1 Điều 9, khoản 1 Điều 10 Nghị định này nếu có số tháng lẻ thì được tính tròn theo nguyên tắc: từ 01 tháng đến đủ 06 tháng tính là 0,5 năm và được hưởng trợ cấp bằng mức trợ cấp của 0,5 năm; từ trên 06 tháng đến dưới 12 tháng tính tròn là 01 năm.</w:t>
      </w:r>
    </w:p>
    <w:p w14:paraId="7658C4BF" w14:textId="0169DC5C" w:rsidR="003D2B98" w:rsidRPr="00110701" w:rsidRDefault="00163749" w:rsidP="00110701">
      <w:pPr>
        <w:pStyle w:val="BodyText"/>
        <w:shd w:val="clear" w:color="auto" w:fill="auto"/>
        <w:tabs>
          <w:tab w:val="left" w:pos="892"/>
        </w:tabs>
        <w:spacing w:after="120" w:line="240" w:lineRule="auto"/>
        <w:ind w:firstLine="720"/>
        <w:jc w:val="both"/>
        <w:rPr>
          <w:rFonts w:ascii="Arial" w:hAnsi="Arial" w:cs="Arial"/>
          <w:sz w:val="20"/>
          <w:szCs w:val="20"/>
          <w:lang w:val="en-US" w:eastAsia="en-US" w:bidi="en-US"/>
        </w:rPr>
      </w:pPr>
      <w:r w:rsidRPr="00110701">
        <w:rPr>
          <w:rFonts w:ascii="Arial" w:hAnsi="Arial" w:cs="Arial"/>
          <w:sz w:val="20"/>
          <w:szCs w:val="20"/>
          <w:lang w:val="en-US"/>
        </w:rPr>
        <w:t xml:space="preserve">8. </w:t>
      </w:r>
      <w:r w:rsidRPr="00110701">
        <w:rPr>
          <w:rFonts w:ascii="Arial" w:hAnsi="Arial" w:cs="Arial"/>
          <w:sz w:val="20"/>
          <w:szCs w:val="20"/>
        </w:rPr>
        <w:t xml:space="preserve">Thời gian nghỉ sớm để tính trợ cấp quy định tại điểm b khoản 1 Điều 9 và điểm b khoản 1 Điều 10 Nghị định này là thời gian kể từ thời điểm nghỉ việc đến tuổi nghỉ hưu quy định tại Phụ lục I, Phụ lục II ban hành kèm theo Nghị định số </w:t>
      </w:r>
      <w:r w:rsidRPr="00110701">
        <w:rPr>
          <w:rFonts w:ascii="Arial" w:hAnsi="Arial" w:cs="Arial"/>
          <w:sz w:val="20"/>
          <w:szCs w:val="20"/>
          <w:lang w:val="en-US" w:eastAsia="en-US" w:bidi="en-US"/>
        </w:rPr>
        <w:t>135/2020/NĐ-CP.</w:t>
      </w:r>
    </w:p>
    <w:p w14:paraId="472DCED8" w14:textId="77777777" w:rsidR="00163749" w:rsidRPr="00110701" w:rsidRDefault="00163749" w:rsidP="00110701">
      <w:pPr>
        <w:pStyle w:val="BodyText"/>
        <w:shd w:val="clear" w:color="auto" w:fill="auto"/>
        <w:tabs>
          <w:tab w:val="left" w:pos="892"/>
        </w:tabs>
        <w:spacing w:after="0" w:line="240" w:lineRule="auto"/>
        <w:ind w:firstLine="0"/>
        <w:jc w:val="center"/>
        <w:rPr>
          <w:rFonts w:ascii="Arial" w:hAnsi="Arial" w:cs="Arial"/>
          <w:sz w:val="20"/>
          <w:szCs w:val="20"/>
        </w:rPr>
      </w:pPr>
    </w:p>
    <w:p w14:paraId="4680C74D" w14:textId="2CC9CD0B" w:rsidR="003D2B98" w:rsidRPr="00110701" w:rsidRDefault="00FD7EAA" w:rsidP="00110701">
      <w:pPr>
        <w:pStyle w:val="BodyText"/>
        <w:shd w:val="clear" w:color="auto" w:fill="auto"/>
        <w:spacing w:after="0" w:line="240" w:lineRule="auto"/>
        <w:ind w:firstLine="0"/>
        <w:jc w:val="center"/>
        <w:rPr>
          <w:rFonts w:ascii="Arial" w:hAnsi="Arial" w:cs="Arial"/>
          <w:sz w:val="20"/>
          <w:szCs w:val="20"/>
        </w:rPr>
      </w:pPr>
      <w:r w:rsidRPr="00110701">
        <w:rPr>
          <w:rFonts w:ascii="Arial" w:hAnsi="Arial" w:cs="Arial"/>
          <w:b/>
          <w:bCs/>
          <w:sz w:val="20"/>
          <w:szCs w:val="20"/>
        </w:rPr>
        <w:t>Chương II</w:t>
      </w:r>
    </w:p>
    <w:p w14:paraId="556AAED0" w14:textId="77777777" w:rsidR="003D2B98" w:rsidRPr="00110701" w:rsidRDefault="00211833" w:rsidP="00110701">
      <w:pPr>
        <w:pStyle w:val="BodyText"/>
        <w:shd w:val="clear" w:color="auto" w:fill="auto"/>
        <w:spacing w:after="0" w:line="240" w:lineRule="auto"/>
        <w:ind w:firstLine="0"/>
        <w:jc w:val="center"/>
        <w:rPr>
          <w:rFonts w:ascii="Arial" w:hAnsi="Arial" w:cs="Arial"/>
          <w:b/>
          <w:bCs/>
          <w:sz w:val="20"/>
          <w:szCs w:val="20"/>
          <w:lang w:val="en-US"/>
        </w:rPr>
      </w:pPr>
      <w:r w:rsidRPr="00110701">
        <w:rPr>
          <w:rFonts w:ascii="Arial" w:hAnsi="Arial" w:cs="Arial"/>
          <w:b/>
          <w:bCs/>
          <w:sz w:val="20"/>
          <w:szCs w:val="20"/>
        </w:rPr>
        <w:t>CHÍNH SÁCH TINH GIẢN BIÊN CHẾ</w:t>
      </w:r>
    </w:p>
    <w:p w14:paraId="163C05E0" w14:textId="77777777" w:rsidR="00163749" w:rsidRPr="00110701" w:rsidRDefault="00163749" w:rsidP="00110701">
      <w:pPr>
        <w:pStyle w:val="BodyText"/>
        <w:shd w:val="clear" w:color="auto" w:fill="auto"/>
        <w:spacing w:after="0" w:line="240" w:lineRule="auto"/>
        <w:ind w:firstLine="0"/>
        <w:jc w:val="center"/>
        <w:rPr>
          <w:rFonts w:ascii="Arial" w:hAnsi="Arial" w:cs="Arial"/>
          <w:sz w:val="20"/>
          <w:szCs w:val="20"/>
          <w:lang w:val="en-US"/>
        </w:rPr>
      </w:pPr>
    </w:p>
    <w:p w14:paraId="78C1333B" w14:textId="77777777" w:rsidR="003D2B98" w:rsidRPr="00110701" w:rsidRDefault="00211833" w:rsidP="00110701">
      <w:pPr>
        <w:pStyle w:val="Heading10"/>
        <w:keepNext/>
        <w:keepLines/>
        <w:shd w:val="clear" w:color="auto" w:fill="auto"/>
        <w:spacing w:after="120" w:line="240" w:lineRule="auto"/>
        <w:ind w:firstLine="720"/>
        <w:jc w:val="both"/>
        <w:rPr>
          <w:rFonts w:ascii="Arial" w:hAnsi="Arial" w:cs="Arial"/>
          <w:sz w:val="20"/>
          <w:szCs w:val="20"/>
        </w:rPr>
      </w:pPr>
      <w:bookmarkStart w:id="3" w:name="bookmark2"/>
      <w:bookmarkStart w:id="4" w:name="bookmark3"/>
      <w:r w:rsidRPr="00110701">
        <w:rPr>
          <w:rFonts w:ascii="Arial" w:hAnsi="Arial" w:cs="Arial"/>
          <w:sz w:val="20"/>
          <w:szCs w:val="20"/>
        </w:rPr>
        <w:t>Điều 6. Chính sách nghỉ hưu trước tuổi</w:t>
      </w:r>
      <w:bookmarkEnd w:id="3"/>
      <w:bookmarkEnd w:id="4"/>
    </w:p>
    <w:p w14:paraId="26D75E30" w14:textId="4A8FD59D" w:rsidR="003D2B98" w:rsidRPr="00110701" w:rsidRDefault="00163749" w:rsidP="00110701">
      <w:pPr>
        <w:pStyle w:val="BodyText"/>
        <w:shd w:val="clear" w:color="auto" w:fill="auto"/>
        <w:tabs>
          <w:tab w:val="left" w:pos="88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 xml:space="preserve">Đối tượng có tuổi đời còn từ đủ 02 năm đến đủ 05 năm đến tuổi nghỉ hưu quy định tại Phụ lục II ban hành kèm theo Nghị định số 135/2020/NĐ-CP và có đủ thời gian công tác có đóng bảo hiểm xã hội bắt buộc để được hưởng </w:t>
      </w:r>
      <w:r w:rsidRPr="00110701">
        <w:rPr>
          <w:rFonts w:ascii="Arial" w:hAnsi="Arial" w:cs="Arial"/>
          <w:sz w:val="20"/>
          <w:szCs w:val="20"/>
          <w:lang w:val="en-US"/>
        </w:rPr>
        <w:t>lương hưu</w:t>
      </w:r>
      <w:r w:rsidRPr="00110701">
        <w:rPr>
          <w:rFonts w:ascii="Arial" w:hAnsi="Arial" w:cs="Arial"/>
          <w:sz w:val="20"/>
          <w:szCs w:val="20"/>
        </w:rPr>
        <w:t xml:space="preserve"> theo quy định của pháp luật về bảo hiểm xã hội, trong đó có đủ 15 năm trở lên làm nghề, công việc nặng nhọc, độc hại, nguy hiểm hoặc đặc biệt nặng nhọc, độc </w:t>
      </w:r>
      <w:r w:rsidRPr="00110701">
        <w:rPr>
          <w:rFonts w:ascii="Arial" w:hAnsi="Arial" w:cs="Arial"/>
          <w:sz w:val="20"/>
          <w:szCs w:val="20"/>
        </w:rPr>
        <w:lastRenderedPageBreak/>
        <w:t>hại, nguy hiểm thuộc danh mục do cơ quan của Chính phủ thực hiện chức năng quản lý nhà nước về lao động ban hành hoặc có đủ 15 năm trở lên làm việc ở vùng có điều kiện kinh tế - xã hội đặc biệt khó khăn do cơ quan của Chính phủ thực hiện chức năng quản lý nhà nước về lao động ban hành bao gồm cả thời gian làm việc ở nơi có phụ cấp khu vực hệ số 0,7 trở lên trước ngày 01 tháng 01 năm 2021, ngoài hưởng chế độ hưu trí theo quy định của pháp luật về bảo hiểm xã hội, thì còn được hưởng các chế độ sau:</w:t>
      </w:r>
    </w:p>
    <w:p w14:paraId="2F4525BD" w14:textId="1D604EF9" w:rsidR="003D2B98" w:rsidRPr="00110701" w:rsidRDefault="00163749" w:rsidP="00110701">
      <w:pPr>
        <w:pStyle w:val="BodyText"/>
        <w:shd w:val="clear" w:color="auto" w:fill="auto"/>
        <w:tabs>
          <w:tab w:val="left" w:pos="91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a) </w:t>
      </w:r>
      <w:r w:rsidRPr="00110701">
        <w:rPr>
          <w:rFonts w:ascii="Arial" w:hAnsi="Arial" w:cs="Arial"/>
          <w:sz w:val="20"/>
          <w:szCs w:val="20"/>
        </w:rPr>
        <w:t>Không bị trừ tỷ lệ lương hưu do việc nghỉ hưu trước tuổi;</w:t>
      </w:r>
    </w:p>
    <w:p w14:paraId="0AC59662" w14:textId="0DBEEC5F" w:rsidR="003D2B98" w:rsidRPr="00110701" w:rsidRDefault="00163749" w:rsidP="00110701">
      <w:pPr>
        <w:pStyle w:val="BodyText"/>
        <w:shd w:val="clear" w:color="auto" w:fill="auto"/>
        <w:tabs>
          <w:tab w:val="left" w:pos="921"/>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b) </w:t>
      </w:r>
      <w:r w:rsidRPr="00110701">
        <w:rPr>
          <w:rFonts w:ascii="Arial" w:hAnsi="Arial" w:cs="Arial"/>
          <w:sz w:val="20"/>
          <w:szCs w:val="20"/>
        </w:rPr>
        <w:t>Được trợ cấp 05 tháng tiền lương hiện hưởng cho mỗi năm nghỉ h</w:t>
      </w:r>
      <w:r w:rsidRPr="00110701">
        <w:rPr>
          <w:rFonts w:ascii="Arial" w:hAnsi="Arial" w:cs="Arial"/>
          <w:sz w:val="20"/>
          <w:szCs w:val="20"/>
          <w:lang w:val="en-US"/>
        </w:rPr>
        <w:t>ưu</w:t>
      </w:r>
      <w:r w:rsidRPr="00110701">
        <w:rPr>
          <w:rFonts w:ascii="Arial" w:hAnsi="Arial" w:cs="Arial"/>
          <w:sz w:val="20"/>
          <w:szCs w:val="20"/>
        </w:rPr>
        <w:t xml:space="preserve"> trước tuổi so với tuổi nghỉ hưu quy định tại Phụ lục II ban hành kèm theo Nghị định số 135/2020/NĐ-CP;</w:t>
      </w:r>
    </w:p>
    <w:p w14:paraId="5926F575" w14:textId="18A4AB43" w:rsidR="003D2B98" w:rsidRPr="00110701" w:rsidRDefault="00163749" w:rsidP="00110701">
      <w:pPr>
        <w:pStyle w:val="BodyText"/>
        <w:shd w:val="clear" w:color="auto" w:fill="auto"/>
        <w:tabs>
          <w:tab w:val="left" w:pos="90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c) </w:t>
      </w:r>
      <w:r w:rsidRPr="00110701">
        <w:rPr>
          <w:rFonts w:ascii="Arial" w:hAnsi="Arial" w:cs="Arial"/>
          <w:sz w:val="20"/>
          <w:szCs w:val="20"/>
        </w:rPr>
        <w:t>Được trợ cấp theo thời gian công tác có đóng bảo hiểm xã hội bắt buộc như sau:</w:t>
      </w:r>
    </w:p>
    <w:p w14:paraId="46A36AC3" w14:textId="56CEC404"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Đối với những người có từ đủ 20 năm công tác có đóng </w:t>
      </w:r>
      <w:r w:rsidR="00163749" w:rsidRPr="00110701">
        <w:rPr>
          <w:rFonts w:ascii="Arial" w:hAnsi="Arial" w:cs="Arial"/>
          <w:sz w:val="20"/>
          <w:szCs w:val="20"/>
        </w:rPr>
        <w:t>bảo hiểm</w:t>
      </w:r>
      <w:r w:rsidRPr="00110701">
        <w:rPr>
          <w:rFonts w:ascii="Arial" w:hAnsi="Arial" w:cs="Arial"/>
          <w:sz w:val="20"/>
          <w:szCs w:val="20"/>
        </w:rPr>
        <w:t xml:space="preserve"> xã hội bắt buộc trở lên thì 20 năm đầu công tác có đóng bảo hiểm xã hội bắt buộc được trợ cấp 05 tháng tiền lương hiện hưởng; đối với số năm còn lại (từ năm thứ 21 trở đi), mỗi năm được trợ cấp bằng 0,5 tháng tiền lương hiện hưởng.</w:t>
      </w:r>
    </w:p>
    <w:p w14:paraId="06438BD7"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Đối với những người có </w:t>
      </w:r>
      <w:r w:rsidRPr="00110701">
        <w:rPr>
          <w:rFonts w:ascii="Arial" w:hAnsi="Arial" w:cs="Arial"/>
          <w:sz w:val="20"/>
          <w:szCs w:val="20"/>
        </w:rPr>
        <w:t>từ đủ 15 năm đến dưới 20 năm công tác có đóng bảo hiểm xã hội bắt buộc thì được trợ cấp 05 tháng tiền lương hiện hưởng.</w:t>
      </w:r>
    </w:p>
    <w:p w14:paraId="68587824" w14:textId="142D7F0D" w:rsidR="003D2B98" w:rsidRPr="00110701" w:rsidRDefault="00163749" w:rsidP="00110701">
      <w:pPr>
        <w:pStyle w:val="BodyText"/>
        <w:shd w:val="clear" w:color="auto" w:fill="auto"/>
        <w:tabs>
          <w:tab w:val="left" w:pos="87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Đối tượng có tuổi đời còn từ đủ 02 năm đến đủ 05 năm đến tuổi nghỉ hưu quy định tại Phụ lục I ban hành kèm theo Nghị định số 135/2020/NĐ-CP và có đủ thời gian công tác có đóng bảo hiểm xã hội bắt buộc để được hưởng lương hưu theo quy định của pháp luật về bảo hiểm xã hội, ngoài hưởng chế độ hưu trí theo quy định của pháp luật về bảo hiểm xã hội thì còn được hưởng các chế độ sau:</w:t>
      </w:r>
    </w:p>
    <w:p w14:paraId="2505F065" w14:textId="60F84C6E" w:rsidR="003D2B98" w:rsidRPr="00110701" w:rsidRDefault="00163749" w:rsidP="00110701">
      <w:pPr>
        <w:pStyle w:val="BodyText"/>
        <w:shd w:val="clear" w:color="auto" w:fill="auto"/>
        <w:tabs>
          <w:tab w:val="left" w:pos="91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a) </w:t>
      </w:r>
      <w:r w:rsidRPr="00110701">
        <w:rPr>
          <w:rFonts w:ascii="Arial" w:hAnsi="Arial" w:cs="Arial"/>
          <w:sz w:val="20"/>
          <w:szCs w:val="20"/>
        </w:rPr>
        <w:t>Không bị trừ tỷ lệ lương hưu do việc nghỉ hưu trước tuổi;</w:t>
      </w:r>
    </w:p>
    <w:p w14:paraId="6FE41B12" w14:textId="1E3AFEAD" w:rsidR="003D2B98" w:rsidRPr="00110701" w:rsidRDefault="00163749" w:rsidP="00110701">
      <w:pPr>
        <w:pStyle w:val="BodyText"/>
        <w:shd w:val="clear" w:color="auto" w:fill="auto"/>
        <w:tabs>
          <w:tab w:val="left" w:pos="921"/>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b) </w:t>
      </w:r>
      <w:r w:rsidRPr="00110701">
        <w:rPr>
          <w:rFonts w:ascii="Arial" w:hAnsi="Arial" w:cs="Arial"/>
          <w:sz w:val="20"/>
          <w:szCs w:val="20"/>
        </w:rPr>
        <w:t>Được trợ cấp 05 tháng tiền lương hiện hưởng cho mỗi năm nghỉ hưu trước tuổi so với tuổi nghỉ hưu quy định tại Phụ lục I ban hành kèm theo Nghị định số 135/2020/NĐ-CP;</w:t>
      </w:r>
    </w:p>
    <w:p w14:paraId="1CEF6D37" w14:textId="26BFFA1D" w:rsidR="003D2B98" w:rsidRPr="00110701" w:rsidRDefault="00163749" w:rsidP="00110701">
      <w:pPr>
        <w:pStyle w:val="BodyText"/>
        <w:shd w:val="clear" w:color="auto" w:fill="auto"/>
        <w:tabs>
          <w:tab w:val="left" w:pos="921"/>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c) </w:t>
      </w:r>
      <w:r w:rsidRPr="00110701">
        <w:rPr>
          <w:rFonts w:ascii="Arial" w:hAnsi="Arial" w:cs="Arial"/>
          <w:sz w:val="20"/>
          <w:szCs w:val="20"/>
        </w:rPr>
        <w:t>Được trợ cấp theo thời gian công tác có đóng bảo hiểm xã hội bắt buộc như sau:</w:t>
      </w:r>
    </w:p>
    <w:p w14:paraId="283D8B35" w14:textId="474F5CF8"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Đối với những người có từ đủ 20 năm công tác có đóng </w:t>
      </w:r>
      <w:r w:rsidR="00163749" w:rsidRPr="00110701">
        <w:rPr>
          <w:rFonts w:ascii="Arial" w:hAnsi="Arial" w:cs="Arial"/>
          <w:sz w:val="20"/>
          <w:szCs w:val="20"/>
        </w:rPr>
        <w:t>bảo hiểm</w:t>
      </w:r>
      <w:r w:rsidRPr="00110701">
        <w:rPr>
          <w:rFonts w:ascii="Arial" w:hAnsi="Arial" w:cs="Arial"/>
          <w:sz w:val="20"/>
          <w:szCs w:val="20"/>
        </w:rPr>
        <w:t xml:space="preserve"> xã hội bắt buộc trở lên thì 20 năm đầu công tác có đóng bảo hiểm xã hội bắt buộc được trợ cấp 05 tháng tiền lương hiện hưởng; đối với số năm còn lại (từ năm thứ 21 trở đi), mỗi năm được trợ cấp bằng 0,5 tháng tiền lương hiện hưởng.</w:t>
      </w:r>
    </w:p>
    <w:p w14:paraId="5C123AE2"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Đối với những người có </w:t>
      </w:r>
      <w:r w:rsidRPr="00110701">
        <w:rPr>
          <w:rFonts w:ascii="Arial" w:hAnsi="Arial" w:cs="Arial"/>
          <w:sz w:val="20"/>
          <w:szCs w:val="20"/>
        </w:rPr>
        <w:t>từ đủ 15 năm đến dưới 20 năm công tác có đóng bảo hiểm xã hội bắt buộc được trợ cấp 05 tháng tiền lương hiện hưởng.</w:t>
      </w:r>
    </w:p>
    <w:p w14:paraId="4269C6A5" w14:textId="3FEE32CF" w:rsidR="003D2B98" w:rsidRPr="00110701" w:rsidRDefault="00163749" w:rsidP="00110701">
      <w:pPr>
        <w:pStyle w:val="BodyText"/>
        <w:shd w:val="clear" w:color="auto" w:fill="auto"/>
        <w:tabs>
          <w:tab w:val="left" w:pos="88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3. </w:t>
      </w:r>
      <w:r w:rsidRPr="00110701">
        <w:rPr>
          <w:rFonts w:ascii="Arial" w:hAnsi="Arial" w:cs="Arial"/>
          <w:sz w:val="20"/>
          <w:szCs w:val="20"/>
        </w:rPr>
        <w:t>Đối tượng có tuổi đời còn dưới 02 năm đến tuổi nghỉ hưu quy định tại Phụ lục II ban hành kèm theo Nghị định số 135/2020/NĐ-CP và có đủ thời gian công tác có đóng bảo hiểm xã hội bắt buộc để được hưởng lương hưu theo quy định của pháp luật về bảo hiểm xã hội, trong đó có đủ 15 năm làm nghề, công việc nặng nhọc, độc hại, nguy hiểm hoặc đặc biệt nặng nhọc, độc hại, nguy hiểm thuộc danh mục do cơ quan của Chính phủ thực hiện chức năng quản lý nhà nước về lao động ban hành hoặc có đủ 15 năm làm việc ở vùng có điều kiện kinh tế - xã hội đặc biệt khó khăn do cơ quan của Chính phủ thực hiện chức năng quản lý nhà nước về lao động ban hành bao gồm cả thời gian làm việc ở nơi có phụ cấp khu vực hệ số 0,7 trở lên trước ngày 01 tháng 01 năm 2021 thì được hưởng chế độ hưu trí theo quy định của pháp luật về bảo hiểm xã hội và không bị trừ tỷ lệ lương hưu do việc nghỉ hưu trước tuổi.</w:t>
      </w:r>
    </w:p>
    <w:p w14:paraId="6EF679E9" w14:textId="187AF4EC" w:rsidR="003D2B98" w:rsidRPr="00110701" w:rsidRDefault="00163749" w:rsidP="00110701">
      <w:pPr>
        <w:pStyle w:val="BodyText"/>
        <w:shd w:val="clear" w:color="auto" w:fill="auto"/>
        <w:tabs>
          <w:tab w:val="left" w:pos="87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4. </w:t>
      </w:r>
      <w:r w:rsidRPr="00110701">
        <w:rPr>
          <w:rFonts w:ascii="Arial" w:hAnsi="Arial" w:cs="Arial"/>
          <w:sz w:val="20"/>
          <w:szCs w:val="20"/>
        </w:rPr>
        <w:t>Đối tượng có tuổi đời còn dưới 02 năm đến tuổi nghỉ hưu quy định tại Phụ lục I ban hành kèm theo Nghị định số 135/2020/NĐ-CP và có đủ thời gian công tác có đóng bảo hiểm xã hội bắt buộc đ</w:t>
      </w:r>
      <w:r w:rsidR="007F1F4D" w:rsidRPr="00110701">
        <w:rPr>
          <w:rFonts w:ascii="Arial" w:hAnsi="Arial" w:cs="Arial"/>
          <w:sz w:val="20"/>
          <w:szCs w:val="20"/>
          <w:lang w:val="en-US"/>
        </w:rPr>
        <w:t>ể</w:t>
      </w:r>
      <w:r w:rsidRPr="00110701">
        <w:rPr>
          <w:rFonts w:ascii="Arial" w:hAnsi="Arial" w:cs="Arial"/>
          <w:sz w:val="20"/>
          <w:szCs w:val="20"/>
        </w:rPr>
        <w:t xml:space="preserve"> được hưởng lương hưu theo quy định của pháp luật về bảo hiểm xã hội thì được hưởng chế độ hưu trí theo quy định của pháp luật về bảo hiểm xã hội và không bị trừ tỷ lệ lương hưu do việc nghỉ hưu trước tuổi.</w:t>
      </w:r>
    </w:p>
    <w:p w14:paraId="00AFD4E9" w14:textId="505B580F"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 xml:space="preserve">Điều 7. Chính sách chuyển sang làm việc tại các </w:t>
      </w:r>
      <w:r w:rsidR="00F45CB3" w:rsidRPr="00110701">
        <w:rPr>
          <w:rFonts w:ascii="Arial" w:hAnsi="Arial" w:cs="Arial"/>
          <w:b/>
          <w:bCs/>
          <w:sz w:val="20"/>
          <w:szCs w:val="20"/>
        </w:rPr>
        <w:t>tổ chức</w:t>
      </w:r>
      <w:r w:rsidRPr="00110701">
        <w:rPr>
          <w:rFonts w:ascii="Arial" w:hAnsi="Arial" w:cs="Arial"/>
          <w:b/>
          <w:bCs/>
          <w:sz w:val="20"/>
          <w:szCs w:val="20"/>
        </w:rPr>
        <w:t xml:space="preserve"> không hưởng lương </w:t>
      </w:r>
      <w:r w:rsidR="007F1F4D" w:rsidRPr="00110701">
        <w:rPr>
          <w:rFonts w:ascii="Arial" w:hAnsi="Arial" w:cs="Arial"/>
          <w:b/>
          <w:bCs/>
          <w:sz w:val="20"/>
          <w:szCs w:val="20"/>
          <w:lang w:val="en-US"/>
        </w:rPr>
        <w:t>thường</w:t>
      </w:r>
      <w:r w:rsidRPr="00110701">
        <w:rPr>
          <w:rFonts w:ascii="Arial" w:hAnsi="Arial" w:cs="Arial"/>
          <w:b/>
          <w:bCs/>
          <w:sz w:val="20"/>
          <w:szCs w:val="20"/>
        </w:rPr>
        <w:t xml:space="preserve"> xuyên từ ngân sách nhà nước</w:t>
      </w:r>
    </w:p>
    <w:p w14:paraId="7487AC75" w14:textId="0CC15493" w:rsidR="003D2B98" w:rsidRPr="00110701" w:rsidRDefault="007F1F4D" w:rsidP="00110701">
      <w:pPr>
        <w:pStyle w:val="BodyText"/>
        <w:shd w:val="clear" w:color="auto" w:fill="auto"/>
        <w:tabs>
          <w:tab w:val="left" w:pos="88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Đối tượng chuyển sang làm việc tại các tổ chức không hưởng kinh phí thường xuyên từ ngân sách nhà nước được hưởng các chế độ sau:</w:t>
      </w:r>
    </w:p>
    <w:p w14:paraId="13EFFF17" w14:textId="15FAC88B" w:rsidR="003D2B98" w:rsidRPr="00110701" w:rsidRDefault="007F1F4D" w:rsidP="00110701">
      <w:pPr>
        <w:pStyle w:val="BodyText"/>
        <w:shd w:val="clear" w:color="auto" w:fill="auto"/>
        <w:tabs>
          <w:tab w:val="left" w:pos="914"/>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a) </w:t>
      </w:r>
      <w:r w:rsidRPr="00110701">
        <w:rPr>
          <w:rFonts w:ascii="Arial" w:hAnsi="Arial" w:cs="Arial"/>
          <w:sz w:val="20"/>
          <w:szCs w:val="20"/>
        </w:rPr>
        <w:t>Được trợ cấp 03 tháng tiền lương hiện hưởng;</w:t>
      </w:r>
    </w:p>
    <w:p w14:paraId="7919DAA9" w14:textId="63F596C7" w:rsidR="003D2B98" w:rsidRPr="00110701" w:rsidRDefault="007F1F4D" w:rsidP="00110701">
      <w:pPr>
        <w:pStyle w:val="BodyText"/>
        <w:shd w:val="clear" w:color="auto" w:fill="auto"/>
        <w:tabs>
          <w:tab w:val="left" w:pos="910"/>
        </w:tabs>
        <w:spacing w:after="120" w:line="240" w:lineRule="auto"/>
        <w:ind w:firstLine="720"/>
        <w:jc w:val="both"/>
        <w:rPr>
          <w:rFonts w:ascii="Arial" w:hAnsi="Arial" w:cs="Arial"/>
          <w:sz w:val="20"/>
          <w:szCs w:val="20"/>
        </w:rPr>
      </w:pPr>
      <w:r w:rsidRPr="00110701">
        <w:rPr>
          <w:rFonts w:ascii="Arial" w:hAnsi="Arial" w:cs="Arial"/>
          <w:sz w:val="20"/>
          <w:szCs w:val="20"/>
          <w:lang w:val="en-US"/>
        </w:rPr>
        <w:lastRenderedPageBreak/>
        <w:t xml:space="preserve">b) </w:t>
      </w:r>
      <w:r w:rsidRPr="00110701">
        <w:rPr>
          <w:rFonts w:ascii="Arial" w:hAnsi="Arial" w:cs="Arial"/>
          <w:sz w:val="20"/>
          <w:szCs w:val="20"/>
        </w:rPr>
        <w:t xml:space="preserve">Được trợ cấp 0,5 tháng tiền lương hiện hưởng cho mỗi năm công tác có đóng </w:t>
      </w:r>
      <w:r w:rsidR="00163749" w:rsidRPr="00110701">
        <w:rPr>
          <w:rFonts w:ascii="Arial" w:hAnsi="Arial" w:cs="Arial"/>
          <w:sz w:val="20"/>
          <w:szCs w:val="20"/>
        </w:rPr>
        <w:t>bảo hiểm</w:t>
      </w:r>
      <w:r w:rsidRPr="00110701">
        <w:rPr>
          <w:rFonts w:ascii="Arial" w:hAnsi="Arial" w:cs="Arial"/>
          <w:sz w:val="20"/>
          <w:szCs w:val="20"/>
        </w:rPr>
        <w:t xml:space="preserve"> xã hội bắt buộc.</w:t>
      </w:r>
    </w:p>
    <w:p w14:paraId="6FE68645" w14:textId="74D5FC50" w:rsidR="003D2B98" w:rsidRPr="00110701" w:rsidRDefault="007F1F4D" w:rsidP="00110701">
      <w:pPr>
        <w:pStyle w:val="BodyText"/>
        <w:shd w:val="clear" w:color="auto" w:fill="auto"/>
        <w:tabs>
          <w:tab w:val="left" w:pos="87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 xml:space="preserve">Không áp dụng chính sách quy định tại khoản 1 Điều này đối với những người đã làm việc tại đơn vị sự nghiệp công lập khi đơn vị </w:t>
      </w:r>
      <w:r w:rsidRPr="00110701">
        <w:rPr>
          <w:rFonts w:ascii="Arial" w:hAnsi="Arial" w:cs="Arial"/>
          <w:sz w:val="20"/>
          <w:szCs w:val="20"/>
          <w:lang w:val="en-US"/>
        </w:rPr>
        <w:t>chuyển đổi</w:t>
      </w:r>
      <w:r w:rsidRPr="00110701">
        <w:rPr>
          <w:rFonts w:ascii="Arial" w:hAnsi="Arial" w:cs="Arial"/>
          <w:sz w:val="20"/>
          <w:szCs w:val="20"/>
        </w:rPr>
        <w:t xml:space="preserve"> sang đơn vị sự nghiệp công lập tự bảo đảm chi thường xuyên hoặc đơn vị sự nghiệp công lập tự bảo đảm chi thường xuyên và chi đầu tư hoặc doanh nghiệp hoặc c</w:t>
      </w:r>
      <w:r w:rsidRPr="00110701">
        <w:rPr>
          <w:rFonts w:ascii="Arial" w:hAnsi="Arial" w:cs="Arial"/>
          <w:sz w:val="20"/>
          <w:szCs w:val="20"/>
          <w:lang w:val="en-US"/>
        </w:rPr>
        <w:t>ổ</w:t>
      </w:r>
      <w:r w:rsidRPr="00110701">
        <w:rPr>
          <w:rFonts w:ascii="Arial" w:hAnsi="Arial" w:cs="Arial"/>
          <w:sz w:val="20"/>
          <w:szCs w:val="20"/>
        </w:rPr>
        <w:t xml:space="preserve"> phần hóa vẫn được giữ lại làm việc; những người thuộc đối tượng tinh giản biên chế có tuổi đời còn từ đủ 03 năm trở xuống đến tuổi nghỉ hưu quy định tại Phụ lục II ban hành kèm theo Nghị định số 135/2020/NĐ-CP,</w:t>
      </w:r>
      <w:r w:rsidRPr="00110701">
        <w:rPr>
          <w:rFonts w:ascii="Arial" w:hAnsi="Arial" w:cs="Arial"/>
          <w:sz w:val="20"/>
          <w:szCs w:val="20"/>
          <w:lang w:val="en-US"/>
        </w:rPr>
        <w:t xml:space="preserve"> </w:t>
      </w:r>
      <w:r w:rsidRPr="00110701">
        <w:rPr>
          <w:rFonts w:ascii="Arial" w:hAnsi="Arial" w:cs="Arial"/>
          <w:sz w:val="20"/>
          <w:szCs w:val="20"/>
        </w:rPr>
        <w:t>có đủ thời gian công tác có đóng bảo hiểm xã hội bắt buộc trở lên để được hưởng lương hưu theo quy định của pháp luật, trong đó có đủ 15 năm làm nghề, công việc nặng nhọc, độc hại, nguy hiểm hoặc đặc biệt nặng nhọc, độc hại, nguy hiểm thuộc danh mục do cơ quan của Chính phủ thực hiện chức năng quản lý nhà nước về lao động ban hành hoặc có đủ 15 năm trở lên làm việc ở vùng có điều kiện kinh tế - xã hội đặc biệt khó khăn do cơ quan của Chính phủ thực hiện chức năng quản lý nhà nước về lao động ban hành bao gồm cả thời gian làm việc ở nơi có phụ cấp khu vực hệ số 0,7 trở lên trước ngày 01 tháng 01 năm 2021; những người thuộc đối tượng tinh giản biên chế có tuổi đời còn từ đủ 03 tuổi trở xuống đến tuổi nghỉ hưu quy định tại Phụ lục I ban hành kèm theo Nghị định số 135/2020/NĐ-CP, có đủ thời gian công tác có đóng bảo hiểm xã hội bắt buộc trở lên để được hưởng lương hưu theo quy định của pháp luật về bảo hiểm xã hội.</w:t>
      </w:r>
    </w:p>
    <w:p w14:paraId="79B9EF16"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Điều 8. Chính sách thôi việc</w:t>
      </w:r>
    </w:p>
    <w:p w14:paraId="6D162017" w14:textId="21E0CB3A" w:rsidR="003D2B98" w:rsidRPr="00110701" w:rsidRDefault="007F1F4D" w:rsidP="00110701">
      <w:pPr>
        <w:pStyle w:val="BodyText"/>
        <w:shd w:val="clear" w:color="auto" w:fill="auto"/>
        <w:tabs>
          <w:tab w:val="left" w:pos="86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Chính sách thôi việc ngay</w:t>
      </w:r>
    </w:p>
    <w:p w14:paraId="04DA115D" w14:textId="2819CA1D"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Đối tượng chưa đến tuổi nghỉ hưu theo quy định tại Phụ lục I, Phụ lục II ban hành kèm theo Nghị định số 135/2020/NĐ-CP và không đủ điều kiện để hưởng chính sách về hưu trước </w:t>
      </w:r>
      <w:r w:rsidR="007F1F4D" w:rsidRPr="00110701">
        <w:rPr>
          <w:rFonts w:ascii="Arial" w:hAnsi="Arial" w:cs="Arial"/>
          <w:sz w:val="20"/>
          <w:szCs w:val="20"/>
        </w:rPr>
        <w:t>tuổi</w:t>
      </w:r>
      <w:r w:rsidRPr="00110701">
        <w:rPr>
          <w:rFonts w:ascii="Arial" w:hAnsi="Arial" w:cs="Arial"/>
          <w:sz w:val="20"/>
          <w:szCs w:val="20"/>
        </w:rPr>
        <w:t xml:space="preserve"> quy định tại Điều 6 Nghị định này, nếu thôi việc ngay thì được hưởng các chế </w:t>
      </w:r>
      <w:r w:rsidRPr="00110701">
        <w:rPr>
          <w:rFonts w:ascii="Arial" w:hAnsi="Arial" w:cs="Arial"/>
          <w:sz w:val="20"/>
          <w:szCs w:val="20"/>
        </w:rPr>
        <w:t>độ sau:</w:t>
      </w:r>
    </w:p>
    <w:p w14:paraId="3CD8CBC4" w14:textId="3AE52FD5" w:rsidR="003D2B98" w:rsidRPr="00110701" w:rsidRDefault="007F1F4D" w:rsidP="00110701">
      <w:pPr>
        <w:pStyle w:val="BodyText"/>
        <w:shd w:val="clear" w:color="auto" w:fill="auto"/>
        <w:tabs>
          <w:tab w:val="left" w:pos="97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a) </w:t>
      </w:r>
      <w:r w:rsidRPr="00110701">
        <w:rPr>
          <w:rFonts w:ascii="Arial" w:hAnsi="Arial" w:cs="Arial"/>
          <w:sz w:val="20"/>
          <w:szCs w:val="20"/>
        </w:rPr>
        <w:t>Được trợ cấp 03 tháng tiền lương hiện hưởng để tìm việc làm;</w:t>
      </w:r>
    </w:p>
    <w:p w14:paraId="640DF3C5" w14:textId="02A57F06" w:rsidR="003D2B98" w:rsidRPr="00110701" w:rsidRDefault="007F1F4D" w:rsidP="00110701">
      <w:pPr>
        <w:pStyle w:val="BodyText"/>
        <w:shd w:val="clear" w:color="auto" w:fill="auto"/>
        <w:tabs>
          <w:tab w:val="left" w:pos="974"/>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b) </w:t>
      </w:r>
      <w:r w:rsidRPr="00110701">
        <w:rPr>
          <w:rFonts w:ascii="Arial" w:hAnsi="Arial" w:cs="Arial"/>
          <w:sz w:val="20"/>
          <w:szCs w:val="20"/>
        </w:rPr>
        <w:t>Được trợ cấp 1,5 tháng tiền lương hiện hưởng cho mỗi năm công tác có đóng bảo hiểm xã hội bắt buộc;</w:t>
      </w:r>
    </w:p>
    <w:p w14:paraId="064DB70B" w14:textId="7E0535AC" w:rsidR="003D2B98" w:rsidRPr="00110701" w:rsidRDefault="007F1F4D" w:rsidP="00110701">
      <w:pPr>
        <w:pStyle w:val="BodyText"/>
        <w:shd w:val="clear" w:color="auto" w:fill="auto"/>
        <w:tabs>
          <w:tab w:val="left" w:pos="97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c) </w:t>
      </w:r>
      <w:r w:rsidRPr="00110701">
        <w:rPr>
          <w:rFonts w:ascii="Arial" w:hAnsi="Arial" w:cs="Arial"/>
          <w:sz w:val="20"/>
          <w:szCs w:val="20"/>
        </w:rPr>
        <w:t xml:space="preserve">Được bảo lưu thời gian đóng bảo hiểm xã hội bắt buộc hoặc hưởng </w:t>
      </w:r>
      <w:r w:rsidR="00163749" w:rsidRPr="00110701">
        <w:rPr>
          <w:rFonts w:ascii="Arial" w:hAnsi="Arial" w:cs="Arial"/>
          <w:sz w:val="20"/>
          <w:szCs w:val="20"/>
        </w:rPr>
        <w:t>bảo hiểm</w:t>
      </w:r>
      <w:r w:rsidRPr="00110701">
        <w:rPr>
          <w:rFonts w:ascii="Arial" w:hAnsi="Arial" w:cs="Arial"/>
          <w:sz w:val="20"/>
          <w:szCs w:val="20"/>
        </w:rPr>
        <w:t xml:space="preserve"> xã hội một lần theo quy định của pháp luật về </w:t>
      </w:r>
      <w:r w:rsidR="00163749" w:rsidRPr="00110701">
        <w:rPr>
          <w:rFonts w:ascii="Arial" w:hAnsi="Arial" w:cs="Arial"/>
          <w:sz w:val="20"/>
          <w:szCs w:val="20"/>
        </w:rPr>
        <w:t>bảo hiểm</w:t>
      </w:r>
      <w:r w:rsidRPr="00110701">
        <w:rPr>
          <w:rFonts w:ascii="Arial" w:hAnsi="Arial" w:cs="Arial"/>
          <w:sz w:val="20"/>
          <w:szCs w:val="20"/>
        </w:rPr>
        <w:t xml:space="preserve"> xã hội.</w:t>
      </w:r>
    </w:p>
    <w:p w14:paraId="6E73D8BE" w14:textId="5D87B774" w:rsidR="003D2B98" w:rsidRPr="00110701" w:rsidRDefault="007F1F4D" w:rsidP="00110701">
      <w:pPr>
        <w:pStyle w:val="BodyText"/>
        <w:shd w:val="clear" w:color="auto" w:fill="auto"/>
        <w:tabs>
          <w:tab w:val="left" w:pos="96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Chính sách thôi việc sau khi đi học nghề</w:t>
      </w:r>
    </w:p>
    <w:p w14:paraId="6D4ED041" w14:textId="0CB41C03"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Đối tượng có tuổi đời dưới 45 tuổi, có sức khỏe, tinh thần trách nhiệm và ý thức tổ chức kỷ luật nhưng đang đảm nhận các công việc không phù hợp về trình </w:t>
      </w:r>
      <w:r w:rsidRPr="00110701">
        <w:rPr>
          <w:rFonts w:ascii="Arial" w:hAnsi="Arial" w:cs="Arial"/>
          <w:sz w:val="20"/>
          <w:szCs w:val="20"/>
        </w:rPr>
        <w:t xml:space="preserve">độ đào tạo, chuyên ngành đào tạo, có nguyện vọng thôi việc thì được cơ quan, </w:t>
      </w:r>
      <w:r w:rsidR="00F45CB3" w:rsidRPr="00110701">
        <w:rPr>
          <w:rFonts w:ascii="Arial" w:hAnsi="Arial" w:cs="Arial"/>
          <w:sz w:val="20"/>
          <w:szCs w:val="20"/>
        </w:rPr>
        <w:t>tổ chức</w:t>
      </w:r>
      <w:r w:rsidRPr="00110701">
        <w:rPr>
          <w:rFonts w:ascii="Arial" w:hAnsi="Arial" w:cs="Arial"/>
          <w:sz w:val="20"/>
          <w:szCs w:val="20"/>
        </w:rPr>
        <w:t>, đơn vị tạo điều kiện cho đi học nghề trước khi giải quyết thôi việc, tự tìm việc làm mới, được hưởng các chế độ sau:</w:t>
      </w:r>
    </w:p>
    <w:p w14:paraId="039848B9" w14:textId="73239992" w:rsidR="003D2B98" w:rsidRPr="00110701" w:rsidRDefault="007F1F4D" w:rsidP="00110701">
      <w:pPr>
        <w:pStyle w:val="BodyText"/>
        <w:shd w:val="clear" w:color="auto" w:fill="auto"/>
        <w:tabs>
          <w:tab w:val="left" w:pos="96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a) </w:t>
      </w:r>
      <w:r w:rsidRPr="00110701">
        <w:rPr>
          <w:rFonts w:ascii="Arial" w:hAnsi="Arial" w:cs="Arial"/>
          <w:sz w:val="20"/>
          <w:szCs w:val="20"/>
        </w:rPr>
        <w:t xml:space="preserve">Được hưởng nguyên tiền lương hiện hưởng và được cơ quan, đơn vị đóng </w:t>
      </w:r>
      <w:r w:rsidR="00163749" w:rsidRPr="00110701">
        <w:rPr>
          <w:rFonts w:ascii="Arial" w:hAnsi="Arial" w:cs="Arial"/>
          <w:sz w:val="20"/>
          <w:szCs w:val="20"/>
        </w:rPr>
        <w:t>bảo hiểm</w:t>
      </w:r>
      <w:r w:rsidRPr="00110701">
        <w:rPr>
          <w:rFonts w:ascii="Arial" w:hAnsi="Arial" w:cs="Arial"/>
          <w:sz w:val="20"/>
          <w:szCs w:val="20"/>
        </w:rPr>
        <w:t xml:space="preserve"> xã hội, bảo hiểm y tế, bảo hiểm thất nghiệp (nếu thuộc đối tượng tham gia bảo hiểm thất nghiệp) trong thời gian đi học nghề, nhưng thời gian hưởng tối đa là 06 tháng;</w:t>
      </w:r>
    </w:p>
    <w:p w14:paraId="042AA578" w14:textId="5C5A699F" w:rsidR="003D2B98" w:rsidRPr="00110701" w:rsidRDefault="007F1F4D" w:rsidP="00110701">
      <w:pPr>
        <w:pStyle w:val="BodyText"/>
        <w:shd w:val="clear" w:color="auto" w:fill="auto"/>
        <w:tabs>
          <w:tab w:val="left" w:pos="974"/>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b) </w:t>
      </w:r>
      <w:r w:rsidRPr="00110701">
        <w:rPr>
          <w:rFonts w:ascii="Arial" w:hAnsi="Arial" w:cs="Arial"/>
          <w:sz w:val="20"/>
          <w:szCs w:val="20"/>
        </w:rPr>
        <w:t>Được trợ cấp một khoản kinh phí học nghề bằng chi phí cho khóa học nghề tối đa là 06 tháng mức lương hiện hưởng để đóng cho cơ sở dạy nghề;</w:t>
      </w:r>
    </w:p>
    <w:p w14:paraId="731AB246" w14:textId="2EB0E8EA" w:rsidR="003D2B98" w:rsidRPr="00110701" w:rsidRDefault="007F1F4D" w:rsidP="00110701">
      <w:pPr>
        <w:pStyle w:val="BodyText"/>
        <w:shd w:val="clear" w:color="auto" w:fill="auto"/>
        <w:tabs>
          <w:tab w:val="left" w:pos="974"/>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c) </w:t>
      </w:r>
      <w:r w:rsidRPr="00110701">
        <w:rPr>
          <w:rFonts w:ascii="Arial" w:hAnsi="Arial" w:cs="Arial"/>
          <w:sz w:val="20"/>
          <w:szCs w:val="20"/>
        </w:rPr>
        <w:t>Sau khi kết thúc học nghề được trợ cấp 03 tháng tiền lương hiện hưởng tại thời điểm đi học để tìm việc làm;</w:t>
      </w:r>
    </w:p>
    <w:p w14:paraId="623624C8" w14:textId="5442951F" w:rsidR="003D2B98" w:rsidRPr="00110701" w:rsidRDefault="007F1F4D" w:rsidP="00110701">
      <w:pPr>
        <w:pStyle w:val="BodyText"/>
        <w:shd w:val="clear" w:color="auto" w:fill="auto"/>
        <w:tabs>
          <w:tab w:val="left" w:pos="97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d) </w:t>
      </w:r>
      <w:r w:rsidRPr="00110701">
        <w:rPr>
          <w:rFonts w:ascii="Arial" w:hAnsi="Arial" w:cs="Arial"/>
          <w:sz w:val="20"/>
          <w:szCs w:val="20"/>
        </w:rPr>
        <w:t>Được trợ cấp 0,5 tháng tiền lương hiện hưởng cho mỗi năm công tác có đóng bảo hiểm xã hội;</w:t>
      </w:r>
    </w:p>
    <w:p w14:paraId="522E0883"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 Trong thời gian đi học nghề được tính thời gian công tác liên tục nhưng không được tính thâm niên công tác để nâng bậc lương thường xuyên hàng năm.</w:t>
      </w:r>
    </w:p>
    <w:p w14:paraId="4B096D18" w14:textId="20AD05D5" w:rsidR="003D2B98" w:rsidRPr="00110701" w:rsidRDefault="007F1F4D" w:rsidP="00110701">
      <w:pPr>
        <w:pStyle w:val="BodyText"/>
        <w:shd w:val="clear" w:color="auto" w:fill="auto"/>
        <w:tabs>
          <w:tab w:val="left" w:pos="974"/>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e) </w:t>
      </w:r>
      <w:r w:rsidRPr="00110701">
        <w:rPr>
          <w:rFonts w:ascii="Arial" w:hAnsi="Arial" w:cs="Arial"/>
          <w:sz w:val="20"/>
          <w:szCs w:val="20"/>
        </w:rPr>
        <w:t xml:space="preserve">Được bảo lưu thời gian đóng </w:t>
      </w:r>
      <w:r w:rsidR="00163749" w:rsidRPr="00110701">
        <w:rPr>
          <w:rFonts w:ascii="Arial" w:hAnsi="Arial" w:cs="Arial"/>
          <w:sz w:val="20"/>
          <w:szCs w:val="20"/>
        </w:rPr>
        <w:t>bảo hiểm</w:t>
      </w:r>
      <w:r w:rsidRPr="00110701">
        <w:rPr>
          <w:rFonts w:ascii="Arial" w:hAnsi="Arial" w:cs="Arial"/>
          <w:sz w:val="20"/>
          <w:szCs w:val="20"/>
        </w:rPr>
        <w:t xml:space="preserve"> xã hội bắt buộc hoặc hưởng </w:t>
      </w:r>
      <w:r w:rsidR="00163749" w:rsidRPr="00110701">
        <w:rPr>
          <w:rFonts w:ascii="Arial" w:hAnsi="Arial" w:cs="Arial"/>
          <w:sz w:val="20"/>
          <w:szCs w:val="20"/>
        </w:rPr>
        <w:t>bảo hiểm</w:t>
      </w:r>
      <w:r w:rsidRPr="00110701">
        <w:rPr>
          <w:rFonts w:ascii="Arial" w:hAnsi="Arial" w:cs="Arial"/>
          <w:sz w:val="20"/>
          <w:szCs w:val="20"/>
        </w:rPr>
        <w:t xml:space="preserve"> xã hội một lần theo quy định của pháp luật về bảo hiểm xã hội.</w:t>
      </w:r>
    </w:p>
    <w:p w14:paraId="43AB13F3" w14:textId="60548A60"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 xml:space="preserve">Điều 9. Chính sách đối với </w:t>
      </w:r>
      <w:r w:rsidR="007F1F4D" w:rsidRPr="00110701">
        <w:rPr>
          <w:rFonts w:ascii="Arial" w:hAnsi="Arial" w:cs="Arial"/>
          <w:b/>
          <w:bCs/>
          <w:sz w:val="20"/>
          <w:szCs w:val="20"/>
        </w:rPr>
        <w:t>người</w:t>
      </w:r>
      <w:r w:rsidRPr="00110701">
        <w:rPr>
          <w:rFonts w:ascii="Arial" w:hAnsi="Arial" w:cs="Arial"/>
          <w:b/>
          <w:bCs/>
          <w:sz w:val="20"/>
          <w:szCs w:val="20"/>
        </w:rPr>
        <w:t xml:space="preserve"> hoạt động không chuyên trách ở cấp xã nghỉ ngay kể từ khi thực hiện mô hình chính quyền địa </w:t>
      </w:r>
      <w:r w:rsidR="007F1F4D" w:rsidRPr="00110701">
        <w:rPr>
          <w:rFonts w:ascii="Arial" w:hAnsi="Arial" w:cs="Arial"/>
          <w:b/>
          <w:bCs/>
          <w:sz w:val="20"/>
          <w:szCs w:val="20"/>
          <w:lang w:val="en-US" w:eastAsia="en-US" w:bidi="en-US"/>
        </w:rPr>
        <w:t>phương</w:t>
      </w:r>
      <w:r w:rsidRPr="00110701">
        <w:rPr>
          <w:rFonts w:ascii="Arial" w:hAnsi="Arial" w:cs="Arial"/>
          <w:b/>
          <w:bCs/>
          <w:sz w:val="20"/>
          <w:szCs w:val="20"/>
          <w:lang w:val="en-US" w:eastAsia="en-US" w:bidi="en-US"/>
        </w:rPr>
        <w:t xml:space="preserve"> </w:t>
      </w:r>
      <w:r w:rsidRPr="00110701">
        <w:rPr>
          <w:rFonts w:ascii="Arial" w:hAnsi="Arial" w:cs="Arial"/>
          <w:b/>
          <w:bCs/>
          <w:sz w:val="20"/>
          <w:szCs w:val="20"/>
        </w:rPr>
        <w:t xml:space="preserve">2 cấp theo quy định của Luật Tổ chức chính quyền địa </w:t>
      </w:r>
      <w:r w:rsidR="007F1F4D" w:rsidRPr="00110701">
        <w:rPr>
          <w:rFonts w:ascii="Arial" w:hAnsi="Arial" w:cs="Arial"/>
          <w:b/>
          <w:bCs/>
          <w:sz w:val="20"/>
          <w:szCs w:val="20"/>
          <w:lang w:val="en-US" w:eastAsia="en-US" w:bidi="en-US"/>
        </w:rPr>
        <w:t>phương</w:t>
      </w:r>
    </w:p>
    <w:p w14:paraId="15293024" w14:textId="30ED16F5" w:rsidR="003D2B98" w:rsidRPr="00110701" w:rsidRDefault="007F1F4D" w:rsidP="00110701">
      <w:pPr>
        <w:pStyle w:val="BodyText"/>
        <w:shd w:val="clear" w:color="auto" w:fill="auto"/>
        <w:tabs>
          <w:tab w:val="left" w:pos="93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Người hoạt động không chuyên trách ở cấp xã chưa đến tuổi nghỉ hưu theo quy định tại Phụ lục I, Phụ lục II ban hành kèm theo Nghị định số 135/2020/NĐ-CP (không bao gồm đối tượng quy định tại khoản 2 Điều này) thì được hưởng các chế độ sau:</w:t>
      </w:r>
    </w:p>
    <w:p w14:paraId="682886E7" w14:textId="1DCDD660" w:rsidR="003D2B98" w:rsidRPr="00110701" w:rsidRDefault="007F1F4D" w:rsidP="00110701">
      <w:pPr>
        <w:pStyle w:val="BodyText"/>
        <w:shd w:val="clear" w:color="auto" w:fill="auto"/>
        <w:tabs>
          <w:tab w:val="left" w:pos="978"/>
        </w:tabs>
        <w:spacing w:after="120" w:line="240" w:lineRule="auto"/>
        <w:ind w:firstLine="720"/>
        <w:jc w:val="both"/>
        <w:rPr>
          <w:rFonts w:ascii="Arial" w:hAnsi="Arial" w:cs="Arial"/>
          <w:sz w:val="20"/>
          <w:szCs w:val="20"/>
        </w:rPr>
      </w:pPr>
      <w:r w:rsidRPr="00110701">
        <w:rPr>
          <w:rFonts w:ascii="Arial" w:hAnsi="Arial" w:cs="Arial"/>
          <w:sz w:val="20"/>
          <w:szCs w:val="20"/>
          <w:lang w:val="en-US"/>
        </w:rPr>
        <w:lastRenderedPageBreak/>
        <w:t xml:space="preserve">a) </w:t>
      </w:r>
      <w:r w:rsidRPr="00110701">
        <w:rPr>
          <w:rFonts w:ascii="Arial" w:hAnsi="Arial" w:cs="Arial"/>
          <w:sz w:val="20"/>
          <w:szCs w:val="20"/>
        </w:rPr>
        <w:t>Đối với người có dưới 05 năm công tác thì được hưởng các chế độ sau:</w:t>
      </w:r>
    </w:p>
    <w:p w14:paraId="75CC441A"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hưởng trợ cấp một lần bằng 0,8 lần mức phụ cấp hàng tháng hiện hưởng nhân với số tháng công tác.</w:t>
      </w:r>
    </w:p>
    <w:p w14:paraId="385D80C6" w14:textId="1B84877A"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hưởng trợ cấp bằng 1,5 l</w:t>
      </w:r>
      <w:r w:rsidR="007F1F4D" w:rsidRPr="00110701">
        <w:rPr>
          <w:rFonts w:ascii="Arial" w:hAnsi="Arial" w:cs="Arial"/>
          <w:sz w:val="20"/>
          <w:szCs w:val="20"/>
          <w:lang w:val="en-US"/>
        </w:rPr>
        <w:t>ầ</w:t>
      </w:r>
      <w:r w:rsidRPr="00110701">
        <w:rPr>
          <w:rFonts w:ascii="Arial" w:hAnsi="Arial" w:cs="Arial"/>
          <w:sz w:val="20"/>
          <w:szCs w:val="20"/>
        </w:rPr>
        <w:t>n mức phụ cấp hàng tháng hiện hưởng cho mỗi năm công tác.</w:t>
      </w:r>
    </w:p>
    <w:p w14:paraId="7621F1FC"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Được </w:t>
      </w:r>
      <w:r w:rsidRPr="00110701">
        <w:rPr>
          <w:rFonts w:ascii="Arial" w:hAnsi="Arial" w:cs="Arial"/>
          <w:sz w:val="20"/>
          <w:szCs w:val="20"/>
        </w:rPr>
        <w:t>trợ cấp 03 tháng phụ cấp hàng tháng hiện hưởng để tìm việc làm.</w:t>
      </w:r>
    </w:p>
    <w:p w14:paraId="0F4D4A62" w14:textId="12879CDA"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Được bảo lưu thời gian đóng bảo hiểm xã hội bắt buộc hoặc hưởng </w:t>
      </w:r>
      <w:r w:rsidR="00163749" w:rsidRPr="00110701">
        <w:rPr>
          <w:rFonts w:ascii="Arial" w:hAnsi="Arial" w:cs="Arial"/>
          <w:sz w:val="20"/>
          <w:szCs w:val="20"/>
        </w:rPr>
        <w:t>bảo hiểm</w:t>
      </w:r>
      <w:r w:rsidRPr="00110701">
        <w:rPr>
          <w:rFonts w:ascii="Arial" w:hAnsi="Arial" w:cs="Arial"/>
          <w:sz w:val="20"/>
          <w:szCs w:val="20"/>
        </w:rPr>
        <w:t xml:space="preserve"> xã hội một lần theo quy định của pháp luật về bảo hiểm xã hội.</w:t>
      </w:r>
    </w:p>
    <w:p w14:paraId="232B5291" w14:textId="260D5AEB" w:rsidR="003D2B98" w:rsidRPr="00110701" w:rsidRDefault="007F1F4D" w:rsidP="00110701">
      <w:pPr>
        <w:pStyle w:val="BodyText"/>
        <w:shd w:val="clear" w:color="auto" w:fill="auto"/>
        <w:tabs>
          <w:tab w:val="left" w:pos="974"/>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b) </w:t>
      </w:r>
      <w:r w:rsidRPr="00110701">
        <w:rPr>
          <w:rFonts w:ascii="Arial" w:hAnsi="Arial" w:cs="Arial"/>
          <w:sz w:val="20"/>
          <w:szCs w:val="20"/>
        </w:rPr>
        <w:t>Đối với người có từ đủ 05 năm công tác trở lên và có tuổi đời còn dưới 05 năm đến tuổi nghỉ hưu thì được hưởng các chế độ sau:</w:t>
      </w:r>
    </w:p>
    <w:p w14:paraId="500B4AA8"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hưởng trợ cấp một lần bằng 0,8 lần mức phụ cấp hàng tháng hiện hưởng nhân với số tháng nghỉ sớm so với tuổi nghỉ hưu.</w:t>
      </w:r>
    </w:p>
    <w:p w14:paraId="5C3C01E5"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hưởng trợ cấp bằng 1,5 lần mức phụ cấp hàng tháng hiện</w:t>
      </w:r>
      <w:r w:rsidRPr="00110701">
        <w:rPr>
          <w:rFonts w:ascii="Arial" w:hAnsi="Arial" w:cs="Arial"/>
          <w:sz w:val="20"/>
          <w:szCs w:val="20"/>
        </w:rPr>
        <w:t xml:space="preserve"> hưởng cho mỗi năm công tác.</w:t>
      </w:r>
    </w:p>
    <w:p w14:paraId="0521997E" w14:textId="71C39564"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trợ cấp 03 tháng phụ cấp hàng tháng hiện hưởng đ</w:t>
      </w:r>
      <w:r w:rsidR="00B236A0" w:rsidRPr="00110701">
        <w:rPr>
          <w:rFonts w:ascii="Arial" w:hAnsi="Arial" w:cs="Arial"/>
          <w:sz w:val="20"/>
          <w:szCs w:val="20"/>
          <w:lang w:val="en-US"/>
        </w:rPr>
        <w:t>ể</w:t>
      </w:r>
      <w:r w:rsidRPr="00110701">
        <w:rPr>
          <w:rFonts w:ascii="Arial" w:hAnsi="Arial" w:cs="Arial"/>
          <w:sz w:val="20"/>
          <w:szCs w:val="20"/>
        </w:rPr>
        <w:t xml:space="preserve"> tìm việc làm.</w:t>
      </w:r>
    </w:p>
    <w:p w14:paraId="750A2E71"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bảo lưu thời gian đóng bảo hiểm xã hội bắt buộc hoặc hưởng bảo hiểm xã hội một lần theo quy định của pháp luật về bảo hiểm xã hội.</w:t>
      </w:r>
    </w:p>
    <w:p w14:paraId="22A4A3AF" w14:textId="26B1EBCC" w:rsidR="003D2B98" w:rsidRPr="00110701" w:rsidRDefault="00B236A0" w:rsidP="00110701">
      <w:pPr>
        <w:pStyle w:val="BodyText"/>
        <w:shd w:val="clear" w:color="auto" w:fill="auto"/>
        <w:tabs>
          <w:tab w:val="left" w:pos="97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c) </w:t>
      </w:r>
      <w:r w:rsidRPr="00110701">
        <w:rPr>
          <w:rFonts w:ascii="Arial" w:hAnsi="Arial" w:cs="Arial"/>
          <w:sz w:val="20"/>
          <w:szCs w:val="20"/>
        </w:rPr>
        <w:t>Đối với người có từ đủ 05 năm công tác trở lên và có tuổi đời còn từ đủ 05 năm trở lên đến tuổi nghỉ hưu thì được hưởng các chế độ sau:</w:t>
      </w:r>
    </w:p>
    <w:p w14:paraId="21282327" w14:textId="1DB43672"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hưởng trợ cấp một l</w:t>
      </w:r>
      <w:r w:rsidR="00B236A0" w:rsidRPr="00110701">
        <w:rPr>
          <w:rFonts w:ascii="Arial" w:hAnsi="Arial" w:cs="Arial"/>
          <w:sz w:val="20"/>
          <w:szCs w:val="20"/>
          <w:lang w:val="en-US"/>
        </w:rPr>
        <w:t>ầ</w:t>
      </w:r>
      <w:r w:rsidRPr="00110701">
        <w:rPr>
          <w:rFonts w:ascii="Arial" w:hAnsi="Arial" w:cs="Arial"/>
          <w:sz w:val="20"/>
          <w:szCs w:val="20"/>
        </w:rPr>
        <w:t>n bằng 0,8 lần mức phụ cấp hàng tháng hiện hưởng nhân với 60 tháng.</w:t>
      </w:r>
    </w:p>
    <w:p w14:paraId="1BD959F3"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Được hưởng trợ cấp bằng 1,5 lần mức phụ cấp </w:t>
      </w:r>
      <w:r w:rsidRPr="00110701">
        <w:rPr>
          <w:rFonts w:ascii="Arial" w:hAnsi="Arial" w:cs="Arial"/>
          <w:sz w:val="20"/>
          <w:szCs w:val="20"/>
        </w:rPr>
        <w:t>hàng tháng hiện hưởng cho mỗi năm công tác.</w:t>
      </w:r>
    </w:p>
    <w:p w14:paraId="7C5C7D64"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trợ cấp 03 tháng phụ cấp hàng tháng hiện hưởng để tìm việc làm.</w:t>
      </w:r>
    </w:p>
    <w:p w14:paraId="0343556D"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bảo lưu thời gian đóng bảo hiểm xã hội bắt buộc hoặc hưởng bảo hiểm xã hội một lần theo quy định của pháp luật về bảo hiểm xã hội.</w:t>
      </w:r>
    </w:p>
    <w:p w14:paraId="4930DFE2" w14:textId="55E236A2" w:rsidR="003D2B98" w:rsidRPr="00110701" w:rsidRDefault="00B236A0" w:rsidP="00110701">
      <w:pPr>
        <w:pStyle w:val="BodyText"/>
        <w:shd w:val="clear" w:color="auto" w:fill="auto"/>
        <w:tabs>
          <w:tab w:val="left" w:pos="945"/>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 xml:space="preserve">Đối với cán bộ, công chức cấp xã do sắp xếp đơn vị hành chính cấp xã giai đoạn 2023 - 2025 nên được bố trí sang làm người hoạt động không chuyên trách </w:t>
      </w:r>
      <w:r w:rsidR="00F45CB3" w:rsidRPr="00110701">
        <w:rPr>
          <w:rFonts w:ascii="Arial" w:hAnsi="Arial" w:cs="Arial"/>
          <w:sz w:val="20"/>
          <w:szCs w:val="20"/>
        </w:rPr>
        <w:t>cấp</w:t>
      </w:r>
      <w:r w:rsidRPr="00110701">
        <w:rPr>
          <w:rFonts w:ascii="Arial" w:hAnsi="Arial" w:cs="Arial"/>
          <w:sz w:val="20"/>
          <w:szCs w:val="20"/>
        </w:rPr>
        <w:t xml:space="preserve"> xã thì được hưởng các chế độ như quy định tại khoản 1 Điều này nhưng tiền lương tháng hiện hưởng để tính trợ cấp là tiền lương tháng liền kề của chức danh cán bộ, công chức cấp xã trước khi được bố trí sang làm người hoạt động không chuyên trách ở cấp xã.</w:t>
      </w:r>
    </w:p>
    <w:p w14:paraId="7309BE29" w14:textId="776B0358" w:rsidR="003D2B98" w:rsidRPr="00110701" w:rsidRDefault="00B236A0" w:rsidP="00110701">
      <w:pPr>
        <w:pStyle w:val="BodyText"/>
        <w:shd w:val="clear" w:color="auto" w:fill="auto"/>
        <w:tabs>
          <w:tab w:val="left" w:pos="945"/>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3. </w:t>
      </w:r>
      <w:r w:rsidRPr="00110701">
        <w:rPr>
          <w:rFonts w:ascii="Arial" w:hAnsi="Arial" w:cs="Arial"/>
          <w:sz w:val="20"/>
          <w:szCs w:val="20"/>
        </w:rPr>
        <w:t>Người hoạt động không chuyên trách ở cấp xã đã đủ tuổi nghỉ hưu theo quy định tại Phụ lục I, Phụ lục II ban hành kèm theo</w:t>
      </w:r>
      <w:r w:rsidRPr="00110701">
        <w:rPr>
          <w:rFonts w:ascii="Arial" w:hAnsi="Arial" w:cs="Arial"/>
          <w:sz w:val="20"/>
          <w:szCs w:val="20"/>
          <w:lang w:val="en-US"/>
        </w:rPr>
        <w:t xml:space="preserve"> </w:t>
      </w:r>
      <w:r w:rsidRPr="00110701">
        <w:rPr>
          <w:rFonts w:ascii="Arial" w:hAnsi="Arial" w:cs="Arial"/>
          <w:sz w:val="20"/>
          <w:szCs w:val="20"/>
        </w:rPr>
        <w:t>Nghị định số 135/2020/NĐ-CP hoặc đang hưởng chế độ hưu trí, chế độ mất sức lao động thì được hưởng trợ cấp một lần bằng 15 tháng phụ cấp hàng tháng hiện hưởng.</w:t>
      </w:r>
    </w:p>
    <w:p w14:paraId="57D132AA" w14:textId="57F3FA83" w:rsidR="003D2B98" w:rsidRPr="00110701" w:rsidRDefault="00B236A0" w:rsidP="00110701">
      <w:pPr>
        <w:pStyle w:val="BodyText"/>
        <w:shd w:val="clear" w:color="auto" w:fill="auto"/>
        <w:tabs>
          <w:tab w:val="left" w:pos="94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4. </w:t>
      </w:r>
      <w:r w:rsidRPr="00110701">
        <w:rPr>
          <w:rFonts w:ascii="Arial" w:hAnsi="Arial" w:cs="Arial"/>
          <w:sz w:val="20"/>
          <w:szCs w:val="20"/>
        </w:rPr>
        <w:t>Người hoạt động không chuyên trách ở cấp xã quy định tại khoản 1, khoản 2, khoản 3 Điều này không được hưởng chính sách quy định tại Điều 6, Điều 7, Điều 8 Nghị định này. Đồng thời, người hoạt động không chuyên trách ở cấp xã nếu nghỉ ngay kể từ khi thực hiện mô hình chính quyền địa phương 2 cấp theo quy định của Luật Tổ chức chính quyền địa phương và được bố trí làm người hoạt động không chuyên trách ở thôn, tổ dân phố thì không được hưởng chính sách quy định tại Nghị định này.</w:t>
      </w:r>
    </w:p>
    <w:p w14:paraId="0F9182B2" w14:textId="19113374"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 xml:space="preserve">Điều 10. Chính sách đối với người hoạt động không chuyên trách </w:t>
      </w:r>
      <w:r w:rsidR="00B236A0" w:rsidRPr="00110701">
        <w:rPr>
          <w:rFonts w:ascii="Arial" w:hAnsi="Arial" w:cs="Arial"/>
          <w:b/>
          <w:bCs/>
          <w:sz w:val="20"/>
          <w:szCs w:val="20"/>
          <w:lang w:val="en-US"/>
        </w:rPr>
        <w:t>ở</w:t>
      </w:r>
      <w:r w:rsidRPr="00110701">
        <w:rPr>
          <w:rFonts w:ascii="Arial" w:hAnsi="Arial" w:cs="Arial"/>
          <w:b/>
          <w:bCs/>
          <w:sz w:val="20"/>
          <w:szCs w:val="20"/>
        </w:rPr>
        <w:t xml:space="preserve"> thôn, tổ dân phố </w:t>
      </w:r>
      <w:r w:rsidR="00B236A0" w:rsidRPr="00110701">
        <w:rPr>
          <w:rFonts w:ascii="Arial" w:hAnsi="Arial" w:cs="Arial"/>
          <w:b/>
          <w:bCs/>
          <w:sz w:val="20"/>
          <w:szCs w:val="20"/>
          <w:lang w:val="en-US"/>
        </w:rPr>
        <w:t>dôi</w:t>
      </w:r>
      <w:r w:rsidRPr="00110701">
        <w:rPr>
          <w:rFonts w:ascii="Arial" w:hAnsi="Arial" w:cs="Arial"/>
          <w:b/>
          <w:bCs/>
          <w:sz w:val="20"/>
          <w:szCs w:val="20"/>
        </w:rPr>
        <w:t xml:space="preserve"> dư do sắp xếp t</w:t>
      </w:r>
      <w:r w:rsidRPr="00110701">
        <w:rPr>
          <w:rFonts w:ascii="Arial" w:hAnsi="Arial" w:cs="Arial"/>
          <w:b/>
          <w:bCs/>
          <w:sz w:val="20"/>
          <w:szCs w:val="20"/>
        </w:rPr>
        <w:t>hôn, tổ dân phố nghỉ ngay kể từ khi có quyết định sắp xếp của cấp có thẩm quyền</w:t>
      </w:r>
    </w:p>
    <w:p w14:paraId="5C4F9F75" w14:textId="02EE2BBC" w:rsidR="003D2B98" w:rsidRPr="00110701" w:rsidRDefault="00B236A0" w:rsidP="00110701">
      <w:pPr>
        <w:pStyle w:val="BodyText"/>
        <w:shd w:val="clear" w:color="auto" w:fill="auto"/>
        <w:tabs>
          <w:tab w:val="left" w:pos="945"/>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Người hoạt động không chuyên trách ở thôn, tổ dân phố chưa đến tuổi nghỉ hưu theo quy định tại Phụ lục I, Phụ lục II ban hành kèm theo Nghị định số 135/2020/NĐ-CP (không bao gồm đối tượng quy định tại khoản 2 Điều này) thì được hưởng các chế độ sau:</w:t>
      </w:r>
    </w:p>
    <w:p w14:paraId="75A53F91" w14:textId="7D32EBA2" w:rsidR="003D2B98" w:rsidRPr="00110701" w:rsidRDefault="00B236A0" w:rsidP="00110701">
      <w:pPr>
        <w:pStyle w:val="BodyText"/>
        <w:shd w:val="clear" w:color="auto" w:fill="auto"/>
        <w:tabs>
          <w:tab w:val="left" w:pos="971"/>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a) </w:t>
      </w:r>
      <w:r w:rsidRPr="00110701">
        <w:rPr>
          <w:rFonts w:ascii="Arial" w:hAnsi="Arial" w:cs="Arial"/>
          <w:sz w:val="20"/>
          <w:szCs w:val="20"/>
        </w:rPr>
        <w:t>Đối với người có dưới 05 năm công tác thì được hưởng các chế độ sau:</w:t>
      </w:r>
    </w:p>
    <w:p w14:paraId="5F848560" w14:textId="509DABFD"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hưởng trợ cấp một lần bằng 0,8 l</w:t>
      </w:r>
      <w:r w:rsidR="00B236A0" w:rsidRPr="00110701">
        <w:rPr>
          <w:rFonts w:ascii="Arial" w:hAnsi="Arial" w:cs="Arial"/>
          <w:sz w:val="20"/>
          <w:szCs w:val="20"/>
          <w:lang w:val="en-US"/>
        </w:rPr>
        <w:t>ầ</w:t>
      </w:r>
      <w:r w:rsidRPr="00110701">
        <w:rPr>
          <w:rFonts w:ascii="Arial" w:hAnsi="Arial" w:cs="Arial"/>
          <w:sz w:val="20"/>
          <w:szCs w:val="20"/>
        </w:rPr>
        <w:t xml:space="preserve">n mức phụ cấp hàng tháng hiện hưởng nhân </w:t>
      </w:r>
      <w:r w:rsidR="00FD7EAA" w:rsidRPr="00110701">
        <w:rPr>
          <w:rFonts w:ascii="Arial" w:hAnsi="Arial" w:cs="Arial"/>
          <w:sz w:val="20"/>
          <w:szCs w:val="20"/>
        </w:rPr>
        <w:t>với</w:t>
      </w:r>
      <w:r w:rsidRPr="00110701">
        <w:rPr>
          <w:rFonts w:ascii="Arial" w:hAnsi="Arial" w:cs="Arial"/>
          <w:sz w:val="20"/>
          <w:szCs w:val="20"/>
        </w:rPr>
        <w:t xml:space="preserve"> số tháng công tác.</w:t>
      </w:r>
    </w:p>
    <w:p w14:paraId="79FD9CB2"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lastRenderedPageBreak/>
        <w:t xml:space="preserve">Được </w:t>
      </w:r>
      <w:r w:rsidRPr="00110701">
        <w:rPr>
          <w:rFonts w:ascii="Arial" w:hAnsi="Arial" w:cs="Arial"/>
          <w:sz w:val="20"/>
          <w:szCs w:val="20"/>
        </w:rPr>
        <w:t>hưởng trợ cấp bằng 1,5 lần mức phụ cấp hàng tháng hiện hưởng cho mỗi năm công tác.</w:t>
      </w:r>
    </w:p>
    <w:p w14:paraId="11715D4A"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trợ cấp 03 tháng phụ cấp hàng tháng hiện hưởng để tìm việc làm.</w:t>
      </w:r>
    </w:p>
    <w:p w14:paraId="4514A6D7" w14:textId="7294E9B5"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Được bảo lưu thời gian đóng bảo hiểm xã hội bắt buộc hoặc hưởng bảo hiểm xã hội một lần theo quy định </w:t>
      </w:r>
      <w:r w:rsidR="00B236A0" w:rsidRPr="00110701">
        <w:rPr>
          <w:rFonts w:ascii="Arial" w:hAnsi="Arial" w:cs="Arial"/>
          <w:sz w:val="20"/>
          <w:szCs w:val="20"/>
        </w:rPr>
        <w:t>của</w:t>
      </w:r>
      <w:r w:rsidRPr="00110701">
        <w:rPr>
          <w:rFonts w:ascii="Arial" w:hAnsi="Arial" w:cs="Arial"/>
          <w:sz w:val="20"/>
          <w:szCs w:val="20"/>
        </w:rPr>
        <w:t xml:space="preserve"> pháp luật về bảo hiểm xã hội.</w:t>
      </w:r>
    </w:p>
    <w:p w14:paraId="44516078" w14:textId="347E3E44" w:rsidR="003D2B98" w:rsidRPr="00110701" w:rsidRDefault="00B236A0" w:rsidP="00110701">
      <w:pPr>
        <w:pStyle w:val="BodyText"/>
        <w:shd w:val="clear" w:color="auto" w:fill="auto"/>
        <w:tabs>
          <w:tab w:val="left" w:pos="97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b) </w:t>
      </w:r>
      <w:r w:rsidRPr="00110701">
        <w:rPr>
          <w:rFonts w:ascii="Arial" w:hAnsi="Arial" w:cs="Arial"/>
          <w:sz w:val="20"/>
          <w:szCs w:val="20"/>
        </w:rPr>
        <w:t>Đối với người có từ đủ 05 năm công tác trở lên và có tuổi đời còn dưới 05 năm đến tuổi nghỉ hưu thì được hưởng các chế độ sau:</w:t>
      </w:r>
    </w:p>
    <w:p w14:paraId="00EEB7AF" w14:textId="7E45DE68"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Được hưởng trợ cấp một lần bằng 0,8 lần mức phụ cấp hàng tháng hiện hưởng nhân với số tháng nghỉ sớm so với </w:t>
      </w:r>
      <w:r w:rsidR="00163749" w:rsidRPr="00110701">
        <w:rPr>
          <w:rFonts w:ascii="Arial" w:hAnsi="Arial" w:cs="Arial"/>
          <w:sz w:val="20"/>
          <w:szCs w:val="20"/>
        </w:rPr>
        <w:t>tuổi</w:t>
      </w:r>
      <w:r w:rsidRPr="00110701">
        <w:rPr>
          <w:rFonts w:ascii="Arial" w:hAnsi="Arial" w:cs="Arial"/>
          <w:sz w:val="20"/>
          <w:szCs w:val="20"/>
        </w:rPr>
        <w:t xml:space="preserve"> nghỉ hưu.</w:t>
      </w:r>
    </w:p>
    <w:p w14:paraId="6109711D"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hưởng trợ cấp bằng 1,5 lần mức phụ cấp hàng tháng hiện hưởng cho mỗi năm công tác.</w:t>
      </w:r>
    </w:p>
    <w:p w14:paraId="42455CBF"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trợ cấp 03 tháng phụ cấp hàng tháng hiện</w:t>
      </w:r>
      <w:r w:rsidRPr="00110701">
        <w:rPr>
          <w:rFonts w:ascii="Arial" w:hAnsi="Arial" w:cs="Arial"/>
          <w:sz w:val="20"/>
          <w:szCs w:val="20"/>
        </w:rPr>
        <w:t xml:space="preserve"> hưởng để tìm việc làm.</w:t>
      </w:r>
    </w:p>
    <w:p w14:paraId="7A03F050" w14:textId="099944EA"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Được bảo lưu thời gian đóng bảo hiểm xã hội bắt buộc hoặc hưởng </w:t>
      </w:r>
      <w:r w:rsidR="00B236A0" w:rsidRPr="00110701">
        <w:rPr>
          <w:rFonts w:ascii="Arial" w:hAnsi="Arial" w:cs="Arial"/>
          <w:sz w:val="20"/>
          <w:szCs w:val="20"/>
        </w:rPr>
        <w:t>bảo hiểm</w:t>
      </w:r>
      <w:r w:rsidRPr="00110701">
        <w:rPr>
          <w:rFonts w:ascii="Arial" w:hAnsi="Arial" w:cs="Arial"/>
          <w:sz w:val="20"/>
          <w:szCs w:val="20"/>
        </w:rPr>
        <w:t xml:space="preserve"> xã hội một lần theo quy định của pháp luật về bảo hiểm xã hội.</w:t>
      </w:r>
    </w:p>
    <w:p w14:paraId="0427209B" w14:textId="3C1A8FB7" w:rsidR="003D2B98" w:rsidRPr="00110701" w:rsidRDefault="00B236A0" w:rsidP="00110701">
      <w:pPr>
        <w:pStyle w:val="BodyText"/>
        <w:shd w:val="clear" w:color="auto" w:fill="auto"/>
        <w:tabs>
          <w:tab w:val="left" w:pos="97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c) </w:t>
      </w:r>
      <w:r w:rsidRPr="00110701">
        <w:rPr>
          <w:rFonts w:ascii="Arial" w:hAnsi="Arial" w:cs="Arial"/>
          <w:sz w:val="20"/>
          <w:szCs w:val="20"/>
        </w:rPr>
        <w:t>Đối với người có từ đủ 05 năm công tác trở lên và có tuổi đời từ đủ 05 năm trở lên đến tuổi nghỉ hưu thì được hưởng các chế độ sau:</w:t>
      </w:r>
    </w:p>
    <w:p w14:paraId="6C1A9161"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hưởng trợ cấp một lần bằng 0,8 lần mức phụ cấp hàng tháng hiện hưởng nhân với 60 tháng.</w:t>
      </w:r>
    </w:p>
    <w:p w14:paraId="5248237C"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hưởng trợ cấp bằng 1,5 lần mức phụ cấp hàng tháng hiện hưởng cho mỗi năm công tác.</w:t>
      </w:r>
    </w:p>
    <w:p w14:paraId="34861F98"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Được trợ cấp 03 tháng phụ cấp hàng t</w:t>
      </w:r>
      <w:r w:rsidRPr="00110701">
        <w:rPr>
          <w:rFonts w:ascii="Arial" w:hAnsi="Arial" w:cs="Arial"/>
          <w:sz w:val="20"/>
          <w:szCs w:val="20"/>
        </w:rPr>
        <w:t>háng hiện hưởng để tìm việc làm.</w:t>
      </w:r>
    </w:p>
    <w:p w14:paraId="1876D201" w14:textId="0074EF34"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Được bảo lưu thời gian đóng bảo hiểm xã hội bắt buộc hoặc hưởng </w:t>
      </w:r>
      <w:r w:rsidR="00B236A0" w:rsidRPr="00110701">
        <w:rPr>
          <w:rFonts w:ascii="Arial" w:hAnsi="Arial" w:cs="Arial"/>
          <w:sz w:val="20"/>
          <w:szCs w:val="20"/>
        </w:rPr>
        <w:t>bảo hiểm</w:t>
      </w:r>
      <w:r w:rsidRPr="00110701">
        <w:rPr>
          <w:rFonts w:ascii="Arial" w:hAnsi="Arial" w:cs="Arial"/>
          <w:sz w:val="20"/>
          <w:szCs w:val="20"/>
        </w:rPr>
        <w:t xml:space="preserve"> xã hội một lần theo quy định của pháp luật về </w:t>
      </w:r>
      <w:r w:rsidR="00163749" w:rsidRPr="00110701">
        <w:rPr>
          <w:rFonts w:ascii="Arial" w:hAnsi="Arial" w:cs="Arial"/>
          <w:sz w:val="20"/>
          <w:szCs w:val="20"/>
        </w:rPr>
        <w:t>bảo hiểm</w:t>
      </w:r>
      <w:r w:rsidRPr="00110701">
        <w:rPr>
          <w:rFonts w:ascii="Arial" w:hAnsi="Arial" w:cs="Arial"/>
          <w:sz w:val="20"/>
          <w:szCs w:val="20"/>
        </w:rPr>
        <w:t xml:space="preserve"> xã hội.</w:t>
      </w:r>
    </w:p>
    <w:p w14:paraId="2163244A" w14:textId="3098F44B" w:rsidR="003D2B98" w:rsidRPr="00110701" w:rsidRDefault="00B236A0" w:rsidP="00110701">
      <w:pPr>
        <w:pStyle w:val="BodyText"/>
        <w:shd w:val="clear" w:color="auto" w:fill="auto"/>
        <w:tabs>
          <w:tab w:val="left" w:pos="919"/>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Đối với cán bộ, công chức cấp xã do sắp xếp đơn vị hành chính cấp xã giai đoạn 2023 - 2025 nên được bố trí sang làm người hoạt động không chuyên trách ở thôn, tổ dân phố thì được hưởng các chế độ như quy định tại khoản 1 Điều này nhưng tiền lương tháng hiện hưởng để tính trợ cấp là tiền lương tháng li</w:t>
      </w:r>
      <w:r w:rsidRPr="00110701">
        <w:rPr>
          <w:rFonts w:ascii="Arial" w:hAnsi="Arial" w:cs="Arial"/>
          <w:sz w:val="20"/>
          <w:szCs w:val="20"/>
          <w:lang w:val="en-US"/>
        </w:rPr>
        <w:t xml:space="preserve">ền kề </w:t>
      </w:r>
      <w:r w:rsidRPr="00110701">
        <w:rPr>
          <w:rFonts w:ascii="Arial" w:hAnsi="Arial" w:cs="Arial"/>
          <w:sz w:val="20"/>
          <w:szCs w:val="20"/>
        </w:rPr>
        <w:t>của chức danh cán bộ, công chức cấp xã trước khi được bố trí sang làm người hoạt động không chuyên trách ở thôn, tổ dân phố.</w:t>
      </w:r>
    </w:p>
    <w:p w14:paraId="73740000" w14:textId="4D73E4BB" w:rsidR="003D2B98" w:rsidRPr="00110701" w:rsidRDefault="00B236A0" w:rsidP="00110701">
      <w:pPr>
        <w:pStyle w:val="BodyText"/>
        <w:shd w:val="clear" w:color="auto" w:fill="auto"/>
        <w:tabs>
          <w:tab w:val="left" w:pos="923"/>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3. </w:t>
      </w:r>
      <w:r w:rsidRPr="00110701">
        <w:rPr>
          <w:rFonts w:ascii="Arial" w:hAnsi="Arial" w:cs="Arial"/>
          <w:sz w:val="20"/>
          <w:szCs w:val="20"/>
        </w:rPr>
        <w:t>Người hoạt động không chuyên trách ở thôn, tổ dân phố đã đủ tuổi nghỉ hưu theo quy định tại Phụ lục I, Phụ lục II ban hành kèm theo Nghị định số 135/2020/NĐ-CP hoặc đang hưỏng chế độ hưu trí, chế độ mất sức lao động thì được hưởng trợ cấp một lần bằng 15 tháng phụ cấp hàng tháng hiện hưởng.</w:t>
      </w:r>
    </w:p>
    <w:p w14:paraId="4430E707" w14:textId="06482858" w:rsidR="003D2B98" w:rsidRPr="00110701" w:rsidRDefault="00B236A0" w:rsidP="00110701">
      <w:pPr>
        <w:pStyle w:val="BodyText"/>
        <w:shd w:val="clear" w:color="auto" w:fill="auto"/>
        <w:tabs>
          <w:tab w:val="left" w:pos="916"/>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4. </w:t>
      </w:r>
      <w:r w:rsidRPr="00110701">
        <w:rPr>
          <w:rFonts w:ascii="Arial" w:hAnsi="Arial" w:cs="Arial"/>
          <w:sz w:val="20"/>
          <w:szCs w:val="20"/>
        </w:rPr>
        <w:t>Người hoạt động không chuyên trách ở thôn, tô dân phố quy định tại khoản 1, khoản 2, khoản 3 Điều này không được hưởng chính sách quy định tại Điều 6, Điều 7, Điều 8 Nghị định này.</w:t>
      </w:r>
    </w:p>
    <w:p w14:paraId="231BC818"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Điều 11. Nguồn kinh phí thực hiện tinh giản biên chế</w:t>
      </w:r>
    </w:p>
    <w:p w14:paraId="7BD7FE4E" w14:textId="424340C5" w:rsidR="003D2B98" w:rsidRPr="00110701" w:rsidRDefault="00B236A0" w:rsidP="00110701">
      <w:pPr>
        <w:pStyle w:val="BodyText"/>
        <w:shd w:val="clear" w:color="auto" w:fill="auto"/>
        <w:tabs>
          <w:tab w:val="left" w:pos="91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Đối với cán bộ, công chức; cán bộ, công chức cấp xã và người hoạt động không chuyên trách ở cấp xã, ở thôn, tổ dân phố: Kinh phí giải quyết chính sách tinh giản biên chế do ngân sách nhà nước cấp.</w:t>
      </w:r>
    </w:p>
    <w:p w14:paraId="28440261" w14:textId="42010B72" w:rsidR="003D2B98" w:rsidRPr="00110701" w:rsidRDefault="00B236A0" w:rsidP="00110701">
      <w:pPr>
        <w:pStyle w:val="BodyText"/>
        <w:shd w:val="clear" w:color="auto" w:fill="auto"/>
        <w:tabs>
          <w:tab w:val="left" w:pos="934"/>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Đối với viên chức trong đơn vị sự nghiệp công lập</w:t>
      </w:r>
    </w:p>
    <w:p w14:paraId="541C0972" w14:textId="5F98B363" w:rsidR="003D2B98" w:rsidRPr="00110701" w:rsidRDefault="00B236A0" w:rsidP="00110701">
      <w:pPr>
        <w:pStyle w:val="BodyText"/>
        <w:shd w:val="clear" w:color="auto" w:fill="auto"/>
        <w:tabs>
          <w:tab w:val="left" w:pos="937"/>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a) </w:t>
      </w:r>
      <w:r w:rsidRPr="00110701">
        <w:rPr>
          <w:rFonts w:ascii="Arial" w:hAnsi="Arial" w:cs="Arial"/>
          <w:sz w:val="20"/>
          <w:szCs w:val="20"/>
        </w:rPr>
        <w:t>Đối với viên chức trong các đơn vị sự nghiệp công lập tự đảm bảo chi thường xuyên và chi đầu tư; đơn vị sự nghiệp công lập tự đảm bảo chi thường xuyên: Kinh phí giải quyết chính sách tinh giản biên chế được lấy từ nguồn thu hoạt động sự nghiệp của đơn vị.</w:t>
      </w:r>
    </w:p>
    <w:p w14:paraId="52A33BD2" w14:textId="2BC060B9" w:rsidR="003D2B98" w:rsidRPr="00110701" w:rsidRDefault="00F45CB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 xml:space="preserve">Trường hợp các đơn vị sự nghiệp công lập tự đảm bảo chi thường xuyên và chi </w:t>
      </w:r>
      <w:r w:rsidR="00B236A0" w:rsidRPr="00110701">
        <w:rPr>
          <w:rFonts w:ascii="Arial" w:hAnsi="Arial" w:cs="Arial"/>
          <w:sz w:val="20"/>
          <w:szCs w:val="20"/>
        </w:rPr>
        <w:t>đầu tư</w:t>
      </w:r>
      <w:r w:rsidRPr="00110701">
        <w:rPr>
          <w:rFonts w:ascii="Arial" w:hAnsi="Arial" w:cs="Arial"/>
          <w:sz w:val="20"/>
          <w:szCs w:val="20"/>
        </w:rPr>
        <w:t xml:space="preserve"> và đơn vị sự nghiệp công lập tự đảm bảo chi thường xuyên không đủ </w:t>
      </w:r>
      <w:r w:rsidR="00B236A0" w:rsidRPr="00110701">
        <w:rPr>
          <w:rFonts w:ascii="Arial" w:hAnsi="Arial" w:cs="Arial"/>
          <w:sz w:val="20"/>
          <w:szCs w:val="20"/>
        </w:rPr>
        <w:t>nguồn</w:t>
      </w:r>
      <w:r w:rsidRPr="00110701">
        <w:rPr>
          <w:rFonts w:ascii="Arial" w:hAnsi="Arial" w:cs="Arial"/>
          <w:sz w:val="20"/>
          <w:szCs w:val="20"/>
        </w:rPr>
        <w:t xml:space="preserve"> kinh phí đ</w:t>
      </w:r>
      <w:r w:rsidR="00B236A0" w:rsidRPr="00110701">
        <w:rPr>
          <w:rFonts w:ascii="Arial" w:hAnsi="Arial" w:cs="Arial"/>
          <w:sz w:val="20"/>
          <w:szCs w:val="20"/>
          <w:lang w:val="en-US"/>
        </w:rPr>
        <w:t>ể</w:t>
      </w:r>
      <w:r w:rsidRPr="00110701">
        <w:rPr>
          <w:rFonts w:ascii="Arial" w:hAnsi="Arial" w:cs="Arial"/>
          <w:sz w:val="20"/>
          <w:szCs w:val="20"/>
        </w:rPr>
        <w:t xml:space="preserve"> giải quyết chính sách tinh giản biên chế thì được sử dụng các quỹ được trích theo quy định của đơn vị sự nghiệp công lập và nguồn kinh phí thực hiện cải cách tính tiền lương để giải quyết chính sách tinh giản biên chế.</w:t>
      </w:r>
    </w:p>
    <w:p w14:paraId="5B3AC639" w14:textId="0CA4F53A" w:rsidR="003D2B98" w:rsidRPr="00110701" w:rsidRDefault="00B236A0" w:rsidP="00110701">
      <w:pPr>
        <w:pStyle w:val="BodyText"/>
        <w:shd w:val="clear" w:color="auto" w:fill="auto"/>
        <w:tabs>
          <w:tab w:val="left" w:pos="94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b) </w:t>
      </w:r>
      <w:r w:rsidRPr="00110701">
        <w:rPr>
          <w:rFonts w:ascii="Arial" w:hAnsi="Arial" w:cs="Arial"/>
          <w:sz w:val="20"/>
          <w:szCs w:val="20"/>
        </w:rPr>
        <w:t>Đối với viên chức trong các đơn vị sự nghiệp công lập do ngân sách nhà nước đảm bảo một phần chi thường xuyên và đơn vị sự nghiệp công lập do ngân sách nhà nước đảm bảo chi thường xuyên: Kinh phí giải quyết chính sách tinh giản biên chế do ngân sách nhà nước cấp.</w:t>
      </w:r>
    </w:p>
    <w:p w14:paraId="78D357DD" w14:textId="64B6BD63" w:rsidR="003D2B98" w:rsidRPr="00110701" w:rsidRDefault="00B236A0" w:rsidP="00110701">
      <w:pPr>
        <w:pStyle w:val="BodyText"/>
        <w:shd w:val="clear" w:color="auto" w:fill="auto"/>
        <w:tabs>
          <w:tab w:val="left" w:pos="948"/>
        </w:tabs>
        <w:spacing w:after="120" w:line="240" w:lineRule="auto"/>
        <w:ind w:firstLine="720"/>
        <w:jc w:val="both"/>
        <w:rPr>
          <w:rFonts w:ascii="Arial" w:hAnsi="Arial" w:cs="Arial"/>
          <w:sz w:val="20"/>
          <w:szCs w:val="20"/>
        </w:rPr>
      </w:pPr>
      <w:r w:rsidRPr="00110701">
        <w:rPr>
          <w:rFonts w:ascii="Arial" w:hAnsi="Arial" w:cs="Arial"/>
          <w:sz w:val="20"/>
          <w:szCs w:val="20"/>
          <w:lang w:val="en-US"/>
        </w:rPr>
        <w:lastRenderedPageBreak/>
        <w:t xml:space="preserve">3. </w:t>
      </w:r>
      <w:r w:rsidRPr="00110701">
        <w:rPr>
          <w:rFonts w:ascii="Arial" w:hAnsi="Arial" w:cs="Arial"/>
          <w:sz w:val="20"/>
          <w:szCs w:val="20"/>
        </w:rPr>
        <w:t>Đối với người làm việc theo chế độ hợp đồng lao động</w:t>
      </w:r>
    </w:p>
    <w:p w14:paraId="5EDEAD59" w14:textId="2DD6AF26" w:rsidR="003D2B98" w:rsidRPr="00110701" w:rsidRDefault="00B236A0" w:rsidP="00110701">
      <w:pPr>
        <w:pStyle w:val="BodyText"/>
        <w:shd w:val="clear" w:color="auto" w:fill="auto"/>
        <w:tabs>
          <w:tab w:val="left" w:pos="955"/>
        </w:tabs>
        <w:spacing w:after="120" w:line="240" w:lineRule="auto"/>
        <w:ind w:firstLine="720"/>
        <w:jc w:val="both"/>
        <w:rPr>
          <w:rFonts w:ascii="Arial" w:hAnsi="Arial" w:cs="Arial"/>
          <w:sz w:val="20"/>
          <w:szCs w:val="20"/>
          <w:lang w:val="en-US"/>
        </w:rPr>
      </w:pPr>
      <w:r w:rsidRPr="00110701">
        <w:rPr>
          <w:rFonts w:ascii="Arial" w:hAnsi="Arial" w:cs="Arial"/>
          <w:sz w:val="20"/>
          <w:szCs w:val="20"/>
          <w:lang w:val="en-US"/>
        </w:rPr>
        <w:t xml:space="preserve">a) </w:t>
      </w:r>
      <w:r w:rsidRPr="00110701">
        <w:rPr>
          <w:rFonts w:ascii="Arial" w:hAnsi="Arial" w:cs="Arial"/>
          <w:sz w:val="20"/>
          <w:szCs w:val="20"/>
        </w:rPr>
        <w:t xml:space="preserve">Đối với người làm việc theo chế độ hợp đồng lao động trong các cơ quan hành chính: Kinh phí giải quyết chính sách tinh giản biên chế được lấy từ kinh phí thường xuyên của cơ quan, </w:t>
      </w:r>
      <w:r w:rsidR="00F45CB3" w:rsidRPr="00110701">
        <w:rPr>
          <w:rFonts w:ascii="Arial" w:hAnsi="Arial" w:cs="Arial"/>
          <w:sz w:val="20"/>
          <w:szCs w:val="20"/>
        </w:rPr>
        <w:t>tổ chức</w:t>
      </w:r>
      <w:r w:rsidRPr="00110701">
        <w:rPr>
          <w:rFonts w:ascii="Arial" w:hAnsi="Arial" w:cs="Arial"/>
          <w:sz w:val="20"/>
          <w:szCs w:val="20"/>
        </w:rPr>
        <w:t>.</w:t>
      </w:r>
    </w:p>
    <w:p w14:paraId="1FAD171C" w14:textId="30902B2E" w:rsidR="003D2B98" w:rsidRPr="00110701" w:rsidRDefault="00B236A0" w:rsidP="00110701">
      <w:pPr>
        <w:pStyle w:val="BodyText"/>
        <w:shd w:val="clear" w:color="auto" w:fill="auto"/>
        <w:tabs>
          <w:tab w:val="left" w:pos="966"/>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b) </w:t>
      </w:r>
      <w:r w:rsidRPr="00110701">
        <w:rPr>
          <w:rFonts w:ascii="Arial" w:hAnsi="Arial" w:cs="Arial"/>
          <w:sz w:val="20"/>
          <w:szCs w:val="20"/>
        </w:rPr>
        <w:t>Đối với người làm việc theo chế độ hợp đồng lao động trong các đơn vị sự nghiệp công lập: Kinh phí giải quyết chính sách tinh giản biên chế được lấy từ kinh phí thường xuyên hoặc từ nguồn thu sự nghiệp của đơn vị.</w:t>
      </w:r>
    </w:p>
    <w:p w14:paraId="4E5C569A" w14:textId="33C2095A" w:rsidR="003D2B98" w:rsidRPr="00110701" w:rsidRDefault="00B236A0" w:rsidP="00110701">
      <w:pPr>
        <w:pStyle w:val="BodyText"/>
        <w:shd w:val="clear" w:color="auto" w:fill="auto"/>
        <w:tabs>
          <w:tab w:val="left" w:pos="93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4. </w:t>
      </w:r>
      <w:r w:rsidRPr="00110701">
        <w:rPr>
          <w:rFonts w:ascii="Arial" w:hAnsi="Arial" w:cs="Arial"/>
          <w:sz w:val="20"/>
          <w:szCs w:val="20"/>
        </w:rPr>
        <w:t xml:space="preserve">Đối với cán bộ, công chức, viên chức và người làm việc theo chế độ hợp đồng lao động trong các cơ quan, tổ chức, đơn vị có nguồn kinh phí hoạt động theo các nghị quyết, quyết định và các văn bản khác của cấp có </w:t>
      </w:r>
      <w:r w:rsidR="00F45CB3" w:rsidRPr="00110701">
        <w:rPr>
          <w:rFonts w:ascii="Arial" w:hAnsi="Arial" w:cs="Arial"/>
          <w:sz w:val="20"/>
          <w:szCs w:val="20"/>
        </w:rPr>
        <w:t>thẩm</w:t>
      </w:r>
      <w:r w:rsidRPr="00110701">
        <w:rPr>
          <w:rFonts w:ascii="Arial" w:hAnsi="Arial" w:cs="Arial"/>
          <w:sz w:val="20"/>
          <w:szCs w:val="20"/>
        </w:rPr>
        <w:t xml:space="preserve"> quyền: Kinh phí giải quyết chính sách tinh giản biên chế được lấy từ nguồn kinh phí hoạt động theo quy định tại các nghị quyết, quyết định và các văn bản khác của cấp có thẩm quyền (nếu có).</w:t>
      </w:r>
    </w:p>
    <w:p w14:paraId="47732C15" w14:textId="2569329A" w:rsidR="003D2B98" w:rsidRPr="00110701" w:rsidRDefault="00B236A0" w:rsidP="00110701">
      <w:pPr>
        <w:pStyle w:val="BodyText"/>
        <w:shd w:val="clear" w:color="auto" w:fill="auto"/>
        <w:tabs>
          <w:tab w:val="left" w:pos="937"/>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5. </w:t>
      </w:r>
      <w:r w:rsidRPr="00110701">
        <w:rPr>
          <w:rFonts w:ascii="Arial" w:hAnsi="Arial" w:cs="Arial"/>
          <w:sz w:val="20"/>
          <w:szCs w:val="20"/>
        </w:rPr>
        <w:t>Đối với đối tượng quy định tại khoản 1 Điều 17 Nghị định này: Kinh phí giải quyết tinh giản biên chế được lấy từ kinh phí thường xuyên của hội bao gồm nguồn ngân sách nhà nước hỗ trợ chi thường xuyên, nguồn từ hội phí và các nguồn kinh phí hợp pháp khác theo quy định của pháp luật.</w:t>
      </w:r>
    </w:p>
    <w:p w14:paraId="286F0F2D" w14:textId="2F208F48" w:rsidR="003D2B98" w:rsidRPr="00110701" w:rsidRDefault="00B236A0" w:rsidP="00110701">
      <w:pPr>
        <w:pStyle w:val="BodyText"/>
        <w:shd w:val="clear" w:color="auto" w:fill="auto"/>
        <w:tabs>
          <w:tab w:val="left" w:pos="937"/>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6. </w:t>
      </w:r>
      <w:r w:rsidRPr="00110701">
        <w:rPr>
          <w:rFonts w:ascii="Arial" w:hAnsi="Arial" w:cs="Arial"/>
          <w:sz w:val="20"/>
          <w:szCs w:val="20"/>
        </w:rPr>
        <w:t>Đối với đối tượng quy định tại khoản 2, khoản 3 Điều 17 Nghị định này: Kinh phí giải quyết tinh giản biên chế được lấy từ nguồn thực hiện chính sách đ</w:t>
      </w:r>
      <w:r w:rsidRPr="00110701">
        <w:rPr>
          <w:rFonts w:ascii="Arial" w:hAnsi="Arial" w:cs="Arial"/>
          <w:sz w:val="20"/>
          <w:szCs w:val="20"/>
          <w:lang w:val="en-US"/>
        </w:rPr>
        <w:t>ố</w:t>
      </w:r>
      <w:r w:rsidRPr="00110701">
        <w:rPr>
          <w:rFonts w:ascii="Arial" w:hAnsi="Arial" w:cs="Arial"/>
          <w:sz w:val="20"/>
          <w:szCs w:val="20"/>
        </w:rPr>
        <w:t xml:space="preserve">i với lao động dôi dư của doanh nghiệp đó khi </w:t>
      </w:r>
      <w:r w:rsidRPr="00110701">
        <w:rPr>
          <w:rFonts w:ascii="Arial" w:hAnsi="Arial" w:cs="Arial"/>
          <w:sz w:val="20"/>
          <w:szCs w:val="20"/>
          <w:lang w:val="en-US"/>
        </w:rPr>
        <w:t>chuyển đổi</w:t>
      </w:r>
      <w:r w:rsidRPr="00110701">
        <w:rPr>
          <w:rFonts w:ascii="Arial" w:hAnsi="Arial" w:cs="Arial"/>
          <w:sz w:val="20"/>
          <w:szCs w:val="20"/>
        </w:rPr>
        <w:t xml:space="preserve"> sở hữu, sắp xếp lại doanh nghiệp theo quy định của pháp luật.</w:t>
      </w:r>
    </w:p>
    <w:p w14:paraId="47A5FA41" w14:textId="7C8715EE" w:rsidR="003D2B98" w:rsidRPr="00110701" w:rsidRDefault="00B236A0" w:rsidP="00110701">
      <w:pPr>
        <w:pStyle w:val="BodyText"/>
        <w:shd w:val="clear" w:color="auto" w:fill="auto"/>
        <w:tabs>
          <w:tab w:val="left" w:pos="937"/>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7. </w:t>
      </w:r>
      <w:r w:rsidRPr="00110701">
        <w:rPr>
          <w:rFonts w:ascii="Arial" w:hAnsi="Arial" w:cs="Arial"/>
          <w:sz w:val="20"/>
          <w:szCs w:val="20"/>
        </w:rPr>
        <w:t>Đối với đối tượng quy định khoản 4 Điều 17 Nghị định này: Kinh phí giải quyết tinh giản biên chế được lấy từ kinh phí thường xuyên của Quỹ Tài chính nhà nước ngoài ngân sách.</w:t>
      </w:r>
    </w:p>
    <w:p w14:paraId="6105260D" w14:textId="77777777" w:rsidR="00B236A0" w:rsidRPr="00110701" w:rsidRDefault="00B236A0" w:rsidP="00110701">
      <w:pPr>
        <w:pStyle w:val="BodyText"/>
        <w:shd w:val="clear" w:color="auto" w:fill="auto"/>
        <w:spacing w:after="0" w:line="240" w:lineRule="auto"/>
        <w:ind w:firstLine="0"/>
        <w:jc w:val="center"/>
        <w:rPr>
          <w:rFonts w:ascii="Arial" w:hAnsi="Arial" w:cs="Arial"/>
          <w:b/>
          <w:bCs/>
          <w:sz w:val="20"/>
          <w:szCs w:val="20"/>
          <w:lang w:val="en-US"/>
        </w:rPr>
      </w:pPr>
    </w:p>
    <w:p w14:paraId="457E5F56" w14:textId="65614E49" w:rsidR="003D2B98" w:rsidRPr="00110701" w:rsidRDefault="00FD7EAA" w:rsidP="00110701">
      <w:pPr>
        <w:pStyle w:val="BodyText"/>
        <w:shd w:val="clear" w:color="auto" w:fill="auto"/>
        <w:spacing w:after="0" w:line="240" w:lineRule="auto"/>
        <w:ind w:firstLine="0"/>
        <w:jc w:val="center"/>
        <w:rPr>
          <w:rFonts w:ascii="Arial" w:hAnsi="Arial" w:cs="Arial"/>
          <w:sz w:val="20"/>
          <w:szCs w:val="20"/>
        </w:rPr>
      </w:pPr>
      <w:r w:rsidRPr="00110701">
        <w:rPr>
          <w:rFonts w:ascii="Arial" w:hAnsi="Arial" w:cs="Arial"/>
          <w:b/>
          <w:bCs/>
          <w:sz w:val="20"/>
          <w:szCs w:val="20"/>
        </w:rPr>
        <w:t>Chương III</w:t>
      </w:r>
    </w:p>
    <w:p w14:paraId="1C1C4A46" w14:textId="4E58B8C2" w:rsidR="003D2B98" w:rsidRPr="00110701" w:rsidRDefault="00211833" w:rsidP="00110701">
      <w:pPr>
        <w:pStyle w:val="BodyText"/>
        <w:shd w:val="clear" w:color="auto" w:fill="auto"/>
        <w:spacing w:after="0" w:line="240" w:lineRule="auto"/>
        <w:ind w:firstLine="0"/>
        <w:jc w:val="center"/>
        <w:rPr>
          <w:rFonts w:ascii="Arial" w:hAnsi="Arial" w:cs="Arial"/>
          <w:b/>
          <w:bCs/>
          <w:sz w:val="20"/>
          <w:szCs w:val="20"/>
          <w:lang w:val="en-US"/>
        </w:rPr>
      </w:pPr>
      <w:r w:rsidRPr="00110701">
        <w:rPr>
          <w:rFonts w:ascii="Arial" w:hAnsi="Arial" w:cs="Arial"/>
          <w:b/>
          <w:bCs/>
          <w:sz w:val="20"/>
          <w:szCs w:val="20"/>
        </w:rPr>
        <w:t xml:space="preserve">TRÁCH NHIỆM CỦA CÁ NHÂN, </w:t>
      </w:r>
      <w:r w:rsidR="00B236A0" w:rsidRPr="00110701">
        <w:rPr>
          <w:rFonts w:ascii="Arial" w:hAnsi="Arial" w:cs="Arial"/>
          <w:b/>
          <w:bCs/>
          <w:sz w:val="20"/>
          <w:szCs w:val="20"/>
          <w:lang w:val="en-US" w:eastAsia="en-US" w:bidi="en-US"/>
        </w:rPr>
        <w:t>CƠ</w:t>
      </w:r>
      <w:r w:rsidRPr="00110701">
        <w:rPr>
          <w:rFonts w:ascii="Arial" w:hAnsi="Arial" w:cs="Arial"/>
          <w:b/>
          <w:bCs/>
          <w:sz w:val="20"/>
          <w:szCs w:val="20"/>
          <w:lang w:val="en-US" w:eastAsia="en-US" w:bidi="en-US"/>
        </w:rPr>
        <w:t xml:space="preserve"> </w:t>
      </w:r>
      <w:r w:rsidRPr="00110701">
        <w:rPr>
          <w:rFonts w:ascii="Arial" w:hAnsi="Arial" w:cs="Arial"/>
          <w:b/>
          <w:bCs/>
          <w:sz w:val="20"/>
          <w:szCs w:val="20"/>
        </w:rPr>
        <w:t>QUAN, T</w:t>
      </w:r>
      <w:r w:rsidR="00B236A0" w:rsidRPr="00110701">
        <w:rPr>
          <w:rFonts w:ascii="Arial" w:hAnsi="Arial" w:cs="Arial"/>
          <w:b/>
          <w:bCs/>
          <w:sz w:val="20"/>
          <w:szCs w:val="20"/>
          <w:lang w:val="en-US"/>
        </w:rPr>
        <w:t>Ổ</w:t>
      </w:r>
      <w:r w:rsidRPr="00110701">
        <w:rPr>
          <w:rFonts w:ascii="Arial" w:hAnsi="Arial" w:cs="Arial"/>
          <w:b/>
          <w:bCs/>
          <w:sz w:val="20"/>
          <w:szCs w:val="20"/>
        </w:rPr>
        <w:t xml:space="preserve"> CHỨC, ĐƠN VỊ</w:t>
      </w:r>
      <w:r w:rsidRPr="00110701">
        <w:rPr>
          <w:rFonts w:ascii="Arial" w:hAnsi="Arial" w:cs="Arial"/>
          <w:b/>
          <w:bCs/>
          <w:sz w:val="20"/>
          <w:szCs w:val="20"/>
        </w:rPr>
        <w:br/>
        <w:t>TRONG VIỆC THỰC HIỆN TINH GIẢN BIÊN CHẾ</w:t>
      </w:r>
    </w:p>
    <w:p w14:paraId="010104E4" w14:textId="77777777" w:rsidR="00B236A0" w:rsidRPr="00110701" w:rsidRDefault="00B236A0" w:rsidP="00110701">
      <w:pPr>
        <w:pStyle w:val="BodyText"/>
        <w:shd w:val="clear" w:color="auto" w:fill="auto"/>
        <w:spacing w:after="0" w:line="240" w:lineRule="auto"/>
        <w:ind w:firstLine="0"/>
        <w:jc w:val="center"/>
        <w:rPr>
          <w:rFonts w:ascii="Arial" w:hAnsi="Arial" w:cs="Arial"/>
          <w:sz w:val="20"/>
          <w:szCs w:val="20"/>
          <w:lang w:val="en-US"/>
        </w:rPr>
      </w:pPr>
    </w:p>
    <w:p w14:paraId="045A25B7" w14:textId="0E961709" w:rsidR="003D2B98" w:rsidRPr="00110701" w:rsidRDefault="00211833" w:rsidP="00110701">
      <w:pPr>
        <w:pStyle w:val="Heading10"/>
        <w:keepNext/>
        <w:keepLines/>
        <w:shd w:val="clear" w:color="auto" w:fill="auto"/>
        <w:spacing w:after="120" w:line="240" w:lineRule="auto"/>
        <w:ind w:firstLine="720"/>
        <w:jc w:val="both"/>
        <w:rPr>
          <w:rFonts w:ascii="Arial" w:hAnsi="Arial" w:cs="Arial"/>
          <w:sz w:val="20"/>
          <w:szCs w:val="20"/>
        </w:rPr>
      </w:pPr>
      <w:bookmarkStart w:id="5" w:name="bookmark4"/>
      <w:bookmarkStart w:id="6" w:name="bookmark5"/>
      <w:r w:rsidRPr="00110701">
        <w:rPr>
          <w:rFonts w:ascii="Arial" w:hAnsi="Arial" w:cs="Arial"/>
          <w:sz w:val="20"/>
          <w:szCs w:val="20"/>
        </w:rPr>
        <w:t xml:space="preserve">Điều 12. Trách nhiệm của </w:t>
      </w:r>
      <w:r w:rsidR="007F1F4D" w:rsidRPr="00110701">
        <w:rPr>
          <w:rFonts w:ascii="Arial" w:hAnsi="Arial" w:cs="Arial"/>
          <w:sz w:val="20"/>
          <w:szCs w:val="20"/>
        </w:rPr>
        <w:t>người</w:t>
      </w:r>
      <w:r w:rsidRPr="00110701">
        <w:rPr>
          <w:rFonts w:ascii="Arial" w:hAnsi="Arial" w:cs="Arial"/>
          <w:sz w:val="20"/>
          <w:szCs w:val="20"/>
        </w:rPr>
        <w:t xml:space="preserve"> đứng đầu </w:t>
      </w:r>
      <w:r w:rsidR="00B236A0" w:rsidRPr="00110701">
        <w:rPr>
          <w:rFonts w:ascii="Arial" w:hAnsi="Arial" w:cs="Arial"/>
          <w:sz w:val="20"/>
          <w:szCs w:val="20"/>
          <w:lang w:val="en-US"/>
        </w:rPr>
        <w:t>cơ</w:t>
      </w:r>
      <w:r w:rsidRPr="00110701">
        <w:rPr>
          <w:rFonts w:ascii="Arial" w:hAnsi="Arial" w:cs="Arial"/>
          <w:sz w:val="20"/>
          <w:szCs w:val="20"/>
        </w:rPr>
        <w:t xml:space="preserve"> quan, tổ chức, </w:t>
      </w:r>
      <w:r w:rsidR="00B236A0" w:rsidRPr="00110701">
        <w:rPr>
          <w:rFonts w:ascii="Arial" w:hAnsi="Arial" w:cs="Arial"/>
          <w:sz w:val="20"/>
          <w:szCs w:val="20"/>
        </w:rPr>
        <w:t>đơn</w:t>
      </w:r>
      <w:r w:rsidRPr="00110701">
        <w:rPr>
          <w:rFonts w:ascii="Arial" w:hAnsi="Arial" w:cs="Arial"/>
          <w:sz w:val="20"/>
          <w:szCs w:val="20"/>
        </w:rPr>
        <w:t xml:space="preserve"> vị trực tiếp quản lý đối tượng tinh giản biên chế</w:t>
      </w:r>
      <w:bookmarkEnd w:id="5"/>
      <w:bookmarkEnd w:id="6"/>
    </w:p>
    <w:p w14:paraId="11659F7F" w14:textId="7570C6A5" w:rsidR="003D2B98" w:rsidRPr="00110701" w:rsidRDefault="00B236A0" w:rsidP="00110701">
      <w:pPr>
        <w:pStyle w:val="BodyText"/>
        <w:shd w:val="clear" w:color="auto" w:fill="auto"/>
        <w:tabs>
          <w:tab w:val="left" w:pos="919"/>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Triển khai tinh giản biên chế theo quy định tại Nghị định này.</w:t>
      </w:r>
    </w:p>
    <w:p w14:paraId="02A47F97" w14:textId="62DCE4A1" w:rsidR="003D2B98" w:rsidRPr="00110701" w:rsidRDefault="00B236A0" w:rsidP="00110701">
      <w:pPr>
        <w:pStyle w:val="BodyText"/>
        <w:shd w:val="clear" w:color="auto" w:fill="auto"/>
        <w:tabs>
          <w:tab w:val="left" w:pos="926"/>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Xây dựng kế hoạch tinh giản biên chế hàng năm theo hướng dẫn của cơ quan quản lý cấp trên.</w:t>
      </w:r>
    </w:p>
    <w:p w14:paraId="7BBF7D06" w14:textId="7E7FDFE5" w:rsidR="003D2B98" w:rsidRPr="00110701" w:rsidRDefault="00B236A0" w:rsidP="00110701">
      <w:pPr>
        <w:pStyle w:val="BodyText"/>
        <w:shd w:val="clear" w:color="auto" w:fill="auto"/>
        <w:tabs>
          <w:tab w:val="left" w:pos="89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3. </w:t>
      </w:r>
      <w:r w:rsidRPr="00110701">
        <w:rPr>
          <w:rFonts w:ascii="Arial" w:hAnsi="Arial" w:cs="Arial"/>
          <w:sz w:val="20"/>
          <w:szCs w:val="20"/>
        </w:rPr>
        <w:t>Lập danh sách đối tượng tinh giản biên chế và dự toán số tiền trợ cấp cho từng đối tượng tinh giản biên chế trình cấp có thẩm quyền phê duyệt.</w:t>
      </w:r>
    </w:p>
    <w:p w14:paraId="7C2C3FB9" w14:textId="2F6B3F71" w:rsidR="003D2B98" w:rsidRPr="00110701" w:rsidRDefault="00B236A0" w:rsidP="00110701">
      <w:pPr>
        <w:pStyle w:val="BodyText"/>
        <w:shd w:val="clear" w:color="auto" w:fill="auto"/>
        <w:tabs>
          <w:tab w:val="left" w:pos="89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4. </w:t>
      </w:r>
      <w:r w:rsidRPr="00110701">
        <w:rPr>
          <w:rFonts w:ascii="Arial" w:hAnsi="Arial" w:cs="Arial"/>
          <w:sz w:val="20"/>
          <w:szCs w:val="20"/>
        </w:rPr>
        <w:t>Sau khi được cấp có thẩm quyền phê duyệt thì thực hiện giải quyết tinh giản biên chế và chi trả chính sách cho từng đối tượng tinh giản biên chế; đóng bảo hiểm xã hội, bảo hiểm y tế, bảo hiểm thất nghiệp cho đối tượng hưởng chính sách tinh giản biên chế quy định điểm a khoản 2 Điều 8 Nghị định này.</w:t>
      </w:r>
    </w:p>
    <w:p w14:paraId="48958661" w14:textId="3C96783F" w:rsidR="003D2B98" w:rsidRPr="00110701" w:rsidRDefault="00A04A64" w:rsidP="00110701">
      <w:pPr>
        <w:pStyle w:val="BodyText"/>
        <w:shd w:val="clear" w:color="auto" w:fill="auto"/>
        <w:tabs>
          <w:tab w:val="left" w:pos="901"/>
        </w:tabs>
        <w:spacing w:after="120" w:line="240" w:lineRule="auto"/>
        <w:ind w:firstLine="720"/>
        <w:jc w:val="both"/>
        <w:rPr>
          <w:rFonts w:ascii="Arial" w:hAnsi="Arial" w:cs="Arial"/>
          <w:sz w:val="20"/>
          <w:szCs w:val="20"/>
        </w:rPr>
      </w:pPr>
      <w:r>
        <w:rPr>
          <w:rFonts w:ascii="Arial" w:hAnsi="Arial" w:cs="Arial"/>
          <w:sz w:val="20"/>
          <w:szCs w:val="20"/>
          <w:lang w:val="en-US"/>
        </w:rPr>
        <w:t>5</w:t>
      </w:r>
      <w:r w:rsidR="00B236A0" w:rsidRPr="00110701">
        <w:rPr>
          <w:rFonts w:ascii="Arial" w:hAnsi="Arial" w:cs="Arial"/>
          <w:sz w:val="20"/>
          <w:szCs w:val="20"/>
          <w:lang w:val="en-US"/>
        </w:rPr>
        <w:t xml:space="preserve">. </w:t>
      </w:r>
      <w:r w:rsidRPr="00110701">
        <w:rPr>
          <w:rFonts w:ascii="Arial" w:hAnsi="Arial" w:cs="Arial"/>
          <w:sz w:val="20"/>
          <w:szCs w:val="20"/>
        </w:rPr>
        <w:t>Khi giải quyết tinh giản biên chế không đúng quy định, người đứng đầu c</w:t>
      </w:r>
      <w:r w:rsidR="00B236A0" w:rsidRPr="00110701">
        <w:rPr>
          <w:rFonts w:ascii="Arial" w:hAnsi="Arial" w:cs="Arial"/>
          <w:sz w:val="20"/>
          <w:szCs w:val="20"/>
          <w:lang w:val="en-US"/>
        </w:rPr>
        <w:t>ơ</w:t>
      </w:r>
      <w:r w:rsidRPr="00110701">
        <w:rPr>
          <w:rFonts w:ascii="Arial" w:hAnsi="Arial" w:cs="Arial"/>
          <w:sz w:val="20"/>
          <w:szCs w:val="20"/>
        </w:rPr>
        <w:t xml:space="preserve"> quan, tổ chức, đơn vị trực tiếp quản lý đối tượng tinh giản biên chế phải chịu trách nhiệm:</w:t>
      </w:r>
    </w:p>
    <w:p w14:paraId="2B511FEA" w14:textId="4D05149C" w:rsidR="003D2B98" w:rsidRPr="00110701" w:rsidRDefault="00B236A0" w:rsidP="00110701">
      <w:pPr>
        <w:pStyle w:val="BodyText"/>
        <w:shd w:val="clear" w:color="auto" w:fill="auto"/>
        <w:tabs>
          <w:tab w:val="left" w:pos="91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a) </w:t>
      </w:r>
      <w:r w:rsidRPr="00110701">
        <w:rPr>
          <w:rFonts w:ascii="Arial" w:hAnsi="Arial" w:cs="Arial"/>
          <w:sz w:val="20"/>
          <w:szCs w:val="20"/>
        </w:rPr>
        <w:t xml:space="preserve">Thông báo cho cơ quan bảo hiểm xã hội và các cơ quan có liên quan dừng thanh toán chế độ bảo hiểm xã hội và các chế độ khác cho đối tượng tinh giản biên chế không đúng quy định; chuyển cho cơ quan bảo hiểm xã hội số kinh phí đã chi trả cho người thực hiện tinh giản biên chế trong thời gian hưởng chế độ bảo hiểm xã hội (lương hưu, trợ cấp bảo hiểm xã hội, kinh phí mua thẻ </w:t>
      </w:r>
      <w:r w:rsidR="00163749" w:rsidRPr="00110701">
        <w:rPr>
          <w:rFonts w:ascii="Arial" w:hAnsi="Arial" w:cs="Arial"/>
          <w:sz w:val="20"/>
          <w:szCs w:val="20"/>
        </w:rPr>
        <w:t>bảo hiểm</w:t>
      </w:r>
      <w:r w:rsidRPr="00110701">
        <w:rPr>
          <w:rFonts w:ascii="Arial" w:hAnsi="Arial" w:cs="Arial"/>
          <w:sz w:val="20"/>
          <w:szCs w:val="20"/>
        </w:rPr>
        <w:t xml:space="preserve"> y tế);</w:t>
      </w:r>
    </w:p>
    <w:p w14:paraId="62422454" w14:textId="26E83BE9" w:rsidR="003D2B98" w:rsidRPr="00110701" w:rsidRDefault="00053ACB" w:rsidP="00110701">
      <w:pPr>
        <w:pStyle w:val="BodyText"/>
        <w:shd w:val="clear" w:color="auto" w:fill="auto"/>
        <w:tabs>
          <w:tab w:val="left" w:pos="923"/>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b) </w:t>
      </w:r>
      <w:r w:rsidRPr="00110701">
        <w:rPr>
          <w:rFonts w:ascii="Arial" w:hAnsi="Arial" w:cs="Arial"/>
          <w:sz w:val="20"/>
          <w:szCs w:val="20"/>
        </w:rPr>
        <w:t>Chịu trách nhiệm thu hồi tiền hưởng chính sách tinh giản biên chế đã cấp cho đối tượng đó;</w:t>
      </w:r>
    </w:p>
    <w:p w14:paraId="1E789FEE" w14:textId="6AD17C07" w:rsidR="003D2B98" w:rsidRPr="00110701" w:rsidRDefault="00053ACB" w:rsidP="00110701">
      <w:pPr>
        <w:pStyle w:val="BodyText"/>
        <w:shd w:val="clear" w:color="auto" w:fill="auto"/>
        <w:tabs>
          <w:tab w:val="left" w:pos="926"/>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c) </w:t>
      </w:r>
      <w:r w:rsidRPr="00110701">
        <w:rPr>
          <w:rFonts w:ascii="Arial" w:hAnsi="Arial" w:cs="Arial"/>
          <w:sz w:val="20"/>
          <w:szCs w:val="20"/>
        </w:rPr>
        <w:t xml:space="preserve">Chi trả cho người đã thực hiện tinh giản biên chế số tiền chênh lệch giữa tiền lương và các chế độ khác theo quy định của pháp luật với chế độ </w:t>
      </w:r>
      <w:r w:rsidR="00163749" w:rsidRPr="00110701">
        <w:rPr>
          <w:rFonts w:ascii="Arial" w:hAnsi="Arial" w:cs="Arial"/>
          <w:sz w:val="20"/>
          <w:szCs w:val="20"/>
        </w:rPr>
        <w:t>bảo hiểm</w:t>
      </w:r>
      <w:r w:rsidRPr="00110701">
        <w:rPr>
          <w:rFonts w:ascii="Arial" w:hAnsi="Arial" w:cs="Arial"/>
          <w:sz w:val="20"/>
          <w:szCs w:val="20"/>
        </w:rPr>
        <w:t xml:space="preserve"> xã hội đã được hưởng;</w:t>
      </w:r>
    </w:p>
    <w:p w14:paraId="149C3924" w14:textId="24F24E4F" w:rsidR="003D2B98" w:rsidRPr="00110701" w:rsidRDefault="00053ACB" w:rsidP="00110701">
      <w:pPr>
        <w:pStyle w:val="BodyText"/>
        <w:shd w:val="clear" w:color="auto" w:fill="auto"/>
        <w:tabs>
          <w:tab w:val="left" w:pos="93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d) </w:t>
      </w:r>
      <w:r w:rsidRPr="00110701">
        <w:rPr>
          <w:rFonts w:ascii="Arial" w:hAnsi="Arial" w:cs="Arial"/>
          <w:sz w:val="20"/>
          <w:szCs w:val="20"/>
        </w:rPr>
        <w:t>Xem xét xử lý trách nhiệm các cá nhân có liên quan; đồng thời chịu trách nhiệm theo quy định của pháp luật về việc thực hiện không đúng quy định về tinh giản biên chế.</w:t>
      </w:r>
    </w:p>
    <w:p w14:paraId="4848DF16" w14:textId="5AD13FE4"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 xml:space="preserve">Điều 13. Trách nhiệm của Bộ trưởng, Thủ trưởng </w:t>
      </w:r>
      <w:r w:rsidR="00053ACB" w:rsidRPr="00110701">
        <w:rPr>
          <w:rFonts w:ascii="Arial" w:hAnsi="Arial" w:cs="Arial"/>
          <w:b/>
          <w:bCs/>
          <w:sz w:val="20"/>
          <w:szCs w:val="20"/>
          <w:lang w:val="en-US"/>
        </w:rPr>
        <w:t>cơ</w:t>
      </w:r>
      <w:r w:rsidRPr="00110701">
        <w:rPr>
          <w:rFonts w:ascii="Arial" w:hAnsi="Arial" w:cs="Arial"/>
          <w:b/>
          <w:bCs/>
          <w:sz w:val="20"/>
          <w:szCs w:val="20"/>
        </w:rPr>
        <w:t xml:space="preserve"> quan ngang bộ, Thủ trưởng </w:t>
      </w:r>
      <w:r w:rsidR="00053ACB" w:rsidRPr="00110701">
        <w:rPr>
          <w:rFonts w:ascii="Arial" w:hAnsi="Arial" w:cs="Arial"/>
          <w:b/>
          <w:bCs/>
          <w:sz w:val="20"/>
          <w:szCs w:val="20"/>
          <w:lang w:val="en-US"/>
        </w:rPr>
        <w:t>cơ</w:t>
      </w:r>
      <w:r w:rsidRPr="00110701">
        <w:rPr>
          <w:rFonts w:ascii="Arial" w:hAnsi="Arial" w:cs="Arial"/>
          <w:b/>
          <w:bCs/>
          <w:sz w:val="20"/>
          <w:szCs w:val="20"/>
        </w:rPr>
        <w:t xml:space="preserve"> quan thuộc Chính phủ, </w:t>
      </w:r>
      <w:r w:rsidR="007F1F4D" w:rsidRPr="00110701">
        <w:rPr>
          <w:rFonts w:ascii="Arial" w:hAnsi="Arial" w:cs="Arial"/>
          <w:b/>
          <w:bCs/>
          <w:sz w:val="20"/>
          <w:szCs w:val="20"/>
        </w:rPr>
        <w:t>người</w:t>
      </w:r>
      <w:r w:rsidRPr="00110701">
        <w:rPr>
          <w:rFonts w:ascii="Arial" w:hAnsi="Arial" w:cs="Arial"/>
          <w:b/>
          <w:bCs/>
          <w:sz w:val="20"/>
          <w:szCs w:val="20"/>
        </w:rPr>
        <w:t xml:space="preserve"> đứng đầu các tổ chức do Chính phủ, Thủ tướng Chính phủ thành lập mà không phải là </w:t>
      </w:r>
      <w:r w:rsidR="00B236A0" w:rsidRPr="00110701">
        <w:rPr>
          <w:rFonts w:ascii="Arial" w:hAnsi="Arial" w:cs="Arial"/>
          <w:b/>
          <w:bCs/>
          <w:sz w:val="20"/>
          <w:szCs w:val="20"/>
        </w:rPr>
        <w:t>đơn</w:t>
      </w:r>
      <w:r w:rsidRPr="00110701">
        <w:rPr>
          <w:rFonts w:ascii="Arial" w:hAnsi="Arial" w:cs="Arial"/>
          <w:b/>
          <w:bCs/>
          <w:sz w:val="20"/>
          <w:szCs w:val="20"/>
        </w:rPr>
        <w:t xml:space="preserve"> vị sự nghiệp công lập</w:t>
      </w:r>
    </w:p>
    <w:p w14:paraId="2EA333FF" w14:textId="1CD3C5E5" w:rsidR="003D2B98" w:rsidRPr="00110701" w:rsidRDefault="00053ACB" w:rsidP="00110701">
      <w:pPr>
        <w:pStyle w:val="BodyText"/>
        <w:shd w:val="clear" w:color="auto" w:fill="auto"/>
        <w:tabs>
          <w:tab w:val="left" w:pos="903"/>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Chỉ đạo triển khai tinh giản biên chế theo quy định tại Nghị định này.</w:t>
      </w:r>
    </w:p>
    <w:p w14:paraId="460E91C8" w14:textId="56424B91" w:rsidR="003D2B98" w:rsidRPr="00110701" w:rsidRDefault="00053ACB" w:rsidP="00110701">
      <w:pPr>
        <w:pStyle w:val="BodyText"/>
        <w:shd w:val="clear" w:color="auto" w:fill="auto"/>
        <w:tabs>
          <w:tab w:val="left" w:pos="894"/>
        </w:tabs>
        <w:spacing w:after="120" w:line="240" w:lineRule="auto"/>
        <w:ind w:firstLine="720"/>
        <w:jc w:val="both"/>
        <w:rPr>
          <w:rFonts w:ascii="Arial" w:hAnsi="Arial" w:cs="Arial"/>
          <w:sz w:val="20"/>
          <w:szCs w:val="20"/>
        </w:rPr>
      </w:pPr>
      <w:r w:rsidRPr="00110701">
        <w:rPr>
          <w:rFonts w:ascii="Arial" w:hAnsi="Arial" w:cs="Arial"/>
          <w:sz w:val="20"/>
          <w:szCs w:val="20"/>
          <w:lang w:val="en-US"/>
        </w:rPr>
        <w:lastRenderedPageBreak/>
        <w:t xml:space="preserve">2. </w:t>
      </w:r>
      <w:r w:rsidRPr="00110701">
        <w:rPr>
          <w:rFonts w:ascii="Arial" w:hAnsi="Arial" w:cs="Arial"/>
          <w:sz w:val="20"/>
          <w:szCs w:val="20"/>
        </w:rPr>
        <w:t>Chỉ đạo, hướng dẫn người đứng đầu cơ quan, tổ chức, đơn vị thuộc phạm vi quản lý xây dựng kế hoạch tinh giản biên chế hàng năm; lập danh sách đối tượng tinh giản biên chế và lập dự toán kinh phí thực hiện tinh giản biên chế theo đúng quy định.</w:t>
      </w:r>
    </w:p>
    <w:p w14:paraId="37FB7ED2" w14:textId="32EB5497" w:rsidR="003D2B98" w:rsidRPr="00110701" w:rsidRDefault="00053ACB" w:rsidP="00110701">
      <w:pPr>
        <w:pStyle w:val="BodyText"/>
        <w:shd w:val="clear" w:color="auto" w:fill="auto"/>
        <w:tabs>
          <w:tab w:val="left" w:pos="89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3. </w:t>
      </w:r>
      <w:r w:rsidRPr="00110701">
        <w:rPr>
          <w:rFonts w:ascii="Arial" w:hAnsi="Arial" w:cs="Arial"/>
          <w:sz w:val="20"/>
          <w:szCs w:val="20"/>
        </w:rPr>
        <w:t>Chỉ đạo Vụ (Ban) Tổ chức cán bộ, cơ quan tài chính cùng cấp thẩm định danh sách đối tượng tinh giản biên chế và dự toán kinh phí thực hiện tinh giản biên chế của cơ quan, tổ chức, đơn vị thuộc phạm vi quản lý; phân bổ kinh phí từ dự toán chi hàng năm để thực hiện việc chi trả chính sách cho đối tượng tinh giản biên chế theo quy định.</w:t>
      </w:r>
    </w:p>
    <w:p w14:paraId="463D1DF9" w14:textId="45C6C0E7" w:rsidR="003D2B98" w:rsidRPr="00110701" w:rsidRDefault="00053ACB" w:rsidP="00110701">
      <w:pPr>
        <w:pStyle w:val="BodyText"/>
        <w:shd w:val="clear" w:color="auto" w:fill="auto"/>
        <w:tabs>
          <w:tab w:val="left" w:pos="894"/>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4. </w:t>
      </w:r>
      <w:r w:rsidRPr="00110701">
        <w:rPr>
          <w:rFonts w:ascii="Arial" w:hAnsi="Arial" w:cs="Arial"/>
          <w:sz w:val="20"/>
          <w:szCs w:val="20"/>
        </w:rPr>
        <w:t>Phê duyệt danh sách đối tượng tinh giản biên chế và kinh phí thực hiện tinh giản biên chế của cơ quan, tổ chức, đơn vị thuộc phạm vi quản lý; đồng thời, chịu trách nhiệm về quyết định phê duyệt này.</w:t>
      </w:r>
    </w:p>
    <w:p w14:paraId="31B3B193" w14:textId="67DF3E50" w:rsidR="003D2B98" w:rsidRPr="00110701" w:rsidRDefault="00053ACB" w:rsidP="00110701">
      <w:pPr>
        <w:pStyle w:val="BodyText"/>
        <w:shd w:val="clear" w:color="auto" w:fill="auto"/>
        <w:tabs>
          <w:tab w:val="left" w:pos="88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5. </w:t>
      </w:r>
      <w:r w:rsidRPr="00110701">
        <w:rPr>
          <w:rFonts w:ascii="Arial" w:hAnsi="Arial" w:cs="Arial"/>
          <w:sz w:val="20"/>
          <w:szCs w:val="20"/>
        </w:rPr>
        <w:t>Hàng năm, căn cứ tình hình thực hiện chính sách tinh giản biên chế (bao gồm số đối tượng tinh giản biên chế và số tiền trợ cấp cho từng đối tượng tinh giản biên chế quy định tại khoản 3 Điều 12 Nghị định này), dự kiến kế hoạch thực hiện tinh giản biên chế năm sau liền kề, chỉ đạo bộ phận kế hoạch tài chính trực thuộc xây dựng dự toán kinh phí thực hiện chính sách tinh giản biên chế để tổng hợp, trình cấp có thẩm quyền bố trí, giao dự toán kinh phí thực hiện tinh giản biên chế trong dự toán ngân sách nhà nước của năm sau liền k</w:t>
      </w:r>
      <w:r w:rsidRPr="00110701">
        <w:rPr>
          <w:rFonts w:ascii="Arial" w:hAnsi="Arial" w:cs="Arial"/>
          <w:sz w:val="20"/>
          <w:szCs w:val="20"/>
          <w:lang w:val="en-US"/>
        </w:rPr>
        <w:t>ề</w:t>
      </w:r>
      <w:r w:rsidRPr="00110701">
        <w:rPr>
          <w:rFonts w:ascii="Arial" w:hAnsi="Arial" w:cs="Arial"/>
          <w:sz w:val="20"/>
          <w:szCs w:val="20"/>
        </w:rPr>
        <w:t xml:space="preserve"> của bộ, ngành.</w:t>
      </w:r>
    </w:p>
    <w:p w14:paraId="55B01F41" w14:textId="16B92409" w:rsidR="003D2B98" w:rsidRPr="00110701" w:rsidRDefault="00053ACB" w:rsidP="00110701">
      <w:pPr>
        <w:pStyle w:val="BodyText"/>
        <w:shd w:val="clear" w:color="auto" w:fill="auto"/>
        <w:tabs>
          <w:tab w:val="left" w:pos="88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6. </w:t>
      </w:r>
      <w:r w:rsidRPr="00110701">
        <w:rPr>
          <w:rFonts w:ascii="Arial" w:hAnsi="Arial" w:cs="Arial"/>
          <w:sz w:val="20"/>
          <w:szCs w:val="20"/>
        </w:rPr>
        <w:t>Trường hợp thực hiện tinh giản biên chế không đúng quy định thì thực hiện việc thu hồi nộp ngân sách kinh phí thực hiện tinh giản biên chế, thu hồi các quyết định giải quyết tinh giản biên chế và bố trí cho những người không thuộc đối tượng tinh giản biên chế trở lại làm việc; đồng thời, xem xét xử lý trách nhiệm các cơ quan, tổ chức, đơn vị, cá nhân có liên quan và chịu trách nhiệm theo quy định của pháp luật về việc thực hiện không đúng quy định về tinh giản biên chế.</w:t>
      </w:r>
    </w:p>
    <w:p w14:paraId="60ABEC0F" w14:textId="29F238E2" w:rsidR="003D2B98" w:rsidRPr="00110701" w:rsidRDefault="00053ACB" w:rsidP="00110701">
      <w:pPr>
        <w:pStyle w:val="BodyText"/>
        <w:shd w:val="clear" w:color="auto" w:fill="auto"/>
        <w:tabs>
          <w:tab w:val="left" w:pos="885"/>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7. </w:t>
      </w:r>
      <w:r w:rsidRPr="00110701">
        <w:rPr>
          <w:rFonts w:ascii="Arial" w:hAnsi="Arial" w:cs="Arial"/>
          <w:sz w:val="20"/>
          <w:szCs w:val="20"/>
        </w:rPr>
        <w:t>Định kỳ trước ngày 15 tháng 02 hàng năm, tổng hợp kết quả, đánh giá tình hình thực hiện tinh giản biên chế thuộc phạm vi quản lý và gửi Bộ Nội vụ, Bộ Tài chính tổng hợp để báo cáo Thủ tướng Chính phủ.</w:t>
      </w:r>
    </w:p>
    <w:p w14:paraId="3E8BE76C" w14:textId="76B08018"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 xml:space="preserve">Điều 14. Trách nhiệm của </w:t>
      </w:r>
      <w:r w:rsidR="00053ACB" w:rsidRPr="00110701">
        <w:rPr>
          <w:rFonts w:ascii="Arial" w:hAnsi="Arial" w:cs="Arial"/>
          <w:b/>
          <w:bCs/>
          <w:sz w:val="20"/>
          <w:szCs w:val="20"/>
        </w:rPr>
        <w:t>Ủy ban</w:t>
      </w:r>
      <w:r w:rsidRPr="00110701">
        <w:rPr>
          <w:rFonts w:ascii="Arial" w:hAnsi="Arial" w:cs="Arial"/>
          <w:b/>
          <w:bCs/>
          <w:sz w:val="20"/>
          <w:szCs w:val="20"/>
        </w:rPr>
        <w:t xml:space="preserve"> nhân dân, Chủ tịch </w:t>
      </w:r>
      <w:r w:rsidR="00053ACB" w:rsidRPr="00110701">
        <w:rPr>
          <w:rFonts w:ascii="Arial" w:hAnsi="Arial" w:cs="Arial"/>
          <w:b/>
          <w:bCs/>
          <w:sz w:val="20"/>
          <w:szCs w:val="20"/>
        </w:rPr>
        <w:t>Ủy ban</w:t>
      </w:r>
      <w:r w:rsidRPr="00110701">
        <w:rPr>
          <w:rFonts w:ascii="Arial" w:hAnsi="Arial" w:cs="Arial"/>
          <w:b/>
          <w:bCs/>
          <w:sz w:val="20"/>
          <w:szCs w:val="20"/>
        </w:rPr>
        <w:t xml:space="preserve"> nhân dân t</w:t>
      </w:r>
      <w:r w:rsidR="00053ACB" w:rsidRPr="00110701">
        <w:rPr>
          <w:rFonts w:ascii="Arial" w:hAnsi="Arial" w:cs="Arial"/>
          <w:b/>
          <w:bCs/>
          <w:sz w:val="20"/>
          <w:szCs w:val="20"/>
          <w:lang w:val="en-US"/>
        </w:rPr>
        <w:t>ỉ</w:t>
      </w:r>
      <w:r w:rsidRPr="00110701">
        <w:rPr>
          <w:rFonts w:ascii="Arial" w:hAnsi="Arial" w:cs="Arial"/>
          <w:b/>
          <w:bCs/>
          <w:sz w:val="20"/>
          <w:szCs w:val="20"/>
        </w:rPr>
        <w:t xml:space="preserve">nh, thành phố trực thuộc trung </w:t>
      </w:r>
      <w:r w:rsidR="00053ACB" w:rsidRPr="00110701">
        <w:rPr>
          <w:rFonts w:ascii="Arial" w:hAnsi="Arial" w:cs="Arial"/>
          <w:b/>
          <w:bCs/>
          <w:sz w:val="20"/>
          <w:szCs w:val="20"/>
          <w:lang w:val="en-US" w:eastAsia="en-US" w:bidi="en-US"/>
        </w:rPr>
        <w:t>ương</w:t>
      </w:r>
      <w:r w:rsidRPr="00110701">
        <w:rPr>
          <w:rFonts w:ascii="Arial" w:hAnsi="Arial" w:cs="Arial"/>
          <w:b/>
          <w:bCs/>
          <w:sz w:val="20"/>
          <w:szCs w:val="20"/>
          <w:lang w:val="en-US" w:eastAsia="en-US" w:bidi="en-US"/>
        </w:rPr>
        <w:t xml:space="preserve"> </w:t>
      </w:r>
      <w:r w:rsidRPr="00110701">
        <w:rPr>
          <w:rFonts w:ascii="Arial" w:hAnsi="Arial" w:cs="Arial"/>
          <w:b/>
          <w:bCs/>
          <w:sz w:val="20"/>
          <w:szCs w:val="20"/>
        </w:rPr>
        <w:t>(sau đây gọi chung là cấp tỉnh)</w:t>
      </w:r>
    </w:p>
    <w:p w14:paraId="1839EA43" w14:textId="0B7CCF1D" w:rsidR="003D2B98" w:rsidRPr="00110701" w:rsidRDefault="00053ACB" w:rsidP="00110701">
      <w:pPr>
        <w:pStyle w:val="BodyText"/>
        <w:shd w:val="clear" w:color="auto" w:fill="auto"/>
        <w:tabs>
          <w:tab w:val="left" w:pos="871"/>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Đối với Ủy ban nhân dân cấp tỉnh</w:t>
      </w:r>
    </w:p>
    <w:p w14:paraId="00DCBF85" w14:textId="34E65106" w:rsidR="003D2B98" w:rsidRPr="00110701" w:rsidRDefault="00053ACB" w:rsidP="00110701">
      <w:pPr>
        <w:pStyle w:val="BodyText"/>
        <w:shd w:val="clear" w:color="auto" w:fill="auto"/>
        <w:tabs>
          <w:tab w:val="left" w:pos="93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a) </w:t>
      </w:r>
      <w:r w:rsidRPr="00110701">
        <w:rPr>
          <w:rFonts w:ascii="Arial" w:hAnsi="Arial" w:cs="Arial"/>
          <w:sz w:val="20"/>
          <w:szCs w:val="20"/>
        </w:rPr>
        <w:t>Chỉ đạo triển khai tinh giản biên chế theo quy định tại Nghị định này;</w:t>
      </w:r>
    </w:p>
    <w:p w14:paraId="2FAC071E" w14:textId="52A7D57C" w:rsidR="003D2B98" w:rsidRPr="00110701" w:rsidRDefault="00053ACB" w:rsidP="00110701">
      <w:pPr>
        <w:pStyle w:val="BodyText"/>
        <w:shd w:val="clear" w:color="auto" w:fill="auto"/>
        <w:tabs>
          <w:tab w:val="left" w:pos="91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b) </w:t>
      </w:r>
      <w:r w:rsidRPr="00110701">
        <w:rPr>
          <w:rFonts w:ascii="Arial" w:hAnsi="Arial" w:cs="Arial"/>
          <w:sz w:val="20"/>
          <w:szCs w:val="20"/>
        </w:rPr>
        <w:t>Chỉ đạo, hướng dẫn người đ</w:t>
      </w:r>
      <w:r w:rsidRPr="00110701">
        <w:rPr>
          <w:rFonts w:ascii="Arial" w:hAnsi="Arial" w:cs="Arial"/>
          <w:sz w:val="20"/>
          <w:szCs w:val="20"/>
          <w:lang w:val="en-US"/>
        </w:rPr>
        <w:t>ứ</w:t>
      </w:r>
      <w:r w:rsidRPr="00110701">
        <w:rPr>
          <w:rFonts w:ascii="Arial" w:hAnsi="Arial" w:cs="Arial"/>
          <w:sz w:val="20"/>
          <w:szCs w:val="20"/>
        </w:rPr>
        <w:t>ng đầu cơ quan, tổ chức, đơn vị thuộc phạm vi quản lý xây dựng kế hoạch tinh giản biên chế hàng năm; lập danh sách đối tượng tinh giản biên chế và dự toán kinh phí thực hiện tinh giản biên chế theo đúng quy định;</w:t>
      </w:r>
    </w:p>
    <w:p w14:paraId="7599CD68" w14:textId="56D5B57D" w:rsidR="003D2B98" w:rsidRPr="00110701" w:rsidRDefault="00053ACB" w:rsidP="00110701">
      <w:pPr>
        <w:pStyle w:val="BodyText"/>
        <w:shd w:val="clear" w:color="auto" w:fill="auto"/>
        <w:tabs>
          <w:tab w:val="left" w:pos="91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c) </w:t>
      </w:r>
      <w:r w:rsidRPr="00110701">
        <w:rPr>
          <w:rFonts w:ascii="Arial" w:hAnsi="Arial" w:cs="Arial"/>
          <w:sz w:val="20"/>
          <w:szCs w:val="20"/>
        </w:rPr>
        <w:t>Chỉ đạo Sở Nội vụ thẩm định danh sách đối tượng tinh giản biên chế của các cơ quan, tổ chức, đơn vị thuộc phạm vi quản lý;</w:t>
      </w:r>
    </w:p>
    <w:p w14:paraId="286A0D60" w14:textId="2AFA24C4" w:rsidR="003D2B98" w:rsidRPr="00110701" w:rsidRDefault="00053ACB" w:rsidP="00110701">
      <w:pPr>
        <w:pStyle w:val="BodyText"/>
        <w:shd w:val="clear" w:color="auto" w:fill="auto"/>
        <w:tabs>
          <w:tab w:val="left" w:pos="918"/>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d) </w:t>
      </w:r>
      <w:r w:rsidRPr="00110701">
        <w:rPr>
          <w:rFonts w:ascii="Arial" w:hAnsi="Arial" w:cs="Arial"/>
          <w:sz w:val="20"/>
          <w:szCs w:val="20"/>
        </w:rPr>
        <w:t xml:space="preserve">Chỉ đạo Sở Tài chính thẩm định dự toán kinh phí thực hiện tinh giản biên chế của các cơ quan, tổ chức, đơn vị thuộc phạm vi quản lý; trình cấp có </w:t>
      </w:r>
      <w:r w:rsidR="00F45CB3" w:rsidRPr="00110701">
        <w:rPr>
          <w:rFonts w:ascii="Arial" w:hAnsi="Arial" w:cs="Arial"/>
          <w:sz w:val="20"/>
          <w:szCs w:val="20"/>
        </w:rPr>
        <w:t>thẩm</w:t>
      </w:r>
      <w:r w:rsidRPr="00110701">
        <w:rPr>
          <w:rFonts w:ascii="Arial" w:hAnsi="Arial" w:cs="Arial"/>
          <w:sz w:val="20"/>
          <w:szCs w:val="20"/>
        </w:rPr>
        <w:t xml:space="preserve"> quyền bố trí kinh phí từ dự toán chi ngân sách nhà nước hàng năm đ</w:t>
      </w:r>
      <w:r w:rsidRPr="00110701">
        <w:rPr>
          <w:rFonts w:ascii="Arial" w:hAnsi="Arial" w:cs="Arial"/>
          <w:sz w:val="20"/>
          <w:szCs w:val="20"/>
          <w:lang w:val="en-US"/>
        </w:rPr>
        <w:t>ể</w:t>
      </w:r>
      <w:r w:rsidRPr="00110701">
        <w:rPr>
          <w:rFonts w:ascii="Arial" w:hAnsi="Arial" w:cs="Arial"/>
          <w:sz w:val="20"/>
          <w:szCs w:val="20"/>
        </w:rPr>
        <w:t xml:space="preserve"> thực hiện việc chi trả chính sách cho đối tượng tinh giản biên chế theo quy định;</w:t>
      </w:r>
    </w:p>
    <w:p w14:paraId="078FDE0A" w14:textId="3BAADA4F"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 Hàng năm, căn cứ tình hình thực hiện chính sách tinh giản biên ch</w:t>
      </w:r>
      <w:r w:rsidR="00053ACB" w:rsidRPr="00110701">
        <w:rPr>
          <w:rFonts w:ascii="Arial" w:hAnsi="Arial" w:cs="Arial"/>
          <w:sz w:val="20"/>
          <w:szCs w:val="20"/>
          <w:lang w:val="en-US"/>
        </w:rPr>
        <w:t>ế</w:t>
      </w:r>
      <w:r w:rsidRPr="00110701">
        <w:rPr>
          <w:rFonts w:ascii="Arial" w:hAnsi="Arial" w:cs="Arial"/>
          <w:sz w:val="20"/>
          <w:szCs w:val="20"/>
        </w:rPr>
        <w:t xml:space="preserve"> (bao gồm số đối tượng tinh giản biên chế, số tiền trợ cấp cho từng đối tượng tinh giản </w:t>
      </w:r>
      <w:r w:rsidRPr="00110701">
        <w:rPr>
          <w:rFonts w:ascii="Arial" w:hAnsi="Arial" w:cs="Arial"/>
          <w:sz w:val="20"/>
          <w:szCs w:val="20"/>
        </w:rPr>
        <w:t>biên chế quy định tại khoản 3 Điều 12 Nghị định này), dự kiến kế hoạch thực hiện tinh giản biên chế năm sau liền kề, chỉ đạo Sở Tài chính xây dựng dự toán kinh phí thực hiện chính sách tinh giản biên chế đ</w:t>
      </w:r>
      <w:r w:rsidR="00053ACB" w:rsidRPr="00110701">
        <w:rPr>
          <w:rFonts w:ascii="Arial" w:hAnsi="Arial" w:cs="Arial"/>
          <w:sz w:val="20"/>
          <w:szCs w:val="20"/>
          <w:lang w:val="en-US"/>
        </w:rPr>
        <w:t>ể</w:t>
      </w:r>
      <w:r w:rsidRPr="00110701">
        <w:rPr>
          <w:rFonts w:ascii="Arial" w:hAnsi="Arial" w:cs="Arial"/>
          <w:sz w:val="20"/>
          <w:szCs w:val="20"/>
        </w:rPr>
        <w:t xml:space="preserve"> </w:t>
      </w:r>
      <w:r w:rsidR="00053ACB" w:rsidRPr="00110701">
        <w:rPr>
          <w:rFonts w:ascii="Arial" w:hAnsi="Arial" w:cs="Arial"/>
          <w:sz w:val="20"/>
          <w:szCs w:val="20"/>
        </w:rPr>
        <w:t>tổng hợp</w:t>
      </w:r>
      <w:r w:rsidRPr="00110701">
        <w:rPr>
          <w:rFonts w:ascii="Arial" w:hAnsi="Arial" w:cs="Arial"/>
          <w:sz w:val="20"/>
          <w:szCs w:val="20"/>
        </w:rPr>
        <w:t xml:space="preserve"> chung vào nhu cầu thực hiện cải cách tiề</w:t>
      </w:r>
      <w:r w:rsidRPr="00110701">
        <w:rPr>
          <w:rFonts w:ascii="Arial" w:hAnsi="Arial" w:cs="Arial"/>
          <w:sz w:val="20"/>
          <w:szCs w:val="20"/>
        </w:rPr>
        <w:t>n lương trong dự toán ngân sách nhà nước của năm sau liền kề của địa phương;</w:t>
      </w:r>
    </w:p>
    <w:p w14:paraId="3545E805" w14:textId="082A647B" w:rsidR="003D2B98" w:rsidRPr="00110701" w:rsidRDefault="00053ACB" w:rsidP="00110701">
      <w:pPr>
        <w:pStyle w:val="BodyText"/>
        <w:shd w:val="clear" w:color="auto" w:fill="auto"/>
        <w:tabs>
          <w:tab w:val="left" w:pos="960"/>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e) </w:t>
      </w:r>
      <w:r w:rsidRPr="00110701">
        <w:rPr>
          <w:rFonts w:ascii="Arial" w:hAnsi="Arial" w:cs="Arial"/>
          <w:sz w:val="20"/>
          <w:szCs w:val="20"/>
        </w:rPr>
        <w:t>Định kỳ trước ngày 15 tháng 02 hàng năm, tổng hợp kết quả, đánh giá tình hình thực hiện tinh giản biên chế của năm trước liền kề thuộc phạm vi quản lý và gửi Bộ Nội vụ, Bộ Tài chính tổng hợp để báo cáo Thủ tướng Chính phủ.</w:t>
      </w:r>
    </w:p>
    <w:p w14:paraId="55E2DF1B" w14:textId="236CEF48" w:rsidR="003D2B98" w:rsidRPr="00110701" w:rsidRDefault="00053ACB" w:rsidP="00110701">
      <w:pPr>
        <w:pStyle w:val="BodyText"/>
        <w:shd w:val="clear" w:color="auto" w:fill="auto"/>
        <w:tabs>
          <w:tab w:val="left" w:pos="987"/>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Đối với Chủ tịch Ủy ban nhân dân cấp tỉnh</w:t>
      </w:r>
    </w:p>
    <w:p w14:paraId="7B960019" w14:textId="72647D09" w:rsidR="003D2B98" w:rsidRPr="00110701" w:rsidRDefault="00053ACB" w:rsidP="00110701">
      <w:pPr>
        <w:pStyle w:val="BodyText"/>
        <w:shd w:val="clear" w:color="auto" w:fill="auto"/>
        <w:tabs>
          <w:tab w:val="left" w:pos="967"/>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a) </w:t>
      </w:r>
      <w:r w:rsidRPr="00110701">
        <w:rPr>
          <w:rFonts w:ascii="Arial" w:hAnsi="Arial" w:cs="Arial"/>
          <w:sz w:val="20"/>
          <w:szCs w:val="20"/>
        </w:rPr>
        <w:t>Phê duyệt danh sách đối tượng tinh giản biên chế và kinh phí thực hiện tinh giản biên chế của cơ quan, tổ chức, đơn vị thuộc phạm vi quản lý; đồng thời chịu trách nhiệm về quyết định phê duyệt này;</w:t>
      </w:r>
    </w:p>
    <w:p w14:paraId="448EB17F" w14:textId="01615BAA" w:rsidR="003D2B98" w:rsidRPr="00110701" w:rsidRDefault="00053ACB" w:rsidP="00110701">
      <w:pPr>
        <w:pStyle w:val="BodyText"/>
        <w:shd w:val="clear" w:color="auto" w:fill="auto"/>
        <w:tabs>
          <w:tab w:val="left" w:pos="981"/>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b) </w:t>
      </w:r>
      <w:r w:rsidRPr="00110701">
        <w:rPr>
          <w:rFonts w:ascii="Arial" w:hAnsi="Arial" w:cs="Arial"/>
          <w:sz w:val="20"/>
          <w:szCs w:val="20"/>
        </w:rPr>
        <w:t xml:space="preserve">Trường hợp thực hiện tinh giản biên chế không đúng quy định thì thực hiện việc thu hồi nộp ngân sách kinh phí thực hiện tinh giản biên chế, thu hồi các quyết định giải quyết tinh giản biên chế và bố trí cho những người không thuộc đối tượng tinh giản biên chế trở lại làm việc; đồng thời, xem xét </w:t>
      </w:r>
      <w:r w:rsidRPr="00110701">
        <w:rPr>
          <w:rFonts w:ascii="Arial" w:hAnsi="Arial" w:cs="Arial"/>
          <w:sz w:val="20"/>
          <w:szCs w:val="20"/>
        </w:rPr>
        <w:lastRenderedPageBreak/>
        <w:t>xử lý trách nhiệm các cơ quan, tổ chức, đơn vị, cá nhân có liên quan và chịu trách nhiệm theo quy định của pháp luật về việc thực hiện không đúng quy định về tinh giản biên chế.</w:t>
      </w:r>
    </w:p>
    <w:p w14:paraId="313C3D10"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Điều 15. Trách nhiệm của Bộ Nội vụ</w:t>
      </w:r>
    </w:p>
    <w:p w14:paraId="56FFC49B" w14:textId="380578DD" w:rsidR="003D2B98" w:rsidRPr="00110701" w:rsidRDefault="00053ACB" w:rsidP="00110701">
      <w:pPr>
        <w:pStyle w:val="BodyText"/>
        <w:shd w:val="clear" w:color="auto" w:fill="auto"/>
        <w:tabs>
          <w:tab w:val="left" w:pos="94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Kiểm tra việc thực hiện các quy định về tinh giản biên chế tại các bộ, ngành, địa phương.</w:t>
      </w:r>
    </w:p>
    <w:p w14:paraId="2D265CAE" w14:textId="4DE61279" w:rsidR="003D2B98" w:rsidRPr="00110701" w:rsidRDefault="00053ACB" w:rsidP="00110701">
      <w:pPr>
        <w:pStyle w:val="BodyText"/>
        <w:shd w:val="clear" w:color="auto" w:fill="auto"/>
        <w:tabs>
          <w:tab w:val="left" w:pos="945"/>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Định kỳ trước ngày 31 tháng 3 hàng năm, báo cáo Thủ tướng Chính phủ tình hình thực hiện Nghị định này.</w:t>
      </w:r>
    </w:p>
    <w:p w14:paraId="33BE480B"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Điều 16. Trách nhiệm của Bộ Tài chính</w:t>
      </w:r>
    </w:p>
    <w:p w14:paraId="25DE96C1" w14:textId="79A3FF57" w:rsidR="003D2B98" w:rsidRPr="00110701" w:rsidRDefault="00053ACB" w:rsidP="00110701">
      <w:pPr>
        <w:pStyle w:val="BodyText"/>
        <w:shd w:val="clear" w:color="auto" w:fill="auto"/>
        <w:tabs>
          <w:tab w:val="left" w:pos="94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Hướng dẫn việc xác định nguồn kinh phí và việc lập dự toán, quản lý, sử dụng và quyết toán kinh phí thực hiện chính sách tinh giản biên chế quy định tại Nghị định này.</w:t>
      </w:r>
    </w:p>
    <w:p w14:paraId="674A2BE6" w14:textId="3B545823" w:rsidR="003D2B98" w:rsidRPr="00110701" w:rsidRDefault="00053ACB" w:rsidP="00110701">
      <w:pPr>
        <w:pStyle w:val="BodyText"/>
        <w:shd w:val="clear" w:color="auto" w:fill="auto"/>
        <w:tabs>
          <w:tab w:val="left" w:pos="94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Bố trí kinh phí để thực hiện tinh giản biên chế trình cấp có thẩm quyền quyết định theo quy định của Luật Ngân sách nhà nước.</w:t>
      </w:r>
    </w:p>
    <w:p w14:paraId="238302D4" w14:textId="536AE94F" w:rsidR="003D2B98" w:rsidRPr="00110701" w:rsidRDefault="00053ACB" w:rsidP="00110701">
      <w:pPr>
        <w:pStyle w:val="BodyText"/>
        <w:shd w:val="clear" w:color="auto" w:fill="auto"/>
        <w:tabs>
          <w:tab w:val="left" w:pos="945"/>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3. </w:t>
      </w:r>
      <w:r w:rsidRPr="00110701">
        <w:rPr>
          <w:rFonts w:ascii="Arial" w:hAnsi="Arial" w:cs="Arial"/>
          <w:sz w:val="20"/>
          <w:szCs w:val="20"/>
        </w:rPr>
        <w:t>Tổng hợp, xử lý kinh phí tinh giản biên chế của các địa phương khi thẩm định nhu cầu và nguồn cải cách tiền lương của các địa phương hàng năm.</w:t>
      </w:r>
    </w:p>
    <w:p w14:paraId="7410448C" w14:textId="1EB655DF" w:rsidR="003D2B98" w:rsidRPr="00110701" w:rsidRDefault="00053ACB" w:rsidP="00110701">
      <w:pPr>
        <w:pStyle w:val="BodyText"/>
        <w:shd w:val="clear" w:color="auto" w:fill="auto"/>
        <w:tabs>
          <w:tab w:val="left" w:pos="94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4. </w:t>
      </w:r>
      <w:r w:rsidRPr="00110701">
        <w:rPr>
          <w:rFonts w:ascii="Arial" w:hAnsi="Arial" w:cs="Arial"/>
          <w:sz w:val="20"/>
          <w:szCs w:val="20"/>
        </w:rPr>
        <w:t>Chỉ đạo giải quyết chế độ bảo hiểm xã hội đối với đối tượng tinh giản biên chế theo quy định của Nghị định này.</w:t>
      </w:r>
    </w:p>
    <w:p w14:paraId="7CD8BB0E" w14:textId="77777777" w:rsidR="00053ACB" w:rsidRPr="00110701" w:rsidRDefault="00053ACB" w:rsidP="00110701">
      <w:pPr>
        <w:pStyle w:val="BodyText"/>
        <w:shd w:val="clear" w:color="auto" w:fill="auto"/>
        <w:spacing w:after="0" w:line="240" w:lineRule="auto"/>
        <w:ind w:firstLine="0"/>
        <w:jc w:val="center"/>
        <w:rPr>
          <w:rFonts w:ascii="Arial" w:hAnsi="Arial" w:cs="Arial"/>
          <w:b/>
          <w:bCs/>
          <w:sz w:val="20"/>
          <w:szCs w:val="20"/>
          <w:lang w:val="en-US"/>
        </w:rPr>
      </w:pPr>
    </w:p>
    <w:p w14:paraId="2F229E47" w14:textId="54091E35" w:rsidR="003D2B98" w:rsidRPr="00110701" w:rsidRDefault="00211833" w:rsidP="00110701">
      <w:pPr>
        <w:pStyle w:val="BodyText"/>
        <w:shd w:val="clear" w:color="auto" w:fill="auto"/>
        <w:spacing w:after="0" w:line="240" w:lineRule="auto"/>
        <w:ind w:firstLine="0"/>
        <w:jc w:val="center"/>
        <w:rPr>
          <w:rFonts w:ascii="Arial" w:hAnsi="Arial" w:cs="Arial"/>
          <w:b/>
          <w:bCs/>
          <w:sz w:val="20"/>
          <w:szCs w:val="20"/>
          <w:lang w:val="en-US"/>
        </w:rPr>
      </w:pPr>
      <w:r w:rsidRPr="00110701">
        <w:rPr>
          <w:rFonts w:ascii="Arial" w:hAnsi="Arial" w:cs="Arial"/>
          <w:b/>
          <w:bCs/>
          <w:sz w:val="20"/>
          <w:szCs w:val="20"/>
        </w:rPr>
        <w:t>Chương IV</w:t>
      </w:r>
      <w:r w:rsidRPr="00110701">
        <w:rPr>
          <w:rFonts w:ascii="Arial" w:hAnsi="Arial" w:cs="Arial"/>
          <w:b/>
          <w:bCs/>
          <w:sz w:val="20"/>
          <w:szCs w:val="20"/>
        </w:rPr>
        <w:br/>
        <w:t>ĐIỀU KHOẢN THI HÀNH</w:t>
      </w:r>
    </w:p>
    <w:p w14:paraId="3A335440" w14:textId="77777777" w:rsidR="00053ACB" w:rsidRPr="00110701" w:rsidRDefault="00053ACB" w:rsidP="00110701">
      <w:pPr>
        <w:pStyle w:val="BodyText"/>
        <w:shd w:val="clear" w:color="auto" w:fill="auto"/>
        <w:spacing w:after="0" w:line="240" w:lineRule="auto"/>
        <w:ind w:firstLine="0"/>
        <w:jc w:val="center"/>
        <w:rPr>
          <w:rFonts w:ascii="Arial" w:hAnsi="Arial" w:cs="Arial"/>
          <w:sz w:val="20"/>
          <w:szCs w:val="20"/>
          <w:lang w:val="en-US"/>
        </w:rPr>
      </w:pPr>
    </w:p>
    <w:p w14:paraId="5E1EE787" w14:textId="0442E0DF" w:rsidR="003D2B98" w:rsidRPr="00110701" w:rsidRDefault="00211833" w:rsidP="00110701">
      <w:pPr>
        <w:pStyle w:val="Heading10"/>
        <w:keepNext/>
        <w:keepLines/>
        <w:shd w:val="clear" w:color="auto" w:fill="auto"/>
        <w:spacing w:after="120" w:line="240" w:lineRule="auto"/>
        <w:ind w:firstLine="720"/>
        <w:jc w:val="both"/>
        <w:rPr>
          <w:rFonts w:ascii="Arial" w:hAnsi="Arial" w:cs="Arial"/>
          <w:sz w:val="20"/>
          <w:szCs w:val="20"/>
        </w:rPr>
      </w:pPr>
      <w:bookmarkStart w:id="7" w:name="bookmark6"/>
      <w:bookmarkStart w:id="8" w:name="bookmark7"/>
      <w:r w:rsidRPr="00110701">
        <w:rPr>
          <w:rFonts w:ascii="Arial" w:hAnsi="Arial" w:cs="Arial"/>
          <w:sz w:val="20"/>
          <w:szCs w:val="20"/>
        </w:rPr>
        <w:t xml:space="preserve">Điều 17. Áp dụng Nghị định đối </w:t>
      </w:r>
      <w:r w:rsidR="00FD7EAA" w:rsidRPr="00110701">
        <w:rPr>
          <w:rFonts w:ascii="Arial" w:hAnsi="Arial" w:cs="Arial"/>
          <w:sz w:val="20"/>
          <w:szCs w:val="20"/>
        </w:rPr>
        <w:t>với</w:t>
      </w:r>
      <w:r w:rsidRPr="00110701">
        <w:rPr>
          <w:rFonts w:ascii="Arial" w:hAnsi="Arial" w:cs="Arial"/>
          <w:sz w:val="20"/>
          <w:szCs w:val="20"/>
        </w:rPr>
        <w:t xml:space="preserve"> các đối tượng khác</w:t>
      </w:r>
      <w:bookmarkEnd w:id="7"/>
      <w:bookmarkEnd w:id="8"/>
    </w:p>
    <w:p w14:paraId="62A508CC" w14:textId="2AC29AFC" w:rsidR="003D2B98" w:rsidRPr="00110701" w:rsidRDefault="00053ACB" w:rsidP="00110701">
      <w:pPr>
        <w:pStyle w:val="BodyText"/>
        <w:shd w:val="clear" w:color="auto" w:fill="auto"/>
        <w:tabs>
          <w:tab w:val="left" w:pos="94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Người làm việc trong chỉ tiêu biên chế và hưởng lương từ ngân sách nhà nước tại các Hội quần chúng do Đảng, Nhà nước giao nhiệm vụ thuộc một trong các trường hợp quy định tại điểm a, d, g, h khoản 1 Điều 2 Nghị định này.</w:t>
      </w:r>
    </w:p>
    <w:p w14:paraId="704F6362" w14:textId="6832EB41" w:rsidR="003D2B98" w:rsidRPr="00110701" w:rsidRDefault="00053ACB" w:rsidP="00110701">
      <w:pPr>
        <w:pStyle w:val="BodyText"/>
        <w:shd w:val="clear" w:color="auto" w:fill="auto"/>
        <w:tabs>
          <w:tab w:val="left" w:pos="89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Chủ tịch công ty, Chủ tịch Hội đồng thành viên, thành viên Hội đồng thành viên, Tổng giám đốc, Giám đốc, Phó Tổng giám đốc, Phó giám đốc, Kế toán trưởng, Kiểm soát viên (không bao gồm Tổng giám đốc, Giám đốc, Phó Tổng giám đốc, Phó Giám đốc, K</w:t>
      </w:r>
      <w:r w:rsidRPr="00110701">
        <w:rPr>
          <w:rFonts w:ascii="Arial" w:hAnsi="Arial" w:cs="Arial"/>
          <w:sz w:val="20"/>
          <w:szCs w:val="20"/>
          <w:lang w:val="en-US"/>
        </w:rPr>
        <w:t>ế</w:t>
      </w:r>
      <w:r w:rsidRPr="00110701">
        <w:rPr>
          <w:rFonts w:ascii="Arial" w:hAnsi="Arial" w:cs="Arial"/>
          <w:sz w:val="20"/>
          <w:szCs w:val="20"/>
        </w:rPr>
        <w:t xml:space="preserve"> toán trưởng làm việc theo chế độ hợp đồng lao động) trong các công ty trách nhiệm hữu hạn một thành viên do Nhà nước nắm giữ 100% vốn điều lệ (gồm: công ty mẹ của tập đoàn kinh tế nhà nước; công ty mẹ của tổng công ty nhà nước; công ty mẹ trong nhóm công ty mẹ - công ty con; công ty độc lập) dôi dư do thực hiện cổ phần hóa, bán toàn bộ doanh nghiệp, sáp nhập, hợp nhất, chia tách, giải thể, phá sản hoặc chuyển thành công ty trách nhiệm hữu hạn hai thành viên trở lên hoặc chuyển thành đơn vị sự nghiệp công lập theo quyết định của cơ quan có thẩm quyền; Giám đốc, Phó giám đốc, K</w:t>
      </w:r>
      <w:r w:rsidR="00D14A3E" w:rsidRPr="00110701">
        <w:rPr>
          <w:rFonts w:ascii="Arial" w:hAnsi="Arial" w:cs="Arial"/>
          <w:sz w:val="20"/>
          <w:szCs w:val="20"/>
          <w:lang w:val="en-US"/>
        </w:rPr>
        <w:t>ế</w:t>
      </w:r>
      <w:r w:rsidRPr="00110701">
        <w:rPr>
          <w:rFonts w:ascii="Arial" w:hAnsi="Arial" w:cs="Arial"/>
          <w:sz w:val="20"/>
          <w:szCs w:val="20"/>
        </w:rPr>
        <w:t xml:space="preserve"> toán trưởng của các công ty lâm, nông nghiệp quốc doanh dôi dư do sắp xếp lại theo quy định của pháp luật.</w:t>
      </w:r>
    </w:p>
    <w:p w14:paraId="30A4884F" w14:textId="35776EC9" w:rsidR="003D2B98" w:rsidRPr="00110701" w:rsidRDefault="00D14A3E" w:rsidP="00110701">
      <w:pPr>
        <w:pStyle w:val="BodyText"/>
        <w:shd w:val="clear" w:color="auto" w:fill="auto"/>
        <w:tabs>
          <w:tab w:val="left" w:pos="889"/>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3. </w:t>
      </w:r>
      <w:r w:rsidRPr="00110701">
        <w:rPr>
          <w:rFonts w:ascii="Arial" w:hAnsi="Arial" w:cs="Arial"/>
          <w:sz w:val="20"/>
          <w:szCs w:val="20"/>
        </w:rPr>
        <w:t>Cán bộ, công chức, viên chức được cấp có thẩm quyền cử làm người đại diện phần vốn góp tại doanh nghiệp dôi dư do sắp xếp lại doanh nghiệp theo quyết định của cấp có thẩm quyền.</w:t>
      </w:r>
    </w:p>
    <w:p w14:paraId="330E1325" w14:textId="05A8EFBE" w:rsidR="003D2B98" w:rsidRPr="00110701" w:rsidRDefault="00D14A3E" w:rsidP="00110701">
      <w:pPr>
        <w:pStyle w:val="BodyText"/>
        <w:shd w:val="clear" w:color="auto" w:fill="auto"/>
        <w:tabs>
          <w:tab w:val="left" w:pos="885"/>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4. </w:t>
      </w:r>
      <w:r w:rsidRPr="00110701">
        <w:rPr>
          <w:rFonts w:ascii="Arial" w:hAnsi="Arial" w:cs="Arial"/>
          <w:sz w:val="20"/>
          <w:szCs w:val="20"/>
        </w:rPr>
        <w:t xml:space="preserve">Cán bộ, công chức, viên chức được cấp có thẩm quyền cử sang giữ chức danh lãnh đạo, quản lý tại các quỹ tài chính nhà nước ngoài ngân sách dôi dư do sắp xếp lại quỹ đó theo quyết định của cấp có </w:t>
      </w:r>
      <w:r w:rsidR="00F45CB3" w:rsidRPr="00110701">
        <w:rPr>
          <w:rFonts w:ascii="Arial" w:hAnsi="Arial" w:cs="Arial"/>
          <w:sz w:val="20"/>
          <w:szCs w:val="20"/>
        </w:rPr>
        <w:t>thẩm</w:t>
      </w:r>
      <w:r w:rsidRPr="00110701">
        <w:rPr>
          <w:rFonts w:ascii="Arial" w:hAnsi="Arial" w:cs="Arial"/>
          <w:sz w:val="20"/>
          <w:szCs w:val="20"/>
        </w:rPr>
        <w:t xml:space="preserve"> quyền.</w:t>
      </w:r>
    </w:p>
    <w:p w14:paraId="3E01411E"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Điều 18. Hiệu lực thi hành</w:t>
      </w:r>
    </w:p>
    <w:p w14:paraId="512BEB19"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Nghị định này có hiệu lực thi hành từ ngày 16 tháng 6 năm 2025; thay thế Nghị định số 29/2023/N</w:t>
      </w:r>
      <w:r w:rsidRPr="00110701">
        <w:rPr>
          <w:rFonts w:ascii="Arial" w:hAnsi="Arial" w:cs="Arial"/>
          <w:sz w:val="20"/>
          <w:szCs w:val="20"/>
        </w:rPr>
        <w:t>Đ-CP ngày 03 tháng 6 năm 2023 của Chính phủ quy định về tinh giản biên chế.</w:t>
      </w:r>
    </w:p>
    <w:p w14:paraId="1CE6F7B3"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Các chế độ, chính sách quy định tại Nghị định này được áp dụng đến hết ngày 31 tháng 12 năm 2030.</w:t>
      </w:r>
    </w:p>
    <w:p w14:paraId="63B94ACB"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Điều 19. Điều khoản chuyển tiếp</w:t>
      </w:r>
    </w:p>
    <w:p w14:paraId="5677337F"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sz w:val="20"/>
          <w:szCs w:val="20"/>
        </w:rPr>
        <w:t>Đối tượng tinh giản biên chế đang được cấp có thẩm</w:t>
      </w:r>
      <w:r w:rsidRPr="00110701">
        <w:rPr>
          <w:rFonts w:ascii="Arial" w:hAnsi="Arial" w:cs="Arial"/>
          <w:sz w:val="20"/>
          <w:szCs w:val="20"/>
        </w:rPr>
        <w:t xml:space="preserve"> quyền xem xét, giải quyết theo Nghị định số 29/2023/NĐ-CP hoặc đã được cấp có thẩm giải quyết theo Nghị định số 29/2023/NĐ-CP nhưng đến ngày Nghị định này có hiệu lực thi hành vẫn chưa được nhận chế độ thì được tính toán lại và cấp bổ sung phần chênh lệch</w:t>
      </w:r>
      <w:r w:rsidRPr="00110701">
        <w:rPr>
          <w:rFonts w:ascii="Arial" w:hAnsi="Arial" w:cs="Arial"/>
          <w:sz w:val="20"/>
          <w:szCs w:val="20"/>
        </w:rPr>
        <w:t xml:space="preserve"> theo chính sách quy định tại Nghị định này.</w:t>
      </w:r>
    </w:p>
    <w:p w14:paraId="35FF829A" w14:textId="77777777" w:rsidR="003D2B98" w:rsidRPr="00110701" w:rsidRDefault="00211833" w:rsidP="00110701">
      <w:pPr>
        <w:pStyle w:val="BodyText"/>
        <w:shd w:val="clear" w:color="auto" w:fill="auto"/>
        <w:spacing w:after="120" w:line="240" w:lineRule="auto"/>
        <w:ind w:firstLine="720"/>
        <w:jc w:val="both"/>
        <w:rPr>
          <w:rFonts w:ascii="Arial" w:hAnsi="Arial" w:cs="Arial"/>
          <w:sz w:val="20"/>
          <w:szCs w:val="20"/>
        </w:rPr>
      </w:pPr>
      <w:r w:rsidRPr="00110701">
        <w:rPr>
          <w:rFonts w:ascii="Arial" w:hAnsi="Arial" w:cs="Arial"/>
          <w:b/>
          <w:bCs/>
          <w:sz w:val="20"/>
          <w:szCs w:val="20"/>
        </w:rPr>
        <w:t>Điều 20. Trách nhiệm thi hành</w:t>
      </w:r>
    </w:p>
    <w:p w14:paraId="2B3EF2B2" w14:textId="36734A1C" w:rsidR="00FD7EAA" w:rsidRPr="00110701" w:rsidRDefault="00D14A3E" w:rsidP="00110701">
      <w:pPr>
        <w:pStyle w:val="BodyText"/>
        <w:shd w:val="clear" w:color="auto" w:fill="auto"/>
        <w:tabs>
          <w:tab w:val="left" w:pos="889"/>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1. </w:t>
      </w:r>
      <w:r w:rsidRPr="00110701">
        <w:rPr>
          <w:rFonts w:ascii="Arial" w:hAnsi="Arial" w:cs="Arial"/>
          <w:sz w:val="20"/>
          <w:szCs w:val="20"/>
        </w:rPr>
        <w:t xml:space="preserve">Ban </w:t>
      </w:r>
      <w:r w:rsidR="00F45CB3" w:rsidRPr="00110701">
        <w:rPr>
          <w:rFonts w:ascii="Arial" w:hAnsi="Arial" w:cs="Arial"/>
          <w:sz w:val="20"/>
          <w:szCs w:val="20"/>
        </w:rPr>
        <w:t>Tổ chức</w:t>
      </w:r>
      <w:r w:rsidRPr="00110701">
        <w:rPr>
          <w:rFonts w:ascii="Arial" w:hAnsi="Arial" w:cs="Arial"/>
          <w:sz w:val="20"/>
          <w:szCs w:val="20"/>
        </w:rPr>
        <w:t xml:space="preserve"> Trung ương, </w:t>
      </w:r>
      <w:r w:rsidR="00053ACB" w:rsidRPr="00110701">
        <w:rPr>
          <w:rFonts w:ascii="Arial" w:hAnsi="Arial" w:cs="Arial"/>
          <w:sz w:val="20"/>
          <w:szCs w:val="20"/>
        </w:rPr>
        <w:t>Ủy ban</w:t>
      </w:r>
      <w:r w:rsidRPr="00110701">
        <w:rPr>
          <w:rFonts w:ascii="Arial" w:hAnsi="Arial" w:cs="Arial"/>
          <w:sz w:val="20"/>
          <w:szCs w:val="20"/>
        </w:rPr>
        <w:t xml:space="preserve"> Công tác đại biểu, Văn phòng Chủ tịch nước, Viện ki</w:t>
      </w:r>
      <w:r w:rsidRPr="00110701">
        <w:rPr>
          <w:rFonts w:ascii="Arial" w:hAnsi="Arial" w:cs="Arial"/>
          <w:sz w:val="20"/>
          <w:szCs w:val="20"/>
          <w:lang w:val="en-US"/>
        </w:rPr>
        <w:t>ể</w:t>
      </w:r>
      <w:r w:rsidRPr="00110701">
        <w:rPr>
          <w:rFonts w:ascii="Arial" w:hAnsi="Arial" w:cs="Arial"/>
          <w:sz w:val="20"/>
          <w:szCs w:val="20"/>
        </w:rPr>
        <w:t xml:space="preserve">m </w:t>
      </w:r>
      <w:r w:rsidRPr="00110701">
        <w:rPr>
          <w:rFonts w:ascii="Arial" w:hAnsi="Arial" w:cs="Arial"/>
          <w:sz w:val="20"/>
          <w:szCs w:val="20"/>
        </w:rPr>
        <w:lastRenderedPageBreak/>
        <w:t>sát nhân dân tối cao, Tòa án nhân dân tối cao, Kiểm toán nhà nước căn cứ vào các quy định tại Nghị định này hướng dẫn các cơ quan, tổ chức, đơn vị thuộc phạm vi quản lý thực hiện việc tinh giản biên chế.</w:t>
      </w:r>
    </w:p>
    <w:p w14:paraId="527601C5" w14:textId="08357B33" w:rsidR="003D2B98" w:rsidRPr="00110701" w:rsidRDefault="00D14A3E" w:rsidP="00110701">
      <w:pPr>
        <w:pStyle w:val="BodyText"/>
        <w:shd w:val="clear" w:color="auto" w:fill="auto"/>
        <w:tabs>
          <w:tab w:val="left" w:pos="942"/>
        </w:tabs>
        <w:spacing w:after="120" w:line="240" w:lineRule="auto"/>
        <w:ind w:firstLine="720"/>
        <w:jc w:val="both"/>
        <w:rPr>
          <w:rFonts w:ascii="Arial" w:hAnsi="Arial" w:cs="Arial"/>
          <w:sz w:val="20"/>
          <w:szCs w:val="20"/>
        </w:rPr>
      </w:pPr>
      <w:r w:rsidRPr="00110701">
        <w:rPr>
          <w:rFonts w:ascii="Arial" w:hAnsi="Arial" w:cs="Arial"/>
          <w:sz w:val="20"/>
          <w:szCs w:val="20"/>
          <w:lang w:val="en-US"/>
        </w:rPr>
        <w:t xml:space="preserve">2. </w:t>
      </w:r>
      <w:r w:rsidRPr="00110701">
        <w:rPr>
          <w:rFonts w:ascii="Arial" w:hAnsi="Arial" w:cs="Arial"/>
          <w:sz w:val="20"/>
          <w:szCs w:val="20"/>
        </w:rPr>
        <w:t>Các Bộ trưởng, Thủ trưởng cơ quan ngang bộ, Thủ trưởng cơ quan thuộc Chính phủ, người đứng đầu các tổ chức do Chính phủ, Thủ tướng Chính phủ thành lập mà không phải là đơn vị sự nghiệp công lập, Chủ tịch Ủy ban nhân dân các tỉnh, thành ph</w:t>
      </w:r>
      <w:r w:rsidRPr="00110701">
        <w:rPr>
          <w:rFonts w:ascii="Arial" w:hAnsi="Arial" w:cs="Arial"/>
          <w:sz w:val="20"/>
          <w:szCs w:val="20"/>
          <w:lang w:val="en-US"/>
        </w:rPr>
        <w:t xml:space="preserve">ố </w:t>
      </w:r>
      <w:r w:rsidRPr="00110701">
        <w:rPr>
          <w:rFonts w:ascii="Arial" w:hAnsi="Arial" w:cs="Arial"/>
          <w:sz w:val="20"/>
          <w:szCs w:val="20"/>
        </w:rPr>
        <w:t xml:space="preserve">trực thuộc trung ương và các cơ quan, </w:t>
      </w:r>
      <w:r w:rsidR="00F45CB3" w:rsidRPr="00110701">
        <w:rPr>
          <w:rFonts w:ascii="Arial" w:hAnsi="Arial" w:cs="Arial"/>
          <w:sz w:val="20"/>
          <w:szCs w:val="20"/>
        </w:rPr>
        <w:t>tổ chức</w:t>
      </w:r>
      <w:r w:rsidRPr="00110701">
        <w:rPr>
          <w:rFonts w:ascii="Arial" w:hAnsi="Arial" w:cs="Arial"/>
          <w:sz w:val="20"/>
          <w:szCs w:val="20"/>
        </w:rPr>
        <w:t>, đơn vị, cá nhân có liên quan chịu trách nhiệm thi hành Nghị định này.</w:t>
      </w:r>
    </w:p>
    <w:p w14:paraId="07AB63DC" w14:textId="77777777" w:rsidR="00FD7EAA" w:rsidRPr="00110701" w:rsidRDefault="00FD7EAA" w:rsidP="00110701">
      <w:pPr>
        <w:pStyle w:val="BodyText"/>
        <w:shd w:val="clear" w:color="auto" w:fill="auto"/>
        <w:tabs>
          <w:tab w:val="left" w:pos="942"/>
        </w:tabs>
        <w:spacing w:after="0" w:line="240" w:lineRule="auto"/>
        <w:ind w:firstLine="0"/>
        <w:jc w:val="both"/>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700"/>
      </w:tblGrid>
      <w:tr w:rsidR="00FD7EAA" w:rsidRPr="00110701" w14:paraId="30759BAD" w14:textId="77777777" w:rsidTr="00110701">
        <w:tc>
          <w:tcPr>
            <w:tcW w:w="5310" w:type="dxa"/>
          </w:tcPr>
          <w:p w14:paraId="3C953402" w14:textId="7A0959C6" w:rsidR="00FD7EAA" w:rsidRPr="00110701" w:rsidRDefault="00FD7EAA" w:rsidP="00110701">
            <w:pPr>
              <w:pStyle w:val="Bodytext20"/>
              <w:shd w:val="clear" w:color="auto" w:fill="auto"/>
              <w:spacing w:line="240" w:lineRule="auto"/>
              <w:jc w:val="both"/>
              <w:rPr>
                <w:rFonts w:ascii="Arial" w:hAnsi="Arial" w:cs="Arial"/>
              </w:rPr>
            </w:pPr>
            <w:r w:rsidRPr="00110701">
              <w:rPr>
                <w:rFonts w:ascii="Arial" w:hAnsi="Arial" w:cs="Arial"/>
                <w:b/>
                <w:bCs/>
                <w:i/>
                <w:iCs/>
              </w:rPr>
              <w:t>Nơi nhận:</w:t>
            </w:r>
          </w:p>
          <w:p w14:paraId="42F8FCA1" w14:textId="1ABB3FDD" w:rsidR="00FD7EAA" w:rsidRPr="00110701" w:rsidRDefault="00D14A3E" w:rsidP="00110701">
            <w:pPr>
              <w:pStyle w:val="Bodytext20"/>
              <w:shd w:val="clear" w:color="auto" w:fill="auto"/>
              <w:tabs>
                <w:tab w:val="left" w:pos="258"/>
              </w:tabs>
              <w:spacing w:line="240" w:lineRule="auto"/>
              <w:jc w:val="both"/>
              <w:rPr>
                <w:rFonts w:ascii="Arial" w:hAnsi="Arial" w:cs="Arial"/>
              </w:rPr>
            </w:pPr>
            <w:r w:rsidRPr="00110701">
              <w:rPr>
                <w:rFonts w:ascii="Arial" w:hAnsi="Arial" w:cs="Arial"/>
                <w:lang w:val="en-US"/>
              </w:rPr>
              <w:t xml:space="preserve">- </w:t>
            </w:r>
            <w:r w:rsidR="00FD7EAA" w:rsidRPr="00110701">
              <w:rPr>
                <w:rFonts w:ascii="Arial" w:hAnsi="Arial" w:cs="Arial"/>
              </w:rPr>
              <w:t>Ban Bí thư Trung ương Đảng;</w:t>
            </w:r>
          </w:p>
          <w:p w14:paraId="65008666" w14:textId="0E97604C" w:rsidR="00FD7EAA" w:rsidRPr="00110701" w:rsidRDefault="00D14A3E" w:rsidP="00110701">
            <w:pPr>
              <w:pStyle w:val="Bodytext20"/>
              <w:shd w:val="clear" w:color="auto" w:fill="auto"/>
              <w:tabs>
                <w:tab w:val="left" w:pos="258"/>
              </w:tabs>
              <w:spacing w:line="240" w:lineRule="auto"/>
              <w:jc w:val="both"/>
              <w:rPr>
                <w:rFonts w:ascii="Arial" w:hAnsi="Arial" w:cs="Arial"/>
              </w:rPr>
            </w:pPr>
            <w:r w:rsidRPr="00110701">
              <w:rPr>
                <w:rFonts w:ascii="Arial" w:hAnsi="Arial" w:cs="Arial"/>
                <w:lang w:val="en-US"/>
              </w:rPr>
              <w:t xml:space="preserve">- </w:t>
            </w:r>
            <w:r w:rsidR="00FD7EAA" w:rsidRPr="00110701">
              <w:rPr>
                <w:rFonts w:ascii="Arial" w:hAnsi="Arial" w:cs="Arial"/>
              </w:rPr>
              <w:t>Thủ tướng, các Phó Thủ tướng Chính phủ;</w:t>
            </w:r>
          </w:p>
          <w:p w14:paraId="6030F60E" w14:textId="5DFA6CE5" w:rsidR="00FD7EAA" w:rsidRPr="00110701" w:rsidRDefault="00D14A3E" w:rsidP="00110701">
            <w:pPr>
              <w:pStyle w:val="Bodytext20"/>
              <w:shd w:val="clear" w:color="auto" w:fill="auto"/>
              <w:tabs>
                <w:tab w:val="left" w:pos="258"/>
              </w:tabs>
              <w:spacing w:line="240" w:lineRule="auto"/>
              <w:jc w:val="both"/>
              <w:rPr>
                <w:rFonts w:ascii="Arial" w:hAnsi="Arial" w:cs="Arial"/>
              </w:rPr>
            </w:pPr>
            <w:r w:rsidRPr="00110701">
              <w:rPr>
                <w:rFonts w:ascii="Arial" w:hAnsi="Arial" w:cs="Arial"/>
                <w:lang w:val="en-US"/>
              </w:rPr>
              <w:t xml:space="preserve">- </w:t>
            </w:r>
            <w:r w:rsidR="00FD7EAA" w:rsidRPr="00110701">
              <w:rPr>
                <w:rFonts w:ascii="Arial" w:hAnsi="Arial" w:cs="Arial"/>
              </w:rPr>
              <w:t>Các bộ, cơ quan ngang bộ, cơ quan thuộc Chính phủ;</w:t>
            </w:r>
          </w:p>
          <w:p w14:paraId="71B684BA" w14:textId="6FCE9C6F" w:rsidR="00D14A3E" w:rsidRPr="00110701" w:rsidRDefault="00D14A3E" w:rsidP="00110701">
            <w:pPr>
              <w:pStyle w:val="Bodytext20"/>
              <w:shd w:val="clear" w:color="auto" w:fill="auto"/>
              <w:tabs>
                <w:tab w:val="left" w:pos="258"/>
              </w:tabs>
              <w:spacing w:line="240" w:lineRule="auto"/>
              <w:jc w:val="both"/>
              <w:rPr>
                <w:rFonts w:ascii="Arial" w:hAnsi="Arial" w:cs="Arial"/>
                <w:lang w:val="en-US"/>
              </w:rPr>
            </w:pPr>
            <w:r w:rsidRPr="00110701">
              <w:rPr>
                <w:rFonts w:ascii="Arial" w:hAnsi="Arial" w:cs="Arial"/>
                <w:lang w:val="en-US"/>
              </w:rPr>
              <w:t xml:space="preserve">- </w:t>
            </w:r>
            <w:r w:rsidR="00FD7EAA" w:rsidRPr="00110701">
              <w:rPr>
                <w:rFonts w:ascii="Arial" w:hAnsi="Arial" w:cs="Arial"/>
              </w:rPr>
              <w:t>HĐND, UBND các t</w:t>
            </w:r>
            <w:r w:rsidRPr="00110701">
              <w:rPr>
                <w:rFonts w:ascii="Arial" w:hAnsi="Arial" w:cs="Arial"/>
              </w:rPr>
              <w:t>ỉ</w:t>
            </w:r>
            <w:r w:rsidR="00FD7EAA" w:rsidRPr="00110701">
              <w:rPr>
                <w:rFonts w:ascii="Arial" w:hAnsi="Arial" w:cs="Arial"/>
              </w:rPr>
              <w:t xml:space="preserve">nh, thành phố trực thuộc trung </w:t>
            </w:r>
            <w:r w:rsidRPr="00110701">
              <w:rPr>
                <w:rFonts w:ascii="Arial" w:hAnsi="Arial" w:cs="Arial"/>
              </w:rPr>
              <w:t>ương;</w:t>
            </w:r>
            <w:r w:rsidR="00FD7EAA" w:rsidRPr="00110701">
              <w:rPr>
                <w:rFonts w:ascii="Arial" w:hAnsi="Arial" w:cs="Arial"/>
              </w:rPr>
              <w:t xml:space="preserve"> </w:t>
            </w:r>
          </w:p>
          <w:p w14:paraId="515C72B8" w14:textId="020EC158" w:rsidR="00FD7EAA" w:rsidRPr="00110701" w:rsidRDefault="00FD7EAA" w:rsidP="00110701">
            <w:pPr>
              <w:pStyle w:val="Bodytext20"/>
              <w:shd w:val="clear" w:color="auto" w:fill="auto"/>
              <w:tabs>
                <w:tab w:val="left" w:pos="258"/>
              </w:tabs>
              <w:spacing w:line="240" w:lineRule="auto"/>
              <w:jc w:val="both"/>
              <w:rPr>
                <w:rFonts w:ascii="Arial" w:hAnsi="Arial" w:cs="Arial"/>
              </w:rPr>
            </w:pPr>
            <w:r w:rsidRPr="00110701">
              <w:rPr>
                <w:rFonts w:ascii="Arial" w:hAnsi="Arial" w:cs="Arial"/>
              </w:rPr>
              <w:t>-</w:t>
            </w:r>
            <w:r w:rsidR="00D14A3E" w:rsidRPr="00110701">
              <w:rPr>
                <w:rFonts w:ascii="Arial" w:hAnsi="Arial" w:cs="Arial"/>
                <w:lang w:val="en-US"/>
              </w:rPr>
              <w:t xml:space="preserve"> </w:t>
            </w:r>
            <w:r w:rsidRPr="00110701">
              <w:rPr>
                <w:rFonts w:ascii="Arial" w:hAnsi="Arial" w:cs="Arial"/>
              </w:rPr>
              <w:t>Văn phòng Trung ương và các Ban của Đảng;</w:t>
            </w:r>
          </w:p>
          <w:p w14:paraId="62A9CB71" w14:textId="0B1C047F" w:rsidR="00FD7EAA" w:rsidRPr="00110701" w:rsidRDefault="00FD7EAA" w:rsidP="00110701">
            <w:pPr>
              <w:pStyle w:val="Bodytext20"/>
              <w:shd w:val="clear" w:color="auto" w:fill="auto"/>
              <w:spacing w:line="240" w:lineRule="auto"/>
              <w:jc w:val="both"/>
              <w:rPr>
                <w:rFonts w:ascii="Arial" w:hAnsi="Arial" w:cs="Arial"/>
              </w:rPr>
            </w:pPr>
            <w:r w:rsidRPr="00110701">
              <w:rPr>
                <w:rFonts w:ascii="Arial" w:hAnsi="Arial" w:cs="Arial"/>
              </w:rPr>
              <w:t>-</w:t>
            </w:r>
            <w:r w:rsidR="00D14A3E" w:rsidRPr="00110701">
              <w:rPr>
                <w:rFonts w:ascii="Arial" w:hAnsi="Arial" w:cs="Arial"/>
                <w:lang w:val="en-US"/>
              </w:rPr>
              <w:t xml:space="preserve"> </w:t>
            </w:r>
            <w:r w:rsidRPr="00110701">
              <w:rPr>
                <w:rFonts w:ascii="Arial" w:hAnsi="Arial" w:cs="Arial"/>
              </w:rPr>
              <w:t>Văn phòng Tổng Bí thư;</w:t>
            </w:r>
          </w:p>
          <w:p w14:paraId="26EE9CA6" w14:textId="0D0D7D79" w:rsidR="00FD7EAA" w:rsidRPr="00110701" w:rsidRDefault="00D14A3E" w:rsidP="00110701">
            <w:pPr>
              <w:pStyle w:val="Bodytext20"/>
              <w:shd w:val="clear" w:color="auto" w:fill="auto"/>
              <w:tabs>
                <w:tab w:val="left" w:pos="258"/>
              </w:tabs>
              <w:spacing w:line="240" w:lineRule="auto"/>
              <w:jc w:val="both"/>
              <w:rPr>
                <w:rFonts w:ascii="Arial" w:hAnsi="Arial" w:cs="Arial"/>
              </w:rPr>
            </w:pPr>
            <w:r w:rsidRPr="00110701">
              <w:rPr>
                <w:rFonts w:ascii="Arial" w:hAnsi="Arial" w:cs="Arial"/>
                <w:lang w:val="en-US"/>
              </w:rPr>
              <w:t xml:space="preserve">- </w:t>
            </w:r>
            <w:r w:rsidR="00FD7EAA" w:rsidRPr="00110701">
              <w:rPr>
                <w:rFonts w:ascii="Arial" w:hAnsi="Arial" w:cs="Arial"/>
              </w:rPr>
              <w:t>Văn phòng Chủ tịch nước;</w:t>
            </w:r>
          </w:p>
          <w:p w14:paraId="2AFC43AE" w14:textId="366A7002" w:rsidR="00FD7EAA" w:rsidRPr="00110701" w:rsidRDefault="00D14A3E" w:rsidP="00110701">
            <w:pPr>
              <w:pStyle w:val="Bodytext20"/>
              <w:shd w:val="clear" w:color="auto" w:fill="auto"/>
              <w:spacing w:line="240" w:lineRule="auto"/>
              <w:jc w:val="both"/>
              <w:rPr>
                <w:rFonts w:ascii="Arial" w:hAnsi="Arial" w:cs="Arial"/>
              </w:rPr>
            </w:pPr>
            <w:r w:rsidRPr="00110701">
              <w:rPr>
                <w:rFonts w:ascii="Arial" w:hAnsi="Arial" w:cs="Arial"/>
                <w:lang w:val="en-US"/>
              </w:rPr>
              <w:t xml:space="preserve">- </w:t>
            </w:r>
            <w:r w:rsidR="00FD7EAA" w:rsidRPr="00110701">
              <w:rPr>
                <w:rFonts w:ascii="Arial" w:hAnsi="Arial" w:cs="Arial"/>
              </w:rPr>
              <w:t>Văn phòng Quốc hội;</w:t>
            </w:r>
          </w:p>
          <w:p w14:paraId="2ABD269B" w14:textId="3EC701C2" w:rsidR="00FD7EAA" w:rsidRPr="00110701" w:rsidRDefault="00D14A3E" w:rsidP="00110701">
            <w:pPr>
              <w:pStyle w:val="Bodytext20"/>
              <w:shd w:val="clear" w:color="auto" w:fill="auto"/>
              <w:tabs>
                <w:tab w:val="left" w:pos="258"/>
              </w:tabs>
              <w:spacing w:line="240" w:lineRule="auto"/>
              <w:jc w:val="both"/>
              <w:rPr>
                <w:rFonts w:ascii="Arial" w:hAnsi="Arial" w:cs="Arial"/>
              </w:rPr>
            </w:pPr>
            <w:r w:rsidRPr="00110701">
              <w:rPr>
                <w:rFonts w:ascii="Arial" w:hAnsi="Arial" w:cs="Arial"/>
                <w:lang w:val="en-US"/>
              </w:rPr>
              <w:t xml:space="preserve">- </w:t>
            </w:r>
            <w:r w:rsidR="00FD7EAA" w:rsidRPr="00110701">
              <w:rPr>
                <w:rFonts w:ascii="Arial" w:hAnsi="Arial" w:cs="Arial"/>
              </w:rPr>
              <w:t xml:space="preserve">Hội đồng Dân tộc và các </w:t>
            </w:r>
            <w:r w:rsidR="00053ACB" w:rsidRPr="00110701">
              <w:rPr>
                <w:rFonts w:ascii="Arial" w:hAnsi="Arial" w:cs="Arial"/>
              </w:rPr>
              <w:t>Ủy ban</w:t>
            </w:r>
            <w:r w:rsidR="00FD7EAA" w:rsidRPr="00110701">
              <w:rPr>
                <w:rFonts w:ascii="Arial" w:hAnsi="Arial" w:cs="Arial"/>
              </w:rPr>
              <w:t xml:space="preserve"> của Quốc hội;</w:t>
            </w:r>
          </w:p>
          <w:p w14:paraId="357ECB38" w14:textId="2413FFBC" w:rsidR="00FD7EAA" w:rsidRPr="00110701" w:rsidRDefault="00D14A3E" w:rsidP="00110701">
            <w:pPr>
              <w:pStyle w:val="Bodytext20"/>
              <w:shd w:val="clear" w:color="auto" w:fill="auto"/>
              <w:tabs>
                <w:tab w:val="left" w:pos="258"/>
              </w:tabs>
              <w:spacing w:line="240" w:lineRule="auto"/>
              <w:jc w:val="both"/>
              <w:rPr>
                <w:rFonts w:ascii="Arial" w:hAnsi="Arial" w:cs="Arial"/>
              </w:rPr>
            </w:pPr>
            <w:r w:rsidRPr="00110701">
              <w:rPr>
                <w:rFonts w:ascii="Arial" w:hAnsi="Arial" w:cs="Arial"/>
                <w:lang w:val="en-US"/>
              </w:rPr>
              <w:t xml:space="preserve">- </w:t>
            </w:r>
            <w:r w:rsidR="00FD7EAA" w:rsidRPr="00110701">
              <w:rPr>
                <w:rFonts w:ascii="Arial" w:hAnsi="Arial" w:cs="Arial"/>
              </w:rPr>
              <w:t>Toà án nhân dân tối cao;</w:t>
            </w:r>
          </w:p>
          <w:p w14:paraId="5C47050D" w14:textId="6383A70C" w:rsidR="00FD7EAA" w:rsidRPr="00110701" w:rsidRDefault="00D14A3E" w:rsidP="00110701">
            <w:pPr>
              <w:pStyle w:val="Bodytext20"/>
              <w:shd w:val="clear" w:color="auto" w:fill="auto"/>
              <w:tabs>
                <w:tab w:val="left" w:pos="258"/>
              </w:tabs>
              <w:spacing w:line="240" w:lineRule="auto"/>
              <w:jc w:val="both"/>
              <w:rPr>
                <w:rFonts w:ascii="Arial" w:hAnsi="Arial" w:cs="Arial"/>
              </w:rPr>
            </w:pPr>
            <w:r w:rsidRPr="00110701">
              <w:rPr>
                <w:rFonts w:ascii="Arial" w:hAnsi="Arial" w:cs="Arial"/>
                <w:lang w:val="en-US"/>
              </w:rPr>
              <w:t xml:space="preserve">- </w:t>
            </w:r>
            <w:r w:rsidR="00FD7EAA" w:rsidRPr="00110701">
              <w:rPr>
                <w:rFonts w:ascii="Arial" w:hAnsi="Arial" w:cs="Arial"/>
              </w:rPr>
              <w:t>Viện kiểm sát nhân dân tối cao;</w:t>
            </w:r>
          </w:p>
          <w:p w14:paraId="2B99982B" w14:textId="0B12936D" w:rsidR="00FD7EAA" w:rsidRPr="00110701" w:rsidRDefault="00D14A3E" w:rsidP="00110701">
            <w:pPr>
              <w:pStyle w:val="Bodytext20"/>
              <w:shd w:val="clear" w:color="auto" w:fill="auto"/>
              <w:tabs>
                <w:tab w:val="left" w:pos="258"/>
              </w:tabs>
              <w:spacing w:line="240" w:lineRule="auto"/>
              <w:jc w:val="both"/>
              <w:rPr>
                <w:rFonts w:ascii="Arial" w:hAnsi="Arial" w:cs="Arial"/>
              </w:rPr>
            </w:pPr>
            <w:r w:rsidRPr="00110701">
              <w:rPr>
                <w:rFonts w:ascii="Arial" w:hAnsi="Arial" w:cs="Arial"/>
                <w:lang w:val="en-US"/>
              </w:rPr>
              <w:t xml:space="preserve">- </w:t>
            </w:r>
            <w:r w:rsidR="00FD7EAA" w:rsidRPr="00110701">
              <w:rPr>
                <w:rFonts w:ascii="Arial" w:hAnsi="Arial" w:cs="Arial"/>
              </w:rPr>
              <w:t>Kiểm toán nhà nước;</w:t>
            </w:r>
          </w:p>
          <w:p w14:paraId="3E6F784C" w14:textId="5861E255" w:rsidR="00FD7EAA" w:rsidRPr="00110701" w:rsidRDefault="00D14A3E" w:rsidP="00110701">
            <w:pPr>
              <w:pStyle w:val="Bodytext20"/>
              <w:shd w:val="clear" w:color="auto" w:fill="auto"/>
              <w:tabs>
                <w:tab w:val="left" w:pos="258"/>
              </w:tabs>
              <w:spacing w:line="240" w:lineRule="auto"/>
              <w:jc w:val="both"/>
              <w:rPr>
                <w:rFonts w:ascii="Arial" w:hAnsi="Arial" w:cs="Arial"/>
              </w:rPr>
            </w:pPr>
            <w:r w:rsidRPr="00110701">
              <w:rPr>
                <w:rFonts w:ascii="Arial" w:hAnsi="Arial" w:cs="Arial"/>
                <w:lang w:val="en-US"/>
              </w:rPr>
              <w:t xml:space="preserve">- </w:t>
            </w:r>
            <w:r w:rsidR="00053ACB" w:rsidRPr="00110701">
              <w:rPr>
                <w:rFonts w:ascii="Arial" w:hAnsi="Arial" w:cs="Arial"/>
              </w:rPr>
              <w:t>Ủy ban</w:t>
            </w:r>
            <w:r w:rsidR="00FD7EAA" w:rsidRPr="00110701">
              <w:rPr>
                <w:rFonts w:ascii="Arial" w:hAnsi="Arial" w:cs="Arial"/>
              </w:rPr>
              <w:t xml:space="preserve"> Trung ương Mặt trận Tổ quốc Việt Nam;</w:t>
            </w:r>
          </w:p>
          <w:p w14:paraId="5566CACF" w14:textId="08EA77CF" w:rsidR="00FD7EAA" w:rsidRPr="00110701" w:rsidRDefault="00D14A3E" w:rsidP="00110701">
            <w:pPr>
              <w:pStyle w:val="Bodytext20"/>
              <w:shd w:val="clear" w:color="auto" w:fill="auto"/>
              <w:tabs>
                <w:tab w:val="left" w:pos="258"/>
              </w:tabs>
              <w:spacing w:line="240" w:lineRule="auto"/>
              <w:jc w:val="both"/>
              <w:rPr>
                <w:rFonts w:ascii="Arial" w:hAnsi="Arial" w:cs="Arial"/>
              </w:rPr>
            </w:pPr>
            <w:r w:rsidRPr="00110701">
              <w:rPr>
                <w:rFonts w:ascii="Arial" w:hAnsi="Arial" w:cs="Arial"/>
                <w:lang w:val="en-US"/>
              </w:rPr>
              <w:t xml:space="preserve">- </w:t>
            </w:r>
            <w:r w:rsidR="00FD7EAA" w:rsidRPr="00110701">
              <w:rPr>
                <w:rFonts w:ascii="Arial" w:hAnsi="Arial" w:cs="Arial"/>
              </w:rPr>
              <w:t>Cơ quan trung ương của các đoàn thể;</w:t>
            </w:r>
          </w:p>
          <w:p w14:paraId="637F40D0" w14:textId="5B19FC35" w:rsidR="00FD7EAA" w:rsidRPr="00110701" w:rsidRDefault="00D14A3E" w:rsidP="00110701">
            <w:pPr>
              <w:pStyle w:val="Bodytext20"/>
              <w:shd w:val="clear" w:color="auto" w:fill="auto"/>
              <w:tabs>
                <w:tab w:val="left" w:pos="258"/>
              </w:tabs>
              <w:spacing w:line="240" w:lineRule="auto"/>
              <w:jc w:val="both"/>
              <w:rPr>
                <w:rFonts w:ascii="Arial" w:hAnsi="Arial" w:cs="Arial"/>
              </w:rPr>
            </w:pPr>
            <w:r w:rsidRPr="00110701">
              <w:rPr>
                <w:rFonts w:ascii="Arial" w:hAnsi="Arial" w:cs="Arial"/>
                <w:lang w:val="en-US"/>
              </w:rPr>
              <w:t xml:space="preserve">- </w:t>
            </w:r>
            <w:r w:rsidR="00FD7EAA" w:rsidRPr="00110701">
              <w:rPr>
                <w:rFonts w:ascii="Arial" w:hAnsi="Arial" w:cs="Arial"/>
              </w:rPr>
              <w:t xml:space="preserve">VPCP: </w:t>
            </w:r>
            <w:r w:rsidR="00FD7EAA" w:rsidRPr="00110701">
              <w:rPr>
                <w:rFonts w:ascii="Arial" w:hAnsi="Arial" w:cs="Arial"/>
                <w:lang w:val="en-US" w:eastAsia="en-US" w:bidi="en-US"/>
              </w:rPr>
              <w:t xml:space="preserve">BTCN, </w:t>
            </w:r>
            <w:r w:rsidR="00FD7EAA" w:rsidRPr="00110701">
              <w:rPr>
                <w:rFonts w:ascii="Arial" w:hAnsi="Arial" w:cs="Arial"/>
              </w:rPr>
              <w:t xml:space="preserve">các </w:t>
            </w:r>
            <w:r w:rsidR="00FD7EAA" w:rsidRPr="00110701">
              <w:rPr>
                <w:rFonts w:ascii="Arial" w:hAnsi="Arial" w:cs="Arial"/>
                <w:lang w:val="en-US" w:eastAsia="en-US" w:bidi="en-US"/>
              </w:rPr>
              <w:t xml:space="preserve">PCN, </w:t>
            </w:r>
            <w:r w:rsidR="00FD7EAA" w:rsidRPr="00110701">
              <w:rPr>
                <w:rFonts w:ascii="Arial" w:hAnsi="Arial" w:cs="Arial"/>
              </w:rPr>
              <w:t>Trợ lý TTg, TGĐ cổng TTĐT, các Vụ, Cục, các đơn vị trực thuộc, Công báo;</w:t>
            </w:r>
          </w:p>
          <w:p w14:paraId="08966459" w14:textId="2AEA66C0" w:rsidR="00FD7EAA" w:rsidRPr="00110701" w:rsidRDefault="00D14A3E" w:rsidP="00110701">
            <w:pPr>
              <w:pStyle w:val="Bodytext20"/>
              <w:shd w:val="clear" w:color="auto" w:fill="auto"/>
              <w:tabs>
                <w:tab w:val="left" w:pos="258"/>
              </w:tabs>
              <w:spacing w:line="240" w:lineRule="auto"/>
              <w:jc w:val="both"/>
              <w:rPr>
                <w:rFonts w:ascii="Arial" w:hAnsi="Arial" w:cs="Arial"/>
              </w:rPr>
            </w:pPr>
            <w:r w:rsidRPr="00110701">
              <w:rPr>
                <w:rFonts w:ascii="Arial" w:hAnsi="Arial" w:cs="Arial"/>
                <w:lang w:val="en-US"/>
              </w:rPr>
              <w:t xml:space="preserve">- </w:t>
            </w:r>
            <w:r w:rsidR="00FD7EAA" w:rsidRPr="00110701">
              <w:rPr>
                <w:rFonts w:ascii="Arial" w:hAnsi="Arial" w:cs="Arial"/>
              </w:rPr>
              <w:t>Lưu: VT, TCCV (2b).</w:t>
            </w:r>
          </w:p>
        </w:tc>
        <w:tc>
          <w:tcPr>
            <w:tcW w:w="3700" w:type="dxa"/>
          </w:tcPr>
          <w:p w14:paraId="3FA29D3C" w14:textId="63F77A44" w:rsidR="00FD7EAA" w:rsidRPr="00110701" w:rsidRDefault="00D14A3E" w:rsidP="00110701">
            <w:pPr>
              <w:pStyle w:val="BodyText"/>
              <w:shd w:val="clear" w:color="auto" w:fill="auto"/>
              <w:spacing w:after="0" w:line="240" w:lineRule="auto"/>
              <w:ind w:firstLine="0"/>
              <w:jc w:val="center"/>
              <w:rPr>
                <w:rFonts w:ascii="Arial" w:hAnsi="Arial" w:cs="Arial"/>
                <w:sz w:val="20"/>
                <w:szCs w:val="20"/>
              </w:rPr>
            </w:pPr>
            <w:r w:rsidRPr="00110701">
              <w:rPr>
                <w:rFonts w:ascii="Arial" w:hAnsi="Arial" w:cs="Arial"/>
                <w:b/>
                <w:bCs/>
                <w:sz w:val="20"/>
                <w:szCs w:val="20"/>
                <w:lang w:val="en-US"/>
              </w:rPr>
              <w:t>T</w:t>
            </w:r>
            <w:r w:rsidR="00FD7EAA" w:rsidRPr="00110701">
              <w:rPr>
                <w:rFonts w:ascii="Arial" w:hAnsi="Arial" w:cs="Arial"/>
                <w:b/>
                <w:bCs/>
                <w:sz w:val="20"/>
                <w:szCs w:val="20"/>
              </w:rPr>
              <w:t>M. CHÍNH PHỦ</w:t>
            </w:r>
            <w:r w:rsidR="00FD7EAA" w:rsidRPr="00110701">
              <w:rPr>
                <w:rFonts w:ascii="Arial" w:hAnsi="Arial" w:cs="Arial"/>
                <w:b/>
                <w:bCs/>
                <w:sz w:val="20"/>
                <w:szCs w:val="20"/>
              </w:rPr>
              <w:br/>
            </w:r>
            <w:r w:rsidRPr="00110701">
              <w:rPr>
                <w:rFonts w:ascii="Arial" w:hAnsi="Arial" w:cs="Arial"/>
                <w:b/>
                <w:bCs/>
                <w:sz w:val="20"/>
                <w:szCs w:val="20"/>
                <w:lang w:val="en-US"/>
              </w:rPr>
              <w:t>K</w:t>
            </w:r>
            <w:r w:rsidR="00FD7EAA" w:rsidRPr="00110701">
              <w:rPr>
                <w:rFonts w:ascii="Arial" w:hAnsi="Arial" w:cs="Arial"/>
                <w:b/>
                <w:bCs/>
                <w:sz w:val="20"/>
                <w:szCs w:val="20"/>
              </w:rPr>
              <w:t>T. THỦ TƯỚNG</w:t>
            </w:r>
          </w:p>
          <w:p w14:paraId="5C76EDD2" w14:textId="66E42A95" w:rsidR="00FD7EAA" w:rsidRPr="00110701" w:rsidRDefault="00D14A3E" w:rsidP="00110701">
            <w:pPr>
              <w:pStyle w:val="BodyText"/>
              <w:shd w:val="clear" w:color="auto" w:fill="auto"/>
              <w:spacing w:after="0" w:line="240" w:lineRule="auto"/>
              <w:ind w:firstLine="0"/>
              <w:jc w:val="center"/>
              <w:rPr>
                <w:rFonts w:ascii="Arial" w:hAnsi="Arial" w:cs="Arial"/>
                <w:b/>
                <w:bCs/>
                <w:sz w:val="20"/>
                <w:szCs w:val="20"/>
                <w:lang w:val="en-US"/>
              </w:rPr>
            </w:pPr>
            <w:r w:rsidRPr="00110701">
              <w:rPr>
                <w:rFonts w:ascii="Arial" w:hAnsi="Arial" w:cs="Arial"/>
                <w:b/>
                <w:bCs/>
                <w:sz w:val="20"/>
                <w:szCs w:val="20"/>
                <w:lang w:val="en-US"/>
              </w:rPr>
              <w:t xml:space="preserve">PHÓ </w:t>
            </w:r>
            <w:r w:rsidR="00FD7EAA" w:rsidRPr="00110701">
              <w:rPr>
                <w:rFonts w:ascii="Arial" w:hAnsi="Arial" w:cs="Arial"/>
                <w:b/>
                <w:bCs/>
                <w:sz w:val="20"/>
                <w:szCs w:val="20"/>
              </w:rPr>
              <w:t>THỦ TƯỚNG</w:t>
            </w:r>
          </w:p>
          <w:p w14:paraId="665CB8D1" w14:textId="77777777" w:rsidR="00110701" w:rsidRPr="00110701" w:rsidRDefault="00110701" w:rsidP="00110701">
            <w:pPr>
              <w:pStyle w:val="BodyText"/>
              <w:shd w:val="clear" w:color="auto" w:fill="auto"/>
              <w:spacing w:after="0" w:line="240" w:lineRule="auto"/>
              <w:ind w:firstLine="0"/>
              <w:jc w:val="center"/>
              <w:rPr>
                <w:rFonts w:ascii="Arial" w:hAnsi="Arial" w:cs="Arial"/>
                <w:b/>
                <w:bCs/>
                <w:sz w:val="20"/>
                <w:szCs w:val="20"/>
                <w:lang w:val="en-US"/>
              </w:rPr>
            </w:pPr>
          </w:p>
          <w:p w14:paraId="29078525" w14:textId="77777777" w:rsidR="00110701" w:rsidRPr="00110701" w:rsidRDefault="00110701" w:rsidP="00110701">
            <w:pPr>
              <w:pStyle w:val="BodyText"/>
              <w:shd w:val="clear" w:color="auto" w:fill="auto"/>
              <w:spacing w:after="0" w:line="240" w:lineRule="auto"/>
              <w:ind w:firstLine="0"/>
              <w:jc w:val="center"/>
              <w:rPr>
                <w:rFonts w:ascii="Arial" w:hAnsi="Arial" w:cs="Arial"/>
                <w:b/>
                <w:bCs/>
                <w:sz w:val="20"/>
                <w:szCs w:val="20"/>
                <w:lang w:val="en-US"/>
              </w:rPr>
            </w:pPr>
          </w:p>
          <w:p w14:paraId="2853170F" w14:textId="77777777" w:rsidR="00110701" w:rsidRPr="00110701" w:rsidRDefault="00110701" w:rsidP="00110701">
            <w:pPr>
              <w:pStyle w:val="BodyText"/>
              <w:shd w:val="clear" w:color="auto" w:fill="auto"/>
              <w:spacing w:after="0" w:line="240" w:lineRule="auto"/>
              <w:ind w:firstLine="0"/>
              <w:jc w:val="center"/>
              <w:rPr>
                <w:rFonts w:ascii="Arial" w:hAnsi="Arial" w:cs="Arial"/>
                <w:b/>
                <w:bCs/>
                <w:sz w:val="20"/>
                <w:szCs w:val="20"/>
                <w:lang w:val="en-US"/>
              </w:rPr>
            </w:pPr>
          </w:p>
          <w:p w14:paraId="53493D2E" w14:textId="77777777" w:rsidR="00110701" w:rsidRPr="00110701" w:rsidRDefault="00110701" w:rsidP="00110701">
            <w:pPr>
              <w:pStyle w:val="BodyText"/>
              <w:shd w:val="clear" w:color="auto" w:fill="auto"/>
              <w:spacing w:after="0" w:line="240" w:lineRule="auto"/>
              <w:ind w:firstLine="0"/>
              <w:jc w:val="center"/>
              <w:rPr>
                <w:rFonts w:ascii="Arial" w:hAnsi="Arial" w:cs="Arial"/>
                <w:b/>
                <w:bCs/>
                <w:sz w:val="20"/>
                <w:szCs w:val="20"/>
                <w:lang w:val="en-US"/>
              </w:rPr>
            </w:pPr>
          </w:p>
          <w:p w14:paraId="5B3984CE" w14:textId="77777777" w:rsidR="00110701" w:rsidRPr="00110701" w:rsidRDefault="00110701" w:rsidP="00110701">
            <w:pPr>
              <w:pStyle w:val="BodyText"/>
              <w:shd w:val="clear" w:color="auto" w:fill="auto"/>
              <w:spacing w:after="0" w:line="240" w:lineRule="auto"/>
              <w:ind w:firstLine="0"/>
              <w:jc w:val="center"/>
              <w:rPr>
                <w:rFonts w:ascii="Arial" w:hAnsi="Arial" w:cs="Arial"/>
                <w:b/>
                <w:bCs/>
                <w:sz w:val="20"/>
                <w:szCs w:val="20"/>
                <w:lang w:val="en-US"/>
              </w:rPr>
            </w:pPr>
          </w:p>
          <w:p w14:paraId="435DDCCA" w14:textId="3BBCF616" w:rsidR="00D14A3E" w:rsidRPr="00110701" w:rsidRDefault="00D14A3E" w:rsidP="00110701">
            <w:pPr>
              <w:pStyle w:val="BodyText"/>
              <w:shd w:val="clear" w:color="auto" w:fill="auto"/>
              <w:spacing w:after="0" w:line="240" w:lineRule="auto"/>
              <w:ind w:firstLine="0"/>
              <w:jc w:val="center"/>
              <w:rPr>
                <w:rFonts w:ascii="Arial" w:hAnsi="Arial" w:cs="Arial"/>
                <w:b/>
                <w:bCs/>
                <w:sz w:val="20"/>
                <w:szCs w:val="20"/>
                <w:lang w:val="en-US"/>
              </w:rPr>
            </w:pPr>
            <w:r w:rsidRPr="00110701">
              <w:rPr>
                <w:rFonts w:ascii="Arial" w:hAnsi="Arial" w:cs="Arial"/>
                <w:b/>
                <w:bCs/>
                <w:sz w:val="20"/>
                <w:szCs w:val="20"/>
                <w:lang w:val="en-US"/>
              </w:rPr>
              <w:t>Nguyễn Hòa Bình</w:t>
            </w:r>
          </w:p>
          <w:p w14:paraId="0C944DB4" w14:textId="77777777" w:rsidR="00FD7EAA" w:rsidRPr="00110701" w:rsidRDefault="00FD7EAA" w:rsidP="00110701">
            <w:pPr>
              <w:pStyle w:val="BodyText"/>
              <w:shd w:val="clear" w:color="auto" w:fill="auto"/>
              <w:tabs>
                <w:tab w:val="left" w:pos="942"/>
              </w:tabs>
              <w:spacing w:after="0" w:line="240" w:lineRule="auto"/>
              <w:ind w:firstLine="0"/>
              <w:jc w:val="both"/>
              <w:rPr>
                <w:rFonts w:ascii="Arial" w:hAnsi="Arial" w:cs="Arial"/>
                <w:sz w:val="20"/>
                <w:szCs w:val="20"/>
              </w:rPr>
            </w:pPr>
          </w:p>
        </w:tc>
      </w:tr>
    </w:tbl>
    <w:p w14:paraId="2CE532EB" w14:textId="77777777" w:rsidR="00FD7EAA" w:rsidRPr="00110701" w:rsidRDefault="00FD7EAA" w:rsidP="00110701">
      <w:pPr>
        <w:pStyle w:val="BodyText"/>
        <w:shd w:val="clear" w:color="auto" w:fill="auto"/>
        <w:tabs>
          <w:tab w:val="left" w:pos="942"/>
        </w:tabs>
        <w:spacing w:after="120" w:line="240" w:lineRule="auto"/>
        <w:ind w:firstLine="720"/>
        <w:jc w:val="both"/>
        <w:rPr>
          <w:rFonts w:ascii="Arial" w:hAnsi="Arial" w:cs="Arial"/>
          <w:sz w:val="20"/>
          <w:szCs w:val="20"/>
        </w:rPr>
      </w:pPr>
    </w:p>
    <w:sectPr w:rsidR="00FD7EAA" w:rsidRPr="00110701" w:rsidSect="00FD7EAA">
      <w:type w:val="continuous"/>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60BA7" w14:textId="77777777" w:rsidR="00211833" w:rsidRDefault="00211833">
      <w:r>
        <w:separator/>
      </w:r>
    </w:p>
  </w:endnote>
  <w:endnote w:type="continuationSeparator" w:id="0">
    <w:p w14:paraId="27CE5228" w14:textId="77777777" w:rsidR="00211833" w:rsidRDefault="0021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A2A57" w14:textId="77777777" w:rsidR="00211833" w:rsidRDefault="00211833"/>
  </w:footnote>
  <w:footnote w:type="continuationSeparator" w:id="0">
    <w:p w14:paraId="6213296A" w14:textId="77777777" w:rsidR="00211833" w:rsidRDefault="0021183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20C"/>
    <w:multiLevelType w:val="multilevel"/>
    <w:tmpl w:val="686A2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479E4"/>
    <w:multiLevelType w:val="multilevel"/>
    <w:tmpl w:val="D7E28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76164"/>
    <w:multiLevelType w:val="multilevel"/>
    <w:tmpl w:val="F23EF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7935E3"/>
    <w:multiLevelType w:val="multilevel"/>
    <w:tmpl w:val="1F3800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3E55AC"/>
    <w:multiLevelType w:val="multilevel"/>
    <w:tmpl w:val="D84676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6005"/>
    <w:multiLevelType w:val="multilevel"/>
    <w:tmpl w:val="B3901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AA1981"/>
    <w:multiLevelType w:val="multilevel"/>
    <w:tmpl w:val="5DD075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B2017"/>
    <w:multiLevelType w:val="multilevel"/>
    <w:tmpl w:val="A63CE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E422FC"/>
    <w:multiLevelType w:val="multilevel"/>
    <w:tmpl w:val="A5C87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9C6BC0"/>
    <w:multiLevelType w:val="multilevel"/>
    <w:tmpl w:val="D6063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9230BE"/>
    <w:multiLevelType w:val="multilevel"/>
    <w:tmpl w:val="623C2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576A5E"/>
    <w:multiLevelType w:val="multilevel"/>
    <w:tmpl w:val="EF5AF2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1768A8"/>
    <w:multiLevelType w:val="multilevel"/>
    <w:tmpl w:val="6D54B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ED1509"/>
    <w:multiLevelType w:val="multilevel"/>
    <w:tmpl w:val="63A4EF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D3616A"/>
    <w:multiLevelType w:val="multilevel"/>
    <w:tmpl w:val="B0D2EF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160D7"/>
    <w:multiLevelType w:val="multilevel"/>
    <w:tmpl w:val="A0985E8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DB4C60"/>
    <w:multiLevelType w:val="multilevel"/>
    <w:tmpl w:val="AC1C2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252E47"/>
    <w:multiLevelType w:val="multilevel"/>
    <w:tmpl w:val="2BEC85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C528B8"/>
    <w:multiLevelType w:val="multilevel"/>
    <w:tmpl w:val="A42CC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3829C5"/>
    <w:multiLevelType w:val="multilevel"/>
    <w:tmpl w:val="317CD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DD0600"/>
    <w:multiLevelType w:val="multilevel"/>
    <w:tmpl w:val="D53E6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EF50D5"/>
    <w:multiLevelType w:val="multilevel"/>
    <w:tmpl w:val="6CB82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EA59AF"/>
    <w:multiLevelType w:val="multilevel"/>
    <w:tmpl w:val="B16867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806F8A"/>
    <w:multiLevelType w:val="multilevel"/>
    <w:tmpl w:val="C122C2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473FF5"/>
    <w:multiLevelType w:val="multilevel"/>
    <w:tmpl w:val="CC5EA9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5F490D"/>
    <w:multiLevelType w:val="multilevel"/>
    <w:tmpl w:val="887A5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5D28D9"/>
    <w:multiLevelType w:val="multilevel"/>
    <w:tmpl w:val="8486A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C77B94"/>
    <w:multiLevelType w:val="multilevel"/>
    <w:tmpl w:val="5E8ED4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3B5AC1"/>
    <w:multiLevelType w:val="multilevel"/>
    <w:tmpl w:val="C29A1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AE0E08"/>
    <w:multiLevelType w:val="multilevel"/>
    <w:tmpl w:val="D3F638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4851F1"/>
    <w:multiLevelType w:val="multilevel"/>
    <w:tmpl w:val="822AE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926E42"/>
    <w:multiLevelType w:val="multilevel"/>
    <w:tmpl w:val="5CDCE3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15"/>
  </w:num>
  <w:num w:numId="4">
    <w:abstractNumId w:val="8"/>
  </w:num>
  <w:num w:numId="5">
    <w:abstractNumId w:val="1"/>
  </w:num>
  <w:num w:numId="6">
    <w:abstractNumId w:val="10"/>
  </w:num>
  <w:num w:numId="7">
    <w:abstractNumId w:val="5"/>
  </w:num>
  <w:num w:numId="8">
    <w:abstractNumId w:val="3"/>
  </w:num>
  <w:num w:numId="9">
    <w:abstractNumId w:val="29"/>
  </w:num>
  <w:num w:numId="10">
    <w:abstractNumId w:val="18"/>
  </w:num>
  <w:num w:numId="11">
    <w:abstractNumId w:val="4"/>
  </w:num>
  <w:num w:numId="12">
    <w:abstractNumId w:val="7"/>
  </w:num>
  <w:num w:numId="13">
    <w:abstractNumId w:val="6"/>
  </w:num>
  <w:num w:numId="14">
    <w:abstractNumId w:val="24"/>
  </w:num>
  <w:num w:numId="15">
    <w:abstractNumId w:val="26"/>
  </w:num>
  <w:num w:numId="16">
    <w:abstractNumId w:val="14"/>
  </w:num>
  <w:num w:numId="17">
    <w:abstractNumId w:val="0"/>
  </w:num>
  <w:num w:numId="18">
    <w:abstractNumId w:val="17"/>
  </w:num>
  <w:num w:numId="19">
    <w:abstractNumId w:val="20"/>
  </w:num>
  <w:num w:numId="20">
    <w:abstractNumId w:val="31"/>
  </w:num>
  <w:num w:numId="21">
    <w:abstractNumId w:val="22"/>
  </w:num>
  <w:num w:numId="22">
    <w:abstractNumId w:val="30"/>
  </w:num>
  <w:num w:numId="23">
    <w:abstractNumId w:val="11"/>
  </w:num>
  <w:num w:numId="24">
    <w:abstractNumId w:val="25"/>
  </w:num>
  <w:num w:numId="25">
    <w:abstractNumId w:val="16"/>
  </w:num>
  <w:num w:numId="26">
    <w:abstractNumId w:val="27"/>
  </w:num>
  <w:num w:numId="27">
    <w:abstractNumId w:val="23"/>
  </w:num>
  <w:num w:numId="28">
    <w:abstractNumId w:val="9"/>
  </w:num>
  <w:num w:numId="29">
    <w:abstractNumId w:val="21"/>
  </w:num>
  <w:num w:numId="30">
    <w:abstractNumId w:val="19"/>
  </w:num>
  <w:num w:numId="31">
    <w:abstractNumId w:val="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98"/>
    <w:rsid w:val="00053ACB"/>
    <w:rsid w:val="00110701"/>
    <w:rsid w:val="00163749"/>
    <w:rsid w:val="00211833"/>
    <w:rsid w:val="00220616"/>
    <w:rsid w:val="00372D28"/>
    <w:rsid w:val="003D2B98"/>
    <w:rsid w:val="00624D90"/>
    <w:rsid w:val="007F1F4D"/>
    <w:rsid w:val="00A04A64"/>
    <w:rsid w:val="00AE4086"/>
    <w:rsid w:val="00B236A0"/>
    <w:rsid w:val="00CD6F4B"/>
    <w:rsid w:val="00D14A3E"/>
    <w:rsid w:val="00D91F80"/>
    <w:rsid w:val="00EC58B7"/>
    <w:rsid w:val="00F45CB3"/>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1102"/>
  <w15:docId w15:val="{7FB7725C-7E1C-4EF9-988A-FAE40CB1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9"/>
      <w:szCs w:val="19"/>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paragraph" w:styleId="BodyText">
    <w:name w:val="Body Text"/>
    <w:basedOn w:val="Normal"/>
    <w:link w:val="BodyTextChar"/>
    <w:qFormat/>
    <w:pPr>
      <w:shd w:val="clear" w:color="auto" w:fill="FFFFFF"/>
      <w:spacing w:after="18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160" w:line="262" w:lineRule="auto"/>
      <w:ind w:firstLine="580"/>
      <w:outlineLvl w:val="0"/>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after="100" w:line="180" w:lineRule="auto"/>
      <w:jc w:val="center"/>
    </w:pPr>
    <w:rPr>
      <w:rFonts w:ascii="Arial" w:eastAsia="Arial" w:hAnsi="Arial" w:cs="Arial"/>
      <w:sz w:val="19"/>
      <w:szCs w:val="19"/>
    </w:rPr>
  </w:style>
  <w:style w:type="paragraph" w:customStyle="1" w:styleId="Bodytext20">
    <w:name w:val="Body text (2)"/>
    <w:basedOn w:val="Normal"/>
    <w:link w:val="Bodytext2"/>
    <w:pPr>
      <w:shd w:val="clear" w:color="auto" w:fill="FFFFFF"/>
      <w:spacing w:line="269" w:lineRule="auto"/>
    </w:pPr>
    <w:rPr>
      <w:rFonts w:ascii="Times New Roman" w:eastAsia="Times New Roman" w:hAnsi="Times New Roman" w:cs="Times New Roman"/>
      <w:sz w:val="20"/>
      <w:szCs w:val="20"/>
    </w:rPr>
  </w:style>
  <w:style w:type="table" w:styleId="TableGrid">
    <w:name w:val="Table Grid"/>
    <w:basedOn w:val="TableNormal"/>
    <w:uiPriority w:val="39"/>
    <w:rsid w:val="00FD7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086"/>
    <w:pPr>
      <w:tabs>
        <w:tab w:val="center" w:pos="4680"/>
        <w:tab w:val="right" w:pos="9360"/>
      </w:tabs>
    </w:pPr>
  </w:style>
  <w:style w:type="character" w:customStyle="1" w:styleId="HeaderChar">
    <w:name w:val="Header Char"/>
    <w:basedOn w:val="DefaultParagraphFont"/>
    <w:link w:val="Header"/>
    <w:uiPriority w:val="99"/>
    <w:rsid w:val="00AE4086"/>
    <w:rPr>
      <w:color w:val="000000"/>
    </w:rPr>
  </w:style>
  <w:style w:type="paragraph" w:styleId="Footer">
    <w:name w:val="footer"/>
    <w:basedOn w:val="Normal"/>
    <w:link w:val="FooterChar"/>
    <w:uiPriority w:val="99"/>
    <w:unhideWhenUsed/>
    <w:rsid w:val="00AE4086"/>
    <w:pPr>
      <w:tabs>
        <w:tab w:val="center" w:pos="4680"/>
        <w:tab w:val="right" w:pos="9360"/>
      </w:tabs>
    </w:pPr>
  </w:style>
  <w:style w:type="character" w:customStyle="1" w:styleId="FooterChar">
    <w:name w:val="Footer Char"/>
    <w:basedOn w:val="DefaultParagraphFont"/>
    <w:link w:val="Footer"/>
    <w:uiPriority w:val="99"/>
    <w:rsid w:val="00AE408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5794</Words>
  <Characters>33031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2025-06-16T02:37:00Z</dcterms:created>
  <dcterms:modified xsi:type="dcterms:W3CDTF">2025-06-17T06:51:00Z</dcterms:modified>
</cp:coreProperties>
</file>