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545"/>
        <w:gridCol w:w="5481"/>
      </w:tblGrid>
      <w:tr w:rsidR="00566325" w:rsidRPr="0049724A" w14:paraId="5D449CCB" w14:textId="77777777" w:rsidTr="0009369B">
        <w:tc>
          <w:tcPr>
            <w:tcW w:w="1964" w:type="pct"/>
          </w:tcPr>
          <w:p w14:paraId="7F0124B6" w14:textId="01B16D04" w:rsidR="00566325" w:rsidRPr="0049724A" w:rsidRDefault="00DB61E7" w:rsidP="0049724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CHÍNH</w:t>
            </w:r>
            <w:r w:rsidR="0049724A"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PH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9724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_______</w:t>
            </w:r>
            <w:r w:rsidR="0049724A" w:rsidRPr="0049724A">
              <w:rPr>
                <w:rFonts w:ascii="Arial" w:hAnsi="Arial" w:cs="Arial"/>
                <w:color w:val="000000" w:themeColor="text1"/>
                <w:sz w:val="20"/>
                <w:vertAlign w:val="superscript"/>
                <w:lang w:val="en-US"/>
              </w:rPr>
              <w:br/>
            </w:r>
            <w:r w:rsidR="0049724A" w:rsidRPr="0049724A">
              <w:rPr>
                <w:rFonts w:ascii="Arial" w:hAnsi="Arial" w:cs="Arial"/>
                <w:color w:val="000000" w:themeColor="text1"/>
                <w:sz w:val="20"/>
                <w:vertAlign w:val="superscript"/>
                <w:lang w:val="en-US"/>
              </w:rPr>
              <w:br/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:</w:t>
            </w:r>
            <w:r w:rsidR="0049724A"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319/2025/NĐ-CP</w:t>
            </w:r>
          </w:p>
        </w:tc>
        <w:tc>
          <w:tcPr>
            <w:tcW w:w="3036" w:type="pct"/>
          </w:tcPr>
          <w:p w14:paraId="69EA517A" w14:textId="0E8D3C32" w:rsidR="00566325" w:rsidRPr="0049724A" w:rsidRDefault="00DB61E7" w:rsidP="0049724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C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NG</w:t>
            </w:r>
            <w:r w:rsidR="0049724A"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HÒA</w:t>
            </w:r>
            <w:r w:rsidR="0049724A"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XÃ</w:t>
            </w:r>
            <w:r w:rsidR="0049724A"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H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I</w:t>
            </w:r>
            <w:r w:rsidR="0049724A"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CH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="0049724A"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NGHĨA</w:t>
            </w:r>
            <w:r w:rsidR="0049724A"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VI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T</w:t>
            </w:r>
            <w:r w:rsidR="0049724A"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NAM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9724A"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Đ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c</w:t>
            </w:r>
            <w:r w:rsidR="0049724A"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l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p</w:t>
            </w:r>
            <w:r w:rsidR="0049724A"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–</w:t>
            </w:r>
            <w:r w:rsidR="0049724A"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T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ự</w:t>
            </w:r>
            <w:r w:rsidR="0049724A"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do</w:t>
            </w:r>
            <w:r w:rsidR="0049724A"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–</w:t>
            </w:r>
            <w:r w:rsidR="0049724A"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H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ạ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nh</w:t>
            </w:r>
            <w:r w:rsidR="0049724A"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phúc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9724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_________________</w:t>
            </w:r>
            <w:r w:rsidR="0049724A" w:rsidRPr="0049724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br/>
            </w:r>
            <w:r w:rsidRPr="0049724A">
              <w:rPr>
                <w:rFonts w:ascii="Arial" w:hAnsi="Arial" w:cs="Arial"/>
                <w:i/>
                <w:color w:val="000000" w:themeColor="text1"/>
                <w:sz w:val="20"/>
              </w:rPr>
              <w:t>Hà</w:t>
            </w:r>
            <w:r w:rsidR="0049724A" w:rsidRPr="0049724A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i/>
                <w:color w:val="000000" w:themeColor="text1"/>
                <w:sz w:val="20"/>
              </w:rPr>
              <w:t>N</w:t>
            </w:r>
            <w:r w:rsidRPr="0049724A">
              <w:rPr>
                <w:rFonts w:ascii="Arial" w:hAnsi="Arial" w:cs="Arial"/>
                <w:i/>
                <w:color w:val="000000" w:themeColor="text1"/>
                <w:sz w:val="20"/>
              </w:rPr>
              <w:t>ộ</w:t>
            </w:r>
            <w:r w:rsidRPr="0049724A">
              <w:rPr>
                <w:rFonts w:ascii="Arial" w:hAnsi="Arial" w:cs="Arial"/>
                <w:i/>
                <w:color w:val="000000" w:themeColor="text1"/>
                <w:sz w:val="20"/>
              </w:rPr>
              <w:t>i,</w:t>
            </w:r>
            <w:r w:rsidR="0049724A" w:rsidRPr="0049724A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i/>
                <w:color w:val="000000" w:themeColor="text1"/>
                <w:sz w:val="20"/>
              </w:rPr>
              <w:t>ngày</w:t>
            </w:r>
            <w:r w:rsidR="0049724A" w:rsidRPr="0049724A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i/>
                <w:color w:val="000000" w:themeColor="text1"/>
                <w:sz w:val="20"/>
              </w:rPr>
              <w:t>12</w:t>
            </w:r>
            <w:r w:rsidR="0049724A" w:rsidRPr="0049724A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i/>
                <w:color w:val="000000" w:themeColor="text1"/>
                <w:sz w:val="20"/>
              </w:rPr>
              <w:t>tháng</w:t>
            </w:r>
            <w:r w:rsidR="0049724A" w:rsidRPr="0049724A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i/>
                <w:color w:val="000000" w:themeColor="text1"/>
                <w:sz w:val="20"/>
              </w:rPr>
              <w:t>12</w:t>
            </w:r>
            <w:r w:rsidR="0049724A" w:rsidRPr="0049724A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i/>
                <w:color w:val="000000" w:themeColor="text1"/>
                <w:sz w:val="20"/>
              </w:rPr>
              <w:t>năm</w:t>
            </w:r>
            <w:r w:rsidR="0049724A" w:rsidRPr="0049724A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i/>
                <w:color w:val="000000" w:themeColor="text1"/>
                <w:sz w:val="20"/>
              </w:rPr>
              <w:t>2025</w:t>
            </w:r>
          </w:p>
        </w:tc>
      </w:tr>
    </w:tbl>
    <w:p w14:paraId="3A2A8639" w14:textId="77777777" w:rsidR="0049724A" w:rsidRPr="0049724A" w:rsidRDefault="0049724A" w:rsidP="0049724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2AB123C8" w14:textId="77777777" w:rsidR="0049724A" w:rsidRPr="0049724A" w:rsidRDefault="0049724A" w:rsidP="0049724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3A6465BC" w14:textId="77777777" w:rsidR="0049724A" w:rsidRPr="0009369B" w:rsidRDefault="00DB61E7" w:rsidP="0049724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NGH</w:t>
      </w:r>
      <w:r w:rsidRPr="0049724A">
        <w:rPr>
          <w:rFonts w:ascii="Arial" w:hAnsi="Arial" w:cs="Arial"/>
          <w:b/>
          <w:color w:val="000000" w:themeColor="text1"/>
          <w:sz w:val="20"/>
        </w:rPr>
        <w:t>Ị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b/>
          <w:color w:val="000000" w:themeColor="text1"/>
          <w:sz w:val="20"/>
        </w:rPr>
        <w:t>Ị</w:t>
      </w:r>
      <w:r w:rsidRPr="0049724A">
        <w:rPr>
          <w:rFonts w:ascii="Arial" w:hAnsi="Arial" w:cs="Arial"/>
          <w:b/>
          <w:color w:val="000000" w:themeColor="text1"/>
          <w:sz w:val="20"/>
        </w:rPr>
        <w:t>NH</w:t>
      </w:r>
    </w:p>
    <w:p w14:paraId="2C401208" w14:textId="389FC380" w:rsidR="00566325" w:rsidRPr="0009369B" w:rsidRDefault="00DB61E7" w:rsidP="0049724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 xml:space="preserve"> Quy đ</w:t>
      </w:r>
      <w:r w:rsidRPr="0049724A">
        <w:rPr>
          <w:rFonts w:ascii="Arial" w:hAnsi="Arial" w:cs="Arial"/>
          <w:b/>
          <w:color w:val="000000" w:themeColor="text1"/>
          <w:sz w:val="20"/>
        </w:rPr>
        <w:t>ị</w:t>
      </w:r>
      <w:r w:rsidRPr="0049724A">
        <w:rPr>
          <w:rFonts w:ascii="Arial" w:hAnsi="Arial" w:cs="Arial"/>
          <w:b/>
          <w:color w:val="000000" w:themeColor="text1"/>
          <w:sz w:val="20"/>
        </w:rPr>
        <w:t>nh chi ti</w:t>
      </w:r>
      <w:r w:rsidRPr="0049724A">
        <w:rPr>
          <w:rFonts w:ascii="Arial" w:hAnsi="Arial" w:cs="Arial"/>
          <w:b/>
          <w:color w:val="000000" w:themeColor="text1"/>
          <w:sz w:val="20"/>
        </w:rPr>
        <w:t>ế</w:t>
      </w:r>
      <w:r w:rsidRPr="0049724A">
        <w:rPr>
          <w:rFonts w:ascii="Arial" w:hAnsi="Arial" w:cs="Arial"/>
          <w:b/>
          <w:color w:val="000000" w:themeColor="text1"/>
          <w:sz w:val="20"/>
        </w:rPr>
        <w:t>t n</w:t>
      </w:r>
      <w:r w:rsidRPr="0049724A">
        <w:rPr>
          <w:rFonts w:ascii="Arial" w:hAnsi="Arial" w:cs="Arial"/>
          <w:b/>
          <w:color w:val="000000" w:themeColor="text1"/>
          <w:sz w:val="20"/>
        </w:rPr>
        <w:t>ộ</w:t>
      </w:r>
      <w:r w:rsidRPr="0049724A">
        <w:rPr>
          <w:rFonts w:ascii="Arial" w:hAnsi="Arial" w:cs="Arial"/>
          <w:b/>
          <w:color w:val="000000" w:themeColor="text1"/>
          <w:sz w:val="20"/>
        </w:rPr>
        <w:t>i dung, trình t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>, th</w:t>
      </w:r>
      <w:r w:rsidRPr="0049724A">
        <w:rPr>
          <w:rFonts w:ascii="Arial" w:hAnsi="Arial" w:cs="Arial"/>
          <w:b/>
          <w:color w:val="000000" w:themeColor="text1"/>
          <w:sz w:val="20"/>
        </w:rPr>
        <w:t>ủ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>c,</w:t>
      </w:r>
      <w:r w:rsidRPr="0049724A">
        <w:rPr>
          <w:rFonts w:ascii="Arial" w:hAnsi="Arial" w:cs="Arial"/>
          <w:color w:val="000000" w:themeColor="text1"/>
          <w:sz w:val="20"/>
        </w:rPr>
        <w:br/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b/>
          <w:color w:val="000000" w:themeColor="text1"/>
          <w:sz w:val="20"/>
        </w:rPr>
        <w:t>ẩ</w:t>
      </w:r>
      <w:r w:rsidRPr="0049724A">
        <w:rPr>
          <w:rFonts w:ascii="Arial" w:hAnsi="Arial" w:cs="Arial"/>
          <w:b/>
          <w:color w:val="000000" w:themeColor="text1"/>
          <w:sz w:val="20"/>
        </w:rPr>
        <w:t>m quy</w:t>
      </w:r>
      <w:r w:rsidRPr="0049724A">
        <w:rPr>
          <w:rFonts w:ascii="Arial" w:hAnsi="Arial" w:cs="Arial"/>
          <w:b/>
          <w:color w:val="000000" w:themeColor="text1"/>
          <w:sz w:val="20"/>
        </w:rPr>
        <w:t>ề</w:t>
      </w:r>
      <w:r w:rsidRPr="0049724A">
        <w:rPr>
          <w:rFonts w:ascii="Arial" w:hAnsi="Arial" w:cs="Arial"/>
          <w:b/>
          <w:color w:val="000000" w:themeColor="text1"/>
          <w:sz w:val="20"/>
        </w:rPr>
        <w:t>n đ</w:t>
      </w:r>
      <w:r w:rsidRPr="0049724A">
        <w:rPr>
          <w:rFonts w:ascii="Arial" w:hAnsi="Arial" w:cs="Arial"/>
          <w:b/>
          <w:color w:val="000000" w:themeColor="text1"/>
          <w:sz w:val="20"/>
        </w:rPr>
        <w:t>ể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tri</w:t>
      </w:r>
      <w:r w:rsidRPr="0049724A">
        <w:rPr>
          <w:rFonts w:ascii="Arial" w:hAnsi="Arial" w:cs="Arial"/>
          <w:b/>
          <w:color w:val="000000" w:themeColor="text1"/>
          <w:sz w:val="20"/>
        </w:rPr>
        <w:t>ể</w:t>
      </w:r>
      <w:r w:rsidRPr="0049724A">
        <w:rPr>
          <w:rFonts w:ascii="Arial" w:hAnsi="Arial" w:cs="Arial"/>
          <w:b/>
          <w:color w:val="000000" w:themeColor="text1"/>
          <w:sz w:val="20"/>
        </w:rPr>
        <w:t>n khai các cơ ch</w:t>
      </w:r>
      <w:r w:rsidRPr="0049724A">
        <w:rPr>
          <w:rFonts w:ascii="Arial" w:hAnsi="Arial" w:cs="Arial"/>
          <w:b/>
          <w:color w:val="000000" w:themeColor="text1"/>
          <w:sz w:val="20"/>
        </w:rPr>
        <w:t>ế</w:t>
      </w:r>
      <w:r w:rsidRPr="0049724A">
        <w:rPr>
          <w:rFonts w:ascii="Arial" w:hAnsi="Arial" w:cs="Arial"/>
          <w:b/>
          <w:color w:val="000000" w:themeColor="text1"/>
          <w:sz w:val="20"/>
        </w:rPr>
        <w:t>, chính sách đ</w:t>
      </w:r>
      <w:r w:rsidRPr="0049724A">
        <w:rPr>
          <w:rFonts w:ascii="Arial" w:hAnsi="Arial" w:cs="Arial"/>
          <w:b/>
          <w:color w:val="000000" w:themeColor="text1"/>
          <w:sz w:val="20"/>
        </w:rPr>
        <w:t>ặ</w:t>
      </w:r>
      <w:r w:rsidRPr="0049724A">
        <w:rPr>
          <w:rFonts w:ascii="Arial" w:hAnsi="Arial" w:cs="Arial"/>
          <w:b/>
          <w:color w:val="000000" w:themeColor="text1"/>
          <w:sz w:val="20"/>
        </w:rPr>
        <w:t>c thù,</w:t>
      </w:r>
      <w:r w:rsidRPr="0049724A">
        <w:rPr>
          <w:rFonts w:ascii="Arial" w:hAnsi="Arial" w:cs="Arial"/>
          <w:color w:val="000000" w:themeColor="text1"/>
          <w:sz w:val="20"/>
        </w:rPr>
        <w:br/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b/>
          <w:color w:val="000000" w:themeColor="text1"/>
          <w:sz w:val="20"/>
        </w:rPr>
        <w:t>ặ</w:t>
      </w:r>
      <w:r w:rsidRPr="0049724A">
        <w:rPr>
          <w:rFonts w:ascii="Arial" w:hAnsi="Arial" w:cs="Arial"/>
          <w:b/>
          <w:color w:val="000000" w:themeColor="text1"/>
          <w:sz w:val="20"/>
        </w:rPr>
        <w:t>c bi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t v</w:t>
      </w:r>
      <w:r w:rsidRPr="0049724A">
        <w:rPr>
          <w:rFonts w:ascii="Arial" w:hAnsi="Arial" w:cs="Arial"/>
          <w:b/>
          <w:color w:val="000000" w:themeColor="text1"/>
          <w:sz w:val="20"/>
        </w:rPr>
        <w:t>ề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phát tri</w:t>
      </w:r>
      <w:r w:rsidRPr="0049724A">
        <w:rPr>
          <w:rFonts w:ascii="Arial" w:hAnsi="Arial" w:cs="Arial"/>
          <w:b/>
          <w:color w:val="000000" w:themeColor="text1"/>
          <w:sz w:val="20"/>
        </w:rPr>
        <w:t>ể</w:t>
      </w:r>
      <w:r w:rsidRPr="0049724A">
        <w:rPr>
          <w:rFonts w:ascii="Arial" w:hAnsi="Arial" w:cs="Arial"/>
          <w:b/>
          <w:color w:val="000000" w:themeColor="text1"/>
          <w:sz w:val="20"/>
        </w:rPr>
        <w:t>n khoa h</w:t>
      </w:r>
      <w:r w:rsidRPr="0049724A">
        <w:rPr>
          <w:rFonts w:ascii="Arial" w:hAnsi="Arial" w:cs="Arial"/>
          <w:b/>
          <w:color w:val="000000" w:themeColor="text1"/>
          <w:sz w:val="20"/>
        </w:rPr>
        <w:t>ọ</w:t>
      </w:r>
      <w:r w:rsidRPr="0049724A">
        <w:rPr>
          <w:rFonts w:ascii="Arial" w:hAnsi="Arial" w:cs="Arial"/>
          <w:b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, nghiên c</w:t>
      </w:r>
      <w:r w:rsidRPr="0049724A">
        <w:rPr>
          <w:rFonts w:ascii="Arial" w:hAnsi="Arial" w:cs="Arial"/>
          <w:b/>
          <w:color w:val="000000" w:themeColor="text1"/>
          <w:sz w:val="20"/>
        </w:rPr>
        <w:t>ứ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u, </w:t>
      </w:r>
      <w:r w:rsidRPr="0049724A">
        <w:rPr>
          <w:rFonts w:ascii="Arial" w:hAnsi="Arial" w:cs="Arial"/>
          <w:b/>
          <w:color w:val="000000" w:themeColor="text1"/>
          <w:sz w:val="20"/>
        </w:rPr>
        <w:t>ứ</w:t>
      </w:r>
      <w:r w:rsidRPr="0049724A">
        <w:rPr>
          <w:rFonts w:ascii="Arial" w:hAnsi="Arial" w:cs="Arial"/>
          <w:b/>
          <w:color w:val="000000" w:themeColor="text1"/>
          <w:sz w:val="20"/>
        </w:rPr>
        <w:t>ng d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>ng,</w:t>
      </w:r>
      <w:r w:rsidRPr="0049724A">
        <w:rPr>
          <w:rFonts w:ascii="Arial" w:hAnsi="Arial" w:cs="Arial"/>
          <w:color w:val="000000" w:themeColor="text1"/>
          <w:sz w:val="20"/>
        </w:rPr>
        <w:br/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chuy</w:t>
      </w:r>
      <w:r w:rsidRPr="0049724A">
        <w:rPr>
          <w:rFonts w:ascii="Arial" w:hAnsi="Arial" w:cs="Arial"/>
          <w:b/>
          <w:color w:val="000000" w:themeColor="text1"/>
          <w:sz w:val="20"/>
        </w:rPr>
        <w:t>ể</w:t>
      </w:r>
      <w:r w:rsidRPr="0049724A">
        <w:rPr>
          <w:rFonts w:ascii="Arial" w:hAnsi="Arial" w:cs="Arial"/>
          <w:b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b/>
          <w:color w:val="000000" w:themeColor="text1"/>
          <w:sz w:val="20"/>
        </w:rPr>
        <w:t>ố</w:t>
      </w:r>
      <w:r w:rsidRPr="0049724A">
        <w:rPr>
          <w:rFonts w:ascii="Arial" w:hAnsi="Arial" w:cs="Arial"/>
          <w:b/>
          <w:color w:val="000000" w:themeColor="text1"/>
          <w:sz w:val="20"/>
        </w:rPr>
        <w:t>i v</w:t>
      </w:r>
      <w:r w:rsidRPr="0049724A">
        <w:rPr>
          <w:rFonts w:ascii="Arial" w:hAnsi="Arial" w:cs="Arial"/>
          <w:b/>
          <w:color w:val="000000" w:themeColor="text1"/>
          <w:sz w:val="20"/>
        </w:rPr>
        <w:t>ớ</w:t>
      </w:r>
      <w:r w:rsidRPr="0049724A">
        <w:rPr>
          <w:rFonts w:ascii="Arial" w:hAnsi="Arial" w:cs="Arial"/>
          <w:b/>
          <w:color w:val="000000" w:themeColor="text1"/>
          <w:sz w:val="20"/>
        </w:rPr>
        <w:t>i công trình tr</w:t>
      </w:r>
      <w:r w:rsidRPr="0049724A">
        <w:rPr>
          <w:rFonts w:ascii="Arial" w:hAnsi="Arial" w:cs="Arial"/>
          <w:b/>
          <w:color w:val="000000" w:themeColor="text1"/>
          <w:sz w:val="20"/>
        </w:rPr>
        <w:t>ọ</w:t>
      </w:r>
      <w:r w:rsidRPr="0049724A">
        <w:rPr>
          <w:rFonts w:ascii="Arial" w:hAnsi="Arial" w:cs="Arial"/>
          <w:b/>
          <w:color w:val="000000" w:themeColor="text1"/>
          <w:sz w:val="20"/>
        </w:rPr>
        <w:t>ng đi</w:t>
      </w:r>
      <w:r w:rsidRPr="0049724A">
        <w:rPr>
          <w:rFonts w:ascii="Arial" w:hAnsi="Arial" w:cs="Arial"/>
          <w:b/>
          <w:color w:val="000000" w:themeColor="text1"/>
          <w:sz w:val="20"/>
        </w:rPr>
        <w:t>ể</w:t>
      </w:r>
      <w:r w:rsidRPr="0049724A">
        <w:rPr>
          <w:rFonts w:ascii="Arial" w:hAnsi="Arial" w:cs="Arial"/>
          <w:b/>
          <w:color w:val="000000" w:themeColor="text1"/>
          <w:sz w:val="20"/>
        </w:rPr>
        <w:t>m, d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án quan tr</w:t>
      </w:r>
      <w:r w:rsidRPr="0049724A">
        <w:rPr>
          <w:rFonts w:ascii="Arial" w:hAnsi="Arial" w:cs="Arial"/>
          <w:b/>
          <w:color w:val="000000" w:themeColor="text1"/>
          <w:sz w:val="20"/>
        </w:rPr>
        <w:t>ọ</w:t>
      </w:r>
      <w:r w:rsidRPr="0049724A">
        <w:rPr>
          <w:rFonts w:ascii="Arial" w:hAnsi="Arial" w:cs="Arial"/>
          <w:b/>
          <w:color w:val="000000" w:themeColor="text1"/>
          <w:sz w:val="20"/>
        </w:rPr>
        <w:t>ng</w:t>
      </w:r>
      <w:r w:rsidRPr="0049724A">
        <w:rPr>
          <w:rFonts w:ascii="Arial" w:hAnsi="Arial" w:cs="Arial"/>
          <w:color w:val="000000" w:themeColor="text1"/>
          <w:sz w:val="20"/>
        </w:rPr>
        <w:br/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qu</w:t>
      </w:r>
      <w:r w:rsidRPr="0049724A">
        <w:rPr>
          <w:rFonts w:ascii="Arial" w:hAnsi="Arial" w:cs="Arial"/>
          <w:b/>
          <w:color w:val="000000" w:themeColor="text1"/>
          <w:sz w:val="20"/>
        </w:rPr>
        <w:t>ố</w:t>
      </w:r>
      <w:r w:rsidRPr="0049724A">
        <w:rPr>
          <w:rFonts w:ascii="Arial" w:hAnsi="Arial" w:cs="Arial"/>
          <w:b/>
          <w:color w:val="000000" w:themeColor="text1"/>
          <w:sz w:val="20"/>
        </w:rPr>
        <w:t>c gia lĩnh v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>c đư</w:t>
      </w:r>
      <w:r w:rsidRPr="0049724A">
        <w:rPr>
          <w:rFonts w:ascii="Arial" w:hAnsi="Arial" w:cs="Arial"/>
          <w:b/>
          <w:color w:val="000000" w:themeColor="text1"/>
          <w:sz w:val="20"/>
        </w:rPr>
        <w:t>ờ</w:t>
      </w:r>
      <w:r w:rsidRPr="0049724A">
        <w:rPr>
          <w:rFonts w:ascii="Arial" w:hAnsi="Arial" w:cs="Arial"/>
          <w:b/>
          <w:color w:val="000000" w:themeColor="text1"/>
          <w:sz w:val="20"/>
        </w:rPr>
        <w:t>ng s</w:t>
      </w:r>
      <w:r w:rsidRPr="0049724A">
        <w:rPr>
          <w:rFonts w:ascii="Arial" w:hAnsi="Arial" w:cs="Arial"/>
          <w:b/>
          <w:color w:val="000000" w:themeColor="text1"/>
          <w:sz w:val="20"/>
        </w:rPr>
        <w:t>ắ</w:t>
      </w:r>
      <w:r w:rsidRPr="0049724A">
        <w:rPr>
          <w:rFonts w:ascii="Arial" w:hAnsi="Arial" w:cs="Arial"/>
          <w:b/>
          <w:color w:val="000000" w:themeColor="text1"/>
          <w:sz w:val="20"/>
        </w:rPr>
        <w:t>t theo các Ngh</w:t>
      </w:r>
      <w:r w:rsidRPr="0049724A">
        <w:rPr>
          <w:rFonts w:ascii="Arial" w:hAnsi="Arial" w:cs="Arial"/>
          <w:b/>
          <w:color w:val="000000" w:themeColor="text1"/>
          <w:sz w:val="20"/>
        </w:rPr>
        <w:t>ị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quy</w:t>
      </w:r>
      <w:r w:rsidRPr="0049724A">
        <w:rPr>
          <w:rFonts w:ascii="Arial" w:hAnsi="Arial" w:cs="Arial"/>
          <w:b/>
          <w:color w:val="000000" w:themeColor="text1"/>
          <w:sz w:val="20"/>
        </w:rPr>
        <w:t>ế</w:t>
      </w:r>
      <w:r w:rsidRPr="0049724A">
        <w:rPr>
          <w:rFonts w:ascii="Arial" w:hAnsi="Arial" w:cs="Arial"/>
          <w:b/>
          <w:color w:val="000000" w:themeColor="text1"/>
          <w:sz w:val="20"/>
        </w:rPr>
        <w:t>t c</w:t>
      </w:r>
      <w:r w:rsidRPr="0049724A">
        <w:rPr>
          <w:rFonts w:ascii="Arial" w:hAnsi="Arial" w:cs="Arial"/>
          <w:b/>
          <w:color w:val="000000" w:themeColor="text1"/>
          <w:sz w:val="20"/>
        </w:rPr>
        <w:t>ủ</w:t>
      </w:r>
      <w:r w:rsidRPr="0049724A">
        <w:rPr>
          <w:rFonts w:ascii="Arial" w:hAnsi="Arial" w:cs="Arial"/>
          <w:b/>
          <w:color w:val="000000" w:themeColor="text1"/>
          <w:sz w:val="20"/>
        </w:rPr>
        <w:t>a Qu</w:t>
      </w:r>
      <w:r w:rsidRPr="0049724A">
        <w:rPr>
          <w:rFonts w:ascii="Arial" w:hAnsi="Arial" w:cs="Arial"/>
          <w:b/>
          <w:color w:val="000000" w:themeColor="text1"/>
          <w:sz w:val="20"/>
        </w:rPr>
        <w:t>ố</w:t>
      </w:r>
      <w:r w:rsidRPr="0049724A">
        <w:rPr>
          <w:rFonts w:ascii="Arial" w:hAnsi="Arial" w:cs="Arial"/>
          <w:b/>
          <w:color w:val="000000" w:themeColor="text1"/>
          <w:sz w:val="20"/>
        </w:rPr>
        <w:t>c h</w:t>
      </w:r>
      <w:r w:rsidRPr="0049724A">
        <w:rPr>
          <w:rFonts w:ascii="Arial" w:hAnsi="Arial" w:cs="Arial"/>
          <w:b/>
          <w:color w:val="000000" w:themeColor="text1"/>
          <w:sz w:val="20"/>
        </w:rPr>
        <w:t>ộ</w:t>
      </w:r>
      <w:r w:rsidRPr="0049724A">
        <w:rPr>
          <w:rFonts w:ascii="Arial" w:hAnsi="Arial" w:cs="Arial"/>
          <w:b/>
          <w:color w:val="000000" w:themeColor="text1"/>
          <w:sz w:val="20"/>
        </w:rPr>
        <w:t>i</w:t>
      </w:r>
    </w:p>
    <w:p w14:paraId="1AEF6E51" w14:textId="77777777" w:rsidR="0049724A" w:rsidRPr="0009369B" w:rsidRDefault="0049724A" w:rsidP="0049724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3100812B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i/>
          <w:color w:val="000000" w:themeColor="text1"/>
          <w:sz w:val="20"/>
        </w:rPr>
        <w:t>Căn c</w:t>
      </w:r>
      <w:r w:rsidRPr="0049724A">
        <w:rPr>
          <w:rFonts w:ascii="Arial" w:hAnsi="Arial" w:cs="Arial"/>
          <w:i/>
          <w:color w:val="000000" w:themeColor="text1"/>
          <w:sz w:val="20"/>
        </w:rPr>
        <w:t>ứ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Lu</w:t>
      </w:r>
      <w:r w:rsidRPr="0049724A">
        <w:rPr>
          <w:rFonts w:ascii="Arial" w:hAnsi="Arial" w:cs="Arial"/>
          <w:i/>
          <w:color w:val="000000" w:themeColor="text1"/>
          <w:sz w:val="20"/>
        </w:rPr>
        <w:t>ậ</w:t>
      </w:r>
      <w:r w:rsidRPr="0049724A">
        <w:rPr>
          <w:rFonts w:ascii="Arial" w:hAnsi="Arial" w:cs="Arial"/>
          <w:i/>
          <w:color w:val="000000" w:themeColor="text1"/>
          <w:sz w:val="20"/>
        </w:rPr>
        <w:t>t T</w:t>
      </w:r>
      <w:r w:rsidRPr="0049724A">
        <w:rPr>
          <w:rFonts w:ascii="Arial" w:hAnsi="Arial" w:cs="Arial"/>
          <w:i/>
          <w:color w:val="000000" w:themeColor="text1"/>
          <w:sz w:val="20"/>
        </w:rPr>
        <w:t>ổ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i/>
          <w:color w:val="000000" w:themeColor="text1"/>
          <w:sz w:val="20"/>
        </w:rPr>
        <w:t>ứ</w:t>
      </w:r>
      <w:r w:rsidRPr="0049724A">
        <w:rPr>
          <w:rFonts w:ascii="Arial" w:hAnsi="Arial" w:cs="Arial"/>
          <w:i/>
          <w:color w:val="000000" w:themeColor="text1"/>
          <w:sz w:val="20"/>
        </w:rPr>
        <w:t>c Chính ph</w:t>
      </w:r>
      <w:r w:rsidRPr="0049724A">
        <w:rPr>
          <w:rFonts w:ascii="Arial" w:hAnsi="Arial" w:cs="Arial"/>
          <w:i/>
          <w:color w:val="000000" w:themeColor="text1"/>
          <w:sz w:val="20"/>
        </w:rPr>
        <w:t>ủ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s</w:t>
      </w:r>
      <w:r w:rsidRPr="0049724A">
        <w:rPr>
          <w:rFonts w:ascii="Arial" w:hAnsi="Arial" w:cs="Arial"/>
          <w:i/>
          <w:color w:val="000000" w:themeColor="text1"/>
          <w:sz w:val="20"/>
        </w:rPr>
        <w:t>ố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63/2025/QH15;</w:t>
      </w:r>
    </w:p>
    <w:p w14:paraId="7B68144D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i/>
          <w:color w:val="000000" w:themeColor="text1"/>
          <w:sz w:val="20"/>
        </w:rPr>
        <w:t>Căn c</w:t>
      </w:r>
      <w:r w:rsidRPr="0049724A">
        <w:rPr>
          <w:rFonts w:ascii="Arial" w:hAnsi="Arial" w:cs="Arial"/>
          <w:i/>
          <w:color w:val="000000" w:themeColor="text1"/>
          <w:sz w:val="20"/>
        </w:rPr>
        <w:t>ứ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Lu</w:t>
      </w:r>
      <w:r w:rsidRPr="0049724A">
        <w:rPr>
          <w:rFonts w:ascii="Arial" w:hAnsi="Arial" w:cs="Arial"/>
          <w:i/>
          <w:color w:val="000000" w:themeColor="text1"/>
          <w:sz w:val="20"/>
        </w:rPr>
        <w:t>ậ</w:t>
      </w:r>
      <w:r w:rsidRPr="0049724A">
        <w:rPr>
          <w:rFonts w:ascii="Arial" w:hAnsi="Arial" w:cs="Arial"/>
          <w:i/>
          <w:color w:val="000000" w:themeColor="text1"/>
          <w:sz w:val="20"/>
        </w:rPr>
        <w:t>t Khoa h</w:t>
      </w:r>
      <w:r w:rsidRPr="0049724A">
        <w:rPr>
          <w:rFonts w:ascii="Arial" w:hAnsi="Arial" w:cs="Arial"/>
          <w:i/>
          <w:color w:val="000000" w:themeColor="text1"/>
          <w:sz w:val="20"/>
        </w:rPr>
        <w:t>ọ</w:t>
      </w:r>
      <w:r w:rsidRPr="0049724A">
        <w:rPr>
          <w:rFonts w:ascii="Arial" w:hAnsi="Arial" w:cs="Arial"/>
          <w:i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i/>
          <w:color w:val="000000" w:themeColor="text1"/>
          <w:sz w:val="20"/>
        </w:rPr>
        <w:t>ệ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i/>
          <w:color w:val="000000" w:themeColor="text1"/>
          <w:sz w:val="20"/>
        </w:rPr>
        <w:t>ổ</w:t>
      </w:r>
      <w:r w:rsidRPr="0049724A">
        <w:rPr>
          <w:rFonts w:ascii="Arial" w:hAnsi="Arial" w:cs="Arial"/>
          <w:i/>
          <w:color w:val="000000" w:themeColor="text1"/>
          <w:sz w:val="20"/>
        </w:rPr>
        <w:t>i m</w:t>
      </w:r>
      <w:r w:rsidRPr="0049724A">
        <w:rPr>
          <w:rFonts w:ascii="Arial" w:hAnsi="Arial" w:cs="Arial"/>
          <w:i/>
          <w:color w:val="000000" w:themeColor="text1"/>
          <w:sz w:val="20"/>
        </w:rPr>
        <w:t>ớ</w:t>
      </w:r>
      <w:r w:rsidRPr="0049724A">
        <w:rPr>
          <w:rFonts w:ascii="Arial" w:hAnsi="Arial" w:cs="Arial"/>
          <w:i/>
          <w:color w:val="000000" w:themeColor="text1"/>
          <w:sz w:val="20"/>
        </w:rPr>
        <w:t>i sáng t</w:t>
      </w:r>
      <w:r w:rsidRPr="0049724A">
        <w:rPr>
          <w:rFonts w:ascii="Arial" w:hAnsi="Arial" w:cs="Arial"/>
          <w:i/>
          <w:color w:val="000000" w:themeColor="text1"/>
          <w:sz w:val="20"/>
        </w:rPr>
        <w:t>ạ</w:t>
      </w:r>
      <w:r w:rsidRPr="0049724A">
        <w:rPr>
          <w:rFonts w:ascii="Arial" w:hAnsi="Arial" w:cs="Arial"/>
          <w:i/>
          <w:color w:val="000000" w:themeColor="text1"/>
          <w:sz w:val="20"/>
        </w:rPr>
        <w:t>o s</w:t>
      </w:r>
      <w:r w:rsidRPr="0049724A">
        <w:rPr>
          <w:rFonts w:ascii="Arial" w:hAnsi="Arial" w:cs="Arial"/>
          <w:i/>
          <w:color w:val="000000" w:themeColor="text1"/>
          <w:sz w:val="20"/>
        </w:rPr>
        <w:t>ố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93/2025/QH15;</w:t>
      </w:r>
    </w:p>
    <w:p w14:paraId="62DFCB53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i/>
          <w:color w:val="000000" w:themeColor="text1"/>
          <w:sz w:val="20"/>
        </w:rPr>
        <w:t>Căn c</w:t>
      </w:r>
      <w:r w:rsidRPr="0049724A">
        <w:rPr>
          <w:rFonts w:ascii="Arial" w:hAnsi="Arial" w:cs="Arial"/>
          <w:i/>
          <w:color w:val="000000" w:themeColor="text1"/>
          <w:sz w:val="20"/>
        </w:rPr>
        <w:t>ứ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Lu</w:t>
      </w:r>
      <w:r w:rsidRPr="0049724A">
        <w:rPr>
          <w:rFonts w:ascii="Arial" w:hAnsi="Arial" w:cs="Arial"/>
          <w:i/>
          <w:color w:val="000000" w:themeColor="text1"/>
          <w:sz w:val="20"/>
        </w:rPr>
        <w:t>ậ</w:t>
      </w:r>
      <w:r w:rsidRPr="0049724A">
        <w:rPr>
          <w:rFonts w:ascii="Arial" w:hAnsi="Arial" w:cs="Arial"/>
          <w:i/>
          <w:color w:val="000000" w:themeColor="text1"/>
          <w:sz w:val="20"/>
        </w:rPr>
        <w:t>t Chuy</w:t>
      </w:r>
      <w:r w:rsidRPr="0049724A">
        <w:rPr>
          <w:rFonts w:ascii="Arial" w:hAnsi="Arial" w:cs="Arial"/>
          <w:i/>
          <w:color w:val="000000" w:themeColor="text1"/>
          <w:sz w:val="20"/>
        </w:rPr>
        <w:t>ể</w:t>
      </w:r>
      <w:r w:rsidRPr="0049724A">
        <w:rPr>
          <w:rFonts w:ascii="Arial" w:hAnsi="Arial" w:cs="Arial"/>
          <w:i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i/>
          <w:color w:val="000000" w:themeColor="text1"/>
          <w:sz w:val="20"/>
        </w:rPr>
        <w:t>ệ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s</w:t>
      </w:r>
      <w:r w:rsidRPr="0049724A">
        <w:rPr>
          <w:rFonts w:ascii="Arial" w:hAnsi="Arial" w:cs="Arial"/>
          <w:i/>
          <w:color w:val="000000" w:themeColor="text1"/>
          <w:sz w:val="20"/>
        </w:rPr>
        <w:t>ố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07/2017/QH14;</w:t>
      </w:r>
    </w:p>
    <w:p w14:paraId="3E882B02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i/>
          <w:color w:val="000000" w:themeColor="text1"/>
          <w:sz w:val="20"/>
        </w:rPr>
        <w:t>Căn c</w:t>
      </w:r>
      <w:r w:rsidRPr="0049724A">
        <w:rPr>
          <w:rFonts w:ascii="Arial" w:hAnsi="Arial" w:cs="Arial"/>
          <w:i/>
          <w:color w:val="000000" w:themeColor="text1"/>
          <w:sz w:val="20"/>
        </w:rPr>
        <w:t>ứ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Ngh</w:t>
      </w:r>
      <w:r w:rsidRPr="0049724A">
        <w:rPr>
          <w:rFonts w:ascii="Arial" w:hAnsi="Arial" w:cs="Arial"/>
          <w:i/>
          <w:color w:val="000000" w:themeColor="text1"/>
          <w:sz w:val="20"/>
        </w:rPr>
        <w:t>ị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quy</w:t>
      </w:r>
      <w:r w:rsidRPr="0049724A">
        <w:rPr>
          <w:rFonts w:ascii="Arial" w:hAnsi="Arial" w:cs="Arial"/>
          <w:i/>
          <w:color w:val="000000" w:themeColor="text1"/>
          <w:sz w:val="20"/>
        </w:rPr>
        <w:t>ế</w:t>
      </w:r>
      <w:r w:rsidRPr="0049724A">
        <w:rPr>
          <w:rFonts w:ascii="Arial" w:hAnsi="Arial" w:cs="Arial"/>
          <w:i/>
          <w:color w:val="000000" w:themeColor="text1"/>
          <w:sz w:val="20"/>
        </w:rPr>
        <w:t>t s</w:t>
      </w:r>
      <w:r w:rsidRPr="0049724A">
        <w:rPr>
          <w:rFonts w:ascii="Arial" w:hAnsi="Arial" w:cs="Arial"/>
          <w:i/>
          <w:color w:val="000000" w:themeColor="text1"/>
          <w:sz w:val="20"/>
        </w:rPr>
        <w:t>ố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188/2025/QH15 c</w:t>
      </w:r>
      <w:r w:rsidRPr="0049724A">
        <w:rPr>
          <w:rFonts w:ascii="Arial" w:hAnsi="Arial" w:cs="Arial"/>
          <w:i/>
          <w:color w:val="000000" w:themeColor="text1"/>
          <w:sz w:val="20"/>
        </w:rPr>
        <w:t>ủ</w:t>
      </w:r>
      <w:r w:rsidRPr="0049724A">
        <w:rPr>
          <w:rFonts w:ascii="Arial" w:hAnsi="Arial" w:cs="Arial"/>
          <w:i/>
          <w:color w:val="000000" w:themeColor="text1"/>
          <w:sz w:val="20"/>
        </w:rPr>
        <w:t>a Qu</w:t>
      </w:r>
      <w:r w:rsidRPr="0049724A">
        <w:rPr>
          <w:rFonts w:ascii="Arial" w:hAnsi="Arial" w:cs="Arial"/>
          <w:i/>
          <w:color w:val="000000" w:themeColor="text1"/>
          <w:sz w:val="20"/>
        </w:rPr>
        <w:t>ố</w:t>
      </w:r>
      <w:r w:rsidRPr="0049724A">
        <w:rPr>
          <w:rFonts w:ascii="Arial" w:hAnsi="Arial" w:cs="Arial"/>
          <w:i/>
          <w:color w:val="000000" w:themeColor="text1"/>
          <w:sz w:val="20"/>
        </w:rPr>
        <w:t>c h</w:t>
      </w:r>
      <w:r w:rsidRPr="0049724A">
        <w:rPr>
          <w:rFonts w:ascii="Arial" w:hAnsi="Arial" w:cs="Arial"/>
          <w:i/>
          <w:color w:val="000000" w:themeColor="text1"/>
          <w:sz w:val="20"/>
        </w:rPr>
        <w:t>ộ</w:t>
      </w:r>
      <w:r w:rsidRPr="0049724A">
        <w:rPr>
          <w:rFonts w:ascii="Arial" w:hAnsi="Arial" w:cs="Arial"/>
          <w:i/>
          <w:color w:val="000000" w:themeColor="text1"/>
          <w:sz w:val="20"/>
        </w:rPr>
        <w:t>i v</w:t>
      </w:r>
      <w:r w:rsidRPr="0049724A">
        <w:rPr>
          <w:rFonts w:ascii="Arial" w:hAnsi="Arial" w:cs="Arial"/>
          <w:i/>
          <w:color w:val="000000" w:themeColor="text1"/>
          <w:sz w:val="20"/>
        </w:rPr>
        <w:t>ề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thí đi</w:t>
      </w:r>
      <w:r w:rsidRPr="0049724A">
        <w:rPr>
          <w:rFonts w:ascii="Arial" w:hAnsi="Arial" w:cs="Arial"/>
          <w:i/>
          <w:color w:val="000000" w:themeColor="text1"/>
          <w:sz w:val="20"/>
        </w:rPr>
        <w:t>ể</w:t>
      </w:r>
      <w:r w:rsidRPr="0049724A">
        <w:rPr>
          <w:rFonts w:ascii="Arial" w:hAnsi="Arial" w:cs="Arial"/>
          <w:i/>
          <w:color w:val="000000" w:themeColor="text1"/>
          <w:sz w:val="20"/>
        </w:rPr>
        <w:t>m m</w:t>
      </w:r>
      <w:r w:rsidRPr="0049724A">
        <w:rPr>
          <w:rFonts w:ascii="Arial" w:hAnsi="Arial" w:cs="Arial"/>
          <w:i/>
          <w:color w:val="000000" w:themeColor="text1"/>
          <w:sz w:val="20"/>
        </w:rPr>
        <w:t>ộ</w:t>
      </w:r>
      <w:r w:rsidRPr="0049724A">
        <w:rPr>
          <w:rFonts w:ascii="Arial" w:hAnsi="Arial" w:cs="Arial"/>
          <w:i/>
          <w:color w:val="000000" w:themeColor="text1"/>
          <w:sz w:val="20"/>
        </w:rPr>
        <w:t>t s</w:t>
      </w:r>
      <w:r w:rsidRPr="0049724A">
        <w:rPr>
          <w:rFonts w:ascii="Arial" w:hAnsi="Arial" w:cs="Arial"/>
          <w:i/>
          <w:color w:val="000000" w:themeColor="text1"/>
          <w:sz w:val="20"/>
        </w:rPr>
        <w:t>ố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cơ ch</w:t>
      </w:r>
      <w:r w:rsidRPr="0049724A">
        <w:rPr>
          <w:rFonts w:ascii="Arial" w:hAnsi="Arial" w:cs="Arial"/>
          <w:i/>
          <w:color w:val="000000" w:themeColor="text1"/>
          <w:sz w:val="20"/>
        </w:rPr>
        <w:t>ế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, chính sách </w:t>
      </w:r>
      <w:r w:rsidRPr="0049724A">
        <w:rPr>
          <w:rFonts w:ascii="Arial" w:hAnsi="Arial" w:cs="Arial"/>
          <w:i/>
          <w:color w:val="000000" w:themeColor="text1"/>
          <w:sz w:val="20"/>
        </w:rPr>
        <w:t>đ</w:t>
      </w:r>
      <w:r w:rsidRPr="0049724A">
        <w:rPr>
          <w:rFonts w:ascii="Arial" w:hAnsi="Arial" w:cs="Arial"/>
          <w:i/>
          <w:color w:val="000000" w:themeColor="text1"/>
          <w:sz w:val="20"/>
        </w:rPr>
        <w:t>ặ</w:t>
      </w:r>
      <w:r w:rsidRPr="0049724A">
        <w:rPr>
          <w:rFonts w:ascii="Arial" w:hAnsi="Arial" w:cs="Arial"/>
          <w:i/>
          <w:color w:val="000000" w:themeColor="text1"/>
          <w:sz w:val="20"/>
        </w:rPr>
        <w:t>c thù, đ</w:t>
      </w:r>
      <w:r w:rsidRPr="0049724A">
        <w:rPr>
          <w:rFonts w:ascii="Arial" w:hAnsi="Arial" w:cs="Arial"/>
          <w:i/>
          <w:color w:val="000000" w:themeColor="text1"/>
          <w:sz w:val="20"/>
        </w:rPr>
        <w:t>ặ</w:t>
      </w:r>
      <w:r w:rsidRPr="0049724A">
        <w:rPr>
          <w:rFonts w:ascii="Arial" w:hAnsi="Arial" w:cs="Arial"/>
          <w:i/>
          <w:color w:val="000000" w:themeColor="text1"/>
          <w:sz w:val="20"/>
        </w:rPr>
        <w:t>c bi</w:t>
      </w:r>
      <w:r w:rsidRPr="0049724A">
        <w:rPr>
          <w:rFonts w:ascii="Arial" w:hAnsi="Arial" w:cs="Arial"/>
          <w:i/>
          <w:color w:val="000000" w:themeColor="text1"/>
          <w:sz w:val="20"/>
        </w:rPr>
        <w:t>ệ</w:t>
      </w:r>
      <w:r w:rsidRPr="0049724A">
        <w:rPr>
          <w:rFonts w:ascii="Arial" w:hAnsi="Arial" w:cs="Arial"/>
          <w:i/>
          <w:color w:val="000000" w:themeColor="text1"/>
          <w:sz w:val="20"/>
        </w:rPr>
        <w:t>t đ</w:t>
      </w:r>
      <w:r w:rsidRPr="0049724A">
        <w:rPr>
          <w:rFonts w:ascii="Arial" w:hAnsi="Arial" w:cs="Arial"/>
          <w:i/>
          <w:color w:val="000000" w:themeColor="text1"/>
          <w:sz w:val="20"/>
        </w:rPr>
        <w:t>ể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phát tri</w:t>
      </w:r>
      <w:r w:rsidRPr="0049724A">
        <w:rPr>
          <w:rFonts w:ascii="Arial" w:hAnsi="Arial" w:cs="Arial"/>
          <w:i/>
          <w:color w:val="000000" w:themeColor="text1"/>
          <w:sz w:val="20"/>
        </w:rPr>
        <w:t>ể</w:t>
      </w:r>
      <w:r w:rsidRPr="0049724A">
        <w:rPr>
          <w:rFonts w:ascii="Arial" w:hAnsi="Arial" w:cs="Arial"/>
          <w:i/>
          <w:color w:val="000000" w:themeColor="text1"/>
          <w:sz w:val="20"/>
        </w:rPr>
        <w:t>n h</w:t>
      </w:r>
      <w:r w:rsidRPr="0049724A">
        <w:rPr>
          <w:rFonts w:ascii="Arial" w:hAnsi="Arial" w:cs="Arial"/>
          <w:i/>
          <w:color w:val="000000" w:themeColor="text1"/>
          <w:sz w:val="20"/>
        </w:rPr>
        <w:t>ệ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i/>
          <w:color w:val="000000" w:themeColor="text1"/>
          <w:sz w:val="20"/>
        </w:rPr>
        <w:t>ố</w:t>
      </w:r>
      <w:r w:rsidRPr="0049724A">
        <w:rPr>
          <w:rFonts w:ascii="Arial" w:hAnsi="Arial" w:cs="Arial"/>
          <w:i/>
          <w:color w:val="000000" w:themeColor="text1"/>
          <w:sz w:val="20"/>
        </w:rPr>
        <w:t>ng m</w:t>
      </w:r>
      <w:r w:rsidRPr="0049724A">
        <w:rPr>
          <w:rFonts w:ascii="Arial" w:hAnsi="Arial" w:cs="Arial"/>
          <w:i/>
          <w:color w:val="000000" w:themeColor="text1"/>
          <w:sz w:val="20"/>
        </w:rPr>
        <w:t>ạ</w:t>
      </w:r>
      <w:r w:rsidRPr="0049724A">
        <w:rPr>
          <w:rFonts w:ascii="Arial" w:hAnsi="Arial" w:cs="Arial"/>
          <w:i/>
          <w:color w:val="000000" w:themeColor="text1"/>
          <w:sz w:val="20"/>
        </w:rPr>
        <w:t>ng lư</w:t>
      </w:r>
      <w:r w:rsidRPr="0049724A">
        <w:rPr>
          <w:rFonts w:ascii="Arial" w:hAnsi="Arial" w:cs="Arial"/>
          <w:i/>
          <w:color w:val="000000" w:themeColor="text1"/>
          <w:sz w:val="20"/>
        </w:rPr>
        <w:t>ớ</w:t>
      </w:r>
      <w:r w:rsidRPr="0049724A">
        <w:rPr>
          <w:rFonts w:ascii="Arial" w:hAnsi="Arial" w:cs="Arial"/>
          <w:i/>
          <w:color w:val="000000" w:themeColor="text1"/>
          <w:sz w:val="20"/>
        </w:rPr>
        <w:t>i đư</w:t>
      </w:r>
      <w:r w:rsidRPr="0049724A">
        <w:rPr>
          <w:rFonts w:ascii="Arial" w:hAnsi="Arial" w:cs="Arial"/>
          <w:i/>
          <w:color w:val="000000" w:themeColor="text1"/>
          <w:sz w:val="20"/>
        </w:rPr>
        <w:t>ờ</w:t>
      </w:r>
      <w:r w:rsidRPr="0049724A">
        <w:rPr>
          <w:rFonts w:ascii="Arial" w:hAnsi="Arial" w:cs="Arial"/>
          <w:i/>
          <w:color w:val="000000" w:themeColor="text1"/>
          <w:sz w:val="20"/>
        </w:rPr>
        <w:t>ng s</w:t>
      </w:r>
      <w:r w:rsidRPr="0049724A">
        <w:rPr>
          <w:rFonts w:ascii="Arial" w:hAnsi="Arial" w:cs="Arial"/>
          <w:i/>
          <w:color w:val="000000" w:themeColor="text1"/>
          <w:sz w:val="20"/>
        </w:rPr>
        <w:t>ắ</w:t>
      </w:r>
      <w:r w:rsidRPr="0049724A">
        <w:rPr>
          <w:rFonts w:ascii="Arial" w:hAnsi="Arial" w:cs="Arial"/>
          <w:i/>
          <w:color w:val="000000" w:themeColor="text1"/>
          <w:sz w:val="20"/>
        </w:rPr>
        <w:t>t đô th</w:t>
      </w:r>
      <w:r w:rsidRPr="0049724A">
        <w:rPr>
          <w:rFonts w:ascii="Arial" w:hAnsi="Arial" w:cs="Arial"/>
          <w:i/>
          <w:color w:val="000000" w:themeColor="text1"/>
          <w:sz w:val="20"/>
        </w:rPr>
        <w:t>ị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i/>
          <w:color w:val="000000" w:themeColor="text1"/>
          <w:sz w:val="20"/>
        </w:rPr>
        <w:t>ạ</w:t>
      </w:r>
      <w:r w:rsidRPr="0049724A">
        <w:rPr>
          <w:rFonts w:ascii="Arial" w:hAnsi="Arial" w:cs="Arial"/>
          <w:i/>
          <w:color w:val="000000" w:themeColor="text1"/>
          <w:sz w:val="20"/>
        </w:rPr>
        <w:t>i thành ph</w:t>
      </w:r>
      <w:r w:rsidRPr="0049724A">
        <w:rPr>
          <w:rFonts w:ascii="Arial" w:hAnsi="Arial" w:cs="Arial"/>
          <w:i/>
          <w:color w:val="000000" w:themeColor="text1"/>
          <w:sz w:val="20"/>
        </w:rPr>
        <w:t>ố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Hà N</w:t>
      </w:r>
      <w:r w:rsidRPr="0049724A">
        <w:rPr>
          <w:rFonts w:ascii="Arial" w:hAnsi="Arial" w:cs="Arial"/>
          <w:i/>
          <w:color w:val="000000" w:themeColor="text1"/>
          <w:sz w:val="20"/>
        </w:rPr>
        <w:t>ộ</w:t>
      </w:r>
      <w:r w:rsidRPr="0049724A">
        <w:rPr>
          <w:rFonts w:ascii="Arial" w:hAnsi="Arial" w:cs="Arial"/>
          <w:i/>
          <w:color w:val="000000" w:themeColor="text1"/>
          <w:sz w:val="20"/>
        </w:rPr>
        <w:t>i, Thành ph</w:t>
      </w:r>
      <w:r w:rsidRPr="0049724A">
        <w:rPr>
          <w:rFonts w:ascii="Arial" w:hAnsi="Arial" w:cs="Arial"/>
          <w:i/>
          <w:color w:val="000000" w:themeColor="text1"/>
          <w:sz w:val="20"/>
        </w:rPr>
        <w:t>ố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H</w:t>
      </w:r>
      <w:r w:rsidRPr="0049724A">
        <w:rPr>
          <w:rFonts w:ascii="Arial" w:hAnsi="Arial" w:cs="Arial"/>
          <w:i/>
          <w:color w:val="000000" w:themeColor="text1"/>
          <w:sz w:val="20"/>
        </w:rPr>
        <w:t>ồ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Chí Minh;</w:t>
      </w:r>
    </w:p>
    <w:p w14:paraId="08E6CF3C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i/>
          <w:color w:val="000000" w:themeColor="text1"/>
          <w:sz w:val="20"/>
        </w:rPr>
        <w:t>Theo đ</w:t>
      </w:r>
      <w:r w:rsidRPr="0049724A">
        <w:rPr>
          <w:rFonts w:ascii="Arial" w:hAnsi="Arial" w:cs="Arial"/>
          <w:i/>
          <w:color w:val="000000" w:themeColor="text1"/>
          <w:sz w:val="20"/>
        </w:rPr>
        <w:t>ề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ngh</w:t>
      </w:r>
      <w:r w:rsidRPr="0049724A">
        <w:rPr>
          <w:rFonts w:ascii="Arial" w:hAnsi="Arial" w:cs="Arial"/>
          <w:i/>
          <w:color w:val="000000" w:themeColor="text1"/>
          <w:sz w:val="20"/>
        </w:rPr>
        <w:t>ị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c</w:t>
      </w:r>
      <w:r w:rsidRPr="0049724A">
        <w:rPr>
          <w:rFonts w:ascii="Arial" w:hAnsi="Arial" w:cs="Arial"/>
          <w:i/>
          <w:color w:val="000000" w:themeColor="text1"/>
          <w:sz w:val="20"/>
        </w:rPr>
        <w:t>ủ</w:t>
      </w:r>
      <w:r w:rsidRPr="0049724A">
        <w:rPr>
          <w:rFonts w:ascii="Arial" w:hAnsi="Arial" w:cs="Arial"/>
          <w:i/>
          <w:color w:val="000000" w:themeColor="text1"/>
          <w:sz w:val="20"/>
        </w:rPr>
        <w:t>a B</w:t>
      </w:r>
      <w:r w:rsidRPr="0049724A">
        <w:rPr>
          <w:rFonts w:ascii="Arial" w:hAnsi="Arial" w:cs="Arial"/>
          <w:i/>
          <w:color w:val="000000" w:themeColor="text1"/>
          <w:sz w:val="20"/>
        </w:rPr>
        <w:t>ộ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trư</w:t>
      </w:r>
      <w:r w:rsidRPr="0049724A">
        <w:rPr>
          <w:rFonts w:ascii="Arial" w:hAnsi="Arial" w:cs="Arial"/>
          <w:i/>
          <w:color w:val="000000" w:themeColor="text1"/>
          <w:sz w:val="20"/>
        </w:rPr>
        <w:t>ở</w:t>
      </w:r>
      <w:r w:rsidRPr="0049724A">
        <w:rPr>
          <w:rFonts w:ascii="Arial" w:hAnsi="Arial" w:cs="Arial"/>
          <w:i/>
          <w:color w:val="000000" w:themeColor="text1"/>
          <w:sz w:val="20"/>
        </w:rPr>
        <w:t>ng B</w:t>
      </w:r>
      <w:r w:rsidRPr="0049724A">
        <w:rPr>
          <w:rFonts w:ascii="Arial" w:hAnsi="Arial" w:cs="Arial"/>
          <w:i/>
          <w:color w:val="000000" w:themeColor="text1"/>
          <w:sz w:val="20"/>
        </w:rPr>
        <w:t>ộ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i/>
          <w:color w:val="000000" w:themeColor="text1"/>
          <w:sz w:val="20"/>
        </w:rPr>
        <w:t>ọ</w:t>
      </w:r>
      <w:r w:rsidRPr="0049724A">
        <w:rPr>
          <w:rFonts w:ascii="Arial" w:hAnsi="Arial" w:cs="Arial"/>
          <w:i/>
          <w:color w:val="000000" w:themeColor="text1"/>
          <w:sz w:val="20"/>
        </w:rPr>
        <w:t>c và Công ngh</w:t>
      </w:r>
      <w:r w:rsidRPr="0049724A">
        <w:rPr>
          <w:rFonts w:ascii="Arial" w:hAnsi="Arial" w:cs="Arial"/>
          <w:i/>
          <w:color w:val="000000" w:themeColor="text1"/>
          <w:sz w:val="20"/>
        </w:rPr>
        <w:t>ệ</w:t>
      </w:r>
      <w:r w:rsidRPr="0049724A">
        <w:rPr>
          <w:rFonts w:ascii="Arial" w:hAnsi="Arial" w:cs="Arial"/>
          <w:i/>
          <w:color w:val="000000" w:themeColor="text1"/>
          <w:sz w:val="20"/>
        </w:rPr>
        <w:t>;</w:t>
      </w:r>
    </w:p>
    <w:p w14:paraId="19A8ECAB" w14:textId="77777777" w:rsidR="00566325" w:rsidRPr="0049724A" w:rsidRDefault="00DB61E7" w:rsidP="0049724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i/>
          <w:color w:val="000000" w:themeColor="text1"/>
          <w:sz w:val="20"/>
        </w:rPr>
        <w:t>Chính ph</w:t>
      </w:r>
      <w:r w:rsidRPr="0049724A">
        <w:rPr>
          <w:rFonts w:ascii="Arial" w:hAnsi="Arial" w:cs="Arial"/>
          <w:i/>
          <w:color w:val="000000" w:themeColor="text1"/>
          <w:sz w:val="20"/>
        </w:rPr>
        <w:t>ủ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ban hành Ngh</w:t>
      </w:r>
      <w:r w:rsidRPr="0049724A">
        <w:rPr>
          <w:rFonts w:ascii="Arial" w:hAnsi="Arial" w:cs="Arial"/>
          <w:i/>
          <w:color w:val="000000" w:themeColor="text1"/>
          <w:sz w:val="20"/>
        </w:rPr>
        <w:t>ị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i/>
          <w:color w:val="000000" w:themeColor="text1"/>
          <w:sz w:val="20"/>
        </w:rPr>
        <w:t>ị</w:t>
      </w:r>
      <w:r w:rsidRPr="0049724A">
        <w:rPr>
          <w:rFonts w:ascii="Arial" w:hAnsi="Arial" w:cs="Arial"/>
          <w:i/>
          <w:color w:val="000000" w:themeColor="text1"/>
          <w:sz w:val="20"/>
        </w:rPr>
        <w:t>nh quy đ</w:t>
      </w:r>
      <w:r w:rsidRPr="0049724A">
        <w:rPr>
          <w:rFonts w:ascii="Arial" w:hAnsi="Arial" w:cs="Arial"/>
          <w:i/>
          <w:color w:val="000000" w:themeColor="text1"/>
          <w:sz w:val="20"/>
        </w:rPr>
        <w:t>ị</w:t>
      </w:r>
      <w:r w:rsidRPr="0049724A">
        <w:rPr>
          <w:rFonts w:ascii="Arial" w:hAnsi="Arial" w:cs="Arial"/>
          <w:i/>
          <w:color w:val="000000" w:themeColor="text1"/>
          <w:sz w:val="20"/>
        </w:rPr>
        <w:t>nh chi ti</w:t>
      </w:r>
      <w:r w:rsidRPr="0049724A">
        <w:rPr>
          <w:rFonts w:ascii="Arial" w:hAnsi="Arial" w:cs="Arial"/>
          <w:i/>
          <w:color w:val="000000" w:themeColor="text1"/>
          <w:sz w:val="20"/>
        </w:rPr>
        <w:t>ế</w:t>
      </w:r>
      <w:r w:rsidRPr="0049724A">
        <w:rPr>
          <w:rFonts w:ascii="Arial" w:hAnsi="Arial" w:cs="Arial"/>
          <w:i/>
          <w:color w:val="000000" w:themeColor="text1"/>
          <w:sz w:val="20"/>
        </w:rPr>
        <w:t>t n</w:t>
      </w:r>
      <w:r w:rsidRPr="0049724A">
        <w:rPr>
          <w:rFonts w:ascii="Arial" w:hAnsi="Arial" w:cs="Arial"/>
          <w:i/>
          <w:color w:val="000000" w:themeColor="text1"/>
          <w:sz w:val="20"/>
        </w:rPr>
        <w:t>ộ</w:t>
      </w:r>
      <w:r w:rsidRPr="0049724A">
        <w:rPr>
          <w:rFonts w:ascii="Arial" w:hAnsi="Arial" w:cs="Arial"/>
          <w:i/>
          <w:color w:val="000000" w:themeColor="text1"/>
          <w:sz w:val="20"/>
        </w:rPr>
        <w:t>i dung, trình t</w:t>
      </w:r>
      <w:r w:rsidRPr="0049724A">
        <w:rPr>
          <w:rFonts w:ascii="Arial" w:hAnsi="Arial" w:cs="Arial"/>
          <w:i/>
          <w:color w:val="000000" w:themeColor="text1"/>
          <w:sz w:val="20"/>
        </w:rPr>
        <w:t>ự</w:t>
      </w:r>
      <w:r w:rsidRPr="0049724A">
        <w:rPr>
          <w:rFonts w:ascii="Arial" w:hAnsi="Arial" w:cs="Arial"/>
          <w:i/>
          <w:color w:val="000000" w:themeColor="text1"/>
          <w:sz w:val="20"/>
        </w:rPr>
        <w:t>, th</w:t>
      </w:r>
      <w:r w:rsidRPr="0049724A">
        <w:rPr>
          <w:rFonts w:ascii="Arial" w:hAnsi="Arial" w:cs="Arial"/>
          <w:i/>
          <w:color w:val="000000" w:themeColor="text1"/>
          <w:sz w:val="20"/>
        </w:rPr>
        <w:t>ủ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i/>
          <w:color w:val="000000" w:themeColor="text1"/>
          <w:sz w:val="20"/>
        </w:rPr>
        <w:t>ụ</w:t>
      </w:r>
      <w:r w:rsidRPr="0049724A">
        <w:rPr>
          <w:rFonts w:ascii="Arial" w:hAnsi="Arial" w:cs="Arial"/>
          <w:i/>
          <w:color w:val="000000" w:themeColor="text1"/>
          <w:sz w:val="20"/>
        </w:rPr>
        <w:t>c, th</w:t>
      </w:r>
      <w:r w:rsidRPr="0049724A">
        <w:rPr>
          <w:rFonts w:ascii="Arial" w:hAnsi="Arial" w:cs="Arial"/>
          <w:i/>
          <w:color w:val="000000" w:themeColor="text1"/>
          <w:sz w:val="20"/>
        </w:rPr>
        <w:t>ẩ</w:t>
      </w:r>
      <w:r w:rsidRPr="0049724A">
        <w:rPr>
          <w:rFonts w:ascii="Arial" w:hAnsi="Arial" w:cs="Arial"/>
          <w:i/>
          <w:color w:val="000000" w:themeColor="text1"/>
          <w:sz w:val="20"/>
        </w:rPr>
        <w:t>m quy</w:t>
      </w:r>
      <w:r w:rsidRPr="0049724A">
        <w:rPr>
          <w:rFonts w:ascii="Arial" w:hAnsi="Arial" w:cs="Arial"/>
          <w:i/>
          <w:color w:val="000000" w:themeColor="text1"/>
          <w:sz w:val="20"/>
        </w:rPr>
        <w:t>ề</w:t>
      </w:r>
      <w:r w:rsidRPr="0049724A">
        <w:rPr>
          <w:rFonts w:ascii="Arial" w:hAnsi="Arial" w:cs="Arial"/>
          <w:i/>
          <w:color w:val="000000" w:themeColor="text1"/>
          <w:sz w:val="20"/>
        </w:rPr>
        <w:t>n đ</w:t>
      </w:r>
      <w:r w:rsidRPr="0049724A">
        <w:rPr>
          <w:rFonts w:ascii="Arial" w:hAnsi="Arial" w:cs="Arial"/>
          <w:i/>
          <w:color w:val="000000" w:themeColor="text1"/>
          <w:sz w:val="20"/>
        </w:rPr>
        <w:t>ể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</w:t>
      </w:r>
      <w:r w:rsidRPr="0049724A">
        <w:rPr>
          <w:rFonts w:ascii="Arial" w:hAnsi="Arial" w:cs="Arial"/>
          <w:i/>
          <w:color w:val="000000" w:themeColor="text1"/>
          <w:sz w:val="20"/>
        </w:rPr>
        <w:t>tri</w:t>
      </w:r>
      <w:r w:rsidRPr="0049724A">
        <w:rPr>
          <w:rFonts w:ascii="Arial" w:hAnsi="Arial" w:cs="Arial"/>
          <w:i/>
          <w:color w:val="000000" w:themeColor="text1"/>
          <w:sz w:val="20"/>
        </w:rPr>
        <w:t>ể</w:t>
      </w:r>
      <w:r w:rsidRPr="0049724A">
        <w:rPr>
          <w:rFonts w:ascii="Arial" w:hAnsi="Arial" w:cs="Arial"/>
          <w:i/>
          <w:color w:val="000000" w:themeColor="text1"/>
          <w:sz w:val="20"/>
        </w:rPr>
        <w:t>n khai các cơ ch</w:t>
      </w:r>
      <w:r w:rsidRPr="0049724A">
        <w:rPr>
          <w:rFonts w:ascii="Arial" w:hAnsi="Arial" w:cs="Arial"/>
          <w:i/>
          <w:color w:val="000000" w:themeColor="text1"/>
          <w:sz w:val="20"/>
        </w:rPr>
        <w:t>ế</w:t>
      </w:r>
      <w:r w:rsidRPr="0049724A">
        <w:rPr>
          <w:rFonts w:ascii="Arial" w:hAnsi="Arial" w:cs="Arial"/>
          <w:i/>
          <w:color w:val="000000" w:themeColor="text1"/>
          <w:sz w:val="20"/>
        </w:rPr>
        <w:t>, chính sách đ</w:t>
      </w:r>
      <w:r w:rsidRPr="0049724A">
        <w:rPr>
          <w:rFonts w:ascii="Arial" w:hAnsi="Arial" w:cs="Arial"/>
          <w:i/>
          <w:color w:val="000000" w:themeColor="text1"/>
          <w:sz w:val="20"/>
        </w:rPr>
        <w:t>ặ</w:t>
      </w:r>
      <w:r w:rsidRPr="0049724A">
        <w:rPr>
          <w:rFonts w:ascii="Arial" w:hAnsi="Arial" w:cs="Arial"/>
          <w:i/>
          <w:color w:val="000000" w:themeColor="text1"/>
          <w:sz w:val="20"/>
        </w:rPr>
        <w:t>c thù, đ</w:t>
      </w:r>
      <w:r w:rsidRPr="0049724A">
        <w:rPr>
          <w:rFonts w:ascii="Arial" w:hAnsi="Arial" w:cs="Arial"/>
          <w:i/>
          <w:color w:val="000000" w:themeColor="text1"/>
          <w:sz w:val="20"/>
        </w:rPr>
        <w:t>ặ</w:t>
      </w:r>
      <w:r w:rsidRPr="0049724A">
        <w:rPr>
          <w:rFonts w:ascii="Arial" w:hAnsi="Arial" w:cs="Arial"/>
          <w:i/>
          <w:color w:val="000000" w:themeColor="text1"/>
          <w:sz w:val="20"/>
        </w:rPr>
        <w:t>c bi</w:t>
      </w:r>
      <w:r w:rsidRPr="0049724A">
        <w:rPr>
          <w:rFonts w:ascii="Arial" w:hAnsi="Arial" w:cs="Arial"/>
          <w:i/>
          <w:color w:val="000000" w:themeColor="text1"/>
          <w:sz w:val="20"/>
        </w:rPr>
        <w:t>ệ</w:t>
      </w:r>
      <w:r w:rsidRPr="0049724A">
        <w:rPr>
          <w:rFonts w:ascii="Arial" w:hAnsi="Arial" w:cs="Arial"/>
          <w:i/>
          <w:color w:val="000000" w:themeColor="text1"/>
          <w:sz w:val="20"/>
        </w:rPr>
        <w:t>t v</w:t>
      </w:r>
      <w:r w:rsidRPr="0049724A">
        <w:rPr>
          <w:rFonts w:ascii="Arial" w:hAnsi="Arial" w:cs="Arial"/>
          <w:i/>
          <w:color w:val="000000" w:themeColor="text1"/>
          <w:sz w:val="20"/>
        </w:rPr>
        <w:t>ề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phát tri</w:t>
      </w:r>
      <w:r w:rsidRPr="0049724A">
        <w:rPr>
          <w:rFonts w:ascii="Arial" w:hAnsi="Arial" w:cs="Arial"/>
          <w:i/>
          <w:color w:val="000000" w:themeColor="text1"/>
          <w:sz w:val="20"/>
        </w:rPr>
        <w:t>ể</w:t>
      </w:r>
      <w:r w:rsidRPr="0049724A">
        <w:rPr>
          <w:rFonts w:ascii="Arial" w:hAnsi="Arial" w:cs="Arial"/>
          <w:i/>
          <w:color w:val="000000" w:themeColor="text1"/>
          <w:sz w:val="20"/>
        </w:rPr>
        <w:t>n khoa h</w:t>
      </w:r>
      <w:r w:rsidRPr="0049724A">
        <w:rPr>
          <w:rFonts w:ascii="Arial" w:hAnsi="Arial" w:cs="Arial"/>
          <w:i/>
          <w:color w:val="000000" w:themeColor="text1"/>
          <w:sz w:val="20"/>
        </w:rPr>
        <w:t>ọ</w:t>
      </w:r>
      <w:r w:rsidRPr="0049724A">
        <w:rPr>
          <w:rFonts w:ascii="Arial" w:hAnsi="Arial" w:cs="Arial"/>
          <w:i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i/>
          <w:color w:val="000000" w:themeColor="text1"/>
          <w:sz w:val="20"/>
        </w:rPr>
        <w:t>ệ</w:t>
      </w:r>
      <w:r w:rsidRPr="0049724A">
        <w:rPr>
          <w:rFonts w:ascii="Arial" w:hAnsi="Arial" w:cs="Arial"/>
          <w:i/>
          <w:color w:val="000000" w:themeColor="text1"/>
          <w:sz w:val="20"/>
        </w:rPr>
        <w:t>, nghiên c</w:t>
      </w:r>
      <w:r w:rsidRPr="0049724A">
        <w:rPr>
          <w:rFonts w:ascii="Arial" w:hAnsi="Arial" w:cs="Arial"/>
          <w:i/>
          <w:color w:val="000000" w:themeColor="text1"/>
          <w:sz w:val="20"/>
        </w:rPr>
        <w:t>ứ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u, </w:t>
      </w:r>
      <w:r w:rsidRPr="0049724A">
        <w:rPr>
          <w:rFonts w:ascii="Arial" w:hAnsi="Arial" w:cs="Arial"/>
          <w:i/>
          <w:color w:val="000000" w:themeColor="text1"/>
          <w:sz w:val="20"/>
        </w:rPr>
        <w:t>ứ</w:t>
      </w:r>
      <w:r w:rsidRPr="0049724A">
        <w:rPr>
          <w:rFonts w:ascii="Arial" w:hAnsi="Arial" w:cs="Arial"/>
          <w:i/>
          <w:color w:val="000000" w:themeColor="text1"/>
          <w:sz w:val="20"/>
        </w:rPr>
        <w:t>ng d</w:t>
      </w:r>
      <w:r w:rsidRPr="0049724A">
        <w:rPr>
          <w:rFonts w:ascii="Arial" w:hAnsi="Arial" w:cs="Arial"/>
          <w:i/>
          <w:color w:val="000000" w:themeColor="text1"/>
          <w:sz w:val="20"/>
        </w:rPr>
        <w:t>ụ</w:t>
      </w:r>
      <w:r w:rsidRPr="0049724A">
        <w:rPr>
          <w:rFonts w:ascii="Arial" w:hAnsi="Arial" w:cs="Arial"/>
          <w:i/>
          <w:color w:val="000000" w:themeColor="text1"/>
          <w:sz w:val="20"/>
        </w:rPr>
        <w:t>ng, chuy</w:t>
      </w:r>
      <w:r w:rsidRPr="0049724A">
        <w:rPr>
          <w:rFonts w:ascii="Arial" w:hAnsi="Arial" w:cs="Arial"/>
          <w:i/>
          <w:color w:val="000000" w:themeColor="text1"/>
          <w:sz w:val="20"/>
        </w:rPr>
        <w:t>ể</w:t>
      </w:r>
      <w:r w:rsidRPr="0049724A">
        <w:rPr>
          <w:rFonts w:ascii="Arial" w:hAnsi="Arial" w:cs="Arial"/>
          <w:i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i/>
          <w:color w:val="000000" w:themeColor="text1"/>
          <w:sz w:val="20"/>
        </w:rPr>
        <w:t>ệ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i/>
          <w:color w:val="000000" w:themeColor="text1"/>
          <w:sz w:val="20"/>
        </w:rPr>
        <w:t>ố</w:t>
      </w:r>
      <w:r w:rsidRPr="0049724A">
        <w:rPr>
          <w:rFonts w:ascii="Arial" w:hAnsi="Arial" w:cs="Arial"/>
          <w:i/>
          <w:color w:val="000000" w:themeColor="text1"/>
          <w:sz w:val="20"/>
        </w:rPr>
        <w:t>i v</w:t>
      </w:r>
      <w:r w:rsidRPr="0049724A">
        <w:rPr>
          <w:rFonts w:ascii="Arial" w:hAnsi="Arial" w:cs="Arial"/>
          <w:i/>
          <w:color w:val="000000" w:themeColor="text1"/>
          <w:sz w:val="20"/>
        </w:rPr>
        <w:t>ớ</w:t>
      </w:r>
      <w:r w:rsidRPr="0049724A">
        <w:rPr>
          <w:rFonts w:ascii="Arial" w:hAnsi="Arial" w:cs="Arial"/>
          <w:i/>
          <w:color w:val="000000" w:themeColor="text1"/>
          <w:sz w:val="20"/>
        </w:rPr>
        <w:t>i công trình tr</w:t>
      </w:r>
      <w:r w:rsidRPr="0049724A">
        <w:rPr>
          <w:rFonts w:ascii="Arial" w:hAnsi="Arial" w:cs="Arial"/>
          <w:i/>
          <w:color w:val="000000" w:themeColor="text1"/>
          <w:sz w:val="20"/>
        </w:rPr>
        <w:t>ọ</w:t>
      </w:r>
      <w:r w:rsidRPr="0049724A">
        <w:rPr>
          <w:rFonts w:ascii="Arial" w:hAnsi="Arial" w:cs="Arial"/>
          <w:i/>
          <w:color w:val="000000" w:themeColor="text1"/>
          <w:sz w:val="20"/>
        </w:rPr>
        <w:t>ng đi</w:t>
      </w:r>
      <w:r w:rsidRPr="0049724A">
        <w:rPr>
          <w:rFonts w:ascii="Arial" w:hAnsi="Arial" w:cs="Arial"/>
          <w:i/>
          <w:color w:val="000000" w:themeColor="text1"/>
          <w:sz w:val="20"/>
        </w:rPr>
        <w:t>ể</w:t>
      </w:r>
      <w:r w:rsidRPr="0049724A">
        <w:rPr>
          <w:rFonts w:ascii="Arial" w:hAnsi="Arial" w:cs="Arial"/>
          <w:i/>
          <w:color w:val="000000" w:themeColor="text1"/>
          <w:sz w:val="20"/>
        </w:rPr>
        <w:t>m, d</w:t>
      </w:r>
      <w:r w:rsidRPr="0049724A">
        <w:rPr>
          <w:rFonts w:ascii="Arial" w:hAnsi="Arial" w:cs="Arial"/>
          <w:i/>
          <w:color w:val="000000" w:themeColor="text1"/>
          <w:sz w:val="20"/>
        </w:rPr>
        <w:t>ự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án quan tr</w:t>
      </w:r>
      <w:r w:rsidRPr="0049724A">
        <w:rPr>
          <w:rFonts w:ascii="Arial" w:hAnsi="Arial" w:cs="Arial"/>
          <w:i/>
          <w:color w:val="000000" w:themeColor="text1"/>
          <w:sz w:val="20"/>
        </w:rPr>
        <w:t>ọ</w:t>
      </w:r>
      <w:r w:rsidRPr="0049724A">
        <w:rPr>
          <w:rFonts w:ascii="Arial" w:hAnsi="Arial" w:cs="Arial"/>
          <w:i/>
          <w:color w:val="000000" w:themeColor="text1"/>
          <w:sz w:val="20"/>
        </w:rPr>
        <w:t>ng qu</w:t>
      </w:r>
      <w:r w:rsidRPr="0049724A">
        <w:rPr>
          <w:rFonts w:ascii="Arial" w:hAnsi="Arial" w:cs="Arial"/>
          <w:i/>
          <w:color w:val="000000" w:themeColor="text1"/>
          <w:sz w:val="20"/>
        </w:rPr>
        <w:t>ố</w:t>
      </w:r>
      <w:r w:rsidRPr="0049724A">
        <w:rPr>
          <w:rFonts w:ascii="Arial" w:hAnsi="Arial" w:cs="Arial"/>
          <w:i/>
          <w:color w:val="000000" w:themeColor="text1"/>
          <w:sz w:val="20"/>
        </w:rPr>
        <w:t>c gia lĩnh v</w:t>
      </w:r>
      <w:r w:rsidRPr="0049724A">
        <w:rPr>
          <w:rFonts w:ascii="Arial" w:hAnsi="Arial" w:cs="Arial"/>
          <w:i/>
          <w:color w:val="000000" w:themeColor="text1"/>
          <w:sz w:val="20"/>
        </w:rPr>
        <w:t>ự</w:t>
      </w:r>
      <w:r w:rsidRPr="0049724A">
        <w:rPr>
          <w:rFonts w:ascii="Arial" w:hAnsi="Arial" w:cs="Arial"/>
          <w:i/>
          <w:color w:val="000000" w:themeColor="text1"/>
          <w:sz w:val="20"/>
        </w:rPr>
        <w:t>c đư</w:t>
      </w:r>
      <w:r w:rsidRPr="0049724A">
        <w:rPr>
          <w:rFonts w:ascii="Arial" w:hAnsi="Arial" w:cs="Arial"/>
          <w:i/>
          <w:color w:val="000000" w:themeColor="text1"/>
          <w:sz w:val="20"/>
        </w:rPr>
        <w:t>ờ</w:t>
      </w:r>
      <w:r w:rsidRPr="0049724A">
        <w:rPr>
          <w:rFonts w:ascii="Arial" w:hAnsi="Arial" w:cs="Arial"/>
          <w:i/>
          <w:color w:val="000000" w:themeColor="text1"/>
          <w:sz w:val="20"/>
        </w:rPr>
        <w:t>ng s</w:t>
      </w:r>
      <w:r w:rsidRPr="0049724A">
        <w:rPr>
          <w:rFonts w:ascii="Arial" w:hAnsi="Arial" w:cs="Arial"/>
          <w:i/>
          <w:color w:val="000000" w:themeColor="text1"/>
          <w:sz w:val="20"/>
        </w:rPr>
        <w:t>ắ</w:t>
      </w:r>
      <w:r w:rsidRPr="0049724A">
        <w:rPr>
          <w:rFonts w:ascii="Arial" w:hAnsi="Arial" w:cs="Arial"/>
          <w:i/>
          <w:color w:val="000000" w:themeColor="text1"/>
          <w:sz w:val="20"/>
        </w:rPr>
        <w:t>t theo các Ngh</w:t>
      </w:r>
      <w:r w:rsidRPr="0049724A">
        <w:rPr>
          <w:rFonts w:ascii="Arial" w:hAnsi="Arial" w:cs="Arial"/>
          <w:i/>
          <w:color w:val="000000" w:themeColor="text1"/>
          <w:sz w:val="20"/>
        </w:rPr>
        <w:t>ị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quy</w:t>
      </w:r>
      <w:r w:rsidRPr="0049724A">
        <w:rPr>
          <w:rFonts w:ascii="Arial" w:hAnsi="Arial" w:cs="Arial"/>
          <w:i/>
          <w:color w:val="000000" w:themeColor="text1"/>
          <w:sz w:val="20"/>
        </w:rPr>
        <w:t>ế</w:t>
      </w:r>
      <w:r w:rsidRPr="0049724A">
        <w:rPr>
          <w:rFonts w:ascii="Arial" w:hAnsi="Arial" w:cs="Arial"/>
          <w:i/>
          <w:color w:val="000000" w:themeColor="text1"/>
          <w:sz w:val="20"/>
        </w:rPr>
        <w:t>t c</w:t>
      </w:r>
      <w:r w:rsidRPr="0049724A">
        <w:rPr>
          <w:rFonts w:ascii="Arial" w:hAnsi="Arial" w:cs="Arial"/>
          <w:i/>
          <w:color w:val="000000" w:themeColor="text1"/>
          <w:sz w:val="20"/>
        </w:rPr>
        <w:t>ủ</w:t>
      </w:r>
      <w:r w:rsidRPr="0049724A">
        <w:rPr>
          <w:rFonts w:ascii="Arial" w:hAnsi="Arial" w:cs="Arial"/>
          <w:i/>
          <w:color w:val="000000" w:themeColor="text1"/>
          <w:sz w:val="20"/>
        </w:rPr>
        <w:t>a Qu</w:t>
      </w:r>
      <w:r w:rsidRPr="0049724A">
        <w:rPr>
          <w:rFonts w:ascii="Arial" w:hAnsi="Arial" w:cs="Arial"/>
          <w:i/>
          <w:color w:val="000000" w:themeColor="text1"/>
          <w:sz w:val="20"/>
        </w:rPr>
        <w:t>ố</w:t>
      </w:r>
      <w:r w:rsidRPr="0049724A">
        <w:rPr>
          <w:rFonts w:ascii="Arial" w:hAnsi="Arial" w:cs="Arial"/>
          <w:i/>
          <w:color w:val="000000" w:themeColor="text1"/>
          <w:sz w:val="20"/>
        </w:rPr>
        <w:t>c h</w:t>
      </w:r>
      <w:r w:rsidRPr="0049724A">
        <w:rPr>
          <w:rFonts w:ascii="Arial" w:hAnsi="Arial" w:cs="Arial"/>
          <w:i/>
          <w:color w:val="000000" w:themeColor="text1"/>
          <w:sz w:val="20"/>
        </w:rPr>
        <w:t>ộ</w:t>
      </w:r>
      <w:r w:rsidRPr="0049724A">
        <w:rPr>
          <w:rFonts w:ascii="Arial" w:hAnsi="Arial" w:cs="Arial"/>
          <w:i/>
          <w:color w:val="000000" w:themeColor="text1"/>
          <w:sz w:val="20"/>
        </w:rPr>
        <w:t>i.</w:t>
      </w:r>
    </w:p>
    <w:p w14:paraId="501DA051" w14:textId="77777777" w:rsidR="0049724A" w:rsidRPr="0009369B" w:rsidRDefault="0049724A" w:rsidP="0049724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4DA01C72" w14:textId="77777777" w:rsidR="0049724A" w:rsidRDefault="00DB61E7" w:rsidP="0049724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lang w:val="en-US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 xml:space="preserve">Chương I </w:t>
      </w:r>
    </w:p>
    <w:p w14:paraId="008C149F" w14:textId="127021B3" w:rsidR="00566325" w:rsidRDefault="00DB61E7" w:rsidP="0049724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lang w:val="en-US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 xml:space="preserve">QUY </w:t>
      </w:r>
      <w:r w:rsidRPr="0049724A">
        <w:rPr>
          <w:rFonts w:ascii="Arial" w:hAnsi="Arial" w:cs="Arial"/>
          <w:b/>
          <w:color w:val="000000" w:themeColor="text1"/>
          <w:sz w:val="20"/>
        </w:rPr>
        <w:t>Đ</w:t>
      </w:r>
      <w:r w:rsidRPr="0049724A">
        <w:rPr>
          <w:rFonts w:ascii="Arial" w:hAnsi="Arial" w:cs="Arial"/>
          <w:b/>
          <w:color w:val="000000" w:themeColor="text1"/>
          <w:sz w:val="20"/>
        </w:rPr>
        <w:t>Ị</w:t>
      </w:r>
      <w:r w:rsidRPr="0049724A">
        <w:rPr>
          <w:rFonts w:ascii="Arial" w:hAnsi="Arial" w:cs="Arial"/>
          <w:b/>
          <w:color w:val="000000" w:themeColor="text1"/>
          <w:sz w:val="20"/>
        </w:rPr>
        <w:t>NH CHUNG</w:t>
      </w:r>
    </w:p>
    <w:p w14:paraId="3A1F8282" w14:textId="77777777" w:rsidR="0049724A" w:rsidRPr="0049724A" w:rsidRDefault="0049724A" w:rsidP="0049724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lang w:val="en-US"/>
        </w:rPr>
      </w:pPr>
    </w:p>
    <w:p w14:paraId="18FFC997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Đi</w:t>
      </w:r>
      <w:r w:rsidRPr="0049724A">
        <w:rPr>
          <w:rFonts w:ascii="Arial" w:hAnsi="Arial" w:cs="Arial"/>
          <w:b/>
          <w:color w:val="000000" w:themeColor="text1"/>
          <w:sz w:val="20"/>
        </w:rPr>
        <w:t>ề</w:t>
      </w:r>
      <w:r w:rsidRPr="0049724A">
        <w:rPr>
          <w:rFonts w:ascii="Arial" w:hAnsi="Arial" w:cs="Arial"/>
          <w:b/>
          <w:color w:val="000000" w:themeColor="text1"/>
          <w:sz w:val="20"/>
        </w:rPr>
        <w:t>u 1. Ph</w:t>
      </w:r>
      <w:r w:rsidRPr="0049724A">
        <w:rPr>
          <w:rFonts w:ascii="Arial" w:hAnsi="Arial" w:cs="Arial"/>
          <w:b/>
          <w:color w:val="000000" w:themeColor="text1"/>
          <w:sz w:val="20"/>
        </w:rPr>
        <w:t>ạ</w:t>
      </w:r>
      <w:r w:rsidRPr="0049724A">
        <w:rPr>
          <w:rFonts w:ascii="Arial" w:hAnsi="Arial" w:cs="Arial"/>
          <w:b/>
          <w:color w:val="000000" w:themeColor="text1"/>
          <w:sz w:val="20"/>
        </w:rPr>
        <w:t>m vi đi</w:t>
      </w:r>
      <w:r w:rsidRPr="0049724A">
        <w:rPr>
          <w:rFonts w:ascii="Arial" w:hAnsi="Arial" w:cs="Arial"/>
          <w:b/>
          <w:color w:val="000000" w:themeColor="text1"/>
          <w:sz w:val="20"/>
        </w:rPr>
        <w:t>ề</w:t>
      </w:r>
      <w:r w:rsidRPr="0049724A">
        <w:rPr>
          <w:rFonts w:ascii="Arial" w:hAnsi="Arial" w:cs="Arial"/>
          <w:b/>
          <w:color w:val="000000" w:themeColor="text1"/>
          <w:sz w:val="20"/>
        </w:rPr>
        <w:t>u ch</w:t>
      </w:r>
      <w:r w:rsidRPr="0049724A">
        <w:rPr>
          <w:rFonts w:ascii="Arial" w:hAnsi="Arial" w:cs="Arial"/>
          <w:b/>
          <w:color w:val="000000" w:themeColor="text1"/>
          <w:sz w:val="20"/>
        </w:rPr>
        <w:t>ỉ</w:t>
      </w:r>
      <w:r w:rsidRPr="0049724A">
        <w:rPr>
          <w:rFonts w:ascii="Arial" w:hAnsi="Arial" w:cs="Arial"/>
          <w:b/>
          <w:color w:val="000000" w:themeColor="text1"/>
          <w:sz w:val="20"/>
        </w:rPr>
        <w:t>nh</w:t>
      </w:r>
    </w:p>
    <w:p w14:paraId="27E577AE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này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n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dung, trình t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, th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c, th</w:t>
      </w:r>
      <w:r w:rsidRPr="0049724A">
        <w:rPr>
          <w:rFonts w:ascii="Arial" w:hAnsi="Arial" w:cs="Arial"/>
          <w:color w:val="000000" w:themeColor="text1"/>
          <w:sz w:val="20"/>
        </w:rPr>
        <w:t>ẩ</w:t>
      </w:r>
      <w:r w:rsidRPr="0049724A">
        <w:rPr>
          <w:rFonts w:ascii="Arial" w:hAnsi="Arial" w:cs="Arial"/>
          <w:color w:val="000000" w:themeColor="text1"/>
          <w:sz w:val="20"/>
        </w:rPr>
        <w:t>m quy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n đ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tri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khai các cơ ch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, chính sách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thù,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bi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t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phát tri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, nghiên c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 xml:space="preserve">u, 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d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ng,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công trìn</w:t>
      </w:r>
      <w:r w:rsidRPr="0049724A">
        <w:rPr>
          <w:rFonts w:ascii="Arial" w:hAnsi="Arial" w:cs="Arial"/>
          <w:color w:val="000000" w:themeColor="text1"/>
          <w:sz w:val="20"/>
        </w:rPr>
        <w:t>h tr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ng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m,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quan tr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ng qu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c gia lĩnh v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các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quy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Qu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c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i, c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:</w:t>
      </w:r>
    </w:p>
    <w:p w14:paraId="292D1AAD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1. Kho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7,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 a kho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8 Đi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u 3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quy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172/2024/QH15 ngày 30 tháng 11 năm 2024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Qu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c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trương đ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tư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t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cao trên tr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B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c - Nam;</w:t>
      </w:r>
    </w:p>
    <w:p w14:paraId="4265337B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2. Kho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6 và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 b kho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7 Đi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u 3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quy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187/2025/QH15 ngày 19 tháng 02 năm 2025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Qu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c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trương đ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tư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tư xây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ng tuy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Lào Cai - Hà N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- H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i Phòng;</w:t>
      </w:r>
    </w:p>
    <w:p w14:paraId="3F74C299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3. Kho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2 và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 a,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 d kho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3 Đi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u 7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q</w:t>
      </w:r>
      <w:r w:rsidRPr="0049724A">
        <w:rPr>
          <w:rFonts w:ascii="Arial" w:hAnsi="Arial" w:cs="Arial"/>
          <w:color w:val="000000" w:themeColor="text1"/>
          <w:sz w:val="20"/>
        </w:rPr>
        <w:t>uy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188/2025/QH15 ngày 19 tháng 02 năm 2025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Qu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c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thí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 m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t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cơ ch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, chính sách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thù,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bi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phát tri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ng m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ng lư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đô th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thành ph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Hà N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i, Thành ph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H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 xml:space="preserve"> Chí Minh.</w:t>
      </w:r>
    </w:p>
    <w:p w14:paraId="7D5A3FB2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Đi</w:t>
      </w:r>
      <w:r w:rsidRPr="0049724A">
        <w:rPr>
          <w:rFonts w:ascii="Arial" w:hAnsi="Arial" w:cs="Arial"/>
          <w:b/>
          <w:color w:val="000000" w:themeColor="text1"/>
          <w:sz w:val="20"/>
        </w:rPr>
        <w:t>ề</w:t>
      </w:r>
      <w:r w:rsidRPr="0049724A">
        <w:rPr>
          <w:rFonts w:ascii="Arial" w:hAnsi="Arial" w:cs="Arial"/>
          <w:b/>
          <w:color w:val="000000" w:themeColor="text1"/>
          <w:sz w:val="20"/>
        </w:rPr>
        <w:t>u 2. Đ</w:t>
      </w:r>
      <w:r w:rsidRPr="0049724A">
        <w:rPr>
          <w:rFonts w:ascii="Arial" w:hAnsi="Arial" w:cs="Arial"/>
          <w:b/>
          <w:color w:val="000000" w:themeColor="text1"/>
          <w:sz w:val="20"/>
        </w:rPr>
        <w:t>ố</w:t>
      </w:r>
      <w:r w:rsidRPr="0049724A">
        <w:rPr>
          <w:rFonts w:ascii="Arial" w:hAnsi="Arial" w:cs="Arial"/>
          <w:b/>
          <w:color w:val="000000" w:themeColor="text1"/>
          <w:sz w:val="20"/>
        </w:rPr>
        <w:t>i tư</w:t>
      </w:r>
      <w:r w:rsidRPr="0049724A">
        <w:rPr>
          <w:rFonts w:ascii="Arial" w:hAnsi="Arial" w:cs="Arial"/>
          <w:b/>
          <w:color w:val="000000" w:themeColor="text1"/>
          <w:sz w:val="20"/>
        </w:rPr>
        <w:t>ợ</w:t>
      </w:r>
      <w:r w:rsidRPr="0049724A">
        <w:rPr>
          <w:rFonts w:ascii="Arial" w:hAnsi="Arial" w:cs="Arial"/>
          <w:b/>
          <w:color w:val="000000" w:themeColor="text1"/>
          <w:sz w:val="20"/>
        </w:rPr>
        <w:t>ng áp d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>ng</w:t>
      </w:r>
    </w:p>
    <w:p w14:paraId="0A4A80E2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nh này áp </w:t>
      </w:r>
      <w:r w:rsidRPr="0049724A">
        <w:rPr>
          <w:rFonts w:ascii="Arial" w:hAnsi="Arial" w:cs="Arial"/>
          <w:color w:val="000000" w:themeColor="text1"/>
          <w:sz w:val="20"/>
        </w:rPr>
        <w:t>d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ng 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cơ quan,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p, cá nhân liên quan đ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n ho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ng phát tri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, nghiên c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 xml:space="preserve">u, 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d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ng và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t Nam 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các công trình tr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ng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m,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quan tr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ng qu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c gia lĩnh v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 xml:space="preserve">t theo 03 </w:t>
      </w:r>
      <w:r w:rsidRPr="0049724A">
        <w:rPr>
          <w:rFonts w:ascii="Arial" w:hAnsi="Arial" w:cs="Arial"/>
          <w:color w:val="000000" w:themeColor="text1"/>
          <w:sz w:val="20"/>
        </w:rPr>
        <w:t>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quy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Qu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c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nêu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Đi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u 1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này (sau đây vi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t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là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t).</w:t>
      </w:r>
    </w:p>
    <w:p w14:paraId="673F2342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Đi</w:t>
      </w:r>
      <w:r w:rsidRPr="0049724A">
        <w:rPr>
          <w:rFonts w:ascii="Arial" w:hAnsi="Arial" w:cs="Arial"/>
          <w:b/>
          <w:color w:val="000000" w:themeColor="text1"/>
          <w:sz w:val="20"/>
        </w:rPr>
        <w:t>ề</w:t>
      </w:r>
      <w:r w:rsidRPr="0049724A">
        <w:rPr>
          <w:rFonts w:ascii="Arial" w:hAnsi="Arial" w:cs="Arial"/>
          <w:b/>
          <w:color w:val="000000" w:themeColor="text1"/>
          <w:sz w:val="20"/>
        </w:rPr>
        <w:t>u 3. Nguyên t</w:t>
      </w:r>
      <w:r w:rsidRPr="0049724A">
        <w:rPr>
          <w:rFonts w:ascii="Arial" w:hAnsi="Arial" w:cs="Arial"/>
          <w:b/>
          <w:color w:val="000000" w:themeColor="text1"/>
          <w:sz w:val="20"/>
        </w:rPr>
        <w:t>ắ</w:t>
      </w:r>
      <w:r w:rsidRPr="0049724A">
        <w:rPr>
          <w:rFonts w:ascii="Arial" w:hAnsi="Arial" w:cs="Arial"/>
          <w:b/>
          <w:color w:val="000000" w:themeColor="text1"/>
          <w:sz w:val="20"/>
        </w:rPr>
        <w:t>c th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>c hi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n ho</w:t>
      </w:r>
      <w:r w:rsidRPr="0049724A">
        <w:rPr>
          <w:rFonts w:ascii="Arial" w:hAnsi="Arial" w:cs="Arial"/>
          <w:b/>
          <w:color w:val="000000" w:themeColor="text1"/>
          <w:sz w:val="20"/>
        </w:rPr>
        <w:t>ạ</w:t>
      </w:r>
      <w:r w:rsidRPr="0049724A">
        <w:rPr>
          <w:rFonts w:ascii="Arial" w:hAnsi="Arial" w:cs="Arial"/>
          <w:b/>
          <w:color w:val="000000" w:themeColor="text1"/>
          <w:sz w:val="20"/>
        </w:rPr>
        <w:t>t đ</w:t>
      </w:r>
      <w:r w:rsidRPr="0049724A">
        <w:rPr>
          <w:rFonts w:ascii="Arial" w:hAnsi="Arial" w:cs="Arial"/>
          <w:b/>
          <w:color w:val="000000" w:themeColor="text1"/>
          <w:sz w:val="20"/>
        </w:rPr>
        <w:t>ộ</w:t>
      </w:r>
      <w:r w:rsidRPr="0049724A">
        <w:rPr>
          <w:rFonts w:ascii="Arial" w:hAnsi="Arial" w:cs="Arial"/>
          <w:b/>
          <w:color w:val="000000" w:themeColor="text1"/>
          <w:sz w:val="20"/>
        </w:rPr>
        <w:t>ng phát tri</w:t>
      </w:r>
      <w:r w:rsidRPr="0049724A">
        <w:rPr>
          <w:rFonts w:ascii="Arial" w:hAnsi="Arial" w:cs="Arial"/>
          <w:b/>
          <w:color w:val="000000" w:themeColor="text1"/>
          <w:sz w:val="20"/>
        </w:rPr>
        <w:t>ể</w:t>
      </w:r>
      <w:r w:rsidRPr="0049724A">
        <w:rPr>
          <w:rFonts w:ascii="Arial" w:hAnsi="Arial" w:cs="Arial"/>
          <w:b/>
          <w:color w:val="000000" w:themeColor="text1"/>
          <w:sz w:val="20"/>
        </w:rPr>
        <w:t>n khoa h</w:t>
      </w:r>
      <w:r w:rsidRPr="0049724A">
        <w:rPr>
          <w:rFonts w:ascii="Arial" w:hAnsi="Arial" w:cs="Arial"/>
          <w:b/>
          <w:color w:val="000000" w:themeColor="text1"/>
          <w:sz w:val="20"/>
        </w:rPr>
        <w:t>ọ</w:t>
      </w:r>
      <w:r w:rsidRPr="0049724A">
        <w:rPr>
          <w:rFonts w:ascii="Arial" w:hAnsi="Arial" w:cs="Arial"/>
          <w:b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, nghiên c</w:t>
      </w:r>
      <w:r w:rsidRPr="0049724A">
        <w:rPr>
          <w:rFonts w:ascii="Arial" w:hAnsi="Arial" w:cs="Arial"/>
          <w:b/>
          <w:color w:val="000000" w:themeColor="text1"/>
          <w:sz w:val="20"/>
        </w:rPr>
        <w:t>ứ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u, </w:t>
      </w:r>
      <w:r w:rsidRPr="0049724A">
        <w:rPr>
          <w:rFonts w:ascii="Arial" w:hAnsi="Arial" w:cs="Arial"/>
          <w:b/>
          <w:color w:val="000000" w:themeColor="text1"/>
          <w:sz w:val="20"/>
        </w:rPr>
        <w:t>ứ</w:t>
      </w:r>
      <w:r w:rsidRPr="0049724A">
        <w:rPr>
          <w:rFonts w:ascii="Arial" w:hAnsi="Arial" w:cs="Arial"/>
          <w:b/>
          <w:color w:val="000000" w:themeColor="text1"/>
          <w:sz w:val="20"/>
        </w:rPr>
        <w:t>ng d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>ng, chuy</w:t>
      </w:r>
      <w:r w:rsidRPr="0049724A">
        <w:rPr>
          <w:rFonts w:ascii="Arial" w:hAnsi="Arial" w:cs="Arial"/>
          <w:b/>
          <w:color w:val="000000" w:themeColor="text1"/>
          <w:sz w:val="20"/>
        </w:rPr>
        <w:t>ể</w:t>
      </w:r>
      <w:r w:rsidRPr="0049724A">
        <w:rPr>
          <w:rFonts w:ascii="Arial" w:hAnsi="Arial" w:cs="Arial"/>
          <w:b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>c v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b/>
          <w:color w:val="000000" w:themeColor="text1"/>
          <w:sz w:val="20"/>
        </w:rPr>
        <w:t>ờ</w:t>
      </w:r>
      <w:r w:rsidRPr="0049724A">
        <w:rPr>
          <w:rFonts w:ascii="Arial" w:hAnsi="Arial" w:cs="Arial"/>
          <w:b/>
          <w:color w:val="000000" w:themeColor="text1"/>
          <w:sz w:val="20"/>
        </w:rPr>
        <w:t>ng s</w:t>
      </w:r>
      <w:r w:rsidRPr="0049724A">
        <w:rPr>
          <w:rFonts w:ascii="Arial" w:hAnsi="Arial" w:cs="Arial"/>
          <w:b/>
          <w:color w:val="000000" w:themeColor="text1"/>
          <w:sz w:val="20"/>
        </w:rPr>
        <w:t>ắ</w:t>
      </w:r>
      <w:r w:rsidRPr="0049724A">
        <w:rPr>
          <w:rFonts w:ascii="Arial" w:hAnsi="Arial" w:cs="Arial"/>
          <w:b/>
          <w:color w:val="000000" w:themeColor="text1"/>
          <w:sz w:val="20"/>
        </w:rPr>
        <w:t>t</w:t>
      </w:r>
    </w:p>
    <w:p w14:paraId="7C388DEA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1. B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o đ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m tuân th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úng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o,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khác có liên quan.</w:t>
      </w:r>
    </w:p>
    <w:p w14:paraId="20A93C47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2. B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o đ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m công khai, minh b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ch, bình đ</w:t>
      </w:r>
      <w:r w:rsidRPr="0049724A">
        <w:rPr>
          <w:rFonts w:ascii="Arial" w:hAnsi="Arial" w:cs="Arial"/>
          <w:color w:val="000000" w:themeColor="text1"/>
          <w:sz w:val="20"/>
        </w:rPr>
        <w:t>ẳ</w:t>
      </w:r>
      <w:r w:rsidRPr="0049724A">
        <w:rPr>
          <w:rFonts w:ascii="Arial" w:hAnsi="Arial" w:cs="Arial"/>
          <w:color w:val="000000" w:themeColor="text1"/>
          <w:sz w:val="20"/>
        </w:rPr>
        <w:t>ng,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u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, đúng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phòng, ch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ng tham nhũng, tiêu </w:t>
      </w:r>
      <w:bookmarkStart w:id="0" w:name="_GoBack"/>
      <w:bookmarkEnd w:id="0"/>
      <w:r w:rsidRPr="0049724A">
        <w:rPr>
          <w:rFonts w:ascii="Arial" w:hAnsi="Arial" w:cs="Arial"/>
          <w:color w:val="000000" w:themeColor="text1"/>
          <w:sz w:val="20"/>
        </w:rPr>
        <w:t>c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c, không có l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i ích</w:t>
      </w:r>
      <w:r w:rsidRPr="0049724A">
        <w:rPr>
          <w:rFonts w:ascii="Arial" w:hAnsi="Arial" w:cs="Arial"/>
          <w:color w:val="000000" w:themeColor="text1"/>
          <w:sz w:val="20"/>
        </w:rPr>
        <w:t xml:space="preserve"> nhóm.</w:t>
      </w:r>
    </w:p>
    <w:p w14:paraId="177A236C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lastRenderedPageBreak/>
        <w:t xml:space="preserve">3. Đáp 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yêu c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phát tri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b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n v</w:t>
      </w:r>
      <w:r w:rsidRPr="0049724A">
        <w:rPr>
          <w:rFonts w:ascii="Arial" w:hAnsi="Arial" w:cs="Arial"/>
          <w:color w:val="000000" w:themeColor="text1"/>
          <w:sz w:val="20"/>
        </w:rPr>
        <w:t>ữ</w:t>
      </w:r>
      <w:r w:rsidRPr="0049724A">
        <w:rPr>
          <w:rFonts w:ascii="Arial" w:hAnsi="Arial" w:cs="Arial"/>
          <w:color w:val="000000" w:themeColor="text1"/>
          <w:sz w:val="20"/>
        </w:rPr>
        <w:t>ng, thân thi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môi trư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ng; t</w:t>
      </w:r>
      <w:r w:rsidRPr="0049724A">
        <w:rPr>
          <w:rFonts w:ascii="Arial" w:hAnsi="Arial" w:cs="Arial"/>
          <w:color w:val="000000" w:themeColor="text1"/>
          <w:sz w:val="20"/>
        </w:rPr>
        <w:t>ừ</w:t>
      </w:r>
      <w:r w:rsidRPr="0049724A">
        <w:rPr>
          <w:rFonts w:ascii="Arial" w:hAnsi="Arial" w:cs="Arial"/>
          <w:color w:val="000000" w:themeColor="text1"/>
          <w:sz w:val="20"/>
        </w:rPr>
        <w:t>ng bư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c làm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; tăng d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n t</w:t>
      </w:r>
      <w:r w:rsidRPr="0049724A">
        <w:rPr>
          <w:rFonts w:ascii="Arial" w:hAnsi="Arial" w:cs="Arial"/>
          <w:color w:val="000000" w:themeColor="text1"/>
          <w:sz w:val="20"/>
        </w:rPr>
        <w:t>ỷ</w:t>
      </w:r>
      <w:r w:rsidRPr="0049724A">
        <w:rPr>
          <w:rFonts w:ascii="Arial" w:hAnsi="Arial" w:cs="Arial"/>
          <w:color w:val="000000" w:themeColor="text1"/>
          <w:sz w:val="20"/>
        </w:rPr>
        <w:t xml:space="preserve"> l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n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a hóa s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ph</w:t>
      </w:r>
      <w:r w:rsidRPr="0049724A">
        <w:rPr>
          <w:rFonts w:ascii="Arial" w:hAnsi="Arial" w:cs="Arial"/>
          <w:color w:val="000000" w:themeColor="text1"/>
          <w:sz w:val="20"/>
        </w:rPr>
        <w:t>ẩ</w:t>
      </w:r>
      <w:r w:rsidRPr="0049724A">
        <w:rPr>
          <w:rFonts w:ascii="Arial" w:hAnsi="Arial" w:cs="Arial"/>
          <w:color w:val="000000" w:themeColor="text1"/>
          <w:sz w:val="20"/>
        </w:rPr>
        <w:t>m, linh ki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n, thi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b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,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tùng nh</w:t>
      </w:r>
      <w:r w:rsidRPr="0049724A">
        <w:rPr>
          <w:rFonts w:ascii="Arial" w:hAnsi="Arial" w:cs="Arial"/>
          <w:color w:val="000000" w:themeColor="text1"/>
          <w:sz w:val="20"/>
        </w:rPr>
        <w:t>ằ</w:t>
      </w:r>
      <w:r w:rsidRPr="0049724A">
        <w:rPr>
          <w:rFonts w:ascii="Arial" w:hAnsi="Arial" w:cs="Arial"/>
          <w:color w:val="000000" w:themeColor="text1"/>
          <w:sz w:val="20"/>
        </w:rPr>
        <w:t>m thúc đ</w:t>
      </w:r>
      <w:r w:rsidRPr="0049724A">
        <w:rPr>
          <w:rFonts w:ascii="Arial" w:hAnsi="Arial" w:cs="Arial"/>
          <w:color w:val="000000" w:themeColor="text1"/>
          <w:sz w:val="20"/>
        </w:rPr>
        <w:t>ẩ</w:t>
      </w:r>
      <w:r w:rsidRPr="0049724A">
        <w:rPr>
          <w:rFonts w:ascii="Arial" w:hAnsi="Arial" w:cs="Arial"/>
          <w:color w:val="000000" w:themeColor="text1"/>
          <w:sz w:val="20"/>
        </w:rPr>
        <w:t>y phát tri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công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và làm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công tác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lý, v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 xml:space="preserve">n hành, </w:t>
      </w:r>
      <w:r w:rsidRPr="0049724A">
        <w:rPr>
          <w:rFonts w:ascii="Arial" w:hAnsi="Arial" w:cs="Arial"/>
          <w:color w:val="000000" w:themeColor="text1"/>
          <w:sz w:val="20"/>
        </w:rPr>
        <w:t>khai thác, b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o trì.</w:t>
      </w:r>
    </w:p>
    <w:p w14:paraId="43AD9F7B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4. Ưu tiên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tác nghiên c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u, phát tri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, 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d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ng,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trong lĩnh v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các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p, cá nhân có thương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u, có uy tín, có cam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cho doa</w:t>
      </w:r>
      <w:r w:rsidRPr="0049724A">
        <w:rPr>
          <w:rFonts w:ascii="Arial" w:hAnsi="Arial" w:cs="Arial"/>
          <w:color w:val="000000" w:themeColor="text1"/>
          <w:sz w:val="20"/>
        </w:rPr>
        <w:t>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t Nam ngay t</w:t>
      </w:r>
      <w:r w:rsidRPr="0049724A">
        <w:rPr>
          <w:rFonts w:ascii="Arial" w:hAnsi="Arial" w:cs="Arial"/>
          <w:color w:val="000000" w:themeColor="text1"/>
          <w:sz w:val="20"/>
        </w:rPr>
        <w:t>ừ</w:t>
      </w:r>
      <w:r w:rsidRPr="0049724A">
        <w:rPr>
          <w:rFonts w:ascii="Arial" w:hAnsi="Arial" w:cs="Arial"/>
          <w:color w:val="000000" w:themeColor="text1"/>
          <w:sz w:val="20"/>
        </w:rPr>
        <w:t xml:space="preserve"> bư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c chu</w:t>
      </w:r>
      <w:r w:rsidRPr="0049724A">
        <w:rPr>
          <w:rFonts w:ascii="Arial" w:hAnsi="Arial" w:cs="Arial"/>
          <w:color w:val="000000" w:themeColor="text1"/>
          <w:sz w:val="20"/>
        </w:rPr>
        <w:t>ẩ</w:t>
      </w:r>
      <w:r w:rsidRPr="0049724A">
        <w:rPr>
          <w:rFonts w:ascii="Arial" w:hAnsi="Arial" w:cs="Arial"/>
          <w:color w:val="000000" w:themeColor="text1"/>
          <w:sz w:val="20"/>
        </w:rPr>
        <w:t>n b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s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xu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s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ph</w:t>
      </w:r>
      <w:r w:rsidRPr="0049724A">
        <w:rPr>
          <w:rFonts w:ascii="Arial" w:hAnsi="Arial" w:cs="Arial"/>
          <w:color w:val="000000" w:themeColor="text1"/>
          <w:sz w:val="20"/>
        </w:rPr>
        <w:t>ẩ</w:t>
      </w:r>
      <w:r w:rsidRPr="0049724A">
        <w:rPr>
          <w:rFonts w:ascii="Arial" w:hAnsi="Arial" w:cs="Arial"/>
          <w:color w:val="000000" w:themeColor="text1"/>
          <w:sz w:val="20"/>
        </w:rPr>
        <w:t>m, linh ki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n, thi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b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,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tùng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t.</w:t>
      </w:r>
    </w:p>
    <w:p w14:paraId="76CC02D4" w14:textId="77777777" w:rsidR="00566325" w:rsidRPr="0049724A" w:rsidRDefault="00DB61E7" w:rsidP="0049724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5.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t Nam đã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,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cung c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p d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ch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, hàng hóa công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</w:t>
      </w:r>
      <w:r w:rsidRPr="0049724A">
        <w:rPr>
          <w:rFonts w:ascii="Arial" w:hAnsi="Arial" w:cs="Arial"/>
          <w:color w:val="000000" w:themeColor="text1"/>
          <w:sz w:val="20"/>
        </w:rPr>
        <w:t xml:space="preserve">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ưu tiên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,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o,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t.</w:t>
      </w:r>
    </w:p>
    <w:p w14:paraId="27FDA26D" w14:textId="77777777" w:rsidR="0049724A" w:rsidRPr="0009369B" w:rsidRDefault="0049724A" w:rsidP="0049724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0B95745B" w14:textId="113B38C5" w:rsidR="00566325" w:rsidRPr="0049724A" w:rsidRDefault="00DB61E7" w:rsidP="0049724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Chương II</w:t>
      </w:r>
    </w:p>
    <w:p w14:paraId="7F9D8BEA" w14:textId="4CFA7690" w:rsidR="00566325" w:rsidRPr="0009369B" w:rsidRDefault="00DB61E7" w:rsidP="0049724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PHÁT TRI</w:t>
      </w:r>
      <w:r w:rsidRPr="0049724A">
        <w:rPr>
          <w:rFonts w:ascii="Arial" w:hAnsi="Arial" w:cs="Arial"/>
          <w:b/>
          <w:color w:val="000000" w:themeColor="text1"/>
          <w:sz w:val="20"/>
        </w:rPr>
        <w:t>Ể</w:t>
      </w:r>
      <w:r w:rsidRPr="0049724A">
        <w:rPr>
          <w:rFonts w:ascii="Arial" w:hAnsi="Arial" w:cs="Arial"/>
          <w:b/>
          <w:color w:val="000000" w:themeColor="text1"/>
          <w:sz w:val="20"/>
        </w:rPr>
        <w:t>N KHOA H</w:t>
      </w:r>
      <w:r w:rsidRPr="0049724A">
        <w:rPr>
          <w:rFonts w:ascii="Arial" w:hAnsi="Arial" w:cs="Arial"/>
          <w:b/>
          <w:color w:val="000000" w:themeColor="text1"/>
          <w:sz w:val="20"/>
        </w:rPr>
        <w:t>Ọ</w:t>
      </w:r>
      <w:r w:rsidRPr="0049724A">
        <w:rPr>
          <w:rFonts w:ascii="Arial" w:hAnsi="Arial" w:cs="Arial"/>
          <w:b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, NGHIÊN C</w:t>
      </w:r>
      <w:r w:rsidRPr="0049724A">
        <w:rPr>
          <w:rFonts w:ascii="Arial" w:hAnsi="Arial" w:cs="Arial"/>
          <w:b/>
          <w:color w:val="000000" w:themeColor="text1"/>
          <w:sz w:val="20"/>
        </w:rPr>
        <w:t>Ứ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U, </w:t>
      </w:r>
      <w:r w:rsidRPr="0049724A">
        <w:rPr>
          <w:rFonts w:ascii="Arial" w:hAnsi="Arial" w:cs="Arial"/>
          <w:b/>
          <w:color w:val="000000" w:themeColor="text1"/>
          <w:sz w:val="20"/>
        </w:rPr>
        <w:t>Ứ</w:t>
      </w:r>
      <w:r w:rsidRPr="0049724A">
        <w:rPr>
          <w:rFonts w:ascii="Arial" w:hAnsi="Arial" w:cs="Arial"/>
          <w:b/>
          <w:color w:val="000000" w:themeColor="text1"/>
          <w:sz w:val="20"/>
        </w:rPr>
        <w:t>NG D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NG, </w:t>
      </w:r>
      <w:r w:rsidR="006316FE" w:rsidRPr="0009369B">
        <w:rPr>
          <w:rFonts w:ascii="Arial" w:hAnsi="Arial" w:cs="Arial"/>
          <w:b/>
          <w:color w:val="000000" w:themeColor="text1"/>
          <w:sz w:val="20"/>
        </w:rPr>
        <w:br/>
      </w:r>
      <w:r w:rsidRPr="0049724A">
        <w:rPr>
          <w:rFonts w:ascii="Arial" w:hAnsi="Arial" w:cs="Arial"/>
          <w:b/>
          <w:color w:val="000000" w:themeColor="text1"/>
          <w:sz w:val="20"/>
        </w:rPr>
        <w:t>CHUY</w:t>
      </w:r>
      <w:r w:rsidRPr="0049724A">
        <w:rPr>
          <w:rFonts w:ascii="Arial" w:hAnsi="Arial" w:cs="Arial"/>
          <w:b/>
          <w:color w:val="000000" w:themeColor="text1"/>
          <w:sz w:val="20"/>
        </w:rPr>
        <w:t>Ể</w:t>
      </w:r>
      <w:r w:rsidRPr="0049724A">
        <w:rPr>
          <w:rFonts w:ascii="Arial" w:hAnsi="Arial" w:cs="Arial"/>
          <w:b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>C V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49724A">
        <w:rPr>
          <w:rFonts w:ascii="Arial" w:hAnsi="Arial" w:cs="Arial"/>
          <w:b/>
          <w:color w:val="000000" w:themeColor="text1"/>
          <w:sz w:val="20"/>
        </w:rPr>
        <w:t>ÁN ĐƯ</w:t>
      </w:r>
      <w:r w:rsidRPr="0049724A">
        <w:rPr>
          <w:rFonts w:ascii="Arial" w:hAnsi="Arial" w:cs="Arial"/>
          <w:b/>
          <w:color w:val="000000" w:themeColor="text1"/>
          <w:sz w:val="20"/>
        </w:rPr>
        <w:t>Ờ</w:t>
      </w:r>
      <w:r w:rsidRPr="0049724A">
        <w:rPr>
          <w:rFonts w:ascii="Arial" w:hAnsi="Arial" w:cs="Arial"/>
          <w:b/>
          <w:color w:val="000000" w:themeColor="text1"/>
          <w:sz w:val="20"/>
        </w:rPr>
        <w:t>NG S</w:t>
      </w:r>
      <w:r w:rsidRPr="0049724A">
        <w:rPr>
          <w:rFonts w:ascii="Arial" w:hAnsi="Arial" w:cs="Arial"/>
          <w:b/>
          <w:color w:val="000000" w:themeColor="text1"/>
          <w:sz w:val="20"/>
        </w:rPr>
        <w:t>Ắ</w:t>
      </w:r>
      <w:r w:rsidRPr="0049724A">
        <w:rPr>
          <w:rFonts w:ascii="Arial" w:hAnsi="Arial" w:cs="Arial"/>
          <w:b/>
          <w:color w:val="000000" w:themeColor="text1"/>
          <w:sz w:val="20"/>
        </w:rPr>
        <w:t>T</w:t>
      </w:r>
    </w:p>
    <w:p w14:paraId="4E058425" w14:textId="77777777" w:rsidR="0049724A" w:rsidRPr="0009369B" w:rsidRDefault="0049724A" w:rsidP="0049724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5A0D8D70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Đi</w:t>
      </w:r>
      <w:r w:rsidRPr="0049724A">
        <w:rPr>
          <w:rFonts w:ascii="Arial" w:hAnsi="Arial" w:cs="Arial"/>
          <w:b/>
          <w:color w:val="000000" w:themeColor="text1"/>
          <w:sz w:val="20"/>
        </w:rPr>
        <w:t>ề</w:t>
      </w:r>
      <w:r w:rsidRPr="0049724A">
        <w:rPr>
          <w:rFonts w:ascii="Arial" w:hAnsi="Arial" w:cs="Arial"/>
          <w:b/>
          <w:color w:val="000000" w:themeColor="text1"/>
          <w:sz w:val="20"/>
        </w:rPr>
        <w:t>u 4. Phát tri</w:t>
      </w:r>
      <w:r w:rsidRPr="0049724A">
        <w:rPr>
          <w:rFonts w:ascii="Arial" w:hAnsi="Arial" w:cs="Arial"/>
          <w:b/>
          <w:color w:val="000000" w:themeColor="text1"/>
          <w:sz w:val="20"/>
        </w:rPr>
        <w:t>ể</w:t>
      </w:r>
      <w:r w:rsidRPr="0049724A">
        <w:rPr>
          <w:rFonts w:ascii="Arial" w:hAnsi="Arial" w:cs="Arial"/>
          <w:b/>
          <w:color w:val="000000" w:themeColor="text1"/>
          <w:sz w:val="20"/>
        </w:rPr>
        <w:t>n khoa h</w:t>
      </w:r>
      <w:r w:rsidRPr="0049724A">
        <w:rPr>
          <w:rFonts w:ascii="Arial" w:hAnsi="Arial" w:cs="Arial"/>
          <w:b/>
          <w:color w:val="000000" w:themeColor="text1"/>
          <w:sz w:val="20"/>
        </w:rPr>
        <w:t>ọ</w:t>
      </w:r>
      <w:r w:rsidRPr="0049724A">
        <w:rPr>
          <w:rFonts w:ascii="Arial" w:hAnsi="Arial" w:cs="Arial"/>
          <w:b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, nghiên c</w:t>
      </w:r>
      <w:r w:rsidRPr="0049724A">
        <w:rPr>
          <w:rFonts w:ascii="Arial" w:hAnsi="Arial" w:cs="Arial"/>
          <w:b/>
          <w:color w:val="000000" w:themeColor="text1"/>
          <w:sz w:val="20"/>
        </w:rPr>
        <w:t>ứ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u, </w:t>
      </w:r>
      <w:r w:rsidRPr="0049724A">
        <w:rPr>
          <w:rFonts w:ascii="Arial" w:hAnsi="Arial" w:cs="Arial"/>
          <w:b/>
          <w:color w:val="000000" w:themeColor="text1"/>
          <w:sz w:val="20"/>
        </w:rPr>
        <w:t>ứ</w:t>
      </w:r>
      <w:r w:rsidRPr="0049724A">
        <w:rPr>
          <w:rFonts w:ascii="Arial" w:hAnsi="Arial" w:cs="Arial"/>
          <w:b/>
          <w:color w:val="000000" w:themeColor="text1"/>
          <w:sz w:val="20"/>
        </w:rPr>
        <w:t>ng d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>ng, chuy</w:t>
      </w:r>
      <w:r w:rsidRPr="0049724A">
        <w:rPr>
          <w:rFonts w:ascii="Arial" w:hAnsi="Arial" w:cs="Arial"/>
          <w:b/>
          <w:color w:val="000000" w:themeColor="text1"/>
          <w:sz w:val="20"/>
        </w:rPr>
        <w:t>ể</w:t>
      </w:r>
      <w:r w:rsidRPr="0049724A">
        <w:rPr>
          <w:rFonts w:ascii="Arial" w:hAnsi="Arial" w:cs="Arial"/>
          <w:b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>c v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b/>
          <w:color w:val="000000" w:themeColor="text1"/>
          <w:sz w:val="20"/>
        </w:rPr>
        <w:t>ờ</w:t>
      </w:r>
      <w:r w:rsidRPr="0049724A">
        <w:rPr>
          <w:rFonts w:ascii="Arial" w:hAnsi="Arial" w:cs="Arial"/>
          <w:b/>
          <w:color w:val="000000" w:themeColor="text1"/>
          <w:sz w:val="20"/>
        </w:rPr>
        <w:t>ng s</w:t>
      </w:r>
      <w:r w:rsidRPr="0049724A">
        <w:rPr>
          <w:rFonts w:ascii="Arial" w:hAnsi="Arial" w:cs="Arial"/>
          <w:b/>
          <w:color w:val="000000" w:themeColor="text1"/>
          <w:sz w:val="20"/>
        </w:rPr>
        <w:t>ắ</w:t>
      </w:r>
      <w:r w:rsidRPr="0049724A">
        <w:rPr>
          <w:rFonts w:ascii="Arial" w:hAnsi="Arial" w:cs="Arial"/>
          <w:b/>
          <w:color w:val="000000" w:themeColor="text1"/>
          <w:sz w:val="20"/>
        </w:rPr>
        <w:t>t</w:t>
      </w:r>
    </w:p>
    <w:p w14:paraId="54F7DE39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1. Ho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ng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 và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các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quy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172/2024/QH15,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quy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187/2025/QH15, </w:t>
      </w:r>
      <w:r w:rsidRPr="0049724A">
        <w:rPr>
          <w:rFonts w:ascii="Arial" w:hAnsi="Arial" w:cs="Arial"/>
          <w:color w:val="000000" w:themeColor="text1"/>
          <w:sz w:val="20"/>
        </w:rPr>
        <w:t>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quy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188/2025/QH15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Qu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c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xác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là ho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ng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o.</w:t>
      </w:r>
    </w:p>
    <w:p w14:paraId="4415170F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2. Ho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ng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</w:t>
      </w:r>
      <w:r w:rsidRPr="0049724A">
        <w:rPr>
          <w:rFonts w:ascii="Arial" w:hAnsi="Arial" w:cs="Arial"/>
          <w:color w:val="000000" w:themeColor="text1"/>
          <w:sz w:val="20"/>
        </w:rPr>
        <w:t xml:space="preserve">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thông qua:</w:t>
      </w:r>
    </w:p>
    <w:p w14:paraId="782278EE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a) Các chương trình,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và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này;</w:t>
      </w:r>
    </w:p>
    <w:p w14:paraId="5D864489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b) Ho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ng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cho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 xml:space="preserve">t </w:t>
      </w:r>
      <w:r w:rsidRPr="0049724A">
        <w:rPr>
          <w:rFonts w:ascii="Arial" w:hAnsi="Arial" w:cs="Arial"/>
          <w:color w:val="000000" w:themeColor="text1"/>
          <w:sz w:val="20"/>
        </w:rPr>
        <w:t>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.</w:t>
      </w:r>
    </w:p>
    <w:p w14:paraId="03002233" w14:textId="43865C31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3.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 và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,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lý ngành, lĩnh v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c và </w:t>
      </w:r>
      <w:r w:rsidR="0024538F">
        <w:rPr>
          <w:rFonts w:ascii="Arial" w:hAnsi="Arial" w:cs="Arial"/>
          <w:color w:val="000000" w:themeColor="text1"/>
          <w:sz w:val="20"/>
        </w:rPr>
        <w:t>Ủy ban</w:t>
      </w:r>
      <w:r w:rsidRPr="0049724A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p t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nh nơi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đi qua trong kh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năng ngu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cân 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h</w:t>
      </w:r>
      <w:r w:rsidRPr="0049724A">
        <w:rPr>
          <w:rFonts w:ascii="Arial" w:hAnsi="Arial" w:cs="Arial"/>
          <w:color w:val="000000" w:themeColor="text1"/>
          <w:sz w:val="20"/>
        </w:rPr>
        <w:t>ỗ</w:t>
      </w:r>
      <w:r w:rsidRPr="0049724A">
        <w:rPr>
          <w:rFonts w:ascii="Arial" w:hAnsi="Arial" w:cs="Arial"/>
          <w:color w:val="000000" w:themeColor="text1"/>
          <w:sz w:val="20"/>
        </w:rPr>
        <w:t xml:space="preserve"> tr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 xml:space="preserve"> kinh phí thông qua tài tr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 xml:space="preserve"> cho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nghiên c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u, trư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đ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cá nhân đ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ho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ng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o.</w:t>
      </w:r>
    </w:p>
    <w:p w14:paraId="372CBD9E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Đi</w:t>
      </w:r>
      <w:r w:rsidRPr="0049724A">
        <w:rPr>
          <w:rFonts w:ascii="Arial" w:hAnsi="Arial" w:cs="Arial"/>
          <w:b/>
          <w:color w:val="000000" w:themeColor="text1"/>
          <w:sz w:val="20"/>
        </w:rPr>
        <w:t>ề</w:t>
      </w:r>
      <w:r w:rsidRPr="0049724A">
        <w:rPr>
          <w:rFonts w:ascii="Arial" w:hAnsi="Arial" w:cs="Arial"/>
          <w:b/>
          <w:color w:val="000000" w:themeColor="text1"/>
          <w:sz w:val="20"/>
        </w:rPr>
        <w:t>u 5. Xác đ</w:t>
      </w:r>
      <w:r w:rsidRPr="0049724A">
        <w:rPr>
          <w:rFonts w:ascii="Arial" w:hAnsi="Arial" w:cs="Arial"/>
          <w:b/>
          <w:color w:val="000000" w:themeColor="text1"/>
          <w:sz w:val="20"/>
        </w:rPr>
        <w:t>ị</w:t>
      </w:r>
      <w:r w:rsidRPr="0049724A">
        <w:rPr>
          <w:rFonts w:ascii="Arial" w:hAnsi="Arial" w:cs="Arial"/>
          <w:b/>
          <w:color w:val="000000" w:themeColor="text1"/>
          <w:sz w:val="20"/>
        </w:rPr>
        <w:t>nh t</w:t>
      </w:r>
      <w:r w:rsidRPr="0049724A">
        <w:rPr>
          <w:rFonts w:ascii="Arial" w:hAnsi="Arial" w:cs="Arial"/>
          <w:b/>
          <w:color w:val="000000" w:themeColor="text1"/>
          <w:sz w:val="20"/>
        </w:rPr>
        <w:t>ổ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b/>
          <w:color w:val="000000" w:themeColor="text1"/>
          <w:sz w:val="20"/>
        </w:rPr>
        <w:t>ứ</w:t>
      </w:r>
      <w:r w:rsidRPr="0049724A">
        <w:rPr>
          <w:rFonts w:ascii="Arial" w:hAnsi="Arial" w:cs="Arial"/>
          <w:b/>
          <w:color w:val="000000" w:themeColor="text1"/>
          <w:sz w:val="20"/>
        </w:rPr>
        <w:t>c, cá nhân ch</w:t>
      </w:r>
      <w:r w:rsidRPr="0049724A">
        <w:rPr>
          <w:rFonts w:ascii="Arial" w:hAnsi="Arial" w:cs="Arial"/>
          <w:b/>
          <w:color w:val="000000" w:themeColor="text1"/>
          <w:sz w:val="20"/>
        </w:rPr>
        <w:t>ủ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trì ho</w:t>
      </w:r>
      <w:r w:rsidRPr="0049724A">
        <w:rPr>
          <w:rFonts w:ascii="Arial" w:hAnsi="Arial" w:cs="Arial"/>
          <w:b/>
          <w:color w:val="000000" w:themeColor="text1"/>
          <w:sz w:val="20"/>
        </w:rPr>
        <w:t>ạ</w:t>
      </w:r>
      <w:r w:rsidRPr="0049724A">
        <w:rPr>
          <w:rFonts w:ascii="Arial" w:hAnsi="Arial" w:cs="Arial"/>
          <w:b/>
          <w:color w:val="000000" w:themeColor="text1"/>
          <w:sz w:val="20"/>
        </w:rPr>
        <w:t>t đ</w:t>
      </w:r>
      <w:r w:rsidRPr="0049724A">
        <w:rPr>
          <w:rFonts w:ascii="Arial" w:hAnsi="Arial" w:cs="Arial"/>
          <w:b/>
          <w:color w:val="000000" w:themeColor="text1"/>
          <w:sz w:val="20"/>
        </w:rPr>
        <w:t>ộ</w:t>
      </w:r>
      <w:r w:rsidRPr="0049724A">
        <w:rPr>
          <w:rFonts w:ascii="Arial" w:hAnsi="Arial" w:cs="Arial"/>
          <w:b/>
          <w:color w:val="000000" w:themeColor="text1"/>
          <w:sz w:val="20"/>
        </w:rPr>
        <w:t>ng khoa h</w:t>
      </w:r>
      <w:r w:rsidRPr="0049724A">
        <w:rPr>
          <w:rFonts w:ascii="Arial" w:hAnsi="Arial" w:cs="Arial"/>
          <w:b/>
          <w:color w:val="000000" w:themeColor="text1"/>
          <w:sz w:val="20"/>
        </w:rPr>
        <w:t>ọ</w:t>
      </w:r>
      <w:r w:rsidRPr="0049724A">
        <w:rPr>
          <w:rFonts w:ascii="Arial" w:hAnsi="Arial" w:cs="Arial"/>
          <w:b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b/>
          <w:color w:val="000000" w:themeColor="text1"/>
          <w:sz w:val="20"/>
        </w:rPr>
        <w:t>ổ</w:t>
      </w:r>
      <w:r w:rsidRPr="0049724A">
        <w:rPr>
          <w:rFonts w:ascii="Arial" w:hAnsi="Arial" w:cs="Arial"/>
          <w:b/>
          <w:color w:val="000000" w:themeColor="text1"/>
          <w:sz w:val="20"/>
        </w:rPr>
        <w:t>i m</w:t>
      </w:r>
      <w:r w:rsidRPr="0049724A">
        <w:rPr>
          <w:rFonts w:ascii="Arial" w:hAnsi="Arial" w:cs="Arial"/>
          <w:b/>
          <w:color w:val="000000" w:themeColor="text1"/>
          <w:sz w:val="20"/>
        </w:rPr>
        <w:t>ớ</w:t>
      </w:r>
      <w:r w:rsidRPr="0049724A">
        <w:rPr>
          <w:rFonts w:ascii="Arial" w:hAnsi="Arial" w:cs="Arial"/>
          <w:b/>
          <w:color w:val="000000" w:themeColor="text1"/>
          <w:sz w:val="20"/>
        </w:rPr>
        <w:t>i sáng t</w:t>
      </w:r>
      <w:r w:rsidRPr="0049724A">
        <w:rPr>
          <w:rFonts w:ascii="Arial" w:hAnsi="Arial" w:cs="Arial"/>
          <w:b/>
          <w:color w:val="000000" w:themeColor="text1"/>
          <w:sz w:val="20"/>
        </w:rPr>
        <w:t>ạ</w:t>
      </w:r>
      <w:r w:rsidRPr="0049724A">
        <w:rPr>
          <w:rFonts w:ascii="Arial" w:hAnsi="Arial" w:cs="Arial"/>
          <w:b/>
          <w:color w:val="000000" w:themeColor="text1"/>
          <w:sz w:val="20"/>
        </w:rPr>
        <w:t>o ph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>c v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b/>
          <w:color w:val="000000" w:themeColor="text1"/>
          <w:sz w:val="20"/>
        </w:rPr>
        <w:t>ờ</w:t>
      </w:r>
      <w:r w:rsidRPr="0049724A">
        <w:rPr>
          <w:rFonts w:ascii="Arial" w:hAnsi="Arial" w:cs="Arial"/>
          <w:b/>
          <w:color w:val="000000" w:themeColor="text1"/>
          <w:sz w:val="20"/>
        </w:rPr>
        <w:t>ng s</w:t>
      </w:r>
      <w:r w:rsidRPr="0049724A">
        <w:rPr>
          <w:rFonts w:ascii="Arial" w:hAnsi="Arial" w:cs="Arial"/>
          <w:b/>
          <w:color w:val="000000" w:themeColor="text1"/>
          <w:sz w:val="20"/>
        </w:rPr>
        <w:t>ắ</w:t>
      </w:r>
      <w:r w:rsidRPr="0049724A">
        <w:rPr>
          <w:rFonts w:ascii="Arial" w:hAnsi="Arial" w:cs="Arial"/>
          <w:b/>
          <w:color w:val="000000" w:themeColor="text1"/>
          <w:sz w:val="20"/>
        </w:rPr>
        <w:t>t</w:t>
      </w:r>
    </w:p>
    <w:p w14:paraId="4A732DFE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1.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cá nhân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trì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ho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ng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là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cá nhân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trì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xác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kho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2 Đi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u này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là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,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xác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Đi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u 10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này.</w:t>
      </w:r>
    </w:p>
    <w:p w14:paraId="3FB840B7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2. Xác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cá nhân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trì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</w:t>
      </w:r>
      <w:r w:rsidRPr="0049724A">
        <w:rPr>
          <w:rFonts w:ascii="Arial" w:hAnsi="Arial" w:cs="Arial"/>
          <w:color w:val="000000" w:themeColor="text1"/>
          <w:sz w:val="20"/>
        </w:rPr>
        <w:t>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có s</w:t>
      </w:r>
      <w:r w:rsidRPr="0049724A">
        <w:rPr>
          <w:rFonts w:ascii="Arial" w:hAnsi="Arial" w:cs="Arial"/>
          <w:color w:val="000000" w:themeColor="text1"/>
          <w:sz w:val="20"/>
        </w:rPr>
        <w:t>ử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ng ngân sách nhà nư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c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t:</w:t>
      </w:r>
    </w:p>
    <w:p w14:paraId="1A978559" w14:textId="0218278C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a) Căn c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 xml:space="preserve"> quy mô, tính ch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t,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thù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và nhu c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tri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khai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do mình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n,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tư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g</w:t>
      </w:r>
      <w:r w:rsidRPr="0049724A">
        <w:rPr>
          <w:rFonts w:ascii="Arial" w:hAnsi="Arial" w:cs="Arial"/>
          <w:color w:val="000000" w:themeColor="text1"/>
          <w:sz w:val="20"/>
        </w:rPr>
        <w:t>ử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xu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nh</w:t>
      </w:r>
      <w:r w:rsidRPr="0049724A">
        <w:rPr>
          <w:rFonts w:ascii="Arial" w:hAnsi="Arial" w:cs="Arial"/>
          <w:color w:val="000000" w:themeColor="text1"/>
          <w:sz w:val="20"/>
        </w:rPr>
        <w:t>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t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lý ngành, lĩnh v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c,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 và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t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 xml:space="preserve">i </w:t>
      </w:r>
      <w:r w:rsidR="0024538F">
        <w:rPr>
          <w:rFonts w:ascii="Arial" w:hAnsi="Arial" w:cs="Arial"/>
          <w:color w:val="000000" w:themeColor="text1"/>
          <w:sz w:val="20"/>
        </w:rPr>
        <w:t>Ủy ban</w:t>
      </w:r>
      <w:r w:rsidRPr="0049724A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p t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nh (đ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a phương). M</w:t>
      </w:r>
      <w:r w:rsidRPr="0049724A">
        <w:rPr>
          <w:rFonts w:ascii="Arial" w:hAnsi="Arial" w:cs="Arial"/>
          <w:color w:val="000000" w:themeColor="text1"/>
          <w:sz w:val="20"/>
        </w:rPr>
        <w:t>ẫ</w:t>
      </w:r>
      <w:r w:rsidRPr="0049724A">
        <w:rPr>
          <w:rFonts w:ascii="Arial" w:hAnsi="Arial" w:cs="Arial"/>
          <w:color w:val="000000" w:themeColor="text1"/>
          <w:sz w:val="20"/>
        </w:rPr>
        <w:t>u đ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xu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khoa</w:t>
      </w:r>
      <w:r w:rsidRPr="0049724A">
        <w:rPr>
          <w:rFonts w:ascii="Arial" w:hAnsi="Arial" w:cs="Arial"/>
          <w:color w:val="000000" w:themeColor="text1"/>
          <w:sz w:val="20"/>
        </w:rPr>
        <w:t xml:space="preserve">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o, trong đó n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dung đ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xu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 c kho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này;</w:t>
      </w:r>
    </w:p>
    <w:p w14:paraId="41E36B24" w14:textId="094D4586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b) Căn c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 xml:space="preserve"> chi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n lư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c,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ch phát tri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ngành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t, yêu c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lý nhà nư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c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xu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các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tư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</w:t>
      </w:r>
      <w:r w:rsidRPr="0049724A">
        <w:rPr>
          <w:rFonts w:ascii="Arial" w:hAnsi="Arial" w:cs="Arial"/>
          <w:color w:val="000000" w:themeColor="text1"/>
          <w:sz w:val="20"/>
        </w:rPr>
        <w:t>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 a kho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này,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lý ngành, lĩnh v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c, </w:t>
      </w:r>
      <w:r w:rsidR="0024538F">
        <w:rPr>
          <w:rFonts w:ascii="Arial" w:hAnsi="Arial" w:cs="Arial"/>
          <w:color w:val="000000" w:themeColor="text1"/>
          <w:sz w:val="20"/>
        </w:rPr>
        <w:t>Ủy ban</w:t>
      </w:r>
      <w:r w:rsidRPr="0049724A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p t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nh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thông báo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ch tài tr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,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đ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tuy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ch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n, giao tr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ti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p cho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cá nhân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</w:t>
      </w:r>
      <w:r w:rsidRPr="0049724A">
        <w:rPr>
          <w:rFonts w:ascii="Arial" w:hAnsi="Arial" w:cs="Arial"/>
          <w:color w:val="000000" w:themeColor="text1"/>
          <w:sz w:val="20"/>
        </w:rPr>
        <w:t>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t;</w:t>
      </w:r>
    </w:p>
    <w:p w14:paraId="4C922CAD" w14:textId="27EBA958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lastRenderedPageBreak/>
        <w:t>c) N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dung đ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xu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o, đ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xu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 a,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 b kho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này ph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i nêu rõ: tên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; n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dung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, phương án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;</w:t>
      </w:r>
      <w:r w:rsidRPr="0049724A">
        <w:rPr>
          <w:rFonts w:ascii="Arial" w:hAnsi="Arial" w:cs="Arial"/>
          <w:color w:val="000000" w:themeColor="text1"/>
          <w:sz w:val="20"/>
        </w:rPr>
        <w:t xml:space="preserve"> m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đích, yêu c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u, s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ph</w:t>
      </w:r>
      <w:r w:rsidRPr="0049724A">
        <w:rPr>
          <w:rFonts w:ascii="Arial" w:hAnsi="Arial" w:cs="Arial"/>
          <w:color w:val="000000" w:themeColor="text1"/>
          <w:sz w:val="20"/>
        </w:rPr>
        <w:t>ẩ</w:t>
      </w:r>
      <w:r w:rsidRPr="0049724A">
        <w:rPr>
          <w:rFonts w:ascii="Arial" w:hAnsi="Arial" w:cs="Arial"/>
          <w:color w:val="000000" w:themeColor="text1"/>
          <w:sz w:val="20"/>
        </w:rPr>
        <w:t>m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; cơ quan,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ki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 xml:space="preserve">n 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d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ng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s</w:t>
      </w:r>
      <w:r w:rsidRPr="0049724A">
        <w:rPr>
          <w:rFonts w:ascii="Arial" w:hAnsi="Arial" w:cs="Arial"/>
          <w:color w:val="000000" w:themeColor="text1"/>
          <w:sz w:val="20"/>
        </w:rPr>
        <w:t>ử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ng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; phương án 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d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ng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s</w:t>
      </w:r>
      <w:r w:rsidRPr="0049724A">
        <w:rPr>
          <w:rFonts w:ascii="Arial" w:hAnsi="Arial" w:cs="Arial"/>
          <w:color w:val="000000" w:themeColor="text1"/>
          <w:sz w:val="20"/>
        </w:rPr>
        <w:t>ử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ng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; th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i gian hoàn thành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;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ng m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 kinh phí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ki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n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; ngu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 kinh phí s</w:t>
      </w:r>
      <w:r w:rsidRPr="0049724A">
        <w:rPr>
          <w:rFonts w:ascii="Arial" w:hAnsi="Arial" w:cs="Arial"/>
          <w:color w:val="000000" w:themeColor="text1"/>
          <w:sz w:val="20"/>
        </w:rPr>
        <w:t>ử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ng đ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; đ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xu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cơ ch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 xml:space="preserve">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lý, cơ ch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 xml:space="preserve"> tài chính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thù (n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u có); cam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s</w:t>
      </w:r>
      <w:r w:rsidRPr="0049724A">
        <w:rPr>
          <w:rFonts w:ascii="Arial" w:hAnsi="Arial" w:cs="Arial"/>
          <w:color w:val="000000" w:themeColor="text1"/>
          <w:sz w:val="20"/>
        </w:rPr>
        <w:t>ử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ng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tư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lý ngàn</w:t>
      </w:r>
      <w:r w:rsidRPr="0049724A">
        <w:rPr>
          <w:rFonts w:ascii="Arial" w:hAnsi="Arial" w:cs="Arial"/>
          <w:color w:val="000000" w:themeColor="text1"/>
          <w:sz w:val="20"/>
        </w:rPr>
        <w:t>h, lĩnh v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c, </w:t>
      </w:r>
      <w:r w:rsidR="0024538F">
        <w:rPr>
          <w:rFonts w:ascii="Arial" w:hAnsi="Arial" w:cs="Arial"/>
          <w:color w:val="000000" w:themeColor="text1"/>
          <w:sz w:val="20"/>
        </w:rPr>
        <w:t>Ủy ban</w:t>
      </w:r>
      <w:r w:rsidRPr="0049724A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p t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nh 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do mình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hàng;</w:t>
      </w:r>
    </w:p>
    <w:p w14:paraId="1EC8D891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d)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c đăng ký xét tài tr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,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; trình t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xét tài tr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,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; th</w:t>
      </w:r>
      <w:r w:rsidRPr="0049724A">
        <w:rPr>
          <w:rFonts w:ascii="Arial" w:hAnsi="Arial" w:cs="Arial"/>
          <w:color w:val="000000" w:themeColor="text1"/>
          <w:sz w:val="20"/>
        </w:rPr>
        <w:t>ẩ</w:t>
      </w:r>
      <w:r w:rsidRPr="0049724A">
        <w:rPr>
          <w:rFonts w:ascii="Arial" w:hAnsi="Arial" w:cs="Arial"/>
          <w:color w:val="000000" w:themeColor="text1"/>
          <w:sz w:val="20"/>
        </w:rPr>
        <w:t>m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kinh phí và phê duy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t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; đánh giá, ch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m d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t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; thanh lý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o;</w:t>
      </w:r>
    </w:p>
    <w:p w14:paraId="1A2905D9" w14:textId="387C72A3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đ)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cá nhân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lý ngành, lĩn</w:t>
      </w:r>
      <w:r w:rsidRPr="0049724A">
        <w:rPr>
          <w:rFonts w:ascii="Arial" w:hAnsi="Arial" w:cs="Arial"/>
          <w:color w:val="000000" w:themeColor="text1"/>
          <w:sz w:val="20"/>
        </w:rPr>
        <w:t>h v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c,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 và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 xml:space="preserve">c </w:t>
      </w:r>
      <w:r w:rsidR="0024538F">
        <w:rPr>
          <w:rFonts w:ascii="Arial" w:hAnsi="Arial" w:cs="Arial"/>
          <w:color w:val="000000" w:themeColor="text1"/>
          <w:sz w:val="20"/>
        </w:rPr>
        <w:t>Ủy ban</w:t>
      </w:r>
      <w:r w:rsidRPr="0049724A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p t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nh ký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cơ quan có th</w:t>
      </w:r>
      <w:r w:rsidRPr="0049724A">
        <w:rPr>
          <w:rFonts w:ascii="Arial" w:hAnsi="Arial" w:cs="Arial"/>
          <w:color w:val="000000" w:themeColor="text1"/>
          <w:sz w:val="20"/>
        </w:rPr>
        <w:t>ẩ</w:t>
      </w:r>
      <w:r w:rsidRPr="0049724A">
        <w:rPr>
          <w:rFonts w:ascii="Arial" w:hAnsi="Arial" w:cs="Arial"/>
          <w:color w:val="000000" w:themeColor="text1"/>
          <w:sz w:val="20"/>
        </w:rPr>
        <w:t>m quy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n thay </w:t>
      </w:r>
      <w:r w:rsidRPr="0049724A">
        <w:rPr>
          <w:rFonts w:ascii="Arial" w:hAnsi="Arial" w:cs="Arial"/>
          <w:color w:val="000000" w:themeColor="text1"/>
          <w:sz w:val="20"/>
        </w:rPr>
        <w:t>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i, đi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u ch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nh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xác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là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trì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o.</w:t>
      </w:r>
    </w:p>
    <w:p w14:paraId="32D22123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Trong quá trình xem xét, phê duy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t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</w:t>
      </w:r>
      <w:r w:rsidRPr="0049724A">
        <w:rPr>
          <w:rFonts w:ascii="Arial" w:hAnsi="Arial" w:cs="Arial"/>
          <w:color w:val="000000" w:themeColor="text1"/>
          <w:sz w:val="20"/>
        </w:rPr>
        <w:t>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t, ph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i có ý ki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n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cơ quan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,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tư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xu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. 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tài tr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thì ph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i có văn b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tư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xác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đó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và có cam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 xml:space="preserve">t </w:t>
      </w:r>
      <w:r w:rsidRPr="0049724A">
        <w:rPr>
          <w:rFonts w:ascii="Arial" w:hAnsi="Arial" w:cs="Arial"/>
          <w:color w:val="000000" w:themeColor="text1"/>
          <w:sz w:val="20"/>
        </w:rPr>
        <w:t>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tư s</w:t>
      </w:r>
      <w:r w:rsidRPr="0049724A">
        <w:rPr>
          <w:rFonts w:ascii="Arial" w:hAnsi="Arial" w:cs="Arial"/>
          <w:color w:val="000000" w:themeColor="text1"/>
          <w:sz w:val="20"/>
        </w:rPr>
        <w:t>ẽ</w:t>
      </w:r>
      <w:r w:rsidRPr="0049724A">
        <w:rPr>
          <w:rFonts w:ascii="Arial" w:hAnsi="Arial" w:cs="Arial"/>
          <w:color w:val="000000" w:themeColor="text1"/>
          <w:sz w:val="20"/>
        </w:rPr>
        <w:t xml:space="preserve"> s</w:t>
      </w:r>
      <w:r w:rsidRPr="0049724A">
        <w:rPr>
          <w:rFonts w:ascii="Arial" w:hAnsi="Arial" w:cs="Arial"/>
          <w:color w:val="000000" w:themeColor="text1"/>
          <w:sz w:val="20"/>
        </w:rPr>
        <w:t>ử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ng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t.</w:t>
      </w:r>
    </w:p>
    <w:p w14:paraId="424E043F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Đi</w:t>
      </w:r>
      <w:r w:rsidRPr="0049724A">
        <w:rPr>
          <w:rFonts w:ascii="Arial" w:hAnsi="Arial" w:cs="Arial"/>
          <w:b/>
          <w:color w:val="000000" w:themeColor="text1"/>
          <w:sz w:val="20"/>
        </w:rPr>
        <w:t>ề</w:t>
      </w:r>
      <w:r w:rsidRPr="0049724A">
        <w:rPr>
          <w:rFonts w:ascii="Arial" w:hAnsi="Arial" w:cs="Arial"/>
          <w:b/>
          <w:color w:val="000000" w:themeColor="text1"/>
          <w:sz w:val="20"/>
        </w:rPr>
        <w:t>u 6. Căn c</w:t>
      </w:r>
      <w:r w:rsidRPr="0049724A">
        <w:rPr>
          <w:rFonts w:ascii="Arial" w:hAnsi="Arial" w:cs="Arial"/>
          <w:b/>
          <w:color w:val="000000" w:themeColor="text1"/>
          <w:sz w:val="20"/>
        </w:rPr>
        <w:t>ứ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>c hi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n chính sách ưu đãi cho t</w:t>
      </w:r>
      <w:r w:rsidRPr="0049724A">
        <w:rPr>
          <w:rFonts w:ascii="Arial" w:hAnsi="Arial" w:cs="Arial"/>
          <w:b/>
          <w:color w:val="000000" w:themeColor="text1"/>
          <w:sz w:val="20"/>
        </w:rPr>
        <w:t>ổ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b/>
          <w:color w:val="000000" w:themeColor="text1"/>
          <w:sz w:val="20"/>
        </w:rPr>
        <w:t>ứ</w:t>
      </w:r>
      <w:r w:rsidRPr="0049724A">
        <w:rPr>
          <w:rFonts w:ascii="Arial" w:hAnsi="Arial" w:cs="Arial"/>
          <w:b/>
          <w:color w:val="000000" w:themeColor="text1"/>
          <w:sz w:val="20"/>
        </w:rPr>
        <w:t>c, cá nhân ch</w:t>
      </w:r>
      <w:r w:rsidRPr="0049724A">
        <w:rPr>
          <w:rFonts w:ascii="Arial" w:hAnsi="Arial" w:cs="Arial"/>
          <w:b/>
          <w:color w:val="000000" w:themeColor="text1"/>
          <w:sz w:val="20"/>
        </w:rPr>
        <w:t>ủ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trì nhi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m v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b/>
          <w:color w:val="000000" w:themeColor="text1"/>
          <w:sz w:val="20"/>
        </w:rPr>
        <w:t>ọ</w:t>
      </w:r>
      <w:r w:rsidRPr="0049724A">
        <w:rPr>
          <w:rFonts w:ascii="Arial" w:hAnsi="Arial" w:cs="Arial"/>
          <w:b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b/>
          <w:color w:val="000000" w:themeColor="text1"/>
          <w:sz w:val="20"/>
        </w:rPr>
        <w:t>ổ</w:t>
      </w:r>
      <w:r w:rsidRPr="0049724A">
        <w:rPr>
          <w:rFonts w:ascii="Arial" w:hAnsi="Arial" w:cs="Arial"/>
          <w:b/>
          <w:color w:val="000000" w:themeColor="text1"/>
          <w:sz w:val="20"/>
        </w:rPr>
        <w:t>i m</w:t>
      </w:r>
      <w:r w:rsidRPr="0049724A">
        <w:rPr>
          <w:rFonts w:ascii="Arial" w:hAnsi="Arial" w:cs="Arial"/>
          <w:b/>
          <w:color w:val="000000" w:themeColor="text1"/>
          <w:sz w:val="20"/>
        </w:rPr>
        <w:t>ớ</w:t>
      </w:r>
      <w:r w:rsidRPr="0049724A">
        <w:rPr>
          <w:rFonts w:ascii="Arial" w:hAnsi="Arial" w:cs="Arial"/>
          <w:b/>
          <w:color w:val="000000" w:themeColor="text1"/>
          <w:sz w:val="20"/>
        </w:rPr>
        <w:t>i sáng t</w:t>
      </w:r>
      <w:r w:rsidRPr="0049724A">
        <w:rPr>
          <w:rFonts w:ascii="Arial" w:hAnsi="Arial" w:cs="Arial"/>
          <w:b/>
          <w:color w:val="000000" w:themeColor="text1"/>
          <w:sz w:val="20"/>
        </w:rPr>
        <w:t>ạ</w:t>
      </w:r>
      <w:r w:rsidRPr="0049724A">
        <w:rPr>
          <w:rFonts w:ascii="Arial" w:hAnsi="Arial" w:cs="Arial"/>
          <w:b/>
          <w:color w:val="000000" w:themeColor="text1"/>
          <w:sz w:val="20"/>
        </w:rPr>
        <w:t>o ph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>c v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b/>
          <w:color w:val="000000" w:themeColor="text1"/>
          <w:sz w:val="20"/>
        </w:rPr>
        <w:t>ờ</w:t>
      </w:r>
      <w:r w:rsidRPr="0049724A">
        <w:rPr>
          <w:rFonts w:ascii="Arial" w:hAnsi="Arial" w:cs="Arial"/>
          <w:b/>
          <w:color w:val="000000" w:themeColor="text1"/>
          <w:sz w:val="20"/>
        </w:rPr>
        <w:t>ng s</w:t>
      </w:r>
      <w:r w:rsidRPr="0049724A">
        <w:rPr>
          <w:rFonts w:ascii="Arial" w:hAnsi="Arial" w:cs="Arial"/>
          <w:b/>
          <w:color w:val="000000" w:themeColor="text1"/>
          <w:sz w:val="20"/>
        </w:rPr>
        <w:t>ắ</w:t>
      </w:r>
      <w:r w:rsidRPr="0049724A">
        <w:rPr>
          <w:rFonts w:ascii="Arial" w:hAnsi="Arial" w:cs="Arial"/>
          <w:b/>
          <w:color w:val="000000" w:themeColor="text1"/>
          <w:sz w:val="20"/>
        </w:rPr>
        <w:t>t</w:t>
      </w:r>
    </w:p>
    <w:p w14:paraId="4605B822" w14:textId="444EA26F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</w:t>
      </w:r>
      <w:r w:rsidRPr="0049724A">
        <w:rPr>
          <w:rFonts w:ascii="Arial" w:hAnsi="Arial" w:cs="Arial"/>
          <w:color w:val="000000" w:themeColor="text1"/>
          <w:sz w:val="20"/>
        </w:rPr>
        <w:t>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cá nhân ký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lý ngành, lĩnh v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c,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 và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 xml:space="preserve">c </w:t>
      </w:r>
      <w:r w:rsidR="0024538F">
        <w:rPr>
          <w:rFonts w:ascii="Arial" w:hAnsi="Arial" w:cs="Arial"/>
          <w:color w:val="000000" w:themeColor="text1"/>
          <w:sz w:val="20"/>
        </w:rPr>
        <w:t>Ủy ban</w:t>
      </w:r>
      <w:r w:rsidRPr="0049724A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p t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nh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 đ kho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2 Đi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u 5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này là căn c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cá nhân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</w:t>
      </w:r>
      <w:r w:rsidRPr="0049724A">
        <w:rPr>
          <w:rFonts w:ascii="Arial" w:hAnsi="Arial" w:cs="Arial"/>
          <w:color w:val="000000" w:themeColor="text1"/>
          <w:sz w:val="20"/>
        </w:rPr>
        <w:t xml:space="preserve"> hư</w:t>
      </w:r>
      <w:r w:rsidRPr="0049724A">
        <w:rPr>
          <w:rFonts w:ascii="Arial" w:hAnsi="Arial" w:cs="Arial"/>
          <w:color w:val="000000" w:themeColor="text1"/>
          <w:sz w:val="20"/>
        </w:rPr>
        <w:t>ở</w:t>
      </w:r>
      <w:r w:rsidRPr="0049724A">
        <w:rPr>
          <w:rFonts w:ascii="Arial" w:hAnsi="Arial" w:cs="Arial"/>
          <w:color w:val="000000" w:themeColor="text1"/>
          <w:sz w:val="20"/>
        </w:rPr>
        <w:t>ng chính sách ưu đãi theo các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quy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Qu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c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và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đ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 nhà th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 xml:space="preserve">u cung 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d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ch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, hàng hóa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cho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c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có s</w:t>
      </w:r>
      <w:r w:rsidRPr="0049724A">
        <w:rPr>
          <w:rFonts w:ascii="Arial" w:hAnsi="Arial" w:cs="Arial"/>
          <w:color w:val="000000" w:themeColor="text1"/>
          <w:sz w:val="20"/>
        </w:rPr>
        <w:t>ử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ng ngân sách nhà nư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c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mình.</w:t>
      </w:r>
    </w:p>
    <w:p w14:paraId="6475C29F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Đi</w:t>
      </w:r>
      <w:r w:rsidRPr="0049724A">
        <w:rPr>
          <w:rFonts w:ascii="Arial" w:hAnsi="Arial" w:cs="Arial"/>
          <w:b/>
          <w:color w:val="000000" w:themeColor="text1"/>
          <w:sz w:val="20"/>
        </w:rPr>
        <w:t>ề</w:t>
      </w:r>
      <w:r w:rsidRPr="0049724A">
        <w:rPr>
          <w:rFonts w:ascii="Arial" w:hAnsi="Arial" w:cs="Arial"/>
          <w:b/>
          <w:color w:val="000000" w:themeColor="text1"/>
          <w:sz w:val="20"/>
        </w:rPr>
        <w:t>u 7. Ch</w:t>
      </w:r>
      <w:r w:rsidRPr="0049724A">
        <w:rPr>
          <w:rFonts w:ascii="Arial" w:hAnsi="Arial" w:cs="Arial"/>
          <w:b/>
          <w:color w:val="000000" w:themeColor="text1"/>
          <w:sz w:val="20"/>
        </w:rPr>
        <w:t>ấ</w:t>
      </w:r>
      <w:r w:rsidRPr="0049724A">
        <w:rPr>
          <w:rFonts w:ascii="Arial" w:hAnsi="Arial" w:cs="Arial"/>
          <w:b/>
          <w:color w:val="000000" w:themeColor="text1"/>
          <w:sz w:val="20"/>
        </w:rPr>
        <w:t>p nh</w:t>
      </w:r>
      <w:r w:rsidRPr="0049724A">
        <w:rPr>
          <w:rFonts w:ascii="Arial" w:hAnsi="Arial" w:cs="Arial"/>
          <w:b/>
          <w:color w:val="000000" w:themeColor="text1"/>
          <w:sz w:val="20"/>
        </w:rPr>
        <w:t>ậ</w:t>
      </w:r>
      <w:r w:rsidRPr="0049724A">
        <w:rPr>
          <w:rFonts w:ascii="Arial" w:hAnsi="Arial" w:cs="Arial"/>
          <w:b/>
          <w:color w:val="000000" w:themeColor="text1"/>
          <w:sz w:val="20"/>
        </w:rPr>
        <w:t>n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r</w:t>
      </w:r>
      <w:r w:rsidRPr="0049724A">
        <w:rPr>
          <w:rFonts w:ascii="Arial" w:hAnsi="Arial" w:cs="Arial"/>
          <w:b/>
          <w:color w:val="000000" w:themeColor="text1"/>
          <w:sz w:val="20"/>
        </w:rPr>
        <w:t>ủ</w:t>
      </w:r>
      <w:r w:rsidRPr="0049724A">
        <w:rPr>
          <w:rFonts w:ascii="Arial" w:hAnsi="Arial" w:cs="Arial"/>
          <w:b/>
          <w:color w:val="000000" w:themeColor="text1"/>
          <w:sz w:val="20"/>
        </w:rPr>
        <w:t>i ro trong ho</w:t>
      </w:r>
      <w:r w:rsidRPr="0049724A">
        <w:rPr>
          <w:rFonts w:ascii="Arial" w:hAnsi="Arial" w:cs="Arial"/>
          <w:b/>
          <w:color w:val="000000" w:themeColor="text1"/>
          <w:sz w:val="20"/>
        </w:rPr>
        <w:t>ạ</w:t>
      </w:r>
      <w:r w:rsidRPr="0049724A">
        <w:rPr>
          <w:rFonts w:ascii="Arial" w:hAnsi="Arial" w:cs="Arial"/>
          <w:b/>
          <w:color w:val="000000" w:themeColor="text1"/>
          <w:sz w:val="20"/>
        </w:rPr>
        <w:t>t đ</w:t>
      </w:r>
      <w:r w:rsidRPr="0049724A">
        <w:rPr>
          <w:rFonts w:ascii="Arial" w:hAnsi="Arial" w:cs="Arial"/>
          <w:b/>
          <w:color w:val="000000" w:themeColor="text1"/>
          <w:sz w:val="20"/>
        </w:rPr>
        <w:t>ộ</w:t>
      </w:r>
      <w:r w:rsidRPr="0049724A">
        <w:rPr>
          <w:rFonts w:ascii="Arial" w:hAnsi="Arial" w:cs="Arial"/>
          <w:b/>
          <w:color w:val="000000" w:themeColor="text1"/>
          <w:sz w:val="20"/>
        </w:rPr>
        <w:t>ng khoa h</w:t>
      </w:r>
      <w:r w:rsidRPr="0049724A">
        <w:rPr>
          <w:rFonts w:ascii="Arial" w:hAnsi="Arial" w:cs="Arial"/>
          <w:b/>
          <w:color w:val="000000" w:themeColor="text1"/>
          <w:sz w:val="20"/>
        </w:rPr>
        <w:t>ọ</w:t>
      </w:r>
      <w:r w:rsidRPr="0049724A">
        <w:rPr>
          <w:rFonts w:ascii="Arial" w:hAnsi="Arial" w:cs="Arial"/>
          <w:b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b/>
          <w:color w:val="000000" w:themeColor="text1"/>
          <w:sz w:val="20"/>
        </w:rPr>
        <w:t>ổ</w:t>
      </w:r>
      <w:r w:rsidRPr="0049724A">
        <w:rPr>
          <w:rFonts w:ascii="Arial" w:hAnsi="Arial" w:cs="Arial"/>
          <w:b/>
          <w:color w:val="000000" w:themeColor="text1"/>
          <w:sz w:val="20"/>
        </w:rPr>
        <w:t>i m</w:t>
      </w:r>
      <w:r w:rsidRPr="0049724A">
        <w:rPr>
          <w:rFonts w:ascii="Arial" w:hAnsi="Arial" w:cs="Arial"/>
          <w:b/>
          <w:color w:val="000000" w:themeColor="text1"/>
          <w:sz w:val="20"/>
        </w:rPr>
        <w:t>ớ</w:t>
      </w:r>
      <w:r w:rsidRPr="0049724A">
        <w:rPr>
          <w:rFonts w:ascii="Arial" w:hAnsi="Arial" w:cs="Arial"/>
          <w:b/>
          <w:color w:val="000000" w:themeColor="text1"/>
          <w:sz w:val="20"/>
        </w:rPr>
        <w:t>i sáng t</w:t>
      </w:r>
      <w:r w:rsidRPr="0049724A">
        <w:rPr>
          <w:rFonts w:ascii="Arial" w:hAnsi="Arial" w:cs="Arial"/>
          <w:b/>
          <w:color w:val="000000" w:themeColor="text1"/>
          <w:sz w:val="20"/>
        </w:rPr>
        <w:t>ạ</w:t>
      </w:r>
      <w:r w:rsidRPr="0049724A">
        <w:rPr>
          <w:rFonts w:ascii="Arial" w:hAnsi="Arial" w:cs="Arial"/>
          <w:b/>
          <w:color w:val="000000" w:themeColor="text1"/>
          <w:sz w:val="20"/>
        </w:rPr>
        <w:t>o ph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>c v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b/>
          <w:color w:val="000000" w:themeColor="text1"/>
          <w:sz w:val="20"/>
        </w:rPr>
        <w:t>ờ</w:t>
      </w:r>
      <w:r w:rsidRPr="0049724A">
        <w:rPr>
          <w:rFonts w:ascii="Arial" w:hAnsi="Arial" w:cs="Arial"/>
          <w:b/>
          <w:color w:val="000000" w:themeColor="text1"/>
          <w:sz w:val="20"/>
        </w:rPr>
        <w:t>ng s</w:t>
      </w:r>
      <w:r w:rsidRPr="0049724A">
        <w:rPr>
          <w:rFonts w:ascii="Arial" w:hAnsi="Arial" w:cs="Arial"/>
          <w:b/>
          <w:color w:val="000000" w:themeColor="text1"/>
          <w:sz w:val="20"/>
        </w:rPr>
        <w:t>ắ</w:t>
      </w:r>
      <w:r w:rsidRPr="0049724A">
        <w:rPr>
          <w:rFonts w:ascii="Arial" w:hAnsi="Arial" w:cs="Arial"/>
          <w:b/>
          <w:color w:val="000000" w:themeColor="text1"/>
          <w:sz w:val="20"/>
        </w:rPr>
        <w:t>t</w:t>
      </w:r>
    </w:p>
    <w:p w14:paraId="14B8388A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Ch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p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r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i ro trong ho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ng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</w:t>
      </w:r>
      <w:r w:rsidRPr="0049724A">
        <w:rPr>
          <w:rFonts w:ascii="Arial" w:hAnsi="Arial" w:cs="Arial"/>
          <w:color w:val="000000" w:themeColor="text1"/>
          <w:sz w:val="20"/>
        </w:rPr>
        <w:t xml:space="preserve">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o.</w:t>
      </w:r>
    </w:p>
    <w:p w14:paraId="7A5DB363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Đi</w:t>
      </w:r>
      <w:r w:rsidRPr="0049724A">
        <w:rPr>
          <w:rFonts w:ascii="Arial" w:hAnsi="Arial" w:cs="Arial"/>
          <w:b/>
          <w:color w:val="000000" w:themeColor="text1"/>
          <w:sz w:val="20"/>
        </w:rPr>
        <w:t>ề</w:t>
      </w:r>
      <w:r w:rsidRPr="0049724A">
        <w:rPr>
          <w:rFonts w:ascii="Arial" w:hAnsi="Arial" w:cs="Arial"/>
          <w:b/>
          <w:color w:val="000000" w:themeColor="text1"/>
          <w:sz w:val="20"/>
        </w:rPr>
        <w:t>u 8. Chuy</w:t>
      </w:r>
      <w:r w:rsidRPr="0049724A">
        <w:rPr>
          <w:rFonts w:ascii="Arial" w:hAnsi="Arial" w:cs="Arial"/>
          <w:b/>
          <w:color w:val="000000" w:themeColor="text1"/>
          <w:sz w:val="20"/>
        </w:rPr>
        <w:t>ể</w:t>
      </w:r>
      <w:r w:rsidRPr="0049724A">
        <w:rPr>
          <w:rFonts w:ascii="Arial" w:hAnsi="Arial" w:cs="Arial"/>
          <w:b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trong h</w:t>
      </w:r>
      <w:r w:rsidRPr="0049724A">
        <w:rPr>
          <w:rFonts w:ascii="Arial" w:hAnsi="Arial" w:cs="Arial"/>
          <w:b/>
          <w:color w:val="000000" w:themeColor="text1"/>
          <w:sz w:val="20"/>
        </w:rPr>
        <w:t>ồ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sơ m</w:t>
      </w:r>
      <w:r w:rsidRPr="0049724A">
        <w:rPr>
          <w:rFonts w:ascii="Arial" w:hAnsi="Arial" w:cs="Arial"/>
          <w:b/>
          <w:color w:val="000000" w:themeColor="text1"/>
          <w:sz w:val="20"/>
        </w:rPr>
        <w:t>ờ</w:t>
      </w:r>
      <w:r w:rsidRPr="0049724A">
        <w:rPr>
          <w:rFonts w:ascii="Arial" w:hAnsi="Arial" w:cs="Arial"/>
          <w:b/>
          <w:color w:val="000000" w:themeColor="text1"/>
          <w:sz w:val="20"/>
        </w:rPr>
        <w:t>i th</w:t>
      </w:r>
      <w:r w:rsidRPr="0049724A">
        <w:rPr>
          <w:rFonts w:ascii="Arial" w:hAnsi="Arial" w:cs="Arial"/>
          <w:b/>
          <w:color w:val="000000" w:themeColor="text1"/>
          <w:sz w:val="20"/>
        </w:rPr>
        <w:t>ầ</w:t>
      </w:r>
      <w:r w:rsidRPr="0049724A">
        <w:rPr>
          <w:rFonts w:ascii="Arial" w:hAnsi="Arial" w:cs="Arial"/>
          <w:b/>
          <w:color w:val="000000" w:themeColor="text1"/>
          <w:sz w:val="20"/>
        </w:rPr>
        <w:t>u c</w:t>
      </w:r>
      <w:r w:rsidRPr="0049724A">
        <w:rPr>
          <w:rFonts w:ascii="Arial" w:hAnsi="Arial" w:cs="Arial"/>
          <w:b/>
          <w:color w:val="000000" w:themeColor="text1"/>
          <w:sz w:val="20"/>
        </w:rPr>
        <w:t>ủ</w:t>
      </w:r>
      <w:r w:rsidRPr="0049724A">
        <w:rPr>
          <w:rFonts w:ascii="Arial" w:hAnsi="Arial" w:cs="Arial"/>
          <w:b/>
          <w:color w:val="000000" w:themeColor="text1"/>
          <w:sz w:val="20"/>
        </w:rPr>
        <w:t>a gói th</w:t>
      </w:r>
      <w:r w:rsidRPr="0049724A">
        <w:rPr>
          <w:rFonts w:ascii="Arial" w:hAnsi="Arial" w:cs="Arial"/>
          <w:b/>
          <w:color w:val="000000" w:themeColor="text1"/>
          <w:sz w:val="20"/>
        </w:rPr>
        <w:t>ầ</w:t>
      </w:r>
      <w:r w:rsidRPr="0049724A">
        <w:rPr>
          <w:rFonts w:ascii="Arial" w:hAnsi="Arial" w:cs="Arial"/>
          <w:b/>
          <w:color w:val="000000" w:themeColor="text1"/>
          <w:sz w:val="20"/>
        </w:rPr>
        <w:t>u thu</w:t>
      </w:r>
      <w:r w:rsidRPr="0049724A">
        <w:rPr>
          <w:rFonts w:ascii="Arial" w:hAnsi="Arial" w:cs="Arial"/>
          <w:b/>
          <w:color w:val="000000" w:themeColor="text1"/>
          <w:sz w:val="20"/>
        </w:rPr>
        <w:t>ộ</w:t>
      </w:r>
      <w:r w:rsidRPr="0049724A">
        <w:rPr>
          <w:rFonts w:ascii="Arial" w:hAnsi="Arial" w:cs="Arial"/>
          <w:b/>
          <w:color w:val="000000" w:themeColor="text1"/>
          <w:sz w:val="20"/>
        </w:rPr>
        <w:t>c d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b/>
          <w:color w:val="000000" w:themeColor="text1"/>
          <w:sz w:val="20"/>
        </w:rPr>
        <w:t>ờ</w:t>
      </w:r>
      <w:r w:rsidRPr="0049724A">
        <w:rPr>
          <w:rFonts w:ascii="Arial" w:hAnsi="Arial" w:cs="Arial"/>
          <w:b/>
          <w:color w:val="000000" w:themeColor="text1"/>
          <w:sz w:val="20"/>
        </w:rPr>
        <w:t>ng s</w:t>
      </w:r>
      <w:r w:rsidRPr="0049724A">
        <w:rPr>
          <w:rFonts w:ascii="Arial" w:hAnsi="Arial" w:cs="Arial"/>
          <w:b/>
          <w:color w:val="000000" w:themeColor="text1"/>
          <w:sz w:val="20"/>
        </w:rPr>
        <w:t>ắ</w:t>
      </w:r>
      <w:r w:rsidRPr="0049724A">
        <w:rPr>
          <w:rFonts w:ascii="Arial" w:hAnsi="Arial" w:cs="Arial"/>
          <w:b/>
          <w:color w:val="000000" w:themeColor="text1"/>
          <w:sz w:val="20"/>
        </w:rPr>
        <w:t>t đư</w:t>
      </w:r>
      <w:r w:rsidRPr="0049724A">
        <w:rPr>
          <w:rFonts w:ascii="Arial" w:hAnsi="Arial" w:cs="Arial"/>
          <w:b/>
          <w:color w:val="000000" w:themeColor="text1"/>
          <w:sz w:val="20"/>
        </w:rPr>
        <w:t>ợ</w:t>
      </w:r>
      <w:r w:rsidRPr="0049724A">
        <w:rPr>
          <w:rFonts w:ascii="Arial" w:hAnsi="Arial" w:cs="Arial"/>
          <w:b/>
          <w:color w:val="000000" w:themeColor="text1"/>
          <w:sz w:val="20"/>
        </w:rPr>
        <w:t>c t</w:t>
      </w:r>
      <w:r w:rsidRPr="0049724A">
        <w:rPr>
          <w:rFonts w:ascii="Arial" w:hAnsi="Arial" w:cs="Arial"/>
          <w:b/>
          <w:color w:val="000000" w:themeColor="text1"/>
          <w:sz w:val="20"/>
        </w:rPr>
        <w:t>ổ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b/>
          <w:color w:val="000000" w:themeColor="text1"/>
          <w:sz w:val="20"/>
        </w:rPr>
        <w:t>ứ</w:t>
      </w:r>
      <w:r w:rsidRPr="0049724A">
        <w:rPr>
          <w:rFonts w:ascii="Arial" w:hAnsi="Arial" w:cs="Arial"/>
          <w:b/>
          <w:color w:val="000000" w:themeColor="text1"/>
          <w:sz w:val="20"/>
        </w:rPr>
        <w:t>c đ</w:t>
      </w:r>
      <w:r w:rsidRPr="0049724A">
        <w:rPr>
          <w:rFonts w:ascii="Arial" w:hAnsi="Arial" w:cs="Arial"/>
          <w:b/>
          <w:color w:val="000000" w:themeColor="text1"/>
          <w:sz w:val="20"/>
        </w:rPr>
        <w:t>ấ</w:t>
      </w:r>
      <w:r w:rsidRPr="0049724A">
        <w:rPr>
          <w:rFonts w:ascii="Arial" w:hAnsi="Arial" w:cs="Arial"/>
          <w:b/>
          <w:color w:val="000000" w:themeColor="text1"/>
          <w:sz w:val="20"/>
        </w:rPr>
        <w:t>u th</w:t>
      </w:r>
      <w:r w:rsidRPr="0049724A">
        <w:rPr>
          <w:rFonts w:ascii="Arial" w:hAnsi="Arial" w:cs="Arial"/>
          <w:b/>
          <w:color w:val="000000" w:themeColor="text1"/>
          <w:sz w:val="20"/>
        </w:rPr>
        <w:t>ầ</w:t>
      </w:r>
      <w:r w:rsidRPr="0049724A">
        <w:rPr>
          <w:rFonts w:ascii="Arial" w:hAnsi="Arial" w:cs="Arial"/>
          <w:b/>
          <w:color w:val="000000" w:themeColor="text1"/>
          <w:sz w:val="20"/>
        </w:rPr>
        <w:t>u qu</w:t>
      </w:r>
      <w:r w:rsidRPr="0049724A">
        <w:rPr>
          <w:rFonts w:ascii="Arial" w:hAnsi="Arial" w:cs="Arial"/>
          <w:b/>
          <w:color w:val="000000" w:themeColor="text1"/>
          <w:sz w:val="20"/>
        </w:rPr>
        <w:t>ố</w:t>
      </w:r>
      <w:r w:rsidRPr="0049724A">
        <w:rPr>
          <w:rFonts w:ascii="Arial" w:hAnsi="Arial" w:cs="Arial"/>
          <w:b/>
          <w:color w:val="000000" w:themeColor="text1"/>
          <w:sz w:val="20"/>
        </w:rPr>
        <w:t>c t</w:t>
      </w:r>
      <w:r w:rsidRPr="0049724A">
        <w:rPr>
          <w:rFonts w:ascii="Arial" w:hAnsi="Arial" w:cs="Arial"/>
          <w:b/>
          <w:color w:val="000000" w:themeColor="text1"/>
          <w:sz w:val="20"/>
        </w:rPr>
        <w:t>ế</w:t>
      </w:r>
    </w:p>
    <w:p w14:paraId="77B7D213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1.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tư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xác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chi ti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n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dung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trong t</w:t>
      </w:r>
      <w:r w:rsidRPr="0049724A">
        <w:rPr>
          <w:rFonts w:ascii="Arial" w:hAnsi="Arial" w:cs="Arial"/>
          <w:color w:val="000000" w:themeColor="text1"/>
          <w:sz w:val="20"/>
        </w:rPr>
        <w:t>ừ</w:t>
      </w:r>
      <w:r w:rsidRPr="0049724A">
        <w:rPr>
          <w:rFonts w:ascii="Arial" w:hAnsi="Arial" w:cs="Arial"/>
          <w:color w:val="000000" w:themeColor="text1"/>
          <w:sz w:val="20"/>
        </w:rPr>
        <w:t>ng h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 xml:space="preserve"> sơ m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i th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gói th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u th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qu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c t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, bao g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m:</w:t>
      </w:r>
    </w:p>
    <w:p w14:paraId="62031F82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a) Tên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giao;</w:t>
      </w:r>
    </w:p>
    <w:p w14:paraId="2CDC9AC4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b) 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tư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ng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giao;</w:t>
      </w:r>
    </w:p>
    <w:p w14:paraId="262A1132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c) S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ph</w:t>
      </w:r>
      <w:r w:rsidRPr="0049724A">
        <w:rPr>
          <w:rFonts w:ascii="Arial" w:hAnsi="Arial" w:cs="Arial"/>
          <w:color w:val="000000" w:themeColor="text1"/>
          <w:sz w:val="20"/>
        </w:rPr>
        <w:t>ẩ</w:t>
      </w:r>
      <w:r w:rsidRPr="0049724A">
        <w:rPr>
          <w:rFonts w:ascii="Arial" w:hAnsi="Arial" w:cs="Arial"/>
          <w:color w:val="000000" w:themeColor="text1"/>
          <w:sz w:val="20"/>
        </w:rPr>
        <w:t>m do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ra; tiêu chu</w:t>
      </w:r>
      <w:r w:rsidRPr="0049724A">
        <w:rPr>
          <w:rFonts w:ascii="Arial" w:hAnsi="Arial" w:cs="Arial"/>
          <w:color w:val="000000" w:themeColor="text1"/>
          <w:sz w:val="20"/>
        </w:rPr>
        <w:t>ẩ</w:t>
      </w:r>
      <w:r w:rsidRPr="0049724A">
        <w:rPr>
          <w:rFonts w:ascii="Arial" w:hAnsi="Arial" w:cs="Arial"/>
          <w:color w:val="000000" w:themeColor="text1"/>
          <w:sz w:val="20"/>
        </w:rPr>
        <w:t>n, ch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lư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ph</w:t>
      </w:r>
      <w:r w:rsidRPr="0049724A">
        <w:rPr>
          <w:rFonts w:ascii="Arial" w:hAnsi="Arial" w:cs="Arial"/>
          <w:color w:val="000000" w:themeColor="text1"/>
          <w:sz w:val="20"/>
        </w:rPr>
        <w:t>ẩ</w:t>
      </w:r>
      <w:r w:rsidRPr="0049724A">
        <w:rPr>
          <w:rFonts w:ascii="Arial" w:hAnsi="Arial" w:cs="Arial"/>
          <w:color w:val="000000" w:themeColor="text1"/>
          <w:sz w:val="20"/>
        </w:rPr>
        <w:t>m;</w:t>
      </w:r>
    </w:p>
    <w:p w14:paraId="36E26349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d) Phương th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;</w:t>
      </w:r>
    </w:p>
    <w:p w14:paraId="2607C33C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đ)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ch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: Th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i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; th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i h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; ti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n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;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a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;</w:t>
      </w:r>
    </w:p>
    <w:p w14:paraId="12D994DD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e) Trách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b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o hành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giao;</w:t>
      </w:r>
    </w:p>
    <w:p w14:paraId="4030A160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g)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ch đào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cho bên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;</w:t>
      </w:r>
    </w:p>
    <w:p w14:paraId="24ABB778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h)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ch/phương án h</w:t>
      </w:r>
      <w:r w:rsidRPr="0049724A">
        <w:rPr>
          <w:rFonts w:ascii="Arial" w:hAnsi="Arial" w:cs="Arial"/>
          <w:color w:val="000000" w:themeColor="text1"/>
          <w:sz w:val="20"/>
        </w:rPr>
        <w:t>ỗ</w:t>
      </w:r>
      <w:r w:rsidRPr="0049724A">
        <w:rPr>
          <w:rFonts w:ascii="Arial" w:hAnsi="Arial" w:cs="Arial"/>
          <w:color w:val="000000" w:themeColor="text1"/>
          <w:sz w:val="20"/>
        </w:rPr>
        <w:t xml:space="preserve"> tr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 xml:space="preserve"> tư v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n k</w:t>
      </w:r>
      <w:r w:rsidRPr="0049724A">
        <w:rPr>
          <w:rFonts w:ascii="Arial" w:hAnsi="Arial" w:cs="Arial"/>
          <w:color w:val="000000" w:themeColor="text1"/>
          <w:sz w:val="20"/>
        </w:rPr>
        <w:t>ỹ</w:t>
      </w:r>
      <w:r w:rsidRPr="0049724A">
        <w:rPr>
          <w:rFonts w:ascii="Arial" w:hAnsi="Arial" w:cs="Arial"/>
          <w:color w:val="000000" w:themeColor="text1"/>
          <w:sz w:val="20"/>
        </w:rPr>
        <w:t xml:space="preserve"> thu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cho bên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;</w:t>
      </w:r>
    </w:p>
    <w:p w14:paraId="6AAA3708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i) Quy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;</w:t>
      </w:r>
    </w:p>
    <w:p w14:paraId="1F0E0FD7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lastRenderedPageBreak/>
        <w:t>k) Quy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n và nghĩa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các bên tham gia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;</w:t>
      </w:r>
    </w:p>
    <w:p w14:paraId="79826E17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l) Các n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dung khác liên quan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.</w:t>
      </w:r>
    </w:p>
    <w:p w14:paraId="1BC65108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2. Sau khi có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ng </w:t>
      </w:r>
      <w:r w:rsidRPr="0049724A">
        <w:rPr>
          <w:rFonts w:ascii="Arial" w:hAnsi="Arial" w:cs="Arial"/>
          <w:color w:val="000000" w:themeColor="text1"/>
          <w:sz w:val="20"/>
        </w:rPr>
        <w:t>th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u, nhà th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có cam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cho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t,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ng th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u, nhà th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cho 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tác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t Nam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Đi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u 10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này.</w:t>
      </w:r>
    </w:p>
    <w:p w14:paraId="221F704E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3.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c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ng th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u, nhà th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nư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c ngoài cho 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tác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t Nam ph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i l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p thành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.</w:t>
      </w:r>
    </w:p>
    <w:p w14:paraId="2B24365B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Đi</w:t>
      </w:r>
      <w:r w:rsidRPr="0049724A">
        <w:rPr>
          <w:rFonts w:ascii="Arial" w:hAnsi="Arial" w:cs="Arial"/>
          <w:b/>
          <w:color w:val="000000" w:themeColor="text1"/>
          <w:sz w:val="20"/>
        </w:rPr>
        <w:t>ề</w:t>
      </w:r>
      <w:r w:rsidRPr="0049724A">
        <w:rPr>
          <w:rFonts w:ascii="Arial" w:hAnsi="Arial" w:cs="Arial"/>
          <w:b/>
          <w:color w:val="000000" w:themeColor="text1"/>
          <w:sz w:val="20"/>
        </w:rPr>
        <w:t>u 9. Tiêu chí l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>a ch</w:t>
      </w:r>
      <w:r w:rsidRPr="0049724A">
        <w:rPr>
          <w:rFonts w:ascii="Arial" w:hAnsi="Arial" w:cs="Arial"/>
          <w:b/>
          <w:color w:val="000000" w:themeColor="text1"/>
          <w:sz w:val="20"/>
        </w:rPr>
        <w:t>ọ</w:t>
      </w:r>
      <w:r w:rsidRPr="0049724A">
        <w:rPr>
          <w:rFonts w:ascii="Arial" w:hAnsi="Arial" w:cs="Arial"/>
          <w:b/>
          <w:color w:val="000000" w:themeColor="text1"/>
          <w:sz w:val="20"/>
        </w:rPr>
        <w:t>n t</w:t>
      </w:r>
      <w:r w:rsidRPr="0049724A">
        <w:rPr>
          <w:rFonts w:ascii="Arial" w:hAnsi="Arial" w:cs="Arial"/>
          <w:b/>
          <w:color w:val="000000" w:themeColor="text1"/>
          <w:sz w:val="20"/>
        </w:rPr>
        <w:t>ổ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b/>
          <w:color w:val="000000" w:themeColor="text1"/>
          <w:sz w:val="20"/>
        </w:rPr>
        <w:t>ứ</w:t>
      </w:r>
      <w:r w:rsidRPr="0049724A">
        <w:rPr>
          <w:rFonts w:ascii="Arial" w:hAnsi="Arial" w:cs="Arial"/>
          <w:b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p Vi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t Nam đư</w:t>
      </w:r>
      <w:r w:rsidRPr="0049724A">
        <w:rPr>
          <w:rFonts w:ascii="Arial" w:hAnsi="Arial" w:cs="Arial"/>
          <w:b/>
          <w:color w:val="000000" w:themeColor="text1"/>
          <w:sz w:val="20"/>
        </w:rPr>
        <w:t>ợ</w:t>
      </w:r>
      <w:r w:rsidRPr="0049724A">
        <w:rPr>
          <w:rFonts w:ascii="Arial" w:hAnsi="Arial" w:cs="Arial"/>
          <w:b/>
          <w:color w:val="000000" w:themeColor="text1"/>
          <w:sz w:val="20"/>
        </w:rPr>
        <w:t>c giao nhi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m v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b/>
          <w:color w:val="000000" w:themeColor="text1"/>
          <w:sz w:val="20"/>
        </w:rPr>
        <w:t>ặ</w:t>
      </w:r>
      <w:r w:rsidRPr="0049724A">
        <w:rPr>
          <w:rFonts w:ascii="Arial" w:hAnsi="Arial" w:cs="Arial"/>
          <w:b/>
          <w:color w:val="000000" w:themeColor="text1"/>
          <w:sz w:val="20"/>
        </w:rPr>
        <w:t>c đư</w:t>
      </w:r>
      <w:r w:rsidRPr="0049724A">
        <w:rPr>
          <w:rFonts w:ascii="Arial" w:hAnsi="Arial" w:cs="Arial"/>
          <w:b/>
          <w:color w:val="000000" w:themeColor="text1"/>
          <w:sz w:val="20"/>
        </w:rPr>
        <w:t>ợ</w:t>
      </w:r>
      <w:r w:rsidRPr="0049724A">
        <w:rPr>
          <w:rFonts w:ascii="Arial" w:hAnsi="Arial" w:cs="Arial"/>
          <w:b/>
          <w:color w:val="000000" w:themeColor="text1"/>
          <w:sz w:val="20"/>
        </w:rPr>
        <w:t>c đ</w:t>
      </w:r>
      <w:r w:rsidRPr="0049724A">
        <w:rPr>
          <w:rFonts w:ascii="Arial" w:hAnsi="Arial" w:cs="Arial"/>
          <w:b/>
          <w:color w:val="000000" w:themeColor="text1"/>
          <w:sz w:val="20"/>
        </w:rPr>
        <w:t>ặ</w:t>
      </w:r>
      <w:r w:rsidRPr="0049724A">
        <w:rPr>
          <w:rFonts w:ascii="Arial" w:hAnsi="Arial" w:cs="Arial"/>
          <w:b/>
          <w:color w:val="000000" w:themeColor="text1"/>
          <w:sz w:val="20"/>
        </w:rPr>
        <w:t>t hàng nh</w:t>
      </w:r>
      <w:r w:rsidRPr="0049724A">
        <w:rPr>
          <w:rFonts w:ascii="Arial" w:hAnsi="Arial" w:cs="Arial"/>
          <w:b/>
          <w:color w:val="000000" w:themeColor="text1"/>
          <w:sz w:val="20"/>
        </w:rPr>
        <w:t>ậ</w:t>
      </w:r>
      <w:r w:rsidRPr="0049724A">
        <w:rPr>
          <w:rFonts w:ascii="Arial" w:hAnsi="Arial" w:cs="Arial"/>
          <w:b/>
          <w:color w:val="000000" w:themeColor="text1"/>
          <w:sz w:val="20"/>
        </w:rPr>
        <w:t>n chuy</w:t>
      </w:r>
      <w:r w:rsidRPr="0049724A">
        <w:rPr>
          <w:rFonts w:ascii="Arial" w:hAnsi="Arial" w:cs="Arial"/>
          <w:b/>
          <w:color w:val="000000" w:themeColor="text1"/>
          <w:sz w:val="20"/>
        </w:rPr>
        <w:t>ể</w:t>
      </w:r>
      <w:r w:rsidRPr="0049724A">
        <w:rPr>
          <w:rFonts w:ascii="Arial" w:hAnsi="Arial" w:cs="Arial"/>
          <w:b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>c v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b/>
          <w:color w:val="000000" w:themeColor="text1"/>
          <w:sz w:val="20"/>
        </w:rPr>
        <w:t>ờ</w:t>
      </w:r>
      <w:r w:rsidRPr="0049724A">
        <w:rPr>
          <w:rFonts w:ascii="Arial" w:hAnsi="Arial" w:cs="Arial"/>
          <w:b/>
          <w:color w:val="000000" w:themeColor="text1"/>
          <w:sz w:val="20"/>
        </w:rPr>
        <w:t>ng s</w:t>
      </w:r>
      <w:r w:rsidRPr="0049724A">
        <w:rPr>
          <w:rFonts w:ascii="Arial" w:hAnsi="Arial" w:cs="Arial"/>
          <w:b/>
          <w:color w:val="000000" w:themeColor="text1"/>
          <w:sz w:val="20"/>
        </w:rPr>
        <w:t>ắ</w:t>
      </w:r>
      <w:r w:rsidRPr="0049724A">
        <w:rPr>
          <w:rFonts w:ascii="Arial" w:hAnsi="Arial" w:cs="Arial"/>
          <w:b/>
          <w:color w:val="000000" w:themeColor="text1"/>
          <w:sz w:val="20"/>
        </w:rPr>
        <w:t>t</w:t>
      </w:r>
    </w:p>
    <w:p w14:paraId="2746089E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1.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t Nam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 xml:space="preserve">t khi đáp 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th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i các tiêu chí sau:</w:t>
      </w:r>
    </w:p>
    <w:p w14:paraId="44C55AC8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a) Là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thành l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p th</w:t>
      </w:r>
      <w:r w:rsidRPr="0049724A">
        <w:rPr>
          <w:rFonts w:ascii="Arial" w:hAnsi="Arial" w:cs="Arial"/>
          <w:color w:val="000000" w:themeColor="text1"/>
          <w:sz w:val="20"/>
        </w:rPr>
        <w:t>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t Nam;</w:t>
      </w:r>
    </w:p>
    <w:p w14:paraId="62388C23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b) Có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 năng,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rõ ràng (đ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c)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có đăng ký ngành ngh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kinh doanh, gi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y phép ho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ng (đ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p) phù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lĩnh v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giao;</w:t>
      </w:r>
    </w:p>
    <w:p w14:paraId="2E65009E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c) Có quy mô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nhà xư</w:t>
      </w:r>
      <w:r w:rsidRPr="0049724A">
        <w:rPr>
          <w:rFonts w:ascii="Arial" w:hAnsi="Arial" w:cs="Arial"/>
          <w:color w:val="000000" w:themeColor="text1"/>
          <w:sz w:val="20"/>
        </w:rPr>
        <w:t>ở</w:t>
      </w:r>
      <w:r w:rsidRPr="0049724A">
        <w:rPr>
          <w:rFonts w:ascii="Arial" w:hAnsi="Arial" w:cs="Arial"/>
          <w:color w:val="000000" w:themeColor="text1"/>
          <w:sz w:val="20"/>
        </w:rPr>
        <w:t>ng, cơ s</w:t>
      </w:r>
      <w:r w:rsidRPr="0049724A">
        <w:rPr>
          <w:rFonts w:ascii="Arial" w:hAnsi="Arial" w:cs="Arial"/>
          <w:color w:val="000000" w:themeColor="text1"/>
          <w:sz w:val="20"/>
        </w:rPr>
        <w:t>ở</w:t>
      </w:r>
      <w:r w:rsidRPr="0049724A">
        <w:rPr>
          <w:rFonts w:ascii="Arial" w:hAnsi="Arial" w:cs="Arial"/>
          <w:color w:val="000000" w:themeColor="text1"/>
          <w:sz w:val="20"/>
        </w:rPr>
        <w:t xml:space="preserve"> v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ch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</w:t>
      </w:r>
      <w:r w:rsidRPr="0049724A">
        <w:rPr>
          <w:rFonts w:ascii="Arial" w:hAnsi="Arial" w:cs="Arial"/>
          <w:color w:val="000000" w:themeColor="text1"/>
          <w:sz w:val="20"/>
        </w:rPr>
        <w:t xml:space="preserve"> đáp 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yêu c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ti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p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n, l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p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máy móc, thi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b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, dây chuy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n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;</w:t>
      </w:r>
    </w:p>
    <w:p w14:paraId="73D5886F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d) Có ngu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tài chính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kh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năng huy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ng ngu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 tài chính đ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thanh, quy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toán chi phí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;</w:t>
      </w:r>
    </w:p>
    <w:p w14:paraId="61DFFEC3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đ) Có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ngũ chuyên gia, cán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k</w:t>
      </w:r>
      <w:r w:rsidRPr="0049724A">
        <w:rPr>
          <w:rFonts w:ascii="Arial" w:hAnsi="Arial" w:cs="Arial"/>
          <w:color w:val="000000" w:themeColor="text1"/>
          <w:sz w:val="20"/>
        </w:rPr>
        <w:t>ỹ</w:t>
      </w:r>
      <w:r w:rsidRPr="0049724A">
        <w:rPr>
          <w:rFonts w:ascii="Arial" w:hAnsi="Arial" w:cs="Arial"/>
          <w:color w:val="000000" w:themeColor="text1"/>
          <w:sz w:val="20"/>
        </w:rPr>
        <w:t xml:space="preserve"> thu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t, ngư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 xml:space="preserve">i lao </w:t>
      </w:r>
      <w:r w:rsidRPr="0049724A">
        <w:rPr>
          <w:rFonts w:ascii="Arial" w:hAnsi="Arial" w:cs="Arial"/>
          <w:color w:val="000000" w:themeColor="text1"/>
          <w:sz w:val="20"/>
        </w:rPr>
        <w:t>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ng có năng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lý, nghiên c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u, trình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chuyên môn,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b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o đ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m ti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p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n, làm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, v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hành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giao;</w:t>
      </w:r>
    </w:p>
    <w:p w14:paraId="693D632B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e) Có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ch huy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ng ngu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c đáp 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yêu c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;</w:t>
      </w:r>
    </w:p>
    <w:p w14:paraId="73124AC6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g) Có cam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b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o đ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m hoàn thành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c ti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p n</w:t>
      </w:r>
      <w:r w:rsidRPr="0049724A">
        <w:rPr>
          <w:rFonts w:ascii="Arial" w:hAnsi="Arial" w:cs="Arial"/>
          <w:color w:val="000000" w:themeColor="text1"/>
          <w:sz w:val="20"/>
        </w:rPr>
        <w:t>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n, làm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, v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hành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giao;</w:t>
      </w:r>
    </w:p>
    <w:p w14:paraId="1FCB8C30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h) Có kinh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tác qu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c t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 xml:space="preserve">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;</w:t>
      </w:r>
    </w:p>
    <w:p w14:paraId="5ECDC376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i) Không đang trong quá trình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th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gi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i th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b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thu h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i gi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y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đăng ký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p, đăng ký kinh doanh; không thu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c tr</w:t>
      </w:r>
      <w:r w:rsidRPr="0049724A">
        <w:rPr>
          <w:rFonts w:ascii="Arial" w:hAnsi="Arial" w:cs="Arial"/>
          <w:color w:val="000000" w:themeColor="text1"/>
          <w:sz w:val="20"/>
        </w:rPr>
        <w:t>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m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kh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năng thanh toán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phá s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n;</w:t>
      </w:r>
    </w:p>
    <w:p w14:paraId="16D05E49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k) Có giá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không vư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t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toán kinh phí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trong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đã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c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p có th</w:t>
      </w:r>
      <w:r w:rsidRPr="0049724A">
        <w:rPr>
          <w:rFonts w:ascii="Arial" w:hAnsi="Arial" w:cs="Arial"/>
          <w:color w:val="000000" w:themeColor="text1"/>
          <w:sz w:val="20"/>
        </w:rPr>
        <w:t>ẩ</w:t>
      </w:r>
      <w:r w:rsidRPr="0049724A">
        <w:rPr>
          <w:rFonts w:ascii="Arial" w:hAnsi="Arial" w:cs="Arial"/>
          <w:color w:val="000000" w:themeColor="text1"/>
          <w:sz w:val="20"/>
        </w:rPr>
        <w:t>m quy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n phê duy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t.</w:t>
      </w:r>
    </w:p>
    <w:p w14:paraId="52BDD6E2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2.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tư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xác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</w:t>
      </w:r>
      <w:r w:rsidRPr="0049724A">
        <w:rPr>
          <w:rFonts w:ascii="Arial" w:hAnsi="Arial" w:cs="Arial"/>
          <w:color w:val="000000" w:themeColor="text1"/>
          <w:sz w:val="20"/>
        </w:rPr>
        <w:t>h yêu c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c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các tiêu chí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kho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1 Đi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u này, b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o đ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m phù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lo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t.</w:t>
      </w:r>
    </w:p>
    <w:p w14:paraId="57E97710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Đi</w:t>
      </w:r>
      <w:r w:rsidRPr="0049724A">
        <w:rPr>
          <w:rFonts w:ascii="Arial" w:hAnsi="Arial" w:cs="Arial"/>
          <w:b/>
          <w:color w:val="000000" w:themeColor="text1"/>
          <w:sz w:val="20"/>
        </w:rPr>
        <w:t>ề</w:t>
      </w:r>
      <w:r w:rsidRPr="0049724A">
        <w:rPr>
          <w:rFonts w:ascii="Arial" w:hAnsi="Arial" w:cs="Arial"/>
          <w:b/>
          <w:color w:val="000000" w:themeColor="text1"/>
          <w:sz w:val="20"/>
        </w:rPr>
        <w:t>u 10. L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>a ch</w:t>
      </w:r>
      <w:r w:rsidRPr="0049724A">
        <w:rPr>
          <w:rFonts w:ascii="Arial" w:hAnsi="Arial" w:cs="Arial"/>
          <w:b/>
          <w:color w:val="000000" w:themeColor="text1"/>
          <w:sz w:val="20"/>
        </w:rPr>
        <w:t>ọ</w:t>
      </w:r>
      <w:r w:rsidRPr="0049724A">
        <w:rPr>
          <w:rFonts w:ascii="Arial" w:hAnsi="Arial" w:cs="Arial"/>
          <w:b/>
          <w:color w:val="000000" w:themeColor="text1"/>
          <w:sz w:val="20"/>
        </w:rPr>
        <w:t>n t</w:t>
      </w:r>
      <w:r w:rsidRPr="0049724A">
        <w:rPr>
          <w:rFonts w:ascii="Arial" w:hAnsi="Arial" w:cs="Arial"/>
          <w:b/>
          <w:color w:val="000000" w:themeColor="text1"/>
          <w:sz w:val="20"/>
        </w:rPr>
        <w:t>ổ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b/>
          <w:color w:val="000000" w:themeColor="text1"/>
          <w:sz w:val="20"/>
        </w:rPr>
        <w:t>ứ</w:t>
      </w:r>
      <w:r w:rsidRPr="0049724A">
        <w:rPr>
          <w:rFonts w:ascii="Arial" w:hAnsi="Arial" w:cs="Arial"/>
          <w:b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p Vi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t Nam đư</w:t>
      </w:r>
      <w:r w:rsidRPr="0049724A">
        <w:rPr>
          <w:rFonts w:ascii="Arial" w:hAnsi="Arial" w:cs="Arial"/>
          <w:b/>
          <w:color w:val="000000" w:themeColor="text1"/>
          <w:sz w:val="20"/>
        </w:rPr>
        <w:t>ợ</w:t>
      </w:r>
      <w:r w:rsidRPr="0049724A">
        <w:rPr>
          <w:rFonts w:ascii="Arial" w:hAnsi="Arial" w:cs="Arial"/>
          <w:b/>
          <w:color w:val="000000" w:themeColor="text1"/>
          <w:sz w:val="20"/>
        </w:rPr>
        <w:t>c giao nhi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m v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b/>
          <w:color w:val="000000" w:themeColor="text1"/>
          <w:sz w:val="20"/>
        </w:rPr>
        <w:t>ặ</w:t>
      </w:r>
      <w:r w:rsidRPr="0049724A">
        <w:rPr>
          <w:rFonts w:ascii="Arial" w:hAnsi="Arial" w:cs="Arial"/>
          <w:b/>
          <w:color w:val="000000" w:themeColor="text1"/>
          <w:sz w:val="20"/>
        </w:rPr>
        <w:t>c đ</w:t>
      </w:r>
      <w:r w:rsidRPr="0049724A">
        <w:rPr>
          <w:rFonts w:ascii="Arial" w:hAnsi="Arial" w:cs="Arial"/>
          <w:b/>
          <w:color w:val="000000" w:themeColor="text1"/>
          <w:sz w:val="20"/>
        </w:rPr>
        <w:t>ặ</w:t>
      </w:r>
      <w:r w:rsidRPr="0049724A">
        <w:rPr>
          <w:rFonts w:ascii="Arial" w:hAnsi="Arial" w:cs="Arial"/>
          <w:b/>
          <w:color w:val="000000" w:themeColor="text1"/>
          <w:sz w:val="20"/>
        </w:rPr>
        <w:t>t hàng nh</w:t>
      </w:r>
      <w:r w:rsidRPr="0049724A">
        <w:rPr>
          <w:rFonts w:ascii="Arial" w:hAnsi="Arial" w:cs="Arial"/>
          <w:b/>
          <w:color w:val="000000" w:themeColor="text1"/>
          <w:sz w:val="20"/>
        </w:rPr>
        <w:t>ậ</w:t>
      </w:r>
      <w:r w:rsidRPr="0049724A">
        <w:rPr>
          <w:rFonts w:ascii="Arial" w:hAnsi="Arial" w:cs="Arial"/>
          <w:b/>
          <w:color w:val="000000" w:themeColor="text1"/>
          <w:sz w:val="20"/>
        </w:rPr>
        <w:t>n chuy</w:t>
      </w:r>
      <w:r w:rsidRPr="0049724A">
        <w:rPr>
          <w:rFonts w:ascii="Arial" w:hAnsi="Arial" w:cs="Arial"/>
          <w:b/>
          <w:color w:val="000000" w:themeColor="text1"/>
          <w:sz w:val="20"/>
        </w:rPr>
        <w:t>ể</w:t>
      </w:r>
      <w:r w:rsidRPr="0049724A">
        <w:rPr>
          <w:rFonts w:ascii="Arial" w:hAnsi="Arial" w:cs="Arial"/>
          <w:b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p</w:t>
      </w:r>
      <w:r w:rsidRPr="0049724A">
        <w:rPr>
          <w:rFonts w:ascii="Arial" w:hAnsi="Arial" w:cs="Arial"/>
          <w:b/>
          <w:color w:val="000000" w:themeColor="text1"/>
          <w:sz w:val="20"/>
        </w:rPr>
        <w:t>h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>c v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b/>
          <w:color w:val="000000" w:themeColor="text1"/>
          <w:sz w:val="20"/>
        </w:rPr>
        <w:t>ờ</w:t>
      </w:r>
      <w:r w:rsidRPr="0049724A">
        <w:rPr>
          <w:rFonts w:ascii="Arial" w:hAnsi="Arial" w:cs="Arial"/>
          <w:b/>
          <w:color w:val="000000" w:themeColor="text1"/>
          <w:sz w:val="20"/>
        </w:rPr>
        <w:t>ng s</w:t>
      </w:r>
      <w:r w:rsidRPr="0049724A">
        <w:rPr>
          <w:rFonts w:ascii="Arial" w:hAnsi="Arial" w:cs="Arial"/>
          <w:b/>
          <w:color w:val="000000" w:themeColor="text1"/>
          <w:sz w:val="20"/>
        </w:rPr>
        <w:t>ắ</w:t>
      </w:r>
      <w:r w:rsidRPr="0049724A">
        <w:rPr>
          <w:rFonts w:ascii="Arial" w:hAnsi="Arial" w:cs="Arial"/>
          <w:b/>
          <w:color w:val="000000" w:themeColor="text1"/>
          <w:sz w:val="20"/>
        </w:rPr>
        <w:t>t</w:t>
      </w:r>
    </w:p>
    <w:p w14:paraId="32898E49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1. Trình t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, th</w:t>
      </w:r>
      <w:r w:rsidRPr="0049724A">
        <w:rPr>
          <w:rFonts w:ascii="Arial" w:hAnsi="Arial" w:cs="Arial"/>
          <w:color w:val="000000" w:themeColor="text1"/>
          <w:sz w:val="20"/>
        </w:rPr>
        <w:t>ẩ</w:t>
      </w:r>
      <w:r w:rsidRPr="0049724A">
        <w:rPr>
          <w:rFonts w:ascii="Arial" w:hAnsi="Arial" w:cs="Arial"/>
          <w:color w:val="000000" w:themeColor="text1"/>
          <w:sz w:val="20"/>
        </w:rPr>
        <w:t>m quy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n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t Nam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t:</w:t>
      </w:r>
    </w:p>
    <w:p w14:paraId="62244874" w14:textId="650C3DF5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a)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tư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g</w:t>
      </w:r>
      <w:r w:rsidRPr="0049724A">
        <w:rPr>
          <w:rFonts w:ascii="Arial" w:hAnsi="Arial" w:cs="Arial"/>
          <w:color w:val="000000" w:themeColor="text1"/>
          <w:sz w:val="20"/>
        </w:rPr>
        <w:t>ử</w:t>
      </w:r>
      <w:r w:rsidRPr="0049724A">
        <w:rPr>
          <w:rFonts w:ascii="Arial" w:hAnsi="Arial" w:cs="Arial"/>
          <w:color w:val="000000" w:themeColor="text1"/>
          <w:sz w:val="20"/>
        </w:rPr>
        <w:t>i yêu c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c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tiêu chí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</w:t>
      </w:r>
      <w:r w:rsidRPr="0049724A">
        <w:rPr>
          <w:rFonts w:ascii="Arial" w:hAnsi="Arial" w:cs="Arial"/>
          <w:color w:val="000000" w:themeColor="text1"/>
          <w:sz w:val="20"/>
        </w:rPr>
        <w:t xml:space="preserve">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t Nam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kho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2 Đi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u 9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này đ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n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Xây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ng, </w:t>
      </w:r>
      <w:r w:rsidR="0024538F">
        <w:rPr>
          <w:rFonts w:ascii="Arial" w:hAnsi="Arial" w:cs="Arial"/>
          <w:color w:val="000000" w:themeColor="text1"/>
          <w:sz w:val="20"/>
        </w:rPr>
        <w:t>Ủy ban</w:t>
      </w:r>
      <w:r w:rsidRPr="0049724A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p t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nh (đ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a phương).</w:t>
      </w:r>
    </w:p>
    <w:p w14:paraId="24FC845A" w14:textId="3F85E7D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b)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Xây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ng, </w:t>
      </w:r>
      <w:r w:rsidR="0024538F">
        <w:rPr>
          <w:rFonts w:ascii="Arial" w:hAnsi="Arial" w:cs="Arial"/>
          <w:color w:val="000000" w:themeColor="text1"/>
          <w:sz w:val="20"/>
        </w:rPr>
        <w:t>Ủy ban</w:t>
      </w:r>
      <w:r w:rsidRPr="0049724A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p t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nh (đ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a phương) thông báo trên c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ng thông tin đi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t</w:t>
      </w:r>
      <w:r w:rsidRPr="0049724A">
        <w:rPr>
          <w:rFonts w:ascii="Arial" w:hAnsi="Arial" w:cs="Arial"/>
          <w:color w:val="000000" w:themeColor="text1"/>
          <w:sz w:val="20"/>
        </w:rPr>
        <w:t>ử</w:t>
      </w:r>
      <w:r w:rsidRPr="0049724A">
        <w:rPr>
          <w:rFonts w:ascii="Arial" w:hAnsi="Arial" w:cs="Arial"/>
          <w:color w:val="000000" w:themeColor="text1"/>
          <w:sz w:val="20"/>
        </w:rPr>
        <w:t xml:space="preserve"> và phương ti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thông tin đ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chúng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c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t. M</w:t>
      </w:r>
      <w:r w:rsidRPr="0049724A">
        <w:rPr>
          <w:rFonts w:ascii="Arial" w:hAnsi="Arial" w:cs="Arial"/>
          <w:color w:val="000000" w:themeColor="text1"/>
          <w:sz w:val="20"/>
        </w:rPr>
        <w:t>ẫ</w:t>
      </w:r>
      <w:r w:rsidRPr="0049724A">
        <w:rPr>
          <w:rFonts w:ascii="Arial" w:hAnsi="Arial" w:cs="Arial"/>
          <w:color w:val="000000" w:themeColor="text1"/>
          <w:sz w:val="20"/>
        </w:rPr>
        <w:t>u thông báo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ẫ</w:t>
      </w:r>
      <w:r w:rsidRPr="0049724A">
        <w:rPr>
          <w:rFonts w:ascii="Arial" w:hAnsi="Arial" w:cs="Arial"/>
          <w:color w:val="000000" w:themeColor="text1"/>
          <w:sz w:val="20"/>
        </w:rPr>
        <w:t>u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03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l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kèm theo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này.</w:t>
      </w:r>
    </w:p>
    <w:p w14:paraId="066E2DFE" w14:textId="402B1CEE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c)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g</w:t>
      </w:r>
      <w:r w:rsidRPr="0049724A">
        <w:rPr>
          <w:rFonts w:ascii="Arial" w:hAnsi="Arial" w:cs="Arial"/>
          <w:color w:val="000000" w:themeColor="text1"/>
          <w:sz w:val="20"/>
        </w:rPr>
        <w:t>ử</w:t>
      </w:r>
      <w:r w:rsidRPr="0049724A">
        <w:rPr>
          <w:rFonts w:ascii="Arial" w:hAnsi="Arial" w:cs="Arial"/>
          <w:color w:val="000000" w:themeColor="text1"/>
          <w:sz w:val="20"/>
        </w:rPr>
        <w:t>i 01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h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 xml:space="preserve"> sơ tham gia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tr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ti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p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qua d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ch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bưu chính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trên môi trư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đi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t</w:t>
      </w:r>
      <w:r w:rsidRPr="0049724A">
        <w:rPr>
          <w:rFonts w:ascii="Arial" w:hAnsi="Arial" w:cs="Arial"/>
          <w:color w:val="000000" w:themeColor="text1"/>
          <w:sz w:val="20"/>
        </w:rPr>
        <w:t>ử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n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Xây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ng, </w:t>
      </w:r>
      <w:r w:rsidR="0024538F">
        <w:rPr>
          <w:rFonts w:ascii="Arial" w:hAnsi="Arial" w:cs="Arial"/>
          <w:color w:val="000000" w:themeColor="text1"/>
          <w:sz w:val="20"/>
        </w:rPr>
        <w:t>Ủy ban</w:t>
      </w:r>
      <w:r w:rsidRPr="0049724A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p t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nh (đ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a phương). H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 xml:space="preserve"> sơ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kho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2 Đi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u này.</w:t>
      </w:r>
    </w:p>
    <w:p w14:paraId="4BE70CB7" w14:textId="0384AC4F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Trư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h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 xml:space="preserve"> sơ chưa đáp 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yêu c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kho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2 Đi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u này, trong th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i h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n 03 ngày làm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c k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ừ</w:t>
      </w:r>
      <w:r w:rsidRPr="0049724A">
        <w:rPr>
          <w:rFonts w:ascii="Arial" w:hAnsi="Arial" w:cs="Arial"/>
          <w:color w:val="000000" w:themeColor="text1"/>
          <w:sz w:val="20"/>
        </w:rPr>
        <w:t xml:space="preserve"> ngày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h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 xml:space="preserve"> sơ,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Xây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ng, </w:t>
      </w:r>
      <w:r w:rsidR="0024538F">
        <w:rPr>
          <w:rFonts w:ascii="Arial" w:hAnsi="Arial" w:cs="Arial"/>
          <w:color w:val="000000" w:themeColor="text1"/>
          <w:sz w:val="20"/>
        </w:rPr>
        <w:t>Ủy ban</w:t>
      </w:r>
      <w:r w:rsidRPr="0049724A">
        <w:rPr>
          <w:rFonts w:ascii="Arial" w:hAnsi="Arial" w:cs="Arial"/>
          <w:color w:val="000000" w:themeColor="text1"/>
          <w:sz w:val="20"/>
        </w:rPr>
        <w:t xml:space="preserve"> nh</w:t>
      </w:r>
      <w:r w:rsidRPr="0049724A">
        <w:rPr>
          <w:rFonts w:ascii="Arial" w:hAnsi="Arial" w:cs="Arial"/>
          <w:color w:val="000000" w:themeColor="text1"/>
          <w:sz w:val="20"/>
        </w:rPr>
        <w:t>ân dân c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p t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nh có văn b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n </w:t>
      </w:r>
      <w:r w:rsidRPr="0049724A">
        <w:rPr>
          <w:rFonts w:ascii="Arial" w:hAnsi="Arial" w:cs="Arial"/>
          <w:color w:val="000000" w:themeColor="text1"/>
          <w:sz w:val="20"/>
        </w:rPr>
        <w:lastRenderedPageBreak/>
        <w:t>thông báo đ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n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đ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s</w:t>
      </w:r>
      <w:r w:rsidRPr="0049724A">
        <w:rPr>
          <w:rFonts w:ascii="Arial" w:hAnsi="Arial" w:cs="Arial"/>
          <w:color w:val="000000" w:themeColor="text1"/>
          <w:sz w:val="20"/>
        </w:rPr>
        <w:t>ử</w:t>
      </w:r>
      <w:r w:rsidRPr="0049724A">
        <w:rPr>
          <w:rFonts w:ascii="Arial" w:hAnsi="Arial" w:cs="Arial"/>
          <w:color w:val="000000" w:themeColor="text1"/>
          <w:sz w:val="20"/>
        </w:rPr>
        <w:t>a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i, b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sung h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 xml:space="preserve"> sơ; th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i h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n s</w:t>
      </w:r>
      <w:r w:rsidRPr="0049724A">
        <w:rPr>
          <w:rFonts w:ascii="Arial" w:hAnsi="Arial" w:cs="Arial"/>
          <w:color w:val="000000" w:themeColor="text1"/>
          <w:sz w:val="20"/>
        </w:rPr>
        <w:t>ử</w:t>
      </w:r>
      <w:r w:rsidRPr="0049724A">
        <w:rPr>
          <w:rFonts w:ascii="Arial" w:hAnsi="Arial" w:cs="Arial"/>
          <w:color w:val="000000" w:themeColor="text1"/>
          <w:sz w:val="20"/>
        </w:rPr>
        <w:t>a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i, b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sung h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 xml:space="preserve"> sơ không quá 07 ngày làm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c k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ừ</w:t>
      </w:r>
      <w:r w:rsidRPr="0049724A">
        <w:rPr>
          <w:rFonts w:ascii="Arial" w:hAnsi="Arial" w:cs="Arial"/>
          <w:color w:val="000000" w:themeColor="text1"/>
          <w:sz w:val="20"/>
        </w:rPr>
        <w:t xml:space="preserve"> ngày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văn b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thông báo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Xây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ng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 xml:space="preserve">c </w:t>
      </w:r>
      <w:r w:rsidR="0024538F">
        <w:rPr>
          <w:rFonts w:ascii="Arial" w:hAnsi="Arial" w:cs="Arial"/>
          <w:color w:val="000000" w:themeColor="text1"/>
          <w:sz w:val="20"/>
        </w:rPr>
        <w:t>Ủy ban</w:t>
      </w:r>
      <w:r w:rsidRPr="0049724A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p t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nh. N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u h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 xml:space="preserve"> sơ s</w:t>
      </w:r>
      <w:r w:rsidRPr="0049724A">
        <w:rPr>
          <w:rFonts w:ascii="Arial" w:hAnsi="Arial" w:cs="Arial"/>
          <w:color w:val="000000" w:themeColor="text1"/>
          <w:sz w:val="20"/>
        </w:rPr>
        <w:t>ử</w:t>
      </w:r>
      <w:r w:rsidRPr="0049724A">
        <w:rPr>
          <w:rFonts w:ascii="Arial" w:hAnsi="Arial" w:cs="Arial"/>
          <w:color w:val="000000" w:themeColor="text1"/>
          <w:sz w:val="20"/>
        </w:rPr>
        <w:t>a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i, b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sung không đáp 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kho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2 Đi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u này, trong th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i h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n 03 ngày làm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c k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ừ</w:t>
      </w:r>
      <w:r w:rsidRPr="0049724A">
        <w:rPr>
          <w:rFonts w:ascii="Arial" w:hAnsi="Arial" w:cs="Arial"/>
          <w:color w:val="000000" w:themeColor="text1"/>
          <w:sz w:val="20"/>
        </w:rPr>
        <w:t xml:space="preserve"> ngày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h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 xml:space="preserve"> sơ s</w:t>
      </w:r>
      <w:r w:rsidRPr="0049724A">
        <w:rPr>
          <w:rFonts w:ascii="Arial" w:hAnsi="Arial" w:cs="Arial"/>
          <w:color w:val="000000" w:themeColor="text1"/>
          <w:sz w:val="20"/>
        </w:rPr>
        <w:t>ử</w:t>
      </w:r>
      <w:r w:rsidRPr="0049724A">
        <w:rPr>
          <w:rFonts w:ascii="Arial" w:hAnsi="Arial" w:cs="Arial"/>
          <w:color w:val="000000" w:themeColor="text1"/>
          <w:sz w:val="20"/>
        </w:rPr>
        <w:t>a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i, b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sung,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Xây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ng, </w:t>
      </w:r>
      <w:r w:rsidR="0024538F">
        <w:rPr>
          <w:rFonts w:ascii="Arial" w:hAnsi="Arial" w:cs="Arial"/>
          <w:color w:val="000000" w:themeColor="text1"/>
          <w:sz w:val="20"/>
        </w:rPr>
        <w:t>Ủy ban</w:t>
      </w:r>
      <w:r w:rsidRPr="0049724A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p t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nh có văn b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thông báo h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 xml:space="preserve"> sơ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không đ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đi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u ki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xem xét, đánh giá.</w:t>
      </w:r>
    </w:p>
    <w:p w14:paraId="79DF9F18" w14:textId="22A93220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d) T</w:t>
      </w:r>
      <w:r w:rsidRPr="0049724A">
        <w:rPr>
          <w:rFonts w:ascii="Arial" w:hAnsi="Arial" w:cs="Arial"/>
          <w:color w:val="000000" w:themeColor="text1"/>
          <w:sz w:val="20"/>
        </w:rPr>
        <w:t>rong th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i h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n không quá 30 ngày k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ừ</w:t>
      </w:r>
      <w:r w:rsidRPr="0049724A">
        <w:rPr>
          <w:rFonts w:ascii="Arial" w:hAnsi="Arial" w:cs="Arial"/>
          <w:color w:val="000000" w:themeColor="text1"/>
          <w:sz w:val="20"/>
        </w:rPr>
        <w:t xml:space="preserve"> ngày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y đ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h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 xml:space="preserve"> sơ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nh,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Xây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ng, </w:t>
      </w:r>
      <w:r w:rsidR="0024538F">
        <w:rPr>
          <w:rFonts w:ascii="Arial" w:hAnsi="Arial" w:cs="Arial"/>
          <w:color w:val="000000" w:themeColor="text1"/>
          <w:sz w:val="20"/>
        </w:rPr>
        <w:t>Ủy ban</w:t>
      </w:r>
      <w:r w:rsidRPr="0049724A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p t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nh (đ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a phương) quy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thành l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p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tư v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n đ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đánh giá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p đáp 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tiêu chí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</w:t>
      </w:r>
      <w:r w:rsidRPr="0049724A">
        <w:rPr>
          <w:rFonts w:ascii="Arial" w:hAnsi="Arial" w:cs="Arial"/>
          <w:color w:val="000000" w:themeColor="text1"/>
          <w:sz w:val="20"/>
        </w:rPr>
        <w:t xml:space="preserve"> Đi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u 9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này.</w:t>
      </w:r>
    </w:p>
    <w:p w14:paraId="12E75B06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 và ho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ng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tư v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n đánh giá m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đáp 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tiêu chí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kho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4 Đi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u này.</w:t>
      </w:r>
    </w:p>
    <w:p w14:paraId="509BC008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đ) Trong th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i h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n 20 ngày k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ừ</w:t>
      </w:r>
      <w:r w:rsidRPr="0049724A">
        <w:rPr>
          <w:rFonts w:ascii="Arial" w:hAnsi="Arial" w:cs="Arial"/>
          <w:color w:val="000000" w:themeColor="text1"/>
          <w:sz w:val="20"/>
        </w:rPr>
        <w:t xml:space="preserve"> ngày có quy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thành l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p,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tư v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n có trách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hoàn thành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c </w:t>
      </w:r>
      <w:r w:rsidRPr="0049724A">
        <w:rPr>
          <w:rFonts w:ascii="Arial" w:hAnsi="Arial" w:cs="Arial"/>
          <w:color w:val="000000" w:themeColor="text1"/>
          <w:sz w:val="20"/>
        </w:rPr>
        <w:t>đánh giá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.</w:t>
      </w:r>
    </w:p>
    <w:p w14:paraId="0222DE5C" w14:textId="78A35521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e) Trong th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i h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n 15 ngày k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ừ</w:t>
      </w:r>
      <w:r w:rsidRPr="0049724A">
        <w:rPr>
          <w:rFonts w:ascii="Arial" w:hAnsi="Arial" w:cs="Arial"/>
          <w:color w:val="000000" w:themeColor="text1"/>
          <w:sz w:val="20"/>
        </w:rPr>
        <w:t xml:space="preserve"> ngày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ý ki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n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tư v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n,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Xây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ng, </w:t>
      </w:r>
      <w:r w:rsidR="0024538F">
        <w:rPr>
          <w:rFonts w:ascii="Arial" w:hAnsi="Arial" w:cs="Arial"/>
          <w:color w:val="000000" w:themeColor="text1"/>
          <w:sz w:val="20"/>
        </w:rPr>
        <w:t>Ủy ban</w:t>
      </w:r>
      <w:r w:rsidRPr="0049724A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p t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nh (đ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a phương) quy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t Nam </w:t>
      </w:r>
      <w:r w:rsidRPr="0049724A">
        <w:rPr>
          <w:rFonts w:ascii="Arial" w:hAnsi="Arial" w:cs="Arial"/>
          <w:color w:val="000000" w:themeColor="text1"/>
          <w:sz w:val="20"/>
        </w:rPr>
        <w:t>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t.</w:t>
      </w:r>
    </w:p>
    <w:p w14:paraId="0EB90EAC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Văn b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theo M</w:t>
      </w:r>
      <w:r w:rsidRPr="0049724A">
        <w:rPr>
          <w:rFonts w:ascii="Arial" w:hAnsi="Arial" w:cs="Arial"/>
          <w:color w:val="000000" w:themeColor="text1"/>
          <w:sz w:val="20"/>
        </w:rPr>
        <w:t>ẫ</w:t>
      </w:r>
      <w:r w:rsidRPr="0049724A">
        <w:rPr>
          <w:rFonts w:ascii="Arial" w:hAnsi="Arial" w:cs="Arial"/>
          <w:color w:val="000000" w:themeColor="text1"/>
          <w:sz w:val="20"/>
        </w:rPr>
        <w:t>u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02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l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kèm theo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nh </w:t>
      </w:r>
      <w:r w:rsidRPr="0049724A">
        <w:rPr>
          <w:rFonts w:ascii="Arial" w:hAnsi="Arial" w:cs="Arial"/>
          <w:color w:val="000000" w:themeColor="text1"/>
          <w:sz w:val="20"/>
        </w:rPr>
        <w:t>này.</w:t>
      </w:r>
    </w:p>
    <w:p w14:paraId="6C748625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2. H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 xml:space="preserve"> sơ đăng ký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g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m:</w:t>
      </w:r>
    </w:p>
    <w:p w14:paraId="4D4B29FC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a) Văn b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đ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theo M</w:t>
      </w:r>
      <w:r w:rsidRPr="0049724A">
        <w:rPr>
          <w:rFonts w:ascii="Arial" w:hAnsi="Arial" w:cs="Arial"/>
          <w:color w:val="000000" w:themeColor="text1"/>
          <w:sz w:val="20"/>
        </w:rPr>
        <w:t>ẫ</w:t>
      </w:r>
      <w:r w:rsidRPr="0049724A">
        <w:rPr>
          <w:rFonts w:ascii="Arial" w:hAnsi="Arial" w:cs="Arial"/>
          <w:color w:val="000000" w:themeColor="text1"/>
          <w:sz w:val="20"/>
        </w:rPr>
        <w:t>u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01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l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kèm theo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này;</w:t>
      </w:r>
    </w:p>
    <w:p w14:paraId="57967BCB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b) H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 xml:space="preserve"> sơ, t</w:t>
      </w:r>
      <w:r w:rsidRPr="0049724A">
        <w:rPr>
          <w:rFonts w:ascii="Arial" w:hAnsi="Arial" w:cs="Arial"/>
          <w:color w:val="000000" w:themeColor="text1"/>
          <w:sz w:val="20"/>
        </w:rPr>
        <w:t>ài li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u minh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c đáp 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các tiêu chí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Đi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u 9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này;</w:t>
      </w:r>
    </w:p>
    <w:p w14:paraId="4317ED04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c) Các tài li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u khác có liên quan (n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u có).</w:t>
      </w:r>
    </w:p>
    <w:p w14:paraId="07EC9D3B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3. Trư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có t</w:t>
      </w:r>
      <w:r w:rsidRPr="0049724A">
        <w:rPr>
          <w:rFonts w:ascii="Arial" w:hAnsi="Arial" w:cs="Arial"/>
          <w:color w:val="000000" w:themeColor="text1"/>
          <w:sz w:val="20"/>
        </w:rPr>
        <w:t>ừ</w:t>
      </w:r>
      <w:r w:rsidRPr="0049724A">
        <w:rPr>
          <w:rFonts w:ascii="Arial" w:hAnsi="Arial" w:cs="Arial"/>
          <w:color w:val="000000" w:themeColor="text1"/>
          <w:sz w:val="20"/>
        </w:rPr>
        <w:t xml:space="preserve"> 02 h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 xml:space="preserve"> sơ đ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</w:t>
      </w:r>
      <w:r w:rsidRPr="0049724A">
        <w:rPr>
          <w:rFonts w:ascii="Arial" w:hAnsi="Arial" w:cs="Arial"/>
          <w:color w:val="000000" w:themeColor="text1"/>
          <w:sz w:val="20"/>
        </w:rPr>
        <w:t>tr</w:t>
      </w:r>
      <w:r w:rsidRPr="0049724A">
        <w:rPr>
          <w:rFonts w:ascii="Arial" w:hAnsi="Arial" w:cs="Arial"/>
          <w:color w:val="000000" w:themeColor="text1"/>
          <w:sz w:val="20"/>
        </w:rPr>
        <w:t>ở</w:t>
      </w:r>
      <w:r w:rsidRPr="0049724A">
        <w:rPr>
          <w:rFonts w:ascii="Arial" w:hAnsi="Arial" w:cs="Arial"/>
          <w:color w:val="000000" w:themeColor="text1"/>
          <w:sz w:val="20"/>
        </w:rPr>
        <w:t xml:space="preserve"> lên, có cùng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thì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 theo th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ưu tiên như sau:</w:t>
      </w:r>
    </w:p>
    <w:p w14:paraId="1B588DB1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a) Ưu tiên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t Nam đã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,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cung c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p d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ch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, hàng hóa công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t;</w:t>
      </w:r>
    </w:p>
    <w:p w14:paraId="2F408E0D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b) Ưu tiên h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 xml:space="preserve"> sơ c</w:t>
      </w:r>
      <w:r w:rsidRPr="0049724A">
        <w:rPr>
          <w:rFonts w:ascii="Arial" w:hAnsi="Arial" w:cs="Arial"/>
          <w:color w:val="000000" w:themeColor="text1"/>
          <w:sz w:val="20"/>
        </w:rPr>
        <w:t>ó ưu th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 xml:space="preserve"> hơn theo th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xem xét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ngu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tài chính,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kinh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Đi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u 9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này.</w:t>
      </w:r>
    </w:p>
    <w:p w14:paraId="5A965EE4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4.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tư v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n đánh giá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t Nam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</w:t>
      </w:r>
      <w:r w:rsidRPr="0049724A">
        <w:rPr>
          <w:rFonts w:ascii="Arial" w:hAnsi="Arial" w:cs="Arial"/>
          <w:color w:val="000000" w:themeColor="text1"/>
          <w:sz w:val="20"/>
        </w:rPr>
        <w:t>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(sau đây g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i là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tư v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n);</w:t>
      </w:r>
    </w:p>
    <w:p w14:paraId="55C32652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a)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tư v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n có ít nh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t</w:t>
      </w:r>
      <w:r w:rsidRPr="0049724A">
        <w:rPr>
          <w:rFonts w:ascii="Arial" w:hAnsi="Arial" w:cs="Arial"/>
          <w:color w:val="000000" w:themeColor="text1"/>
          <w:sz w:val="20"/>
        </w:rPr>
        <w:t>ừ</w:t>
      </w:r>
      <w:r w:rsidRPr="0049724A">
        <w:rPr>
          <w:rFonts w:ascii="Arial" w:hAnsi="Arial" w:cs="Arial"/>
          <w:color w:val="000000" w:themeColor="text1"/>
          <w:sz w:val="20"/>
        </w:rPr>
        <w:t xml:space="preserve"> 07 thành viên và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lư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ng thành viên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ph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i là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l</w:t>
      </w:r>
      <w:r w:rsidRPr="0049724A">
        <w:rPr>
          <w:rFonts w:ascii="Arial" w:hAnsi="Arial" w:cs="Arial"/>
          <w:color w:val="000000" w:themeColor="text1"/>
          <w:sz w:val="20"/>
        </w:rPr>
        <w:t>ẻ</w:t>
      </w:r>
      <w:r w:rsidRPr="0049724A">
        <w:rPr>
          <w:rFonts w:ascii="Arial" w:hAnsi="Arial" w:cs="Arial"/>
          <w:color w:val="000000" w:themeColor="text1"/>
          <w:sz w:val="20"/>
        </w:rPr>
        <w:t>; thành ph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n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tư v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n g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m: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ch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ng, Phó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ch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và Thư ký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ng; đ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di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các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, cơ qua</w:t>
      </w:r>
      <w:r w:rsidRPr="0049724A">
        <w:rPr>
          <w:rFonts w:ascii="Arial" w:hAnsi="Arial" w:cs="Arial"/>
          <w:color w:val="000000" w:themeColor="text1"/>
          <w:sz w:val="20"/>
        </w:rPr>
        <w:t>n liên quan,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tư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t,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ng th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u, nhà th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có cam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, chuyên gia phù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lĩnh v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giao;</w:t>
      </w:r>
    </w:p>
    <w:p w14:paraId="3AA1FB4B" w14:textId="5497C422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b)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tư v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n: đánh giá m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đáp 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tiêu chí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Đi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u 9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n</w:t>
      </w:r>
      <w:r w:rsidRPr="0049724A">
        <w:rPr>
          <w:rFonts w:ascii="Arial" w:hAnsi="Arial" w:cs="Arial"/>
          <w:color w:val="000000" w:themeColor="text1"/>
          <w:sz w:val="20"/>
        </w:rPr>
        <w:t>ày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các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t Nam n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p h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 xml:space="preserve"> sơ tham gia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, đ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tư v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n cho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Xây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ng, </w:t>
      </w:r>
      <w:r w:rsidR="0024538F">
        <w:rPr>
          <w:rFonts w:ascii="Arial" w:hAnsi="Arial" w:cs="Arial"/>
          <w:color w:val="000000" w:themeColor="text1"/>
          <w:sz w:val="20"/>
        </w:rPr>
        <w:t>Ủy ban</w:t>
      </w:r>
      <w:r w:rsidRPr="0049724A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p t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nh (đ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a phương) xem xét,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n;</w:t>
      </w:r>
    </w:p>
    <w:p w14:paraId="73324E79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c)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tư v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n làm</w:t>
      </w:r>
      <w:r w:rsidRPr="0049724A">
        <w:rPr>
          <w:rFonts w:ascii="Arial" w:hAnsi="Arial" w:cs="Arial"/>
          <w:color w:val="000000" w:themeColor="text1"/>
          <w:sz w:val="20"/>
        </w:rPr>
        <w:t xml:space="preserve">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c theo nguyên t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c dân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, khách quan, trung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và ch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u trách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trư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c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và cơ quan thành l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p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n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dung tư v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n và ki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n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;</w:t>
      </w:r>
    </w:p>
    <w:p w14:paraId="6BF97D2D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d) Trình t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cu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c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p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tư v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n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kho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5 Đi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u này;</w:t>
      </w:r>
    </w:p>
    <w:p w14:paraId="5D44260D" w14:textId="4C9020EA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d) Kinh phí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</w:t>
      </w:r>
      <w:r w:rsidRPr="0049724A">
        <w:rPr>
          <w:rFonts w:ascii="Arial" w:hAnsi="Arial" w:cs="Arial"/>
          <w:color w:val="000000" w:themeColor="text1"/>
          <w:sz w:val="20"/>
        </w:rPr>
        <w:t>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p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tư v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n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l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y t</w:t>
      </w:r>
      <w:r w:rsidRPr="0049724A">
        <w:rPr>
          <w:rFonts w:ascii="Arial" w:hAnsi="Arial" w:cs="Arial"/>
          <w:color w:val="000000" w:themeColor="text1"/>
          <w:sz w:val="20"/>
        </w:rPr>
        <w:t>ừ</w:t>
      </w:r>
      <w:r w:rsidRPr="0049724A">
        <w:rPr>
          <w:rFonts w:ascii="Arial" w:hAnsi="Arial" w:cs="Arial"/>
          <w:color w:val="000000" w:themeColor="text1"/>
          <w:sz w:val="20"/>
        </w:rPr>
        <w:t xml:space="preserve"> ngu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 ngân sách nhà nư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c dành cho ho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ng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Xây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ng, </w:t>
      </w:r>
      <w:r w:rsidR="0024538F">
        <w:rPr>
          <w:rFonts w:ascii="Arial" w:hAnsi="Arial" w:cs="Arial"/>
          <w:color w:val="000000" w:themeColor="text1"/>
          <w:sz w:val="20"/>
        </w:rPr>
        <w:t>Ủy ban</w:t>
      </w:r>
      <w:r w:rsidRPr="0049724A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p t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nh (đ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a phương). Ch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chi 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tư v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n áp d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ng như 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theo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o.</w:t>
      </w:r>
    </w:p>
    <w:p w14:paraId="1A74A08F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5. Trình t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cu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c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p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tư v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n:</w:t>
      </w:r>
    </w:p>
    <w:p w14:paraId="07404DA4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lastRenderedPageBreak/>
        <w:t>Cu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c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p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coi là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l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khi có ít nh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2/3 thành viên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tham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, trong đó có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ch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Phó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ch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 xml:space="preserve">c 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y quy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n, Thư ký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ng,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tư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t,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ng th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u, nhà th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có cam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.</w:t>
      </w:r>
    </w:p>
    <w:p w14:paraId="48EF4F30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a) Thư ký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công b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quy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thành l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p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tư v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n.</w:t>
      </w:r>
    </w:p>
    <w:p w14:paraId="1FBDD0A3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b)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ch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(ho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Phó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ch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 xml:space="preserve">c 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y quy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n)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trì, gi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thi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u thành ph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n, thông qua chương trình làm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c.</w:t>
      </w:r>
    </w:p>
    <w:p w14:paraId="4FF9BBC8" w14:textId="7C2063C0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c) Đ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di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Xây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ng, </w:t>
      </w:r>
      <w:r w:rsidR="0024538F">
        <w:rPr>
          <w:rFonts w:ascii="Arial" w:hAnsi="Arial" w:cs="Arial"/>
          <w:color w:val="000000" w:themeColor="text1"/>
          <w:sz w:val="20"/>
        </w:rPr>
        <w:t>Ủy ban</w:t>
      </w:r>
      <w:r w:rsidRPr="0049724A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p t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nh (đ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a phương) tóm t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các yêu c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tư v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n.</w:t>
      </w:r>
    </w:p>
    <w:p w14:paraId="3AA5B4D5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d)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tư v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n th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o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các n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dung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Đi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u 9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này.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trao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và cho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 vào Phi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u đánh giá theo nhóm tiêu chí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ẫ</w:t>
      </w:r>
      <w:r w:rsidRPr="0049724A">
        <w:rPr>
          <w:rFonts w:ascii="Arial" w:hAnsi="Arial" w:cs="Arial"/>
          <w:color w:val="000000" w:themeColor="text1"/>
          <w:sz w:val="20"/>
        </w:rPr>
        <w:t>u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04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l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kèm theo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này.</w:t>
      </w:r>
    </w:p>
    <w:p w14:paraId="02172CAB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đ) Trên cơ s</w:t>
      </w:r>
      <w:r w:rsidRPr="0049724A">
        <w:rPr>
          <w:rFonts w:ascii="Arial" w:hAnsi="Arial" w:cs="Arial"/>
          <w:color w:val="000000" w:themeColor="text1"/>
          <w:sz w:val="20"/>
        </w:rPr>
        <w:t>ở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ng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m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các thành viên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ng,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tư v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n xem xét, th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ng nh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xu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n. Ý ki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n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t Nam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 xml:space="preserve">ng </w:t>
      </w:r>
      <w:r w:rsidRPr="0049724A">
        <w:rPr>
          <w:rFonts w:ascii="Arial" w:hAnsi="Arial" w:cs="Arial"/>
          <w:color w:val="000000" w:themeColor="text1"/>
          <w:sz w:val="20"/>
        </w:rPr>
        <w:t>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tư v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n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thông qua khi có ít nh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3/4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thành viên tham gia nh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trí thông qua và không có thành viên nào ch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m đ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t dư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70/100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m, không có tiêu chí nào đ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t dư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50%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 t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đa theo t</w:t>
      </w:r>
      <w:r w:rsidRPr="0049724A">
        <w:rPr>
          <w:rFonts w:ascii="Arial" w:hAnsi="Arial" w:cs="Arial"/>
          <w:color w:val="000000" w:themeColor="text1"/>
          <w:sz w:val="20"/>
        </w:rPr>
        <w:t>ừ</w:t>
      </w:r>
      <w:r w:rsidRPr="0049724A">
        <w:rPr>
          <w:rFonts w:ascii="Arial" w:hAnsi="Arial" w:cs="Arial"/>
          <w:color w:val="000000" w:themeColor="text1"/>
          <w:sz w:val="20"/>
        </w:rPr>
        <w:t>ng tiêu chí. N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dung và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cu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c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p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tư v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n ph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i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l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p thành biên b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n.</w:t>
      </w:r>
    </w:p>
    <w:p w14:paraId="4E195511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6. Trong trư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c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n thi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t, đ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b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o đ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m k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p th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i,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u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c tri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khai các công trình tr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ng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m,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quan tr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ng qu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c gia trong lĩnh v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nh</w:t>
      </w:r>
      <w:r w:rsidRPr="0049724A">
        <w:rPr>
          <w:rFonts w:ascii="Arial" w:hAnsi="Arial" w:cs="Arial"/>
          <w:color w:val="000000" w:themeColor="text1"/>
          <w:sz w:val="20"/>
        </w:rPr>
        <w:t>ằ</w:t>
      </w:r>
      <w:r w:rsidRPr="0049724A">
        <w:rPr>
          <w:rFonts w:ascii="Arial" w:hAnsi="Arial" w:cs="Arial"/>
          <w:color w:val="000000" w:themeColor="text1"/>
          <w:sz w:val="20"/>
        </w:rPr>
        <w:t>m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trương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Đ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ng, yêu c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n lý </w:t>
      </w:r>
      <w:r w:rsidRPr="0049724A">
        <w:rPr>
          <w:rFonts w:ascii="Arial" w:hAnsi="Arial" w:cs="Arial"/>
          <w:color w:val="000000" w:themeColor="text1"/>
          <w:sz w:val="20"/>
        </w:rPr>
        <w:t>nhà nư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c, Th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tư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ng Chính ph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quy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ch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t.</w:t>
      </w:r>
    </w:p>
    <w:p w14:paraId="3CE148D1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Đi</w:t>
      </w:r>
      <w:r w:rsidRPr="0049724A">
        <w:rPr>
          <w:rFonts w:ascii="Arial" w:hAnsi="Arial" w:cs="Arial"/>
          <w:b/>
          <w:color w:val="000000" w:themeColor="text1"/>
          <w:sz w:val="20"/>
        </w:rPr>
        <w:t>ề</w:t>
      </w:r>
      <w:r w:rsidRPr="0049724A">
        <w:rPr>
          <w:rFonts w:ascii="Arial" w:hAnsi="Arial" w:cs="Arial"/>
          <w:b/>
          <w:color w:val="000000" w:themeColor="text1"/>
          <w:sz w:val="20"/>
        </w:rPr>
        <w:t>u 11. Căn c</w:t>
      </w:r>
      <w:r w:rsidRPr="0049724A">
        <w:rPr>
          <w:rFonts w:ascii="Arial" w:hAnsi="Arial" w:cs="Arial"/>
          <w:b/>
          <w:color w:val="000000" w:themeColor="text1"/>
          <w:sz w:val="20"/>
        </w:rPr>
        <w:t>ứ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>c hi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n chính sách ưu đãi đ</w:t>
      </w:r>
      <w:r w:rsidRPr="0049724A">
        <w:rPr>
          <w:rFonts w:ascii="Arial" w:hAnsi="Arial" w:cs="Arial"/>
          <w:b/>
          <w:color w:val="000000" w:themeColor="text1"/>
          <w:sz w:val="20"/>
        </w:rPr>
        <w:t>ố</w:t>
      </w:r>
      <w:r w:rsidRPr="0049724A">
        <w:rPr>
          <w:rFonts w:ascii="Arial" w:hAnsi="Arial" w:cs="Arial"/>
          <w:b/>
          <w:color w:val="000000" w:themeColor="text1"/>
          <w:sz w:val="20"/>
        </w:rPr>
        <w:t>i v</w:t>
      </w:r>
      <w:r w:rsidRPr="0049724A">
        <w:rPr>
          <w:rFonts w:ascii="Arial" w:hAnsi="Arial" w:cs="Arial"/>
          <w:b/>
          <w:color w:val="000000" w:themeColor="text1"/>
          <w:sz w:val="20"/>
        </w:rPr>
        <w:t>ớ</w:t>
      </w:r>
      <w:r w:rsidRPr="0049724A">
        <w:rPr>
          <w:rFonts w:ascii="Arial" w:hAnsi="Arial" w:cs="Arial"/>
          <w:b/>
          <w:color w:val="000000" w:themeColor="text1"/>
          <w:sz w:val="20"/>
        </w:rPr>
        <w:t>i t</w:t>
      </w:r>
      <w:r w:rsidRPr="0049724A">
        <w:rPr>
          <w:rFonts w:ascii="Arial" w:hAnsi="Arial" w:cs="Arial"/>
          <w:b/>
          <w:color w:val="000000" w:themeColor="text1"/>
          <w:sz w:val="20"/>
        </w:rPr>
        <w:t>ổ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b/>
          <w:color w:val="000000" w:themeColor="text1"/>
          <w:sz w:val="20"/>
        </w:rPr>
        <w:t>ứ</w:t>
      </w:r>
      <w:r w:rsidRPr="0049724A">
        <w:rPr>
          <w:rFonts w:ascii="Arial" w:hAnsi="Arial" w:cs="Arial"/>
          <w:b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p Vi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t Nam đư</w:t>
      </w:r>
      <w:r w:rsidRPr="0049724A">
        <w:rPr>
          <w:rFonts w:ascii="Arial" w:hAnsi="Arial" w:cs="Arial"/>
          <w:b/>
          <w:color w:val="000000" w:themeColor="text1"/>
          <w:sz w:val="20"/>
        </w:rPr>
        <w:t>ợ</w:t>
      </w:r>
      <w:r w:rsidRPr="0049724A">
        <w:rPr>
          <w:rFonts w:ascii="Arial" w:hAnsi="Arial" w:cs="Arial"/>
          <w:b/>
          <w:color w:val="000000" w:themeColor="text1"/>
          <w:sz w:val="20"/>
        </w:rPr>
        <w:t>c l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>a ch</w:t>
      </w:r>
      <w:r w:rsidRPr="0049724A">
        <w:rPr>
          <w:rFonts w:ascii="Arial" w:hAnsi="Arial" w:cs="Arial"/>
          <w:b/>
          <w:color w:val="000000" w:themeColor="text1"/>
          <w:sz w:val="20"/>
        </w:rPr>
        <w:t>ọ</w:t>
      </w:r>
      <w:r w:rsidRPr="0049724A">
        <w:rPr>
          <w:rFonts w:ascii="Arial" w:hAnsi="Arial" w:cs="Arial"/>
          <w:b/>
          <w:color w:val="000000" w:themeColor="text1"/>
          <w:sz w:val="20"/>
        </w:rPr>
        <w:t>n giao nhi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m v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b/>
          <w:color w:val="000000" w:themeColor="text1"/>
          <w:sz w:val="20"/>
        </w:rPr>
        <w:t>ặ</w:t>
      </w:r>
      <w:r w:rsidRPr="0049724A">
        <w:rPr>
          <w:rFonts w:ascii="Arial" w:hAnsi="Arial" w:cs="Arial"/>
          <w:b/>
          <w:color w:val="000000" w:themeColor="text1"/>
          <w:sz w:val="20"/>
        </w:rPr>
        <w:t>c đ</w:t>
      </w:r>
      <w:r w:rsidRPr="0049724A">
        <w:rPr>
          <w:rFonts w:ascii="Arial" w:hAnsi="Arial" w:cs="Arial"/>
          <w:b/>
          <w:color w:val="000000" w:themeColor="text1"/>
          <w:sz w:val="20"/>
        </w:rPr>
        <w:t>ặ</w:t>
      </w:r>
      <w:r w:rsidRPr="0049724A">
        <w:rPr>
          <w:rFonts w:ascii="Arial" w:hAnsi="Arial" w:cs="Arial"/>
          <w:b/>
          <w:color w:val="000000" w:themeColor="text1"/>
          <w:sz w:val="20"/>
        </w:rPr>
        <w:t>t hàng nh</w:t>
      </w:r>
      <w:r w:rsidRPr="0049724A">
        <w:rPr>
          <w:rFonts w:ascii="Arial" w:hAnsi="Arial" w:cs="Arial"/>
          <w:b/>
          <w:color w:val="000000" w:themeColor="text1"/>
          <w:sz w:val="20"/>
        </w:rPr>
        <w:t>ậ</w:t>
      </w:r>
      <w:r w:rsidRPr="0049724A">
        <w:rPr>
          <w:rFonts w:ascii="Arial" w:hAnsi="Arial" w:cs="Arial"/>
          <w:b/>
          <w:color w:val="000000" w:themeColor="text1"/>
          <w:sz w:val="20"/>
        </w:rPr>
        <w:t>n ch</w:t>
      </w:r>
      <w:r w:rsidRPr="0049724A">
        <w:rPr>
          <w:rFonts w:ascii="Arial" w:hAnsi="Arial" w:cs="Arial"/>
          <w:b/>
          <w:color w:val="000000" w:themeColor="text1"/>
          <w:sz w:val="20"/>
        </w:rPr>
        <w:t>uy</w:t>
      </w:r>
      <w:r w:rsidRPr="0049724A">
        <w:rPr>
          <w:rFonts w:ascii="Arial" w:hAnsi="Arial" w:cs="Arial"/>
          <w:b/>
          <w:color w:val="000000" w:themeColor="text1"/>
          <w:sz w:val="20"/>
        </w:rPr>
        <w:t>ể</w:t>
      </w:r>
      <w:r w:rsidRPr="0049724A">
        <w:rPr>
          <w:rFonts w:ascii="Arial" w:hAnsi="Arial" w:cs="Arial"/>
          <w:b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>c v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b/>
          <w:color w:val="000000" w:themeColor="text1"/>
          <w:sz w:val="20"/>
        </w:rPr>
        <w:t>ờ</w:t>
      </w:r>
      <w:r w:rsidRPr="0049724A">
        <w:rPr>
          <w:rFonts w:ascii="Arial" w:hAnsi="Arial" w:cs="Arial"/>
          <w:b/>
          <w:color w:val="000000" w:themeColor="text1"/>
          <w:sz w:val="20"/>
        </w:rPr>
        <w:t>ng s</w:t>
      </w:r>
      <w:r w:rsidRPr="0049724A">
        <w:rPr>
          <w:rFonts w:ascii="Arial" w:hAnsi="Arial" w:cs="Arial"/>
          <w:b/>
          <w:color w:val="000000" w:themeColor="text1"/>
          <w:sz w:val="20"/>
        </w:rPr>
        <w:t>ắ</w:t>
      </w:r>
      <w:r w:rsidRPr="0049724A">
        <w:rPr>
          <w:rFonts w:ascii="Arial" w:hAnsi="Arial" w:cs="Arial"/>
          <w:b/>
          <w:color w:val="000000" w:themeColor="text1"/>
          <w:sz w:val="20"/>
        </w:rPr>
        <w:t>t</w:t>
      </w:r>
    </w:p>
    <w:p w14:paraId="29B34A07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1. Căn c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t Nam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xem xét hư</w:t>
      </w:r>
      <w:r w:rsidRPr="0049724A">
        <w:rPr>
          <w:rFonts w:ascii="Arial" w:hAnsi="Arial" w:cs="Arial"/>
          <w:color w:val="000000" w:themeColor="text1"/>
          <w:sz w:val="20"/>
        </w:rPr>
        <w:t>ở</w:t>
      </w:r>
      <w:r w:rsidRPr="0049724A">
        <w:rPr>
          <w:rFonts w:ascii="Arial" w:hAnsi="Arial" w:cs="Arial"/>
          <w:color w:val="000000" w:themeColor="text1"/>
          <w:sz w:val="20"/>
        </w:rPr>
        <w:t>ng ưu đãi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là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đánh giá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tư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t, trong đó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t Nam hoàn thành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c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theo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đã ký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t.</w:t>
      </w:r>
    </w:p>
    <w:p w14:paraId="5E2BA8B0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2. Quy trình xác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căn c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chính sách ưu đãi 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</w:t>
      </w:r>
      <w:r w:rsidRPr="0049724A">
        <w:rPr>
          <w:rFonts w:ascii="Arial" w:hAnsi="Arial" w:cs="Arial"/>
          <w:color w:val="000000" w:themeColor="text1"/>
          <w:sz w:val="20"/>
        </w:rPr>
        <w:t>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t Nam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t:</w:t>
      </w:r>
    </w:p>
    <w:p w14:paraId="4BF33FFA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a) Trong th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i h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n 15 ngày k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ừ</w:t>
      </w:r>
      <w:r w:rsidRPr="0049724A">
        <w:rPr>
          <w:rFonts w:ascii="Arial" w:hAnsi="Arial" w:cs="Arial"/>
          <w:color w:val="000000" w:themeColor="text1"/>
          <w:sz w:val="20"/>
        </w:rPr>
        <w:t xml:space="preserve"> ngày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xong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,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t Nam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có trách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báo cáo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theo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đã ký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tư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 đánh giá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.</w:t>
      </w:r>
    </w:p>
    <w:p w14:paraId="4DEA4411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b) Trong t</w:t>
      </w:r>
      <w:r w:rsidRPr="0049724A">
        <w:rPr>
          <w:rFonts w:ascii="Arial" w:hAnsi="Arial" w:cs="Arial"/>
          <w:color w:val="000000" w:themeColor="text1"/>
          <w:sz w:val="20"/>
        </w:rPr>
        <w:t>h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i h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n 10 ngày k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ừ</w:t>
      </w:r>
      <w:r w:rsidRPr="0049724A">
        <w:rPr>
          <w:rFonts w:ascii="Arial" w:hAnsi="Arial" w:cs="Arial"/>
          <w:color w:val="000000" w:themeColor="text1"/>
          <w:sz w:val="20"/>
        </w:rPr>
        <w:t xml:space="preserve"> ngày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báo cáo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t Nam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kho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1 Đi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u này,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tư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thành l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p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đánh giá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(sau đây g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i là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đánh giá).</w:t>
      </w:r>
    </w:p>
    <w:p w14:paraId="2F422FBF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Thành ph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n,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, nguyên t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c làm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c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đánh giá và trình t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p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kho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3, kho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4 Đi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u này.</w:t>
      </w:r>
    </w:p>
    <w:p w14:paraId="192E77A0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c) Trong th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i h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n 20 ngày k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ừ</w:t>
      </w:r>
      <w:r w:rsidRPr="0049724A">
        <w:rPr>
          <w:rFonts w:ascii="Arial" w:hAnsi="Arial" w:cs="Arial"/>
          <w:color w:val="000000" w:themeColor="text1"/>
          <w:sz w:val="20"/>
        </w:rPr>
        <w:t xml:space="preserve"> ngày có quy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thành l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p,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đánh giá có trách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hoàn thành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ánh giá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.</w:t>
      </w:r>
    </w:p>
    <w:p w14:paraId="26AFE24F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d) Trong th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i h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n 05 ngày làm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c k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ừ</w:t>
      </w:r>
      <w:r w:rsidRPr="0049724A">
        <w:rPr>
          <w:rFonts w:ascii="Arial" w:hAnsi="Arial" w:cs="Arial"/>
          <w:color w:val="000000" w:themeColor="text1"/>
          <w:sz w:val="20"/>
        </w:rPr>
        <w:t xml:space="preserve"> ngày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ý ki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n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ng,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tư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có văn b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đánh giá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.</w:t>
      </w:r>
    </w:p>
    <w:p w14:paraId="4489B87B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3. Thành ph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n,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và nguyê</w:t>
      </w:r>
      <w:r w:rsidRPr="0049724A">
        <w:rPr>
          <w:rFonts w:ascii="Arial" w:hAnsi="Arial" w:cs="Arial"/>
          <w:color w:val="000000" w:themeColor="text1"/>
          <w:sz w:val="20"/>
        </w:rPr>
        <w:t>n t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c làm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c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đánh giá:</w:t>
      </w:r>
    </w:p>
    <w:p w14:paraId="727720F8" w14:textId="678CFE48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a)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đánh giá có ít nh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t</w:t>
      </w:r>
      <w:r w:rsidRPr="0049724A">
        <w:rPr>
          <w:rFonts w:ascii="Arial" w:hAnsi="Arial" w:cs="Arial"/>
          <w:color w:val="000000" w:themeColor="text1"/>
          <w:sz w:val="20"/>
        </w:rPr>
        <w:t>ừ</w:t>
      </w:r>
      <w:r w:rsidRPr="0049724A">
        <w:rPr>
          <w:rFonts w:ascii="Arial" w:hAnsi="Arial" w:cs="Arial"/>
          <w:color w:val="000000" w:themeColor="text1"/>
          <w:sz w:val="20"/>
        </w:rPr>
        <w:t xml:space="preserve"> 07 thành viên và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lư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ng thành viên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ph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i là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l</w:t>
      </w:r>
      <w:r w:rsidRPr="0049724A">
        <w:rPr>
          <w:rFonts w:ascii="Arial" w:hAnsi="Arial" w:cs="Arial"/>
          <w:color w:val="000000" w:themeColor="text1"/>
          <w:sz w:val="20"/>
        </w:rPr>
        <w:t>ẻ</w:t>
      </w:r>
      <w:r w:rsidRPr="0049724A">
        <w:rPr>
          <w:rFonts w:ascii="Arial" w:hAnsi="Arial" w:cs="Arial"/>
          <w:color w:val="000000" w:themeColor="text1"/>
          <w:sz w:val="20"/>
        </w:rPr>
        <w:t>; thành ph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n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đánh giá g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m đ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di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Xây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ng, </w:t>
      </w:r>
      <w:r w:rsidR="0024538F">
        <w:rPr>
          <w:rFonts w:ascii="Arial" w:hAnsi="Arial" w:cs="Arial"/>
          <w:color w:val="000000" w:themeColor="text1"/>
          <w:sz w:val="20"/>
        </w:rPr>
        <w:t>Ủy ban</w:t>
      </w:r>
      <w:r w:rsidRPr="0049724A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p t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nh (đ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a phương), </w:t>
      </w:r>
      <w:r w:rsidRPr="0049724A">
        <w:rPr>
          <w:rFonts w:ascii="Arial" w:hAnsi="Arial" w:cs="Arial"/>
          <w:color w:val="000000" w:themeColor="text1"/>
          <w:sz w:val="20"/>
        </w:rPr>
        <w:t>cơ quan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lý nhà nư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c có liên quan, bên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, chuyên gia phù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lĩnh v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giao.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ch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là đ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di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tư, Phó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</w:t>
      </w:r>
      <w:r w:rsidRPr="0049724A">
        <w:rPr>
          <w:rFonts w:ascii="Arial" w:hAnsi="Arial" w:cs="Arial"/>
          <w:color w:val="000000" w:themeColor="text1"/>
          <w:sz w:val="20"/>
        </w:rPr>
        <w:lastRenderedPageBreak/>
        <w:t>t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ch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là đ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di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Xây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ng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 xml:space="preserve">c </w:t>
      </w:r>
      <w:r w:rsidR="0024538F">
        <w:rPr>
          <w:rFonts w:ascii="Arial" w:hAnsi="Arial" w:cs="Arial"/>
          <w:color w:val="000000" w:themeColor="text1"/>
          <w:sz w:val="20"/>
        </w:rPr>
        <w:t>Ủy ban</w:t>
      </w:r>
      <w:r w:rsidRPr="0049724A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p t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nh (đ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</w:t>
      </w:r>
      <w:r w:rsidRPr="0049724A">
        <w:rPr>
          <w:rFonts w:ascii="Arial" w:hAnsi="Arial" w:cs="Arial"/>
          <w:color w:val="000000" w:themeColor="text1"/>
          <w:sz w:val="20"/>
        </w:rPr>
        <w:t>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a phương).</w:t>
      </w:r>
    </w:p>
    <w:p w14:paraId="5F38C593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b)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đánh giá: Đánh giá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theo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 a kho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2 Đi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u này.</w:t>
      </w:r>
    </w:p>
    <w:p w14:paraId="20007F6E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c)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đánh giá làm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c theo nguyên t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c dân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, khách quan, trung t</w:t>
      </w:r>
      <w:r w:rsidRPr="0049724A">
        <w:rPr>
          <w:rFonts w:ascii="Arial" w:hAnsi="Arial" w:cs="Arial"/>
          <w:color w:val="000000" w:themeColor="text1"/>
          <w:sz w:val="20"/>
        </w:rPr>
        <w:t>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và ch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u trách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trư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c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n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dung đánh giá.</w:t>
      </w:r>
    </w:p>
    <w:p w14:paraId="4E256F6F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d) Kinh phí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p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đánh giá do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tư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b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trí. Ch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chi 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tư v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n áp d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ng như 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 xml:space="preserve">o theo pháp </w:t>
      </w:r>
      <w:r w:rsidRPr="0049724A">
        <w:rPr>
          <w:rFonts w:ascii="Arial" w:hAnsi="Arial" w:cs="Arial"/>
          <w:color w:val="000000" w:themeColor="text1"/>
          <w:sz w:val="20"/>
        </w:rPr>
        <w:t>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o.</w:t>
      </w:r>
    </w:p>
    <w:p w14:paraId="0D30D250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4. Trình t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cu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c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p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đánh giá:</w:t>
      </w:r>
    </w:p>
    <w:p w14:paraId="25010A80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Cu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c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p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đánh giá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coi là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l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khi có ít nh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2/3 thành viên tham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, trong đó ph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i có m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ch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Phó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ch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 xml:space="preserve">c 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y </w:t>
      </w:r>
      <w:r w:rsidRPr="0049724A">
        <w:rPr>
          <w:rFonts w:ascii="Arial" w:hAnsi="Arial" w:cs="Arial"/>
          <w:color w:val="000000" w:themeColor="text1"/>
          <w:sz w:val="20"/>
        </w:rPr>
        <w:t>quy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n, Thư ký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ng.</w:t>
      </w:r>
    </w:p>
    <w:p w14:paraId="33FC9642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a) Thư ký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công b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Quy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thành l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p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đánh giá;</w:t>
      </w:r>
    </w:p>
    <w:p w14:paraId="7C1D3FEF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b)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ch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(ho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Phó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ch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 xml:space="preserve">c 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y quy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n)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trì, gi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thi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u thành ph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n, thông qua chương trình làm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c;</w:t>
      </w:r>
    </w:p>
    <w:p w14:paraId="092AAB7D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c) Bên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trình bày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 xml:space="preserve">t </w:t>
      </w:r>
      <w:r w:rsidRPr="0049724A">
        <w:rPr>
          <w:rFonts w:ascii="Arial" w:hAnsi="Arial" w:cs="Arial"/>
          <w:color w:val="000000" w:themeColor="text1"/>
          <w:sz w:val="20"/>
        </w:rPr>
        <w:t>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; bên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xác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c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theo đúng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đã ký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t;</w:t>
      </w:r>
    </w:p>
    <w:p w14:paraId="45019108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d) Các thành viên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th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o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và ch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m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 đánh giá trên Phi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u đánh giá theo M</w:t>
      </w:r>
      <w:r w:rsidRPr="0049724A">
        <w:rPr>
          <w:rFonts w:ascii="Arial" w:hAnsi="Arial" w:cs="Arial"/>
          <w:color w:val="000000" w:themeColor="text1"/>
          <w:sz w:val="20"/>
        </w:rPr>
        <w:t>ẫ</w:t>
      </w:r>
      <w:r w:rsidRPr="0049724A">
        <w:rPr>
          <w:rFonts w:ascii="Arial" w:hAnsi="Arial" w:cs="Arial"/>
          <w:color w:val="000000" w:themeColor="text1"/>
          <w:sz w:val="20"/>
        </w:rPr>
        <w:t>u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05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l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k</w:t>
      </w:r>
      <w:r w:rsidRPr="0049724A">
        <w:rPr>
          <w:rFonts w:ascii="Arial" w:hAnsi="Arial" w:cs="Arial"/>
          <w:color w:val="000000" w:themeColor="text1"/>
          <w:sz w:val="20"/>
        </w:rPr>
        <w:t>èm theo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này.</w:t>
      </w:r>
    </w:p>
    <w:p w14:paraId="6825C9B4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đ) Thư ký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ng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m, l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p Biên b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và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đánh giá. Ý ki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n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đánh giá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thông qua khi có ít nh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2/3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phi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u nh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trí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 trung bình t</w:t>
      </w:r>
      <w:r w:rsidRPr="0049724A">
        <w:rPr>
          <w:rFonts w:ascii="Arial" w:hAnsi="Arial" w:cs="Arial"/>
          <w:color w:val="000000" w:themeColor="text1"/>
          <w:sz w:val="20"/>
        </w:rPr>
        <w:t>ừ</w:t>
      </w:r>
      <w:r w:rsidRPr="0049724A">
        <w:rPr>
          <w:rFonts w:ascii="Arial" w:hAnsi="Arial" w:cs="Arial"/>
          <w:color w:val="000000" w:themeColor="text1"/>
          <w:sz w:val="20"/>
        </w:rPr>
        <w:t xml:space="preserve"> 70/100 tr</w:t>
      </w:r>
      <w:r w:rsidRPr="0049724A">
        <w:rPr>
          <w:rFonts w:ascii="Arial" w:hAnsi="Arial" w:cs="Arial"/>
          <w:color w:val="000000" w:themeColor="text1"/>
          <w:sz w:val="20"/>
        </w:rPr>
        <w:t>ở</w:t>
      </w:r>
      <w:r w:rsidRPr="0049724A">
        <w:rPr>
          <w:rFonts w:ascii="Arial" w:hAnsi="Arial" w:cs="Arial"/>
          <w:color w:val="000000" w:themeColor="text1"/>
          <w:sz w:val="20"/>
        </w:rPr>
        <w:t xml:space="preserve"> lên.</w:t>
      </w:r>
    </w:p>
    <w:p w14:paraId="0CB7EA84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Trên cơ s</w:t>
      </w:r>
      <w:r w:rsidRPr="0049724A">
        <w:rPr>
          <w:rFonts w:ascii="Arial" w:hAnsi="Arial" w:cs="Arial"/>
          <w:color w:val="000000" w:themeColor="text1"/>
          <w:sz w:val="20"/>
        </w:rPr>
        <w:t>ở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n</w:t>
      </w:r>
      <w:r w:rsidRPr="0049724A">
        <w:rPr>
          <w:rFonts w:ascii="Arial" w:hAnsi="Arial" w:cs="Arial"/>
          <w:color w:val="000000" w:themeColor="text1"/>
          <w:sz w:val="20"/>
        </w:rPr>
        <w:t>g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m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các thành viên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ng,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đánh giá xem xét, th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ng nh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hoàn thành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c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theo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đã ký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p. Ý ki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n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hoàn thành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c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đánh giá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thông qua khi có ít nh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3/4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thành viên tham gia nh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trí thông qua và không có thành viên nào ch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m đ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t dư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70/100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m, không có tiêu chí đ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t dư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50%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 t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đa theo t</w:t>
      </w:r>
      <w:r w:rsidRPr="0049724A">
        <w:rPr>
          <w:rFonts w:ascii="Arial" w:hAnsi="Arial" w:cs="Arial"/>
          <w:color w:val="000000" w:themeColor="text1"/>
          <w:sz w:val="20"/>
        </w:rPr>
        <w:t>ừ</w:t>
      </w:r>
      <w:r w:rsidRPr="0049724A">
        <w:rPr>
          <w:rFonts w:ascii="Arial" w:hAnsi="Arial" w:cs="Arial"/>
          <w:color w:val="000000" w:themeColor="text1"/>
          <w:sz w:val="20"/>
        </w:rPr>
        <w:t>ng tiêu chí. N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dung và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cu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c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p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đánh giá ph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i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l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p thành biên b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n.</w:t>
      </w:r>
    </w:p>
    <w:p w14:paraId="06AC818E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Đi</w:t>
      </w:r>
      <w:r w:rsidRPr="0049724A">
        <w:rPr>
          <w:rFonts w:ascii="Arial" w:hAnsi="Arial" w:cs="Arial"/>
          <w:b/>
          <w:color w:val="000000" w:themeColor="text1"/>
          <w:sz w:val="20"/>
        </w:rPr>
        <w:t>ề</w:t>
      </w:r>
      <w:r w:rsidRPr="0049724A">
        <w:rPr>
          <w:rFonts w:ascii="Arial" w:hAnsi="Arial" w:cs="Arial"/>
          <w:b/>
          <w:color w:val="000000" w:themeColor="text1"/>
          <w:sz w:val="20"/>
        </w:rPr>
        <w:t>u 12. Th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>c hi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n chính sách ưu đãi đ</w:t>
      </w:r>
      <w:r w:rsidRPr="0049724A">
        <w:rPr>
          <w:rFonts w:ascii="Arial" w:hAnsi="Arial" w:cs="Arial"/>
          <w:b/>
          <w:color w:val="000000" w:themeColor="text1"/>
          <w:sz w:val="20"/>
        </w:rPr>
        <w:t>ố</w:t>
      </w:r>
      <w:r w:rsidRPr="0049724A">
        <w:rPr>
          <w:rFonts w:ascii="Arial" w:hAnsi="Arial" w:cs="Arial"/>
          <w:b/>
          <w:color w:val="000000" w:themeColor="text1"/>
          <w:sz w:val="20"/>
        </w:rPr>
        <w:t>i v</w:t>
      </w:r>
      <w:r w:rsidRPr="0049724A">
        <w:rPr>
          <w:rFonts w:ascii="Arial" w:hAnsi="Arial" w:cs="Arial"/>
          <w:b/>
          <w:color w:val="000000" w:themeColor="text1"/>
          <w:sz w:val="20"/>
        </w:rPr>
        <w:t>ớ</w:t>
      </w:r>
      <w:r w:rsidRPr="0049724A">
        <w:rPr>
          <w:rFonts w:ascii="Arial" w:hAnsi="Arial" w:cs="Arial"/>
          <w:b/>
          <w:color w:val="000000" w:themeColor="text1"/>
          <w:sz w:val="20"/>
        </w:rPr>
        <w:t>i t</w:t>
      </w:r>
      <w:r w:rsidRPr="0049724A">
        <w:rPr>
          <w:rFonts w:ascii="Arial" w:hAnsi="Arial" w:cs="Arial"/>
          <w:b/>
          <w:color w:val="000000" w:themeColor="text1"/>
          <w:sz w:val="20"/>
        </w:rPr>
        <w:t>ổ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b/>
          <w:color w:val="000000" w:themeColor="text1"/>
          <w:sz w:val="20"/>
        </w:rPr>
        <w:t>ứ</w:t>
      </w:r>
      <w:r w:rsidRPr="0049724A">
        <w:rPr>
          <w:rFonts w:ascii="Arial" w:hAnsi="Arial" w:cs="Arial"/>
          <w:b/>
          <w:color w:val="000000" w:themeColor="text1"/>
          <w:sz w:val="20"/>
        </w:rPr>
        <w:t>c, cá nhân tham gia đào t</w:t>
      </w:r>
      <w:r w:rsidRPr="0049724A">
        <w:rPr>
          <w:rFonts w:ascii="Arial" w:hAnsi="Arial" w:cs="Arial"/>
          <w:b/>
          <w:color w:val="000000" w:themeColor="text1"/>
          <w:sz w:val="20"/>
        </w:rPr>
        <w:t>ạ</w:t>
      </w:r>
      <w:r w:rsidRPr="0049724A">
        <w:rPr>
          <w:rFonts w:ascii="Arial" w:hAnsi="Arial" w:cs="Arial"/>
          <w:b/>
          <w:color w:val="000000" w:themeColor="text1"/>
          <w:sz w:val="20"/>
        </w:rPr>
        <w:t>o phát tri</w:t>
      </w:r>
      <w:r w:rsidRPr="0049724A">
        <w:rPr>
          <w:rFonts w:ascii="Arial" w:hAnsi="Arial" w:cs="Arial"/>
          <w:b/>
          <w:color w:val="000000" w:themeColor="text1"/>
          <w:sz w:val="20"/>
        </w:rPr>
        <w:t>ể</w:t>
      </w:r>
      <w:r w:rsidRPr="0049724A">
        <w:rPr>
          <w:rFonts w:ascii="Arial" w:hAnsi="Arial" w:cs="Arial"/>
          <w:b/>
          <w:color w:val="000000" w:themeColor="text1"/>
          <w:sz w:val="20"/>
        </w:rPr>
        <w:t>n ngu</w:t>
      </w:r>
      <w:r w:rsidRPr="0049724A">
        <w:rPr>
          <w:rFonts w:ascii="Arial" w:hAnsi="Arial" w:cs="Arial"/>
          <w:b/>
          <w:color w:val="000000" w:themeColor="text1"/>
          <w:sz w:val="20"/>
        </w:rPr>
        <w:t>ồ</w:t>
      </w:r>
      <w:r w:rsidRPr="0049724A">
        <w:rPr>
          <w:rFonts w:ascii="Arial" w:hAnsi="Arial" w:cs="Arial"/>
          <w:b/>
          <w:color w:val="000000" w:themeColor="text1"/>
          <w:sz w:val="20"/>
        </w:rPr>
        <w:t>n nhân l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>c công ngh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cao ph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>c v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b/>
          <w:color w:val="000000" w:themeColor="text1"/>
          <w:sz w:val="20"/>
        </w:rPr>
        <w:t>ờ</w:t>
      </w:r>
      <w:r w:rsidRPr="0049724A">
        <w:rPr>
          <w:rFonts w:ascii="Arial" w:hAnsi="Arial" w:cs="Arial"/>
          <w:b/>
          <w:color w:val="000000" w:themeColor="text1"/>
          <w:sz w:val="20"/>
        </w:rPr>
        <w:t>ng s</w:t>
      </w:r>
      <w:r w:rsidRPr="0049724A">
        <w:rPr>
          <w:rFonts w:ascii="Arial" w:hAnsi="Arial" w:cs="Arial"/>
          <w:b/>
          <w:color w:val="000000" w:themeColor="text1"/>
          <w:sz w:val="20"/>
        </w:rPr>
        <w:t>ắ</w:t>
      </w:r>
      <w:r w:rsidRPr="0049724A">
        <w:rPr>
          <w:rFonts w:ascii="Arial" w:hAnsi="Arial" w:cs="Arial"/>
          <w:b/>
          <w:color w:val="000000" w:themeColor="text1"/>
          <w:sz w:val="20"/>
        </w:rPr>
        <w:t>t</w:t>
      </w:r>
    </w:p>
    <w:p w14:paraId="22F2CF86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1. Nhân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cao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 xml:space="preserve">t là </w:t>
      </w:r>
      <w:r w:rsidRPr="0049724A">
        <w:rPr>
          <w:rFonts w:ascii="Arial" w:hAnsi="Arial" w:cs="Arial"/>
          <w:color w:val="000000" w:themeColor="text1"/>
          <w:sz w:val="20"/>
        </w:rPr>
        <w:t>nhân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xác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cao và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tư xác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tr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ti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p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các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t.</w:t>
      </w:r>
    </w:p>
    <w:p w14:paraId="580FFE3A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2.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cá nhân tham gia đào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phát tri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ngu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 nhân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cao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là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 xml:space="preserve">c, cá nhân </w:t>
      </w:r>
      <w:r w:rsidRPr="0049724A">
        <w:rPr>
          <w:rFonts w:ascii="Arial" w:hAnsi="Arial" w:cs="Arial"/>
          <w:color w:val="000000" w:themeColor="text1"/>
          <w:sz w:val="20"/>
        </w:rPr>
        <w:t>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hành ngh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đào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đào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cho nhân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cao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kho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1 Đi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u này, thông qua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cung c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p d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ch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đào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ký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tư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t.</w:t>
      </w:r>
    </w:p>
    <w:p w14:paraId="7898D9E6" w14:textId="77777777" w:rsidR="00566325" w:rsidRPr="0049724A" w:rsidRDefault="00DB61E7" w:rsidP="0049724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3. Biên b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thu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cung c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 xml:space="preserve">p </w:t>
      </w:r>
      <w:r w:rsidRPr="0049724A">
        <w:rPr>
          <w:rFonts w:ascii="Arial" w:hAnsi="Arial" w:cs="Arial"/>
          <w:color w:val="000000" w:themeColor="text1"/>
          <w:sz w:val="20"/>
        </w:rPr>
        <w:t>d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ch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đào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ngu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 nhân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cao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do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tư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phê duy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t là căn c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cá nhân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hư</w:t>
      </w:r>
      <w:r w:rsidRPr="0049724A">
        <w:rPr>
          <w:rFonts w:ascii="Arial" w:hAnsi="Arial" w:cs="Arial"/>
          <w:color w:val="000000" w:themeColor="text1"/>
          <w:sz w:val="20"/>
        </w:rPr>
        <w:t>ở</w:t>
      </w:r>
      <w:r w:rsidRPr="0049724A">
        <w:rPr>
          <w:rFonts w:ascii="Arial" w:hAnsi="Arial" w:cs="Arial"/>
          <w:color w:val="000000" w:themeColor="text1"/>
          <w:sz w:val="20"/>
        </w:rPr>
        <w:t>ng các chính sách ưu đãi như 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cơ s</w:t>
      </w:r>
      <w:r w:rsidRPr="0049724A">
        <w:rPr>
          <w:rFonts w:ascii="Arial" w:hAnsi="Arial" w:cs="Arial"/>
          <w:color w:val="000000" w:themeColor="text1"/>
          <w:sz w:val="20"/>
        </w:rPr>
        <w:t>ở</w:t>
      </w:r>
      <w:r w:rsidRPr="0049724A">
        <w:rPr>
          <w:rFonts w:ascii="Arial" w:hAnsi="Arial" w:cs="Arial"/>
          <w:color w:val="000000" w:themeColor="text1"/>
          <w:sz w:val="20"/>
        </w:rPr>
        <w:t xml:space="preserve"> đào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nhân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cao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công</w:t>
      </w:r>
      <w:r w:rsidRPr="0049724A">
        <w:rPr>
          <w:rFonts w:ascii="Arial" w:hAnsi="Arial" w:cs="Arial"/>
          <w:color w:val="000000" w:themeColor="text1"/>
          <w:sz w:val="20"/>
        </w:rPr>
        <w:t xml:space="preserve">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cao.</w:t>
      </w:r>
    </w:p>
    <w:p w14:paraId="7C565348" w14:textId="77777777" w:rsidR="0049724A" w:rsidRPr="0009369B" w:rsidRDefault="0049724A" w:rsidP="0049724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42F4464E" w14:textId="77777777" w:rsidR="0049724A" w:rsidRPr="0009369B" w:rsidRDefault="00DB61E7" w:rsidP="0049724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 xml:space="preserve">Chương III </w:t>
      </w:r>
    </w:p>
    <w:p w14:paraId="1AEC3CCD" w14:textId="3039EE36" w:rsidR="00566325" w:rsidRPr="0009369B" w:rsidRDefault="00DB61E7" w:rsidP="0049724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ĐI</w:t>
      </w:r>
      <w:r w:rsidRPr="0049724A">
        <w:rPr>
          <w:rFonts w:ascii="Arial" w:hAnsi="Arial" w:cs="Arial"/>
          <w:b/>
          <w:color w:val="000000" w:themeColor="text1"/>
          <w:sz w:val="20"/>
        </w:rPr>
        <w:t>Ề</w:t>
      </w:r>
      <w:r w:rsidRPr="0049724A">
        <w:rPr>
          <w:rFonts w:ascii="Arial" w:hAnsi="Arial" w:cs="Arial"/>
          <w:b/>
          <w:color w:val="000000" w:themeColor="text1"/>
          <w:sz w:val="20"/>
        </w:rPr>
        <w:t>U KHO</w:t>
      </w:r>
      <w:r w:rsidRPr="0049724A">
        <w:rPr>
          <w:rFonts w:ascii="Arial" w:hAnsi="Arial" w:cs="Arial"/>
          <w:b/>
          <w:color w:val="000000" w:themeColor="text1"/>
          <w:sz w:val="20"/>
        </w:rPr>
        <w:t>Ả</w:t>
      </w:r>
      <w:r w:rsidRPr="0049724A">
        <w:rPr>
          <w:rFonts w:ascii="Arial" w:hAnsi="Arial" w:cs="Arial"/>
          <w:b/>
          <w:color w:val="000000" w:themeColor="text1"/>
          <w:sz w:val="20"/>
        </w:rPr>
        <w:t>N THI HÀNH</w:t>
      </w:r>
    </w:p>
    <w:p w14:paraId="3F8F9DBF" w14:textId="77777777" w:rsidR="0049724A" w:rsidRPr="0009369B" w:rsidRDefault="0049724A" w:rsidP="0049724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73E53BD8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Đi</w:t>
      </w:r>
      <w:r w:rsidRPr="0049724A">
        <w:rPr>
          <w:rFonts w:ascii="Arial" w:hAnsi="Arial" w:cs="Arial"/>
          <w:b/>
          <w:color w:val="000000" w:themeColor="text1"/>
          <w:sz w:val="20"/>
        </w:rPr>
        <w:t>ề</w:t>
      </w:r>
      <w:r w:rsidRPr="0049724A">
        <w:rPr>
          <w:rFonts w:ascii="Arial" w:hAnsi="Arial" w:cs="Arial"/>
          <w:b/>
          <w:color w:val="000000" w:themeColor="text1"/>
          <w:sz w:val="20"/>
        </w:rPr>
        <w:t>u 13. Trách nhi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m thi hành</w:t>
      </w:r>
    </w:p>
    <w:p w14:paraId="3C35B03A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1.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 và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có trách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hư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ng d</w:t>
      </w:r>
      <w:r w:rsidRPr="0049724A">
        <w:rPr>
          <w:rFonts w:ascii="Arial" w:hAnsi="Arial" w:cs="Arial"/>
          <w:color w:val="000000" w:themeColor="text1"/>
          <w:sz w:val="20"/>
        </w:rPr>
        <w:t>ẫ</w:t>
      </w:r>
      <w:r w:rsidRPr="0049724A">
        <w:rPr>
          <w:rFonts w:ascii="Arial" w:hAnsi="Arial" w:cs="Arial"/>
          <w:color w:val="000000" w:themeColor="text1"/>
          <w:sz w:val="20"/>
        </w:rPr>
        <w:t>n,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 tri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khai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này.</w:t>
      </w:r>
    </w:p>
    <w:p w14:paraId="72B66421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2.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Xây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ng có trách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m:</w:t>
      </w:r>
    </w:p>
    <w:p w14:paraId="5A2C35A1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a)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 tri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khai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các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 xml:space="preserve">c </w:t>
      </w:r>
      <w:r w:rsidRPr="0049724A">
        <w:rPr>
          <w:rFonts w:ascii="Arial" w:hAnsi="Arial" w:cs="Arial"/>
          <w:color w:val="000000" w:themeColor="text1"/>
          <w:sz w:val="20"/>
        </w:rPr>
        <w:t>giao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này;</w:t>
      </w:r>
    </w:p>
    <w:p w14:paraId="6D125433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lastRenderedPageBreak/>
        <w:t>b) Trư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c ngày 20 tháng 12 h</w:t>
      </w:r>
      <w:r w:rsidRPr="0049724A">
        <w:rPr>
          <w:rFonts w:ascii="Arial" w:hAnsi="Arial" w:cs="Arial"/>
          <w:color w:val="000000" w:themeColor="text1"/>
          <w:sz w:val="20"/>
        </w:rPr>
        <w:t>ằ</w:t>
      </w:r>
      <w:r w:rsidRPr="0049724A">
        <w:rPr>
          <w:rFonts w:ascii="Arial" w:hAnsi="Arial" w:cs="Arial"/>
          <w:color w:val="000000" w:themeColor="text1"/>
          <w:sz w:val="20"/>
        </w:rPr>
        <w:t>ng năm, g</w:t>
      </w:r>
      <w:r w:rsidRPr="0049724A">
        <w:rPr>
          <w:rFonts w:ascii="Arial" w:hAnsi="Arial" w:cs="Arial"/>
          <w:color w:val="000000" w:themeColor="text1"/>
          <w:sz w:val="20"/>
        </w:rPr>
        <w:t>ử</w:t>
      </w:r>
      <w:r w:rsidRPr="0049724A">
        <w:rPr>
          <w:rFonts w:ascii="Arial" w:hAnsi="Arial" w:cs="Arial"/>
          <w:color w:val="000000" w:themeColor="text1"/>
          <w:sz w:val="20"/>
        </w:rPr>
        <w:t>i báo cáo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 và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tình hình,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chính sách phát tri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, nghiên c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 xml:space="preserve">u, 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d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ng,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c </w:t>
      </w:r>
      <w:r w:rsidRPr="0049724A">
        <w:rPr>
          <w:rFonts w:ascii="Arial" w:hAnsi="Arial" w:cs="Arial"/>
          <w:color w:val="000000" w:themeColor="text1"/>
          <w:sz w:val="20"/>
        </w:rPr>
        <w:t>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công tác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lý nhà nư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c.</w:t>
      </w:r>
    </w:p>
    <w:p w14:paraId="73352C40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3.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Tài chính có trách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m:</w:t>
      </w:r>
    </w:p>
    <w:p w14:paraId="59EF79AD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a)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chính sách ưu đãi cho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p, cá nhân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ho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ng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này và q</w:t>
      </w:r>
      <w:r w:rsidRPr="0049724A">
        <w:rPr>
          <w:rFonts w:ascii="Arial" w:hAnsi="Arial" w:cs="Arial"/>
          <w:color w:val="000000" w:themeColor="text1"/>
          <w:sz w:val="20"/>
        </w:rPr>
        <w:t>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liên quan;</w:t>
      </w:r>
    </w:p>
    <w:p w14:paraId="531BC760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b) Trư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c ngày 20 tháng 12 h</w:t>
      </w:r>
      <w:r w:rsidRPr="0049724A">
        <w:rPr>
          <w:rFonts w:ascii="Arial" w:hAnsi="Arial" w:cs="Arial"/>
          <w:color w:val="000000" w:themeColor="text1"/>
          <w:sz w:val="20"/>
        </w:rPr>
        <w:t>ằ</w:t>
      </w:r>
      <w:r w:rsidRPr="0049724A">
        <w:rPr>
          <w:rFonts w:ascii="Arial" w:hAnsi="Arial" w:cs="Arial"/>
          <w:color w:val="000000" w:themeColor="text1"/>
          <w:sz w:val="20"/>
        </w:rPr>
        <w:t>ng năm, g</w:t>
      </w:r>
      <w:r w:rsidRPr="0049724A">
        <w:rPr>
          <w:rFonts w:ascii="Arial" w:hAnsi="Arial" w:cs="Arial"/>
          <w:color w:val="000000" w:themeColor="text1"/>
          <w:sz w:val="20"/>
        </w:rPr>
        <w:t>ử</w:t>
      </w:r>
      <w:r w:rsidRPr="0049724A">
        <w:rPr>
          <w:rFonts w:ascii="Arial" w:hAnsi="Arial" w:cs="Arial"/>
          <w:color w:val="000000" w:themeColor="text1"/>
          <w:sz w:val="20"/>
        </w:rPr>
        <w:t>i báo cáo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 và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tình hình,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chính sách phát tri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, nghiên c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 xml:space="preserve">u, 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d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ng,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</w:t>
      </w:r>
      <w:r w:rsidRPr="0049724A">
        <w:rPr>
          <w:rFonts w:ascii="Arial" w:hAnsi="Arial" w:cs="Arial"/>
          <w:color w:val="000000" w:themeColor="text1"/>
          <w:sz w:val="20"/>
        </w:rPr>
        <w:t>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công tác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lý nhà nư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c.</w:t>
      </w:r>
    </w:p>
    <w:p w14:paraId="6BBC8C6F" w14:textId="60847BA5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 xml:space="preserve">4. </w:t>
      </w:r>
      <w:r w:rsidR="0024538F">
        <w:rPr>
          <w:rFonts w:ascii="Arial" w:hAnsi="Arial" w:cs="Arial"/>
          <w:color w:val="000000" w:themeColor="text1"/>
          <w:sz w:val="20"/>
        </w:rPr>
        <w:t>Ủy ban</w:t>
      </w:r>
      <w:r w:rsidRPr="0049724A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p t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nh có trách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m:</w:t>
      </w:r>
    </w:p>
    <w:p w14:paraId="3B646101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a) Tuyên truy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n, ph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bi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n các chính sách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này nh</w:t>
      </w:r>
      <w:r w:rsidRPr="0049724A">
        <w:rPr>
          <w:rFonts w:ascii="Arial" w:hAnsi="Arial" w:cs="Arial"/>
          <w:color w:val="000000" w:themeColor="text1"/>
          <w:sz w:val="20"/>
        </w:rPr>
        <w:t>ằ</w:t>
      </w:r>
      <w:r w:rsidRPr="0049724A">
        <w:rPr>
          <w:rFonts w:ascii="Arial" w:hAnsi="Arial" w:cs="Arial"/>
          <w:color w:val="000000" w:themeColor="text1"/>
          <w:sz w:val="20"/>
        </w:rPr>
        <w:t>m thúc đ</w:t>
      </w:r>
      <w:r w:rsidRPr="0049724A">
        <w:rPr>
          <w:rFonts w:ascii="Arial" w:hAnsi="Arial" w:cs="Arial"/>
          <w:color w:val="000000" w:themeColor="text1"/>
          <w:sz w:val="20"/>
        </w:rPr>
        <w:t>ẩ</w:t>
      </w:r>
      <w:r w:rsidRPr="0049724A">
        <w:rPr>
          <w:rFonts w:ascii="Arial" w:hAnsi="Arial" w:cs="Arial"/>
          <w:color w:val="000000" w:themeColor="text1"/>
          <w:sz w:val="20"/>
        </w:rPr>
        <w:t>y ho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ng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, nghiên c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 xml:space="preserve">u, 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d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ng,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t;</w:t>
      </w:r>
    </w:p>
    <w:p w14:paraId="14EA45BF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b) Theo th</w:t>
      </w:r>
      <w:r w:rsidRPr="0049724A">
        <w:rPr>
          <w:rFonts w:ascii="Arial" w:hAnsi="Arial" w:cs="Arial"/>
          <w:color w:val="000000" w:themeColor="text1"/>
          <w:sz w:val="20"/>
        </w:rPr>
        <w:t>ẩ</w:t>
      </w:r>
      <w:r w:rsidRPr="0049724A">
        <w:rPr>
          <w:rFonts w:ascii="Arial" w:hAnsi="Arial" w:cs="Arial"/>
          <w:color w:val="000000" w:themeColor="text1"/>
          <w:sz w:val="20"/>
        </w:rPr>
        <w:t>m quy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n,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 tri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khai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các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này;</w:t>
      </w:r>
    </w:p>
    <w:p w14:paraId="7A8276D1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c) B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trí ngân sách đ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các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c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p t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nh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t;</w:t>
      </w:r>
    </w:p>
    <w:p w14:paraId="7A15263C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d)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chính sách ưu đãi cho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</w:t>
      </w:r>
      <w:r w:rsidRPr="0049724A">
        <w:rPr>
          <w:rFonts w:ascii="Arial" w:hAnsi="Arial" w:cs="Arial"/>
          <w:color w:val="000000" w:themeColor="text1"/>
          <w:sz w:val="20"/>
        </w:rPr>
        <w:t>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p, cá nhân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ho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ng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trên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a bàn t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nh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này và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liên quan;</w:t>
      </w:r>
    </w:p>
    <w:p w14:paraId="1868C4CF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đ) Trư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c ngày 20 tháng 12 h</w:t>
      </w:r>
      <w:r w:rsidRPr="0049724A">
        <w:rPr>
          <w:rFonts w:ascii="Arial" w:hAnsi="Arial" w:cs="Arial"/>
          <w:color w:val="000000" w:themeColor="text1"/>
          <w:sz w:val="20"/>
        </w:rPr>
        <w:t>ằ</w:t>
      </w:r>
      <w:r w:rsidRPr="0049724A">
        <w:rPr>
          <w:rFonts w:ascii="Arial" w:hAnsi="Arial" w:cs="Arial"/>
          <w:color w:val="000000" w:themeColor="text1"/>
          <w:sz w:val="20"/>
        </w:rPr>
        <w:t>ng năm, g</w:t>
      </w:r>
      <w:r w:rsidRPr="0049724A">
        <w:rPr>
          <w:rFonts w:ascii="Arial" w:hAnsi="Arial" w:cs="Arial"/>
          <w:color w:val="000000" w:themeColor="text1"/>
          <w:sz w:val="20"/>
        </w:rPr>
        <w:t>ử</w:t>
      </w:r>
      <w:r w:rsidRPr="0049724A">
        <w:rPr>
          <w:rFonts w:ascii="Arial" w:hAnsi="Arial" w:cs="Arial"/>
          <w:color w:val="000000" w:themeColor="text1"/>
          <w:sz w:val="20"/>
        </w:rPr>
        <w:t>i báo cáo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 và Côn</w:t>
      </w:r>
      <w:r w:rsidRPr="0049724A">
        <w:rPr>
          <w:rFonts w:ascii="Arial" w:hAnsi="Arial" w:cs="Arial"/>
          <w:color w:val="000000" w:themeColor="text1"/>
          <w:sz w:val="20"/>
        </w:rPr>
        <w:t>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tình hình,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chính sách phát tri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, nghiên c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 xml:space="preserve">u, 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d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ng,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công tác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lý nhà nư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c.</w:t>
      </w:r>
    </w:p>
    <w:p w14:paraId="0652FA2A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5.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cá nhân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trì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và đ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>i</w:t>
      </w:r>
      <w:r w:rsidRPr="0049724A">
        <w:rPr>
          <w:rFonts w:ascii="Arial" w:hAnsi="Arial" w:cs="Arial"/>
          <w:color w:val="000000" w:themeColor="text1"/>
          <w:sz w:val="20"/>
        </w:rPr>
        <w:t xml:space="preserve"> m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sáng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o,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có trách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m:</w:t>
      </w:r>
    </w:p>
    <w:p w14:paraId="3853E33E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a)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 tri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khai và ch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u trách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theo đúng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t;</w:t>
      </w:r>
    </w:p>
    <w:p w14:paraId="05418E07" w14:textId="4E1E2D5B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b) B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o đ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m ngu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tri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khai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t yêu c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lư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ng, ti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n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. </w:t>
      </w:r>
    </w:p>
    <w:p w14:paraId="3EF2677A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Đi</w:t>
      </w:r>
      <w:r w:rsidRPr="0049724A">
        <w:rPr>
          <w:rFonts w:ascii="Arial" w:hAnsi="Arial" w:cs="Arial"/>
          <w:b/>
          <w:color w:val="000000" w:themeColor="text1"/>
          <w:sz w:val="20"/>
        </w:rPr>
        <w:t>ề</w:t>
      </w:r>
      <w:r w:rsidRPr="0049724A">
        <w:rPr>
          <w:rFonts w:ascii="Arial" w:hAnsi="Arial" w:cs="Arial"/>
          <w:b/>
          <w:color w:val="000000" w:themeColor="text1"/>
          <w:sz w:val="20"/>
        </w:rPr>
        <w:t>u 14. Hi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u l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>c thi hành</w:t>
      </w:r>
    </w:p>
    <w:p w14:paraId="7478915A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1.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này có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u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thi hành t</w:t>
      </w:r>
      <w:r w:rsidRPr="0049724A">
        <w:rPr>
          <w:rFonts w:ascii="Arial" w:hAnsi="Arial" w:cs="Arial"/>
          <w:color w:val="000000" w:themeColor="text1"/>
          <w:sz w:val="20"/>
        </w:rPr>
        <w:t>ừ</w:t>
      </w:r>
      <w:r w:rsidRPr="0049724A">
        <w:rPr>
          <w:rFonts w:ascii="Arial" w:hAnsi="Arial" w:cs="Arial"/>
          <w:color w:val="000000" w:themeColor="text1"/>
          <w:sz w:val="20"/>
        </w:rPr>
        <w:t xml:space="preserve"> ngày 01 tháng 01 năm 2026.</w:t>
      </w:r>
    </w:p>
    <w:p w14:paraId="506D2853" w14:textId="6BB55371" w:rsidR="00566325" w:rsidRPr="0009369B" w:rsidRDefault="00DB61E7" w:rsidP="0049724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2. Các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trư</w:t>
      </w:r>
      <w:r w:rsidRPr="0049724A">
        <w:rPr>
          <w:rFonts w:ascii="Arial" w:hAnsi="Arial" w:cs="Arial"/>
          <w:color w:val="000000" w:themeColor="text1"/>
          <w:sz w:val="20"/>
        </w:rPr>
        <w:t>ở</w:t>
      </w:r>
      <w:r w:rsidRPr="0049724A">
        <w:rPr>
          <w:rFonts w:ascii="Arial" w:hAnsi="Arial" w:cs="Arial"/>
          <w:color w:val="000000" w:themeColor="text1"/>
          <w:sz w:val="20"/>
        </w:rPr>
        <w:t>ng, Th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trư</w:t>
      </w:r>
      <w:r w:rsidRPr="0049724A">
        <w:rPr>
          <w:rFonts w:ascii="Arial" w:hAnsi="Arial" w:cs="Arial"/>
          <w:color w:val="000000" w:themeColor="text1"/>
          <w:sz w:val="20"/>
        </w:rPr>
        <w:t>ở</w:t>
      </w:r>
      <w:r w:rsidRPr="0049724A">
        <w:rPr>
          <w:rFonts w:ascii="Arial" w:hAnsi="Arial" w:cs="Arial"/>
          <w:color w:val="000000" w:themeColor="text1"/>
          <w:sz w:val="20"/>
        </w:rPr>
        <w:t>ng cơ quan ngang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, Th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trư</w:t>
      </w:r>
      <w:r w:rsidRPr="0049724A">
        <w:rPr>
          <w:rFonts w:ascii="Arial" w:hAnsi="Arial" w:cs="Arial"/>
          <w:color w:val="000000" w:themeColor="text1"/>
          <w:sz w:val="20"/>
        </w:rPr>
        <w:t>ở</w:t>
      </w:r>
      <w:r w:rsidRPr="0049724A">
        <w:rPr>
          <w:rFonts w:ascii="Arial" w:hAnsi="Arial" w:cs="Arial"/>
          <w:color w:val="000000" w:themeColor="text1"/>
          <w:sz w:val="20"/>
        </w:rPr>
        <w:t>ng cơ quan thu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c Chính ph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,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ch </w:t>
      </w:r>
      <w:r w:rsidR="0024538F">
        <w:rPr>
          <w:rFonts w:ascii="Arial" w:hAnsi="Arial" w:cs="Arial"/>
          <w:color w:val="000000" w:themeColor="text1"/>
          <w:sz w:val="20"/>
        </w:rPr>
        <w:t>Ủy ban</w:t>
      </w:r>
      <w:r w:rsidRPr="0049724A">
        <w:rPr>
          <w:rFonts w:ascii="Arial" w:hAnsi="Arial" w:cs="Arial"/>
          <w:color w:val="000000" w:themeColor="text1"/>
          <w:sz w:val="20"/>
        </w:rPr>
        <w:t xml:space="preserve"> nhân dân t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nh, thành ph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tr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thu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c trung ương ch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u trách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thi hành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này.</w:t>
      </w:r>
    </w:p>
    <w:p w14:paraId="395299F6" w14:textId="77777777" w:rsidR="0049724A" w:rsidRPr="0009369B" w:rsidRDefault="0049724A" w:rsidP="0049724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566325" w:rsidRPr="0049724A" w14:paraId="18E6FC9E" w14:textId="77777777" w:rsidTr="0009369B">
        <w:tc>
          <w:tcPr>
            <w:tcW w:w="2500" w:type="pct"/>
          </w:tcPr>
          <w:p w14:paraId="06B0D119" w14:textId="1EC1DCB0" w:rsidR="00566325" w:rsidRPr="0049724A" w:rsidRDefault="00DB61E7" w:rsidP="0049724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t>Nơi</w:t>
            </w:r>
            <w:r w:rsidR="0049724A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t>nh</w:t>
            </w:r>
            <w:r w:rsidRPr="0049724A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t>n: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Ban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Bí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thư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Trung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ương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ng;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tư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ng,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các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Phó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tư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Chính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ph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;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Các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b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cơ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quan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ngang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b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cơ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quan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thu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Chính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ph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;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HĐND,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UBND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các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nh,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thành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ph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tr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thu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trung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ương;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Văn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phòng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Trung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ương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và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các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Ban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a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ng;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Văn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phòng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ổ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Bí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thư;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Văn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phòng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ch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nư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c;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i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ồ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Dân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và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các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24538F">
              <w:rPr>
                <w:rFonts w:ascii="Arial" w:hAnsi="Arial" w:cs="Arial"/>
                <w:color w:val="000000" w:themeColor="text1"/>
                <w:sz w:val="20"/>
              </w:rPr>
              <w:t>Ủy ban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a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Qu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i;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Văn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phòng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Qu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i;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Tòa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án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nhân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dân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i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cao;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Vi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ki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ể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m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sát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nhân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dân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i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cao;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Ki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ể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m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toán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nhà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nư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c;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24538F">
              <w:rPr>
                <w:rFonts w:ascii="Arial" w:hAnsi="Arial" w:cs="Arial"/>
                <w:color w:val="000000" w:themeColor="text1"/>
                <w:sz w:val="20"/>
              </w:rPr>
              <w:t>Ủy ban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Trung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ương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M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ặ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tr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ổ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qu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Vi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Nam;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Cơ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quan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trung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ương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a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các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ổ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ứ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chính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tr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xã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i;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VPCP: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BTCN,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các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PCN,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Tr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ợ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lý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TTg,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TGĐ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ổ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lastRenderedPageBreak/>
              <w:t>TTĐT,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các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V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ụ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ụ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c,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đơn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v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tr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thu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c,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Công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báo;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Lưu: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VT,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KGVX</w:t>
            </w:r>
            <w:r w:rsid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(02)</w:t>
            </w:r>
          </w:p>
        </w:tc>
        <w:tc>
          <w:tcPr>
            <w:tcW w:w="2500" w:type="pct"/>
          </w:tcPr>
          <w:p w14:paraId="4852507F" w14:textId="0F7D49BF" w:rsidR="00566325" w:rsidRPr="0049724A" w:rsidRDefault="00DB61E7" w:rsidP="0049724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lastRenderedPageBreak/>
              <w:t>TM.</w:t>
            </w:r>
            <w:r w:rsid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CHÍNH</w:t>
            </w:r>
            <w:r w:rsid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PH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KT.</w:t>
            </w:r>
            <w:r w:rsid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TH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TƯ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Ớ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NG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PHÓ</w:t>
            </w:r>
            <w:r w:rsid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TH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TƯ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Ớ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NG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Nguy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ễ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n</w:t>
            </w:r>
            <w:r w:rsid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Chí</w:t>
            </w:r>
            <w:r w:rsid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Dũng</w:t>
            </w:r>
          </w:p>
        </w:tc>
      </w:tr>
    </w:tbl>
    <w:p w14:paraId="67F52458" w14:textId="77777777" w:rsidR="0049724A" w:rsidRPr="0009369B" w:rsidRDefault="0049724A" w:rsidP="0049724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4A7423CF" w14:textId="77777777" w:rsidR="0049724A" w:rsidRPr="0009369B" w:rsidRDefault="0049724A" w:rsidP="0049724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648E89AC" w14:textId="77777777" w:rsidR="0049724A" w:rsidRDefault="0049724A" w:rsidP="0049724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  <w:sectPr w:rsidR="0049724A" w:rsidSect="0049724A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70760320" w14:textId="42802E11" w:rsidR="00566325" w:rsidRPr="0049724A" w:rsidRDefault="00DB61E7" w:rsidP="0049724A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</w:rPr>
      </w:pPr>
      <w:r w:rsidRPr="0049724A">
        <w:rPr>
          <w:rFonts w:ascii="Arial" w:hAnsi="Arial" w:cs="Arial"/>
          <w:b/>
          <w:bCs/>
          <w:color w:val="000000" w:themeColor="text1"/>
          <w:sz w:val="20"/>
        </w:rPr>
        <w:lastRenderedPageBreak/>
        <w:t>Ph</w:t>
      </w:r>
      <w:r w:rsidRPr="0049724A">
        <w:rPr>
          <w:rFonts w:ascii="Arial" w:hAnsi="Arial" w:cs="Arial"/>
          <w:b/>
          <w:bCs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bCs/>
          <w:color w:val="000000" w:themeColor="text1"/>
          <w:sz w:val="20"/>
        </w:rPr>
        <w:t xml:space="preserve"> l</w:t>
      </w:r>
      <w:r w:rsidRPr="0049724A">
        <w:rPr>
          <w:rFonts w:ascii="Arial" w:hAnsi="Arial" w:cs="Arial"/>
          <w:b/>
          <w:bCs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bCs/>
          <w:color w:val="000000" w:themeColor="text1"/>
          <w:sz w:val="20"/>
        </w:rPr>
        <w:t>c</w:t>
      </w:r>
    </w:p>
    <w:p w14:paraId="7A62D8A2" w14:textId="59DEA4D2" w:rsidR="00566325" w:rsidRPr="0049724A" w:rsidRDefault="00DB61E7" w:rsidP="0049724A">
      <w:pPr>
        <w:spacing w:after="0" w:line="240" w:lineRule="auto"/>
        <w:jc w:val="center"/>
        <w:rPr>
          <w:rFonts w:ascii="Arial" w:hAnsi="Arial" w:cs="Arial"/>
          <w:i/>
          <w:iCs/>
          <w:color w:val="000000" w:themeColor="text1"/>
          <w:sz w:val="20"/>
        </w:rPr>
      </w:pPr>
      <w:r w:rsidRPr="0049724A">
        <w:rPr>
          <w:rFonts w:ascii="Arial" w:hAnsi="Arial" w:cs="Arial"/>
          <w:i/>
          <w:iCs/>
          <w:color w:val="000000" w:themeColor="text1"/>
          <w:sz w:val="20"/>
        </w:rPr>
        <w:t>(Kèm theo Ngh</w:t>
      </w:r>
      <w:r w:rsidRPr="0049724A">
        <w:rPr>
          <w:rFonts w:ascii="Arial" w:hAnsi="Arial" w:cs="Arial"/>
          <w:i/>
          <w:iCs/>
          <w:color w:val="000000" w:themeColor="text1"/>
          <w:sz w:val="20"/>
        </w:rPr>
        <w:t>ị</w:t>
      </w:r>
      <w:r w:rsidRPr="0049724A">
        <w:rPr>
          <w:rFonts w:ascii="Arial" w:hAnsi="Arial" w:cs="Arial"/>
          <w:i/>
          <w:iCs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i/>
          <w:iCs/>
          <w:color w:val="000000" w:themeColor="text1"/>
          <w:sz w:val="20"/>
        </w:rPr>
        <w:t>ị</w:t>
      </w:r>
      <w:r w:rsidRPr="0049724A">
        <w:rPr>
          <w:rFonts w:ascii="Arial" w:hAnsi="Arial" w:cs="Arial"/>
          <w:i/>
          <w:iCs/>
          <w:color w:val="000000" w:themeColor="text1"/>
          <w:sz w:val="20"/>
        </w:rPr>
        <w:t>nh s</w:t>
      </w:r>
      <w:r w:rsidRPr="0049724A">
        <w:rPr>
          <w:rFonts w:ascii="Arial" w:hAnsi="Arial" w:cs="Arial"/>
          <w:i/>
          <w:iCs/>
          <w:color w:val="000000" w:themeColor="text1"/>
          <w:sz w:val="20"/>
        </w:rPr>
        <w:t>ố</w:t>
      </w:r>
      <w:r w:rsidRPr="0049724A">
        <w:rPr>
          <w:rFonts w:ascii="Arial" w:hAnsi="Arial" w:cs="Arial"/>
          <w:i/>
          <w:iCs/>
          <w:color w:val="000000" w:themeColor="text1"/>
          <w:sz w:val="20"/>
        </w:rPr>
        <w:t xml:space="preserve"> 319/2025/NĐ-CP </w:t>
      </w:r>
      <w:r w:rsidR="0049724A" w:rsidRPr="0009369B">
        <w:rPr>
          <w:rFonts w:ascii="Arial" w:hAnsi="Arial" w:cs="Arial"/>
          <w:i/>
          <w:iCs/>
          <w:color w:val="000000" w:themeColor="text1"/>
          <w:sz w:val="20"/>
        </w:rPr>
        <w:br/>
      </w:r>
      <w:r w:rsidRPr="0049724A">
        <w:rPr>
          <w:rFonts w:ascii="Arial" w:hAnsi="Arial" w:cs="Arial"/>
          <w:i/>
          <w:iCs/>
          <w:color w:val="000000" w:themeColor="text1"/>
          <w:sz w:val="20"/>
        </w:rPr>
        <w:t>ngày 12 tháng 12 năm 2025 c</w:t>
      </w:r>
      <w:r w:rsidRPr="0049724A">
        <w:rPr>
          <w:rFonts w:ascii="Arial" w:hAnsi="Arial" w:cs="Arial"/>
          <w:i/>
          <w:iCs/>
          <w:color w:val="000000" w:themeColor="text1"/>
          <w:sz w:val="20"/>
        </w:rPr>
        <w:t>ủ</w:t>
      </w:r>
      <w:r w:rsidRPr="0049724A">
        <w:rPr>
          <w:rFonts w:ascii="Arial" w:hAnsi="Arial" w:cs="Arial"/>
          <w:i/>
          <w:iCs/>
          <w:color w:val="000000" w:themeColor="text1"/>
          <w:sz w:val="20"/>
        </w:rPr>
        <w:t>a Chính ph</w:t>
      </w:r>
      <w:r w:rsidRPr="0049724A">
        <w:rPr>
          <w:rFonts w:ascii="Arial" w:hAnsi="Arial" w:cs="Arial"/>
          <w:i/>
          <w:iCs/>
          <w:color w:val="000000" w:themeColor="text1"/>
          <w:sz w:val="20"/>
        </w:rPr>
        <w:t>ủ</w:t>
      </w:r>
      <w:r w:rsidRPr="0049724A">
        <w:rPr>
          <w:rFonts w:ascii="Arial" w:hAnsi="Arial" w:cs="Arial"/>
          <w:i/>
          <w:iCs/>
          <w:color w:val="000000" w:themeColor="text1"/>
          <w:sz w:val="20"/>
        </w:rPr>
        <w:t>)</w:t>
      </w:r>
    </w:p>
    <w:p w14:paraId="3D1DC25A" w14:textId="77777777" w:rsidR="00566325" w:rsidRPr="0049724A" w:rsidRDefault="00566325" w:rsidP="0049724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282"/>
        <w:gridCol w:w="7734"/>
      </w:tblGrid>
      <w:tr w:rsidR="00566325" w:rsidRPr="0049724A" w14:paraId="64F319AF" w14:textId="77777777" w:rsidTr="0009369B">
        <w:tc>
          <w:tcPr>
            <w:tcW w:w="711" w:type="pct"/>
            <w:vAlign w:val="center"/>
          </w:tcPr>
          <w:p w14:paraId="39B5C825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M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ẫ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u s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01</w:t>
            </w:r>
          </w:p>
        </w:tc>
        <w:tc>
          <w:tcPr>
            <w:tcW w:w="4289" w:type="pct"/>
            <w:vAlign w:val="bottom"/>
          </w:tcPr>
          <w:p w14:paraId="0DCBF7EE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Văn b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ề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ngh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đư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 l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a ch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ọ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giao nhi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m v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ụ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ho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ặ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ặ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 hàng nh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chuy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ể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giao công ngh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ph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ụ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 v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ụ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d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án đư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 s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ắ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</w:t>
            </w:r>
          </w:p>
        </w:tc>
      </w:tr>
      <w:tr w:rsidR="00566325" w:rsidRPr="0049724A" w14:paraId="29335A51" w14:textId="77777777" w:rsidTr="0009369B">
        <w:tc>
          <w:tcPr>
            <w:tcW w:w="711" w:type="pct"/>
            <w:vAlign w:val="center"/>
          </w:tcPr>
          <w:p w14:paraId="5D2D3F91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M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ẫ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u s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02</w:t>
            </w:r>
          </w:p>
        </w:tc>
        <w:tc>
          <w:tcPr>
            <w:tcW w:w="4289" w:type="pct"/>
            <w:vAlign w:val="bottom"/>
          </w:tcPr>
          <w:p w14:paraId="2BEC7438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Văn b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l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a ch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ọ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t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ổ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ch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ứ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c, doanh nghi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p đư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 giao nhi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m v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ụ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ho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ặ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ặ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 hàng nh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chuy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ể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giao công ngh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ph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ụ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 v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ụ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d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án đư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 s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ắ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</w:t>
            </w:r>
          </w:p>
        </w:tc>
      </w:tr>
      <w:tr w:rsidR="00566325" w:rsidRPr="0049724A" w14:paraId="0F52F93B" w14:textId="77777777" w:rsidTr="0009369B">
        <w:tc>
          <w:tcPr>
            <w:tcW w:w="711" w:type="pct"/>
            <w:vAlign w:val="center"/>
          </w:tcPr>
          <w:p w14:paraId="321CA454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M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ẫ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u s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03</w:t>
            </w:r>
          </w:p>
        </w:tc>
        <w:tc>
          <w:tcPr>
            <w:tcW w:w="4289" w:type="pct"/>
            <w:vAlign w:val="bottom"/>
          </w:tcPr>
          <w:p w14:paraId="0FD8E843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Th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ông báo l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a ch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ọ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t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ổ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ch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ứ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c, doanh nghi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p đư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 giao nhi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m v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ụ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ho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ặ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ặ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 hàng nh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chuy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ể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giao công ngh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ph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ụ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 v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ụ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d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án đư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 s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ắ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</w:t>
            </w:r>
          </w:p>
        </w:tc>
      </w:tr>
      <w:tr w:rsidR="00566325" w:rsidRPr="0049724A" w14:paraId="6C85FEB1" w14:textId="77777777" w:rsidTr="0009369B">
        <w:tc>
          <w:tcPr>
            <w:tcW w:w="711" w:type="pct"/>
            <w:vAlign w:val="center"/>
          </w:tcPr>
          <w:p w14:paraId="7D300A52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M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ẫ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u s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04</w:t>
            </w:r>
          </w:p>
        </w:tc>
        <w:tc>
          <w:tcPr>
            <w:tcW w:w="4289" w:type="pct"/>
            <w:vAlign w:val="bottom"/>
          </w:tcPr>
          <w:p w14:paraId="3708ED57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Phi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u đánh giá t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ổ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ch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ứ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c, doanh nghi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p nh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chuy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ể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giao công ngh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ph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ụ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 v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ụ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d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án đư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 s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ắ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</w:t>
            </w:r>
          </w:p>
        </w:tc>
      </w:tr>
      <w:tr w:rsidR="00566325" w:rsidRPr="0049724A" w14:paraId="6EEB9FFB" w14:textId="77777777" w:rsidTr="0009369B">
        <w:tc>
          <w:tcPr>
            <w:tcW w:w="711" w:type="pct"/>
            <w:vAlign w:val="center"/>
          </w:tcPr>
          <w:p w14:paraId="6B88AF34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M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ẫ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u s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05</w:t>
            </w:r>
          </w:p>
        </w:tc>
        <w:tc>
          <w:tcPr>
            <w:tcW w:w="4289" w:type="pct"/>
          </w:tcPr>
          <w:p w14:paraId="75B65519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Phi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u đánh giá k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 qu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chuy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ể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giao công ngh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ph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ụ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 v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ụ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d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án đư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 s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ắ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</w:t>
            </w:r>
          </w:p>
        </w:tc>
      </w:tr>
    </w:tbl>
    <w:p w14:paraId="58D2D651" w14:textId="77777777" w:rsidR="0049724A" w:rsidRPr="0009369B" w:rsidRDefault="0049724A" w:rsidP="0049724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76C3AF2" w14:textId="77777777" w:rsidR="0049724A" w:rsidRPr="0009369B" w:rsidRDefault="0049724A" w:rsidP="0049724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54599C97" w14:textId="77777777" w:rsidR="0049724A" w:rsidRDefault="0049724A" w:rsidP="0049724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</w:rPr>
        <w:sectPr w:rsidR="0049724A" w:rsidSect="0049724A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606562C8" w14:textId="2B74B5B9" w:rsidR="00566325" w:rsidRPr="0009369B" w:rsidRDefault="00DB61E7" w:rsidP="006316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lastRenderedPageBreak/>
        <w:t>M</w:t>
      </w:r>
      <w:r w:rsidRPr="0049724A">
        <w:rPr>
          <w:rFonts w:ascii="Arial" w:hAnsi="Arial" w:cs="Arial"/>
          <w:b/>
          <w:color w:val="000000" w:themeColor="text1"/>
          <w:sz w:val="20"/>
        </w:rPr>
        <w:t>ẫ</w:t>
      </w:r>
      <w:r w:rsidRPr="0049724A">
        <w:rPr>
          <w:rFonts w:ascii="Arial" w:hAnsi="Arial" w:cs="Arial"/>
          <w:b/>
          <w:color w:val="000000" w:themeColor="text1"/>
          <w:sz w:val="20"/>
        </w:rPr>
        <w:t>u s</w:t>
      </w:r>
      <w:r w:rsidRPr="0049724A">
        <w:rPr>
          <w:rFonts w:ascii="Arial" w:hAnsi="Arial" w:cs="Arial"/>
          <w:b/>
          <w:color w:val="000000" w:themeColor="text1"/>
          <w:sz w:val="20"/>
        </w:rPr>
        <w:t>ố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01. Văn b</w:t>
      </w:r>
      <w:r w:rsidRPr="0049724A">
        <w:rPr>
          <w:rFonts w:ascii="Arial" w:hAnsi="Arial" w:cs="Arial"/>
          <w:b/>
          <w:color w:val="000000" w:themeColor="text1"/>
          <w:sz w:val="20"/>
        </w:rPr>
        <w:t>ả</w:t>
      </w:r>
      <w:r w:rsidRPr="0049724A">
        <w:rPr>
          <w:rFonts w:ascii="Arial" w:hAnsi="Arial" w:cs="Arial"/>
          <w:b/>
          <w:color w:val="000000" w:themeColor="text1"/>
          <w:sz w:val="20"/>
        </w:rPr>
        <w:t>n đ</w:t>
      </w:r>
      <w:r w:rsidRPr="0049724A">
        <w:rPr>
          <w:rFonts w:ascii="Arial" w:hAnsi="Arial" w:cs="Arial"/>
          <w:b/>
          <w:color w:val="000000" w:themeColor="text1"/>
          <w:sz w:val="20"/>
        </w:rPr>
        <w:t>ề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ngh</w:t>
      </w:r>
      <w:r w:rsidRPr="0049724A">
        <w:rPr>
          <w:rFonts w:ascii="Arial" w:hAnsi="Arial" w:cs="Arial"/>
          <w:b/>
          <w:color w:val="000000" w:themeColor="text1"/>
          <w:sz w:val="20"/>
        </w:rPr>
        <w:t>ị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đư</w:t>
      </w:r>
      <w:r w:rsidRPr="0049724A">
        <w:rPr>
          <w:rFonts w:ascii="Arial" w:hAnsi="Arial" w:cs="Arial"/>
          <w:b/>
          <w:color w:val="000000" w:themeColor="text1"/>
          <w:sz w:val="20"/>
        </w:rPr>
        <w:t>ợ</w:t>
      </w:r>
      <w:r w:rsidRPr="0049724A">
        <w:rPr>
          <w:rFonts w:ascii="Arial" w:hAnsi="Arial" w:cs="Arial"/>
          <w:b/>
          <w:color w:val="000000" w:themeColor="text1"/>
          <w:sz w:val="20"/>
        </w:rPr>
        <w:t>c l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>a ch</w:t>
      </w:r>
      <w:r w:rsidRPr="0049724A">
        <w:rPr>
          <w:rFonts w:ascii="Arial" w:hAnsi="Arial" w:cs="Arial"/>
          <w:b/>
          <w:color w:val="000000" w:themeColor="text1"/>
          <w:sz w:val="20"/>
        </w:rPr>
        <w:t>ọ</w:t>
      </w:r>
      <w:r w:rsidRPr="0049724A">
        <w:rPr>
          <w:rFonts w:ascii="Arial" w:hAnsi="Arial" w:cs="Arial"/>
          <w:b/>
          <w:color w:val="000000" w:themeColor="text1"/>
          <w:sz w:val="20"/>
        </w:rPr>
        <w:t>n giao nhi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m v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b/>
          <w:color w:val="000000" w:themeColor="text1"/>
          <w:sz w:val="20"/>
        </w:rPr>
        <w:t>ặ</w:t>
      </w:r>
      <w:r w:rsidRPr="0049724A">
        <w:rPr>
          <w:rFonts w:ascii="Arial" w:hAnsi="Arial" w:cs="Arial"/>
          <w:b/>
          <w:color w:val="000000" w:themeColor="text1"/>
          <w:sz w:val="20"/>
        </w:rPr>
        <w:t>c đ</w:t>
      </w:r>
      <w:r w:rsidRPr="0049724A">
        <w:rPr>
          <w:rFonts w:ascii="Arial" w:hAnsi="Arial" w:cs="Arial"/>
          <w:b/>
          <w:color w:val="000000" w:themeColor="text1"/>
          <w:sz w:val="20"/>
        </w:rPr>
        <w:t>ặ</w:t>
      </w:r>
      <w:r w:rsidRPr="0049724A">
        <w:rPr>
          <w:rFonts w:ascii="Arial" w:hAnsi="Arial" w:cs="Arial"/>
          <w:b/>
          <w:color w:val="000000" w:themeColor="text1"/>
          <w:sz w:val="20"/>
        </w:rPr>
        <w:t>t hàng nh</w:t>
      </w:r>
      <w:r w:rsidRPr="0049724A">
        <w:rPr>
          <w:rFonts w:ascii="Arial" w:hAnsi="Arial" w:cs="Arial"/>
          <w:b/>
          <w:color w:val="000000" w:themeColor="text1"/>
          <w:sz w:val="20"/>
        </w:rPr>
        <w:t>ậ</w:t>
      </w:r>
      <w:r w:rsidRPr="0049724A">
        <w:rPr>
          <w:rFonts w:ascii="Arial" w:hAnsi="Arial" w:cs="Arial"/>
          <w:b/>
          <w:color w:val="000000" w:themeColor="text1"/>
          <w:sz w:val="20"/>
        </w:rPr>
        <w:t>n chuy</w:t>
      </w:r>
      <w:r w:rsidRPr="0049724A">
        <w:rPr>
          <w:rFonts w:ascii="Arial" w:hAnsi="Arial" w:cs="Arial"/>
          <w:b/>
          <w:color w:val="000000" w:themeColor="text1"/>
          <w:sz w:val="20"/>
        </w:rPr>
        <w:t>ể</w:t>
      </w:r>
      <w:r w:rsidRPr="0049724A">
        <w:rPr>
          <w:rFonts w:ascii="Arial" w:hAnsi="Arial" w:cs="Arial"/>
          <w:b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>c v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b/>
          <w:color w:val="000000" w:themeColor="text1"/>
          <w:sz w:val="20"/>
        </w:rPr>
        <w:t>ờ</w:t>
      </w:r>
      <w:r w:rsidRPr="0049724A">
        <w:rPr>
          <w:rFonts w:ascii="Arial" w:hAnsi="Arial" w:cs="Arial"/>
          <w:b/>
          <w:color w:val="000000" w:themeColor="text1"/>
          <w:sz w:val="20"/>
        </w:rPr>
        <w:t>ng s</w:t>
      </w:r>
      <w:r w:rsidRPr="0049724A">
        <w:rPr>
          <w:rFonts w:ascii="Arial" w:hAnsi="Arial" w:cs="Arial"/>
          <w:b/>
          <w:color w:val="000000" w:themeColor="text1"/>
          <w:sz w:val="20"/>
        </w:rPr>
        <w:t>ắ</w:t>
      </w:r>
      <w:r w:rsidRPr="0049724A">
        <w:rPr>
          <w:rFonts w:ascii="Arial" w:hAnsi="Arial" w:cs="Arial"/>
          <w:b/>
          <w:color w:val="000000" w:themeColor="text1"/>
          <w:sz w:val="20"/>
        </w:rPr>
        <w:t>t</w:t>
      </w:r>
    </w:p>
    <w:p w14:paraId="5EEA0F4B" w14:textId="77777777" w:rsidR="0049724A" w:rsidRPr="0009369B" w:rsidRDefault="0049724A" w:rsidP="0049724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3"/>
        <w:gridCol w:w="5183"/>
      </w:tblGrid>
      <w:tr w:rsidR="0049724A" w14:paraId="6348F64A" w14:textId="77777777" w:rsidTr="0009369B">
        <w:tc>
          <w:tcPr>
            <w:tcW w:w="2129" w:type="pct"/>
          </w:tcPr>
          <w:p w14:paraId="31136DEF" w14:textId="383F7B0A" w:rsidR="0049724A" w:rsidRPr="0009369B" w:rsidRDefault="0049724A" w:rsidP="006316FE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TÊN DOANH NGHIỆP/TỔ CHỨC</w:t>
            </w:r>
            <w:r w:rsidRPr="0009369B">
              <w:rPr>
                <w:rFonts w:ascii="Arial" w:hAnsi="Arial" w:cs="Arial"/>
                <w:b/>
                <w:color w:val="000000" w:themeColor="text1"/>
                <w:sz w:val="20"/>
              </w:rPr>
              <w:br/>
            </w:r>
            <w:r w:rsidRPr="0009369B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__________</w:t>
            </w:r>
            <w:r w:rsidRPr="0009369B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br/>
            </w:r>
            <w:r w:rsidRPr="0009369B">
              <w:rPr>
                <w:rFonts w:ascii="Arial" w:hAnsi="Arial" w:cs="Arial"/>
                <w:b/>
                <w:color w:val="000000" w:themeColor="text1"/>
                <w:sz w:val="20"/>
              </w:rPr>
              <w:br/>
            </w:r>
            <w:r w:rsidRPr="0049724A">
              <w:rPr>
                <w:rFonts w:ascii="Arial" w:hAnsi="Arial" w:cs="Arial"/>
                <w:bCs/>
                <w:color w:val="000000" w:themeColor="text1"/>
                <w:sz w:val="20"/>
              </w:rPr>
              <w:t>Số:</w:t>
            </w:r>
            <w:r w:rsidRPr="0009369B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.........</w:t>
            </w:r>
          </w:p>
        </w:tc>
        <w:tc>
          <w:tcPr>
            <w:tcW w:w="2871" w:type="pct"/>
          </w:tcPr>
          <w:p w14:paraId="516D259E" w14:textId="709D246A" w:rsidR="0049724A" w:rsidRPr="0009369B" w:rsidRDefault="0049724A" w:rsidP="0049724A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CỘNG HÒA XÃ HỘI CHỦ NGHĨA VIỆT NAM </w:t>
            </w:r>
            <w:r w:rsidRPr="0009369B">
              <w:rPr>
                <w:rFonts w:ascii="Arial" w:hAnsi="Arial" w:cs="Arial"/>
                <w:b/>
                <w:color w:val="000000" w:themeColor="text1"/>
                <w:sz w:val="20"/>
              </w:rPr>
              <w:br/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Độc lập - Tự do - Hạnh phúc</w:t>
            </w:r>
            <w:r w:rsidRPr="0009369B">
              <w:rPr>
                <w:rFonts w:ascii="Arial" w:hAnsi="Arial" w:cs="Arial"/>
                <w:b/>
                <w:color w:val="000000" w:themeColor="text1"/>
                <w:sz w:val="20"/>
              </w:rPr>
              <w:br/>
            </w:r>
            <w:r w:rsidRPr="0009369B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______________________</w:t>
            </w:r>
            <w:r w:rsidRPr="0009369B">
              <w:rPr>
                <w:rFonts w:ascii="Arial" w:hAnsi="Arial" w:cs="Arial"/>
                <w:b/>
                <w:color w:val="000000" w:themeColor="text1"/>
                <w:sz w:val="20"/>
              </w:rPr>
              <w:br/>
            </w:r>
            <w:r w:rsidRPr="0009369B">
              <w:rPr>
                <w:rFonts w:ascii="Arial" w:hAnsi="Arial" w:cs="Arial"/>
                <w:i/>
                <w:color w:val="000000" w:themeColor="text1"/>
                <w:sz w:val="20"/>
              </w:rPr>
              <w:t>..............</w:t>
            </w:r>
            <w:r w:rsidRPr="0049724A">
              <w:rPr>
                <w:rFonts w:ascii="Arial" w:hAnsi="Arial" w:cs="Arial"/>
                <w:i/>
                <w:color w:val="000000" w:themeColor="text1"/>
                <w:sz w:val="20"/>
              </w:rPr>
              <w:t>, ngày ... tháng... năm ....</w:t>
            </w:r>
          </w:p>
        </w:tc>
      </w:tr>
    </w:tbl>
    <w:p w14:paraId="056E6125" w14:textId="77777777" w:rsidR="0049724A" w:rsidRPr="0009369B" w:rsidRDefault="0049724A" w:rsidP="0049724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3C55A953" w14:textId="44EBEC28" w:rsidR="0049724A" w:rsidRPr="0049724A" w:rsidRDefault="0049724A" w:rsidP="0049724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2C8B8393" w14:textId="3D4D9A76" w:rsidR="00566325" w:rsidRPr="0009369B" w:rsidRDefault="00566325" w:rsidP="0049724A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</w:rPr>
      </w:pPr>
    </w:p>
    <w:p w14:paraId="47B4F8E7" w14:textId="74005003" w:rsidR="00566325" w:rsidRPr="0009369B" w:rsidRDefault="00DB61E7" w:rsidP="0049724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VĂN B</w:t>
      </w:r>
      <w:r w:rsidRPr="0049724A">
        <w:rPr>
          <w:rFonts w:ascii="Arial" w:hAnsi="Arial" w:cs="Arial"/>
          <w:b/>
          <w:color w:val="000000" w:themeColor="text1"/>
          <w:sz w:val="20"/>
        </w:rPr>
        <w:t>Ả</w:t>
      </w:r>
      <w:r w:rsidRPr="0049724A">
        <w:rPr>
          <w:rFonts w:ascii="Arial" w:hAnsi="Arial" w:cs="Arial"/>
          <w:b/>
          <w:color w:val="000000" w:themeColor="text1"/>
          <w:sz w:val="20"/>
        </w:rPr>
        <w:t>N Đ</w:t>
      </w:r>
      <w:r w:rsidRPr="0049724A">
        <w:rPr>
          <w:rFonts w:ascii="Arial" w:hAnsi="Arial" w:cs="Arial"/>
          <w:b/>
          <w:color w:val="000000" w:themeColor="text1"/>
          <w:sz w:val="20"/>
        </w:rPr>
        <w:t>Ề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NGH</w:t>
      </w:r>
      <w:r w:rsidRPr="0049724A">
        <w:rPr>
          <w:rFonts w:ascii="Arial" w:hAnsi="Arial" w:cs="Arial"/>
          <w:b/>
          <w:color w:val="000000" w:themeColor="text1"/>
          <w:sz w:val="20"/>
        </w:rPr>
        <w:t>Ị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ĐƯ</w:t>
      </w:r>
      <w:r w:rsidRPr="0049724A">
        <w:rPr>
          <w:rFonts w:ascii="Arial" w:hAnsi="Arial" w:cs="Arial"/>
          <w:b/>
          <w:color w:val="000000" w:themeColor="text1"/>
          <w:sz w:val="20"/>
        </w:rPr>
        <w:t>Ợ</w:t>
      </w:r>
      <w:r w:rsidRPr="0049724A">
        <w:rPr>
          <w:rFonts w:ascii="Arial" w:hAnsi="Arial" w:cs="Arial"/>
          <w:b/>
          <w:color w:val="000000" w:themeColor="text1"/>
          <w:sz w:val="20"/>
        </w:rPr>
        <w:t>C L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>A CH</w:t>
      </w:r>
      <w:r w:rsidRPr="0049724A">
        <w:rPr>
          <w:rFonts w:ascii="Arial" w:hAnsi="Arial" w:cs="Arial"/>
          <w:b/>
          <w:color w:val="000000" w:themeColor="text1"/>
          <w:sz w:val="20"/>
        </w:rPr>
        <w:t>Ọ</w:t>
      </w:r>
      <w:r w:rsidRPr="0049724A">
        <w:rPr>
          <w:rFonts w:ascii="Arial" w:hAnsi="Arial" w:cs="Arial"/>
          <w:b/>
          <w:color w:val="000000" w:themeColor="text1"/>
          <w:sz w:val="20"/>
        </w:rPr>
        <w:t>N GIAO NHI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M V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="0049724A" w:rsidRPr="0009369B">
        <w:rPr>
          <w:rFonts w:ascii="Arial" w:hAnsi="Arial" w:cs="Arial"/>
          <w:b/>
          <w:color w:val="000000" w:themeColor="text1"/>
          <w:sz w:val="20"/>
        </w:rPr>
        <w:br/>
      </w:r>
      <w:r w:rsidRPr="0049724A">
        <w:rPr>
          <w:rFonts w:ascii="Arial" w:hAnsi="Arial" w:cs="Arial"/>
          <w:b/>
          <w:color w:val="000000" w:themeColor="text1"/>
          <w:sz w:val="20"/>
        </w:rPr>
        <w:t>HO</w:t>
      </w:r>
      <w:r w:rsidRPr="0049724A">
        <w:rPr>
          <w:rFonts w:ascii="Arial" w:hAnsi="Arial" w:cs="Arial"/>
          <w:b/>
          <w:color w:val="000000" w:themeColor="text1"/>
          <w:sz w:val="20"/>
        </w:rPr>
        <w:t>Ặ</w:t>
      </w:r>
      <w:r w:rsidRPr="0049724A">
        <w:rPr>
          <w:rFonts w:ascii="Arial" w:hAnsi="Arial" w:cs="Arial"/>
          <w:b/>
          <w:color w:val="000000" w:themeColor="text1"/>
          <w:sz w:val="20"/>
        </w:rPr>
        <w:t>C Đ</w:t>
      </w:r>
      <w:r w:rsidRPr="0049724A">
        <w:rPr>
          <w:rFonts w:ascii="Arial" w:hAnsi="Arial" w:cs="Arial"/>
          <w:b/>
          <w:color w:val="000000" w:themeColor="text1"/>
          <w:sz w:val="20"/>
        </w:rPr>
        <w:t>Ặ</w:t>
      </w:r>
      <w:r w:rsidRPr="0049724A">
        <w:rPr>
          <w:rFonts w:ascii="Arial" w:hAnsi="Arial" w:cs="Arial"/>
          <w:b/>
          <w:color w:val="000000" w:themeColor="text1"/>
          <w:sz w:val="20"/>
        </w:rPr>
        <w:t>T HÀNG NH</w:t>
      </w:r>
      <w:r w:rsidRPr="0049724A">
        <w:rPr>
          <w:rFonts w:ascii="Arial" w:hAnsi="Arial" w:cs="Arial"/>
          <w:b/>
          <w:color w:val="000000" w:themeColor="text1"/>
          <w:sz w:val="20"/>
        </w:rPr>
        <w:t>Ậ</w:t>
      </w:r>
      <w:r w:rsidRPr="0049724A">
        <w:rPr>
          <w:rFonts w:ascii="Arial" w:hAnsi="Arial" w:cs="Arial"/>
          <w:b/>
          <w:color w:val="000000" w:themeColor="text1"/>
          <w:sz w:val="20"/>
        </w:rPr>
        <w:t>N CHUY</w:t>
      </w:r>
      <w:r w:rsidRPr="0049724A">
        <w:rPr>
          <w:rFonts w:ascii="Arial" w:hAnsi="Arial" w:cs="Arial"/>
          <w:b/>
          <w:color w:val="000000" w:themeColor="text1"/>
          <w:sz w:val="20"/>
        </w:rPr>
        <w:t>Ể</w:t>
      </w:r>
      <w:r w:rsidRPr="0049724A">
        <w:rPr>
          <w:rFonts w:ascii="Arial" w:hAnsi="Arial" w:cs="Arial"/>
          <w:b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="0049724A" w:rsidRPr="0009369B">
        <w:rPr>
          <w:rFonts w:ascii="Arial" w:hAnsi="Arial" w:cs="Arial"/>
          <w:b/>
          <w:color w:val="000000" w:themeColor="text1"/>
          <w:sz w:val="20"/>
        </w:rPr>
        <w:br/>
      </w:r>
      <w:r w:rsidRPr="0049724A">
        <w:rPr>
          <w:rFonts w:ascii="Arial" w:hAnsi="Arial" w:cs="Arial"/>
          <w:b/>
          <w:color w:val="000000" w:themeColor="text1"/>
          <w:sz w:val="20"/>
        </w:rPr>
        <w:t>PH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>C V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b/>
          <w:color w:val="000000" w:themeColor="text1"/>
          <w:sz w:val="20"/>
        </w:rPr>
        <w:t>Ờ</w:t>
      </w:r>
      <w:r w:rsidRPr="0049724A">
        <w:rPr>
          <w:rFonts w:ascii="Arial" w:hAnsi="Arial" w:cs="Arial"/>
          <w:b/>
          <w:color w:val="000000" w:themeColor="text1"/>
          <w:sz w:val="20"/>
        </w:rPr>
        <w:t>NG S</w:t>
      </w:r>
      <w:r w:rsidRPr="0049724A">
        <w:rPr>
          <w:rFonts w:ascii="Arial" w:hAnsi="Arial" w:cs="Arial"/>
          <w:b/>
          <w:color w:val="000000" w:themeColor="text1"/>
          <w:sz w:val="20"/>
        </w:rPr>
        <w:t>Ắ</w:t>
      </w:r>
      <w:r w:rsidRPr="0049724A">
        <w:rPr>
          <w:rFonts w:ascii="Arial" w:hAnsi="Arial" w:cs="Arial"/>
          <w:b/>
          <w:color w:val="000000" w:themeColor="text1"/>
          <w:sz w:val="20"/>
        </w:rPr>
        <w:t>T</w:t>
      </w:r>
    </w:p>
    <w:p w14:paraId="6E3EBBD9" w14:textId="77777777" w:rsidR="0049724A" w:rsidRPr="0009369B" w:rsidRDefault="0049724A" w:rsidP="0049724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04BD93A8" w14:textId="77777777" w:rsidR="00566325" w:rsidRPr="0009369B" w:rsidRDefault="00DB61E7" w:rsidP="0049724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Kính g</w:t>
      </w:r>
      <w:r w:rsidRPr="0049724A">
        <w:rPr>
          <w:rFonts w:ascii="Arial" w:hAnsi="Arial" w:cs="Arial"/>
          <w:color w:val="000000" w:themeColor="text1"/>
          <w:sz w:val="20"/>
        </w:rPr>
        <w:t>ử</w:t>
      </w:r>
      <w:r w:rsidRPr="0049724A">
        <w:rPr>
          <w:rFonts w:ascii="Arial" w:hAnsi="Arial" w:cs="Arial"/>
          <w:color w:val="000000" w:themeColor="text1"/>
          <w:sz w:val="20"/>
        </w:rPr>
        <w:t xml:space="preserve">i: </w:t>
      </w:r>
      <w:r w:rsidRPr="0049724A">
        <w:rPr>
          <w:rFonts w:ascii="Arial" w:hAnsi="Arial" w:cs="Arial"/>
          <w:color w:val="000000" w:themeColor="text1"/>
          <w:sz w:val="20"/>
        </w:rPr>
        <w:t>[Cơ quan có th</w:t>
      </w:r>
      <w:r w:rsidRPr="0049724A">
        <w:rPr>
          <w:rFonts w:ascii="Arial" w:hAnsi="Arial" w:cs="Arial"/>
          <w:color w:val="000000" w:themeColor="text1"/>
          <w:sz w:val="20"/>
        </w:rPr>
        <w:t>ẩ</w:t>
      </w:r>
      <w:r w:rsidRPr="0049724A">
        <w:rPr>
          <w:rFonts w:ascii="Arial" w:hAnsi="Arial" w:cs="Arial"/>
          <w:color w:val="000000" w:themeColor="text1"/>
          <w:sz w:val="20"/>
        </w:rPr>
        <w:t>m quy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n]</w:t>
      </w:r>
    </w:p>
    <w:p w14:paraId="1FDEF804" w14:textId="77777777" w:rsidR="0049724A" w:rsidRPr="0009369B" w:rsidRDefault="0049724A" w:rsidP="0049724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77D6506C" w14:textId="2AA75B01" w:rsidR="00566325" w:rsidRPr="0009369B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Tên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p/t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c:</w:t>
      </w:r>
      <w:r w:rsidR="0049724A" w:rsidRPr="0009369B">
        <w:rPr>
          <w:rFonts w:ascii="Arial" w:hAnsi="Arial" w:cs="Arial"/>
          <w:color w:val="000000" w:themeColor="text1"/>
          <w:sz w:val="20"/>
        </w:rPr>
        <w:t>..................................................................................................</w:t>
      </w:r>
    </w:p>
    <w:p w14:paraId="73D82881" w14:textId="60F09398" w:rsidR="00566325" w:rsidRPr="0009369B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 xml:space="preserve"> tr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s</w:t>
      </w:r>
      <w:r w:rsidRPr="0049724A">
        <w:rPr>
          <w:rFonts w:ascii="Arial" w:hAnsi="Arial" w:cs="Arial"/>
          <w:color w:val="000000" w:themeColor="text1"/>
          <w:sz w:val="20"/>
        </w:rPr>
        <w:t>ở</w:t>
      </w:r>
      <w:r w:rsidRPr="0049724A">
        <w:rPr>
          <w:rFonts w:ascii="Arial" w:hAnsi="Arial" w:cs="Arial"/>
          <w:color w:val="000000" w:themeColor="text1"/>
          <w:sz w:val="20"/>
        </w:rPr>
        <w:t xml:space="preserve"> chính:</w:t>
      </w:r>
      <w:r w:rsidR="0049724A" w:rsidRPr="0009369B">
        <w:rPr>
          <w:rFonts w:ascii="Arial" w:hAnsi="Arial" w:cs="Arial"/>
          <w:color w:val="000000" w:themeColor="text1"/>
          <w:sz w:val="20"/>
        </w:rPr>
        <w:t>...........................................................................................................</w:t>
      </w:r>
    </w:p>
    <w:p w14:paraId="4696E502" w14:textId="1D5B338F" w:rsidR="00566325" w:rsidRPr="0009369B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Mã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p/Quy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thành l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p:</w:t>
      </w:r>
      <w:r w:rsidR="0049724A" w:rsidRPr="0009369B">
        <w:rPr>
          <w:rFonts w:ascii="Arial" w:hAnsi="Arial" w:cs="Arial"/>
          <w:color w:val="000000" w:themeColor="text1"/>
          <w:sz w:val="20"/>
        </w:rPr>
        <w:t>........................................................................</w:t>
      </w:r>
    </w:p>
    <w:p w14:paraId="25DC5937" w14:textId="0C068632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lang w:val="en-US"/>
        </w:rPr>
      </w:pPr>
      <w:r w:rsidRPr="0049724A">
        <w:rPr>
          <w:rFonts w:ascii="Arial" w:hAnsi="Arial" w:cs="Arial"/>
          <w:color w:val="000000" w:themeColor="text1"/>
          <w:sz w:val="20"/>
        </w:rPr>
        <w:t>Đi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tho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i:</w:t>
      </w:r>
      <w:r w:rsidR="0049724A">
        <w:rPr>
          <w:rFonts w:ascii="Arial" w:hAnsi="Arial" w:cs="Arial"/>
          <w:color w:val="000000" w:themeColor="text1"/>
          <w:sz w:val="20"/>
          <w:lang w:val="en-US"/>
        </w:rPr>
        <w:t xml:space="preserve">.............. </w:t>
      </w:r>
      <w:r w:rsidRPr="0049724A">
        <w:rPr>
          <w:rFonts w:ascii="Arial" w:hAnsi="Arial" w:cs="Arial"/>
          <w:color w:val="000000" w:themeColor="text1"/>
          <w:sz w:val="20"/>
        </w:rPr>
        <w:t>Fax:</w:t>
      </w:r>
      <w:r w:rsidR="0049724A">
        <w:rPr>
          <w:rFonts w:ascii="Arial" w:hAnsi="Arial" w:cs="Arial"/>
          <w:color w:val="000000" w:themeColor="text1"/>
          <w:sz w:val="20"/>
          <w:lang w:val="en-US"/>
        </w:rPr>
        <w:t>................................</w:t>
      </w:r>
      <w:r w:rsidRPr="0049724A">
        <w:rPr>
          <w:rFonts w:ascii="Arial" w:hAnsi="Arial" w:cs="Arial"/>
          <w:color w:val="000000" w:themeColor="text1"/>
          <w:sz w:val="20"/>
        </w:rPr>
        <w:t xml:space="preserve"> Email:</w:t>
      </w:r>
      <w:r w:rsidR="0049724A">
        <w:rPr>
          <w:rFonts w:ascii="Arial" w:hAnsi="Arial" w:cs="Arial"/>
          <w:color w:val="000000" w:themeColor="text1"/>
          <w:sz w:val="20"/>
          <w:lang w:val="en-US"/>
        </w:rPr>
        <w:t>..........................................................</w:t>
      </w:r>
    </w:p>
    <w:p w14:paraId="11576481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Căn c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:</w:t>
      </w:r>
    </w:p>
    <w:p w14:paraId="60B77450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.../2025/NĐ-CP ngày ... tháng 12 năm 2025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Chính ph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chi ti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n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dung, trình t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, th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c, th</w:t>
      </w:r>
      <w:r w:rsidRPr="0049724A">
        <w:rPr>
          <w:rFonts w:ascii="Arial" w:hAnsi="Arial" w:cs="Arial"/>
          <w:color w:val="000000" w:themeColor="text1"/>
          <w:sz w:val="20"/>
        </w:rPr>
        <w:t>ẩ</w:t>
      </w:r>
      <w:r w:rsidRPr="0049724A">
        <w:rPr>
          <w:rFonts w:ascii="Arial" w:hAnsi="Arial" w:cs="Arial"/>
          <w:color w:val="000000" w:themeColor="text1"/>
          <w:sz w:val="20"/>
        </w:rPr>
        <w:t>m quy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n đ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tri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khai các cơ ch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, chính sách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thù,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bi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t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phát tri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khoa 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, nghiên c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 xml:space="preserve">u, 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d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ng, </w:t>
      </w:r>
      <w:r w:rsidRPr="0049724A">
        <w:rPr>
          <w:rFonts w:ascii="Arial" w:hAnsi="Arial" w:cs="Arial"/>
          <w:color w:val="000000" w:themeColor="text1"/>
          <w:sz w:val="20"/>
        </w:rPr>
        <w:t>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công trình tr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ng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m,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quan tr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ng qu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c gia lĩnh v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theo các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quy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Qu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c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i;</w:t>
      </w:r>
    </w:p>
    <w:p w14:paraId="78F61DE4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Thông báo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a </w:t>
      </w:r>
      <w:r w:rsidRPr="0049724A">
        <w:rPr>
          <w:rFonts w:ascii="Arial" w:hAnsi="Arial" w:cs="Arial"/>
          <w:i/>
          <w:color w:val="000000" w:themeColor="text1"/>
          <w:sz w:val="20"/>
        </w:rPr>
        <w:t>[Cơ quan có th</w:t>
      </w:r>
      <w:r w:rsidRPr="0049724A">
        <w:rPr>
          <w:rFonts w:ascii="Arial" w:hAnsi="Arial" w:cs="Arial"/>
          <w:i/>
          <w:color w:val="000000" w:themeColor="text1"/>
          <w:sz w:val="20"/>
        </w:rPr>
        <w:t>ẩ</w:t>
      </w:r>
      <w:r w:rsidRPr="0049724A">
        <w:rPr>
          <w:rFonts w:ascii="Arial" w:hAnsi="Arial" w:cs="Arial"/>
          <w:i/>
          <w:color w:val="000000" w:themeColor="text1"/>
          <w:sz w:val="20"/>
        </w:rPr>
        <w:t>m quy</w:t>
      </w:r>
      <w:r w:rsidRPr="0049724A">
        <w:rPr>
          <w:rFonts w:ascii="Arial" w:hAnsi="Arial" w:cs="Arial"/>
          <w:i/>
          <w:color w:val="000000" w:themeColor="text1"/>
          <w:sz w:val="20"/>
        </w:rPr>
        <w:t>ề</w:t>
      </w:r>
      <w:r w:rsidRPr="0049724A">
        <w:rPr>
          <w:rFonts w:ascii="Arial" w:hAnsi="Arial" w:cs="Arial"/>
          <w:i/>
          <w:color w:val="000000" w:themeColor="text1"/>
          <w:sz w:val="20"/>
        </w:rPr>
        <w:t>n]</w:t>
      </w:r>
      <w:r w:rsidRPr="0049724A">
        <w:rPr>
          <w:rFonts w:ascii="Arial" w:hAnsi="Arial" w:cs="Arial"/>
          <w:color w:val="000000" w:themeColor="text1"/>
          <w:sz w:val="20"/>
        </w:rPr>
        <w:t xml:space="preserve">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c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</w:t>
      </w:r>
      <w:r w:rsidRPr="0049724A">
        <w:rPr>
          <w:rFonts w:ascii="Arial" w:hAnsi="Arial" w:cs="Arial"/>
          <w:color w:val="000000" w:themeColor="text1"/>
          <w:sz w:val="20"/>
        </w:rPr>
        <w:t>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t;</w:t>
      </w:r>
    </w:p>
    <w:p w14:paraId="14E5A533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Nhu c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và kh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năng tri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khai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;</w:t>
      </w:r>
    </w:p>
    <w:p w14:paraId="48FF4242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p/T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 chúng tôi đ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</w:t>
      </w:r>
      <w:r w:rsidRPr="0049724A">
        <w:rPr>
          <w:rFonts w:ascii="Arial" w:hAnsi="Arial" w:cs="Arial"/>
          <w:i/>
          <w:color w:val="000000" w:themeColor="text1"/>
          <w:sz w:val="20"/>
        </w:rPr>
        <w:t>[Cơ quan có th</w:t>
      </w:r>
      <w:r w:rsidRPr="0049724A">
        <w:rPr>
          <w:rFonts w:ascii="Arial" w:hAnsi="Arial" w:cs="Arial"/>
          <w:i/>
          <w:color w:val="000000" w:themeColor="text1"/>
          <w:sz w:val="20"/>
        </w:rPr>
        <w:t>ẩ</w:t>
      </w:r>
      <w:r w:rsidRPr="0049724A">
        <w:rPr>
          <w:rFonts w:ascii="Arial" w:hAnsi="Arial" w:cs="Arial"/>
          <w:i/>
          <w:color w:val="000000" w:themeColor="text1"/>
          <w:sz w:val="20"/>
        </w:rPr>
        <w:t>m quy</w:t>
      </w:r>
      <w:r w:rsidRPr="0049724A">
        <w:rPr>
          <w:rFonts w:ascii="Arial" w:hAnsi="Arial" w:cs="Arial"/>
          <w:i/>
          <w:color w:val="000000" w:themeColor="text1"/>
          <w:sz w:val="20"/>
        </w:rPr>
        <w:t>ề</w:t>
      </w:r>
      <w:r w:rsidRPr="0049724A">
        <w:rPr>
          <w:rFonts w:ascii="Arial" w:hAnsi="Arial" w:cs="Arial"/>
          <w:i/>
          <w:color w:val="000000" w:themeColor="text1"/>
          <w:sz w:val="20"/>
        </w:rPr>
        <w:t>n]</w:t>
      </w:r>
      <w:r w:rsidRPr="0049724A">
        <w:rPr>
          <w:rFonts w:ascii="Arial" w:hAnsi="Arial" w:cs="Arial"/>
          <w:color w:val="000000" w:themeColor="text1"/>
          <w:sz w:val="20"/>
        </w:rPr>
        <w:t xml:space="preserve">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/đ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các thông tin sau:</w:t>
      </w:r>
    </w:p>
    <w:p w14:paraId="039DC8AE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1.</w:t>
      </w:r>
      <w:r w:rsidRPr="0049724A">
        <w:rPr>
          <w:rFonts w:ascii="Arial" w:hAnsi="Arial" w:cs="Arial"/>
          <w:color w:val="000000" w:themeColor="text1"/>
          <w:sz w:val="20"/>
        </w:rPr>
        <w:t xml:space="preserve"> </w:t>
      </w:r>
      <w:r w:rsidRPr="0049724A">
        <w:rPr>
          <w:rFonts w:ascii="Arial" w:hAnsi="Arial" w:cs="Arial"/>
          <w:b/>
          <w:color w:val="000000" w:themeColor="text1"/>
          <w:sz w:val="20"/>
        </w:rPr>
        <w:t>Thông tin v</w:t>
      </w:r>
      <w:r w:rsidRPr="0049724A">
        <w:rPr>
          <w:rFonts w:ascii="Arial" w:hAnsi="Arial" w:cs="Arial"/>
          <w:b/>
          <w:color w:val="000000" w:themeColor="text1"/>
          <w:sz w:val="20"/>
        </w:rPr>
        <w:t>ề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49724A">
        <w:rPr>
          <w:rFonts w:ascii="Arial" w:hAnsi="Arial" w:cs="Arial"/>
          <w:b/>
          <w:color w:val="000000" w:themeColor="text1"/>
          <w:sz w:val="20"/>
        </w:rPr>
        <w:t>công ngh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nh</w:t>
      </w:r>
      <w:r w:rsidRPr="0049724A">
        <w:rPr>
          <w:rFonts w:ascii="Arial" w:hAnsi="Arial" w:cs="Arial"/>
          <w:b/>
          <w:color w:val="000000" w:themeColor="text1"/>
          <w:sz w:val="20"/>
        </w:rPr>
        <w:t>ậ</w:t>
      </w:r>
      <w:r w:rsidRPr="0049724A">
        <w:rPr>
          <w:rFonts w:ascii="Arial" w:hAnsi="Arial" w:cs="Arial"/>
          <w:b/>
          <w:color w:val="000000" w:themeColor="text1"/>
          <w:sz w:val="20"/>
        </w:rPr>
        <w:t>n chuy</w:t>
      </w:r>
      <w:r w:rsidRPr="0049724A">
        <w:rPr>
          <w:rFonts w:ascii="Arial" w:hAnsi="Arial" w:cs="Arial"/>
          <w:b/>
          <w:color w:val="000000" w:themeColor="text1"/>
          <w:sz w:val="20"/>
        </w:rPr>
        <w:t>ể</w:t>
      </w:r>
      <w:r w:rsidRPr="0049724A">
        <w:rPr>
          <w:rFonts w:ascii="Arial" w:hAnsi="Arial" w:cs="Arial"/>
          <w:b/>
          <w:color w:val="000000" w:themeColor="text1"/>
          <w:sz w:val="20"/>
        </w:rPr>
        <w:t>n giao</w:t>
      </w:r>
    </w:p>
    <w:p w14:paraId="57286180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- Bên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(tên,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,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đi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tho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i, email, fax):</w:t>
      </w:r>
    </w:p>
    <w:p w14:paraId="43313E5F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- Tên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giao:</w:t>
      </w:r>
    </w:p>
    <w:p w14:paraId="5332984E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- S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ph</w:t>
      </w:r>
      <w:r w:rsidRPr="0049724A">
        <w:rPr>
          <w:rFonts w:ascii="Arial" w:hAnsi="Arial" w:cs="Arial"/>
          <w:color w:val="000000" w:themeColor="text1"/>
          <w:sz w:val="20"/>
        </w:rPr>
        <w:t>ẩ</w:t>
      </w:r>
      <w:r w:rsidRPr="0049724A">
        <w:rPr>
          <w:rFonts w:ascii="Arial" w:hAnsi="Arial" w:cs="Arial"/>
          <w:color w:val="000000" w:themeColor="text1"/>
          <w:sz w:val="20"/>
        </w:rPr>
        <w:t>m do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ra:</w:t>
      </w:r>
    </w:p>
    <w:p w14:paraId="5709C15A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- M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đích/ph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 xml:space="preserve">m vi 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d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ph</w:t>
      </w:r>
      <w:r w:rsidRPr="0049724A">
        <w:rPr>
          <w:rFonts w:ascii="Arial" w:hAnsi="Arial" w:cs="Arial"/>
          <w:color w:val="000000" w:themeColor="text1"/>
          <w:sz w:val="20"/>
        </w:rPr>
        <w:t>ẩ</w:t>
      </w:r>
      <w:r w:rsidRPr="0049724A">
        <w:rPr>
          <w:rFonts w:ascii="Arial" w:hAnsi="Arial" w:cs="Arial"/>
          <w:color w:val="000000" w:themeColor="text1"/>
          <w:sz w:val="20"/>
        </w:rPr>
        <w:t>m do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ra:</w:t>
      </w:r>
    </w:p>
    <w:p w14:paraId="2C4B6B72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 xml:space="preserve">- Các thông tin liên quan khác liên quan </w:t>
      </w:r>
      <w:r w:rsidRPr="0049724A">
        <w:rPr>
          <w:rFonts w:ascii="Arial" w:hAnsi="Arial" w:cs="Arial"/>
          <w:color w:val="000000" w:themeColor="text1"/>
          <w:sz w:val="20"/>
        </w:rPr>
        <w:t>đ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n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giao.</w:t>
      </w:r>
    </w:p>
    <w:p w14:paraId="6465AE68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2.</w:t>
      </w:r>
      <w:r w:rsidRPr="0049724A">
        <w:rPr>
          <w:rFonts w:ascii="Arial" w:hAnsi="Arial" w:cs="Arial"/>
          <w:color w:val="000000" w:themeColor="text1"/>
          <w:sz w:val="20"/>
        </w:rPr>
        <w:t xml:space="preserve"> </w:t>
      </w:r>
      <w:r w:rsidRPr="0049724A">
        <w:rPr>
          <w:rFonts w:ascii="Arial" w:hAnsi="Arial" w:cs="Arial"/>
          <w:b/>
          <w:color w:val="000000" w:themeColor="text1"/>
          <w:sz w:val="20"/>
        </w:rPr>
        <w:t>Doanh nghi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p/T</w:t>
      </w:r>
      <w:r w:rsidRPr="0049724A">
        <w:rPr>
          <w:rFonts w:ascii="Arial" w:hAnsi="Arial" w:cs="Arial"/>
          <w:b/>
          <w:color w:val="000000" w:themeColor="text1"/>
          <w:sz w:val="20"/>
        </w:rPr>
        <w:t>ổ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b/>
          <w:color w:val="000000" w:themeColor="text1"/>
          <w:sz w:val="20"/>
        </w:rPr>
        <w:t>ứ</w:t>
      </w:r>
      <w:r w:rsidRPr="0049724A">
        <w:rPr>
          <w:rFonts w:ascii="Arial" w:hAnsi="Arial" w:cs="Arial"/>
          <w:b/>
          <w:color w:val="000000" w:themeColor="text1"/>
          <w:sz w:val="20"/>
        </w:rPr>
        <w:t>c cam k</w:t>
      </w:r>
      <w:r w:rsidRPr="0049724A">
        <w:rPr>
          <w:rFonts w:ascii="Arial" w:hAnsi="Arial" w:cs="Arial"/>
          <w:b/>
          <w:color w:val="000000" w:themeColor="text1"/>
          <w:sz w:val="20"/>
        </w:rPr>
        <w:t>ế</w:t>
      </w:r>
      <w:r w:rsidRPr="0049724A">
        <w:rPr>
          <w:rFonts w:ascii="Arial" w:hAnsi="Arial" w:cs="Arial"/>
          <w:b/>
          <w:color w:val="000000" w:themeColor="text1"/>
          <w:sz w:val="20"/>
        </w:rPr>
        <w:t>t:</w:t>
      </w:r>
    </w:p>
    <w:p w14:paraId="2BE0BC40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- Tuân th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đúng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khi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.</w:t>
      </w:r>
    </w:p>
    <w:p w14:paraId="67A2AF60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- B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o đ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m ngu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tài chính, nhân s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b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o đ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m ch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lư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ng và ti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n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.</w:t>
      </w:r>
    </w:p>
    <w:p w14:paraId="672EE4B1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- Ch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u hoàn toàn trách</w:t>
      </w:r>
      <w:r w:rsidRPr="0049724A">
        <w:rPr>
          <w:rFonts w:ascii="Arial" w:hAnsi="Arial" w:cs="Arial"/>
          <w:color w:val="000000" w:themeColor="text1"/>
          <w:sz w:val="20"/>
        </w:rPr>
        <w:t xml:space="preserve">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tính trung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c, chính xác thông tin h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 xml:space="preserve"> sơ g</w:t>
      </w:r>
      <w:r w:rsidRPr="0049724A">
        <w:rPr>
          <w:rFonts w:ascii="Arial" w:hAnsi="Arial" w:cs="Arial"/>
          <w:color w:val="000000" w:themeColor="text1"/>
          <w:sz w:val="20"/>
        </w:rPr>
        <w:t>ử</w:t>
      </w:r>
      <w:r w:rsidRPr="0049724A">
        <w:rPr>
          <w:rFonts w:ascii="Arial" w:hAnsi="Arial" w:cs="Arial"/>
          <w:color w:val="000000" w:themeColor="text1"/>
          <w:sz w:val="20"/>
        </w:rPr>
        <w:t>i kèm theo.</w:t>
      </w:r>
    </w:p>
    <w:p w14:paraId="0D084CF2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3.</w:t>
      </w:r>
      <w:r w:rsidRPr="0049724A">
        <w:rPr>
          <w:rFonts w:ascii="Arial" w:hAnsi="Arial" w:cs="Arial"/>
          <w:color w:val="000000" w:themeColor="text1"/>
          <w:sz w:val="20"/>
        </w:rPr>
        <w:t xml:space="preserve"> </w:t>
      </w:r>
      <w:r w:rsidRPr="0049724A">
        <w:rPr>
          <w:rFonts w:ascii="Arial" w:hAnsi="Arial" w:cs="Arial"/>
          <w:b/>
          <w:color w:val="000000" w:themeColor="text1"/>
          <w:sz w:val="20"/>
        </w:rPr>
        <w:t>H</w:t>
      </w:r>
      <w:r w:rsidRPr="0049724A">
        <w:rPr>
          <w:rFonts w:ascii="Arial" w:hAnsi="Arial" w:cs="Arial"/>
          <w:b/>
          <w:color w:val="000000" w:themeColor="text1"/>
          <w:sz w:val="20"/>
        </w:rPr>
        <w:t>ồ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sơ kèm theo:</w:t>
      </w:r>
    </w:p>
    <w:p w14:paraId="4FAAFAF3" w14:textId="41E9FBC6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(1) H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 xml:space="preserve"> sơ, tài li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u minh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c đáp 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các tiêu chí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Đi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u 9</w:t>
      </w:r>
      <w:r w:rsidR="006316FE" w:rsidRPr="006316FE">
        <w:rPr>
          <w:rFonts w:ascii="Arial" w:hAnsi="Arial" w:cs="Arial"/>
          <w:color w:val="000000" w:themeColor="text1"/>
          <w:sz w:val="20"/>
        </w:rPr>
        <w:t xml:space="preserve"> </w:t>
      </w:r>
      <w:r w:rsidRPr="0049724A">
        <w:rPr>
          <w:rFonts w:ascii="Arial" w:hAnsi="Arial" w:cs="Arial"/>
          <w:color w:val="000000" w:themeColor="text1"/>
          <w:sz w:val="20"/>
        </w:rPr>
        <w:t>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="006316FE" w:rsidRPr="006316FE">
        <w:rPr>
          <w:rFonts w:ascii="Arial" w:hAnsi="Arial" w:cs="Arial"/>
          <w:color w:val="000000" w:themeColor="text1"/>
          <w:sz w:val="20"/>
        </w:rPr>
        <w:t xml:space="preserve"> ....</w:t>
      </w:r>
      <w:r w:rsidRPr="0049724A">
        <w:rPr>
          <w:rFonts w:ascii="Arial" w:hAnsi="Arial" w:cs="Arial"/>
          <w:color w:val="000000" w:themeColor="text1"/>
          <w:sz w:val="20"/>
        </w:rPr>
        <w:t>/2025/NĐ-CP ngày ... tháng 12 năm 2025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Chính ph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.</w:t>
      </w:r>
    </w:p>
    <w:p w14:paraId="6D6A136B" w14:textId="77777777" w:rsidR="00566325" w:rsidRPr="0049724A" w:rsidRDefault="00DB61E7" w:rsidP="0049724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(2) Các tài li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u liên </w:t>
      </w:r>
      <w:r w:rsidRPr="0049724A">
        <w:rPr>
          <w:rFonts w:ascii="Arial" w:hAnsi="Arial" w:cs="Arial"/>
          <w:color w:val="000000" w:themeColor="text1"/>
          <w:sz w:val="20"/>
        </w:rPr>
        <w:t>quan khác (n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u có): ...</w:t>
      </w:r>
    </w:p>
    <w:p w14:paraId="1977D33B" w14:textId="40533F27" w:rsidR="00566325" w:rsidRPr="0049724A" w:rsidRDefault="00DB61E7" w:rsidP="006316F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Trân tr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ng đ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</w:t>
      </w:r>
      <w:r w:rsidRPr="006316FE">
        <w:rPr>
          <w:rFonts w:ascii="Arial" w:hAnsi="Arial" w:cs="Arial"/>
          <w:iCs/>
          <w:color w:val="000000" w:themeColor="text1"/>
          <w:sz w:val="20"/>
        </w:rPr>
        <w:t>[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Cơ quan có </w:t>
      </w:r>
      <w:r w:rsidR="006316FE" w:rsidRPr="006316FE">
        <w:rPr>
          <w:rFonts w:ascii="Arial" w:hAnsi="Arial" w:cs="Arial"/>
          <w:i/>
          <w:color w:val="000000" w:themeColor="text1"/>
          <w:sz w:val="20"/>
        </w:rPr>
        <w:t>thẩm quyền</w:t>
      </w:r>
      <w:r w:rsidR="006316FE" w:rsidRPr="006316FE">
        <w:rPr>
          <w:rFonts w:ascii="Arial" w:hAnsi="Arial" w:cs="Arial"/>
          <w:iCs/>
          <w:color w:val="000000" w:themeColor="text1"/>
          <w:sz w:val="20"/>
        </w:rPr>
        <w:t>]</w:t>
      </w:r>
      <w:r w:rsidR="006316FE" w:rsidRPr="006316FE">
        <w:rPr>
          <w:rFonts w:ascii="Arial" w:hAnsi="Arial" w:cs="Arial"/>
          <w:i/>
          <w:color w:val="000000" w:themeColor="text1"/>
          <w:sz w:val="20"/>
        </w:rPr>
        <w:t xml:space="preserve"> </w:t>
      </w:r>
      <w:r w:rsidRPr="0049724A">
        <w:rPr>
          <w:rFonts w:ascii="Arial" w:hAnsi="Arial" w:cs="Arial"/>
          <w:color w:val="000000" w:themeColor="text1"/>
          <w:sz w:val="20"/>
        </w:rPr>
        <w:t xml:space="preserve"> xem xét, quy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nh.</w:t>
      </w:r>
    </w:p>
    <w:p w14:paraId="7CB3C2FB" w14:textId="77777777" w:rsidR="0049724A" w:rsidRPr="006316FE" w:rsidRDefault="0049724A" w:rsidP="0049724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4527"/>
      </w:tblGrid>
      <w:tr w:rsidR="006316FE" w14:paraId="0CE675F5" w14:textId="77777777" w:rsidTr="0009369B">
        <w:tc>
          <w:tcPr>
            <w:tcW w:w="2492" w:type="pct"/>
          </w:tcPr>
          <w:p w14:paraId="50F92452" w14:textId="77777777" w:rsidR="006316FE" w:rsidRPr="0009369B" w:rsidRDefault="006316FE" w:rsidP="0049724A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</w:p>
        </w:tc>
        <w:tc>
          <w:tcPr>
            <w:tcW w:w="2508" w:type="pct"/>
          </w:tcPr>
          <w:p w14:paraId="00F3328A" w14:textId="6B17D242" w:rsidR="006316FE" w:rsidRPr="0009369B" w:rsidRDefault="006316FE" w:rsidP="006316FE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ĐẠI DIỆN THEO PHÁP LUẬT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CỦA DOANH NGHIỆP/TỔ CHỨC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9724A">
              <w:rPr>
                <w:rFonts w:ascii="Arial" w:hAnsi="Arial" w:cs="Arial"/>
                <w:i/>
                <w:color w:val="000000" w:themeColor="text1"/>
                <w:sz w:val="20"/>
              </w:rPr>
              <w:t>(Ký, ghi rõ họ tên, chức vụ và đóng dấu)</w:t>
            </w:r>
          </w:p>
        </w:tc>
      </w:tr>
    </w:tbl>
    <w:p w14:paraId="0D9EF865" w14:textId="77777777" w:rsidR="006316FE" w:rsidRPr="0009369B" w:rsidRDefault="006316FE" w:rsidP="0049724A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</w:rPr>
      </w:pPr>
    </w:p>
    <w:p w14:paraId="24EF2C84" w14:textId="32F138AB" w:rsidR="00566325" w:rsidRPr="0049724A" w:rsidRDefault="00566325" w:rsidP="0049724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2CA585F5" w14:textId="77777777" w:rsidR="006316FE" w:rsidRDefault="006316FE" w:rsidP="0049724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</w:rPr>
        <w:sectPr w:rsidR="006316FE" w:rsidSect="0049724A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068B92A2" w14:textId="77777777" w:rsidR="00566325" w:rsidRPr="0009369B" w:rsidRDefault="00DB61E7" w:rsidP="006316F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lastRenderedPageBreak/>
        <w:t>M</w:t>
      </w:r>
      <w:r w:rsidRPr="0049724A">
        <w:rPr>
          <w:rFonts w:ascii="Arial" w:hAnsi="Arial" w:cs="Arial"/>
          <w:b/>
          <w:color w:val="000000" w:themeColor="text1"/>
          <w:sz w:val="20"/>
        </w:rPr>
        <w:t>ẫ</w:t>
      </w:r>
      <w:r w:rsidRPr="0049724A">
        <w:rPr>
          <w:rFonts w:ascii="Arial" w:hAnsi="Arial" w:cs="Arial"/>
          <w:b/>
          <w:color w:val="000000" w:themeColor="text1"/>
          <w:sz w:val="20"/>
        </w:rPr>
        <w:t>u s</w:t>
      </w:r>
      <w:r w:rsidRPr="0049724A">
        <w:rPr>
          <w:rFonts w:ascii="Arial" w:hAnsi="Arial" w:cs="Arial"/>
          <w:b/>
          <w:color w:val="000000" w:themeColor="text1"/>
          <w:sz w:val="20"/>
        </w:rPr>
        <w:t>ố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02. Văn b</w:t>
      </w:r>
      <w:r w:rsidRPr="0049724A">
        <w:rPr>
          <w:rFonts w:ascii="Arial" w:hAnsi="Arial" w:cs="Arial"/>
          <w:b/>
          <w:color w:val="000000" w:themeColor="text1"/>
          <w:sz w:val="20"/>
        </w:rPr>
        <w:t>ả</w:t>
      </w:r>
      <w:r w:rsidRPr="0049724A">
        <w:rPr>
          <w:rFonts w:ascii="Arial" w:hAnsi="Arial" w:cs="Arial"/>
          <w:b/>
          <w:color w:val="000000" w:themeColor="text1"/>
          <w:sz w:val="20"/>
        </w:rPr>
        <w:t>n l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>a ch</w:t>
      </w:r>
      <w:r w:rsidRPr="0049724A">
        <w:rPr>
          <w:rFonts w:ascii="Arial" w:hAnsi="Arial" w:cs="Arial"/>
          <w:b/>
          <w:color w:val="000000" w:themeColor="text1"/>
          <w:sz w:val="20"/>
        </w:rPr>
        <w:t>ọ</w:t>
      </w:r>
      <w:r w:rsidRPr="0049724A">
        <w:rPr>
          <w:rFonts w:ascii="Arial" w:hAnsi="Arial" w:cs="Arial"/>
          <w:b/>
          <w:color w:val="000000" w:themeColor="text1"/>
          <w:sz w:val="20"/>
        </w:rPr>
        <w:t>n t</w:t>
      </w:r>
      <w:r w:rsidRPr="0049724A">
        <w:rPr>
          <w:rFonts w:ascii="Arial" w:hAnsi="Arial" w:cs="Arial"/>
          <w:b/>
          <w:color w:val="000000" w:themeColor="text1"/>
          <w:sz w:val="20"/>
        </w:rPr>
        <w:t>ổ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b/>
          <w:color w:val="000000" w:themeColor="text1"/>
          <w:sz w:val="20"/>
        </w:rPr>
        <w:t>ứ</w:t>
      </w:r>
      <w:r w:rsidRPr="0049724A">
        <w:rPr>
          <w:rFonts w:ascii="Arial" w:hAnsi="Arial" w:cs="Arial"/>
          <w:b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p đư</w:t>
      </w:r>
      <w:r w:rsidRPr="0049724A">
        <w:rPr>
          <w:rFonts w:ascii="Arial" w:hAnsi="Arial" w:cs="Arial"/>
          <w:b/>
          <w:color w:val="000000" w:themeColor="text1"/>
          <w:sz w:val="20"/>
        </w:rPr>
        <w:t>ợ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c </w:t>
      </w:r>
      <w:r w:rsidRPr="0049724A">
        <w:rPr>
          <w:rFonts w:ascii="Arial" w:hAnsi="Arial" w:cs="Arial"/>
          <w:b/>
          <w:color w:val="000000" w:themeColor="text1"/>
          <w:sz w:val="20"/>
        </w:rPr>
        <w:t>giao nhi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m v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b/>
          <w:color w:val="000000" w:themeColor="text1"/>
          <w:sz w:val="20"/>
        </w:rPr>
        <w:t>ặ</w:t>
      </w:r>
      <w:r w:rsidRPr="0049724A">
        <w:rPr>
          <w:rFonts w:ascii="Arial" w:hAnsi="Arial" w:cs="Arial"/>
          <w:b/>
          <w:color w:val="000000" w:themeColor="text1"/>
          <w:sz w:val="20"/>
        </w:rPr>
        <w:t>c đ</w:t>
      </w:r>
      <w:r w:rsidRPr="0049724A">
        <w:rPr>
          <w:rFonts w:ascii="Arial" w:hAnsi="Arial" w:cs="Arial"/>
          <w:b/>
          <w:color w:val="000000" w:themeColor="text1"/>
          <w:sz w:val="20"/>
        </w:rPr>
        <w:t>ặ</w:t>
      </w:r>
      <w:r w:rsidRPr="0049724A">
        <w:rPr>
          <w:rFonts w:ascii="Arial" w:hAnsi="Arial" w:cs="Arial"/>
          <w:b/>
          <w:color w:val="000000" w:themeColor="text1"/>
          <w:sz w:val="20"/>
        </w:rPr>
        <w:t>t hàng nh</w:t>
      </w:r>
      <w:r w:rsidRPr="0049724A">
        <w:rPr>
          <w:rFonts w:ascii="Arial" w:hAnsi="Arial" w:cs="Arial"/>
          <w:b/>
          <w:color w:val="000000" w:themeColor="text1"/>
          <w:sz w:val="20"/>
        </w:rPr>
        <w:t>ậ</w:t>
      </w:r>
      <w:r w:rsidRPr="0049724A">
        <w:rPr>
          <w:rFonts w:ascii="Arial" w:hAnsi="Arial" w:cs="Arial"/>
          <w:b/>
          <w:color w:val="000000" w:themeColor="text1"/>
          <w:sz w:val="20"/>
        </w:rPr>
        <w:t>n chuy</w:t>
      </w:r>
      <w:r w:rsidRPr="0049724A">
        <w:rPr>
          <w:rFonts w:ascii="Arial" w:hAnsi="Arial" w:cs="Arial"/>
          <w:b/>
          <w:color w:val="000000" w:themeColor="text1"/>
          <w:sz w:val="20"/>
        </w:rPr>
        <w:t>ể</w:t>
      </w:r>
      <w:r w:rsidRPr="0049724A">
        <w:rPr>
          <w:rFonts w:ascii="Arial" w:hAnsi="Arial" w:cs="Arial"/>
          <w:b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>c v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b/>
          <w:color w:val="000000" w:themeColor="text1"/>
          <w:sz w:val="20"/>
        </w:rPr>
        <w:t>ờ</w:t>
      </w:r>
      <w:r w:rsidRPr="0049724A">
        <w:rPr>
          <w:rFonts w:ascii="Arial" w:hAnsi="Arial" w:cs="Arial"/>
          <w:b/>
          <w:color w:val="000000" w:themeColor="text1"/>
          <w:sz w:val="20"/>
        </w:rPr>
        <w:t>ng s</w:t>
      </w:r>
      <w:r w:rsidRPr="0049724A">
        <w:rPr>
          <w:rFonts w:ascii="Arial" w:hAnsi="Arial" w:cs="Arial"/>
          <w:b/>
          <w:color w:val="000000" w:themeColor="text1"/>
          <w:sz w:val="20"/>
        </w:rPr>
        <w:t>ắ</w:t>
      </w:r>
      <w:r w:rsidRPr="0049724A">
        <w:rPr>
          <w:rFonts w:ascii="Arial" w:hAnsi="Arial" w:cs="Arial"/>
          <w:b/>
          <w:color w:val="000000" w:themeColor="text1"/>
          <w:sz w:val="20"/>
        </w:rPr>
        <w:t>t</w:t>
      </w:r>
    </w:p>
    <w:p w14:paraId="2F2EACBC" w14:textId="77777777" w:rsidR="006316FE" w:rsidRPr="0009369B" w:rsidRDefault="006316FE" w:rsidP="0049724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6"/>
        <w:gridCol w:w="5190"/>
      </w:tblGrid>
      <w:tr w:rsidR="006316FE" w14:paraId="6377A01F" w14:textId="77777777" w:rsidTr="0009369B">
        <w:tc>
          <w:tcPr>
            <w:tcW w:w="2125" w:type="pct"/>
          </w:tcPr>
          <w:p w14:paraId="374C1A5B" w14:textId="21C9E611" w:rsidR="006316FE" w:rsidRPr="0009369B" w:rsidRDefault="006316FE" w:rsidP="006316FE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CƠ QUAN CÓ THẨM QUYỀN</w:t>
            </w:r>
            <w:r w:rsidRPr="0009369B">
              <w:rPr>
                <w:rFonts w:ascii="Arial" w:hAnsi="Arial" w:cs="Arial"/>
                <w:b/>
                <w:color w:val="000000" w:themeColor="text1"/>
                <w:sz w:val="20"/>
              </w:rPr>
              <w:br/>
            </w:r>
            <w:r w:rsidRPr="0009369B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__________</w:t>
            </w:r>
            <w:r w:rsidRPr="0009369B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br/>
            </w:r>
            <w:r w:rsidRPr="0009369B">
              <w:rPr>
                <w:rFonts w:ascii="Arial" w:hAnsi="Arial" w:cs="Arial"/>
                <w:b/>
                <w:color w:val="000000" w:themeColor="text1"/>
                <w:sz w:val="20"/>
              </w:rPr>
              <w:br/>
            </w:r>
            <w:r w:rsidRPr="0049724A">
              <w:rPr>
                <w:rFonts w:ascii="Arial" w:hAnsi="Arial" w:cs="Arial"/>
                <w:bCs/>
                <w:color w:val="000000" w:themeColor="text1"/>
                <w:sz w:val="20"/>
              </w:rPr>
              <w:t>Số:</w:t>
            </w:r>
            <w:r w:rsidRPr="0009369B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...../QĐ-...</w:t>
            </w:r>
          </w:p>
        </w:tc>
        <w:tc>
          <w:tcPr>
            <w:tcW w:w="2875" w:type="pct"/>
          </w:tcPr>
          <w:p w14:paraId="7D9BF7A0" w14:textId="77777777" w:rsidR="006316FE" w:rsidRPr="0009369B" w:rsidRDefault="006316FE" w:rsidP="006316FE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CỘNG HÒA XÃ HỘI CHỦ NGHĨA VIỆT NAM </w:t>
            </w:r>
            <w:r w:rsidRPr="0009369B">
              <w:rPr>
                <w:rFonts w:ascii="Arial" w:hAnsi="Arial" w:cs="Arial"/>
                <w:b/>
                <w:color w:val="000000" w:themeColor="text1"/>
                <w:sz w:val="20"/>
              </w:rPr>
              <w:br/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Độc lập - Tự do - Hạnh phúc</w:t>
            </w:r>
            <w:r w:rsidRPr="0009369B">
              <w:rPr>
                <w:rFonts w:ascii="Arial" w:hAnsi="Arial" w:cs="Arial"/>
                <w:b/>
                <w:color w:val="000000" w:themeColor="text1"/>
                <w:sz w:val="20"/>
              </w:rPr>
              <w:br/>
            </w:r>
            <w:r w:rsidRPr="0009369B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______________________</w:t>
            </w:r>
            <w:r w:rsidRPr="0009369B">
              <w:rPr>
                <w:rFonts w:ascii="Arial" w:hAnsi="Arial" w:cs="Arial"/>
                <w:b/>
                <w:color w:val="000000" w:themeColor="text1"/>
                <w:sz w:val="20"/>
              </w:rPr>
              <w:br/>
            </w:r>
            <w:r w:rsidRPr="0009369B">
              <w:rPr>
                <w:rFonts w:ascii="Arial" w:hAnsi="Arial" w:cs="Arial"/>
                <w:i/>
                <w:color w:val="000000" w:themeColor="text1"/>
                <w:sz w:val="20"/>
              </w:rPr>
              <w:t>..............</w:t>
            </w:r>
            <w:r w:rsidRPr="0049724A">
              <w:rPr>
                <w:rFonts w:ascii="Arial" w:hAnsi="Arial" w:cs="Arial"/>
                <w:i/>
                <w:color w:val="000000" w:themeColor="text1"/>
                <w:sz w:val="20"/>
              </w:rPr>
              <w:t>, ngày ... tháng... năm ....</w:t>
            </w:r>
          </w:p>
        </w:tc>
      </w:tr>
    </w:tbl>
    <w:p w14:paraId="070A758B" w14:textId="77777777" w:rsidR="006316FE" w:rsidRPr="0009369B" w:rsidRDefault="006316FE" w:rsidP="0049724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</w:p>
    <w:p w14:paraId="6750C7D7" w14:textId="77777777" w:rsidR="006316FE" w:rsidRPr="0009369B" w:rsidRDefault="006316FE" w:rsidP="0049724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31143A5B" w14:textId="598BE804" w:rsidR="00566325" w:rsidRPr="0049724A" w:rsidRDefault="00DB61E7" w:rsidP="0049724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QUY</w:t>
      </w:r>
      <w:r w:rsidRPr="0049724A">
        <w:rPr>
          <w:rFonts w:ascii="Arial" w:hAnsi="Arial" w:cs="Arial"/>
          <w:b/>
          <w:color w:val="000000" w:themeColor="text1"/>
          <w:sz w:val="20"/>
        </w:rPr>
        <w:t>Ế</w:t>
      </w:r>
      <w:r w:rsidRPr="0049724A">
        <w:rPr>
          <w:rFonts w:ascii="Arial" w:hAnsi="Arial" w:cs="Arial"/>
          <w:b/>
          <w:color w:val="000000" w:themeColor="text1"/>
          <w:sz w:val="20"/>
        </w:rPr>
        <w:t>T Đ</w:t>
      </w:r>
      <w:r w:rsidRPr="0049724A">
        <w:rPr>
          <w:rFonts w:ascii="Arial" w:hAnsi="Arial" w:cs="Arial"/>
          <w:b/>
          <w:color w:val="000000" w:themeColor="text1"/>
          <w:sz w:val="20"/>
        </w:rPr>
        <w:t>Ị</w:t>
      </w:r>
      <w:r w:rsidRPr="0049724A">
        <w:rPr>
          <w:rFonts w:ascii="Arial" w:hAnsi="Arial" w:cs="Arial"/>
          <w:b/>
          <w:color w:val="000000" w:themeColor="text1"/>
          <w:sz w:val="20"/>
        </w:rPr>
        <w:t>NH</w:t>
      </w:r>
    </w:p>
    <w:p w14:paraId="700F7472" w14:textId="77777777" w:rsidR="00566325" w:rsidRPr="0009369B" w:rsidRDefault="00DB61E7" w:rsidP="0049724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L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>a ch</w:t>
      </w:r>
      <w:r w:rsidRPr="0049724A">
        <w:rPr>
          <w:rFonts w:ascii="Arial" w:hAnsi="Arial" w:cs="Arial"/>
          <w:b/>
          <w:color w:val="000000" w:themeColor="text1"/>
          <w:sz w:val="20"/>
        </w:rPr>
        <w:t>ọ</w:t>
      </w:r>
      <w:r w:rsidRPr="0049724A">
        <w:rPr>
          <w:rFonts w:ascii="Arial" w:hAnsi="Arial" w:cs="Arial"/>
          <w:b/>
          <w:color w:val="000000" w:themeColor="text1"/>
          <w:sz w:val="20"/>
        </w:rPr>
        <w:t>n doanh nghi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p/t</w:t>
      </w:r>
      <w:r w:rsidRPr="0049724A">
        <w:rPr>
          <w:rFonts w:ascii="Arial" w:hAnsi="Arial" w:cs="Arial"/>
          <w:b/>
          <w:color w:val="000000" w:themeColor="text1"/>
          <w:sz w:val="20"/>
        </w:rPr>
        <w:t>ổ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b/>
          <w:color w:val="000000" w:themeColor="text1"/>
          <w:sz w:val="20"/>
        </w:rPr>
        <w:t>ứ</w:t>
      </w:r>
      <w:r w:rsidRPr="0049724A">
        <w:rPr>
          <w:rFonts w:ascii="Arial" w:hAnsi="Arial" w:cs="Arial"/>
          <w:b/>
          <w:color w:val="000000" w:themeColor="text1"/>
          <w:sz w:val="20"/>
        </w:rPr>
        <w:t>c đư</w:t>
      </w:r>
      <w:r w:rsidRPr="0049724A">
        <w:rPr>
          <w:rFonts w:ascii="Arial" w:hAnsi="Arial" w:cs="Arial"/>
          <w:b/>
          <w:color w:val="000000" w:themeColor="text1"/>
          <w:sz w:val="20"/>
        </w:rPr>
        <w:t>ợ</w:t>
      </w:r>
      <w:r w:rsidRPr="0049724A">
        <w:rPr>
          <w:rFonts w:ascii="Arial" w:hAnsi="Arial" w:cs="Arial"/>
          <w:b/>
          <w:color w:val="000000" w:themeColor="text1"/>
          <w:sz w:val="20"/>
        </w:rPr>
        <w:t>c giao nhi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m v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>/đ</w:t>
      </w:r>
      <w:r w:rsidRPr="0049724A">
        <w:rPr>
          <w:rFonts w:ascii="Arial" w:hAnsi="Arial" w:cs="Arial"/>
          <w:b/>
          <w:color w:val="000000" w:themeColor="text1"/>
          <w:sz w:val="20"/>
        </w:rPr>
        <w:t>ặ</w:t>
      </w:r>
      <w:r w:rsidRPr="0049724A">
        <w:rPr>
          <w:rFonts w:ascii="Arial" w:hAnsi="Arial" w:cs="Arial"/>
          <w:b/>
          <w:color w:val="000000" w:themeColor="text1"/>
          <w:sz w:val="20"/>
        </w:rPr>
        <w:t>t hàng nh</w:t>
      </w:r>
      <w:r w:rsidRPr="0049724A">
        <w:rPr>
          <w:rFonts w:ascii="Arial" w:hAnsi="Arial" w:cs="Arial"/>
          <w:b/>
          <w:color w:val="000000" w:themeColor="text1"/>
          <w:sz w:val="20"/>
        </w:rPr>
        <w:t>ậ</w:t>
      </w:r>
      <w:r w:rsidRPr="0049724A">
        <w:rPr>
          <w:rFonts w:ascii="Arial" w:hAnsi="Arial" w:cs="Arial"/>
          <w:b/>
          <w:color w:val="000000" w:themeColor="text1"/>
          <w:sz w:val="20"/>
        </w:rPr>
        <w:t>n chuy</w:t>
      </w:r>
      <w:r w:rsidRPr="0049724A">
        <w:rPr>
          <w:rFonts w:ascii="Arial" w:hAnsi="Arial" w:cs="Arial"/>
          <w:b/>
          <w:color w:val="000000" w:themeColor="text1"/>
          <w:sz w:val="20"/>
        </w:rPr>
        <w:t>ể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n </w:t>
      </w:r>
      <w:r w:rsidRPr="0049724A">
        <w:rPr>
          <w:rFonts w:ascii="Arial" w:hAnsi="Arial" w:cs="Arial"/>
          <w:color w:val="000000" w:themeColor="text1"/>
          <w:sz w:val="20"/>
        </w:rPr>
        <w:br/>
      </w:r>
      <w:r w:rsidRPr="0049724A">
        <w:rPr>
          <w:rFonts w:ascii="Arial" w:hAnsi="Arial" w:cs="Arial"/>
          <w:b/>
          <w:color w:val="000000" w:themeColor="text1"/>
          <w:sz w:val="20"/>
        </w:rPr>
        <w:t>giao công ngh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>c v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b/>
          <w:color w:val="000000" w:themeColor="text1"/>
          <w:sz w:val="20"/>
        </w:rPr>
        <w:t>ờ</w:t>
      </w:r>
      <w:r w:rsidRPr="0049724A">
        <w:rPr>
          <w:rFonts w:ascii="Arial" w:hAnsi="Arial" w:cs="Arial"/>
          <w:b/>
          <w:color w:val="000000" w:themeColor="text1"/>
          <w:sz w:val="20"/>
        </w:rPr>
        <w:t>ng s</w:t>
      </w:r>
      <w:r w:rsidRPr="0049724A">
        <w:rPr>
          <w:rFonts w:ascii="Arial" w:hAnsi="Arial" w:cs="Arial"/>
          <w:b/>
          <w:color w:val="000000" w:themeColor="text1"/>
          <w:sz w:val="20"/>
        </w:rPr>
        <w:t>ắ</w:t>
      </w:r>
      <w:r w:rsidRPr="0049724A">
        <w:rPr>
          <w:rFonts w:ascii="Arial" w:hAnsi="Arial" w:cs="Arial"/>
          <w:b/>
          <w:color w:val="000000" w:themeColor="text1"/>
          <w:sz w:val="20"/>
        </w:rPr>
        <w:t>t</w:t>
      </w:r>
    </w:p>
    <w:p w14:paraId="6986B261" w14:textId="36A2F65E" w:rsidR="006316FE" w:rsidRPr="0009369B" w:rsidRDefault="006316FE" w:rsidP="0049724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vertAlign w:val="superscript"/>
        </w:rPr>
      </w:pPr>
      <w:r w:rsidRPr="0009369B">
        <w:rPr>
          <w:rFonts w:ascii="Arial" w:hAnsi="Arial" w:cs="Arial"/>
          <w:color w:val="000000" w:themeColor="text1"/>
          <w:sz w:val="20"/>
          <w:vertAlign w:val="superscript"/>
        </w:rPr>
        <w:t>_________</w:t>
      </w:r>
    </w:p>
    <w:p w14:paraId="1BF32CE2" w14:textId="77777777" w:rsidR="00566325" w:rsidRPr="0009369B" w:rsidRDefault="00DB61E7" w:rsidP="0049724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CƠ QUAN CÓ TH</w:t>
      </w:r>
      <w:r w:rsidRPr="0049724A">
        <w:rPr>
          <w:rFonts w:ascii="Arial" w:hAnsi="Arial" w:cs="Arial"/>
          <w:b/>
          <w:color w:val="000000" w:themeColor="text1"/>
          <w:sz w:val="20"/>
        </w:rPr>
        <w:t>Ẩ</w:t>
      </w:r>
      <w:r w:rsidRPr="0049724A">
        <w:rPr>
          <w:rFonts w:ascii="Arial" w:hAnsi="Arial" w:cs="Arial"/>
          <w:b/>
          <w:color w:val="000000" w:themeColor="text1"/>
          <w:sz w:val="20"/>
        </w:rPr>
        <w:t>M QUY</w:t>
      </w:r>
      <w:r w:rsidRPr="0049724A">
        <w:rPr>
          <w:rFonts w:ascii="Arial" w:hAnsi="Arial" w:cs="Arial"/>
          <w:b/>
          <w:color w:val="000000" w:themeColor="text1"/>
          <w:sz w:val="20"/>
        </w:rPr>
        <w:t>Ề</w:t>
      </w:r>
      <w:r w:rsidRPr="0049724A">
        <w:rPr>
          <w:rFonts w:ascii="Arial" w:hAnsi="Arial" w:cs="Arial"/>
          <w:b/>
          <w:color w:val="000000" w:themeColor="text1"/>
          <w:sz w:val="20"/>
        </w:rPr>
        <w:t>N BAN HÀNH</w:t>
      </w:r>
    </w:p>
    <w:p w14:paraId="235B7657" w14:textId="77777777" w:rsidR="006316FE" w:rsidRPr="0009369B" w:rsidRDefault="006316FE" w:rsidP="0049724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5B0D8A21" w14:textId="0FAC5F28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i/>
          <w:color w:val="000000" w:themeColor="text1"/>
          <w:sz w:val="20"/>
        </w:rPr>
        <w:t>Căn c</w:t>
      </w:r>
      <w:r w:rsidRPr="0049724A">
        <w:rPr>
          <w:rFonts w:ascii="Arial" w:hAnsi="Arial" w:cs="Arial"/>
          <w:i/>
          <w:color w:val="000000" w:themeColor="text1"/>
          <w:sz w:val="20"/>
        </w:rPr>
        <w:t>ứ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Ngh</w:t>
      </w:r>
      <w:r w:rsidRPr="0049724A">
        <w:rPr>
          <w:rFonts w:ascii="Arial" w:hAnsi="Arial" w:cs="Arial"/>
          <w:i/>
          <w:color w:val="000000" w:themeColor="text1"/>
          <w:sz w:val="20"/>
        </w:rPr>
        <w:t>ị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i/>
          <w:color w:val="000000" w:themeColor="text1"/>
          <w:sz w:val="20"/>
        </w:rPr>
        <w:t>ị</w:t>
      </w:r>
      <w:r w:rsidRPr="0049724A">
        <w:rPr>
          <w:rFonts w:ascii="Arial" w:hAnsi="Arial" w:cs="Arial"/>
          <w:i/>
          <w:color w:val="000000" w:themeColor="text1"/>
          <w:sz w:val="20"/>
        </w:rPr>
        <w:t>nh s</w:t>
      </w:r>
      <w:r w:rsidRPr="0049724A">
        <w:rPr>
          <w:rFonts w:ascii="Arial" w:hAnsi="Arial" w:cs="Arial"/>
          <w:i/>
          <w:color w:val="000000" w:themeColor="text1"/>
          <w:sz w:val="20"/>
        </w:rPr>
        <w:t>ố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.... quy đ</w:t>
      </w:r>
      <w:r w:rsidRPr="0049724A">
        <w:rPr>
          <w:rFonts w:ascii="Arial" w:hAnsi="Arial" w:cs="Arial"/>
          <w:i/>
          <w:color w:val="000000" w:themeColor="text1"/>
          <w:sz w:val="20"/>
        </w:rPr>
        <w:t>ị</w:t>
      </w:r>
      <w:r w:rsidRPr="0049724A">
        <w:rPr>
          <w:rFonts w:ascii="Arial" w:hAnsi="Arial" w:cs="Arial"/>
          <w:i/>
          <w:color w:val="000000" w:themeColor="text1"/>
          <w:sz w:val="20"/>
        </w:rPr>
        <w:t>nh ch</w:t>
      </w:r>
      <w:r w:rsidRPr="0049724A">
        <w:rPr>
          <w:rFonts w:ascii="Arial" w:hAnsi="Arial" w:cs="Arial"/>
          <w:i/>
          <w:color w:val="000000" w:themeColor="text1"/>
          <w:sz w:val="20"/>
        </w:rPr>
        <w:t>ứ</w:t>
      </w:r>
      <w:r w:rsidRPr="0049724A">
        <w:rPr>
          <w:rFonts w:ascii="Arial" w:hAnsi="Arial" w:cs="Arial"/>
          <w:i/>
          <w:color w:val="000000" w:themeColor="text1"/>
          <w:sz w:val="20"/>
        </w:rPr>
        <w:t>c năng, nhi</w:t>
      </w:r>
      <w:r w:rsidRPr="0049724A">
        <w:rPr>
          <w:rFonts w:ascii="Arial" w:hAnsi="Arial" w:cs="Arial"/>
          <w:i/>
          <w:color w:val="000000" w:themeColor="text1"/>
          <w:sz w:val="20"/>
        </w:rPr>
        <w:t>ệ</w:t>
      </w:r>
      <w:r w:rsidRPr="0049724A">
        <w:rPr>
          <w:rFonts w:ascii="Arial" w:hAnsi="Arial" w:cs="Arial"/>
          <w:i/>
          <w:color w:val="000000" w:themeColor="text1"/>
          <w:sz w:val="20"/>
        </w:rPr>
        <w:t>m v</w:t>
      </w:r>
      <w:r w:rsidRPr="0049724A">
        <w:rPr>
          <w:rFonts w:ascii="Arial" w:hAnsi="Arial" w:cs="Arial"/>
          <w:i/>
          <w:color w:val="000000" w:themeColor="text1"/>
          <w:sz w:val="20"/>
        </w:rPr>
        <w:t>ụ</w:t>
      </w:r>
      <w:r w:rsidRPr="0049724A">
        <w:rPr>
          <w:rFonts w:ascii="Arial" w:hAnsi="Arial" w:cs="Arial"/>
          <w:i/>
          <w:color w:val="000000" w:themeColor="text1"/>
          <w:sz w:val="20"/>
        </w:rPr>
        <w:t>, quy</w:t>
      </w:r>
      <w:r w:rsidRPr="0049724A">
        <w:rPr>
          <w:rFonts w:ascii="Arial" w:hAnsi="Arial" w:cs="Arial"/>
          <w:i/>
          <w:color w:val="000000" w:themeColor="text1"/>
          <w:sz w:val="20"/>
        </w:rPr>
        <w:t>ề</w:t>
      </w:r>
      <w:r w:rsidRPr="0049724A">
        <w:rPr>
          <w:rFonts w:ascii="Arial" w:hAnsi="Arial" w:cs="Arial"/>
          <w:i/>
          <w:color w:val="000000" w:themeColor="text1"/>
          <w:sz w:val="20"/>
        </w:rPr>
        <w:t>n h</w:t>
      </w:r>
      <w:r w:rsidRPr="0049724A">
        <w:rPr>
          <w:rFonts w:ascii="Arial" w:hAnsi="Arial" w:cs="Arial"/>
          <w:i/>
          <w:color w:val="000000" w:themeColor="text1"/>
          <w:sz w:val="20"/>
        </w:rPr>
        <w:t>ạ</w:t>
      </w:r>
      <w:r w:rsidRPr="0049724A">
        <w:rPr>
          <w:rFonts w:ascii="Arial" w:hAnsi="Arial" w:cs="Arial"/>
          <w:i/>
          <w:color w:val="000000" w:themeColor="text1"/>
          <w:sz w:val="20"/>
        </w:rPr>
        <w:t>n và cơ c</w:t>
      </w:r>
      <w:r w:rsidRPr="0049724A">
        <w:rPr>
          <w:rFonts w:ascii="Arial" w:hAnsi="Arial" w:cs="Arial"/>
          <w:i/>
          <w:color w:val="000000" w:themeColor="text1"/>
          <w:sz w:val="20"/>
        </w:rPr>
        <w:t>ấ</w:t>
      </w:r>
      <w:r w:rsidRPr="0049724A">
        <w:rPr>
          <w:rFonts w:ascii="Arial" w:hAnsi="Arial" w:cs="Arial"/>
          <w:i/>
          <w:color w:val="000000" w:themeColor="text1"/>
          <w:sz w:val="20"/>
        </w:rPr>
        <w:t>u t</w:t>
      </w:r>
      <w:r w:rsidRPr="0049724A">
        <w:rPr>
          <w:rFonts w:ascii="Arial" w:hAnsi="Arial" w:cs="Arial"/>
          <w:i/>
          <w:color w:val="000000" w:themeColor="text1"/>
          <w:sz w:val="20"/>
        </w:rPr>
        <w:t>ổ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i/>
          <w:color w:val="000000" w:themeColor="text1"/>
          <w:sz w:val="20"/>
        </w:rPr>
        <w:t>ứ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c </w:t>
      </w:r>
      <w:r w:rsidRPr="0049724A">
        <w:rPr>
          <w:rFonts w:ascii="Arial" w:hAnsi="Arial" w:cs="Arial"/>
          <w:i/>
          <w:color w:val="000000" w:themeColor="text1"/>
          <w:sz w:val="20"/>
        </w:rPr>
        <w:t>c</w:t>
      </w:r>
      <w:r w:rsidRPr="0049724A">
        <w:rPr>
          <w:rFonts w:ascii="Arial" w:hAnsi="Arial" w:cs="Arial"/>
          <w:i/>
          <w:color w:val="000000" w:themeColor="text1"/>
          <w:sz w:val="20"/>
        </w:rPr>
        <w:t>ủ</w:t>
      </w:r>
      <w:r w:rsidRPr="0049724A">
        <w:rPr>
          <w:rFonts w:ascii="Arial" w:hAnsi="Arial" w:cs="Arial"/>
          <w:i/>
          <w:color w:val="000000" w:themeColor="text1"/>
          <w:sz w:val="20"/>
        </w:rPr>
        <w:t>a [Cơ quan có th</w:t>
      </w:r>
      <w:r w:rsidR="00A1120B" w:rsidRPr="0009369B">
        <w:rPr>
          <w:rFonts w:ascii="Arial" w:hAnsi="Arial" w:cs="Arial"/>
          <w:i/>
          <w:color w:val="000000" w:themeColor="text1"/>
          <w:sz w:val="20"/>
        </w:rPr>
        <w:t>ẩ</w:t>
      </w:r>
      <w:r w:rsidRPr="0049724A">
        <w:rPr>
          <w:rFonts w:ascii="Arial" w:hAnsi="Arial" w:cs="Arial"/>
          <w:i/>
          <w:color w:val="000000" w:themeColor="text1"/>
          <w:sz w:val="20"/>
        </w:rPr>
        <w:t>m quy</w:t>
      </w:r>
      <w:r w:rsidR="00A1120B" w:rsidRPr="0009369B">
        <w:rPr>
          <w:rFonts w:ascii="Arial" w:hAnsi="Arial" w:cs="Arial"/>
          <w:i/>
          <w:color w:val="000000" w:themeColor="text1"/>
          <w:sz w:val="20"/>
        </w:rPr>
        <w:t>ề</w:t>
      </w:r>
      <w:r w:rsidRPr="0049724A">
        <w:rPr>
          <w:rFonts w:ascii="Arial" w:hAnsi="Arial" w:cs="Arial"/>
          <w:i/>
          <w:color w:val="000000" w:themeColor="text1"/>
          <w:sz w:val="20"/>
        </w:rPr>
        <w:t>n];</w:t>
      </w:r>
    </w:p>
    <w:p w14:paraId="3178FE63" w14:textId="592CB504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i/>
          <w:color w:val="000000" w:themeColor="text1"/>
          <w:sz w:val="20"/>
        </w:rPr>
        <w:t>Căn c</w:t>
      </w:r>
      <w:r w:rsidRPr="0049724A">
        <w:rPr>
          <w:rFonts w:ascii="Arial" w:hAnsi="Arial" w:cs="Arial"/>
          <w:i/>
          <w:color w:val="000000" w:themeColor="text1"/>
          <w:sz w:val="20"/>
        </w:rPr>
        <w:t>ứ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Ngh</w:t>
      </w:r>
      <w:r w:rsidRPr="0049724A">
        <w:rPr>
          <w:rFonts w:ascii="Arial" w:hAnsi="Arial" w:cs="Arial"/>
          <w:i/>
          <w:color w:val="000000" w:themeColor="text1"/>
          <w:sz w:val="20"/>
        </w:rPr>
        <w:t>ị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i/>
          <w:color w:val="000000" w:themeColor="text1"/>
          <w:sz w:val="20"/>
        </w:rPr>
        <w:t>ị</w:t>
      </w:r>
      <w:r w:rsidRPr="0049724A">
        <w:rPr>
          <w:rFonts w:ascii="Arial" w:hAnsi="Arial" w:cs="Arial"/>
          <w:i/>
          <w:color w:val="000000" w:themeColor="text1"/>
          <w:sz w:val="20"/>
        </w:rPr>
        <w:t>nh s</w:t>
      </w:r>
      <w:r w:rsidRPr="0049724A">
        <w:rPr>
          <w:rFonts w:ascii="Arial" w:hAnsi="Arial" w:cs="Arial"/>
          <w:i/>
          <w:color w:val="000000" w:themeColor="text1"/>
          <w:sz w:val="20"/>
        </w:rPr>
        <w:t>ố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.../2025/NĐ-CP ngày</w:t>
      </w:r>
      <w:r w:rsidR="00E0320A" w:rsidRPr="00E0320A">
        <w:rPr>
          <w:rFonts w:ascii="Arial" w:hAnsi="Arial" w:cs="Arial"/>
          <w:i/>
          <w:color w:val="000000" w:themeColor="text1"/>
          <w:sz w:val="20"/>
        </w:rPr>
        <w:t xml:space="preserve"> </w:t>
      </w:r>
      <w:r w:rsidRPr="0049724A">
        <w:rPr>
          <w:rFonts w:ascii="Arial" w:hAnsi="Arial" w:cs="Arial"/>
          <w:i/>
          <w:color w:val="000000" w:themeColor="text1"/>
          <w:sz w:val="20"/>
        </w:rPr>
        <w:t>... tháng 12 năm 2025 c</w:t>
      </w:r>
      <w:r w:rsidRPr="0049724A">
        <w:rPr>
          <w:rFonts w:ascii="Arial" w:hAnsi="Arial" w:cs="Arial"/>
          <w:i/>
          <w:color w:val="000000" w:themeColor="text1"/>
          <w:sz w:val="20"/>
        </w:rPr>
        <w:t>ủ</w:t>
      </w:r>
      <w:r w:rsidRPr="0049724A">
        <w:rPr>
          <w:rFonts w:ascii="Arial" w:hAnsi="Arial" w:cs="Arial"/>
          <w:i/>
          <w:color w:val="000000" w:themeColor="text1"/>
          <w:sz w:val="20"/>
        </w:rPr>
        <w:t>a Chính ph</w:t>
      </w:r>
      <w:r w:rsidRPr="0049724A">
        <w:rPr>
          <w:rFonts w:ascii="Arial" w:hAnsi="Arial" w:cs="Arial"/>
          <w:i/>
          <w:color w:val="000000" w:themeColor="text1"/>
          <w:sz w:val="20"/>
        </w:rPr>
        <w:t>ủ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quy đ</w:t>
      </w:r>
      <w:r w:rsidRPr="0049724A">
        <w:rPr>
          <w:rFonts w:ascii="Arial" w:hAnsi="Arial" w:cs="Arial"/>
          <w:i/>
          <w:color w:val="000000" w:themeColor="text1"/>
          <w:sz w:val="20"/>
        </w:rPr>
        <w:t>ị</w:t>
      </w:r>
      <w:r w:rsidRPr="0049724A">
        <w:rPr>
          <w:rFonts w:ascii="Arial" w:hAnsi="Arial" w:cs="Arial"/>
          <w:i/>
          <w:color w:val="000000" w:themeColor="text1"/>
          <w:sz w:val="20"/>
        </w:rPr>
        <w:t>nh chi ti</w:t>
      </w:r>
      <w:r w:rsidRPr="0049724A">
        <w:rPr>
          <w:rFonts w:ascii="Arial" w:hAnsi="Arial" w:cs="Arial"/>
          <w:i/>
          <w:color w:val="000000" w:themeColor="text1"/>
          <w:sz w:val="20"/>
        </w:rPr>
        <w:t>ế</w:t>
      </w:r>
      <w:r w:rsidRPr="0049724A">
        <w:rPr>
          <w:rFonts w:ascii="Arial" w:hAnsi="Arial" w:cs="Arial"/>
          <w:i/>
          <w:color w:val="000000" w:themeColor="text1"/>
          <w:sz w:val="20"/>
        </w:rPr>
        <w:t>t n</w:t>
      </w:r>
      <w:r w:rsidRPr="0049724A">
        <w:rPr>
          <w:rFonts w:ascii="Arial" w:hAnsi="Arial" w:cs="Arial"/>
          <w:i/>
          <w:color w:val="000000" w:themeColor="text1"/>
          <w:sz w:val="20"/>
        </w:rPr>
        <w:t>ộ</w:t>
      </w:r>
      <w:r w:rsidRPr="0049724A">
        <w:rPr>
          <w:rFonts w:ascii="Arial" w:hAnsi="Arial" w:cs="Arial"/>
          <w:i/>
          <w:color w:val="000000" w:themeColor="text1"/>
          <w:sz w:val="20"/>
        </w:rPr>
        <w:t>i dung, trình t</w:t>
      </w:r>
      <w:r w:rsidRPr="0049724A">
        <w:rPr>
          <w:rFonts w:ascii="Arial" w:hAnsi="Arial" w:cs="Arial"/>
          <w:i/>
          <w:color w:val="000000" w:themeColor="text1"/>
          <w:sz w:val="20"/>
        </w:rPr>
        <w:t>ự</w:t>
      </w:r>
      <w:r w:rsidRPr="0049724A">
        <w:rPr>
          <w:rFonts w:ascii="Arial" w:hAnsi="Arial" w:cs="Arial"/>
          <w:i/>
          <w:color w:val="000000" w:themeColor="text1"/>
          <w:sz w:val="20"/>
        </w:rPr>
        <w:t>, th</w:t>
      </w:r>
      <w:r w:rsidRPr="0049724A">
        <w:rPr>
          <w:rFonts w:ascii="Arial" w:hAnsi="Arial" w:cs="Arial"/>
          <w:i/>
          <w:color w:val="000000" w:themeColor="text1"/>
          <w:sz w:val="20"/>
        </w:rPr>
        <w:t>ủ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i/>
          <w:color w:val="000000" w:themeColor="text1"/>
          <w:sz w:val="20"/>
        </w:rPr>
        <w:t>ụ</w:t>
      </w:r>
      <w:r w:rsidRPr="0049724A">
        <w:rPr>
          <w:rFonts w:ascii="Arial" w:hAnsi="Arial" w:cs="Arial"/>
          <w:i/>
          <w:color w:val="000000" w:themeColor="text1"/>
          <w:sz w:val="20"/>
        </w:rPr>
        <w:t>c, th</w:t>
      </w:r>
      <w:r w:rsidRPr="0049724A">
        <w:rPr>
          <w:rFonts w:ascii="Arial" w:hAnsi="Arial" w:cs="Arial"/>
          <w:i/>
          <w:color w:val="000000" w:themeColor="text1"/>
          <w:sz w:val="20"/>
        </w:rPr>
        <w:t>ẩ</w:t>
      </w:r>
      <w:r w:rsidRPr="0049724A">
        <w:rPr>
          <w:rFonts w:ascii="Arial" w:hAnsi="Arial" w:cs="Arial"/>
          <w:i/>
          <w:color w:val="000000" w:themeColor="text1"/>
          <w:sz w:val="20"/>
        </w:rPr>
        <w:t>m quy</w:t>
      </w:r>
      <w:r w:rsidRPr="0049724A">
        <w:rPr>
          <w:rFonts w:ascii="Arial" w:hAnsi="Arial" w:cs="Arial"/>
          <w:i/>
          <w:color w:val="000000" w:themeColor="text1"/>
          <w:sz w:val="20"/>
        </w:rPr>
        <w:t>ề</w:t>
      </w:r>
      <w:r w:rsidRPr="0049724A">
        <w:rPr>
          <w:rFonts w:ascii="Arial" w:hAnsi="Arial" w:cs="Arial"/>
          <w:i/>
          <w:color w:val="000000" w:themeColor="text1"/>
          <w:sz w:val="20"/>
        </w:rPr>
        <w:t>n đ</w:t>
      </w:r>
      <w:r w:rsidRPr="0049724A">
        <w:rPr>
          <w:rFonts w:ascii="Arial" w:hAnsi="Arial" w:cs="Arial"/>
          <w:i/>
          <w:color w:val="000000" w:themeColor="text1"/>
          <w:sz w:val="20"/>
        </w:rPr>
        <w:t>ể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tri</w:t>
      </w:r>
      <w:r w:rsidRPr="0049724A">
        <w:rPr>
          <w:rFonts w:ascii="Arial" w:hAnsi="Arial" w:cs="Arial"/>
          <w:i/>
          <w:color w:val="000000" w:themeColor="text1"/>
          <w:sz w:val="20"/>
        </w:rPr>
        <w:t>ể</w:t>
      </w:r>
      <w:r w:rsidRPr="0049724A">
        <w:rPr>
          <w:rFonts w:ascii="Arial" w:hAnsi="Arial" w:cs="Arial"/>
          <w:i/>
          <w:color w:val="000000" w:themeColor="text1"/>
          <w:sz w:val="20"/>
        </w:rPr>
        <w:t>n khai các cơ ch</w:t>
      </w:r>
      <w:r w:rsidRPr="0049724A">
        <w:rPr>
          <w:rFonts w:ascii="Arial" w:hAnsi="Arial" w:cs="Arial"/>
          <w:i/>
          <w:color w:val="000000" w:themeColor="text1"/>
          <w:sz w:val="20"/>
        </w:rPr>
        <w:t>ế</w:t>
      </w:r>
      <w:r w:rsidRPr="0049724A">
        <w:rPr>
          <w:rFonts w:ascii="Arial" w:hAnsi="Arial" w:cs="Arial"/>
          <w:i/>
          <w:color w:val="000000" w:themeColor="text1"/>
          <w:sz w:val="20"/>
        </w:rPr>
        <w:t>, chính sách đ</w:t>
      </w:r>
      <w:r w:rsidRPr="0049724A">
        <w:rPr>
          <w:rFonts w:ascii="Arial" w:hAnsi="Arial" w:cs="Arial"/>
          <w:i/>
          <w:color w:val="000000" w:themeColor="text1"/>
          <w:sz w:val="20"/>
        </w:rPr>
        <w:t>ặ</w:t>
      </w:r>
      <w:r w:rsidRPr="0049724A">
        <w:rPr>
          <w:rFonts w:ascii="Arial" w:hAnsi="Arial" w:cs="Arial"/>
          <w:i/>
          <w:color w:val="000000" w:themeColor="text1"/>
          <w:sz w:val="20"/>
        </w:rPr>
        <w:t>c thù, đ</w:t>
      </w:r>
      <w:r w:rsidRPr="0049724A">
        <w:rPr>
          <w:rFonts w:ascii="Arial" w:hAnsi="Arial" w:cs="Arial"/>
          <w:i/>
          <w:color w:val="000000" w:themeColor="text1"/>
          <w:sz w:val="20"/>
        </w:rPr>
        <w:t>ặ</w:t>
      </w:r>
      <w:r w:rsidRPr="0049724A">
        <w:rPr>
          <w:rFonts w:ascii="Arial" w:hAnsi="Arial" w:cs="Arial"/>
          <w:i/>
          <w:color w:val="000000" w:themeColor="text1"/>
          <w:sz w:val="20"/>
        </w:rPr>
        <w:t>c bi</w:t>
      </w:r>
      <w:r w:rsidRPr="0049724A">
        <w:rPr>
          <w:rFonts w:ascii="Arial" w:hAnsi="Arial" w:cs="Arial"/>
          <w:i/>
          <w:color w:val="000000" w:themeColor="text1"/>
          <w:sz w:val="20"/>
        </w:rPr>
        <w:t>ệ</w:t>
      </w:r>
      <w:r w:rsidRPr="0049724A">
        <w:rPr>
          <w:rFonts w:ascii="Arial" w:hAnsi="Arial" w:cs="Arial"/>
          <w:i/>
          <w:color w:val="000000" w:themeColor="text1"/>
          <w:sz w:val="20"/>
        </w:rPr>
        <w:t>t v</w:t>
      </w:r>
      <w:r w:rsidRPr="0049724A">
        <w:rPr>
          <w:rFonts w:ascii="Arial" w:hAnsi="Arial" w:cs="Arial"/>
          <w:i/>
          <w:color w:val="000000" w:themeColor="text1"/>
          <w:sz w:val="20"/>
        </w:rPr>
        <w:t>ề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phát tri</w:t>
      </w:r>
      <w:r w:rsidRPr="0049724A">
        <w:rPr>
          <w:rFonts w:ascii="Arial" w:hAnsi="Arial" w:cs="Arial"/>
          <w:i/>
          <w:color w:val="000000" w:themeColor="text1"/>
          <w:sz w:val="20"/>
        </w:rPr>
        <w:t>ể</w:t>
      </w:r>
      <w:r w:rsidRPr="0049724A">
        <w:rPr>
          <w:rFonts w:ascii="Arial" w:hAnsi="Arial" w:cs="Arial"/>
          <w:i/>
          <w:color w:val="000000" w:themeColor="text1"/>
          <w:sz w:val="20"/>
        </w:rPr>
        <w:t>n khoa h</w:t>
      </w:r>
      <w:r w:rsidRPr="0049724A">
        <w:rPr>
          <w:rFonts w:ascii="Arial" w:hAnsi="Arial" w:cs="Arial"/>
          <w:i/>
          <w:color w:val="000000" w:themeColor="text1"/>
          <w:sz w:val="20"/>
        </w:rPr>
        <w:t>ọ</w:t>
      </w:r>
      <w:r w:rsidRPr="0049724A">
        <w:rPr>
          <w:rFonts w:ascii="Arial" w:hAnsi="Arial" w:cs="Arial"/>
          <w:i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i/>
          <w:color w:val="000000" w:themeColor="text1"/>
          <w:sz w:val="20"/>
        </w:rPr>
        <w:t>ệ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, </w:t>
      </w:r>
      <w:r w:rsidRPr="0049724A">
        <w:rPr>
          <w:rFonts w:ascii="Arial" w:hAnsi="Arial" w:cs="Arial"/>
          <w:i/>
          <w:color w:val="000000" w:themeColor="text1"/>
          <w:sz w:val="20"/>
        </w:rPr>
        <w:t>nghiên c</w:t>
      </w:r>
      <w:r w:rsidRPr="0049724A">
        <w:rPr>
          <w:rFonts w:ascii="Arial" w:hAnsi="Arial" w:cs="Arial"/>
          <w:i/>
          <w:color w:val="000000" w:themeColor="text1"/>
          <w:sz w:val="20"/>
        </w:rPr>
        <w:t>ứ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u, </w:t>
      </w:r>
      <w:r w:rsidRPr="0049724A">
        <w:rPr>
          <w:rFonts w:ascii="Arial" w:hAnsi="Arial" w:cs="Arial"/>
          <w:i/>
          <w:color w:val="000000" w:themeColor="text1"/>
          <w:sz w:val="20"/>
        </w:rPr>
        <w:t>ứ</w:t>
      </w:r>
      <w:r w:rsidRPr="0049724A">
        <w:rPr>
          <w:rFonts w:ascii="Arial" w:hAnsi="Arial" w:cs="Arial"/>
          <w:i/>
          <w:color w:val="000000" w:themeColor="text1"/>
          <w:sz w:val="20"/>
        </w:rPr>
        <w:t>ng d</w:t>
      </w:r>
      <w:r w:rsidRPr="0049724A">
        <w:rPr>
          <w:rFonts w:ascii="Arial" w:hAnsi="Arial" w:cs="Arial"/>
          <w:i/>
          <w:color w:val="000000" w:themeColor="text1"/>
          <w:sz w:val="20"/>
        </w:rPr>
        <w:t>ụ</w:t>
      </w:r>
      <w:r w:rsidRPr="0049724A">
        <w:rPr>
          <w:rFonts w:ascii="Arial" w:hAnsi="Arial" w:cs="Arial"/>
          <w:i/>
          <w:color w:val="000000" w:themeColor="text1"/>
          <w:sz w:val="20"/>
        </w:rPr>
        <w:t>ng, chuy</w:t>
      </w:r>
      <w:r w:rsidRPr="0049724A">
        <w:rPr>
          <w:rFonts w:ascii="Arial" w:hAnsi="Arial" w:cs="Arial"/>
          <w:i/>
          <w:color w:val="000000" w:themeColor="text1"/>
          <w:sz w:val="20"/>
        </w:rPr>
        <w:t>ể</w:t>
      </w:r>
      <w:r w:rsidRPr="0049724A">
        <w:rPr>
          <w:rFonts w:ascii="Arial" w:hAnsi="Arial" w:cs="Arial"/>
          <w:i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i/>
          <w:color w:val="000000" w:themeColor="text1"/>
          <w:sz w:val="20"/>
        </w:rPr>
        <w:t>ệ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i/>
          <w:color w:val="000000" w:themeColor="text1"/>
          <w:sz w:val="20"/>
        </w:rPr>
        <w:t>ố</w:t>
      </w:r>
      <w:r w:rsidRPr="0049724A">
        <w:rPr>
          <w:rFonts w:ascii="Arial" w:hAnsi="Arial" w:cs="Arial"/>
          <w:i/>
          <w:color w:val="000000" w:themeColor="text1"/>
          <w:sz w:val="20"/>
        </w:rPr>
        <w:t>i v</w:t>
      </w:r>
      <w:r w:rsidRPr="0049724A">
        <w:rPr>
          <w:rFonts w:ascii="Arial" w:hAnsi="Arial" w:cs="Arial"/>
          <w:i/>
          <w:color w:val="000000" w:themeColor="text1"/>
          <w:sz w:val="20"/>
        </w:rPr>
        <w:t>ớ</w:t>
      </w:r>
      <w:r w:rsidRPr="0049724A">
        <w:rPr>
          <w:rFonts w:ascii="Arial" w:hAnsi="Arial" w:cs="Arial"/>
          <w:i/>
          <w:color w:val="000000" w:themeColor="text1"/>
          <w:sz w:val="20"/>
        </w:rPr>
        <w:t>i công trình tr</w:t>
      </w:r>
      <w:r w:rsidRPr="0049724A">
        <w:rPr>
          <w:rFonts w:ascii="Arial" w:hAnsi="Arial" w:cs="Arial"/>
          <w:i/>
          <w:color w:val="000000" w:themeColor="text1"/>
          <w:sz w:val="20"/>
        </w:rPr>
        <w:t>ọ</w:t>
      </w:r>
      <w:r w:rsidRPr="0049724A">
        <w:rPr>
          <w:rFonts w:ascii="Arial" w:hAnsi="Arial" w:cs="Arial"/>
          <w:i/>
          <w:color w:val="000000" w:themeColor="text1"/>
          <w:sz w:val="20"/>
        </w:rPr>
        <w:t>ng đi</w:t>
      </w:r>
      <w:r w:rsidRPr="0049724A">
        <w:rPr>
          <w:rFonts w:ascii="Arial" w:hAnsi="Arial" w:cs="Arial"/>
          <w:i/>
          <w:color w:val="000000" w:themeColor="text1"/>
          <w:sz w:val="20"/>
        </w:rPr>
        <w:t>ể</w:t>
      </w:r>
      <w:r w:rsidRPr="0049724A">
        <w:rPr>
          <w:rFonts w:ascii="Arial" w:hAnsi="Arial" w:cs="Arial"/>
          <w:i/>
          <w:color w:val="000000" w:themeColor="text1"/>
          <w:sz w:val="20"/>
        </w:rPr>
        <w:t>m, d</w:t>
      </w:r>
      <w:r w:rsidRPr="0049724A">
        <w:rPr>
          <w:rFonts w:ascii="Arial" w:hAnsi="Arial" w:cs="Arial"/>
          <w:i/>
          <w:color w:val="000000" w:themeColor="text1"/>
          <w:sz w:val="20"/>
        </w:rPr>
        <w:t>ự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án quan tr</w:t>
      </w:r>
      <w:r w:rsidRPr="0049724A">
        <w:rPr>
          <w:rFonts w:ascii="Arial" w:hAnsi="Arial" w:cs="Arial"/>
          <w:i/>
          <w:color w:val="000000" w:themeColor="text1"/>
          <w:sz w:val="20"/>
        </w:rPr>
        <w:t>ọ</w:t>
      </w:r>
      <w:r w:rsidRPr="0049724A">
        <w:rPr>
          <w:rFonts w:ascii="Arial" w:hAnsi="Arial" w:cs="Arial"/>
          <w:i/>
          <w:color w:val="000000" w:themeColor="text1"/>
          <w:sz w:val="20"/>
        </w:rPr>
        <w:t>ng qu</w:t>
      </w:r>
      <w:r w:rsidRPr="0049724A">
        <w:rPr>
          <w:rFonts w:ascii="Arial" w:hAnsi="Arial" w:cs="Arial"/>
          <w:i/>
          <w:color w:val="000000" w:themeColor="text1"/>
          <w:sz w:val="20"/>
        </w:rPr>
        <w:t>ố</w:t>
      </w:r>
      <w:r w:rsidRPr="0049724A">
        <w:rPr>
          <w:rFonts w:ascii="Arial" w:hAnsi="Arial" w:cs="Arial"/>
          <w:i/>
          <w:color w:val="000000" w:themeColor="text1"/>
          <w:sz w:val="20"/>
        </w:rPr>
        <w:t>c gia lĩnh v</w:t>
      </w:r>
      <w:r w:rsidRPr="0049724A">
        <w:rPr>
          <w:rFonts w:ascii="Arial" w:hAnsi="Arial" w:cs="Arial"/>
          <w:i/>
          <w:color w:val="000000" w:themeColor="text1"/>
          <w:sz w:val="20"/>
        </w:rPr>
        <w:t>ự</w:t>
      </w:r>
      <w:r w:rsidRPr="0049724A">
        <w:rPr>
          <w:rFonts w:ascii="Arial" w:hAnsi="Arial" w:cs="Arial"/>
          <w:i/>
          <w:color w:val="000000" w:themeColor="text1"/>
          <w:sz w:val="20"/>
        </w:rPr>
        <w:t>c đư</w:t>
      </w:r>
      <w:r w:rsidRPr="0049724A">
        <w:rPr>
          <w:rFonts w:ascii="Arial" w:hAnsi="Arial" w:cs="Arial"/>
          <w:i/>
          <w:color w:val="000000" w:themeColor="text1"/>
          <w:sz w:val="20"/>
        </w:rPr>
        <w:t>ờ</w:t>
      </w:r>
      <w:r w:rsidRPr="0049724A">
        <w:rPr>
          <w:rFonts w:ascii="Arial" w:hAnsi="Arial" w:cs="Arial"/>
          <w:i/>
          <w:color w:val="000000" w:themeColor="text1"/>
          <w:sz w:val="20"/>
        </w:rPr>
        <w:t>ng s</w:t>
      </w:r>
      <w:r w:rsidRPr="0049724A">
        <w:rPr>
          <w:rFonts w:ascii="Arial" w:hAnsi="Arial" w:cs="Arial"/>
          <w:i/>
          <w:color w:val="000000" w:themeColor="text1"/>
          <w:sz w:val="20"/>
        </w:rPr>
        <w:t>ắ</w:t>
      </w:r>
      <w:r w:rsidRPr="0049724A">
        <w:rPr>
          <w:rFonts w:ascii="Arial" w:hAnsi="Arial" w:cs="Arial"/>
          <w:i/>
          <w:color w:val="000000" w:themeColor="text1"/>
          <w:sz w:val="20"/>
        </w:rPr>
        <w:t>t theo các Ngh</w:t>
      </w:r>
      <w:r w:rsidRPr="0049724A">
        <w:rPr>
          <w:rFonts w:ascii="Arial" w:hAnsi="Arial" w:cs="Arial"/>
          <w:i/>
          <w:color w:val="000000" w:themeColor="text1"/>
          <w:sz w:val="20"/>
        </w:rPr>
        <w:t>ị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quy</w:t>
      </w:r>
      <w:r w:rsidRPr="0049724A">
        <w:rPr>
          <w:rFonts w:ascii="Arial" w:hAnsi="Arial" w:cs="Arial"/>
          <w:i/>
          <w:color w:val="000000" w:themeColor="text1"/>
          <w:sz w:val="20"/>
        </w:rPr>
        <w:t>ế</w:t>
      </w:r>
      <w:r w:rsidRPr="0049724A">
        <w:rPr>
          <w:rFonts w:ascii="Arial" w:hAnsi="Arial" w:cs="Arial"/>
          <w:i/>
          <w:color w:val="000000" w:themeColor="text1"/>
          <w:sz w:val="20"/>
        </w:rPr>
        <w:t>t c</w:t>
      </w:r>
      <w:r w:rsidRPr="0049724A">
        <w:rPr>
          <w:rFonts w:ascii="Arial" w:hAnsi="Arial" w:cs="Arial"/>
          <w:i/>
          <w:color w:val="000000" w:themeColor="text1"/>
          <w:sz w:val="20"/>
        </w:rPr>
        <w:t>ủ</w:t>
      </w:r>
      <w:r w:rsidRPr="0049724A">
        <w:rPr>
          <w:rFonts w:ascii="Arial" w:hAnsi="Arial" w:cs="Arial"/>
          <w:i/>
          <w:color w:val="000000" w:themeColor="text1"/>
          <w:sz w:val="20"/>
        </w:rPr>
        <w:t>a Qu</w:t>
      </w:r>
      <w:r w:rsidRPr="0049724A">
        <w:rPr>
          <w:rFonts w:ascii="Arial" w:hAnsi="Arial" w:cs="Arial"/>
          <w:i/>
          <w:color w:val="000000" w:themeColor="text1"/>
          <w:sz w:val="20"/>
        </w:rPr>
        <w:t>ố</w:t>
      </w:r>
      <w:r w:rsidRPr="0049724A">
        <w:rPr>
          <w:rFonts w:ascii="Arial" w:hAnsi="Arial" w:cs="Arial"/>
          <w:i/>
          <w:color w:val="000000" w:themeColor="text1"/>
          <w:sz w:val="20"/>
        </w:rPr>
        <w:t>c h</w:t>
      </w:r>
      <w:r w:rsidRPr="0049724A">
        <w:rPr>
          <w:rFonts w:ascii="Arial" w:hAnsi="Arial" w:cs="Arial"/>
          <w:i/>
          <w:color w:val="000000" w:themeColor="text1"/>
          <w:sz w:val="20"/>
        </w:rPr>
        <w:t>ộ</w:t>
      </w:r>
      <w:r w:rsidRPr="0049724A">
        <w:rPr>
          <w:rFonts w:ascii="Arial" w:hAnsi="Arial" w:cs="Arial"/>
          <w:i/>
          <w:color w:val="000000" w:themeColor="text1"/>
          <w:sz w:val="20"/>
        </w:rPr>
        <w:t>i;</w:t>
      </w:r>
    </w:p>
    <w:p w14:paraId="09C3F31C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i/>
          <w:color w:val="000000" w:themeColor="text1"/>
          <w:sz w:val="20"/>
        </w:rPr>
        <w:t>Căn c</w:t>
      </w:r>
      <w:r w:rsidRPr="0049724A">
        <w:rPr>
          <w:rFonts w:ascii="Arial" w:hAnsi="Arial" w:cs="Arial"/>
          <w:i/>
          <w:color w:val="000000" w:themeColor="text1"/>
          <w:sz w:val="20"/>
        </w:rPr>
        <w:t>ứ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i/>
          <w:color w:val="000000" w:themeColor="text1"/>
          <w:sz w:val="20"/>
        </w:rPr>
        <w:t>ề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ngh</w:t>
      </w:r>
      <w:r w:rsidRPr="0049724A">
        <w:rPr>
          <w:rFonts w:ascii="Arial" w:hAnsi="Arial" w:cs="Arial"/>
          <w:i/>
          <w:color w:val="000000" w:themeColor="text1"/>
          <w:sz w:val="20"/>
        </w:rPr>
        <w:t>ị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c</w:t>
      </w:r>
      <w:r w:rsidRPr="0049724A">
        <w:rPr>
          <w:rFonts w:ascii="Arial" w:hAnsi="Arial" w:cs="Arial"/>
          <w:i/>
          <w:color w:val="000000" w:themeColor="text1"/>
          <w:sz w:val="20"/>
        </w:rPr>
        <w:t>ủ</w:t>
      </w:r>
      <w:r w:rsidRPr="0049724A">
        <w:rPr>
          <w:rFonts w:ascii="Arial" w:hAnsi="Arial" w:cs="Arial"/>
          <w:i/>
          <w:color w:val="000000" w:themeColor="text1"/>
          <w:sz w:val="20"/>
        </w:rPr>
        <w:t>a [Tên doanh nghi</w:t>
      </w:r>
      <w:r w:rsidRPr="0049724A">
        <w:rPr>
          <w:rFonts w:ascii="Arial" w:hAnsi="Arial" w:cs="Arial"/>
          <w:i/>
          <w:color w:val="000000" w:themeColor="text1"/>
          <w:sz w:val="20"/>
        </w:rPr>
        <w:t>ệ</w:t>
      </w:r>
      <w:r w:rsidRPr="0049724A">
        <w:rPr>
          <w:rFonts w:ascii="Arial" w:hAnsi="Arial" w:cs="Arial"/>
          <w:i/>
          <w:color w:val="000000" w:themeColor="text1"/>
          <w:sz w:val="20"/>
        </w:rPr>
        <w:t>p/t</w:t>
      </w:r>
      <w:r w:rsidRPr="0049724A">
        <w:rPr>
          <w:rFonts w:ascii="Arial" w:hAnsi="Arial" w:cs="Arial"/>
          <w:i/>
          <w:color w:val="000000" w:themeColor="text1"/>
          <w:sz w:val="20"/>
        </w:rPr>
        <w:t>ổ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i/>
          <w:color w:val="000000" w:themeColor="text1"/>
          <w:sz w:val="20"/>
        </w:rPr>
        <w:t>ứ</w:t>
      </w:r>
      <w:r w:rsidRPr="0049724A">
        <w:rPr>
          <w:rFonts w:ascii="Arial" w:hAnsi="Arial" w:cs="Arial"/>
          <w:i/>
          <w:color w:val="000000" w:themeColor="text1"/>
          <w:sz w:val="20"/>
        </w:rPr>
        <w:t>c] t</w:t>
      </w:r>
      <w:r w:rsidRPr="0049724A">
        <w:rPr>
          <w:rFonts w:ascii="Arial" w:hAnsi="Arial" w:cs="Arial"/>
          <w:i/>
          <w:color w:val="000000" w:themeColor="text1"/>
          <w:sz w:val="20"/>
        </w:rPr>
        <w:t>ạ</w:t>
      </w:r>
      <w:r w:rsidRPr="0049724A">
        <w:rPr>
          <w:rFonts w:ascii="Arial" w:hAnsi="Arial" w:cs="Arial"/>
          <w:i/>
          <w:color w:val="000000" w:themeColor="text1"/>
          <w:sz w:val="20"/>
        </w:rPr>
        <w:t>i văn b</w:t>
      </w:r>
      <w:r w:rsidRPr="0049724A">
        <w:rPr>
          <w:rFonts w:ascii="Arial" w:hAnsi="Arial" w:cs="Arial"/>
          <w:i/>
          <w:color w:val="000000" w:themeColor="text1"/>
          <w:sz w:val="20"/>
        </w:rPr>
        <w:t>ả</w:t>
      </w:r>
      <w:r w:rsidRPr="0049724A">
        <w:rPr>
          <w:rFonts w:ascii="Arial" w:hAnsi="Arial" w:cs="Arial"/>
          <w:i/>
          <w:color w:val="000000" w:themeColor="text1"/>
          <w:sz w:val="20"/>
        </w:rPr>
        <w:t>n s</w:t>
      </w:r>
      <w:r w:rsidRPr="0049724A">
        <w:rPr>
          <w:rFonts w:ascii="Arial" w:hAnsi="Arial" w:cs="Arial"/>
          <w:i/>
          <w:color w:val="000000" w:themeColor="text1"/>
          <w:sz w:val="20"/>
        </w:rPr>
        <w:t>ố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.... ngày ... tháng ... năm... v</w:t>
      </w:r>
      <w:r w:rsidRPr="0049724A">
        <w:rPr>
          <w:rFonts w:ascii="Arial" w:hAnsi="Arial" w:cs="Arial"/>
          <w:i/>
          <w:color w:val="000000" w:themeColor="text1"/>
          <w:sz w:val="20"/>
        </w:rPr>
        <w:t>ề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vi</w:t>
      </w:r>
      <w:r w:rsidRPr="0049724A">
        <w:rPr>
          <w:rFonts w:ascii="Arial" w:hAnsi="Arial" w:cs="Arial"/>
          <w:i/>
          <w:color w:val="000000" w:themeColor="text1"/>
          <w:sz w:val="20"/>
        </w:rPr>
        <w:t>ệ</w:t>
      </w:r>
      <w:r w:rsidRPr="0049724A">
        <w:rPr>
          <w:rFonts w:ascii="Arial" w:hAnsi="Arial" w:cs="Arial"/>
          <w:i/>
          <w:color w:val="000000" w:themeColor="text1"/>
          <w:sz w:val="20"/>
        </w:rPr>
        <w:t>c gi</w:t>
      </w:r>
      <w:r w:rsidRPr="0049724A">
        <w:rPr>
          <w:rFonts w:ascii="Arial" w:hAnsi="Arial" w:cs="Arial"/>
          <w:i/>
          <w:color w:val="000000" w:themeColor="text1"/>
          <w:sz w:val="20"/>
        </w:rPr>
        <w:t>ao nhi</w:t>
      </w:r>
      <w:r w:rsidRPr="0049724A">
        <w:rPr>
          <w:rFonts w:ascii="Arial" w:hAnsi="Arial" w:cs="Arial"/>
          <w:i/>
          <w:color w:val="000000" w:themeColor="text1"/>
          <w:sz w:val="20"/>
        </w:rPr>
        <w:t>ệ</w:t>
      </w:r>
      <w:r w:rsidRPr="0049724A">
        <w:rPr>
          <w:rFonts w:ascii="Arial" w:hAnsi="Arial" w:cs="Arial"/>
          <w:i/>
          <w:color w:val="000000" w:themeColor="text1"/>
          <w:sz w:val="20"/>
        </w:rPr>
        <w:t>m v</w:t>
      </w:r>
      <w:r w:rsidRPr="0049724A">
        <w:rPr>
          <w:rFonts w:ascii="Arial" w:hAnsi="Arial" w:cs="Arial"/>
          <w:i/>
          <w:color w:val="000000" w:themeColor="text1"/>
          <w:sz w:val="20"/>
        </w:rPr>
        <w:t>ụ</w:t>
      </w:r>
      <w:r w:rsidRPr="0049724A">
        <w:rPr>
          <w:rFonts w:ascii="Arial" w:hAnsi="Arial" w:cs="Arial"/>
          <w:i/>
          <w:color w:val="000000" w:themeColor="text1"/>
          <w:sz w:val="20"/>
        </w:rPr>
        <w:t>/đ</w:t>
      </w:r>
      <w:r w:rsidRPr="0049724A">
        <w:rPr>
          <w:rFonts w:ascii="Arial" w:hAnsi="Arial" w:cs="Arial"/>
          <w:i/>
          <w:color w:val="000000" w:themeColor="text1"/>
          <w:sz w:val="20"/>
        </w:rPr>
        <w:t>ặ</w:t>
      </w:r>
      <w:r w:rsidRPr="0049724A">
        <w:rPr>
          <w:rFonts w:ascii="Arial" w:hAnsi="Arial" w:cs="Arial"/>
          <w:i/>
          <w:color w:val="000000" w:themeColor="text1"/>
          <w:sz w:val="20"/>
        </w:rPr>
        <w:t>t hàng nh</w:t>
      </w:r>
      <w:r w:rsidRPr="0049724A">
        <w:rPr>
          <w:rFonts w:ascii="Arial" w:hAnsi="Arial" w:cs="Arial"/>
          <w:i/>
          <w:color w:val="000000" w:themeColor="text1"/>
          <w:sz w:val="20"/>
        </w:rPr>
        <w:t>ậ</w:t>
      </w:r>
      <w:r w:rsidRPr="0049724A">
        <w:rPr>
          <w:rFonts w:ascii="Arial" w:hAnsi="Arial" w:cs="Arial"/>
          <w:i/>
          <w:color w:val="000000" w:themeColor="text1"/>
          <w:sz w:val="20"/>
        </w:rPr>
        <w:t>n chuy</w:t>
      </w:r>
      <w:r w:rsidRPr="0049724A">
        <w:rPr>
          <w:rFonts w:ascii="Arial" w:hAnsi="Arial" w:cs="Arial"/>
          <w:i/>
          <w:color w:val="000000" w:themeColor="text1"/>
          <w:sz w:val="20"/>
        </w:rPr>
        <w:t>ể</w:t>
      </w:r>
      <w:r w:rsidRPr="0049724A">
        <w:rPr>
          <w:rFonts w:ascii="Arial" w:hAnsi="Arial" w:cs="Arial"/>
          <w:i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i/>
          <w:color w:val="000000" w:themeColor="text1"/>
          <w:sz w:val="20"/>
        </w:rPr>
        <w:t>ệ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i/>
          <w:color w:val="000000" w:themeColor="text1"/>
          <w:sz w:val="20"/>
        </w:rPr>
        <w:t>ụ</w:t>
      </w:r>
      <w:r w:rsidRPr="0049724A">
        <w:rPr>
          <w:rFonts w:ascii="Arial" w:hAnsi="Arial" w:cs="Arial"/>
          <w:i/>
          <w:color w:val="000000" w:themeColor="text1"/>
          <w:sz w:val="20"/>
        </w:rPr>
        <w:t>c v</w:t>
      </w:r>
      <w:r w:rsidRPr="0049724A">
        <w:rPr>
          <w:rFonts w:ascii="Arial" w:hAnsi="Arial" w:cs="Arial"/>
          <w:i/>
          <w:color w:val="000000" w:themeColor="text1"/>
          <w:sz w:val="20"/>
        </w:rPr>
        <w:t>ụ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i/>
          <w:color w:val="000000" w:themeColor="text1"/>
          <w:sz w:val="20"/>
        </w:rPr>
        <w:t>ự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i/>
          <w:color w:val="000000" w:themeColor="text1"/>
          <w:sz w:val="20"/>
        </w:rPr>
        <w:t>ờ</w:t>
      </w:r>
      <w:r w:rsidRPr="0049724A">
        <w:rPr>
          <w:rFonts w:ascii="Arial" w:hAnsi="Arial" w:cs="Arial"/>
          <w:i/>
          <w:color w:val="000000" w:themeColor="text1"/>
          <w:sz w:val="20"/>
        </w:rPr>
        <w:t>ng s</w:t>
      </w:r>
      <w:r w:rsidRPr="0049724A">
        <w:rPr>
          <w:rFonts w:ascii="Arial" w:hAnsi="Arial" w:cs="Arial"/>
          <w:i/>
          <w:color w:val="000000" w:themeColor="text1"/>
          <w:sz w:val="20"/>
        </w:rPr>
        <w:t>ắ</w:t>
      </w:r>
      <w:r w:rsidRPr="0049724A">
        <w:rPr>
          <w:rFonts w:ascii="Arial" w:hAnsi="Arial" w:cs="Arial"/>
          <w:i/>
          <w:color w:val="000000" w:themeColor="text1"/>
          <w:sz w:val="20"/>
        </w:rPr>
        <w:t>t;</w:t>
      </w:r>
    </w:p>
    <w:p w14:paraId="3D52362A" w14:textId="77777777" w:rsidR="00566325" w:rsidRPr="0049724A" w:rsidRDefault="00DB61E7" w:rsidP="00E0320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i/>
          <w:color w:val="000000" w:themeColor="text1"/>
          <w:sz w:val="20"/>
        </w:rPr>
        <w:t>Theo đ</w:t>
      </w:r>
      <w:r w:rsidRPr="0049724A">
        <w:rPr>
          <w:rFonts w:ascii="Arial" w:hAnsi="Arial" w:cs="Arial"/>
          <w:i/>
          <w:color w:val="000000" w:themeColor="text1"/>
          <w:sz w:val="20"/>
        </w:rPr>
        <w:t>ề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ngh</w:t>
      </w:r>
      <w:r w:rsidRPr="0049724A">
        <w:rPr>
          <w:rFonts w:ascii="Arial" w:hAnsi="Arial" w:cs="Arial"/>
          <w:i/>
          <w:color w:val="000000" w:themeColor="text1"/>
          <w:sz w:val="20"/>
        </w:rPr>
        <w:t>ị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c</w:t>
      </w:r>
      <w:r w:rsidRPr="0049724A">
        <w:rPr>
          <w:rFonts w:ascii="Arial" w:hAnsi="Arial" w:cs="Arial"/>
          <w:i/>
          <w:color w:val="000000" w:themeColor="text1"/>
          <w:sz w:val="20"/>
        </w:rPr>
        <w:t>ủ</w:t>
      </w:r>
      <w:r w:rsidRPr="0049724A">
        <w:rPr>
          <w:rFonts w:ascii="Arial" w:hAnsi="Arial" w:cs="Arial"/>
          <w:i/>
          <w:color w:val="000000" w:themeColor="text1"/>
          <w:sz w:val="20"/>
        </w:rPr>
        <w:t>a [Tên đơn v</w:t>
      </w:r>
      <w:r w:rsidRPr="0049724A">
        <w:rPr>
          <w:rFonts w:ascii="Arial" w:hAnsi="Arial" w:cs="Arial"/>
          <w:i/>
          <w:color w:val="000000" w:themeColor="text1"/>
          <w:sz w:val="20"/>
        </w:rPr>
        <w:t>ị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tham mưu].</w:t>
      </w:r>
    </w:p>
    <w:p w14:paraId="1922FDC5" w14:textId="77777777" w:rsidR="006316FE" w:rsidRPr="0009369B" w:rsidRDefault="006316FE" w:rsidP="0049724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15F4BD8E" w14:textId="06D7A008" w:rsidR="00566325" w:rsidRPr="0009369B" w:rsidRDefault="00DB61E7" w:rsidP="0049724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QUY</w:t>
      </w:r>
      <w:r w:rsidRPr="0049724A">
        <w:rPr>
          <w:rFonts w:ascii="Arial" w:hAnsi="Arial" w:cs="Arial"/>
          <w:b/>
          <w:color w:val="000000" w:themeColor="text1"/>
          <w:sz w:val="20"/>
        </w:rPr>
        <w:t>Ế</w:t>
      </w:r>
      <w:r w:rsidRPr="0049724A">
        <w:rPr>
          <w:rFonts w:ascii="Arial" w:hAnsi="Arial" w:cs="Arial"/>
          <w:b/>
          <w:color w:val="000000" w:themeColor="text1"/>
          <w:sz w:val="20"/>
        </w:rPr>
        <w:t>T Đ</w:t>
      </w:r>
      <w:r w:rsidRPr="0049724A">
        <w:rPr>
          <w:rFonts w:ascii="Arial" w:hAnsi="Arial" w:cs="Arial"/>
          <w:b/>
          <w:color w:val="000000" w:themeColor="text1"/>
          <w:sz w:val="20"/>
        </w:rPr>
        <w:t>Ị</w:t>
      </w:r>
      <w:r w:rsidRPr="0049724A">
        <w:rPr>
          <w:rFonts w:ascii="Arial" w:hAnsi="Arial" w:cs="Arial"/>
          <w:b/>
          <w:color w:val="000000" w:themeColor="text1"/>
          <w:sz w:val="20"/>
        </w:rPr>
        <w:t>NH:</w:t>
      </w:r>
    </w:p>
    <w:p w14:paraId="11875865" w14:textId="77777777" w:rsidR="006316FE" w:rsidRPr="0009369B" w:rsidRDefault="006316FE" w:rsidP="0049724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6918B152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Đi</w:t>
      </w:r>
      <w:r w:rsidRPr="0049724A">
        <w:rPr>
          <w:rFonts w:ascii="Arial" w:hAnsi="Arial" w:cs="Arial"/>
          <w:b/>
          <w:color w:val="000000" w:themeColor="text1"/>
          <w:sz w:val="20"/>
        </w:rPr>
        <w:t>ề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u 1. </w:t>
      </w:r>
      <w:r w:rsidRPr="0049724A">
        <w:rPr>
          <w:rFonts w:ascii="Arial" w:hAnsi="Arial" w:cs="Arial"/>
          <w:color w:val="000000" w:themeColor="text1"/>
          <w:sz w:val="20"/>
        </w:rPr>
        <w:t>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 xml:space="preserve">n </w:t>
      </w:r>
      <w:r w:rsidRPr="0049724A">
        <w:rPr>
          <w:rFonts w:ascii="Arial" w:hAnsi="Arial" w:cs="Arial"/>
          <w:i/>
          <w:color w:val="000000" w:themeColor="text1"/>
          <w:sz w:val="20"/>
        </w:rPr>
        <w:t>[Tên doanh nghi</w:t>
      </w:r>
      <w:r w:rsidRPr="0049724A">
        <w:rPr>
          <w:rFonts w:ascii="Arial" w:hAnsi="Arial" w:cs="Arial"/>
          <w:i/>
          <w:color w:val="000000" w:themeColor="text1"/>
          <w:sz w:val="20"/>
        </w:rPr>
        <w:t>ệ</w:t>
      </w:r>
      <w:r w:rsidRPr="0049724A">
        <w:rPr>
          <w:rFonts w:ascii="Arial" w:hAnsi="Arial" w:cs="Arial"/>
          <w:i/>
          <w:color w:val="000000" w:themeColor="text1"/>
          <w:sz w:val="20"/>
        </w:rPr>
        <w:t>p/t</w:t>
      </w:r>
      <w:r w:rsidRPr="0049724A">
        <w:rPr>
          <w:rFonts w:ascii="Arial" w:hAnsi="Arial" w:cs="Arial"/>
          <w:i/>
          <w:color w:val="000000" w:themeColor="text1"/>
          <w:sz w:val="20"/>
        </w:rPr>
        <w:t>ổ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i/>
          <w:color w:val="000000" w:themeColor="text1"/>
          <w:sz w:val="20"/>
        </w:rPr>
        <w:t>ứ</w:t>
      </w:r>
      <w:r w:rsidRPr="0049724A">
        <w:rPr>
          <w:rFonts w:ascii="Arial" w:hAnsi="Arial" w:cs="Arial"/>
          <w:i/>
          <w:color w:val="000000" w:themeColor="text1"/>
          <w:sz w:val="20"/>
        </w:rPr>
        <w:t>c]</w:t>
      </w:r>
      <w:r w:rsidRPr="0049724A">
        <w:rPr>
          <w:rFonts w:ascii="Arial" w:hAnsi="Arial" w:cs="Arial"/>
          <w:color w:val="000000" w:themeColor="text1"/>
          <w:sz w:val="20"/>
        </w:rPr>
        <w:t xml:space="preserve">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/đ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t, c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như sau:</w:t>
      </w:r>
    </w:p>
    <w:p w14:paraId="73579497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1. Thông tin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p/t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c:</w:t>
      </w:r>
    </w:p>
    <w:p w14:paraId="01EC6416" w14:textId="3F641663" w:rsidR="00566325" w:rsidRPr="00E0320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- Tên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p/t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c:</w:t>
      </w:r>
      <w:r w:rsidR="00E0320A" w:rsidRPr="00E0320A">
        <w:rPr>
          <w:rFonts w:ascii="Arial" w:hAnsi="Arial" w:cs="Arial"/>
          <w:color w:val="000000" w:themeColor="text1"/>
          <w:sz w:val="20"/>
        </w:rPr>
        <w:t xml:space="preserve"> .............................................................................................</w:t>
      </w:r>
    </w:p>
    <w:p w14:paraId="64C863F3" w14:textId="01EB94B5" w:rsidR="00566325" w:rsidRPr="00E0320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 xml:space="preserve">- </w:t>
      </w:r>
      <w:r w:rsidRPr="0049724A">
        <w:rPr>
          <w:rFonts w:ascii="Arial" w:hAnsi="Arial" w:cs="Arial"/>
          <w:color w:val="000000" w:themeColor="text1"/>
          <w:sz w:val="20"/>
        </w:rPr>
        <w:t>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 xml:space="preserve"> tr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s</w:t>
      </w:r>
      <w:r w:rsidRPr="0049724A">
        <w:rPr>
          <w:rFonts w:ascii="Arial" w:hAnsi="Arial" w:cs="Arial"/>
          <w:color w:val="000000" w:themeColor="text1"/>
          <w:sz w:val="20"/>
        </w:rPr>
        <w:t>ở</w:t>
      </w:r>
      <w:r w:rsidRPr="0049724A">
        <w:rPr>
          <w:rFonts w:ascii="Arial" w:hAnsi="Arial" w:cs="Arial"/>
          <w:color w:val="000000" w:themeColor="text1"/>
          <w:sz w:val="20"/>
        </w:rPr>
        <w:t>:</w:t>
      </w:r>
      <w:r w:rsidR="00E0320A" w:rsidRPr="00E0320A">
        <w:rPr>
          <w:rFonts w:ascii="Arial" w:hAnsi="Arial" w:cs="Arial"/>
          <w:color w:val="000000" w:themeColor="text1"/>
          <w:sz w:val="20"/>
        </w:rPr>
        <w:t xml:space="preserve"> .................................................................................................................</w:t>
      </w:r>
    </w:p>
    <w:p w14:paraId="76AF57D0" w14:textId="206D26AB" w:rsidR="00566325" w:rsidRPr="00E0320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- Mã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p/Quy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thành l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p:</w:t>
      </w:r>
      <w:r w:rsidR="00E0320A" w:rsidRPr="00E0320A">
        <w:rPr>
          <w:rFonts w:ascii="Arial" w:hAnsi="Arial" w:cs="Arial"/>
          <w:color w:val="000000" w:themeColor="text1"/>
          <w:sz w:val="20"/>
        </w:rPr>
        <w:t xml:space="preserve"> ...................................................................</w:t>
      </w:r>
    </w:p>
    <w:p w14:paraId="3FC8C50B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2. N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i dung </w:t>
      </w:r>
      <w:r w:rsidRPr="0049724A">
        <w:rPr>
          <w:rFonts w:ascii="Arial" w:hAnsi="Arial" w:cs="Arial"/>
          <w:color w:val="000000" w:themeColor="text1"/>
          <w:sz w:val="20"/>
        </w:rPr>
        <w:t>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giao:</w:t>
      </w:r>
    </w:p>
    <w:p w14:paraId="143C01DA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a) Bên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(tên,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,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đi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tho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i, email, fax):</w:t>
      </w:r>
    </w:p>
    <w:p w14:paraId="5D1FCD47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b) Tên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giao:</w:t>
      </w:r>
    </w:p>
    <w:p w14:paraId="281308C4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c) S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ph</w:t>
      </w:r>
      <w:r w:rsidRPr="0049724A">
        <w:rPr>
          <w:rFonts w:ascii="Arial" w:hAnsi="Arial" w:cs="Arial"/>
          <w:color w:val="000000" w:themeColor="text1"/>
          <w:sz w:val="20"/>
        </w:rPr>
        <w:t>ẩ</w:t>
      </w:r>
      <w:r w:rsidRPr="0049724A">
        <w:rPr>
          <w:rFonts w:ascii="Arial" w:hAnsi="Arial" w:cs="Arial"/>
          <w:color w:val="000000" w:themeColor="text1"/>
          <w:sz w:val="20"/>
        </w:rPr>
        <w:t>m do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ra:</w:t>
      </w:r>
    </w:p>
    <w:p w14:paraId="7D441739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d) M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đích/ph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 xml:space="preserve">m vi 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d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ph</w:t>
      </w:r>
      <w:r w:rsidRPr="0049724A">
        <w:rPr>
          <w:rFonts w:ascii="Arial" w:hAnsi="Arial" w:cs="Arial"/>
          <w:color w:val="000000" w:themeColor="text1"/>
          <w:sz w:val="20"/>
        </w:rPr>
        <w:t>ẩ</w:t>
      </w:r>
      <w:r w:rsidRPr="0049724A">
        <w:rPr>
          <w:rFonts w:ascii="Arial" w:hAnsi="Arial" w:cs="Arial"/>
          <w:color w:val="000000" w:themeColor="text1"/>
          <w:sz w:val="20"/>
        </w:rPr>
        <w:t>m do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ra:</w:t>
      </w:r>
    </w:p>
    <w:p w14:paraId="383BE59C" w14:textId="23294C0C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đ) Các thông tin liên quan khác liên</w:t>
      </w:r>
      <w:r w:rsidRPr="0049724A">
        <w:rPr>
          <w:rFonts w:ascii="Arial" w:hAnsi="Arial" w:cs="Arial"/>
          <w:color w:val="000000" w:themeColor="text1"/>
          <w:sz w:val="20"/>
        </w:rPr>
        <w:t xml:space="preserve"> quan đ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n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n giao: </w:t>
      </w:r>
    </w:p>
    <w:p w14:paraId="6CE46DE8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Đi</w:t>
      </w:r>
      <w:r w:rsidRPr="0049724A">
        <w:rPr>
          <w:rFonts w:ascii="Arial" w:hAnsi="Arial" w:cs="Arial"/>
          <w:b/>
          <w:color w:val="000000" w:themeColor="text1"/>
          <w:sz w:val="20"/>
        </w:rPr>
        <w:t>ề</w:t>
      </w:r>
      <w:r w:rsidRPr="0049724A">
        <w:rPr>
          <w:rFonts w:ascii="Arial" w:hAnsi="Arial" w:cs="Arial"/>
          <w:b/>
          <w:color w:val="000000" w:themeColor="text1"/>
          <w:sz w:val="20"/>
        </w:rPr>
        <w:t>u 2. Trách nhi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m c</w:t>
      </w:r>
      <w:r w:rsidRPr="0049724A">
        <w:rPr>
          <w:rFonts w:ascii="Arial" w:hAnsi="Arial" w:cs="Arial"/>
          <w:b/>
          <w:color w:val="000000" w:themeColor="text1"/>
          <w:sz w:val="20"/>
        </w:rPr>
        <w:t>ủ</w:t>
      </w:r>
      <w:r w:rsidRPr="0049724A">
        <w:rPr>
          <w:rFonts w:ascii="Arial" w:hAnsi="Arial" w:cs="Arial"/>
          <w:b/>
          <w:color w:val="000000" w:themeColor="text1"/>
          <w:sz w:val="20"/>
        </w:rPr>
        <w:t>a doanh nghi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p/t</w:t>
      </w:r>
      <w:r w:rsidRPr="0049724A">
        <w:rPr>
          <w:rFonts w:ascii="Arial" w:hAnsi="Arial" w:cs="Arial"/>
          <w:b/>
          <w:color w:val="000000" w:themeColor="text1"/>
          <w:sz w:val="20"/>
        </w:rPr>
        <w:t>ổ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b/>
          <w:color w:val="000000" w:themeColor="text1"/>
          <w:sz w:val="20"/>
        </w:rPr>
        <w:t>ứ</w:t>
      </w:r>
      <w:r w:rsidRPr="0049724A">
        <w:rPr>
          <w:rFonts w:ascii="Arial" w:hAnsi="Arial" w:cs="Arial"/>
          <w:b/>
          <w:color w:val="000000" w:themeColor="text1"/>
          <w:sz w:val="20"/>
        </w:rPr>
        <w:t>c</w:t>
      </w:r>
    </w:p>
    <w:p w14:paraId="12594E20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1.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đ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y đ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quy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n, trách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.</w:t>
      </w:r>
    </w:p>
    <w:p w14:paraId="0716EA62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2. B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o đ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m ngu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tài chính, nhân s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.</w:t>
      </w:r>
    </w:p>
    <w:p w14:paraId="152A7364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3. Ch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u trách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.</w:t>
      </w:r>
    </w:p>
    <w:p w14:paraId="1899893D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Đi</w:t>
      </w:r>
      <w:r w:rsidRPr="0049724A">
        <w:rPr>
          <w:rFonts w:ascii="Arial" w:hAnsi="Arial" w:cs="Arial"/>
          <w:b/>
          <w:color w:val="000000" w:themeColor="text1"/>
          <w:sz w:val="20"/>
        </w:rPr>
        <w:t>ề</w:t>
      </w:r>
      <w:r w:rsidRPr="0049724A">
        <w:rPr>
          <w:rFonts w:ascii="Arial" w:hAnsi="Arial" w:cs="Arial"/>
          <w:b/>
          <w:color w:val="000000" w:themeColor="text1"/>
          <w:sz w:val="20"/>
        </w:rPr>
        <w:t>u 3. Hi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u l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>c thi hành</w:t>
      </w:r>
    </w:p>
    <w:p w14:paraId="5532AEB1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1. Quy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này có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u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thi hành k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ừ</w:t>
      </w:r>
      <w:r w:rsidRPr="0049724A">
        <w:rPr>
          <w:rFonts w:ascii="Arial" w:hAnsi="Arial" w:cs="Arial"/>
          <w:color w:val="000000" w:themeColor="text1"/>
          <w:sz w:val="20"/>
        </w:rPr>
        <w:t xml:space="preserve"> ngày ký.</w:t>
      </w:r>
    </w:p>
    <w:p w14:paraId="1464ABB9" w14:textId="77777777" w:rsidR="00566325" w:rsidRPr="0049724A" w:rsidRDefault="00DB61E7" w:rsidP="00E0320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 xml:space="preserve">2. </w:t>
      </w:r>
      <w:r w:rsidRPr="0049724A">
        <w:rPr>
          <w:rFonts w:ascii="Arial" w:hAnsi="Arial" w:cs="Arial"/>
          <w:i/>
          <w:color w:val="000000" w:themeColor="text1"/>
          <w:sz w:val="20"/>
        </w:rPr>
        <w:t>[Tên cơ quan; doanh nghi</w:t>
      </w:r>
      <w:r w:rsidRPr="0049724A">
        <w:rPr>
          <w:rFonts w:ascii="Arial" w:hAnsi="Arial" w:cs="Arial"/>
          <w:i/>
          <w:color w:val="000000" w:themeColor="text1"/>
          <w:sz w:val="20"/>
        </w:rPr>
        <w:t>ệ</w:t>
      </w:r>
      <w:r w:rsidRPr="0049724A">
        <w:rPr>
          <w:rFonts w:ascii="Arial" w:hAnsi="Arial" w:cs="Arial"/>
          <w:i/>
          <w:color w:val="000000" w:themeColor="text1"/>
          <w:sz w:val="20"/>
        </w:rPr>
        <w:t>p/t</w:t>
      </w:r>
      <w:r w:rsidRPr="0049724A">
        <w:rPr>
          <w:rFonts w:ascii="Arial" w:hAnsi="Arial" w:cs="Arial"/>
          <w:i/>
          <w:color w:val="000000" w:themeColor="text1"/>
          <w:sz w:val="20"/>
        </w:rPr>
        <w:t>ổ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i/>
          <w:color w:val="000000" w:themeColor="text1"/>
          <w:sz w:val="20"/>
        </w:rPr>
        <w:t>ứ</w:t>
      </w:r>
      <w:r w:rsidRPr="0049724A">
        <w:rPr>
          <w:rFonts w:ascii="Arial" w:hAnsi="Arial" w:cs="Arial"/>
          <w:i/>
          <w:color w:val="000000" w:themeColor="text1"/>
          <w:sz w:val="20"/>
        </w:rPr>
        <w:t>c, cá nhân]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u trách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thi hành Quy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này.</w:t>
      </w:r>
    </w:p>
    <w:p w14:paraId="64F01A19" w14:textId="77777777" w:rsidR="00E0320A" w:rsidRPr="0009369B" w:rsidRDefault="00E0320A" w:rsidP="0049724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5"/>
      </w:tblGrid>
      <w:tr w:rsidR="00E0320A" w14:paraId="656E3B11" w14:textId="77777777" w:rsidTr="0009369B">
        <w:tc>
          <w:tcPr>
            <w:tcW w:w="2499" w:type="pct"/>
          </w:tcPr>
          <w:p w14:paraId="6ADE08BD" w14:textId="2CAFFFE7" w:rsidR="00E0320A" w:rsidRDefault="00E0320A" w:rsidP="00E0320A">
            <w:pPr>
              <w:rPr>
                <w:rFonts w:ascii="Arial" w:hAnsi="Arial" w:cs="Arial"/>
                <w:bCs/>
                <w:color w:val="000000" w:themeColor="text1"/>
                <w:sz w:val="20"/>
                <w:lang w:val="en-US"/>
              </w:rPr>
            </w:pPr>
            <w:r w:rsidRPr="00E0320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lang w:val="en-US"/>
              </w:rPr>
              <w:lastRenderedPageBreak/>
              <w:t>Nơi nhận: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lang w:val="en-US"/>
              </w:rPr>
              <w:br/>
              <w:t>- ....</w:t>
            </w:r>
          </w:p>
        </w:tc>
        <w:tc>
          <w:tcPr>
            <w:tcW w:w="2501" w:type="pct"/>
          </w:tcPr>
          <w:p w14:paraId="63022C66" w14:textId="6010B510" w:rsidR="00E0320A" w:rsidRDefault="00E0320A" w:rsidP="0049724A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lang w:val="en-US"/>
              </w:rPr>
            </w:pPr>
            <w:r w:rsidRPr="00E0320A"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  <w:t>LÃNH ĐẠO CƠ QUAN</w:t>
            </w:r>
            <w:r w:rsidRPr="00E0320A"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  <w:br/>
            </w:r>
            <w:r w:rsidRPr="00E0320A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lang w:val="en-US"/>
              </w:rPr>
              <w:t>(Ký, ghi rõ họ tên, đóng dấu)</w:t>
            </w:r>
          </w:p>
        </w:tc>
      </w:tr>
    </w:tbl>
    <w:p w14:paraId="2B7000F8" w14:textId="77777777" w:rsidR="00E0320A" w:rsidRPr="00E0320A" w:rsidRDefault="00E0320A" w:rsidP="0049724A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lang w:val="en-US"/>
        </w:rPr>
      </w:pPr>
    </w:p>
    <w:p w14:paraId="751C8F80" w14:textId="597ED4DF" w:rsidR="00566325" w:rsidRDefault="00566325" w:rsidP="0049724A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lang w:val="en-US"/>
        </w:rPr>
      </w:pPr>
    </w:p>
    <w:p w14:paraId="550CF3E7" w14:textId="77777777" w:rsidR="00E0320A" w:rsidRPr="00E0320A" w:rsidRDefault="00E0320A" w:rsidP="0049724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lang w:val="en-US"/>
        </w:rPr>
      </w:pPr>
    </w:p>
    <w:p w14:paraId="167130E3" w14:textId="77777777" w:rsidR="00E0320A" w:rsidRDefault="00E0320A" w:rsidP="0049724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</w:rPr>
        <w:sectPr w:rsidR="00E0320A" w:rsidSect="0049724A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63BA23A6" w14:textId="77777777" w:rsidR="00566325" w:rsidRPr="0049724A" w:rsidRDefault="00DB61E7" w:rsidP="00E0320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lastRenderedPageBreak/>
        <w:t>M</w:t>
      </w:r>
      <w:r w:rsidRPr="0049724A">
        <w:rPr>
          <w:rFonts w:ascii="Arial" w:hAnsi="Arial" w:cs="Arial"/>
          <w:b/>
          <w:color w:val="000000" w:themeColor="text1"/>
          <w:sz w:val="20"/>
        </w:rPr>
        <w:t>ẫ</w:t>
      </w:r>
      <w:r w:rsidRPr="0049724A">
        <w:rPr>
          <w:rFonts w:ascii="Arial" w:hAnsi="Arial" w:cs="Arial"/>
          <w:b/>
          <w:color w:val="000000" w:themeColor="text1"/>
          <w:sz w:val="20"/>
        </w:rPr>
        <w:t>u s</w:t>
      </w:r>
      <w:r w:rsidRPr="0049724A">
        <w:rPr>
          <w:rFonts w:ascii="Arial" w:hAnsi="Arial" w:cs="Arial"/>
          <w:b/>
          <w:color w:val="000000" w:themeColor="text1"/>
          <w:sz w:val="20"/>
        </w:rPr>
        <w:t>ố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03. Thông báo l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>a ch</w:t>
      </w:r>
      <w:r w:rsidRPr="0049724A">
        <w:rPr>
          <w:rFonts w:ascii="Arial" w:hAnsi="Arial" w:cs="Arial"/>
          <w:b/>
          <w:color w:val="000000" w:themeColor="text1"/>
          <w:sz w:val="20"/>
        </w:rPr>
        <w:t>ọ</w:t>
      </w:r>
      <w:r w:rsidRPr="0049724A">
        <w:rPr>
          <w:rFonts w:ascii="Arial" w:hAnsi="Arial" w:cs="Arial"/>
          <w:b/>
          <w:color w:val="000000" w:themeColor="text1"/>
          <w:sz w:val="20"/>
        </w:rPr>
        <w:t>n t</w:t>
      </w:r>
      <w:r w:rsidRPr="0049724A">
        <w:rPr>
          <w:rFonts w:ascii="Arial" w:hAnsi="Arial" w:cs="Arial"/>
          <w:b/>
          <w:color w:val="000000" w:themeColor="text1"/>
          <w:sz w:val="20"/>
        </w:rPr>
        <w:t>ổ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b/>
          <w:color w:val="000000" w:themeColor="text1"/>
          <w:sz w:val="20"/>
        </w:rPr>
        <w:t>ứ</w:t>
      </w:r>
      <w:r w:rsidRPr="0049724A">
        <w:rPr>
          <w:rFonts w:ascii="Arial" w:hAnsi="Arial" w:cs="Arial"/>
          <w:b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p đư</w:t>
      </w:r>
      <w:r w:rsidRPr="0049724A">
        <w:rPr>
          <w:rFonts w:ascii="Arial" w:hAnsi="Arial" w:cs="Arial"/>
          <w:b/>
          <w:color w:val="000000" w:themeColor="text1"/>
          <w:sz w:val="20"/>
        </w:rPr>
        <w:t>ợ</w:t>
      </w:r>
      <w:r w:rsidRPr="0049724A">
        <w:rPr>
          <w:rFonts w:ascii="Arial" w:hAnsi="Arial" w:cs="Arial"/>
          <w:b/>
          <w:color w:val="000000" w:themeColor="text1"/>
          <w:sz w:val="20"/>
        </w:rPr>
        <w:t>c giao nhi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m v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b/>
          <w:color w:val="000000" w:themeColor="text1"/>
          <w:sz w:val="20"/>
        </w:rPr>
        <w:t>ặ</w:t>
      </w:r>
      <w:r w:rsidRPr="0049724A">
        <w:rPr>
          <w:rFonts w:ascii="Arial" w:hAnsi="Arial" w:cs="Arial"/>
          <w:b/>
          <w:color w:val="000000" w:themeColor="text1"/>
          <w:sz w:val="20"/>
        </w:rPr>
        <w:t>c đ</w:t>
      </w:r>
      <w:r w:rsidRPr="0049724A">
        <w:rPr>
          <w:rFonts w:ascii="Arial" w:hAnsi="Arial" w:cs="Arial"/>
          <w:b/>
          <w:color w:val="000000" w:themeColor="text1"/>
          <w:sz w:val="20"/>
        </w:rPr>
        <w:t>ặ</w:t>
      </w:r>
      <w:r w:rsidRPr="0049724A">
        <w:rPr>
          <w:rFonts w:ascii="Arial" w:hAnsi="Arial" w:cs="Arial"/>
          <w:b/>
          <w:color w:val="000000" w:themeColor="text1"/>
          <w:sz w:val="20"/>
        </w:rPr>
        <w:t>t hàng nh</w:t>
      </w:r>
      <w:r w:rsidRPr="0049724A">
        <w:rPr>
          <w:rFonts w:ascii="Arial" w:hAnsi="Arial" w:cs="Arial"/>
          <w:b/>
          <w:color w:val="000000" w:themeColor="text1"/>
          <w:sz w:val="20"/>
        </w:rPr>
        <w:t>ậ</w:t>
      </w:r>
      <w:r w:rsidRPr="0049724A">
        <w:rPr>
          <w:rFonts w:ascii="Arial" w:hAnsi="Arial" w:cs="Arial"/>
          <w:b/>
          <w:color w:val="000000" w:themeColor="text1"/>
          <w:sz w:val="20"/>
        </w:rPr>
        <w:t>n chuy</w:t>
      </w:r>
      <w:r w:rsidRPr="0049724A">
        <w:rPr>
          <w:rFonts w:ascii="Arial" w:hAnsi="Arial" w:cs="Arial"/>
          <w:b/>
          <w:color w:val="000000" w:themeColor="text1"/>
          <w:sz w:val="20"/>
        </w:rPr>
        <w:t>ể</w:t>
      </w:r>
      <w:r w:rsidRPr="0049724A">
        <w:rPr>
          <w:rFonts w:ascii="Arial" w:hAnsi="Arial" w:cs="Arial"/>
          <w:b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>c v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b/>
          <w:color w:val="000000" w:themeColor="text1"/>
          <w:sz w:val="20"/>
        </w:rPr>
        <w:t>ờ</w:t>
      </w:r>
      <w:r w:rsidRPr="0049724A">
        <w:rPr>
          <w:rFonts w:ascii="Arial" w:hAnsi="Arial" w:cs="Arial"/>
          <w:b/>
          <w:color w:val="000000" w:themeColor="text1"/>
          <w:sz w:val="20"/>
        </w:rPr>
        <w:t>ng s</w:t>
      </w:r>
      <w:r w:rsidRPr="0049724A">
        <w:rPr>
          <w:rFonts w:ascii="Arial" w:hAnsi="Arial" w:cs="Arial"/>
          <w:b/>
          <w:color w:val="000000" w:themeColor="text1"/>
          <w:sz w:val="20"/>
        </w:rPr>
        <w:t>ắ</w:t>
      </w:r>
      <w:r w:rsidRPr="0049724A">
        <w:rPr>
          <w:rFonts w:ascii="Arial" w:hAnsi="Arial" w:cs="Arial"/>
          <w:b/>
          <w:color w:val="000000" w:themeColor="text1"/>
          <w:sz w:val="20"/>
        </w:rPr>
        <w:t>t</w:t>
      </w:r>
    </w:p>
    <w:p w14:paraId="68B944B2" w14:textId="77777777" w:rsidR="00E0320A" w:rsidRPr="0009369B" w:rsidRDefault="00E0320A" w:rsidP="0049724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6"/>
        <w:gridCol w:w="5190"/>
      </w:tblGrid>
      <w:tr w:rsidR="00E0320A" w14:paraId="642B462F" w14:textId="77777777" w:rsidTr="0009369B">
        <w:tc>
          <w:tcPr>
            <w:tcW w:w="2125" w:type="pct"/>
          </w:tcPr>
          <w:p w14:paraId="17C8855F" w14:textId="7DD75933" w:rsidR="00E0320A" w:rsidRPr="0009369B" w:rsidRDefault="00E0320A" w:rsidP="00E0320A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CƠ QUAN CÓ THẨM QUYỀN</w:t>
            </w:r>
            <w:r w:rsidRPr="0009369B">
              <w:rPr>
                <w:rFonts w:ascii="Arial" w:hAnsi="Arial" w:cs="Arial"/>
                <w:b/>
                <w:color w:val="000000" w:themeColor="text1"/>
                <w:sz w:val="20"/>
              </w:rPr>
              <w:br/>
            </w:r>
            <w:r w:rsidRPr="0009369B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__________</w:t>
            </w:r>
            <w:r w:rsidRPr="0009369B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br/>
            </w:r>
            <w:r w:rsidRPr="0009369B">
              <w:rPr>
                <w:rFonts w:ascii="Arial" w:hAnsi="Arial" w:cs="Arial"/>
                <w:b/>
                <w:color w:val="000000" w:themeColor="text1"/>
                <w:sz w:val="20"/>
              </w:rPr>
              <w:br/>
            </w:r>
            <w:r w:rsidRPr="0049724A">
              <w:rPr>
                <w:rFonts w:ascii="Arial" w:hAnsi="Arial" w:cs="Arial"/>
                <w:bCs/>
                <w:color w:val="000000" w:themeColor="text1"/>
                <w:sz w:val="20"/>
              </w:rPr>
              <w:t>Số:</w:t>
            </w:r>
            <w:r w:rsidRPr="0009369B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...../TB-...</w:t>
            </w:r>
          </w:p>
        </w:tc>
        <w:tc>
          <w:tcPr>
            <w:tcW w:w="2875" w:type="pct"/>
          </w:tcPr>
          <w:p w14:paraId="02B13AD9" w14:textId="77777777" w:rsidR="00E0320A" w:rsidRPr="0009369B" w:rsidRDefault="00E0320A" w:rsidP="00E7694F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CỘNG HÒA XÃ HỘI CHỦ NGHĨA VIỆT NAM </w:t>
            </w:r>
            <w:r w:rsidRPr="0009369B">
              <w:rPr>
                <w:rFonts w:ascii="Arial" w:hAnsi="Arial" w:cs="Arial"/>
                <w:b/>
                <w:color w:val="000000" w:themeColor="text1"/>
                <w:sz w:val="20"/>
              </w:rPr>
              <w:br/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Độc lập - Tự do - Hạnh phúc</w:t>
            </w:r>
            <w:r w:rsidRPr="0009369B">
              <w:rPr>
                <w:rFonts w:ascii="Arial" w:hAnsi="Arial" w:cs="Arial"/>
                <w:b/>
                <w:color w:val="000000" w:themeColor="text1"/>
                <w:sz w:val="20"/>
              </w:rPr>
              <w:br/>
            </w:r>
            <w:r w:rsidRPr="0009369B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______________________</w:t>
            </w:r>
            <w:r w:rsidRPr="0009369B">
              <w:rPr>
                <w:rFonts w:ascii="Arial" w:hAnsi="Arial" w:cs="Arial"/>
                <w:b/>
                <w:color w:val="000000" w:themeColor="text1"/>
                <w:sz w:val="20"/>
              </w:rPr>
              <w:br/>
            </w:r>
            <w:r w:rsidRPr="0009369B">
              <w:rPr>
                <w:rFonts w:ascii="Arial" w:hAnsi="Arial" w:cs="Arial"/>
                <w:i/>
                <w:color w:val="000000" w:themeColor="text1"/>
                <w:sz w:val="20"/>
              </w:rPr>
              <w:t>..............</w:t>
            </w:r>
            <w:r w:rsidRPr="0049724A">
              <w:rPr>
                <w:rFonts w:ascii="Arial" w:hAnsi="Arial" w:cs="Arial"/>
                <w:i/>
                <w:color w:val="000000" w:themeColor="text1"/>
                <w:sz w:val="20"/>
              </w:rPr>
              <w:t>, ngày ... tháng... năm ....</w:t>
            </w:r>
          </w:p>
        </w:tc>
      </w:tr>
    </w:tbl>
    <w:p w14:paraId="1700EAE3" w14:textId="77777777" w:rsidR="00E0320A" w:rsidRPr="0009369B" w:rsidRDefault="00E0320A" w:rsidP="0049724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7297A65B" w14:textId="77777777" w:rsidR="00E0320A" w:rsidRPr="0009369B" w:rsidRDefault="00E0320A" w:rsidP="0049724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3431C807" w14:textId="77777777" w:rsidR="00E0320A" w:rsidRPr="0009369B" w:rsidRDefault="00DB61E7" w:rsidP="0049724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 xml:space="preserve">THÔNG BÁO </w:t>
      </w:r>
    </w:p>
    <w:p w14:paraId="2E871348" w14:textId="1CFA06EE" w:rsidR="00566325" w:rsidRPr="0009369B" w:rsidRDefault="00E0320A" w:rsidP="0049724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vertAlign w:val="superscript"/>
        </w:rPr>
      </w:pPr>
      <w:r w:rsidRPr="0009369B">
        <w:rPr>
          <w:rFonts w:ascii="Arial" w:hAnsi="Arial" w:cs="Arial"/>
          <w:b/>
          <w:color w:val="000000" w:themeColor="text1"/>
          <w:sz w:val="20"/>
        </w:rPr>
        <w:t>V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ề việc lựa chọn doanh nghiệp/tổ chức được giao nhiệm vụ/đặt hàng nhận </w:t>
      </w:r>
      <w:r w:rsidRPr="0049724A">
        <w:rPr>
          <w:rFonts w:ascii="Arial" w:hAnsi="Arial" w:cs="Arial"/>
          <w:color w:val="000000" w:themeColor="text1"/>
          <w:sz w:val="20"/>
        </w:rPr>
        <w:br/>
      </w:r>
      <w:r w:rsidRPr="0049724A">
        <w:rPr>
          <w:rFonts w:ascii="Arial" w:hAnsi="Arial" w:cs="Arial"/>
          <w:b/>
          <w:color w:val="000000" w:themeColor="text1"/>
          <w:sz w:val="20"/>
        </w:rPr>
        <w:t>chuyển giao công nghệ phục vụ dự án đường sắt</w:t>
      </w:r>
    </w:p>
    <w:p w14:paraId="7C91EDBB" w14:textId="39774462" w:rsidR="00E0320A" w:rsidRPr="0009369B" w:rsidRDefault="00E0320A" w:rsidP="0049724A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vertAlign w:val="superscript"/>
        </w:rPr>
      </w:pPr>
      <w:r w:rsidRPr="0009369B">
        <w:rPr>
          <w:rFonts w:ascii="Arial" w:hAnsi="Arial" w:cs="Arial"/>
          <w:bCs/>
          <w:color w:val="000000" w:themeColor="text1"/>
          <w:sz w:val="20"/>
          <w:vertAlign w:val="superscript"/>
        </w:rPr>
        <w:t>_________</w:t>
      </w:r>
    </w:p>
    <w:p w14:paraId="6F12C052" w14:textId="77777777" w:rsidR="00E0320A" w:rsidRPr="0009369B" w:rsidRDefault="00E0320A" w:rsidP="0049724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0EFB6E73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i/>
          <w:color w:val="000000" w:themeColor="text1"/>
          <w:sz w:val="20"/>
        </w:rPr>
        <w:t>Căn c</w:t>
      </w:r>
      <w:r w:rsidRPr="0049724A">
        <w:rPr>
          <w:rFonts w:ascii="Arial" w:hAnsi="Arial" w:cs="Arial"/>
          <w:i/>
          <w:color w:val="000000" w:themeColor="text1"/>
          <w:sz w:val="20"/>
        </w:rPr>
        <w:t>ứ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Ngh</w:t>
      </w:r>
      <w:r w:rsidRPr="0049724A">
        <w:rPr>
          <w:rFonts w:ascii="Arial" w:hAnsi="Arial" w:cs="Arial"/>
          <w:i/>
          <w:color w:val="000000" w:themeColor="text1"/>
          <w:sz w:val="20"/>
        </w:rPr>
        <w:t>ị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i/>
          <w:color w:val="000000" w:themeColor="text1"/>
          <w:sz w:val="20"/>
        </w:rPr>
        <w:t>ị</w:t>
      </w:r>
      <w:r w:rsidRPr="0049724A">
        <w:rPr>
          <w:rFonts w:ascii="Arial" w:hAnsi="Arial" w:cs="Arial"/>
          <w:i/>
          <w:color w:val="000000" w:themeColor="text1"/>
          <w:sz w:val="20"/>
        </w:rPr>
        <w:t>nh s</w:t>
      </w:r>
      <w:r w:rsidRPr="0049724A">
        <w:rPr>
          <w:rFonts w:ascii="Arial" w:hAnsi="Arial" w:cs="Arial"/>
          <w:i/>
          <w:color w:val="000000" w:themeColor="text1"/>
          <w:sz w:val="20"/>
        </w:rPr>
        <w:t>ố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.... quy đ</w:t>
      </w:r>
      <w:r w:rsidRPr="0049724A">
        <w:rPr>
          <w:rFonts w:ascii="Arial" w:hAnsi="Arial" w:cs="Arial"/>
          <w:i/>
          <w:color w:val="000000" w:themeColor="text1"/>
          <w:sz w:val="20"/>
        </w:rPr>
        <w:t>ị</w:t>
      </w:r>
      <w:r w:rsidRPr="0049724A">
        <w:rPr>
          <w:rFonts w:ascii="Arial" w:hAnsi="Arial" w:cs="Arial"/>
          <w:i/>
          <w:color w:val="000000" w:themeColor="text1"/>
          <w:sz w:val="20"/>
        </w:rPr>
        <w:t>nh ch</w:t>
      </w:r>
      <w:r w:rsidRPr="0049724A">
        <w:rPr>
          <w:rFonts w:ascii="Arial" w:hAnsi="Arial" w:cs="Arial"/>
          <w:i/>
          <w:color w:val="000000" w:themeColor="text1"/>
          <w:sz w:val="20"/>
        </w:rPr>
        <w:t>ứ</w:t>
      </w:r>
      <w:r w:rsidRPr="0049724A">
        <w:rPr>
          <w:rFonts w:ascii="Arial" w:hAnsi="Arial" w:cs="Arial"/>
          <w:i/>
          <w:color w:val="000000" w:themeColor="text1"/>
          <w:sz w:val="20"/>
        </w:rPr>
        <w:t>c năng, nhi</w:t>
      </w:r>
      <w:r w:rsidRPr="0049724A">
        <w:rPr>
          <w:rFonts w:ascii="Arial" w:hAnsi="Arial" w:cs="Arial"/>
          <w:i/>
          <w:color w:val="000000" w:themeColor="text1"/>
          <w:sz w:val="20"/>
        </w:rPr>
        <w:t>ệ</w:t>
      </w:r>
      <w:r w:rsidRPr="0049724A">
        <w:rPr>
          <w:rFonts w:ascii="Arial" w:hAnsi="Arial" w:cs="Arial"/>
          <w:i/>
          <w:color w:val="000000" w:themeColor="text1"/>
          <w:sz w:val="20"/>
        </w:rPr>
        <w:t>m v</w:t>
      </w:r>
      <w:r w:rsidRPr="0049724A">
        <w:rPr>
          <w:rFonts w:ascii="Arial" w:hAnsi="Arial" w:cs="Arial"/>
          <w:i/>
          <w:color w:val="000000" w:themeColor="text1"/>
          <w:sz w:val="20"/>
        </w:rPr>
        <w:t>ụ</w:t>
      </w:r>
      <w:r w:rsidRPr="0049724A">
        <w:rPr>
          <w:rFonts w:ascii="Arial" w:hAnsi="Arial" w:cs="Arial"/>
          <w:i/>
          <w:color w:val="000000" w:themeColor="text1"/>
          <w:sz w:val="20"/>
        </w:rPr>
        <w:t>, quy</w:t>
      </w:r>
      <w:r w:rsidRPr="0049724A">
        <w:rPr>
          <w:rFonts w:ascii="Arial" w:hAnsi="Arial" w:cs="Arial"/>
          <w:i/>
          <w:color w:val="000000" w:themeColor="text1"/>
          <w:sz w:val="20"/>
        </w:rPr>
        <w:t>ề</w:t>
      </w:r>
      <w:r w:rsidRPr="0049724A">
        <w:rPr>
          <w:rFonts w:ascii="Arial" w:hAnsi="Arial" w:cs="Arial"/>
          <w:i/>
          <w:color w:val="000000" w:themeColor="text1"/>
          <w:sz w:val="20"/>
        </w:rPr>
        <w:t>n h</w:t>
      </w:r>
      <w:r w:rsidRPr="0049724A">
        <w:rPr>
          <w:rFonts w:ascii="Arial" w:hAnsi="Arial" w:cs="Arial"/>
          <w:i/>
          <w:color w:val="000000" w:themeColor="text1"/>
          <w:sz w:val="20"/>
        </w:rPr>
        <w:t>ạ</w:t>
      </w:r>
      <w:r w:rsidRPr="0049724A">
        <w:rPr>
          <w:rFonts w:ascii="Arial" w:hAnsi="Arial" w:cs="Arial"/>
          <w:i/>
          <w:color w:val="000000" w:themeColor="text1"/>
          <w:sz w:val="20"/>
        </w:rPr>
        <w:t>n và cơ c</w:t>
      </w:r>
      <w:r w:rsidRPr="0049724A">
        <w:rPr>
          <w:rFonts w:ascii="Arial" w:hAnsi="Arial" w:cs="Arial"/>
          <w:i/>
          <w:color w:val="000000" w:themeColor="text1"/>
          <w:sz w:val="20"/>
        </w:rPr>
        <w:t>ấ</w:t>
      </w:r>
      <w:r w:rsidRPr="0049724A">
        <w:rPr>
          <w:rFonts w:ascii="Arial" w:hAnsi="Arial" w:cs="Arial"/>
          <w:i/>
          <w:color w:val="000000" w:themeColor="text1"/>
          <w:sz w:val="20"/>
        </w:rPr>
        <w:t>u t</w:t>
      </w:r>
      <w:r w:rsidRPr="0049724A">
        <w:rPr>
          <w:rFonts w:ascii="Arial" w:hAnsi="Arial" w:cs="Arial"/>
          <w:i/>
          <w:color w:val="000000" w:themeColor="text1"/>
          <w:sz w:val="20"/>
        </w:rPr>
        <w:t>ổ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i/>
          <w:color w:val="000000" w:themeColor="text1"/>
          <w:sz w:val="20"/>
        </w:rPr>
        <w:t>ứ</w:t>
      </w:r>
      <w:r w:rsidRPr="0049724A">
        <w:rPr>
          <w:rFonts w:ascii="Arial" w:hAnsi="Arial" w:cs="Arial"/>
          <w:i/>
          <w:color w:val="000000" w:themeColor="text1"/>
          <w:sz w:val="20"/>
        </w:rPr>
        <w:t>c c</w:t>
      </w:r>
      <w:r w:rsidRPr="0049724A">
        <w:rPr>
          <w:rFonts w:ascii="Arial" w:hAnsi="Arial" w:cs="Arial"/>
          <w:i/>
          <w:color w:val="000000" w:themeColor="text1"/>
          <w:sz w:val="20"/>
        </w:rPr>
        <w:t>ủ</w:t>
      </w:r>
      <w:r w:rsidRPr="0049724A">
        <w:rPr>
          <w:rFonts w:ascii="Arial" w:hAnsi="Arial" w:cs="Arial"/>
          <w:i/>
          <w:color w:val="000000" w:themeColor="text1"/>
          <w:sz w:val="20"/>
        </w:rPr>
        <w:t>a [Cơ quan có th</w:t>
      </w:r>
      <w:r w:rsidRPr="0049724A">
        <w:rPr>
          <w:rFonts w:ascii="Arial" w:hAnsi="Arial" w:cs="Arial"/>
          <w:i/>
          <w:color w:val="000000" w:themeColor="text1"/>
          <w:sz w:val="20"/>
        </w:rPr>
        <w:t>ẩ</w:t>
      </w:r>
      <w:r w:rsidRPr="0049724A">
        <w:rPr>
          <w:rFonts w:ascii="Arial" w:hAnsi="Arial" w:cs="Arial"/>
          <w:i/>
          <w:color w:val="000000" w:themeColor="text1"/>
          <w:sz w:val="20"/>
        </w:rPr>
        <w:t>m quy</w:t>
      </w:r>
      <w:r w:rsidRPr="0049724A">
        <w:rPr>
          <w:rFonts w:ascii="Arial" w:hAnsi="Arial" w:cs="Arial"/>
          <w:i/>
          <w:color w:val="000000" w:themeColor="text1"/>
          <w:sz w:val="20"/>
        </w:rPr>
        <w:t>ề</w:t>
      </w:r>
      <w:r w:rsidRPr="0049724A">
        <w:rPr>
          <w:rFonts w:ascii="Arial" w:hAnsi="Arial" w:cs="Arial"/>
          <w:i/>
          <w:color w:val="000000" w:themeColor="text1"/>
          <w:sz w:val="20"/>
        </w:rPr>
        <w:t>n ......];</w:t>
      </w:r>
    </w:p>
    <w:p w14:paraId="5EC8FB95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i/>
          <w:color w:val="000000" w:themeColor="text1"/>
          <w:sz w:val="20"/>
        </w:rPr>
        <w:t>Căn c</w:t>
      </w:r>
      <w:r w:rsidRPr="0049724A">
        <w:rPr>
          <w:rFonts w:ascii="Arial" w:hAnsi="Arial" w:cs="Arial"/>
          <w:i/>
          <w:color w:val="000000" w:themeColor="text1"/>
          <w:sz w:val="20"/>
        </w:rPr>
        <w:t>ứ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Ngh</w:t>
      </w:r>
      <w:r w:rsidRPr="0049724A">
        <w:rPr>
          <w:rFonts w:ascii="Arial" w:hAnsi="Arial" w:cs="Arial"/>
          <w:i/>
          <w:color w:val="000000" w:themeColor="text1"/>
          <w:sz w:val="20"/>
        </w:rPr>
        <w:t>ị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i/>
          <w:color w:val="000000" w:themeColor="text1"/>
          <w:sz w:val="20"/>
        </w:rPr>
        <w:t>ị</w:t>
      </w:r>
      <w:r w:rsidRPr="0049724A">
        <w:rPr>
          <w:rFonts w:ascii="Arial" w:hAnsi="Arial" w:cs="Arial"/>
          <w:i/>
          <w:color w:val="000000" w:themeColor="text1"/>
          <w:sz w:val="20"/>
        </w:rPr>
        <w:t>nh s</w:t>
      </w:r>
      <w:r w:rsidRPr="0049724A">
        <w:rPr>
          <w:rFonts w:ascii="Arial" w:hAnsi="Arial" w:cs="Arial"/>
          <w:i/>
          <w:color w:val="000000" w:themeColor="text1"/>
          <w:sz w:val="20"/>
        </w:rPr>
        <w:t>ố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.../2025/NĐ-CP ngày ... tháng 12 năm 2025 c</w:t>
      </w:r>
      <w:r w:rsidRPr="0049724A">
        <w:rPr>
          <w:rFonts w:ascii="Arial" w:hAnsi="Arial" w:cs="Arial"/>
          <w:i/>
          <w:color w:val="000000" w:themeColor="text1"/>
          <w:sz w:val="20"/>
        </w:rPr>
        <w:t>ủ</w:t>
      </w:r>
      <w:r w:rsidRPr="0049724A">
        <w:rPr>
          <w:rFonts w:ascii="Arial" w:hAnsi="Arial" w:cs="Arial"/>
          <w:i/>
          <w:color w:val="000000" w:themeColor="text1"/>
          <w:sz w:val="20"/>
        </w:rPr>
        <w:t>a Chính ph</w:t>
      </w:r>
      <w:r w:rsidRPr="0049724A">
        <w:rPr>
          <w:rFonts w:ascii="Arial" w:hAnsi="Arial" w:cs="Arial"/>
          <w:i/>
          <w:color w:val="000000" w:themeColor="text1"/>
          <w:sz w:val="20"/>
        </w:rPr>
        <w:t>ủ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quy đ</w:t>
      </w:r>
      <w:r w:rsidRPr="0049724A">
        <w:rPr>
          <w:rFonts w:ascii="Arial" w:hAnsi="Arial" w:cs="Arial"/>
          <w:i/>
          <w:color w:val="000000" w:themeColor="text1"/>
          <w:sz w:val="20"/>
        </w:rPr>
        <w:t>ị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nh </w:t>
      </w:r>
      <w:r w:rsidRPr="0049724A">
        <w:rPr>
          <w:rFonts w:ascii="Arial" w:hAnsi="Arial" w:cs="Arial"/>
          <w:i/>
          <w:color w:val="000000" w:themeColor="text1"/>
          <w:sz w:val="20"/>
        </w:rPr>
        <w:t>chi ti</w:t>
      </w:r>
      <w:r w:rsidRPr="0049724A">
        <w:rPr>
          <w:rFonts w:ascii="Arial" w:hAnsi="Arial" w:cs="Arial"/>
          <w:i/>
          <w:color w:val="000000" w:themeColor="text1"/>
          <w:sz w:val="20"/>
        </w:rPr>
        <w:t>ế</w:t>
      </w:r>
      <w:r w:rsidRPr="0049724A">
        <w:rPr>
          <w:rFonts w:ascii="Arial" w:hAnsi="Arial" w:cs="Arial"/>
          <w:i/>
          <w:color w:val="000000" w:themeColor="text1"/>
          <w:sz w:val="20"/>
        </w:rPr>
        <w:t>t n</w:t>
      </w:r>
      <w:r w:rsidRPr="0049724A">
        <w:rPr>
          <w:rFonts w:ascii="Arial" w:hAnsi="Arial" w:cs="Arial"/>
          <w:i/>
          <w:color w:val="000000" w:themeColor="text1"/>
          <w:sz w:val="20"/>
        </w:rPr>
        <w:t>ộ</w:t>
      </w:r>
      <w:r w:rsidRPr="0049724A">
        <w:rPr>
          <w:rFonts w:ascii="Arial" w:hAnsi="Arial" w:cs="Arial"/>
          <w:i/>
          <w:color w:val="000000" w:themeColor="text1"/>
          <w:sz w:val="20"/>
        </w:rPr>
        <w:t>i dung, trình t</w:t>
      </w:r>
      <w:r w:rsidRPr="0049724A">
        <w:rPr>
          <w:rFonts w:ascii="Arial" w:hAnsi="Arial" w:cs="Arial"/>
          <w:i/>
          <w:color w:val="000000" w:themeColor="text1"/>
          <w:sz w:val="20"/>
        </w:rPr>
        <w:t>ự</w:t>
      </w:r>
      <w:r w:rsidRPr="0049724A">
        <w:rPr>
          <w:rFonts w:ascii="Arial" w:hAnsi="Arial" w:cs="Arial"/>
          <w:i/>
          <w:color w:val="000000" w:themeColor="text1"/>
          <w:sz w:val="20"/>
        </w:rPr>
        <w:t>, th</w:t>
      </w:r>
      <w:r w:rsidRPr="0049724A">
        <w:rPr>
          <w:rFonts w:ascii="Arial" w:hAnsi="Arial" w:cs="Arial"/>
          <w:i/>
          <w:color w:val="000000" w:themeColor="text1"/>
          <w:sz w:val="20"/>
        </w:rPr>
        <w:t>ủ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i/>
          <w:color w:val="000000" w:themeColor="text1"/>
          <w:sz w:val="20"/>
        </w:rPr>
        <w:t>ụ</w:t>
      </w:r>
      <w:r w:rsidRPr="0049724A">
        <w:rPr>
          <w:rFonts w:ascii="Arial" w:hAnsi="Arial" w:cs="Arial"/>
          <w:i/>
          <w:color w:val="000000" w:themeColor="text1"/>
          <w:sz w:val="20"/>
        </w:rPr>
        <w:t>c, th</w:t>
      </w:r>
      <w:r w:rsidRPr="0049724A">
        <w:rPr>
          <w:rFonts w:ascii="Arial" w:hAnsi="Arial" w:cs="Arial"/>
          <w:i/>
          <w:color w:val="000000" w:themeColor="text1"/>
          <w:sz w:val="20"/>
        </w:rPr>
        <w:t>ẩ</w:t>
      </w:r>
      <w:r w:rsidRPr="0049724A">
        <w:rPr>
          <w:rFonts w:ascii="Arial" w:hAnsi="Arial" w:cs="Arial"/>
          <w:i/>
          <w:color w:val="000000" w:themeColor="text1"/>
          <w:sz w:val="20"/>
        </w:rPr>
        <w:t>m quy</w:t>
      </w:r>
      <w:r w:rsidRPr="0049724A">
        <w:rPr>
          <w:rFonts w:ascii="Arial" w:hAnsi="Arial" w:cs="Arial"/>
          <w:i/>
          <w:color w:val="000000" w:themeColor="text1"/>
          <w:sz w:val="20"/>
        </w:rPr>
        <w:t>ề</w:t>
      </w:r>
      <w:r w:rsidRPr="0049724A">
        <w:rPr>
          <w:rFonts w:ascii="Arial" w:hAnsi="Arial" w:cs="Arial"/>
          <w:i/>
          <w:color w:val="000000" w:themeColor="text1"/>
          <w:sz w:val="20"/>
        </w:rPr>
        <w:t>n đ</w:t>
      </w:r>
      <w:r w:rsidRPr="0049724A">
        <w:rPr>
          <w:rFonts w:ascii="Arial" w:hAnsi="Arial" w:cs="Arial"/>
          <w:i/>
          <w:color w:val="000000" w:themeColor="text1"/>
          <w:sz w:val="20"/>
        </w:rPr>
        <w:t>ể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tri</w:t>
      </w:r>
      <w:r w:rsidRPr="0049724A">
        <w:rPr>
          <w:rFonts w:ascii="Arial" w:hAnsi="Arial" w:cs="Arial"/>
          <w:i/>
          <w:color w:val="000000" w:themeColor="text1"/>
          <w:sz w:val="20"/>
        </w:rPr>
        <w:t>ể</w:t>
      </w:r>
      <w:r w:rsidRPr="0049724A">
        <w:rPr>
          <w:rFonts w:ascii="Arial" w:hAnsi="Arial" w:cs="Arial"/>
          <w:i/>
          <w:color w:val="000000" w:themeColor="text1"/>
          <w:sz w:val="20"/>
        </w:rPr>
        <w:t>n khai các cơ ch</w:t>
      </w:r>
      <w:r w:rsidRPr="0049724A">
        <w:rPr>
          <w:rFonts w:ascii="Arial" w:hAnsi="Arial" w:cs="Arial"/>
          <w:i/>
          <w:color w:val="000000" w:themeColor="text1"/>
          <w:sz w:val="20"/>
        </w:rPr>
        <w:t>ế</w:t>
      </w:r>
      <w:r w:rsidRPr="0049724A">
        <w:rPr>
          <w:rFonts w:ascii="Arial" w:hAnsi="Arial" w:cs="Arial"/>
          <w:i/>
          <w:color w:val="000000" w:themeColor="text1"/>
          <w:sz w:val="20"/>
        </w:rPr>
        <w:t>, chính sách đ</w:t>
      </w:r>
      <w:r w:rsidRPr="0049724A">
        <w:rPr>
          <w:rFonts w:ascii="Arial" w:hAnsi="Arial" w:cs="Arial"/>
          <w:i/>
          <w:color w:val="000000" w:themeColor="text1"/>
          <w:sz w:val="20"/>
        </w:rPr>
        <w:t>ặ</w:t>
      </w:r>
      <w:r w:rsidRPr="0049724A">
        <w:rPr>
          <w:rFonts w:ascii="Arial" w:hAnsi="Arial" w:cs="Arial"/>
          <w:i/>
          <w:color w:val="000000" w:themeColor="text1"/>
          <w:sz w:val="20"/>
        </w:rPr>
        <w:t>c thù, đ</w:t>
      </w:r>
      <w:r w:rsidRPr="0049724A">
        <w:rPr>
          <w:rFonts w:ascii="Arial" w:hAnsi="Arial" w:cs="Arial"/>
          <w:i/>
          <w:color w:val="000000" w:themeColor="text1"/>
          <w:sz w:val="20"/>
        </w:rPr>
        <w:t>ặ</w:t>
      </w:r>
      <w:r w:rsidRPr="0049724A">
        <w:rPr>
          <w:rFonts w:ascii="Arial" w:hAnsi="Arial" w:cs="Arial"/>
          <w:i/>
          <w:color w:val="000000" w:themeColor="text1"/>
          <w:sz w:val="20"/>
        </w:rPr>
        <w:t>c bi</w:t>
      </w:r>
      <w:r w:rsidRPr="0049724A">
        <w:rPr>
          <w:rFonts w:ascii="Arial" w:hAnsi="Arial" w:cs="Arial"/>
          <w:i/>
          <w:color w:val="000000" w:themeColor="text1"/>
          <w:sz w:val="20"/>
        </w:rPr>
        <w:t>ệ</w:t>
      </w:r>
      <w:r w:rsidRPr="0049724A">
        <w:rPr>
          <w:rFonts w:ascii="Arial" w:hAnsi="Arial" w:cs="Arial"/>
          <w:i/>
          <w:color w:val="000000" w:themeColor="text1"/>
          <w:sz w:val="20"/>
        </w:rPr>
        <w:t>t v</w:t>
      </w:r>
      <w:r w:rsidRPr="0049724A">
        <w:rPr>
          <w:rFonts w:ascii="Arial" w:hAnsi="Arial" w:cs="Arial"/>
          <w:i/>
          <w:color w:val="000000" w:themeColor="text1"/>
          <w:sz w:val="20"/>
        </w:rPr>
        <w:t>ề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phát tri</w:t>
      </w:r>
      <w:r w:rsidRPr="0049724A">
        <w:rPr>
          <w:rFonts w:ascii="Arial" w:hAnsi="Arial" w:cs="Arial"/>
          <w:i/>
          <w:color w:val="000000" w:themeColor="text1"/>
          <w:sz w:val="20"/>
        </w:rPr>
        <w:t>ể</w:t>
      </w:r>
      <w:r w:rsidRPr="0049724A">
        <w:rPr>
          <w:rFonts w:ascii="Arial" w:hAnsi="Arial" w:cs="Arial"/>
          <w:i/>
          <w:color w:val="000000" w:themeColor="text1"/>
          <w:sz w:val="20"/>
        </w:rPr>
        <w:t>n khoa h</w:t>
      </w:r>
      <w:r w:rsidRPr="0049724A">
        <w:rPr>
          <w:rFonts w:ascii="Arial" w:hAnsi="Arial" w:cs="Arial"/>
          <w:i/>
          <w:color w:val="000000" w:themeColor="text1"/>
          <w:sz w:val="20"/>
        </w:rPr>
        <w:t>ọ</w:t>
      </w:r>
      <w:r w:rsidRPr="0049724A">
        <w:rPr>
          <w:rFonts w:ascii="Arial" w:hAnsi="Arial" w:cs="Arial"/>
          <w:i/>
          <w:color w:val="000000" w:themeColor="text1"/>
          <w:sz w:val="20"/>
        </w:rPr>
        <w:t>c, công ngh</w:t>
      </w:r>
      <w:r w:rsidRPr="0049724A">
        <w:rPr>
          <w:rFonts w:ascii="Arial" w:hAnsi="Arial" w:cs="Arial"/>
          <w:i/>
          <w:color w:val="000000" w:themeColor="text1"/>
          <w:sz w:val="20"/>
        </w:rPr>
        <w:t>ệ</w:t>
      </w:r>
      <w:r w:rsidRPr="0049724A">
        <w:rPr>
          <w:rFonts w:ascii="Arial" w:hAnsi="Arial" w:cs="Arial"/>
          <w:i/>
          <w:color w:val="000000" w:themeColor="text1"/>
          <w:sz w:val="20"/>
        </w:rPr>
        <w:t>, nghiên c</w:t>
      </w:r>
      <w:r w:rsidRPr="0049724A">
        <w:rPr>
          <w:rFonts w:ascii="Arial" w:hAnsi="Arial" w:cs="Arial"/>
          <w:i/>
          <w:color w:val="000000" w:themeColor="text1"/>
          <w:sz w:val="20"/>
        </w:rPr>
        <w:t>ứ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u, </w:t>
      </w:r>
      <w:r w:rsidRPr="0049724A">
        <w:rPr>
          <w:rFonts w:ascii="Arial" w:hAnsi="Arial" w:cs="Arial"/>
          <w:i/>
          <w:color w:val="000000" w:themeColor="text1"/>
          <w:sz w:val="20"/>
        </w:rPr>
        <w:t>ứ</w:t>
      </w:r>
      <w:r w:rsidRPr="0049724A">
        <w:rPr>
          <w:rFonts w:ascii="Arial" w:hAnsi="Arial" w:cs="Arial"/>
          <w:i/>
          <w:color w:val="000000" w:themeColor="text1"/>
          <w:sz w:val="20"/>
        </w:rPr>
        <w:t>ng d</w:t>
      </w:r>
      <w:r w:rsidRPr="0049724A">
        <w:rPr>
          <w:rFonts w:ascii="Arial" w:hAnsi="Arial" w:cs="Arial"/>
          <w:i/>
          <w:color w:val="000000" w:themeColor="text1"/>
          <w:sz w:val="20"/>
        </w:rPr>
        <w:t>ụ</w:t>
      </w:r>
      <w:r w:rsidRPr="0049724A">
        <w:rPr>
          <w:rFonts w:ascii="Arial" w:hAnsi="Arial" w:cs="Arial"/>
          <w:i/>
          <w:color w:val="000000" w:themeColor="text1"/>
          <w:sz w:val="20"/>
        </w:rPr>
        <w:t>ng, chuy</w:t>
      </w:r>
      <w:r w:rsidRPr="0049724A">
        <w:rPr>
          <w:rFonts w:ascii="Arial" w:hAnsi="Arial" w:cs="Arial"/>
          <w:i/>
          <w:color w:val="000000" w:themeColor="text1"/>
          <w:sz w:val="20"/>
        </w:rPr>
        <w:t>ể</w:t>
      </w:r>
      <w:r w:rsidRPr="0049724A">
        <w:rPr>
          <w:rFonts w:ascii="Arial" w:hAnsi="Arial" w:cs="Arial"/>
          <w:i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i/>
          <w:color w:val="000000" w:themeColor="text1"/>
          <w:sz w:val="20"/>
        </w:rPr>
        <w:t>ệ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i/>
          <w:color w:val="000000" w:themeColor="text1"/>
          <w:sz w:val="20"/>
        </w:rPr>
        <w:t>ố</w:t>
      </w:r>
      <w:r w:rsidRPr="0049724A">
        <w:rPr>
          <w:rFonts w:ascii="Arial" w:hAnsi="Arial" w:cs="Arial"/>
          <w:i/>
          <w:color w:val="000000" w:themeColor="text1"/>
          <w:sz w:val="20"/>
        </w:rPr>
        <w:t>i v</w:t>
      </w:r>
      <w:r w:rsidRPr="0049724A">
        <w:rPr>
          <w:rFonts w:ascii="Arial" w:hAnsi="Arial" w:cs="Arial"/>
          <w:i/>
          <w:color w:val="000000" w:themeColor="text1"/>
          <w:sz w:val="20"/>
        </w:rPr>
        <w:t>ớ</w:t>
      </w:r>
      <w:r w:rsidRPr="0049724A">
        <w:rPr>
          <w:rFonts w:ascii="Arial" w:hAnsi="Arial" w:cs="Arial"/>
          <w:i/>
          <w:color w:val="000000" w:themeColor="text1"/>
          <w:sz w:val="20"/>
        </w:rPr>
        <w:t>i công trình tr</w:t>
      </w:r>
      <w:r w:rsidRPr="0049724A">
        <w:rPr>
          <w:rFonts w:ascii="Arial" w:hAnsi="Arial" w:cs="Arial"/>
          <w:i/>
          <w:color w:val="000000" w:themeColor="text1"/>
          <w:sz w:val="20"/>
        </w:rPr>
        <w:t>ọ</w:t>
      </w:r>
      <w:r w:rsidRPr="0049724A">
        <w:rPr>
          <w:rFonts w:ascii="Arial" w:hAnsi="Arial" w:cs="Arial"/>
          <w:i/>
          <w:color w:val="000000" w:themeColor="text1"/>
          <w:sz w:val="20"/>
        </w:rPr>
        <w:t>ng đi</w:t>
      </w:r>
      <w:r w:rsidRPr="0049724A">
        <w:rPr>
          <w:rFonts w:ascii="Arial" w:hAnsi="Arial" w:cs="Arial"/>
          <w:i/>
          <w:color w:val="000000" w:themeColor="text1"/>
          <w:sz w:val="20"/>
        </w:rPr>
        <w:t>ể</w:t>
      </w:r>
      <w:r w:rsidRPr="0049724A">
        <w:rPr>
          <w:rFonts w:ascii="Arial" w:hAnsi="Arial" w:cs="Arial"/>
          <w:i/>
          <w:color w:val="000000" w:themeColor="text1"/>
          <w:sz w:val="20"/>
        </w:rPr>
        <w:t>m, d</w:t>
      </w:r>
      <w:r w:rsidRPr="0049724A">
        <w:rPr>
          <w:rFonts w:ascii="Arial" w:hAnsi="Arial" w:cs="Arial"/>
          <w:i/>
          <w:color w:val="000000" w:themeColor="text1"/>
          <w:sz w:val="20"/>
        </w:rPr>
        <w:t>ự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án quan tr</w:t>
      </w:r>
      <w:r w:rsidRPr="0049724A">
        <w:rPr>
          <w:rFonts w:ascii="Arial" w:hAnsi="Arial" w:cs="Arial"/>
          <w:i/>
          <w:color w:val="000000" w:themeColor="text1"/>
          <w:sz w:val="20"/>
        </w:rPr>
        <w:t>ọ</w:t>
      </w:r>
      <w:r w:rsidRPr="0049724A">
        <w:rPr>
          <w:rFonts w:ascii="Arial" w:hAnsi="Arial" w:cs="Arial"/>
          <w:i/>
          <w:color w:val="000000" w:themeColor="text1"/>
          <w:sz w:val="20"/>
        </w:rPr>
        <w:t>ng qu</w:t>
      </w:r>
      <w:r w:rsidRPr="0049724A">
        <w:rPr>
          <w:rFonts w:ascii="Arial" w:hAnsi="Arial" w:cs="Arial"/>
          <w:i/>
          <w:color w:val="000000" w:themeColor="text1"/>
          <w:sz w:val="20"/>
        </w:rPr>
        <w:t>ố</w:t>
      </w:r>
      <w:r w:rsidRPr="0049724A">
        <w:rPr>
          <w:rFonts w:ascii="Arial" w:hAnsi="Arial" w:cs="Arial"/>
          <w:i/>
          <w:color w:val="000000" w:themeColor="text1"/>
          <w:sz w:val="20"/>
        </w:rPr>
        <w:t>c gia lĩnh v</w:t>
      </w:r>
      <w:r w:rsidRPr="0049724A">
        <w:rPr>
          <w:rFonts w:ascii="Arial" w:hAnsi="Arial" w:cs="Arial"/>
          <w:i/>
          <w:color w:val="000000" w:themeColor="text1"/>
          <w:sz w:val="20"/>
        </w:rPr>
        <w:t>ự</w:t>
      </w:r>
      <w:r w:rsidRPr="0049724A">
        <w:rPr>
          <w:rFonts w:ascii="Arial" w:hAnsi="Arial" w:cs="Arial"/>
          <w:i/>
          <w:color w:val="000000" w:themeColor="text1"/>
          <w:sz w:val="20"/>
        </w:rPr>
        <w:t>c đư</w:t>
      </w:r>
      <w:r w:rsidRPr="0049724A">
        <w:rPr>
          <w:rFonts w:ascii="Arial" w:hAnsi="Arial" w:cs="Arial"/>
          <w:i/>
          <w:color w:val="000000" w:themeColor="text1"/>
          <w:sz w:val="20"/>
        </w:rPr>
        <w:t>ờ</w:t>
      </w:r>
      <w:r w:rsidRPr="0049724A">
        <w:rPr>
          <w:rFonts w:ascii="Arial" w:hAnsi="Arial" w:cs="Arial"/>
          <w:i/>
          <w:color w:val="000000" w:themeColor="text1"/>
          <w:sz w:val="20"/>
        </w:rPr>
        <w:t>ng s</w:t>
      </w:r>
      <w:r w:rsidRPr="0049724A">
        <w:rPr>
          <w:rFonts w:ascii="Arial" w:hAnsi="Arial" w:cs="Arial"/>
          <w:i/>
          <w:color w:val="000000" w:themeColor="text1"/>
          <w:sz w:val="20"/>
        </w:rPr>
        <w:t>ắ</w:t>
      </w:r>
      <w:r w:rsidRPr="0049724A">
        <w:rPr>
          <w:rFonts w:ascii="Arial" w:hAnsi="Arial" w:cs="Arial"/>
          <w:i/>
          <w:color w:val="000000" w:themeColor="text1"/>
          <w:sz w:val="20"/>
        </w:rPr>
        <w:t>t theo các Ngh</w:t>
      </w:r>
      <w:r w:rsidRPr="0049724A">
        <w:rPr>
          <w:rFonts w:ascii="Arial" w:hAnsi="Arial" w:cs="Arial"/>
          <w:i/>
          <w:color w:val="000000" w:themeColor="text1"/>
          <w:sz w:val="20"/>
        </w:rPr>
        <w:t>ị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quy</w:t>
      </w:r>
      <w:r w:rsidRPr="0049724A">
        <w:rPr>
          <w:rFonts w:ascii="Arial" w:hAnsi="Arial" w:cs="Arial"/>
          <w:i/>
          <w:color w:val="000000" w:themeColor="text1"/>
          <w:sz w:val="20"/>
        </w:rPr>
        <w:t>ế</w:t>
      </w:r>
      <w:r w:rsidRPr="0049724A">
        <w:rPr>
          <w:rFonts w:ascii="Arial" w:hAnsi="Arial" w:cs="Arial"/>
          <w:i/>
          <w:color w:val="000000" w:themeColor="text1"/>
          <w:sz w:val="20"/>
        </w:rPr>
        <w:t>t c</w:t>
      </w:r>
      <w:r w:rsidRPr="0049724A">
        <w:rPr>
          <w:rFonts w:ascii="Arial" w:hAnsi="Arial" w:cs="Arial"/>
          <w:i/>
          <w:color w:val="000000" w:themeColor="text1"/>
          <w:sz w:val="20"/>
        </w:rPr>
        <w:t>ủ</w:t>
      </w:r>
      <w:r w:rsidRPr="0049724A">
        <w:rPr>
          <w:rFonts w:ascii="Arial" w:hAnsi="Arial" w:cs="Arial"/>
          <w:i/>
          <w:color w:val="000000" w:themeColor="text1"/>
          <w:sz w:val="20"/>
        </w:rPr>
        <w:t>a Qu</w:t>
      </w:r>
      <w:r w:rsidRPr="0049724A">
        <w:rPr>
          <w:rFonts w:ascii="Arial" w:hAnsi="Arial" w:cs="Arial"/>
          <w:i/>
          <w:color w:val="000000" w:themeColor="text1"/>
          <w:sz w:val="20"/>
        </w:rPr>
        <w:t>ố</w:t>
      </w:r>
      <w:r w:rsidRPr="0049724A">
        <w:rPr>
          <w:rFonts w:ascii="Arial" w:hAnsi="Arial" w:cs="Arial"/>
          <w:i/>
          <w:color w:val="000000" w:themeColor="text1"/>
          <w:sz w:val="20"/>
        </w:rPr>
        <w:t>c h</w:t>
      </w:r>
      <w:r w:rsidRPr="0049724A">
        <w:rPr>
          <w:rFonts w:ascii="Arial" w:hAnsi="Arial" w:cs="Arial"/>
          <w:i/>
          <w:color w:val="000000" w:themeColor="text1"/>
          <w:sz w:val="20"/>
        </w:rPr>
        <w:t>ộ</w:t>
      </w:r>
      <w:r w:rsidRPr="0049724A">
        <w:rPr>
          <w:rFonts w:ascii="Arial" w:hAnsi="Arial" w:cs="Arial"/>
          <w:i/>
          <w:color w:val="000000" w:themeColor="text1"/>
          <w:sz w:val="20"/>
        </w:rPr>
        <w:t>i;</w:t>
      </w:r>
    </w:p>
    <w:p w14:paraId="5F6859BF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i/>
          <w:color w:val="000000" w:themeColor="text1"/>
          <w:sz w:val="20"/>
        </w:rPr>
        <w:t>Căn c</w:t>
      </w:r>
      <w:r w:rsidRPr="0049724A">
        <w:rPr>
          <w:rFonts w:ascii="Arial" w:hAnsi="Arial" w:cs="Arial"/>
          <w:i/>
          <w:color w:val="000000" w:themeColor="text1"/>
          <w:sz w:val="20"/>
        </w:rPr>
        <w:t>ứ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...;</w:t>
      </w:r>
    </w:p>
    <w:p w14:paraId="4147CD54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[Tên cơ quan có th</w:t>
      </w:r>
      <w:r w:rsidRPr="0049724A">
        <w:rPr>
          <w:rFonts w:ascii="Arial" w:hAnsi="Arial" w:cs="Arial"/>
          <w:color w:val="000000" w:themeColor="text1"/>
          <w:sz w:val="20"/>
        </w:rPr>
        <w:t>ẩ</w:t>
      </w:r>
      <w:r w:rsidRPr="0049724A">
        <w:rPr>
          <w:rFonts w:ascii="Arial" w:hAnsi="Arial" w:cs="Arial"/>
          <w:color w:val="000000" w:themeColor="text1"/>
          <w:sz w:val="20"/>
        </w:rPr>
        <w:t>m quy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n] thông báo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p/t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/đ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t, c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như sau:</w:t>
      </w:r>
    </w:p>
    <w:p w14:paraId="7A9CDA4A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1.</w:t>
      </w:r>
      <w:r w:rsidRPr="0049724A">
        <w:rPr>
          <w:rFonts w:ascii="Arial" w:hAnsi="Arial" w:cs="Arial"/>
          <w:color w:val="000000" w:themeColor="text1"/>
          <w:sz w:val="20"/>
        </w:rPr>
        <w:t xml:space="preserve"> </w:t>
      </w:r>
      <w:r w:rsidRPr="0049724A">
        <w:rPr>
          <w:rFonts w:ascii="Arial" w:hAnsi="Arial" w:cs="Arial"/>
          <w:b/>
          <w:color w:val="000000" w:themeColor="text1"/>
          <w:sz w:val="20"/>
        </w:rPr>
        <w:t>Thông tin công ngh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nh</w:t>
      </w:r>
      <w:r w:rsidRPr="0049724A">
        <w:rPr>
          <w:rFonts w:ascii="Arial" w:hAnsi="Arial" w:cs="Arial"/>
          <w:b/>
          <w:color w:val="000000" w:themeColor="text1"/>
          <w:sz w:val="20"/>
        </w:rPr>
        <w:t>ậ</w:t>
      </w:r>
      <w:r w:rsidRPr="0049724A">
        <w:rPr>
          <w:rFonts w:ascii="Arial" w:hAnsi="Arial" w:cs="Arial"/>
          <w:b/>
          <w:color w:val="000000" w:themeColor="text1"/>
          <w:sz w:val="20"/>
        </w:rPr>
        <w:t>n chuy</w:t>
      </w:r>
      <w:r w:rsidRPr="0049724A">
        <w:rPr>
          <w:rFonts w:ascii="Arial" w:hAnsi="Arial" w:cs="Arial"/>
          <w:b/>
          <w:color w:val="000000" w:themeColor="text1"/>
          <w:sz w:val="20"/>
        </w:rPr>
        <w:t>ể</w:t>
      </w:r>
      <w:r w:rsidRPr="0049724A">
        <w:rPr>
          <w:rFonts w:ascii="Arial" w:hAnsi="Arial" w:cs="Arial"/>
          <w:b/>
          <w:color w:val="000000" w:themeColor="text1"/>
          <w:sz w:val="20"/>
        </w:rPr>
        <w:t>n giao:</w:t>
      </w:r>
    </w:p>
    <w:p w14:paraId="6E6F53B9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a)</w:t>
      </w:r>
      <w:r w:rsidRPr="0049724A">
        <w:rPr>
          <w:rFonts w:ascii="Arial" w:hAnsi="Arial" w:cs="Arial"/>
          <w:color w:val="000000" w:themeColor="text1"/>
          <w:sz w:val="20"/>
        </w:rPr>
        <w:t xml:space="preserve"> Bên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(tên,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,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đi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tho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i, email, fax):</w:t>
      </w:r>
    </w:p>
    <w:p w14:paraId="3FEBD060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b) Tên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giao:</w:t>
      </w:r>
    </w:p>
    <w:p w14:paraId="54A5C991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c) S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ph</w:t>
      </w:r>
      <w:r w:rsidRPr="0049724A">
        <w:rPr>
          <w:rFonts w:ascii="Arial" w:hAnsi="Arial" w:cs="Arial"/>
          <w:color w:val="000000" w:themeColor="text1"/>
          <w:sz w:val="20"/>
        </w:rPr>
        <w:t>ẩ</w:t>
      </w:r>
      <w:r w:rsidRPr="0049724A">
        <w:rPr>
          <w:rFonts w:ascii="Arial" w:hAnsi="Arial" w:cs="Arial"/>
          <w:color w:val="000000" w:themeColor="text1"/>
          <w:sz w:val="20"/>
        </w:rPr>
        <w:t>m do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ra:</w:t>
      </w:r>
    </w:p>
    <w:p w14:paraId="77329F95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d) M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đích/ph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 xml:space="preserve">m vi 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d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ph</w:t>
      </w:r>
      <w:r w:rsidRPr="0049724A">
        <w:rPr>
          <w:rFonts w:ascii="Arial" w:hAnsi="Arial" w:cs="Arial"/>
          <w:color w:val="000000" w:themeColor="text1"/>
          <w:sz w:val="20"/>
        </w:rPr>
        <w:t>ẩ</w:t>
      </w:r>
      <w:r w:rsidRPr="0049724A">
        <w:rPr>
          <w:rFonts w:ascii="Arial" w:hAnsi="Arial" w:cs="Arial"/>
          <w:color w:val="000000" w:themeColor="text1"/>
          <w:sz w:val="20"/>
        </w:rPr>
        <w:t>m do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o ra:</w:t>
      </w:r>
    </w:p>
    <w:p w14:paraId="6C210426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đ) Các thông tin liên quan khác liên quan đ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n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giao:</w:t>
      </w:r>
    </w:p>
    <w:p w14:paraId="49A90ABC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2.</w:t>
      </w:r>
      <w:r w:rsidRPr="0049724A">
        <w:rPr>
          <w:rFonts w:ascii="Arial" w:hAnsi="Arial" w:cs="Arial"/>
          <w:color w:val="000000" w:themeColor="text1"/>
          <w:sz w:val="20"/>
        </w:rPr>
        <w:t xml:space="preserve"> </w:t>
      </w:r>
      <w:r w:rsidRPr="0049724A">
        <w:rPr>
          <w:rFonts w:ascii="Arial" w:hAnsi="Arial" w:cs="Arial"/>
          <w:b/>
          <w:color w:val="000000" w:themeColor="text1"/>
          <w:sz w:val="20"/>
        </w:rPr>
        <w:t>Tiêu chí l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>a ch</w:t>
      </w:r>
      <w:r w:rsidRPr="0049724A">
        <w:rPr>
          <w:rFonts w:ascii="Arial" w:hAnsi="Arial" w:cs="Arial"/>
          <w:b/>
          <w:color w:val="000000" w:themeColor="text1"/>
          <w:sz w:val="20"/>
        </w:rPr>
        <w:t>ọ</w:t>
      </w:r>
      <w:r w:rsidRPr="0049724A">
        <w:rPr>
          <w:rFonts w:ascii="Arial" w:hAnsi="Arial" w:cs="Arial"/>
          <w:b/>
          <w:color w:val="000000" w:themeColor="text1"/>
          <w:sz w:val="20"/>
        </w:rPr>
        <w:t>n doanh nghi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p/t</w:t>
      </w:r>
      <w:r w:rsidRPr="0049724A">
        <w:rPr>
          <w:rFonts w:ascii="Arial" w:hAnsi="Arial" w:cs="Arial"/>
          <w:b/>
          <w:color w:val="000000" w:themeColor="text1"/>
          <w:sz w:val="20"/>
        </w:rPr>
        <w:t>ổ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b/>
          <w:color w:val="000000" w:themeColor="text1"/>
          <w:sz w:val="20"/>
        </w:rPr>
        <w:t>ứ</w:t>
      </w:r>
      <w:r w:rsidRPr="0049724A">
        <w:rPr>
          <w:rFonts w:ascii="Arial" w:hAnsi="Arial" w:cs="Arial"/>
          <w:b/>
          <w:color w:val="000000" w:themeColor="text1"/>
          <w:sz w:val="20"/>
        </w:rPr>
        <w:t>c</w:t>
      </w:r>
    </w:p>
    <w:p w14:paraId="26152E1E" w14:textId="3AA2B676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t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Đi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u 9 Ngh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="00E0320A" w:rsidRPr="00E0320A">
        <w:rPr>
          <w:rFonts w:ascii="Arial" w:hAnsi="Arial" w:cs="Arial"/>
          <w:color w:val="000000" w:themeColor="text1"/>
          <w:sz w:val="20"/>
        </w:rPr>
        <w:t xml:space="preserve"> .....</w:t>
      </w:r>
      <w:r w:rsidRPr="0049724A">
        <w:rPr>
          <w:rFonts w:ascii="Arial" w:hAnsi="Arial" w:cs="Arial"/>
          <w:color w:val="000000" w:themeColor="text1"/>
          <w:sz w:val="20"/>
        </w:rPr>
        <w:t>/2025/NĐ-CP ngày ... tháng 12</w:t>
      </w:r>
      <w:r w:rsidR="00E0320A" w:rsidRPr="00E0320A">
        <w:rPr>
          <w:rFonts w:ascii="Arial" w:hAnsi="Arial" w:cs="Arial"/>
          <w:color w:val="000000" w:themeColor="text1"/>
          <w:sz w:val="20"/>
        </w:rPr>
        <w:t xml:space="preserve"> </w:t>
      </w:r>
      <w:r w:rsidRPr="0049724A">
        <w:rPr>
          <w:rFonts w:ascii="Arial" w:hAnsi="Arial" w:cs="Arial"/>
          <w:color w:val="000000" w:themeColor="text1"/>
          <w:sz w:val="20"/>
        </w:rPr>
        <w:t>năm 2025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Chính ph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. C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:</w:t>
      </w:r>
    </w:p>
    <w:p w14:paraId="1596E9E0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a)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thành l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p theo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Vi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t Nam, có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 năng,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có đăng ký ngành ngh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kinh doanh, gi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y phép ho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ng phù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lĩnh v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giao.</w:t>
      </w:r>
    </w:p>
    <w:p w14:paraId="5996F9F6" w14:textId="3ED5F8C1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b) Có cơ s</w:t>
      </w:r>
      <w:r w:rsidRPr="0049724A">
        <w:rPr>
          <w:rFonts w:ascii="Arial" w:hAnsi="Arial" w:cs="Arial"/>
          <w:color w:val="000000" w:themeColor="text1"/>
          <w:sz w:val="20"/>
        </w:rPr>
        <w:t>ở</w:t>
      </w:r>
      <w:r w:rsidRPr="0049724A">
        <w:rPr>
          <w:rFonts w:ascii="Arial" w:hAnsi="Arial" w:cs="Arial"/>
          <w:color w:val="000000" w:themeColor="text1"/>
          <w:sz w:val="20"/>
        </w:rPr>
        <w:t xml:space="preserve"> v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ch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t, quy mô nhà xư</w:t>
      </w:r>
      <w:r w:rsidRPr="0049724A">
        <w:rPr>
          <w:rFonts w:ascii="Arial" w:hAnsi="Arial" w:cs="Arial"/>
          <w:color w:val="000000" w:themeColor="text1"/>
          <w:sz w:val="20"/>
        </w:rPr>
        <w:t>ở</w:t>
      </w:r>
      <w:r w:rsidRPr="0049724A">
        <w:rPr>
          <w:rFonts w:ascii="Arial" w:hAnsi="Arial" w:cs="Arial"/>
          <w:color w:val="000000" w:themeColor="text1"/>
          <w:sz w:val="20"/>
        </w:rPr>
        <w:t>ng, ngu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tài chính,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ngũ chuyên gia, cán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k</w:t>
      </w:r>
      <w:r w:rsidRPr="0049724A">
        <w:rPr>
          <w:rFonts w:ascii="Arial" w:hAnsi="Arial" w:cs="Arial"/>
          <w:color w:val="000000" w:themeColor="text1"/>
          <w:sz w:val="20"/>
        </w:rPr>
        <w:t>ỹ</w:t>
      </w:r>
      <w:r w:rsidRPr="0049724A">
        <w:rPr>
          <w:rFonts w:ascii="Arial" w:hAnsi="Arial" w:cs="Arial"/>
          <w:color w:val="000000" w:themeColor="text1"/>
          <w:sz w:val="20"/>
        </w:rPr>
        <w:t xml:space="preserve"> thu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t, ngư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i lao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ng,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ch huy đ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ng ngu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c đáp 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yêu c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</w:t>
      </w:r>
      <w:r w:rsidRPr="0049724A">
        <w:rPr>
          <w:rFonts w:ascii="Arial" w:hAnsi="Arial" w:cs="Arial"/>
          <w:color w:val="000000" w:themeColor="text1"/>
          <w:sz w:val="20"/>
        </w:rPr>
        <w:t xml:space="preserve">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, có kinh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tác qu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c t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 xml:space="preserve">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. </w:t>
      </w:r>
    </w:p>
    <w:p w14:paraId="10002611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c) Không đang trong quá trình th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th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t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gi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i th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b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 xml:space="preserve"> thu h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i gi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y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ng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đăng ký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p, đăng ký kinh doanh; không thu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c trư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m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kh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năng thanh toán the</w:t>
      </w:r>
      <w:r w:rsidRPr="0049724A">
        <w:rPr>
          <w:rFonts w:ascii="Arial" w:hAnsi="Arial" w:cs="Arial"/>
          <w:color w:val="000000" w:themeColor="text1"/>
          <w:sz w:val="20"/>
        </w:rPr>
        <w:t>o quy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pháp lu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t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phá s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n.</w:t>
      </w:r>
    </w:p>
    <w:p w14:paraId="70C10987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d) Có giá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không vư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t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toán kinh phí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trong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đã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c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p có th</w:t>
      </w:r>
      <w:r w:rsidRPr="0049724A">
        <w:rPr>
          <w:rFonts w:ascii="Arial" w:hAnsi="Arial" w:cs="Arial"/>
          <w:color w:val="000000" w:themeColor="text1"/>
          <w:sz w:val="20"/>
        </w:rPr>
        <w:t>ẩ</w:t>
      </w:r>
      <w:r w:rsidRPr="0049724A">
        <w:rPr>
          <w:rFonts w:ascii="Arial" w:hAnsi="Arial" w:cs="Arial"/>
          <w:color w:val="000000" w:themeColor="text1"/>
          <w:sz w:val="20"/>
        </w:rPr>
        <w:t>m quy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n phê duy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t.</w:t>
      </w:r>
    </w:p>
    <w:p w14:paraId="38977874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đ) 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t</w:t>
      </w:r>
      <w:r w:rsidRPr="0049724A">
        <w:rPr>
          <w:rFonts w:ascii="Arial" w:hAnsi="Arial" w:cs="Arial"/>
          <w:color w:val="000000" w:themeColor="text1"/>
          <w:sz w:val="20"/>
        </w:rPr>
        <w:t>ừ</w:t>
      </w:r>
      <w:r w:rsidRPr="0049724A">
        <w:rPr>
          <w:rFonts w:ascii="Arial" w:hAnsi="Arial" w:cs="Arial"/>
          <w:color w:val="000000" w:themeColor="text1"/>
          <w:sz w:val="20"/>
        </w:rPr>
        <w:t>ng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t, các tiêu chí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cơ quan nhà nư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c, ch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 xml:space="preserve"> </w:t>
      </w:r>
      <w:r w:rsidRPr="0049724A">
        <w:rPr>
          <w:rFonts w:ascii="Arial" w:hAnsi="Arial" w:cs="Arial"/>
          <w:color w:val="000000" w:themeColor="text1"/>
          <w:sz w:val="20"/>
        </w:rPr>
        <w:t>đ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tư xác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nh yêu c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 c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th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b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o đ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m phù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lo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t.</w:t>
      </w:r>
    </w:p>
    <w:p w14:paraId="25F4D016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t>3.</w:t>
      </w:r>
      <w:r w:rsidRPr="0049724A">
        <w:rPr>
          <w:rFonts w:ascii="Arial" w:hAnsi="Arial" w:cs="Arial"/>
          <w:color w:val="000000" w:themeColor="text1"/>
          <w:sz w:val="20"/>
        </w:rPr>
        <w:t xml:space="preserve"> </w:t>
      </w:r>
      <w:r w:rsidRPr="0049724A">
        <w:rPr>
          <w:rFonts w:ascii="Arial" w:hAnsi="Arial" w:cs="Arial"/>
          <w:b/>
          <w:color w:val="000000" w:themeColor="text1"/>
          <w:sz w:val="20"/>
        </w:rPr>
        <w:t>Phương th</w:t>
      </w:r>
      <w:r w:rsidRPr="0049724A">
        <w:rPr>
          <w:rFonts w:ascii="Arial" w:hAnsi="Arial" w:cs="Arial"/>
          <w:b/>
          <w:color w:val="000000" w:themeColor="text1"/>
          <w:sz w:val="20"/>
        </w:rPr>
        <w:t>ứ</w:t>
      </w:r>
      <w:r w:rsidRPr="0049724A">
        <w:rPr>
          <w:rFonts w:ascii="Arial" w:hAnsi="Arial" w:cs="Arial"/>
          <w:b/>
          <w:color w:val="000000" w:themeColor="text1"/>
          <w:sz w:val="20"/>
        </w:rPr>
        <w:t>c, th</w:t>
      </w:r>
      <w:r w:rsidRPr="0049724A">
        <w:rPr>
          <w:rFonts w:ascii="Arial" w:hAnsi="Arial" w:cs="Arial"/>
          <w:b/>
          <w:color w:val="000000" w:themeColor="text1"/>
          <w:sz w:val="20"/>
        </w:rPr>
        <w:t>ờ</w:t>
      </w:r>
      <w:r w:rsidRPr="0049724A">
        <w:rPr>
          <w:rFonts w:ascii="Arial" w:hAnsi="Arial" w:cs="Arial"/>
          <w:b/>
          <w:color w:val="000000" w:themeColor="text1"/>
          <w:sz w:val="20"/>
        </w:rPr>
        <w:t>i gian, đ</w:t>
      </w:r>
      <w:r w:rsidRPr="0049724A">
        <w:rPr>
          <w:rFonts w:ascii="Arial" w:hAnsi="Arial" w:cs="Arial"/>
          <w:b/>
          <w:color w:val="000000" w:themeColor="text1"/>
          <w:sz w:val="20"/>
        </w:rPr>
        <w:t>ị</w:t>
      </w:r>
      <w:r w:rsidRPr="0049724A">
        <w:rPr>
          <w:rFonts w:ascii="Arial" w:hAnsi="Arial" w:cs="Arial"/>
          <w:b/>
          <w:color w:val="000000" w:themeColor="text1"/>
          <w:sz w:val="20"/>
        </w:rPr>
        <w:t>a đi</w:t>
      </w:r>
      <w:r w:rsidRPr="0049724A">
        <w:rPr>
          <w:rFonts w:ascii="Arial" w:hAnsi="Arial" w:cs="Arial"/>
          <w:b/>
          <w:color w:val="000000" w:themeColor="text1"/>
          <w:sz w:val="20"/>
        </w:rPr>
        <w:t>ể</w:t>
      </w:r>
      <w:r w:rsidRPr="0049724A">
        <w:rPr>
          <w:rFonts w:ascii="Arial" w:hAnsi="Arial" w:cs="Arial"/>
          <w:b/>
          <w:color w:val="000000" w:themeColor="text1"/>
          <w:sz w:val="20"/>
        </w:rPr>
        <w:t>m ti</w:t>
      </w:r>
      <w:r w:rsidRPr="0049724A">
        <w:rPr>
          <w:rFonts w:ascii="Arial" w:hAnsi="Arial" w:cs="Arial"/>
          <w:b/>
          <w:color w:val="000000" w:themeColor="text1"/>
          <w:sz w:val="20"/>
        </w:rPr>
        <w:t>ế</w:t>
      </w:r>
      <w:r w:rsidRPr="0049724A">
        <w:rPr>
          <w:rFonts w:ascii="Arial" w:hAnsi="Arial" w:cs="Arial"/>
          <w:b/>
          <w:color w:val="000000" w:themeColor="text1"/>
          <w:sz w:val="20"/>
        </w:rPr>
        <w:t>p nh</w:t>
      </w:r>
      <w:r w:rsidRPr="0049724A">
        <w:rPr>
          <w:rFonts w:ascii="Arial" w:hAnsi="Arial" w:cs="Arial"/>
          <w:b/>
          <w:color w:val="000000" w:themeColor="text1"/>
          <w:sz w:val="20"/>
        </w:rPr>
        <w:t>ậ</w:t>
      </w:r>
      <w:r w:rsidRPr="0049724A">
        <w:rPr>
          <w:rFonts w:ascii="Arial" w:hAnsi="Arial" w:cs="Arial"/>
          <w:b/>
          <w:color w:val="000000" w:themeColor="text1"/>
          <w:sz w:val="20"/>
        </w:rPr>
        <w:t>n</w:t>
      </w:r>
    </w:p>
    <w:p w14:paraId="3BDF9C95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a) Phương th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c: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tham gia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</w:t>
      </w:r>
      <w:r w:rsidRPr="0049724A">
        <w:rPr>
          <w:rFonts w:ascii="Arial" w:hAnsi="Arial" w:cs="Arial"/>
          <w:color w:val="000000" w:themeColor="text1"/>
          <w:sz w:val="20"/>
        </w:rPr>
        <w:t>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n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p h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 xml:space="preserve"> sơ tr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ti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p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g</w:t>
      </w:r>
      <w:r w:rsidRPr="0049724A">
        <w:rPr>
          <w:rFonts w:ascii="Arial" w:hAnsi="Arial" w:cs="Arial"/>
          <w:color w:val="000000" w:themeColor="text1"/>
          <w:sz w:val="20"/>
        </w:rPr>
        <w:t>ử</w:t>
      </w:r>
      <w:r w:rsidRPr="0049724A">
        <w:rPr>
          <w:rFonts w:ascii="Arial" w:hAnsi="Arial" w:cs="Arial"/>
          <w:color w:val="000000" w:themeColor="text1"/>
          <w:sz w:val="20"/>
        </w:rPr>
        <w:t>i qua d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ch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bưu chính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trên môi trư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đi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t</w:t>
      </w:r>
      <w:r w:rsidRPr="0049724A">
        <w:rPr>
          <w:rFonts w:ascii="Arial" w:hAnsi="Arial" w:cs="Arial"/>
          <w:color w:val="000000" w:themeColor="text1"/>
          <w:sz w:val="20"/>
        </w:rPr>
        <w:t>ử</w:t>
      </w:r>
      <w:r w:rsidRPr="0049724A">
        <w:rPr>
          <w:rFonts w:ascii="Arial" w:hAnsi="Arial" w:cs="Arial"/>
          <w:color w:val="000000" w:themeColor="text1"/>
          <w:sz w:val="20"/>
        </w:rPr>
        <w:t>.</w:t>
      </w:r>
    </w:p>
    <w:p w14:paraId="0C86C9A3" w14:textId="70B988FE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b) Th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i gian: Trong gi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 xml:space="preserve"> hành chính, t</w:t>
      </w:r>
      <w:r w:rsidRPr="0049724A">
        <w:rPr>
          <w:rFonts w:ascii="Arial" w:hAnsi="Arial" w:cs="Arial"/>
          <w:color w:val="000000" w:themeColor="text1"/>
          <w:sz w:val="20"/>
        </w:rPr>
        <w:t>ừ</w:t>
      </w:r>
      <w:r w:rsidRPr="0049724A">
        <w:rPr>
          <w:rFonts w:ascii="Arial" w:hAnsi="Arial" w:cs="Arial"/>
          <w:color w:val="000000" w:themeColor="text1"/>
          <w:sz w:val="20"/>
        </w:rPr>
        <w:t xml:space="preserve"> 8h00 ngày ... tháng ... năm ... đ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 xml:space="preserve">n 17h00 ngày ... tháng ... năm </w:t>
      </w:r>
      <w:r w:rsidR="00E0320A" w:rsidRPr="00E0320A">
        <w:rPr>
          <w:rFonts w:ascii="Arial" w:hAnsi="Arial" w:cs="Arial"/>
          <w:color w:val="000000" w:themeColor="text1"/>
          <w:sz w:val="20"/>
        </w:rPr>
        <w:t>.</w:t>
      </w:r>
      <w:r w:rsidRPr="0049724A">
        <w:rPr>
          <w:rFonts w:ascii="Arial" w:hAnsi="Arial" w:cs="Arial"/>
          <w:color w:val="000000" w:themeColor="text1"/>
          <w:sz w:val="20"/>
        </w:rPr>
        <w:t>..</w:t>
      </w:r>
    </w:p>
    <w:p w14:paraId="29F22CF6" w14:textId="327F8C1E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lastRenderedPageBreak/>
        <w:t>c)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a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m: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 n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p tr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c ti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p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g</w:t>
      </w:r>
      <w:r w:rsidRPr="0049724A">
        <w:rPr>
          <w:rFonts w:ascii="Arial" w:hAnsi="Arial" w:cs="Arial"/>
          <w:color w:val="000000" w:themeColor="text1"/>
          <w:sz w:val="20"/>
        </w:rPr>
        <w:t>ử</w:t>
      </w:r>
      <w:r w:rsidRPr="0049724A">
        <w:rPr>
          <w:rFonts w:ascii="Arial" w:hAnsi="Arial" w:cs="Arial"/>
          <w:color w:val="000000" w:themeColor="text1"/>
          <w:sz w:val="20"/>
        </w:rPr>
        <w:t xml:space="preserve">i </w:t>
      </w:r>
      <w:r w:rsidRPr="0049724A">
        <w:rPr>
          <w:rFonts w:ascii="Arial" w:hAnsi="Arial" w:cs="Arial"/>
          <w:color w:val="000000" w:themeColor="text1"/>
          <w:sz w:val="20"/>
        </w:rPr>
        <w:t>qua d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ch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bưu chính t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B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 xml:space="preserve"> Xây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ng (đ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:....)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 xml:space="preserve">c </w:t>
      </w:r>
      <w:r w:rsidR="0024538F">
        <w:rPr>
          <w:rFonts w:ascii="Arial" w:hAnsi="Arial" w:cs="Arial"/>
          <w:color w:val="000000" w:themeColor="text1"/>
          <w:sz w:val="20"/>
        </w:rPr>
        <w:t>Ủy ban</w:t>
      </w:r>
      <w:r w:rsidRPr="0049724A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p t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nh (đ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>i v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a phương), (đ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:....).</w:t>
      </w:r>
    </w:p>
    <w:p w14:paraId="4AB39C6D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i/>
          <w:color w:val="000000" w:themeColor="text1"/>
          <w:sz w:val="20"/>
        </w:rPr>
        <w:t>Lưu ý:</w:t>
      </w:r>
    </w:p>
    <w:p w14:paraId="6784F13D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- K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 qu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p/t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ho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c đ</w:t>
      </w:r>
      <w:r w:rsidRPr="0049724A">
        <w:rPr>
          <w:rFonts w:ascii="Arial" w:hAnsi="Arial" w:cs="Arial"/>
          <w:color w:val="000000" w:themeColor="text1"/>
          <w:sz w:val="20"/>
        </w:rPr>
        <w:t>ặ</w:t>
      </w:r>
      <w:r w:rsidRPr="0049724A">
        <w:rPr>
          <w:rFonts w:ascii="Arial" w:hAnsi="Arial" w:cs="Arial"/>
          <w:color w:val="000000" w:themeColor="text1"/>
          <w:sz w:val="20"/>
        </w:rPr>
        <w:t>t hàng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c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 xml:space="preserve"> á</w:t>
      </w:r>
      <w:r w:rsidRPr="0049724A">
        <w:rPr>
          <w:rFonts w:ascii="Arial" w:hAnsi="Arial" w:cs="Arial"/>
          <w:color w:val="000000" w:themeColor="text1"/>
          <w:sz w:val="20"/>
        </w:rPr>
        <w:t>n đư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s</w:t>
      </w:r>
      <w:r w:rsidRPr="0049724A">
        <w:rPr>
          <w:rFonts w:ascii="Arial" w:hAnsi="Arial" w:cs="Arial"/>
          <w:color w:val="000000" w:themeColor="text1"/>
          <w:sz w:val="20"/>
        </w:rPr>
        <w:t>ắ</w:t>
      </w:r>
      <w:r w:rsidRPr="0049724A">
        <w:rPr>
          <w:rFonts w:ascii="Arial" w:hAnsi="Arial" w:cs="Arial"/>
          <w:color w:val="000000" w:themeColor="text1"/>
          <w:sz w:val="20"/>
        </w:rPr>
        <w:t>t ch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 xml:space="preserve">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thông báo cho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p/t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l</w:t>
      </w:r>
      <w:r w:rsidRPr="0049724A">
        <w:rPr>
          <w:rFonts w:ascii="Arial" w:hAnsi="Arial" w:cs="Arial"/>
          <w:color w:val="000000" w:themeColor="text1"/>
          <w:sz w:val="20"/>
        </w:rPr>
        <w:t>ự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n.</w:t>
      </w:r>
    </w:p>
    <w:p w14:paraId="7227A3B9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- H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 xml:space="preserve"> sơ đăng ký tham gia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p/t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 không đư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c hoàn tr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 xml:space="preserve"> trong m</w:t>
      </w:r>
      <w:r w:rsidRPr="0049724A">
        <w:rPr>
          <w:rFonts w:ascii="Arial" w:hAnsi="Arial" w:cs="Arial"/>
          <w:color w:val="000000" w:themeColor="text1"/>
          <w:sz w:val="20"/>
        </w:rPr>
        <w:t>ọ</w:t>
      </w:r>
      <w:r w:rsidRPr="0049724A">
        <w:rPr>
          <w:rFonts w:ascii="Arial" w:hAnsi="Arial" w:cs="Arial"/>
          <w:color w:val="000000" w:themeColor="text1"/>
          <w:sz w:val="20"/>
        </w:rPr>
        <w:t>i trư</w:t>
      </w:r>
      <w:r w:rsidRPr="0049724A">
        <w:rPr>
          <w:rFonts w:ascii="Arial" w:hAnsi="Arial" w:cs="Arial"/>
          <w:color w:val="000000" w:themeColor="text1"/>
          <w:sz w:val="20"/>
        </w:rPr>
        <w:t>ờ</w:t>
      </w:r>
      <w:r w:rsidRPr="0049724A">
        <w:rPr>
          <w:rFonts w:ascii="Arial" w:hAnsi="Arial" w:cs="Arial"/>
          <w:color w:val="000000" w:themeColor="text1"/>
          <w:sz w:val="20"/>
        </w:rPr>
        <w:t>ng h</w:t>
      </w:r>
      <w:r w:rsidRPr="0049724A">
        <w:rPr>
          <w:rFonts w:ascii="Arial" w:hAnsi="Arial" w:cs="Arial"/>
          <w:color w:val="000000" w:themeColor="text1"/>
          <w:sz w:val="20"/>
        </w:rPr>
        <w:t>ợ</w:t>
      </w:r>
      <w:r w:rsidRPr="0049724A">
        <w:rPr>
          <w:rFonts w:ascii="Arial" w:hAnsi="Arial" w:cs="Arial"/>
          <w:color w:val="000000" w:themeColor="text1"/>
          <w:sz w:val="20"/>
        </w:rPr>
        <w:t>p.</w:t>
      </w:r>
    </w:p>
    <w:p w14:paraId="75C0E5FE" w14:textId="77777777" w:rsidR="00566325" w:rsidRPr="0009369B" w:rsidRDefault="00DB61E7" w:rsidP="00E0320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[Tên cơ quan có th</w:t>
      </w:r>
      <w:r w:rsidRPr="0049724A">
        <w:rPr>
          <w:rFonts w:ascii="Arial" w:hAnsi="Arial" w:cs="Arial"/>
          <w:color w:val="000000" w:themeColor="text1"/>
          <w:sz w:val="20"/>
        </w:rPr>
        <w:t>ẩ</w:t>
      </w:r>
      <w:r w:rsidRPr="0049724A">
        <w:rPr>
          <w:rFonts w:ascii="Arial" w:hAnsi="Arial" w:cs="Arial"/>
          <w:color w:val="000000" w:themeColor="text1"/>
          <w:sz w:val="20"/>
        </w:rPr>
        <w:t>m quy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>n] thông báo đ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 xml:space="preserve"> các 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p/t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 bi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t, đăng ký tham gia.</w:t>
      </w:r>
    </w:p>
    <w:p w14:paraId="03C3B636" w14:textId="77777777" w:rsidR="00E0320A" w:rsidRPr="0009369B" w:rsidRDefault="00E0320A" w:rsidP="0049724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5"/>
      </w:tblGrid>
      <w:tr w:rsidR="00E0320A" w14:paraId="2ECB78EB" w14:textId="77777777" w:rsidTr="0009369B">
        <w:tc>
          <w:tcPr>
            <w:tcW w:w="2499" w:type="pct"/>
          </w:tcPr>
          <w:p w14:paraId="6A436C9E" w14:textId="77777777" w:rsidR="00E0320A" w:rsidRDefault="00E0320A" w:rsidP="00E7694F">
            <w:pPr>
              <w:rPr>
                <w:rFonts w:ascii="Arial" w:hAnsi="Arial" w:cs="Arial"/>
                <w:bCs/>
                <w:color w:val="000000" w:themeColor="text1"/>
                <w:sz w:val="20"/>
                <w:lang w:val="en-US"/>
              </w:rPr>
            </w:pPr>
            <w:r w:rsidRPr="00E0320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lang w:val="en-US"/>
              </w:rPr>
              <w:t>Nơi nhận: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lang w:val="en-US"/>
              </w:rPr>
              <w:br/>
              <w:t>- ....</w:t>
            </w:r>
          </w:p>
        </w:tc>
        <w:tc>
          <w:tcPr>
            <w:tcW w:w="2501" w:type="pct"/>
          </w:tcPr>
          <w:p w14:paraId="37AACEC7" w14:textId="77777777" w:rsidR="00E0320A" w:rsidRDefault="00E0320A" w:rsidP="00E7694F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lang w:val="en-US"/>
              </w:rPr>
            </w:pPr>
            <w:r w:rsidRPr="00E0320A"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  <w:t>LÃNH ĐẠO CƠ QUAN</w:t>
            </w:r>
            <w:r w:rsidRPr="00E0320A"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  <w:br/>
            </w:r>
            <w:r w:rsidRPr="00E0320A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lang w:val="en-US"/>
              </w:rPr>
              <w:t>(Ký, ghi rõ họ tên, đóng dấu)</w:t>
            </w:r>
          </w:p>
        </w:tc>
      </w:tr>
    </w:tbl>
    <w:p w14:paraId="41864963" w14:textId="77777777" w:rsidR="00E0320A" w:rsidRPr="00E0320A" w:rsidRDefault="00E0320A" w:rsidP="0049724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lang w:val="en-US"/>
        </w:rPr>
      </w:pPr>
    </w:p>
    <w:p w14:paraId="04442FCC" w14:textId="28202190" w:rsidR="00566325" w:rsidRPr="0049724A" w:rsidRDefault="00566325" w:rsidP="0049724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73B45F03" w14:textId="77777777" w:rsidR="00E0320A" w:rsidRDefault="00E0320A" w:rsidP="0049724A">
      <w:pPr>
        <w:spacing w:after="0" w:line="240" w:lineRule="auto"/>
        <w:rPr>
          <w:rFonts w:ascii="Arial" w:hAnsi="Arial" w:cs="Arial"/>
          <w:b/>
          <w:color w:val="000000" w:themeColor="text1"/>
          <w:sz w:val="20"/>
        </w:rPr>
        <w:sectPr w:rsidR="00E0320A" w:rsidSect="0049724A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46EA5596" w14:textId="77777777" w:rsidR="00566325" w:rsidRPr="0049724A" w:rsidRDefault="00DB61E7" w:rsidP="00E0320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lastRenderedPageBreak/>
        <w:t>M</w:t>
      </w:r>
      <w:r w:rsidRPr="0049724A">
        <w:rPr>
          <w:rFonts w:ascii="Arial" w:hAnsi="Arial" w:cs="Arial"/>
          <w:b/>
          <w:color w:val="000000" w:themeColor="text1"/>
          <w:sz w:val="20"/>
        </w:rPr>
        <w:t>ẫ</w:t>
      </w:r>
      <w:r w:rsidRPr="0049724A">
        <w:rPr>
          <w:rFonts w:ascii="Arial" w:hAnsi="Arial" w:cs="Arial"/>
          <w:b/>
          <w:color w:val="000000" w:themeColor="text1"/>
          <w:sz w:val="20"/>
        </w:rPr>
        <w:t>u s</w:t>
      </w:r>
      <w:r w:rsidRPr="0049724A">
        <w:rPr>
          <w:rFonts w:ascii="Arial" w:hAnsi="Arial" w:cs="Arial"/>
          <w:b/>
          <w:color w:val="000000" w:themeColor="text1"/>
          <w:sz w:val="20"/>
        </w:rPr>
        <w:t>ố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04. Phi</w:t>
      </w:r>
      <w:r w:rsidRPr="0049724A">
        <w:rPr>
          <w:rFonts w:ascii="Arial" w:hAnsi="Arial" w:cs="Arial"/>
          <w:b/>
          <w:color w:val="000000" w:themeColor="text1"/>
          <w:sz w:val="20"/>
        </w:rPr>
        <w:t>ế</w:t>
      </w:r>
      <w:r w:rsidRPr="0049724A">
        <w:rPr>
          <w:rFonts w:ascii="Arial" w:hAnsi="Arial" w:cs="Arial"/>
          <w:b/>
          <w:color w:val="000000" w:themeColor="text1"/>
          <w:sz w:val="20"/>
        </w:rPr>
        <w:t>u đánh giá t</w:t>
      </w:r>
      <w:r w:rsidRPr="0049724A">
        <w:rPr>
          <w:rFonts w:ascii="Arial" w:hAnsi="Arial" w:cs="Arial"/>
          <w:b/>
          <w:color w:val="000000" w:themeColor="text1"/>
          <w:sz w:val="20"/>
        </w:rPr>
        <w:t>ổ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b/>
          <w:color w:val="000000" w:themeColor="text1"/>
          <w:sz w:val="20"/>
        </w:rPr>
        <w:t>ứ</w:t>
      </w:r>
      <w:r w:rsidRPr="0049724A">
        <w:rPr>
          <w:rFonts w:ascii="Arial" w:hAnsi="Arial" w:cs="Arial"/>
          <w:b/>
          <w:color w:val="000000" w:themeColor="text1"/>
          <w:sz w:val="20"/>
        </w:rPr>
        <w:t>c, doanh nghi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>p nh</w:t>
      </w:r>
      <w:r w:rsidRPr="0049724A">
        <w:rPr>
          <w:rFonts w:ascii="Arial" w:hAnsi="Arial" w:cs="Arial"/>
          <w:b/>
          <w:color w:val="000000" w:themeColor="text1"/>
          <w:sz w:val="20"/>
        </w:rPr>
        <w:t>ậ</w:t>
      </w:r>
      <w:r w:rsidRPr="0049724A">
        <w:rPr>
          <w:rFonts w:ascii="Arial" w:hAnsi="Arial" w:cs="Arial"/>
          <w:b/>
          <w:color w:val="000000" w:themeColor="text1"/>
          <w:sz w:val="20"/>
        </w:rPr>
        <w:t>n chuy</w:t>
      </w:r>
      <w:r w:rsidRPr="0049724A">
        <w:rPr>
          <w:rFonts w:ascii="Arial" w:hAnsi="Arial" w:cs="Arial"/>
          <w:b/>
          <w:color w:val="000000" w:themeColor="text1"/>
          <w:sz w:val="20"/>
        </w:rPr>
        <w:t>ể</w:t>
      </w:r>
      <w:r w:rsidRPr="0049724A">
        <w:rPr>
          <w:rFonts w:ascii="Arial" w:hAnsi="Arial" w:cs="Arial"/>
          <w:b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>c v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b/>
          <w:color w:val="000000" w:themeColor="text1"/>
          <w:sz w:val="20"/>
        </w:rPr>
        <w:t>ờ</w:t>
      </w:r>
      <w:r w:rsidRPr="0049724A">
        <w:rPr>
          <w:rFonts w:ascii="Arial" w:hAnsi="Arial" w:cs="Arial"/>
          <w:b/>
          <w:color w:val="000000" w:themeColor="text1"/>
          <w:sz w:val="20"/>
        </w:rPr>
        <w:t>ng s</w:t>
      </w:r>
      <w:r w:rsidRPr="0049724A">
        <w:rPr>
          <w:rFonts w:ascii="Arial" w:hAnsi="Arial" w:cs="Arial"/>
          <w:b/>
          <w:color w:val="000000" w:themeColor="text1"/>
          <w:sz w:val="20"/>
        </w:rPr>
        <w:t>ắ</w:t>
      </w:r>
      <w:r w:rsidRPr="0049724A">
        <w:rPr>
          <w:rFonts w:ascii="Arial" w:hAnsi="Arial" w:cs="Arial"/>
          <w:b/>
          <w:color w:val="000000" w:themeColor="text1"/>
          <w:sz w:val="20"/>
        </w:rPr>
        <w:t>t</w:t>
      </w:r>
    </w:p>
    <w:p w14:paraId="4E227735" w14:textId="77777777" w:rsidR="00E0320A" w:rsidRPr="0009369B" w:rsidRDefault="00E0320A" w:rsidP="0049724A">
      <w:pPr>
        <w:spacing w:after="0" w:line="240" w:lineRule="auto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6"/>
        <w:gridCol w:w="5190"/>
      </w:tblGrid>
      <w:tr w:rsidR="00E0320A" w14:paraId="1CAFB1C4" w14:textId="77777777" w:rsidTr="0009369B">
        <w:tc>
          <w:tcPr>
            <w:tcW w:w="2125" w:type="pct"/>
          </w:tcPr>
          <w:p w14:paraId="03CD3C44" w14:textId="468947DF" w:rsidR="00E0320A" w:rsidRPr="0009369B" w:rsidRDefault="00E0320A" w:rsidP="00E0320A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E0320A">
              <w:rPr>
                <w:rFonts w:ascii="Arial" w:hAnsi="Arial" w:cs="Arial"/>
                <w:bCs/>
                <w:color w:val="000000" w:themeColor="text1"/>
                <w:sz w:val="20"/>
              </w:rPr>
              <w:t>CƠ QUAN CÓ THẨM QUYỀN</w:t>
            </w:r>
            <w:r w:rsidRPr="0009369B">
              <w:rPr>
                <w:rFonts w:ascii="Arial" w:hAnsi="Arial" w:cs="Arial"/>
                <w:b/>
                <w:color w:val="000000" w:themeColor="text1"/>
                <w:sz w:val="20"/>
              </w:rPr>
              <w:br/>
              <w:t>HỘI ĐỒNG TƯ VẤN</w:t>
            </w:r>
            <w:r w:rsidRPr="0009369B">
              <w:rPr>
                <w:rFonts w:ascii="Arial" w:hAnsi="Arial" w:cs="Arial"/>
                <w:b/>
                <w:color w:val="000000" w:themeColor="text1"/>
                <w:sz w:val="20"/>
              </w:rPr>
              <w:br/>
            </w:r>
            <w:r w:rsidRPr="0009369B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__________</w:t>
            </w:r>
          </w:p>
        </w:tc>
        <w:tc>
          <w:tcPr>
            <w:tcW w:w="2875" w:type="pct"/>
          </w:tcPr>
          <w:p w14:paraId="738DA995" w14:textId="77777777" w:rsidR="00E0320A" w:rsidRPr="0009369B" w:rsidRDefault="00E0320A" w:rsidP="00E7694F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CỘNG HÒA XÃ HỘI CHỦ NGHĨA VIỆT NAM </w:t>
            </w:r>
            <w:r w:rsidRPr="0009369B">
              <w:rPr>
                <w:rFonts w:ascii="Arial" w:hAnsi="Arial" w:cs="Arial"/>
                <w:b/>
                <w:color w:val="000000" w:themeColor="text1"/>
                <w:sz w:val="20"/>
              </w:rPr>
              <w:br/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Độc lập - Tự do - Hạnh phúc</w:t>
            </w:r>
            <w:r w:rsidRPr="0009369B">
              <w:rPr>
                <w:rFonts w:ascii="Arial" w:hAnsi="Arial" w:cs="Arial"/>
                <w:b/>
                <w:color w:val="000000" w:themeColor="text1"/>
                <w:sz w:val="20"/>
              </w:rPr>
              <w:br/>
            </w:r>
            <w:r w:rsidRPr="0009369B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______________________</w:t>
            </w:r>
            <w:r w:rsidRPr="0009369B">
              <w:rPr>
                <w:rFonts w:ascii="Arial" w:hAnsi="Arial" w:cs="Arial"/>
                <w:b/>
                <w:color w:val="000000" w:themeColor="text1"/>
                <w:sz w:val="20"/>
              </w:rPr>
              <w:br/>
            </w:r>
            <w:r w:rsidRPr="0009369B">
              <w:rPr>
                <w:rFonts w:ascii="Arial" w:hAnsi="Arial" w:cs="Arial"/>
                <w:i/>
                <w:color w:val="000000" w:themeColor="text1"/>
                <w:sz w:val="20"/>
              </w:rPr>
              <w:t>..............</w:t>
            </w:r>
            <w:r w:rsidRPr="0049724A">
              <w:rPr>
                <w:rFonts w:ascii="Arial" w:hAnsi="Arial" w:cs="Arial"/>
                <w:i/>
                <w:color w:val="000000" w:themeColor="text1"/>
                <w:sz w:val="20"/>
              </w:rPr>
              <w:t>, ngày ... tháng... năm ....</w:t>
            </w:r>
          </w:p>
        </w:tc>
      </w:tr>
    </w:tbl>
    <w:p w14:paraId="1C5430C3" w14:textId="77777777" w:rsidR="00E0320A" w:rsidRPr="0009369B" w:rsidRDefault="00E0320A" w:rsidP="00E0320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52244D05" w14:textId="1B970570" w:rsidR="00566325" w:rsidRPr="0049724A" w:rsidRDefault="00566325" w:rsidP="0049724A">
      <w:pPr>
        <w:spacing w:after="0" w:line="240" w:lineRule="auto"/>
        <w:rPr>
          <w:rFonts w:ascii="Arial" w:hAnsi="Arial" w:cs="Arial"/>
          <w:color w:val="000000" w:themeColor="text1"/>
          <w:sz w:val="20"/>
        </w:rPr>
      </w:pPr>
    </w:p>
    <w:p w14:paraId="55AB9E6B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1.Tên t</w:t>
      </w:r>
      <w:r w:rsidRPr="0049724A">
        <w:rPr>
          <w:rFonts w:ascii="Arial" w:hAnsi="Arial" w:cs="Arial"/>
          <w:color w:val="000000" w:themeColor="text1"/>
          <w:sz w:val="20"/>
        </w:rPr>
        <w:t>ổ</w:t>
      </w:r>
      <w:r w:rsidRPr="0049724A">
        <w:rPr>
          <w:rFonts w:ascii="Arial" w:hAnsi="Arial" w:cs="Arial"/>
          <w:color w:val="000000" w:themeColor="text1"/>
          <w:sz w:val="20"/>
        </w:rPr>
        <w:t xml:space="preserve"> ch</w:t>
      </w:r>
      <w:r w:rsidRPr="0049724A">
        <w:rPr>
          <w:rFonts w:ascii="Arial" w:hAnsi="Arial" w:cs="Arial"/>
          <w:color w:val="000000" w:themeColor="text1"/>
          <w:sz w:val="20"/>
        </w:rPr>
        <w:t>ứ</w:t>
      </w:r>
      <w:r w:rsidRPr="0049724A">
        <w:rPr>
          <w:rFonts w:ascii="Arial" w:hAnsi="Arial" w:cs="Arial"/>
          <w:color w:val="000000" w:themeColor="text1"/>
          <w:sz w:val="20"/>
        </w:rPr>
        <w:t>c/doanh nghi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p:</w:t>
      </w:r>
    </w:p>
    <w:p w14:paraId="1957AB9E" w14:textId="0BB861D9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2.Đánh giá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thành viên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tư v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3951"/>
        <w:gridCol w:w="741"/>
        <w:gridCol w:w="745"/>
        <w:gridCol w:w="572"/>
      </w:tblGrid>
      <w:tr w:rsidR="00566325" w:rsidRPr="0049724A" w14:paraId="5810AE6A" w14:textId="77777777" w:rsidTr="0009369B">
        <w:trPr>
          <w:trHeight w:val="20"/>
        </w:trPr>
        <w:tc>
          <w:tcPr>
            <w:tcW w:w="1667" w:type="pct"/>
            <w:vAlign w:val="center"/>
          </w:tcPr>
          <w:p w14:paraId="535F88B7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Nhóm tiêu chí</w:t>
            </w:r>
          </w:p>
        </w:tc>
        <w:tc>
          <w:tcPr>
            <w:tcW w:w="2191" w:type="pct"/>
            <w:vAlign w:val="center"/>
          </w:tcPr>
          <w:p w14:paraId="130CB6CA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N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i dung đánh giá</w:t>
            </w:r>
          </w:p>
        </w:tc>
        <w:tc>
          <w:tcPr>
            <w:tcW w:w="411" w:type="pct"/>
            <w:vAlign w:val="center"/>
          </w:tcPr>
          <w:p w14:paraId="69CD22D8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Đi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ể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m t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ố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i đa</w:t>
            </w:r>
          </w:p>
        </w:tc>
        <w:tc>
          <w:tcPr>
            <w:tcW w:w="413" w:type="pct"/>
            <w:vAlign w:val="center"/>
          </w:tcPr>
          <w:p w14:paraId="7DBEB2E6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Đi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ể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m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ch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ấ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m</w:t>
            </w:r>
          </w:p>
        </w:tc>
        <w:tc>
          <w:tcPr>
            <w:tcW w:w="317" w:type="pct"/>
            <w:vAlign w:val="center"/>
          </w:tcPr>
          <w:p w14:paraId="17E21A1E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Ghi chú</w:t>
            </w:r>
          </w:p>
        </w:tc>
      </w:tr>
      <w:tr w:rsidR="00566325" w:rsidRPr="0049724A" w14:paraId="1F75769C" w14:textId="77777777" w:rsidTr="0009369B">
        <w:trPr>
          <w:trHeight w:val="20"/>
        </w:trPr>
        <w:tc>
          <w:tcPr>
            <w:tcW w:w="1667" w:type="pct"/>
          </w:tcPr>
          <w:p w14:paraId="12FFF738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1. Năng l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 pháp lý và uy tín</w:t>
            </w:r>
          </w:p>
        </w:tc>
        <w:tc>
          <w:tcPr>
            <w:tcW w:w="2191" w:type="pct"/>
          </w:tcPr>
          <w:p w14:paraId="00BBE99A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Gi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y phép ho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ng, th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i gian ho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ng, uy tín 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p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ồ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 tương t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ự</w:t>
            </w:r>
          </w:p>
        </w:tc>
        <w:tc>
          <w:tcPr>
            <w:tcW w:w="411" w:type="pct"/>
            <w:vAlign w:val="center"/>
          </w:tcPr>
          <w:p w14:paraId="43FD6CA5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10</w:t>
            </w:r>
          </w:p>
        </w:tc>
        <w:tc>
          <w:tcPr>
            <w:tcW w:w="413" w:type="pct"/>
            <w:vAlign w:val="center"/>
          </w:tcPr>
          <w:p w14:paraId="6C3DDC84" w14:textId="77777777" w:rsidR="00566325" w:rsidRPr="0049724A" w:rsidRDefault="00566325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17" w:type="pct"/>
            <w:vAlign w:val="center"/>
          </w:tcPr>
          <w:p w14:paraId="1C41B2CF" w14:textId="77777777" w:rsidR="00566325" w:rsidRPr="0049724A" w:rsidRDefault="00566325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66325" w:rsidRPr="0049724A" w14:paraId="2533346E" w14:textId="77777777" w:rsidTr="0009369B">
        <w:trPr>
          <w:trHeight w:val="20"/>
        </w:trPr>
        <w:tc>
          <w:tcPr>
            <w:tcW w:w="1667" w:type="pct"/>
          </w:tcPr>
          <w:p w14:paraId="7853F61E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2. Năng l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 công ngh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</w:p>
        </w:tc>
        <w:tc>
          <w:tcPr>
            <w:tcW w:w="2191" w:type="pct"/>
          </w:tcPr>
          <w:p w14:paraId="4815C69F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Kinh nghi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m trong lĩnh v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 công ngh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đư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 s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ắ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t, máy móc, thi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 b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, nhân l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 ph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ụ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trách k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ỹ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thu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</w:t>
            </w:r>
          </w:p>
        </w:tc>
        <w:tc>
          <w:tcPr>
            <w:tcW w:w="411" w:type="pct"/>
            <w:vAlign w:val="center"/>
          </w:tcPr>
          <w:p w14:paraId="0671A6FE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20</w:t>
            </w:r>
          </w:p>
        </w:tc>
        <w:tc>
          <w:tcPr>
            <w:tcW w:w="413" w:type="pct"/>
            <w:vAlign w:val="center"/>
          </w:tcPr>
          <w:p w14:paraId="512020F5" w14:textId="77777777" w:rsidR="00566325" w:rsidRPr="0049724A" w:rsidRDefault="00566325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17" w:type="pct"/>
            <w:vAlign w:val="center"/>
          </w:tcPr>
          <w:p w14:paraId="589D4A2B" w14:textId="77777777" w:rsidR="00566325" w:rsidRPr="0049724A" w:rsidRDefault="00566325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66325" w:rsidRPr="0049724A" w14:paraId="3F9A2735" w14:textId="77777777" w:rsidTr="0009369B">
        <w:trPr>
          <w:trHeight w:val="20"/>
        </w:trPr>
        <w:tc>
          <w:tcPr>
            <w:tcW w:w="1667" w:type="pct"/>
          </w:tcPr>
          <w:p w14:paraId="386F2D83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3. Kh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năng ti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p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nh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n, làm ch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công ngh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</w:p>
        </w:tc>
        <w:tc>
          <w:tcPr>
            <w:tcW w:w="2191" w:type="pct"/>
          </w:tcPr>
          <w:p w14:paraId="1C31D45B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Cơ s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ở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v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 ch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t,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i ngũ nghiên c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ứ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u và qu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lý k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ỹ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thu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t, chương trình ti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p nh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công ngh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</w:p>
        </w:tc>
        <w:tc>
          <w:tcPr>
            <w:tcW w:w="411" w:type="pct"/>
            <w:vAlign w:val="center"/>
          </w:tcPr>
          <w:p w14:paraId="3EAC71C3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20</w:t>
            </w:r>
          </w:p>
        </w:tc>
        <w:tc>
          <w:tcPr>
            <w:tcW w:w="413" w:type="pct"/>
            <w:vAlign w:val="center"/>
          </w:tcPr>
          <w:p w14:paraId="78952359" w14:textId="77777777" w:rsidR="00566325" w:rsidRPr="0049724A" w:rsidRDefault="00566325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17" w:type="pct"/>
            <w:vAlign w:val="center"/>
          </w:tcPr>
          <w:p w14:paraId="0C7A018D" w14:textId="77777777" w:rsidR="00566325" w:rsidRPr="0049724A" w:rsidRDefault="00566325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66325" w:rsidRPr="0049724A" w14:paraId="50E93D1A" w14:textId="77777777" w:rsidTr="0009369B">
        <w:trPr>
          <w:trHeight w:val="20"/>
        </w:trPr>
        <w:tc>
          <w:tcPr>
            <w:tcW w:w="1667" w:type="pct"/>
          </w:tcPr>
          <w:p w14:paraId="17DF03CF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4. Kh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năng huy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 ngu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ồ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l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 tài chính</w:t>
            </w:r>
          </w:p>
        </w:tc>
        <w:tc>
          <w:tcPr>
            <w:tcW w:w="2191" w:type="pct"/>
          </w:tcPr>
          <w:p w14:paraId="61A1D0B9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Kh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năng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i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ứ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 v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n, phương án qu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lý r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i ro tài chính</w:t>
            </w:r>
          </w:p>
        </w:tc>
        <w:tc>
          <w:tcPr>
            <w:tcW w:w="411" w:type="pct"/>
            <w:vAlign w:val="center"/>
          </w:tcPr>
          <w:p w14:paraId="17D12FB6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10</w:t>
            </w:r>
          </w:p>
        </w:tc>
        <w:tc>
          <w:tcPr>
            <w:tcW w:w="413" w:type="pct"/>
            <w:vAlign w:val="center"/>
          </w:tcPr>
          <w:p w14:paraId="4F201F2D" w14:textId="77777777" w:rsidR="00566325" w:rsidRPr="0049724A" w:rsidRDefault="00566325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17" w:type="pct"/>
            <w:vAlign w:val="center"/>
          </w:tcPr>
          <w:p w14:paraId="1E58D4D2" w14:textId="77777777" w:rsidR="00566325" w:rsidRPr="0049724A" w:rsidRDefault="00566325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66325" w:rsidRPr="0049724A" w14:paraId="1EAC6DC1" w14:textId="77777777" w:rsidTr="0009369B">
        <w:trPr>
          <w:trHeight w:val="20"/>
        </w:trPr>
        <w:tc>
          <w:tcPr>
            <w:tcW w:w="1667" w:type="pct"/>
          </w:tcPr>
          <w:p w14:paraId="1ED9ECDB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5. Gi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i pháp th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 hi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và hi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u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qu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d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ki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</w:t>
            </w:r>
          </w:p>
        </w:tc>
        <w:tc>
          <w:tcPr>
            <w:tcW w:w="2191" w:type="pct"/>
          </w:tcPr>
          <w:p w14:paraId="2960624E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Ti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, k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ho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ch tri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ể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khai, hi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u qu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kinh t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- k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ỹ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thu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t, tính b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ề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v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ữ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</w:t>
            </w:r>
          </w:p>
        </w:tc>
        <w:tc>
          <w:tcPr>
            <w:tcW w:w="411" w:type="pct"/>
            <w:vAlign w:val="center"/>
          </w:tcPr>
          <w:p w14:paraId="71A80E85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20</w:t>
            </w:r>
          </w:p>
        </w:tc>
        <w:tc>
          <w:tcPr>
            <w:tcW w:w="413" w:type="pct"/>
            <w:vAlign w:val="center"/>
          </w:tcPr>
          <w:p w14:paraId="5741E965" w14:textId="77777777" w:rsidR="00566325" w:rsidRPr="0049724A" w:rsidRDefault="00566325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17" w:type="pct"/>
            <w:vAlign w:val="center"/>
          </w:tcPr>
          <w:p w14:paraId="16A3A2E2" w14:textId="77777777" w:rsidR="00566325" w:rsidRPr="0049724A" w:rsidRDefault="00566325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66325" w:rsidRPr="0049724A" w14:paraId="074F8E2F" w14:textId="77777777" w:rsidTr="0009369B">
        <w:trPr>
          <w:trHeight w:val="20"/>
        </w:trPr>
        <w:tc>
          <w:tcPr>
            <w:tcW w:w="1667" w:type="pct"/>
          </w:tcPr>
          <w:p w14:paraId="57FB3AB0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6. Cam k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t, tuân th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pháp lu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</w:t>
            </w:r>
          </w:p>
        </w:tc>
        <w:tc>
          <w:tcPr>
            <w:tcW w:w="2191" w:type="pct"/>
          </w:tcPr>
          <w:p w14:paraId="5C0746E8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Cam k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m b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o ch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 lư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ng, an toàn, b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o m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 và th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ự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 hi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đúng pháp lu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</w:t>
            </w:r>
          </w:p>
        </w:tc>
        <w:tc>
          <w:tcPr>
            <w:tcW w:w="411" w:type="pct"/>
            <w:vAlign w:val="center"/>
          </w:tcPr>
          <w:p w14:paraId="1E380B60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10</w:t>
            </w:r>
          </w:p>
        </w:tc>
        <w:tc>
          <w:tcPr>
            <w:tcW w:w="413" w:type="pct"/>
            <w:vAlign w:val="center"/>
          </w:tcPr>
          <w:p w14:paraId="6719143A" w14:textId="77777777" w:rsidR="00566325" w:rsidRPr="0049724A" w:rsidRDefault="00566325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17" w:type="pct"/>
            <w:vAlign w:val="center"/>
          </w:tcPr>
          <w:p w14:paraId="4829D14F" w14:textId="77777777" w:rsidR="00566325" w:rsidRPr="0049724A" w:rsidRDefault="00566325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66325" w:rsidRPr="0049724A" w14:paraId="53ADAB0F" w14:textId="77777777" w:rsidTr="0009369B">
        <w:trPr>
          <w:trHeight w:val="20"/>
        </w:trPr>
        <w:tc>
          <w:tcPr>
            <w:tcW w:w="1667" w:type="pct"/>
          </w:tcPr>
          <w:p w14:paraId="120E4352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7. Hi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u qu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lan t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ỏ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a và tác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 xã 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i</w:t>
            </w:r>
          </w:p>
        </w:tc>
        <w:tc>
          <w:tcPr>
            <w:tcW w:w="2191" w:type="pct"/>
          </w:tcPr>
          <w:p w14:paraId="483954A4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Kh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năng chuy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ể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n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giao công ngh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th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ứ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c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p, tác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 t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i ngành đư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 s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ắ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 Vi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 Nam</w:t>
            </w:r>
          </w:p>
        </w:tc>
        <w:tc>
          <w:tcPr>
            <w:tcW w:w="411" w:type="pct"/>
            <w:vAlign w:val="center"/>
          </w:tcPr>
          <w:p w14:paraId="5A70E5BA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10</w:t>
            </w:r>
          </w:p>
        </w:tc>
        <w:tc>
          <w:tcPr>
            <w:tcW w:w="413" w:type="pct"/>
            <w:vAlign w:val="center"/>
          </w:tcPr>
          <w:p w14:paraId="3829FBB8" w14:textId="77777777" w:rsidR="00566325" w:rsidRPr="0049724A" w:rsidRDefault="00566325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17" w:type="pct"/>
            <w:vAlign w:val="center"/>
          </w:tcPr>
          <w:p w14:paraId="3DAA91F1" w14:textId="77777777" w:rsidR="00566325" w:rsidRPr="0049724A" w:rsidRDefault="00566325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66325" w:rsidRPr="0049724A" w14:paraId="4F8423C2" w14:textId="77777777" w:rsidTr="0009369B">
        <w:trPr>
          <w:trHeight w:val="20"/>
        </w:trPr>
        <w:tc>
          <w:tcPr>
            <w:tcW w:w="1667" w:type="pct"/>
            <w:vAlign w:val="center"/>
          </w:tcPr>
          <w:p w14:paraId="4888367D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T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ổ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ng c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ng</w:t>
            </w:r>
          </w:p>
        </w:tc>
        <w:tc>
          <w:tcPr>
            <w:tcW w:w="2191" w:type="pct"/>
            <w:vAlign w:val="center"/>
          </w:tcPr>
          <w:p w14:paraId="2C9F43A9" w14:textId="77777777" w:rsidR="00566325" w:rsidRPr="0049724A" w:rsidRDefault="00566325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11" w:type="pct"/>
            <w:vAlign w:val="center"/>
          </w:tcPr>
          <w:p w14:paraId="74F37399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100</w:t>
            </w:r>
          </w:p>
        </w:tc>
        <w:tc>
          <w:tcPr>
            <w:tcW w:w="413" w:type="pct"/>
            <w:vAlign w:val="center"/>
          </w:tcPr>
          <w:p w14:paraId="3AA6A02E" w14:textId="77777777" w:rsidR="00566325" w:rsidRPr="0049724A" w:rsidRDefault="00566325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17" w:type="pct"/>
            <w:vAlign w:val="center"/>
          </w:tcPr>
          <w:p w14:paraId="255BD842" w14:textId="77777777" w:rsidR="00566325" w:rsidRPr="0049724A" w:rsidRDefault="00566325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1B5CA3C5" w14:textId="77777777" w:rsidR="00566325" w:rsidRPr="0049724A" w:rsidRDefault="00DB61E7" w:rsidP="00D0694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3. Đ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xu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giao/Không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:</w:t>
      </w:r>
    </w:p>
    <w:p w14:paraId="4C036B52" w14:textId="77777777" w:rsidR="00566325" w:rsidRPr="0049724A" w:rsidRDefault="00DB61E7" w:rsidP="00D0694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- T</w:t>
      </w:r>
      <w:r w:rsidRPr="0049724A">
        <w:rPr>
          <w:rFonts w:ascii="Arial" w:hAnsi="Arial" w:cs="Arial"/>
          <w:color w:val="000000" w:themeColor="text1"/>
          <w:sz w:val="20"/>
        </w:rPr>
        <w:t>ừ</w:t>
      </w:r>
      <w:r w:rsidRPr="0049724A">
        <w:rPr>
          <w:rFonts w:ascii="Arial" w:hAnsi="Arial" w:cs="Arial"/>
          <w:color w:val="000000" w:themeColor="text1"/>
          <w:sz w:val="20"/>
        </w:rPr>
        <w:t xml:space="preserve"> 70 - 100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m: Đ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xu</w:t>
      </w:r>
      <w:r w:rsidRPr="0049724A">
        <w:rPr>
          <w:rFonts w:ascii="Arial" w:hAnsi="Arial" w:cs="Arial"/>
          <w:color w:val="000000" w:themeColor="text1"/>
          <w:sz w:val="20"/>
        </w:rPr>
        <w:t>ấ</w:t>
      </w:r>
      <w:r w:rsidRPr="0049724A">
        <w:rPr>
          <w:rFonts w:ascii="Arial" w:hAnsi="Arial" w:cs="Arial"/>
          <w:color w:val="000000" w:themeColor="text1"/>
          <w:sz w:val="20"/>
        </w:rPr>
        <w:t>t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.</w:t>
      </w:r>
    </w:p>
    <w:p w14:paraId="3A390FD1" w14:textId="77777777" w:rsidR="00566325" w:rsidRPr="0049724A" w:rsidRDefault="00DB61E7" w:rsidP="00D0694D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- Dư</w:t>
      </w:r>
      <w:r w:rsidRPr="0049724A">
        <w:rPr>
          <w:rFonts w:ascii="Arial" w:hAnsi="Arial" w:cs="Arial"/>
          <w:color w:val="000000" w:themeColor="text1"/>
          <w:sz w:val="20"/>
        </w:rPr>
        <w:t>ớ</w:t>
      </w:r>
      <w:r w:rsidRPr="0049724A">
        <w:rPr>
          <w:rFonts w:ascii="Arial" w:hAnsi="Arial" w:cs="Arial"/>
          <w:color w:val="000000" w:themeColor="text1"/>
          <w:sz w:val="20"/>
        </w:rPr>
        <w:t>i 70 đi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m: Không giao nhi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m v</w:t>
      </w:r>
      <w:r w:rsidRPr="0049724A">
        <w:rPr>
          <w:rFonts w:ascii="Arial" w:hAnsi="Arial" w:cs="Arial"/>
          <w:color w:val="000000" w:themeColor="text1"/>
          <w:sz w:val="20"/>
        </w:rPr>
        <w:t>ụ</w:t>
      </w:r>
      <w:r w:rsidRPr="0049724A">
        <w:rPr>
          <w:rFonts w:ascii="Arial" w:hAnsi="Arial" w:cs="Arial"/>
          <w:color w:val="000000" w:themeColor="text1"/>
          <w:sz w:val="20"/>
        </w:rPr>
        <w:t>.</w:t>
      </w:r>
    </w:p>
    <w:p w14:paraId="3A209566" w14:textId="77777777" w:rsidR="00566325" w:rsidRDefault="00DB61E7" w:rsidP="00D0694D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lang w:val="en-US"/>
        </w:rPr>
      </w:pPr>
      <w:r w:rsidRPr="0049724A">
        <w:rPr>
          <w:rFonts w:ascii="Arial" w:hAnsi="Arial" w:cs="Arial"/>
          <w:color w:val="000000" w:themeColor="text1"/>
          <w:sz w:val="20"/>
        </w:rPr>
        <w:t>4. Ý ki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n khác:</w:t>
      </w:r>
    </w:p>
    <w:p w14:paraId="42F3E41C" w14:textId="77777777" w:rsidR="00E0320A" w:rsidRPr="00E0320A" w:rsidRDefault="00E0320A" w:rsidP="00E0320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4522"/>
      </w:tblGrid>
      <w:tr w:rsidR="00E0320A" w14:paraId="553A208B" w14:textId="77777777" w:rsidTr="0009369B">
        <w:tc>
          <w:tcPr>
            <w:tcW w:w="2495" w:type="pct"/>
          </w:tcPr>
          <w:p w14:paraId="41C96888" w14:textId="2793DED4" w:rsidR="00E0320A" w:rsidRPr="00E0320A" w:rsidRDefault="00E0320A" w:rsidP="00E0320A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lang w:val="en-US"/>
              </w:rPr>
            </w:pPr>
          </w:p>
        </w:tc>
        <w:tc>
          <w:tcPr>
            <w:tcW w:w="2505" w:type="pct"/>
          </w:tcPr>
          <w:p w14:paraId="66BBFF32" w14:textId="2013FB76" w:rsidR="00E0320A" w:rsidRPr="00E0320A" w:rsidRDefault="00E0320A" w:rsidP="00E0320A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lang w:val="en-US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THÀNH VIÊN HỘI ĐỒNG</w:t>
            </w:r>
            <w:r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  <w:br/>
            </w:r>
            <w:r w:rsidRPr="0049724A">
              <w:rPr>
                <w:rFonts w:ascii="Arial" w:hAnsi="Arial" w:cs="Arial"/>
                <w:i/>
                <w:color w:val="000000" w:themeColor="text1"/>
                <w:sz w:val="20"/>
              </w:rPr>
              <w:t>(Ký, ghi rõ họ tên)</w:t>
            </w:r>
          </w:p>
        </w:tc>
      </w:tr>
    </w:tbl>
    <w:p w14:paraId="7E82346E" w14:textId="37A7166C" w:rsidR="00566325" w:rsidRPr="0049724A" w:rsidRDefault="00566325" w:rsidP="00E0320A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</w:rPr>
      </w:pPr>
    </w:p>
    <w:p w14:paraId="305204BE" w14:textId="77777777" w:rsidR="00E0320A" w:rsidRDefault="00E0320A" w:rsidP="0049724A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lang w:val="en-US"/>
        </w:rPr>
      </w:pPr>
    </w:p>
    <w:p w14:paraId="558CA78B" w14:textId="77777777" w:rsidR="00E0320A" w:rsidRDefault="00E0320A" w:rsidP="0049724A">
      <w:pPr>
        <w:spacing w:after="0" w:line="240" w:lineRule="auto"/>
        <w:rPr>
          <w:rFonts w:ascii="Arial" w:hAnsi="Arial" w:cs="Arial"/>
          <w:b/>
          <w:color w:val="000000" w:themeColor="text1"/>
          <w:sz w:val="20"/>
        </w:rPr>
        <w:sectPr w:rsidR="00E0320A" w:rsidSect="0049724A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64224C15" w14:textId="39A2A99F" w:rsidR="00566325" w:rsidRPr="0049724A" w:rsidRDefault="00DB61E7" w:rsidP="00E0320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b/>
          <w:color w:val="000000" w:themeColor="text1"/>
          <w:sz w:val="20"/>
        </w:rPr>
        <w:lastRenderedPageBreak/>
        <w:t>M</w:t>
      </w:r>
      <w:r w:rsidRPr="0049724A">
        <w:rPr>
          <w:rFonts w:ascii="Arial" w:hAnsi="Arial" w:cs="Arial"/>
          <w:b/>
          <w:color w:val="000000" w:themeColor="text1"/>
          <w:sz w:val="20"/>
        </w:rPr>
        <w:t>ẫ</w:t>
      </w:r>
      <w:r w:rsidRPr="0049724A">
        <w:rPr>
          <w:rFonts w:ascii="Arial" w:hAnsi="Arial" w:cs="Arial"/>
          <w:b/>
          <w:color w:val="000000" w:themeColor="text1"/>
          <w:sz w:val="20"/>
        </w:rPr>
        <w:t>u s</w:t>
      </w:r>
      <w:r w:rsidRPr="0049724A">
        <w:rPr>
          <w:rFonts w:ascii="Arial" w:hAnsi="Arial" w:cs="Arial"/>
          <w:b/>
          <w:color w:val="000000" w:themeColor="text1"/>
          <w:sz w:val="20"/>
        </w:rPr>
        <w:t>ố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05. Phi</w:t>
      </w:r>
      <w:r w:rsidRPr="0049724A">
        <w:rPr>
          <w:rFonts w:ascii="Arial" w:hAnsi="Arial" w:cs="Arial"/>
          <w:b/>
          <w:color w:val="000000" w:themeColor="text1"/>
          <w:sz w:val="20"/>
        </w:rPr>
        <w:t>ế</w:t>
      </w:r>
      <w:r w:rsidRPr="0049724A">
        <w:rPr>
          <w:rFonts w:ascii="Arial" w:hAnsi="Arial" w:cs="Arial"/>
          <w:b/>
          <w:color w:val="000000" w:themeColor="text1"/>
          <w:sz w:val="20"/>
        </w:rPr>
        <w:t>u đánh giá k</w:t>
      </w:r>
      <w:r w:rsidRPr="0049724A">
        <w:rPr>
          <w:rFonts w:ascii="Arial" w:hAnsi="Arial" w:cs="Arial"/>
          <w:b/>
          <w:color w:val="000000" w:themeColor="text1"/>
          <w:sz w:val="20"/>
        </w:rPr>
        <w:t>ế</w:t>
      </w:r>
      <w:r w:rsidRPr="0049724A">
        <w:rPr>
          <w:rFonts w:ascii="Arial" w:hAnsi="Arial" w:cs="Arial"/>
          <w:b/>
          <w:color w:val="000000" w:themeColor="text1"/>
          <w:sz w:val="20"/>
        </w:rPr>
        <w:t>t qu</w:t>
      </w:r>
      <w:r w:rsidRPr="0049724A">
        <w:rPr>
          <w:rFonts w:ascii="Arial" w:hAnsi="Arial" w:cs="Arial"/>
          <w:b/>
          <w:color w:val="000000" w:themeColor="text1"/>
          <w:sz w:val="20"/>
        </w:rPr>
        <w:t>ả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nh</w:t>
      </w:r>
      <w:r w:rsidRPr="0049724A">
        <w:rPr>
          <w:rFonts w:ascii="Arial" w:hAnsi="Arial" w:cs="Arial"/>
          <w:b/>
          <w:color w:val="000000" w:themeColor="text1"/>
          <w:sz w:val="20"/>
        </w:rPr>
        <w:t>ậ</w:t>
      </w:r>
      <w:r w:rsidRPr="0049724A">
        <w:rPr>
          <w:rFonts w:ascii="Arial" w:hAnsi="Arial" w:cs="Arial"/>
          <w:b/>
          <w:color w:val="000000" w:themeColor="text1"/>
          <w:sz w:val="20"/>
        </w:rPr>
        <w:t>n chuy</w:t>
      </w:r>
      <w:r w:rsidRPr="0049724A">
        <w:rPr>
          <w:rFonts w:ascii="Arial" w:hAnsi="Arial" w:cs="Arial"/>
          <w:b/>
          <w:color w:val="000000" w:themeColor="text1"/>
          <w:sz w:val="20"/>
        </w:rPr>
        <w:t>ể</w:t>
      </w:r>
      <w:r w:rsidRPr="0049724A">
        <w:rPr>
          <w:rFonts w:ascii="Arial" w:hAnsi="Arial" w:cs="Arial"/>
          <w:b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b/>
          <w:color w:val="000000" w:themeColor="text1"/>
          <w:sz w:val="20"/>
        </w:rPr>
        <w:t>ệ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ph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>c v</w:t>
      </w:r>
      <w:r w:rsidRPr="0049724A">
        <w:rPr>
          <w:rFonts w:ascii="Arial" w:hAnsi="Arial" w:cs="Arial"/>
          <w:b/>
          <w:color w:val="000000" w:themeColor="text1"/>
          <w:sz w:val="20"/>
        </w:rPr>
        <w:t>ụ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d</w:t>
      </w:r>
      <w:r w:rsidRPr="0049724A">
        <w:rPr>
          <w:rFonts w:ascii="Arial" w:hAnsi="Arial" w:cs="Arial"/>
          <w:b/>
          <w:color w:val="000000" w:themeColor="text1"/>
          <w:sz w:val="20"/>
        </w:rPr>
        <w:t>ự</w:t>
      </w:r>
      <w:r w:rsidRPr="0049724A">
        <w:rPr>
          <w:rFonts w:ascii="Arial" w:hAnsi="Arial" w:cs="Arial"/>
          <w:b/>
          <w:color w:val="000000" w:themeColor="text1"/>
          <w:sz w:val="20"/>
        </w:rPr>
        <w:t xml:space="preserve"> án đư</w:t>
      </w:r>
      <w:r w:rsidRPr="0049724A">
        <w:rPr>
          <w:rFonts w:ascii="Arial" w:hAnsi="Arial" w:cs="Arial"/>
          <w:b/>
          <w:color w:val="000000" w:themeColor="text1"/>
          <w:sz w:val="20"/>
        </w:rPr>
        <w:t>ờ</w:t>
      </w:r>
      <w:r w:rsidRPr="0049724A">
        <w:rPr>
          <w:rFonts w:ascii="Arial" w:hAnsi="Arial" w:cs="Arial"/>
          <w:b/>
          <w:color w:val="000000" w:themeColor="text1"/>
          <w:sz w:val="20"/>
        </w:rPr>
        <w:t>ng s</w:t>
      </w:r>
      <w:r w:rsidRPr="0049724A">
        <w:rPr>
          <w:rFonts w:ascii="Arial" w:hAnsi="Arial" w:cs="Arial"/>
          <w:b/>
          <w:color w:val="000000" w:themeColor="text1"/>
          <w:sz w:val="20"/>
        </w:rPr>
        <w:t>ắ</w:t>
      </w:r>
      <w:r w:rsidRPr="0049724A">
        <w:rPr>
          <w:rFonts w:ascii="Arial" w:hAnsi="Arial" w:cs="Arial"/>
          <w:b/>
          <w:color w:val="000000" w:themeColor="text1"/>
          <w:sz w:val="20"/>
        </w:rPr>
        <w:t>t</w:t>
      </w:r>
    </w:p>
    <w:p w14:paraId="1117F319" w14:textId="77777777" w:rsidR="00E0320A" w:rsidRPr="0009369B" w:rsidRDefault="00E0320A" w:rsidP="0049724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6"/>
        <w:gridCol w:w="5190"/>
      </w:tblGrid>
      <w:tr w:rsidR="00E0320A" w14:paraId="298F0FED" w14:textId="77777777" w:rsidTr="0009369B">
        <w:tc>
          <w:tcPr>
            <w:tcW w:w="2125" w:type="pct"/>
          </w:tcPr>
          <w:p w14:paraId="66BC4029" w14:textId="56A136DD" w:rsidR="00E0320A" w:rsidRPr="0009369B" w:rsidRDefault="00E0320A" w:rsidP="00E0320A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09369B">
              <w:rPr>
                <w:rFonts w:ascii="Arial" w:hAnsi="Arial" w:cs="Arial"/>
                <w:bCs/>
                <w:color w:val="000000" w:themeColor="text1"/>
                <w:sz w:val="20"/>
              </w:rPr>
              <w:t>CHỦ ĐẦU TƯ</w:t>
            </w:r>
            <w:r w:rsidRPr="0009369B">
              <w:rPr>
                <w:rFonts w:ascii="Arial" w:hAnsi="Arial" w:cs="Arial"/>
                <w:b/>
                <w:color w:val="000000" w:themeColor="text1"/>
                <w:sz w:val="20"/>
              </w:rPr>
              <w:br/>
              <w:t>HỘI ĐỒNG ĐÁNH GIÁ</w:t>
            </w:r>
            <w:r w:rsidRPr="0009369B">
              <w:rPr>
                <w:rFonts w:ascii="Arial" w:hAnsi="Arial" w:cs="Arial"/>
                <w:b/>
                <w:color w:val="000000" w:themeColor="text1"/>
                <w:sz w:val="20"/>
              </w:rPr>
              <w:br/>
            </w:r>
            <w:r w:rsidRPr="0009369B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__________</w:t>
            </w:r>
          </w:p>
        </w:tc>
        <w:tc>
          <w:tcPr>
            <w:tcW w:w="2875" w:type="pct"/>
          </w:tcPr>
          <w:p w14:paraId="5EF64A59" w14:textId="77777777" w:rsidR="00E0320A" w:rsidRDefault="00E0320A" w:rsidP="00E7694F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CỘNG HÒA XÃ HỘI CHỦ NGHĨA VIỆT NAM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  <w:br/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Độc lập - Tự do - Hạnh phúc</w:t>
            </w:r>
            <w:r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  <w:br/>
            </w:r>
            <w:r w:rsidRPr="0049724A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  <w:lang w:val="en-US"/>
              </w:rPr>
              <w:t>______________________</w:t>
            </w:r>
            <w:r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  <w:br/>
            </w:r>
            <w:r>
              <w:rPr>
                <w:rFonts w:ascii="Arial" w:hAnsi="Arial" w:cs="Arial"/>
                <w:i/>
                <w:color w:val="000000" w:themeColor="text1"/>
                <w:sz w:val="20"/>
                <w:lang w:val="en-US"/>
              </w:rPr>
              <w:t>..............</w:t>
            </w:r>
            <w:r w:rsidRPr="0049724A">
              <w:rPr>
                <w:rFonts w:ascii="Arial" w:hAnsi="Arial" w:cs="Arial"/>
                <w:i/>
                <w:color w:val="000000" w:themeColor="text1"/>
                <w:sz w:val="20"/>
              </w:rPr>
              <w:t>, ngày ... tháng... năm ....</w:t>
            </w:r>
          </w:p>
        </w:tc>
      </w:tr>
    </w:tbl>
    <w:p w14:paraId="4BC5EBE2" w14:textId="77777777" w:rsidR="00E0320A" w:rsidRDefault="00E0320A" w:rsidP="0049724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lang w:val="en-US"/>
        </w:rPr>
      </w:pPr>
    </w:p>
    <w:p w14:paraId="6FFCE45B" w14:textId="77777777" w:rsidR="00E0320A" w:rsidRDefault="00E0320A" w:rsidP="0049724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lang w:val="en-US"/>
        </w:rPr>
      </w:pPr>
    </w:p>
    <w:p w14:paraId="5240905F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1. Thông tin (tên,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,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đi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tho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i, email, fax) bên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:</w:t>
      </w:r>
    </w:p>
    <w:p w14:paraId="11EF8034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2. Thông tin (tên, đ</w:t>
      </w:r>
      <w:r w:rsidRPr="0049724A">
        <w:rPr>
          <w:rFonts w:ascii="Arial" w:hAnsi="Arial" w:cs="Arial"/>
          <w:color w:val="000000" w:themeColor="text1"/>
          <w:sz w:val="20"/>
        </w:rPr>
        <w:t>ị</w:t>
      </w:r>
      <w:r w:rsidRPr="0049724A">
        <w:rPr>
          <w:rFonts w:ascii="Arial" w:hAnsi="Arial" w:cs="Arial"/>
          <w:color w:val="000000" w:themeColor="text1"/>
          <w:sz w:val="20"/>
        </w:rPr>
        <w:t>a ch</w:t>
      </w:r>
      <w:r w:rsidRPr="0049724A">
        <w:rPr>
          <w:rFonts w:ascii="Arial" w:hAnsi="Arial" w:cs="Arial"/>
          <w:color w:val="000000" w:themeColor="text1"/>
          <w:sz w:val="20"/>
        </w:rPr>
        <w:t>ỉ</w:t>
      </w:r>
      <w:r w:rsidRPr="0049724A">
        <w:rPr>
          <w:rFonts w:ascii="Arial" w:hAnsi="Arial" w:cs="Arial"/>
          <w:color w:val="000000" w:themeColor="text1"/>
          <w:sz w:val="20"/>
        </w:rPr>
        <w:t>, s</w:t>
      </w:r>
      <w:r w:rsidRPr="0049724A">
        <w:rPr>
          <w:rFonts w:ascii="Arial" w:hAnsi="Arial" w:cs="Arial"/>
          <w:color w:val="000000" w:themeColor="text1"/>
          <w:sz w:val="20"/>
        </w:rPr>
        <w:t>ố</w:t>
      </w:r>
      <w:r w:rsidRPr="0049724A">
        <w:rPr>
          <w:rFonts w:ascii="Arial" w:hAnsi="Arial" w:cs="Arial"/>
          <w:color w:val="000000" w:themeColor="text1"/>
          <w:sz w:val="20"/>
        </w:rPr>
        <w:t xml:space="preserve"> đi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n tho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i, email, fax) bên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:</w:t>
      </w:r>
    </w:p>
    <w:p w14:paraId="2C160FC0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3. Thông tin v</w:t>
      </w:r>
      <w:r w:rsidRPr="0049724A">
        <w:rPr>
          <w:rFonts w:ascii="Arial" w:hAnsi="Arial" w:cs="Arial"/>
          <w:color w:val="000000" w:themeColor="text1"/>
          <w:sz w:val="20"/>
        </w:rPr>
        <w:t>ề</w:t>
      </w:r>
      <w:r w:rsidRPr="0049724A">
        <w:rPr>
          <w:rFonts w:ascii="Arial" w:hAnsi="Arial" w:cs="Arial"/>
          <w:color w:val="000000" w:themeColor="text1"/>
          <w:sz w:val="20"/>
        </w:rPr>
        <w:t xml:space="preserve">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 xml:space="preserve"> nh</w:t>
      </w:r>
      <w:r w:rsidRPr="0049724A">
        <w:rPr>
          <w:rFonts w:ascii="Arial" w:hAnsi="Arial" w:cs="Arial"/>
          <w:color w:val="000000" w:themeColor="text1"/>
          <w:sz w:val="20"/>
        </w:rPr>
        <w:t>ậ</w:t>
      </w:r>
      <w:r w:rsidRPr="0049724A">
        <w:rPr>
          <w:rFonts w:ascii="Arial" w:hAnsi="Arial" w:cs="Arial"/>
          <w:color w:val="000000" w:themeColor="text1"/>
          <w:sz w:val="20"/>
        </w:rPr>
        <w:t>n chuy</w:t>
      </w:r>
      <w:r w:rsidRPr="0049724A">
        <w:rPr>
          <w:rFonts w:ascii="Arial" w:hAnsi="Arial" w:cs="Arial"/>
          <w:color w:val="000000" w:themeColor="text1"/>
          <w:sz w:val="20"/>
        </w:rPr>
        <w:t>ể</w:t>
      </w:r>
      <w:r w:rsidRPr="0049724A">
        <w:rPr>
          <w:rFonts w:ascii="Arial" w:hAnsi="Arial" w:cs="Arial"/>
          <w:color w:val="000000" w:themeColor="text1"/>
          <w:sz w:val="20"/>
        </w:rPr>
        <w:t>n giao (tên, s</w:t>
      </w:r>
      <w:r w:rsidRPr="0049724A">
        <w:rPr>
          <w:rFonts w:ascii="Arial" w:hAnsi="Arial" w:cs="Arial"/>
          <w:color w:val="000000" w:themeColor="text1"/>
          <w:sz w:val="20"/>
        </w:rPr>
        <w:t>ả</w:t>
      </w:r>
      <w:r w:rsidRPr="0049724A">
        <w:rPr>
          <w:rFonts w:ascii="Arial" w:hAnsi="Arial" w:cs="Arial"/>
          <w:color w:val="000000" w:themeColor="text1"/>
          <w:sz w:val="20"/>
        </w:rPr>
        <w:t>n ph</w:t>
      </w:r>
      <w:r w:rsidRPr="0049724A">
        <w:rPr>
          <w:rFonts w:ascii="Arial" w:hAnsi="Arial" w:cs="Arial"/>
          <w:color w:val="000000" w:themeColor="text1"/>
          <w:sz w:val="20"/>
        </w:rPr>
        <w:t>ẩ</w:t>
      </w:r>
      <w:r w:rsidRPr="0049724A">
        <w:rPr>
          <w:rFonts w:ascii="Arial" w:hAnsi="Arial" w:cs="Arial"/>
          <w:color w:val="000000" w:themeColor="text1"/>
          <w:sz w:val="20"/>
        </w:rPr>
        <w:t>m</w:t>
      </w:r>
      <w:r w:rsidRPr="0049724A">
        <w:rPr>
          <w:rFonts w:ascii="Arial" w:hAnsi="Arial" w:cs="Arial"/>
          <w:color w:val="000000" w:themeColor="text1"/>
          <w:sz w:val="20"/>
        </w:rPr>
        <w:t xml:space="preserve">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công ngh</w:t>
      </w:r>
      <w:r w:rsidRPr="0049724A">
        <w:rPr>
          <w:rFonts w:ascii="Arial" w:hAnsi="Arial" w:cs="Arial"/>
          <w:color w:val="000000" w:themeColor="text1"/>
          <w:sz w:val="20"/>
        </w:rPr>
        <w:t>ệ</w:t>
      </w:r>
      <w:r w:rsidRPr="0049724A">
        <w:rPr>
          <w:rFonts w:ascii="Arial" w:hAnsi="Arial" w:cs="Arial"/>
          <w:color w:val="000000" w:themeColor="text1"/>
          <w:sz w:val="20"/>
        </w:rPr>
        <w:t>, thông tin liên quan khác):</w:t>
      </w:r>
    </w:p>
    <w:p w14:paraId="3DD6A150" w14:textId="53D16354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>4. Ý ki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n c</w:t>
      </w:r>
      <w:r w:rsidRPr="0049724A">
        <w:rPr>
          <w:rFonts w:ascii="Arial" w:hAnsi="Arial" w:cs="Arial"/>
          <w:color w:val="000000" w:themeColor="text1"/>
          <w:sz w:val="20"/>
        </w:rPr>
        <w:t>ủ</w:t>
      </w:r>
      <w:r w:rsidRPr="0049724A">
        <w:rPr>
          <w:rFonts w:ascii="Arial" w:hAnsi="Arial" w:cs="Arial"/>
          <w:color w:val="000000" w:themeColor="text1"/>
          <w:sz w:val="20"/>
        </w:rPr>
        <w:t>a thành viên H</w:t>
      </w:r>
      <w:r w:rsidRPr="0049724A">
        <w:rPr>
          <w:rFonts w:ascii="Arial" w:hAnsi="Arial" w:cs="Arial"/>
          <w:color w:val="000000" w:themeColor="text1"/>
          <w:sz w:val="20"/>
        </w:rPr>
        <w:t>ộ</w:t>
      </w:r>
      <w:r w:rsidRPr="0049724A">
        <w:rPr>
          <w:rFonts w:ascii="Arial" w:hAnsi="Arial" w:cs="Arial"/>
          <w:color w:val="000000" w:themeColor="text1"/>
          <w:sz w:val="20"/>
        </w:rPr>
        <w:t>i đ</w:t>
      </w:r>
      <w:r w:rsidRPr="0049724A">
        <w:rPr>
          <w:rFonts w:ascii="Arial" w:hAnsi="Arial" w:cs="Arial"/>
          <w:color w:val="000000" w:themeColor="text1"/>
          <w:sz w:val="20"/>
        </w:rPr>
        <w:t>ồ</w:t>
      </w:r>
      <w:r w:rsidRPr="0049724A">
        <w:rPr>
          <w:rFonts w:ascii="Arial" w:hAnsi="Arial" w:cs="Arial"/>
          <w:color w:val="000000" w:themeColor="text1"/>
          <w:sz w:val="20"/>
        </w:rPr>
        <w:t>ng đánh giá: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139"/>
        <w:gridCol w:w="5967"/>
        <w:gridCol w:w="745"/>
        <w:gridCol w:w="685"/>
        <w:gridCol w:w="480"/>
      </w:tblGrid>
      <w:tr w:rsidR="00566325" w:rsidRPr="0049724A" w14:paraId="1EA99EEB" w14:textId="77777777" w:rsidTr="0009369B">
        <w:trPr>
          <w:trHeight w:val="20"/>
        </w:trPr>
        <w:tc>
          <w:tcPr>
            <w:tcW w:w="632" w:type="pct"/>
          </w:tcPr>
          <w:p w14:paraId="6DF7527A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Nhóm tiêu chí</w:t>
            </w:r>
          </w:p>
        </w:tc>
        <w:tc>
          <w:tcPr>
            <w:tcW w:w="3309" w:type="pct"/>
          </w:tcPr>
          <w:p w14:paraId="4423F90C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N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i dung đánh giá</w:t>
            </w:r>
          </w:p>
        </w:tc>
        <w:tc>
          <w:tcPr>
            <w:tcW w:w="413" w:type="pct"/>
          </w:tcPr>
          <w:p w14:paraId="33161C66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Thang đi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ể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m</w:t>
            </w:r>
          </w:p>
        </w:tc>
        <w:tc>
          <w:tcPr>
            <w:tcW w:w="380" w:type="pct"/>
          </w:tcPr>
          <w:p w14:paraId="724C4321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Đi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ể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m ch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ấ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m</w:t>
            </w:r>
          </w:p>
        </w:tc>
        <w:tc>
          <w:tcPr>
            <w:tcW w:w="266" w:type="pct"/>
          </w:tcPr>
          <w:p w14:paraId="72B82D2A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Ghi chú</w:t>
            </w:r>
          </w:p>
        </w:tc>
      </w:tr>
      <w:tr w:rsidR="00566325" w:rsidRPr="0049724A" w14:paraId="2DB8AF3F" w14:textId="77777777" w:rsidTr="0009369B">
        <w:trPr>
          <w:trHeight w:val="20"/>
        </w:trPr>
        <w:tc>
          <w:tcPr>
            <w:tcW w:w="632" w:type="pct"/>
          </w:tcPr>
          <w:p w14:paraId="6C425E2F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3309" w:type="pct"/>
          </w:tcPr>
          <w:p w14:paraId="49240F7C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K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ế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t qu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ả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chuy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ể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n giao công ngh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theo th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ỏ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a thu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n c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a các bên trong h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ợ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p đ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ồ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ng chuy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ể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n giao công ngh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ệ</w:t>
            </w:r>
          </w:p>
        </w:tc>
        <w:tc>
          <w:tcPr>
            <w:tcW w:w="413" w:type="pct"/>
          </w:tcPr>
          <w:p w14:paraId="0772DCCB" w14:textId="7E6D090C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0</w:t>
            </w:r>
            <w:r w:rsidR="00F6292D"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-</w:t>
            </w:r>
            <w:r w:rsidR="00F6292D"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30</w:t>
            </w:r>
          </w:p>
        </w:tc>
        <w:tc>
          <w:tcPr>
            <w:tcW w:w="380" w:type="pct"/>
          </w:tcPr>
          <w:p w14:paraId="5C8D1BEE" w14:textId="77777777" w:rsidR="00566325" w:rsidRPr="0049724A" w:rsidRDefault="00566325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6" w:type="pct"/>
          </w:tcPr>
          <w:p w14:paraId="2C755E8A" w14:textId="77777777" w:rsidR="00566325" w:rsidRPr="0049724A" w:rsidRDefault="00566325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66325" w:rsidRPr="0049724A" w14:paraId="2AF41830" w14:textId="77777777" w:rsidTr="0009369B">
        <w:trPr>
          <w:trHeight w:val="20"/>
        </w:trPr>
        <w:tc>
          <w:tcPr>
            <w:tcW w:w="632" w:type="pct"/>
          </w:tcPr>
          <w:p w14:paraId="2127D8EF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1.1</w:t>
            </w:r>
          </w:p>
        </w:tc>
        <w:tc>
          <w:tcPr>
            <w:tcW w:w="3309" w:type="pct"/>
          </w:tcPr>
          <w:p w14:paraId="10BA0286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Chuy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ể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giao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ầ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y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i tư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 công ngh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chuy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ể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giao theo th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ỏ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a thu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trong 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p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ồ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 chuy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ể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giao công ngh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</w:p>
        </w:tc>
        <w:tc>
          <w:tcPr>
            <w:tcW w:w="413" w:type="pct"/>
          </w:tcPr>
          <w:p w14:paraId="4AFF7CE9" w14:textId="38010CEB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F6292D">
              <w:rPr>
                <w:rFonts w:ascii="Arial" w:hAnsi="Arial" w:cs="Arial"/>
                <w:color w:val="000000" w:themeColor="text1"/>
                <w:sz w:val="20"/>
                <w:lang w:val="en-US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- 10</w:t>
            </w:r>
          </w:p>
        </w:tc>
        <w:tc>
          <w:tcPr>
            <w:tcW w:w="380" w:type="pct"/>
          </w:tcPr>
          <w:p w14:paraId="4667D341" w14:textId="77777777" w:rsidR="00566325" w:rsidRPr="0049724A" w:rsidRDefault="00566325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6" w:type="pct"/>
          </w:tcPr>
          <w:p w14:paraId="182051F0" w14:textId="77777777" w:rsidR="00566325" w:rsidRPr="0049724A" w:rsidRDefault="00566325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66325" w:rsidRPr="0049724A" w14:paraId="51CC78AB" w14:textId="77777777" w:rsidTr="0009369B">
        <w:trPr>
          <w:trHeight w:val="20"/>
        </w:trPr>
        <w:tc>
          <w:tcPr>
            <w:tcW w:w="632" w:type="pct"/>
          </w:tcPr>
          <w:p w14:paraId="7150C586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1.2</w:t>
            </w:r>
          </w:p>
        </w:tc>
        <w:tc>
          <w:tcPr>
            <w:tcW w:w="3309" w:type="pct"/>
          </w:tcPr>
          <w:p w14:paraId="42B68896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Hoàn thành vi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 đào t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o, 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ỗ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tr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k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ỹ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thu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 theo th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ỏ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a thu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trong 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p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ồ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 chuy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ể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giao công ngh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</w:p>
        </w:tc>
        <w:tc>
          <w:tcPr>
            <w:tcW w:w="413" w:type="pct"/>
          </w:tcPr>
          <w:p w14:paraId="6FA2B356" w14:textId="4E07E196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F6292D">
              <w:rPr>
                <w:rFonts w:ascii="Arial" w:hAnsi="Arial" w:cs="Arial"/>
                <w:color w:val="000000" w:themeColor="text1"/>
                <w:sz w:val="20"/>
                <w:lang w:val="en-US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F6292D">
              <w:rPr>
                <w:rFonts w:ascii="Arial" w:hAnsi="Arial" w:cs="Arial"/>
                <w:color w:val="000000" w:themeColor="text1"/>
                <w:sz w:val="20"/>
                <w:lang w:val="en-US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10</w:t>
            </w:r>
          </w:p>
        </w:tc>
        <w:tc>
          <w:tcPr>
            <w:tcW w:w="380" w:type="pct"/>
          </w:tcPr>
          <w:p w14:paraId="4FC6EA12" w14:textId="77777777" w:rsidR="00566325" w:rsidRPr="0049724A" w:rsidRDefault="00566325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6" w:type="pct"/>
          </w:tcPr>
          <w:p w14:paraId="1D0E89E3" w14:textId="77777777" w:rsidR="00566325" w:rsidRPr="0049724A" w:rsidRDefault="00566325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66325" w:rsidRPr="0049724A" w14:paraId="5BE542FA" w14:textId="77777777" w:rsidTr="0009369B">
        <w:trPr>
          <w:trHeight w:val="20"/>
        </w:trPr>
        <w:tc>
          <w:tcPr>
            <w:tcW w:w="632" w:type="pct"/>
          </w:tcPr>
          <w:p w14:paraId="2C3E2299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1.3</w:t>
            </w:r>
          </w:p>
        </w:tc>
        <w:tc>
          <w:tcPr>
            <w:tcW w:w="3309" w:type="pct"/>
          </w:tcPr>
          <w:p w14:paraId="66C1FF54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Máy móc, thi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 b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c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ủ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a công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ngh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chuy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ể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giao đư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 l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ắ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p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ặ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 theo đúng quy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nh,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m b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o an toàn,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 các thông s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, ch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ỉ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tiêu k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ỹ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thu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 cam k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</w:t>
            </w:r>
          </w:p>
        </w:tc>
        <w:tc>
          <w:tcPr>
            <w:tcW w:w="413" w:type="pct"/>
          </w:tcPr>
          <w:p w14:paraId="3B6D18C0" w14:textId="299CBC96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F6292D">
              <w:rPr>
                <w:rFonts w:ascii="Arial" w:hAnsi="Arial" w:cs="Arial"/>
                <w:color w:val="000000" w:themeColor="text1"/>
                <w:sz w:val="20"/>
                <w:lang w:val="en-US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="00F6292D">
              <w:rPr>
                <w:rFonts w:ascii="Arial" w:hAnsi="Arial" w:cs="Arial"/>
                <w:color w:val="000000" w:themeColor="text1"/>
                <w:sz w:val="20"/>
                <w:lang w:val="en-US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10</w:t>
            </w:r>
          </w:p>
        </w:tc>
        <w:tc>
          <w:tcPr>
            <w:tcW w:w="380" w:type="pct"/>
          </w:tcPr>
          <w:p w14:paraId="635B526B" w14:textId="77777777" w:rsidR="00566325" w:rsidRPr="0049724A" w:rsidRDefault="00566325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6" w:type="pct"/>
          </w:tcPr>
          <w:p w14:paraId="4175B673" w14:textId="77777777" w:rsidR="00566325" w:rsidRPr="0049724A" w:rsidRDefault="00566325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66325" w:rsidRPr="0049724A" w14:paraId="27D95257" w14:textId="77777777" w:rsidTr="0009369B">
        <w:trPr>
          <w:trHeight w:val="20"/>
        </w:trPr>
        <w:tc>
          <w:tcPr>
            <w:tcW w:w="632" w:type="pct"/>
          </w:tcPr>
          <w:p w14:paraId="05474B90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3309" w:type="pct"/>
          </w:tcPr>
          <w:p w14:paraId="1B2A8584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Hi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u qu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ả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k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ỹ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thu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t - công ngh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ệ</w:t>
            </w:r>
          </w:p>
        </w:tc>
        <w:tc>
          <w:tcPr>
            <w:tcW w:w="413" w:type="pct"/>
          </w:tcPr>
          <w:p w14:paraId="4950E741" w14:textId="5B6278A3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0</w:t>
            </w:r>
            <w:r w:rsidR="00F6292D"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-</w:t>
            </w:r>
            <w:r w:rsidR="00F6292D"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40</w:t>
            </w:r>
          </w:p>
        </w:tc>
        <w:tc>
          <w:tcPr>
            <w:tcW w:w="380" w:type="pct"/>
          </w:tcPr>
          <w:p w14:paraId="3FC47B56" w14:textId="77777777" w:rsidR="00566325" w:rsidRPr="0049724A" w:rsidRDefault="00566325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6" w:type="pct"/>
          </w:tcPr>
          <w:p w14:paraId="6FBC5A19" w14:textId="77777777" w:rsidR="00566325" w:rsidRPr="0049724A" w:rsidRDefault="00566325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66325" w:rsidRPr="0049724A" w14:paraId="4359EE66" w14:textId="77777777" w:rsidTr="0009369B">
        <w:trPr>
          <w:trHeight w:val="20"/>
        </w:trPr>
        <w:tc>
          <w:tcPr>
            <w:tcW w:w="632" w:type="pct"/>
          </w:tcPr>
          <w:p w14:paraId="5738A4C0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2.1</w:t>
            </w:r>
          </w:p>
        </w:tc>
        <w:tc>
          <w:tcPr>
            <w:tcW w:w="3309" w:type="pct"/>
          </w:tcPr>
          <w:p w14:paraId="33154F17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Công su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 / Năng su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 / Hi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u su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 yêu c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ầ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u theo th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ỏ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a thu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trong 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p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ồ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ng.</w:t>
            </w:r>
          </w:p>
        </w:tc>
        <w:tc>
          <w:tcPr>
            <w:tcW w:w="413" w:type="pct"/>
          </w:tcPr>
          <w:p w14:paraId="5387EA10" w14:textId="6BBAED23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F6292D">
              <w:rPr>
                <w:rFonts w:ascii="Arial" w:hAnsi="Arial" w:cs="Arial"/>
                <w:color w:val="000000" w:themeColor="text1"/>
                <w:sz w:val="20"/>
                <w:lang w:val="en-US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- 10</w:t>
            </w:r>
          </w:p>
        </w:tc>
        <w:tc>
          <w:tcPr>
            <w:tcW w:w="380" w:type="pct"/>
          </w:tcPr>
          <w:p w14:paraId="202B574F" w14:textId="77777777" w:rsidR="00566325" w:rsidRPr="0049724A" w:rsidRDefault="00566325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6" w:type="pct"/>
          </w:tcPr>
          <w:p w14:paraId="39C12FF7" w14:textId="77777777" w:rsidR="00566325" w:rsidRPr="0049724A" w:rsidRDefault="00566325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66325" w:rsidRPr="0049724A" w14:paraId="23D8CBEB" w14:textId="77777777" w:rsidTr="0009369B">
        <w:trPr>
          <w:trHeight w:val="20"/>
        </w:trPr>
        <w:tc>
          <w:tcPr>
            <w:tcW w:w="632" w:type="pct"/>
          </w:tcPr>
          <w:p w14:paraId="6C1B8676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2.2</w:t>
            </w:r>
          </w:p>
        </w:tc>
        <w:tc>
          <w:tcPr>
            <w:tcW w:w="3309" w:type="pct"/>
          </w:tcPr>
          <w:p w14:paraId="77023AAD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Ch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ấ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 lư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 s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ph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ẩ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m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ạ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 theo tiêu chu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ẩ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n, quy chu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ẩ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k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ỹ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thu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 theo th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ỏ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a thu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trong 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p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ồ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ng.</w:t>
            </w:r>
          </w:p>
        </w:tc>
        <w:tc>
          <w:tcPr>
            <w:tcW w:w="413" w:type="pct"/>
          </w:tcPr>
          <w:p w14:paraId="2B91E893" w14:textId="7D285571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F6292D">
              <w:rPr>
                <w:rFonts w:ascii="Arial" w:hAnsi="Arial" w:cs="Arial"/>
                <w:color w:val="000000" w:themeColor="text1"/>
                <w:sz w:val="20"/>
                <w:lang w:val="en-US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- 10</w:t>
            </w:r>
          </w:p>
        </w:tc>
        <w:tc>
          <w:tcPr>
            <w:tcW w:w="380" w:type="pct"/>
          </w:tcPr>
          <w:p w14:paraId="17940E45" w14:textId="77777777" w:rsidR="00566325" w:rsidRPr="0049724A" w:rsidRDefault="00566325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6" w:type="pct"/>
          </w:tcPr>
          <w:p w14:paraId="25F42FC1" w14:textId="77777777" w:rsidR="00566325" w:rsidRPr="0049724A" w:rsidRDefault="00566325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66325" w:rsidRPr="0049724A" w14:paraId="5AF2BD11" w14:textId="77777777" w:rsidTr="0009369B">
        <w:trPr>
          <w:trHeight w:val="20"/>
        </w:trPr>
        <w:tc>
          <w:tcPr>
            <w:tcW w:w="632" w:type="pct"/>
          </w:tcPr>
          <w:p w14:paraId="4F13B0D1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2.3</w:t>
            </w:r>
          </w:p>
        </w:tc>
        <w:tc>
          <w:tcPr>
            <w:tcW w:w="3309" w:type="pct"/>
          </w:tcPr>
          <w:p w14:paraId="41730F7A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nh m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ứ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 tiêu hao nguyên, nhiên, v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 li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u, năng lư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 n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ằ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m trong ngư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ỡ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 cam k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ế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t.</w:t>
            </w:r>
          </w:p>
        </w:tc>
        <w:tc>
          <w:tcPr>
            <w:tcW w:w="413" w:type="pct"/>
          </w:tcPr>
          <w:p w14:paraId="76259515" w14:textId="0F62C8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F6292D">
              <w:rPr>
                <w:rFonts w:ascii="Arial" w:hAnsi="Arial" w:cs="Arial"/>
                <w:color w:val="000000" w:themeColor="text1"/>
                <w:sz w:val="20"/>
                <w:lang w:val="en-US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-10</w:t>
            </w:r>
          </w:p>
        </w:tc>
        <w:tc>
          <w:tcPr>
            <w:tcW w:w="380" w:type="pct"/>
          </w:tcPr>
          <w:p w14:paraId="1AD537B3" w14:textId="77777777" w:rsidR="00566325" w:rsidRPr="0049724A" w:rsidRDefault="00566325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6" w:type="pct"/>
          </w:tcPr>
          <w:p w14:paraId="00C68541" w14:textId="77777777" w:rsidR="00566325" w:rsidRPr="0049724A" w:rsidRDefault="00566325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66325" w:rsidRPr="0049724A" w14:paraId="34E2F979" w14:textId="77777777" w:rsidTr="0009369B">
        <w:trPr>
          <w:trHeight w:val="20"/>
        </w:trPr>
        <w:tc>
          <w:tcPr>
            <w:tcW w:w="632" w:type="pct"/>
          </w:tcPr>
          <w:p w14:paraId="2D4C26B2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2.4</w:t>
            </w:r>
          </w:p>
        </w:tc>
        <w:tc>
          <w:tcPr>
            <w:tcW w:w="3309" w:type="pct"/>
          </w:tcPr>
          <w:p w14:paraId="5D7540B8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V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n hành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ổ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nh, đáp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ứ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 yêu c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ầ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u theo quy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nh</w:t>
            </w:r>
          </w:p>
        </w:tc>
        <w:tc>
          <w:tcPr>
            <w:tcW w:w="413" w:type="pct"/>
          </w:tcPr>
          <w:p w14:paraId="7640CCAD" w14:textId="1EA6E9AD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F6292D">
              <w:rPr>
                <w:rFonts w:ascii="Arial" w:hAnsi="Arial" w:cs="Arial"/>
                <w:color w:val="000000" w:themeColor="text1"/>
                <w:sz w:val="20"/>
                <w:lang w:val="en-US"/>
              </w:rPr>
              <w:t xml:space="preserve">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-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10</w:t>
            </w:r>
          </w:p>
        </w:tc>
        <w:tc>
          <w:tcPr>
            <w:tcW w:w="380" w:type="pct"/>
          </w:tcPr>
          <w:p w14:paraId="2EF8F006" w14:textId="77777777" w:rsidR="00566325" w:rsidRPr="0049724A" w:rsidRDefault="00566325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6" w:type="pct"/>
          </w:tcPr>
          <w:p w14:paraId="1F1CF4AB" w14:textId="77777777" w:rsidR="00566325" w:rsidRPr="0049724A" w:rsidRDefault="00566325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66325" w:rsidRPr="0049724A" w14:paraId="111E467C" w14:textId="77777777" w:rsidTr="0009369B">
        <w:trPr>
          <w:trHeight w:val="20"/>
        </w:trPr>
        <w:tc>
          <w:tcPr>
            <w:tcW w:w="632" w:type="pct"/>
          </w:tcPr>
          <w:p w14:paraId="02895706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3309" w:type="pct"/>
          </w:tcPr>
          <w:p w14:paraId="69DC4044" w14:textId="1DE503C3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Kh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ả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năng làm ch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, chuy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ể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n hóa vào s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ả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n xu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ấ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t - khai thác - b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ả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o dư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ỡ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ng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(bên nh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v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hành công ngh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ộ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c l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p,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ổ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 đ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ị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nh, có kh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ả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 xml:space="preserve"> năng s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ử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a l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ỗ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i thư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ờ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 g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ặ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p theo hư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ớ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t>ng</w:t>
            </w:r>
            <w:r w:rsidR="00F6292D" w:rsidRPr="00F6292D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F6292D" w:rsidRPr="0049724A">
              <w:rPr>
                <w:rFonts w:ascii="Arial" w:hAnsi="Arial" w:cs="Arial"/>
                <w:color w:val="000000" w:themeColor="text1"/>
                <w:sz w:val="20"/>
              </w:rPr>
              <w:t>dẫn, thực hiện được việc bảo trì máy móc, thiết bị công nghệ, có sổ tay công nghệ, quy trình xử lý sự cố...)</w:t>
            </w:r>
          </w:p>
        </w:tc>
        <w:tc>
          <w:tcPr>
            <w:tcW w:w="413" w:type="pct"/>
          </w:tcPr>
          <w:p w14:paraId="419A6EA9" w14:textId="570A264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0</w:t>
            </w:r>
            <w:r w:rsidR="00F6292D"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-</w:t>
            </w:r>
            <w:r w:rsidR="00F6292D"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20</w:t>
            </w:r>
          </w:p>
        </w:tc>
        <w:tc>
          <w:tcPr>
            <w:tcW w:w="380" w:type="pct"/>
          </w:tcPr>
          <w:p w14:paraId="5C9420D6" w14:textId="77777777" w:rsidR="00566325" w:rsidRPr="0049724A" w:rsidRDefault="00566325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6" w:type="pct"/>
          </w:tcPr>
          <w:p w14:paraId="39BC8A9C" w14:textId="77777777" w:rsidR="00566325" w:rsidRPr="0049724A" w:rsidRDefault="00566325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66325" w:rsidRPr="0049724A" w14:paraId="6A7C2DB1" w14:textId="77777777" w:rsidTr="0009369B">
        <w:trPr>
          <w:trHeight w:val="20"/>
        </w:trPr>
        <w:tc>
          <w:tcPr>
            <w:tcW w:w="632" w:type="pct"/>
          </w:tcPr>
          <w:p w14:paraId="441D39AB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3309" w:type="pct"/>
          </w:tcPr>
          <w:p w14:paraId="303A2C57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K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ế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t qu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ả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th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ự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c hi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n quy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ề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n, nghĩa v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ụ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, trách nhi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m c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a các bên trong h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ợ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p đ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ồ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ng chuy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ể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n giao công ngh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ệ</w:t>
            </w:r>
          </w:p>
        </w:tc>
        <w:tc>
          <w:tcPr>
            <w:tcW w:w="413" w:type="pct"/>
          </w:tcPr>
          <w:p w14:paraId="42C3C991" w14:textId="2185D1E4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0</w:t>
            </w:r>
            <w:r w:rsidR="00F6292D"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-</w:t>
            </w:r>
            <w:r w:rsidR="00F6292D"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5</w:t>
            </w:r>
          </w:p>
        </w:tc>
        <w:tc>
          <w:tcPr>
            <w:tcW w:w="380" w:type="pct"/>
          </w:tcPr>
          <w:p w14:paraId="6C188FD9" w14:textId="77777777" w:rsidR="00566325" w:rsidRPr="0049724A" w:rsidRDefault="00566325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6" w:type="pct"/>
          </w:tcPr>
          <w:p w14:paraId="05535F50" w14:textId="77777777" w:rsidR="00566325" w:rsidRPr="0049724A" w:rsidRDefault="00566325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66325" w:rsidRPr="0049724A" w14:paraId="3A33A4AD" w14:textId="77777777" w:rsidTr="0009369B">
        <w:trPr>
          <w:trHeight w:val="20"/>
        </w:trPr>
        <w:tc>
          <w:tcPr>
            <w:tcW w:w="632" w:type="pct"/>
          </w:tcPr>
          <w:p w14:paraId="38F1D0E5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5</w:t>
            </w:r>
          </w:p>
        </w:tc>
        <w:tc>
          <w:tcPr>
            <w:tcW w:w="3309" w:type="pct"/>
          </w:tcPr>
          <w:p w14:paraId="2FE7A2C1" w14:textId="77777777" w:rsidR="00566325" w:rsidRPr="0049724A" w:rsidRDefault="00DB61E7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Tuân th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pháp lu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t v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ề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chuy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ể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n giao công ngh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ệ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và pháp lu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ậ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t khác có liên quan (n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ế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u có)</w:t>
            </w:r>
          </w:p>
        </w:tc>
        <w:tc>
          <w:tcPr>
            <w:tcW w:w="413" w:type="pct"/>
          </w:tcPr>
          <w:p w14:paraId="645B9D7A" w14:textId="0195FFC3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0</w:t>
            </w:r>
            <w:r w:rsidR="00F6292D"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-</w:t>
            </w:r>
            <w:r w:rsidR="00F6292D">
              <w:rPr>
                <w:rFonts w:ascii="Arial" w:hAnsi="Arial"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5</w:t>
            </w:r>
          </w:p>
        </w:tc>
        <w:tc>
          <w:tcPr>
            <w:tcW w:w="380" w:type="pct"/>
          </w:tcPr>
          <w:p w14:paraId="29B54995" w14:textId="77777777" w:rsidR="00566325" w:rsidRPr="0049724A" w:rsidRDefault="00566325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6" w:type="pct"/>
          </w:tcPr>
          <w:p w14:paraId="2AD4A110" w14:textId="77777777" w:rsidR="00566325" w:rsidRPr="0049724A" w:rsidRDefault="00566325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66325" w:rsidRPr="0049724A" w14:paraId="20FAF321" w14:textId="77777777" w:rsidTr="0009369B">
        <w:trPr>
          <w:trHeight w:val="20"/>
        </w:trPr>
        <w:tc>
          <w:tcPr>
            <w:tcW w:w="632" w:type="pct"/>
          </w:tcPr>
          <w:p w14:paraId="6A414DB9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T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ổ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ng c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ng</w:t>
            </w:r>
          </w:p>
        </w:tc>
        <w:tc>
          <w:tcPr>
            <w:tcW w:w="3309" w:type="pct"/>
          </w:tcPr>
          <w:p w14:paraId="664F99FB" w14:textId="77777777" w:rsidR="00566325" w:rsidRPr="0049724A" w:rsidRDefault="00566325" w:rsidP="00643BC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13" w:type="pct"/>
          </w:tcPr>
          <w:p w14:paraId="16D321FB" w14:textId="77777777" w:rsidR="00566325" w:rsidRPr="0049724A" w:rsidRDefault="00DB61E7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>100</w:t>
            </w:r>
          </w:p>
        </w:tc>
        <w:tc>
          <w:tcPr>
            <w:tcW w:w="380" w:type="pct"/>
          </w:tcPr>
          <w:p w14:paraId="3CCB4DF6" w14:textId="77777777" w:rsidR="00566325" w:rsidRPr="0049724A" w:rsidRDefault="00566325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6" w:type="pct"/>
          </w:tcPr>
          <w:p w14:paraId="5E7A9D8C" w14:textId="77777777" w:rsidR="00566325" w:rsidRPr="0049724A" w:rsidRDefault="00566325" w:rsidP="00643BC5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564E08B6" w14:textId="77777777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color w:val="000000" w:themeColor="text1"/>
          <w:sz w:val="20"/>
        </w:rPr>
        <w:t xml:space="preserve">5. Đánh </w:t>
      </w:r>
      <w:r w:rsidRPr="0049724A">
        <w:rPr>
          <w:rFonts w:ascii="Arial" w:hAnsi="Arial" w:cs="Arial"/>
          <w:color w:val="000000" w:themeColor="text1"/>
          <w:sz w:val="20"/>
        </w:rPr>
        <w:t>giá Đ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t yêu C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u/Không đ</w:t>
      </w:r>
      <w:r w:rsidRPr="0049724A">
        <w:rPr>
          <w:rFonts w:ascii="Arial" w:hAnsi="Arial" w:cs="Arial"/>
          <w:color w:val="000000" w:themeColor="text1"/>
          <w:sz w:val="20"/>
        </w:rPr>
        <w:t>ạ</w:t>
      </w:r>
      <w:r w:rsidRPr="0049724A">
        <w:rPr>
          <w:rFonts w:ascii="Arial" w:hAnsi="Arial" w:cs="Arial"/>
          <w:color w:val="000000" w:themeColor="text1"/>
          <w:sz w:val="20"/>
        </w:rPr>
        <w:t>t yêu c</w:t>
      </w:r>
      <w:r w:rsidRPr="0049724A">
        <w:rPr>
          <w:rFonts w:ascii="Arial" w:hAnsi="Arial" w:cs="Arial"/>
          <w:color w:val="000000" w:themeColor="text1"/>
          <w:sz w:val="20"/>
        </w:rPr>
        <w:t>ầ</w:t>
      </w:r>
      <w:r w:rsidRPr="0049724A">
        <w:rPr>
          <w:rFonts w:ascii="Arial" w:hAnsi="Arial" w:cs="Arial"/>
          <w:color w:val="000000" w:themeColor="text1"/>
          <w:sz w:val="20"/>
        </w:rPr>
        <w:t>u:</w:t>
      </w:r>
    </w:p>
    <w:p w14:paraId="0AB11226" w14:textId="5FE5F505" w:rsidR="00566325" w:rsidRPr="0049724A" w:rsidRDefault="00DB61E7" w:rsidP="00E032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49724A">
        <w:rPr>
          <w:rFonts w:ascii="Arial" w:hAnsi="Arial" w:cs="Arial"/>
          <w:i/>
          <w:color w:val="000000" w:themeColor="text1"/>
          <w:sz w:val="20"/>
        </w:rPr>
        <w:t>[M</w:t>
      </w:r>
      <w:r w:rsidRPr="0049724A">
        <w:rPr>
          <w:rFonts w:ascii="Arial" w:hAnsi="Arial" w:cs="Arial"/>
          <w:i/>
          <w:color w:val="000000" w:themeColor="text1"/>
          <w:sz w:val="20"/>
        </w:rPr>
        <w:t>ứ</w:t>
      </w:r>
      <w:r w:rsidRPr="0049724A">
        <w:rPr>
          <w:rFonts w:ascii="Arial" w:hAnsi="Arial" w:cs="Arial"/>
          <w:i/>
          <w:color w:val="000000" w:themeColor="text1"/>
          <w:sz w:val="20"/>
        </w:rPr>
        <w:t>c đ</w:t>
      </w:r>
      <w:r w:rsidRPr="0049724A">
        <w:rPr>
          <w:rFonts w:ascii="Arial" w:hAnsi="Arial" w:cs="Arial"/>
          <w:i/>
          <w:color w:val="000000" w:themeColor="text1"/>
          <w:sz w:val="20"/>
        </w:rPr>
        <w:t>ạ</w:t>
      </w:r>
      <w:r w:rsidRPr="0049724A">
        <w:rPr>
          <w:rFonts w:ascii="Arial" w:hAnsi="Arial" w:cs="Arial"/>
          <w:i/>
          <w:color w:val="000000" w:themeColor="text1"/>
          <w:sz w:val="20"/>
        </w:rPr>
        <w:t>t yêu c</w:t>
      </w:r>
      <w:r w:rsidRPr="0049724A">
        <w:rPr>
          <w:rFonts w:ascii="Arial" w:hAnsi="Arial" w:cs="Arial"/>
          <w:i/>
          <w:color w:val="000000" w:themeColor="text1"/>
          <w:sz w:val="20"/>
        </w:rPr>
        <w:t>ầ</w:t>
      </w:r>
      <w:r w:rsidRPr="0049724A">
        <w:rPr>
          <w:rFonts w:ascii="Arial" w:hAnsi="Arial" w:cs="Arial"/>
          <w:i/>
          <w:color w:val="000000" w:themeColor="text1"/>
          <w:sz w:val="20"/>
        </w:rPr>
        <w:t>u: t</w:t>
      </w:r>
      <w:r w:rsidRPr="0049724A">
        <w:rPr>
          <w:rFonts w:ascii="Arial" w:hAnsi="Arial" w:cs="Arial"/>
          <w:i/>
          <w:color w:val="000000" w:themeColor="text1"/>
          <w:sz w:val="20"/>
        </w:rPr>
        <w:t>ổ</w:t>
      </w:r>
      <w:r w:rsidRPr="0049724A">
        <w:rPr>
          <w:rFonts w:ascii="Arial" w:hAnsi="Arial" w:cs="Arial"/>
          <w:i/>
          <w:color w:val="000000" w:themeColor="text1"/>
          <w:sz w:val="20"/>
        </w:rPr>
        <w:t>ng đi</w:t>
      </w:r>
      <w:r w:rsidRPr="0049724A">
        <w:rPr>
          <w:rFonts w:ascii="Arial" w:hAnsi="Arial" w:cs="Arial"/>
          <w:i/>
          <w:color w:val="000000" w:themeColor="text1"/>
          <w:sz w:val="20"/>
        </w:rPr>
        <w:t>ể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m </w:t>
      </w:r>
      <w:r w:rsidR="00A1120B" w:rsidRPr="00A1120B">
        <w:rPr>
          <w:rFonts w:ascii="Arial" w:hAnsi="Arial" w:cs="Arial"/>
          <w:iCs/>
          <w:color w:val="000000" w:themeColor="text1"/>
          <w:sz w:val="20"/>
        </w:rPr>
        <w:t>≥</w:t>
      </w:r>
      <w:r w:rsidRPr="0049724A">
        <w:rPr>
          <w:rFonts w:ascii="Arial" w:hAnsi="Arial" w:cs="Arial"/>
          <w:i/>
          <w:color w:val="000000" w:themeColor="text1"/>
          <w:sz w:val="20"/>
        </w:rPr>
        <w:t xml:space="preserve"> 70 đi</w:t>
      </w:r>
      <w:r w:rsidRPr="0049724A">
        <w:rPr>
          <w:rFonts w:ascii="Arial" w:hAnsi="Arial" w:cs="Arial"/>
          <w:i/>
          <w:color w:val="000000" w:themeColor="text1"/>
          <w:sz w:val="20"/>
        </w:rPr>
        <w:t>ể</w:t>
      </w:r>
      <w:r w:rsidRPr="0049724A">
        <w:rPr>
          <w:rFonts w:ascii="Arial" w:hAnsi="Arial" w:cs="Arial"/>
          <w:i/>
          <w:color w:val="000000" w:themeColor="text1"/>
          <w:sz w:val="20"/>
        </w:rPr>
        <w:t>m và không tiêu chí nào dư</w:t>
      </w:r>
      <w:r w:rsidRPr="0049724A">
        <w:rPr>
          <w:rFonts w:ascii="Arial" w:hAnsi="Arial" w:cs="Arial"/>
          <w:i/>
          <w:color w:val="000000" w:themeColor="text1"/>
          <w:sz w:val="20"/>
        </w:rPr>
        <w:t>ớ</w:t>
      </w:r>
      <w:r w:rsidRPr="0049724A">
        <w:rPr>
          <w:rFonts w:ascii="Arial" w:hAnsi="Arial" w:cs="Arial"/>
          <w:i/>
          <w:color w:val="000000" w:themeColor="text1"/>
          <w:sz w:val="20"/>
        </w:rPr>
        <w:t>i 50% đi</w:t>
      </w:r>
      <w:r w:rsidRPr="0049724A">
        <w:rPr>
          <w:rFonts w:ascii="Arial" w:hAnsi="Arial" w:cs="Arial"/>
          <w:i/>
          <w:color w:val="000000" w:themeColor="text1"/>
          <w:sz w:val="20"/>
        </w:rPr>
        <w:t>ể</w:t>
      </w:r>
      <w:r w:rsidRPr="0049724A">
        <w:rPr>
          <w:rFonts w:ascii="Arial" w:hAnsi="Arial" w:cs="Arial"/>
          <w:i/>
          <w:color w:val="000000" w:themeColor="text1"/>
          <w:sz w:val="20"/>
        </w:rPr>
        <w:t>m t</w:t>
      </w:r>
      <w:r w:rsidRPr="0049724A">
        <w:rPr>
          <w:rFonts w:ascii="Arial" w:hAnsi="Arial" w:cs="Arial"/>
          <w:i/>
          <w:color w:val="000000" w:themeColor="text1"/>
          <w:sz w:val="20"/>
        </w:rPr>
        <w:t>ố</w:t>
      </w:r>
      <w:r w:rsidRPr="0049724A">
        <w:rPr>
          <w:rFonts w:ascii="Arial" w:hAnsi="Arial" w:cs="Arial"/>
          <w:i/>
          <w:color w:val="000000" w:themeColor="text1"/>
          <w:sz w:val="20"/>
        </w:rPr>
        <w:t>i đa]</w:t>
      </w:r>
    </w:p>
    <w:p w14:paraId="46120216" w14:textId="77777777" w:rsidR="00566325" w:rsidRDefault="00DB61E7" w:rsidP="00E0320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lang w:val="en-US"/>
        </w:rPr>
      </w:pPr>
      <w:r w:rsidRPr="0049724A">
        <w:rPr>
          <w:rFonts w:ascii="Arial" w:hAnsi="Arial" w:cs="Arial"/>
          <w:color w:val="000000" w:themeColor="text1"/>
          <w:sz w:val="20"/>
        </w:rPr>
        <w:t>6. Ý ki</w:t>
      </w:r>
      <w:r w:rsidRPr="0049724A">
        <w:rPr>
          <w:rFonts w:ascii="Arial" w:hAnsi="Arial" w:cs="Arial"/>
          <w:color w:val="000000" w:themeColor="text1"/>
          <w:sz w:val="20"/>
        </w:rPr>
        <w:t>ế</w:t>
      </w:r>
      <w:r w:rsidRPr="0049724A">
        <w:rPr>
          <w:rFonts w:ascii="Arial" w:hAnsi="Arial" w:cs="Arial"/>
          <w:color w:val="000000" w:themeColor="text1"/>
          <w:sz w:val="20"/>
        </w:rPr>
        <w:t>n khác:</w:t>
      </w:r>
    </w:p>
    <w:p w14:paraId="7F2D806E" w14:textId="77777777" w:rsidR="00E0320A" w:rsidRDefault="00E0320A" w:rsidP="0049724A">
      <w:pPr>
        <w:spacing w:after="0" w:line="240" w:lineRule="auto"/>
        <w:rPr>
          <w:rFonts w:ascii="Arial" w:hAnsi="Arial" w:cs="Arial"/>
          <w:color w:val="000000" w:themeColor="text1"/>
          <w:sz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4522"/>
      </w:tblGrid>
      <w:tr w:rsidR="00E0320A" w14:paraId="01D7CEA6" w14:textId="77777777" w:rsidTr="0009369B">
        <w:tc>
          <w:tcPr>
            <w:tcW w:w="2495" w:type="pct"/>
          </w:tcPr>
          <w:p w14:paraId="6E669730" w14:textId="77777777" w:rsidR="00E0320A" w:rsidRDefault="00E0320A" w:rsidP="0049724A">
            <w:pPr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2505" w:type="pct"/>
          </w:tcPr>
          <w:p w14:paraId="70C2F256" w14:textId="4453C2C6" w:rsidR="00E0320A" w:rsidRDefault="00E0320A" w:rsidP="00E0320A">
            <w:pPr>
              <w:jc w:val="center"/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49724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THÀNH VIÊN HỘI ĐỒNG </w:t>
            </w:r>
            <w:r w:rsidRPr="0049724A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49724A">
              <w:rPr>
                <w:rFonts w:ascii="Arial" w:hAnsi="Arial" w:cs="Arial"/>
                <w:i/>
                <w:color w:val="000000" w:themeColor="text1"/>
                <w:sz w:val="20"/>
              </w:rPr>
              <w:t>(Ký, ghi rõ họ tên)</w:t>
            </w:r>
          </w:p>
        </w:tc>
      </w:tr>
    </w:tbl>
    <w:p w14:paraId="475F2986" w14:textId="77777777" w:rsidR="00E0320A" w:rsidRPr="00E0320A" w:rsidRDefault="00E0320A" w:rsidP="0049724A">
      <w:pPr>
        <w:spacing w:after="0" w:line="240" w:lineRule="auto"/>
        <w:rPr>
          <w:rFonts w:ascii="Arial" w:hAnsi="Arial" w:cs="Arial"/>
          <w:color w:val="000000" w:themeColor="text1"/>
          <w:sz w:val="20"/>
          <w:lang w:val="en-US"/>
        </w:rPr>
      </w:pPr>
    </w:p>
    <w:p w14:paraId="3BE6EE5E" w14:textId="287FA7C4" w:rsidR="00566325" w:rsidRDefault="00566325" w:rsidP="0049724A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lang w:val="en-US"/>
        </w:rPr>
      </w:pPr>
    </w:p>
    <w:p w14:paraId="391A2180" w14:textId="77777777" w:rsidR="00E0320A" w:rsidRPr="00E0320A" w:rsidRDefault="00E0320A" w:rsidP="0049724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lang w:val="en-US"/>
        </w:rPr>
      </w:pPr>
    </w:p>
    <w:sectPr w:rsidR="00E0320A" w:rsidRPr="00E0320A" w:rsidSect="0049724A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290B2" w14:textId="77777777" w:rsidR="00DB61E7" w:rsidRDefault="00DB61E7">
      <w:pPr>
        <w:spacing w:after="0" w:line="240" w:lineRule="auto"/>
      </w:pPr>
      <w:r>
        <w:separator/>
      </w:r>
    </w:p>
  </w:endnote>
  <w:endnote w:type="continuationSeparator" w:id="0">
    <w:p w14:paraId="2DE4D60D" w14:textId="77777777" w:rsidR="00DB61E7" w:rsidRDefault="00DB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E1619" w14:textId="77777777" w:rsidR="00DB61E7" w:rsidRDefault="00DB61E7">
      <w:pPr>
        <w:spacing w:after="0" w:line="240" w:lineRule="auto"/>
      </w:pPr>
      <w:r>
        <w:separator/>
      </w:r>
    </w:p>
  </w:footnote>
  <w:footnote w:type="continuationSeparator" w:id="0">
    <w:p w14:paraId="554CF1BF" w14:textId="77777777" w:rsidR="00DB61E7" w:rsidRDefault="00DB61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25"/>
    <w:rsid w:val="0009369B"/>
    <w:rsid w:val="000F06D9"/>
    <w:rsid w:val="0024538F"/>
    <w:rsid w:val="00345DF2"/>
    <w:rsid w:val="0049724A"/>
    <w:rsid w:val="00566325"/>
    <w:rsid w:val="005F560D"/>
    <w:rsid w:val="006316FE"/>
    <w:rsid w:val="00641E3C"/>
    <w:rsid w:val="00643BC5"/>
    <w:rsid w:val="006B620E"/>
    <w:rsid w:val="00852887"/>
    <w:rsid w:val="008A5D37"/>
    <w:rsid w:val="009A039A"/>
    <w:rsid w:val="00A1120B"/>
    <w:rsid w:val="00AB211F"/>
    <w:rsid w:val="00BF1F26"/>
    <w:rsid w:val="00D0694D"/>
    <w:rsid w:val="00DB61E7"/>
    <w:rsid w:val="00E0320A"/>
    <w:rsid w:val="00EC471C"/>
    <w:rsid w:val="00F6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595F5"/>
  <w15:docId w15:val="{1EF0A983-CA86-49D6-8E78-EFFFF172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24A"/>
  </w:style>
  <w:style w:type="paragraph" w:styleId="Footer">
    <w:name w:val="footer"/>
    <w:basedOn w:val="Normal"/>
    <w:link w:val="FooterChar"/>
    <w:uiPriority w:val="99"/>
    <w:unhideWhenUsed/>
    <w:rsid w:val="00497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24A"/>
  </w:style>
  <w:style w:type="table" w:styleId="TableGrid">
    <w:name w:val="Table Grid"/>
    <w:basedOn w:val="TableNormal"/>
    <w:uiPriority w:val="39"/>
    <w:rsid w:val="00497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6305</Words>
  <Characters>35941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11</cp:revision>
  <dcterms:created xsi:type="dcterms:W3CDTF">2025-12-16T06:32:00Z</dcterms:created>
  <dcterms:modified xsi:type="dcterms:W3CDTF">2025-12-17T01:16:00Z</dcterms:modified>
</cp:coreProperties>
</file>