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572B5" w:rsidRPr="00E572B5" w14:paraId="0FE7429D" w14:textId="77777777" w:rsidTr="00F2465D">
        <w:trPr>
          <w:trHeight w:val="920"/>
        </w:trPr>
        <w:tc>
          <w:tcPr>
            <w:tcW w:w="1800" w:type="pct"/>
            <w:tcMar>
              <w:top w:w="0" w:type="dxa"/>
              <w:left w:w="108" w:type="dxa"/>
              <w:bottom w:w="0" w:type="dxa"/>
              <w:right w:w="108" w:type="dxa"/>
            </w:tcMar>
          </w:tcPr>
          <w:p w14:paraId="1CE0FD31" w14:textId="3DEF38AB" w:rsidR="00E572B5" w:rsidRPr="00E572B5" w:rsidRDefault="00E572B5" w:rsidP="00E572B5">
            <w:pPr>
              <w:spacing w:after="0" w:line="240" w:lineRule="auto"/>
              <w:jc w:val="center"/>
              <w:rPr>
                <w:rFonts w:ascii="Arial" w:hAnsi="Arial" w:cs="Arial"/>
                <w:color w:val="000000"/>
                <w:sz w:val="20"/>
                <w:szCs w:val="20"/>
              </w:rPr>
            </w:pPr>
            <w:bookmarkStart w:id="0" w:name="_Hlk199526884"/>
            <w:bookmarkStart w:id="1" w:name="_GoBack"/>
            <w:bookmarkEnd w:id="1"/>
            <w:r w:rsidRPr="00E572B5">
              <w:rPr>
                <w:rFonts w:ascii="Arial" w:hAnsi="Arial" w:cs="Arial"/>
                <w:b/>
                <w:bCs/>
                <w:color w:val="000000"/>
                <w:sz w:val="20"/>
                <w:szCs w:val="20"/>
              </w:rPr>
              <w:t>CHÍNH PHỦ</w:t>
            </w:r>
            <w:r w:rsidRPr="00E572B5">
              <w:rPr>
                <w:rFonts w:ascii="Arial" w:hAnsi="Arial" w:cs="Arial"/>
                <w:b/>
                <w:bCs/>
                <w:color w:val="000000"/>
                <w:sz w:val="20"/>
                <w:szCs w:val="20"/>
              </w:rPr>
              <w:br/>
            </w:r>
            <w:r w:rsidRPr="00E572B5">
              <w:rPr>
                <w:rFonts w:ascii="Arial" w:hAnsi="Arial" w:cs="Arial"/>
                <w:bCs/>
                <w:color w:val="000000"/>
                <w:sz w:val="20"/>
                <w:szCs w:val="20"/>
                <w:vertAlign w:val="superscript"/>
              </w:rPr>
              <w:t>__________</w:t>
            </w:r>
          </w:p>
          <w:p w14:paraId="7E5E0F8C" w14:textId="3C109A65" w:rsidR="00E572B5" w:rsidRPr="00E572B5" w:rsidRDefault="00E572B5" w:rsidP="00E572B5">
            <w:pPr>
              <w:spacing w:after="0" w:line="240" w:lineRule="auto"/>
              <w:jc w:val="center"/>
              <w:rPr>
                <w:rFonts w:ascii="Arial" w:hAnsi="Arial" w:cs="Arial"/>
                <w:color w:val="000000"/>
                <w:sz w:val="20"/>
                <w:szCs w:val="20"/>
              </w:rPr>
            </w:pPr>
            <w:r w:rsidRPr="00E572B5">
              <w:rPr>
                <w:rFonts w:ascii="Arial" w:hAnsi="Arial" w:cs="Arial"/>
                <w:color w:val="000000"/>
                <w:sz w:val="20"/>
                <w:szCs w:val="20"/>
              </w:rPr>
              <w:t>Số: 226/2025/NĐ-CP</w:t>
            </w:r>
          </w:p>
        </w:tc>
        <w:tc>
          <w:tcPr>
            <w:tcW w:w="3200" w:type="pct"/>
            <w:tcMar>
              <w:top w:w="0" w:type="dxa"/>
              <w:left w:w="108" w:type="dxa"/>
              <w:bottom w:w="0" w:type="dxa"/>
              <w:right w:w="108" w:type="dxa"/>
            </w:tcMar>
          </w:tcPr>
          <w:p w14:paraId="79876A63" w14:textId="77777777" w:rsidR="00E572B5" w:rsidRPr="00E572B5" w:rsidRDefault="00E572B5" w:rsidP="00E572B5">
            <w:pPr>
              <w:spacing w:after="0" w:line="240" w:lineRule="auto"/>
              <w:jc w:val="center"/>
              <w:rPr>
                <w:rFonts w:ascii="Arial" w:hAnsi="Arial" w:cs="Arial"/>
                <w:color w:val="000000"/>
                <w:sz w:val="20"/>
                <w:szCs w:val="20"/>
                <w:vertAlign w:val="superscript"/>
              </w:rPr>
            </w:pPr>
            <w:r w:rsidRPr="00E572B5">
              <w:rPr>
                <w:rFonts w:ascii="Arial" w:hAnsi="Arial" w:cs="Arial"/>
                <w:b/>
                <w:bCs/>
                <w:color w:val="000000"/>
                <w:sz w:val="20"/>
                <w:szCs w:val="20"/>
              </w:rPr>
              <w:t>CỘNG HÒA XÃ HỘI CHỦ NGHĨA VIỆT NAM</w:t>
            </w:r>
            <w:r w:rsidRPr="00E572B5">
              <w:rPr>
                <w:rFonts w:ascii="Arial" w:hAnsi="Arial" w:cs="Arial"/>
                <w:b/>
                <w:bCs/>
                <w:color w:val="000000"/>
                <w:sz w:val="20"/>
                <w:szCs w:val="20"/>
              </w:rPr>
              <w:br/>
              <w:t xml:space="preserve">Độc lập - Tự do - Hạnh phúc </w:t>
            </w:r>
            <w:r w:rsidRPr="00E572B5">
              <w:rPr>
                <w:rFonts w:ascii="Arial" w:hAnsi="Arial" w:cs="Arial"/>
                <w:b/>
                <w:bCs/>
                <w:color w:val="000000"/>
                <w:sz w:val="20"/>
                <w:szCs w:val="20"/>
              </w:rPr>
              <w:br/>
            </w:r>
            <w:r w:rsidRPr="00E572B5">
              <w:rPr>
                <w:rFonts w:ascii="Arial" w:hAnsi="Arial" w:cs="Arial"/>
                <w:bCs/>
                <w:color w:val="000000"/>
                <w:sz w:val="20"/>
                <w:szCs w:val="20"/>
                <w:vertAlign w:val="superscript"/>
              </w:rPr>
              <w:t>______________________</w:t>
            </w:r>
          </w:p>
          <w:p w14:paraId="5B0953F8" w14:textId="0A7EA1F5" w:rsidR="00E572B5" w:rsidRPr="00E572B5" w:rsidRDefault="00E572B5" w:rsidP="00E572B5">
            <w:pPr>
              <w:spacing w:after="0" w:line="240" w:lineRule="auto"/>
              <w:jc w:val="center"/>
              <w:rPr>
                <w:rFonts w:ascii="Arial" w:hAnsi="Arial" w:cs="Arial"/>
                <w:i/>
                <w:color w:val="000000"/>
                <w:sz w:val="20"/>
                <w:szCs w:val="20"/>
              </w:rPr>
            </w:pPr>
            <w:r w:rsidRPr="00E572B5">
              <w:rPr>
                <w:rFonts w:ascii="Arial" w:hAnsi="Arial" w:cs="Arial"/>
                <w:i/>
                <w:sz w:val="20"/>
                <w:szCs w:val="20"/>
              </w:rPr>
              <w:t>Hà Nội, ngày 15 tháng 8 năm 2025</w:t>
            </w:r>
          </w:p>
        </w:tc>
      </w:tr>
      <w:bookmarkEnd w:id="0"/>
    </w:tbl>
    <w:p w14:paraId="2907E92D" w14:textId="77777777" w:rsidR="00C151B5" w:rsidRPr="00E572B5" w:rsidRDefault="00C151B5" w:rsidP="00E572B5">
      <w:pPr>
        <w:spacing w:after="0" w:line="240" w:lineRule="auto"/>
        <w:jc w:val="center"/>
        <w:rPr>
          <w:rFonts w:ascii="Arial" w:hAnsi="Arial" w:cs="Arial"/>
          <w:b/>
          <w:sz w:val="20"/>
          <w:szCs w:val="20"/>
        </w:rPr>
      </w:pPr>
    </w:p>
    <w:p w14:paraId="3107F62A" w14:textId="77777777" w:rsidR="00E572B5" w:rsidRPr="00E572B5" w:rsidRDefault="00E572B5" w:rsidP="00E572B5">
      <w:pPr>
        <w:spacing w:after="0" w:line="240" w:lineRule="auto"/>
        <w:jc w:val="center"/>
        <w:rPr>
          <w:rFonts w:ascii="Arial" w:hAnsi="Arial" w:cs="Arial"/>
          <w:b/>
          <w:sz w:val="20"/>
          <w:szCs w:val="20"/>
        </w:rPr>
      </w:pPr>
    </w:p>
    <w:p w14:paraId="08F93AB3" w14:textId="7762EC15" w:rsidR="00BE1388" w:rsidRPr="00E572B5" w:rsidRDefault="00FC2DA7" w:rsidP="00E572B5">
      <w:pPr>
        <w:spacing w:after="0" w:line="240" w:lineRule="auto"/>
        <w:jc w:val="center"/>
        <w:rPr>
          <w:rFonts w:ascii="Arial" w:hAnsi="Arial" w:cs="Arial"/>
          <w:sz w:val="20"/>
          <w:szCs w:val="20"/>
        </w:rPr>
      </w:pPr>
      <w:r w:rsidRPr="00E572B5">
        <w:rPr>
          <w:rFonts w:ascii="Arial" w:hAnsi="Arial" w:cs="Arial"/>
          <w:b/>
          <w:sz w:val="20"/>
          <w:szCs w:val="20"/>
        </w:rPr>
        <w:t>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w:t>
      </w:r>
    </w:p>
    <w:p w14:paraId="5C4D94E8" w14:textId="77777777" w:rsidR="00BE1388" w:rsidRPr="00E572B5" w:rsidRDefault="00FC2DA7" w:rsidP="00E572B5">
      <w:pPr>
        <w:spacing w:after="0" w:line="240" w:lineRule="auto"/>
        <w:jc w:val="center"/>
        <w:rPr>
          <w:rFonts w:ascii="Arial" w:hAnsi="Arial" w:cs="Arial"/>
          <w:b/>
          <w:sz w:val="20"/>
          <w:szCs w:val="20"/>
        </w:rPr>
      </w:pPr>
      <w:r w:rsidRPr="00E572B5">
        <w:rPr>
          <w:rFonts w:ascii="Arial" w:hAnsi="Arial" w:cs="Arial"/>
          <w:b/>
          <w:sz w:val="20"/>
          <w:szCs w:val="20"/>
        </w:rPr>
        <w:t>S</w:t>
      </w:r>
      <w:r w:rsidRPr="00E572B5">
        <w:rPr>
          <w:rFonts w:ascii="Arial" w:hAnsi="Arial" w:cs="Arial"/>
          <w:b/>
          <w:sz w:val="20"/>
          <w:szCs w:val="20"/>
        </w:rPr>
        <w:t>ử</w:t>
      </w:r>
      <w:r w:rsidRPr="00E572B5">
        <w:rPr>
          <w:rFonts w:ascii="Arial" w:hAnsi="Arial" w:cs="Arial"/>
          <w:b/>
          <w:sz w:val="20"/>
          <w:szCs w:val="20"/>
        </w:rPr>
        <w:t>a đ</w:t>
      </w:r>
      <w:r w:rsidRPr="00E572B5">
        <w:rPr>
          <w:rFonts w:ascii="Arial" w:hAnsi="Arial" w:cs="Arial"/>
          <w:b/>
          <w:sz w:val="20"/>
          <w:szCs w:val="20"/>
        </w:rPr>
        <w:t>ổ</w:t>
      </w:r>
      <w:r w:rsidRPr="00E572B5">
        <w:rPr>
          <w:rFonts w:ascii="Arial" w:hAnsi="Arial" w:cs="Arial"/>
          <w:b/>
          <w:sz w:val="20"/>
          <w:szCs w:val="20"/>
        </w:rPr>
        <w:t>i, b</w:t>
      </w:r>
      <w:r w:rsidRPr="00E572B5">
        <w:rPr>
          <w:rFonts w:ascii="Arial" w:hAnsi="Arial" w:cs="Arial"/>
          <w:b/>
          <w:sz w:val="20"/>
          <w:szCs w:val="20"/>
        </w:rPr>
        <w:t>ổ</w:t>
      </w:r>
      <w:r w:rsidRPr="00E572B5">
        <w:rPr>
          <w:rFonts w:ascii="Arial" w:hAnsi="Arial" w:cs="Arial"/>
          <w:b/>
          <w:sz w:val="20"/>
          <w:szCs w:val="20"/>
        </w:rPr>
        <w:t xml:space="preserve"> sung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các 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w:t>
      </w:r>
      <w:r w:rsidRPr="00E572B5">
        <w:rPr>
          <w:rFonts w:ascii="Arial" w:hAnsi="Arial" w:cs="Arial"/>
          <w:sz w:val="20"/>
          <w:szCs w:val="20"/>
        </w:rPr>
        <w:br/>
      </w:r>
      <w:r w:rsidRPr="00E572B5">
        <w:rPr>
          <w:rFonts w:ascii="Arial" w:hAnsi="Arial" w:cs="Arial"/>
          <w:b/>
          <w:sz w:val="20"/>
          <w:szCs w:val="20"/>
        </w:rPr>
        <w:t>quy đ</w:t>
      </w:r>
      <w:r w:rsidRPr="00E572B5">
        <w:rPr>
          <w:rFonts w:ascii="Arial" w:hAnsi="Arial" w:cs="Arial"/>
          <w:b/>
          <w:sz w:val="20"/>
          <w:szCs w:val="20"/>
        </w:rPr>
        <w:t>ị</w:t>
      </w:r>
      <w:r w:rsidRPr="00E572B5">
        <w:rPr>
          <w:rFonts w:ascii="Arial" w:hAnsi="Arial" w:cs="Arial"/>
          <w:b/>
          <w:sz w:val="20"/>
          <w:szCs w:val="20"/>
        </w:rPr>
        <w:t>nh chi ti</w:t>
      </w:r>
      <w:r w:rsidRPr="00E572B5">
        <w:rPr>
          <w:rFonts w:ascii="Arial" w:hAnsi="Arial" w:cs="Arial"/>
          <w:b/>
          <w:sz w:val="20"/>
          <w:szCs w:val="20"/>
        </w:rPr>
        <w:t>ế</w:t>
      </w:r>
      <w:r w:rsidRPr="00E572B5">
        <w:rPr>
          <w:rFonts w:ascii="Arial" w:hAnsi="Arial" w:cs="Arial"/>
          <w:b/>
          <w:sz w:val="20"/>
          <w:szCs w:val="20"/>
        </w:rPr>
        <w:t>t thi hành Lu</w:t>
      </w:r>
      <w:r w:rsidRPr="00E572B5">
        <w:rPr>
          <w:rFonts w:ascii="Arial" w:hAnsi="Arial" w:cs="Arial"/>
          <w:b/>
          <w:sz w:val="20"/>
          <w:szCs w:val="20"/>
        </w:rPr>
        <w:t>ậ</w:t>
      </w:r>
      <w:r w:rsidRPr="00E572B5">
        <w:rPr>
          <w:rFonts w:ascii="Arial" w:hAnsi="Arial" w:cs="Arial"/>
          <w:b/>
          <w:sz w:val="20"/>
          <w:szCs w:val="20"/>
        </w:rPr>
        <w:t>t Đ</w:t>
      </w:r>
      <w:r w:rsidRPr="00E572B5">
        <w:rPr>
          <w:rFonts w:ascii="Arial" w:hAnsi="Arial" w:cs="Arial"/>
          <w:b/>
          <w:sz w:val="20"/>
          <w:szCs w:val="20"/>
        </w:rPr>
        <w:t>ấ</w:t>
      </w:r>
      <w:r w:rsidRPr="00E572B5">
        <w:rPr>
          <w:rFonts w:ascii="Arial" w:hAnsi="Arial" w:cs="Arial"/>
          <w:b/>
          <w:sz w:val="20"/>
          <w:szCs w:val="20"/>
        </w:rPr>
        <w:t>t</w:t>
      </w:r>
      <w:r w:rsidRPr="00E572B5">
        <w:rPr>
          <w:rFonts w:ascii="Arial" w:hAnsi="Arial" w:cs="Arial"/>
          <w:b/>
          <w:sz w:val="20"/>
          <w:szCs w:val="20"/>
        </w:rPr>
        <w:t xml:space="preserve"> đai</w:t>
      </w:r>
    </w:p>
    <w:p w14:paraId="7DEB32A4" w14:textId="77777777" w:rsidR="00E572B5" w:rsidRPr="00E572B5" w:rsidRDefault="00E572B5" w:rsidP="00E572B5">
      <w:pPr>
        <w:spacing w:after="0" w:line="240" w:lineRule="auto"/>
        <w:jc w:val="center"/>
        <w:rPr>
          <w:rFonts w:ascii="Arial" w:hAnsi="Arial" w:cs="Arial"/>
          <w:sz w:val="20"/>
          <w:szCs w:val="20"/>
        </w:rPr>
      </w:pPr>
    </w:p>
    <w:p w14:paraId="275664B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Lu</w:t>
      </w:r>
      <w:r w:rsidRPr="00E572B5">
        <w:rPr>
          <w:rFonts w:ascii="Arial" w:hAnsi="Arial" w:cs="Arial"/>
          <w:i/>
          <w:sz w:val="20"/>
          <w:szCs w:val="20"/>
        </w:rPr>
        <w:t>ậ</w:t>
      </w:r>
      <w:r w:rsidRPr="00E572B5">
        <w:rPr>
          <w:rFonts w:ascii="Arial" w:hAnsi="Arial" w:cs="Arial"/>
          <w:i/>
          <w:sz w:val="20"/>
          <w:szCs w:val="20"/>
        </w:rPr>
        <w:t>t T</w:t>
      </w:r>
      <w:r w:rsidRPr="00E572B5">
        <w:rPr>
          <w:rFonts w:ascii="Arial" w:hAnsi="Arial" w:cs="Arial"/>
          <w:i/>
          <w:sz w:val="20"/>
          <w:szCs w:val="20"/>
        </w:rPr>
        <w:t>ổ</w:t>
      </w:r>
      <w:r w:rsidRPr="00E572B5">
        <w:rPr>
          <w:rFonts w:ascii="Arial" w:hAnsi="Arial" w:cs="Arial"/>
          <w:i/>
          <w:sz w:val="20"/>
          <w:szCs w:val="20"/>
        </w:rPr>
        <w:t xml:space="preserve"> ch</w:t>
      </w:r>
      <w:r w:rsidRPr="00E572B5">
        <w:rPr>
          <w:rFonts w:ascii="Arial" w:hAnsi="Arial" w:cs="Arial"/>
          <w:i/>
          <w:sz w:val="20"/>
          <w:szCs w:val="20"/>
        </w:rPr>
        <w:t>ứ</w:t>
      </w:r>
      <w:r w:rsidRPr="00E572B5">
        <w:rPr>
          <w:rFonts w:ascii="Arial" w:hAnsi="Arial" w:cs="Arial"/>
          <w:i/>
          <w:sz w:val="20"/>
          <w:szCs w:val="20"/>
        </w:rPr>
        <w:t>c Chính ph</w:t>
      </w:r>
      <w:r w:rsidRPr="00E572B5">
        <w:rPr>
          <w:rFonts w:ascii="Arial" w:hAnsi="Arial" w:cs="Arial"/>
          <w:i/>
          <w:sz w:val="20"/>
          <w:szCs w:val="20"/>
        </w:rPr>
        <w:t>ủ</w:t>
      </w:r>
      <w:r w:rsidRPr="00E572B5">
        <w:rPr>
          <w:rFonts w:ascii="Arial" w:hAnsi="Arial" w:cs="Arial"/>
          <w:i/>
          <w:sz w:val="20"/>
          <w:szCs w:val="20"/>
        </w:rPr>
        <w:t xml:space="preserve"> s</w:t>
      </w:r>
      <w:r w:rsidRPr="00E572B5">
        <w:rPr>
          <w:rFonts w:ascii="Arial" w:hAnsi="Arial" w:cs="Arial"/>
          <w:i/>
          <w:sz w:val="20"/>
          <w:szCs w:val="20"/>
        </w:rPr>
        <w:t>ố</w:t>
      </w:r>
      <w:r w:rsidRPr="00E572B5">
        <w:rPr>
          <w:rFonts w:ascii="Arial" w:hAnsi="Arial" w:cs="Arial"/>
          <w:i/>
          <w:sz w:val="20"/>
          <w:szCs w:val="20"/>
        </w:rPr>
        <w:t xml:space="preserve"> 63/2025/QH15;</w:t>
      </w:r>
    </w:p>
    <w:p w14:paraId="3863AC6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Lu</w:t>
      </w:r>
      <w:r w:rsidRPr="00E572B5">
        <w:rPr>
          <w:rFonts w:ascii="Arial" w:hAnsi="Arial" w:cs="Arial"/>
          <w:i/>
          <w:sz w:val="20"/>
          <w:szCs w:val="20"/>
        </w:rPr>
        <w:t>ậ</w:t>
      </w:r>
      <w:r w:rsidRPr="00E572B5">
        <w:rPr>
          <w:rFonts w:ascii="Arial" w:hAnsi="Arial" w:cs="Arial"/>
          <w:i/>
          <w:sz w:val="20"/>
          <w:szCs w:val="20"/>
        </w:rPr>
        <w:t>t T</w:t>
      </w:r>
      <w:r w:rsidRPr="00E572B5">
        <w:rPr>
          <w:rFonts w:ascii="Arial" w:hAnsi="Arial" w:cs="Arial"/>
          <w:i/>
          <w:sz w:val="20"/>
          <w:szCs w:val="20"/>
        </w:rPr>
        <w:t>ổ</w:t>
      </w:r>
      <w:r w:rsidRPr="00E572B5">
        <w:rPr>
          <w:rFonts w:ascii="Arial" w:hAnsi="Arial" w:cs="Arial"/>
          <w:i/>
          <w:sz w:val="20"/>
          <w:szCs w:val="20"/>
        </w:rPr>
        <w:t xml:space="preserve"> ch</w:t>
      </w:r>
      <w:r w:rsidRPr="00E572B5">
        <w:rPr>
          <w:rFonts w:ascii="Arial" w:hAnsi="Arial" w:cs="Arial"/>
          <w:i/>
          <w:sz w:val="20"/>
          <w:szCs w:val="20"/>
        </w:rPr>
        <w:t>ứ</w:t>
      </w:r>
      <w:r w:rsidRPr="00E572B5">
        <w:rPr>
          <w:rFonts w:ascii="Arial" w:hAnsi="Arial" w:cs="Arial"/>
          <w:i/>
          <w:sz w:val="20"/>
          <w:szCs w:val="20"/>
        </w:rPr>
        <w:t>c chính quy</w:t>
      </w:r>
      <w:r w:rsidRPr="00E572B5">
        <w:rPr>
          <w:rFonts w:ascii="Arial" w:hAnsi="Arial" w:cs="Arial"/>
          <w:i/>
          <w:sz w:val="20"/>
          <w:szCs w:val="20"/>
        </w:rPr>
        <w:t>ề</w:t>
      </w:r>
      <w:r w:rsidRPr="00E572B5">
        <w:rPr>
          <w:rFonts w:ascii="Arial" w:hAnsi="Arial" w:cs="Arial"/>
          <w:i/>
          <w:sz w:val="20"/>
          <w:szCs w:val="20"/>
        </w:rPr>
        <w:t>n đ</w:t>
      </w:r>
      <w:r w:rsidRPr="00E572B5">
        <w:rPr>
          <w:rFonts w:ascii="Arial" w:hAnsi="Arial" w:cs="Arial"/>
          <w:i/>
          <w:sz w:val="20"/>
          <w:szCs w:val="20"/>
        </w:rPr>
        <w:t>ị</w:t>
      </w:r>
      <w:r w:rsidRPr="00E572B5">
        <w:rPr>
          <w:rFonts w:ascii="Arial" w:hAnsi="Arial" w:cs="Arial"/>
          <w:i/>
          <w:sz w:val="20"/>
          <w:szCs w:val="20"/>
        </w:rPr>
        <w:t>a phương s</w:t>
      </w:r>
      <w:r w:rsidRPr="00E572B5">
        <w:rPr>
          <w:rFonts w:ascii="Arial" w:hAnsi="Arial" w:cs="Arial"/>
          <w:i/>
          <w:sz w:val="20"/>
          <w:szCs w:val="20"/>
        </w:rPr>
        <w:t>ố</w:t>
      </w:r>
      <w:r w:rsidRPr="00E572B5">
        <w:rPr>
          <w:rFonts w:ascii="Arial" w:hAnsi="Arial" w:cs="Arial"/>
          <w:i/>
          <w:sz w:val="20"/>
          <w:szCs w:val="20"/>
        </w:rPr>
        <w:t xml:space="preserve"> 72/2025/QH15;</w:t>
      </w:r>
    </w:p>
    <w:p w14:paraId="62D9F46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Lu</w:t>
      </w:r>
      <w:r w:rsidRPr="00E572B5">
        <w:rPr>
          <w:rFonts w:ascii="Arial" w:hAnsi="Arial" w:cs="Arial"/>
          <w:i/>
          <w:sz w:val="20"/>
          <w:szCs w:val="20"/>
        </w:rPr>
        <w:t>ậ</w:t>
      </w:r>
      <w:r w:rsidRPr="00E572B5">
        <w:rPr>
          <w:rFonts w:ascii="Arial" w:hAnsi="Arial" w:cs="Arial"/>
          <w:i/>
          <w:sz w:val="20"/>
          <w:szCs w:val="20"/>
        </w:rPr>
        <w:t>t Đ</w:t>
      </w:r>
      <w:r w:rsidRPr="00E572B5">
        <w:rPr>
          <w:rFonts w:ascii="Arial" w:hAnsi="Arial" w:cs="Arial"/>
          <w:i/>
          <w:sz w:val="20"/>
          <w:szCs w:val="20"/>
        </w:rPr>
        <w:t>ấ</w:t>
      </w:r>
      <w:r w:rsidRPr="00E572B5">
        <w:rPr>
          <w:rFonts w:ascii="Arial" w:hAnsi="Arial" w:cs="Arial"/>
          <w:i/>
          <w:sz w:val="20"/>
          <w:szCs w:val="20"/>
        </w:rPr>
        <w:t>t đai s</w:t>
      </w:r>
      <w:r w:rsidRPr="00E572B5">
        <w:rPr>
          <w:rFonts w:ascii="Arial" w:hAnsi="Arial" w:cs="Arial"/>
          <w:i/>
          <w:sz w:val="20"/>
          <w:szCs w:val="20"/>
        </w:rPr>
        <w:t>ố</w:t>
      </w:r>
      <w:r w:rsidRPr="00E572B5">
        <w:rPr>
          <w:rFonts w:ascii="Arial" w:hAnsi="Arial" w:cs="Arial"/>
          <w:i/>
          <w:sz w:val="20"/>
          <w:szCs w:val="20"/>
        </w:rPr>
        <w:t xml:space="preserve"> 31/2024/QH15 đư</w:t>
      </w:r>
      <w:r w:rsidRPr="00E572B5">
        <w:rPr>
          <w:rFonts w:ascii="Arial" w:hAnsi="Arial" w:cs="Arial"/>
          <w:i/>
          <w:sz w:val="20"/>
          <w:szCs w:val="20"/>
        </w:rPr>
        <w:t>ợ</w:t>
      </w:r>
      <w:r w:rsidRPr="00E572B5">
        <w:rPr>
          <w:rFonts w:ascii="Arial" w:hAnsi="Arial" w:cs="Arial"/>
          <w:i/>
          <w:sz w:val="20"/>
          <w:szCs w:val="20"/>
        </w:rPr>
        <w:t>c s</w:t>
      </w:r>
      <w:r w:rsidRPr="00E572B5">
        <w:rPr>
          <w:rFonts w:ascii="Arial" w:hAnsi="Arial" w:cs="Arial"/>
          <w:i/>
          <w:sz w:val="20"/>
          <w:szCs w:val="20"/>
        </w:rPr>
        <w:t>ử</w:t>
      </w:r>
      <w:r w:rsidRPr="00E572B5">
        <w:rPr>
          <w:rFonts w:ascii="Arial" w:hAnsi="Arial" w:cs="Arial"/>
          <w:i/>
          <w:sz w:val="20"/>
          <w:szCs w:val="20"/>
        </w:rPr>
        <w:t>a đ</w:t>
      </w:r>
      <w:r w:rsidRPr="00E572B5">
        <w:rPr>
          <w:rFonts w:ascii="Arial" w:hAnsi="Arial" w:cs="Arial"/>
          <w:i/>
          <w:sz w:val="20"/>
          <w:szCs w:val="20"/>
        </w:rPr>
        <w:t>ổ</w:t>
      </w:r>
      <w:r w:rsidRPr="00E572B5">
        <w:rPr>
          <w:rFonts w:ascii="Arial" w:hAnsi="Arial" w:cs="Arial"/>
          <w:i/>
          <w:sz w:val="20"/>
          <w:szCs w:val="20"/>
        </w:rPr>
        <w:t>i, b</w:t>
      </w:r>
      <w:r w:rsidRPr="00E572B5">
        <w:rPr>
          <w:rFonts w:ascii="Arial" w:hAnsi="Arial" w:cs="Arial"/>
          <w:i/>
          <w:sz w:val="20"/>
          <w:szCs w:val="20"/>
        </w:rPr>
        <w:t>ổ</w:t>
      </w:r>
      <w:r w:rsidRPr="00E572B5">
        <w:rPr>
          <w:rFonts w:ascii="Arial" w:hAnsi="Arial" w:cs="Arial"/>
          <w:i/>
          <w:sz w:val="20"/>
          <w:szCs w:val="20"/>
        </w:rPr>
        <w:t xml:space="preserve"> sung m</w:t>
      </w:r>
      <w:r w:rsidRPr="00E572B5">
        <w:rPr>
          <w:rFonts w:ascii="Arial" w:hAnsi="Arial" w:cs="Arial"/>
          <w:i/>
          <w:sz w:val="20"/>
          <w:szCs w:val="20"/>
        </w:rPr>
        <w:t>ộ</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đi</w:t>
      </w:r>
      <w:r w:rsidRPr="00E572B5">
        <w:rPr>
          <w:rFonts w:ascii="Arial" w:hAnsi="Arial" w:cs="Arial"/>
          <w:i/>
          <w:sz w:val="20"/>
          <w:szCs w:val="20"/>
        </w:rPr>
        <w:t>ề</w:t>
      </w:r>
      <w:r w:rsidRPr="00E572B5">
        <w:rPr>
          <w:rFonts w:ascii="Arial" w:hAnsi="Arial" w:cs="Arial"/>
          <w:i/>
          <w:sz w:val="20"/>
          <w:szCs w:val="20"/>
        </w:rPr>
        <w:t>u b</w:t>
      </w:r>
      <w:r w:rsidRPr="00E572B5">
        <w:rPr>
          <w:rFonts w:ascii="Arial" w:hAnsi="Arial" w:cs="Arial"/>
          <w:i/>
          <w:sz w:val="20"/>
          <w:szCs w:val="20"/>
        </w:rPr>
        <w:t>ở</w:t>
      </w:r>
      <w:r w:rsidRPr="00E572B5">
        <w:rPr>
          <w:rFonts w:ascii="Arial" w:hAnsi="Arial" w:cs="Arial"/>
          <w:i/>
          <w:sz w:val="20"/>
          <w:szCs w:val="20"/>
        </w:rPr>
        <w:t>i các Lu</w:t>
      </w:r>
      <w:r w:rsidRPr="00E572B5">
        <w:rPr>
          <w:rFonts w:ascii="Arial" w:hAnsi="Arial" w:cs="Arial"/>
          <w:i/>
          <w:sz w:val="20"/>
          <w:szCs w:val="20"/>
        </w:rPr>
        <w:t>ậ</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43/2024/QH15, s</w:t>
      </w:r>
      <w:r w:rsidRPr="00E572B5">
        <w:rPr>
          <w:rFonts w:ascii="Arial" w:hAnsi="Arial" w:cs="Arial"/>
          <w:i/>
          <w:sz w:val="20"/>
          <w:szCs w:val="20"/>
        </w:rPr>
        <w:t>ố</w:t>
      </w:r>
      <w:r w:rsidRPr="00E572B5">
        <w:rPr>
          <w:rFonts w:ascii="Arial" w:hAnsi="Arial" w:cs="Arial"/>
          <w:i/>
          <w:sz w:val="20"/>
          <w:szCs w:val="20"/>
        </w:rPr>
        <w:t xml:space="preserve"> 47/2024/QH15, s</w:t>
      </w:r>
      <w:r w:rsidRPr="00E572B5">
        <w:rPr>
          <w:rFonts w:ascii="Arial" w:hAnsi="Arial" w:cs="Arial"/>
          <w:i/>
          <w:sz w:val="20"/>
          <w:szCs w:val="20"/>
        </w:rPr>
        <w:t>ố</w:t>
      </w:r>
      <w:r w:rsidRPr="00E572B5">
        <w:rPr>
          <w:rFonts w:ascii="Arial" w:hAnsi="Arial" w:cs="Arial"/>
          <w:i/>
          <w:sz w:val="20"/>
          <w:szCs w:val="20"/>
        </w:rPr>
        <w:t xml:space="preserve"> 58/2024/QH15, Lu</w:t>
      </w:r>
      <w:r w:rsidRPr="00E572B5">
        <w:rPr>
          <w:rFonts w:ascii="Arial" w:hAnsi="Arial" w:cs="Arial"/>
          <w:i/>
          <w:sz w:val="20"/>
          <w:szCs w:val="20"/>
        </w:rPr>
        <w:t>ậ</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7</w:t>
      </w:r>
      <w:r w:rsidRPr="00E572B5">
        <w:rPr>
          <w:rFonts w:ascii="Arial" w:hAnsi="Arial" w:cs="Arial"/>
          <w:i/>
          <w:sz w:val="20"/>
          <w:szCs w:val="20"/>
        </w:rPr>
        <w:t>1/2025/QH15, s</w:t>
      </w:r>
      <w:r w:rsidRPr="00E572B5">
        <w:rPr>
          <w:rFonts w:ascii="Arial" w:hAnsi="Arial" w:cs="Arial"/>
          <w:i/>
          <w:sz w:val="20"/>
          <w:szCs w:val="20"/>
        </w:rPr>
        <w:t>ố</w:t>
      </w:r>
      <w:r w:rsidRPr="00E572B5">
        <w:rPr>
          <w:rFonts w:ascii="Arial" w:hAnsi="Arial" w:cs="Arial"/>
          <w:i/>
          <w:sz w:val="20"/>
          <w:szCs w:val="20"/>
        </w:rPr>
        <w:t xml:space="preserve"> 84/2025/QH15, s</w:t>
      </w:r>
      <w:r w:rsidRPr="00E572B5">
        <w:rPr>
          <w:rFonts w:ascii="Arial" w:hAnsi="Arial" w:cs="Arial"/>
          <w:i/>
          <w:sz w:val="20"/>
          <w:szCs w:val="20"/>
        </w:rPr>
        <w:t>ố</w:t>
      </w:r>
      <w:r w:rsidRPr="00E572B5">
        <w:rPr>
          <w:rFonts w:ascii="Arial" w:hAnsi="Arial" w:cs="Arial"/>
          <w:i/>
          <w:sz w:val="20"/>
          <w:szCs w:val="20"/>
        </w:rPr>
        <w:t xml:space="preserve"> 93/2025/QH15 và s</w:t>
      </w:r>
      <w:r w:rsidRPr="00E572B5">
        <w:rPr>
          <w:rFonts w:ascii="Arial" w:hAnsi="Arial" w:cs="Arial"/>
          <w:i/>
          <w:sz w:val="20"/>
          <w:szCs w:val="20"/>
        </w:rPr>
        <w:t>ố</w:t>
      </w:r>
      <w:r w:rsidRPr="00E572B5">
        <w:rPr>
          <w:rFonts w:ascii="Arial" w:hAnsi="Arial" w:cs="Arial"/>
          <w:i/>
          <w:sz w:val="20"/>
          <w:szCs w:val="20"/>
        </w:rPr>
        <w:t xml:space="preserve"> 95/2025/QH15;</w:t>
      </w:r>
    </w:p>
    <w:p w14:paraId="5E81554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Ngh</w:t>
      </w:r>
      <w:r w:rsidRPr="00E572B5">
        <w:rPr>
          <w:rFonts w:ascii="Arial" w:hAnsi="Arial" w:cs="Arial"/>
          <w:i/>
          <w:sz w:val="20"/>
          <w:szCs w:val="20"/>
        </w:rPr>
        <w:t>ị</w:t>
      </w:r>
      <w:r w:rsidRPr="00E572B5">
        <w:rPr>
          <w:rFonts w:ascii="Arial" w:hAnsi="Arial" w:cs="Arial"/>
          <w:i/>
          <w:sz w:val="20"/>
          <w:szCs w:val="20"/>
        </w:rPr>
        <w:t xml:space="preserve"> quy</w:t>
      </w:r>
      <w:r w:rsidRPr="00E572B5">
        <w:rPr>
          <w:rFonts w:ascii="Arial" w:hAnsi="Arial" w:cs="Arial"/>
          <w:i/>
          <w:sz w:val="20"/>
          <w:szCs w:val="20"/>
        </w:rPr>
        <w:t>ế</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190/2025/QH15 c</w:t>
      </w:r>
      <w:r w:rsidRPr="00E572B5">
        <w:rPr>
          <w:rFonts w:ascii="Arial" w:hAnsi="Arial" w:cs="Arial"/>
          <w:i/>
          <w:sz w:val="20"/>
          <w:szCs w:val="20"/>
        </w:rPr>
        <w:t>ủ</w:t>
      </w:r>
      <w:r w:rsidRPr="00E572B5">
        <w:rPr>
          <w:rFonts w:ascii="Arial" w:hAnsi="Arial" w:cs="Arial"/>
          <w:i/>
          <w:sz w:val="20"/>
          <w:szCs w:val="20"/>
        </w:rPr>
        <w:t>a Qu</w:t>
      </w:r>
      <w:r w:rsidRPr="00E572B5">
        <w:rPr>
          <w:rFonts w:ascii="Arial" w:hAnsi="Arial" w:cs="Arial"/>
          <w:i/>
          <w:sz w:val="20"/>
          <w:szCs w:val="20"/>
        </w:rPr>
        <w:t>ố</w:t>
      </w:r>
      <w:r w:rsidRPr="00E572B5">
        <w:rPr>
          <w:rFonts w:ascii="Arial" w:hAnsi="Arial" w:cs="Arial"/>
          <w:i/>
          <w:sz w:val="20"/>
          <w:szCs w:val="20"/>
        </w:rPr>
        <w:t>c h</w:t>
      </w:r>
      <w:r w:rsidRPr="00E572B5">
        <w:rPr>
          <w:rFonts w:ascii="Arial" w:hAnsi="Arial" w:cs="Arial"/>
          <w:i/>
          <w:sz w:val="20"/>
          <w:szCs w:val="20"/>
        </w:rPr>
        <w:t>ộ</w:t>
      </w:r>
      <w:r w:rsidRPr="00E572B5">
        <w:rPr>
          <w:rFonts w:ascii="Arial" w:hAnsi="Arial" w:cs="Arial"/>
          <w:i/>
          <w:sz w:val="20"/>
          <w:szCs w:val="20"/>
        </w:rPr>
        <w:t>i quy đ</w:t>
      </w:r>
      <w:r w:rsidRPr="00E572B5">
        <w:rPr>
          <w:rFonts w:ascii="Arial" w:hAnsi="Arial" w:cs="Arial"/>
          <w:i/>
          <w:sz w:val="20"/>
          <w:szCs w:val="20"/>
        </w:rPr>
        <w:t>ị</w:t>
      </w:r>
      <w:r w:rsidRPr="00E572B5">
        <w:rPr>
          <w:rFonts w:ascii="Arial" w:hAnsi="Arial" w:cs="Arial"/>
          <w:i/>
          <w:sz w:val="20"/>
          <w:szCs w:val="20"/>
        </w:rPr>
        <w:t>nh v</w:t>
      </w:r>
      <w:r w:rsidRPr="00E572B5">
        <w:rPr>
          <w:rFonts w:ascii="Arial" w:hAnsi="Arial" w:cs="Arial"/>
          <w:i/>
          <w:sz w:val="20"/>
          <w:szCs w:val="20"/>
        </w:rPr>
        <w:t>ề</w:t>
      </w:r>
      <w:r w:rsidRPr="00E572B5">
        <w:rPr>
          <w:rFonts w:ascii="Arial" w:hAnsi="Arial" w:cs="Arial"/>
          <w:i/>
          <w:sz w:val="20"/>
          <w:szCs w:val="20"/>
        </w:rPr>
        <w:t xml:space="preserve"> x</w:t>
      </w:r>
      <w:r w:rsidRPr="00E572B5">
        <w:rPr>
          <w:rFonts w:ascii="Arial" w:hAnsi="Arial" w:cs="Arial"/>
          <w:i/>
          <w:sz w:val="20"/>
          <w:szCs w:val="20"/>
        </w:rPr>
        <w:t>ử</w:t>
      </w:r>
      <w:r w:rsidRPr="00E572B5">
        <w:rPr>
          <w:rFonts w:ascii="Arial" w:hAnsi="Arial" w:cs="Arial"/>
          <w:i/>
          <w:sz w:val="20"/>
          <w:szCs w:val="20"/>
        </w:rPr>
        <w:t xml:space="preserve"> lý m</w:t>
      </w:r>
      <w:r w:rsidRPr="00E572B5">
        <w:rPr>
          <w:rFonts w:ascii="Arial" w:hAnsi="Arial" w:cs="Arial"/>
          <w:i/>
          <w:sz w:val="20"/>
          <w:szCs w:val="20"/>
        </w:rPr>
        <w:t>ộ</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v</w:t>
      </w:r>
      <w:r w:rsidRPr="00E572B5">
        <w:rPr>
          <w:rFonts w:ascii="Arial" w:hAnsi="Arial" w:cs="Arial"/>
          <w:i/>
          <w:sz w:val="20"/>
          <w:szCs w:val="20"/>
        </w:rPr>
        <w:t>ấ</w:t>
      </w:r>
      <w:r w:rsidRPr="00E572B5">
        <w:rPr>
          <w:rFonts w:ascii="Arial" w:hAnsi="Arial" w:cs="Arial"/>
          <w:i/>
          <w:sz w:val="20"/>
          <w:szCs w:val="20"/>
        </w:rPr>
        <w:t>n đ</w:t>
      </w:r>
      <w:r w:rsidRPr="00E572B5">
        <w:rPr>
          <w:rFonts w:ascii="Arial" w:hAnsi="Arial" w:cs="Arial"/>
          <w:i/>
          <w:sz w:val="20"/>
          <w:szCs w:val="20"/>
        </w:rPr>
        <w:t>ề</w:t>
      </w:r>
      <w:r w:rsidRPr="00E572B5">
        <w:rPr>
          <w:rFonts w:ascii="Arial" w:hAnsi="Arial" w:cs="Arial"/>
          <w:i/>
          <w:sz w:val="20"/>
          <w:szCs w:val="20"/>
        </w:rPr>
        <w:t xml:space="preserve"> liên quan đ</w:t>
      </w:r>
      <w:r w:rsidRPr="00E572B5">
        <w:rPr>
          <w:rFonts w:ascii="Arial" w:hAnsi="Arial" w:cs="Arial"/>
          <w:i/>
          <w:sz w:val="20"/>
          <w:szCs w:val="20"/>
        </w:rPr>
        <w:t>ế</w:t>
      </w:r>
      <w:r w:rsidRPr="00E572B5">
        <w:rPr>
          <w:rFonts w:ascii="Arial" w:hAnsi="Arial" w:cs="Arial"/>
          <w:i/>
          <w:sz w:val="20"/>
          <w:szCs w:val="20"/>
        </w:rPr>
        <w:t>n s</w:t>
      </w:r>
      <w:r w:rsidRPr="00E572B5">
        <w:rPr>
          <w:rFonts w:ascii="Arial" w:hAnsi="Arial" w:cs="Arial"/>
          <w:i/>
          <w:sz w:val="20"/>
          <w:szCs w:val="20"/>
        </w:rPr>
        <w:t>ắ</w:t>
      </w:r>
      <w:r w:rsidRPr="00E572B5">
        <w:rPr>
          <w:rFonts w:ascii="Arial" w:hAnsi="Arial" w:cs="Arial"/>
          <w:i/>
          <w:sz w:val="20"/>
          <w:szCs w:val="20"/>
        </w:rPr>
        <w:t>p x</w:t>
      </w:r>
      <w:r w:rsidRPr="00E572B5">
        <w:rPr>
          <w:rFonts w:ascii="Arial" w:hAnsi="Arial" w:cs="Arial"/>
          <w:i/>
          <w:sz w:val="20"/>
          <w:szCs w:val="20"/>
        </w:rPr>
        <w:t>ế</w:t>
      </w:r>
      <w:r w:rsidRPr="00E572B5">
        <w:rPr>
          <w:rFonts w:ascii="Arial" w:hAnsi="Arial" w:cs="Arial"/>
          <w:i/>
          <w:sz w:val="20"/>
          <w:szCs w:val="20"/>
        </w:rPr>
        <w:t>p t</w:t>
      </w:r>
      <w:r w:rsidRPr="00E572B5">
        <w:rPr>
          <w:rFonts w:ascii="Arial" w:hAnsi="Arial" w:cs="Arial"/>
          <w:i/>
          <w:sz w:val="20"/>
          <w:szCs w:val="20"/>
        </w:rPr>
        <w:t>ổ</w:t>
      </w:r>
      <w:r w:rsidRPr="00E572B5">
        <w:rPr>
          <w:rFonts w:ascii="Arial" w:hAnsi="Arial" w:cs="Arial"/>
          <w:i/>
          <w:sz w:val="20"/>
          <w:szCs w:val="20"/>
        </w:rPr>
        <w:t xml:space="preserve"> ch</w:t>
      </w:r>
      <w:r w:rsidRPr="00E572B5">
        <w:rPr>
          <w:rFonts w:ascii="Arial" w:hAnsi="Arial" w:cs="Arial"/>
          <w:i/>
          <w:sz w:val="20"/>
          <w:szCs w:val="20"/>
        </w:rPr>
        <w:t>ứ</w:t>
      </w:r>
      <w:r w:rsidRPr="00E572B5">
        <w:rPr>
          <w:rFonts w:ascii="Arial" w:hAnsi="Arial" w:cs="Arial"/>
          <w:i/>
          <w:sz w:val="20"/>
          <w:szCs w:val="20"/>
        </w:rPr>
        <w:t>c b</w:t>
      </w:r>
      <w:r w:rsidRPr="00E572B5">
        <w:rPr>
          <w:rFonts w:ascii="Arial" w:hAnsi="Arial" w:cs="Arial"/>
          <w:i/>
          <w:sz w:val="20"/>
          <w:szCs w:val="20"/>
        </w:rPr>
        <w:t>ộ</w:t>
      </w:r>
      <w:r w:rsidRPr="00E572B5">
        <w:rPr>
          <w:rFonts w:ascii="Arial" w:hAnsi="Arial" w:cs="Arial"/>
          <w:i/>
          <w:sz w:val="20"/>
          <w:szCs w:val="20"/>
        </w:rPr>
        <w:t xml:space="preserve"> máy nhà nư</w:t>
      </w:r>
      <w:r w:rsidRPr="00E572B5">
        <w:rPr>
          <w:rFonts w:ascii="Arial" w:hAnsi="Arial" w:cs="Arial"/>
          <w:i/>
          <w:sz w:val="20"/>
          <w:szCs w:val="20"/>
        </w:rPr>
        <w:t>ớ</w:t>
      </w:r>
      <w:r w:rsidRPr="00E572B5">
        <w:rPr>
          <w:rFonts w:ascii="Arial" w:hAnsi="Arial" w:cs="Arial"/>
          <w:i/>
          <w:sz w:val="20"/>
          <w:szCs w:val="20"/>
        </w:rPr>
        <w:t>c;</w:t>
      </w:r>
    </w:p>
    <w:p w14:paraId="22B254E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Ngh</w:t>
      </w:r>
      <w:r w:rsidRPr="00E572B5">
        <w:rPr>
          <w:rFonts w:ascii="Arial" w:hAnsi="Arial" w:cs="Arial"/>
          <w:i/>
          <w:sz w:val="20"/>
          <w:szCs w:val="20"/>
        </w:rPr>
        <w:t>ị</w:t>
      </w:r>
      <w:r w:rsidRPr="00E572B5">
        <w:rPr>
          <w:rFonts w:ascii="Arial" w:hAnsi="Arial" w:cs="Arial"/>
          <w:i/>
          <w:sz w:val="20"/>
          <w:szCs w:val="20"/>
        </w:rPr>
        <w:t xml:space="preserve"> quy</w:t>
      </w:r>
      <w:r w:rsidRPr="00E572B5">
        <w:rPr>
          <w:rFonts w:ascii="Arial" w:hAnsi="Arial" w:cs="Arial"/>
          <w:i/>
          <w:sz w:val="20"/>
          <w:szCs w:val="20"/>
        </w:rPr>
        <w:t>ế</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198/2025/QH15 c</w:t>
      </w:r>
      <w:r w:rsidRPr="00E572B5">
        <w:rPr>
          <w:rFonts w:ascii="Arial" w:hAnsi="Arial" w:cs="Arial"/>
          <w:i/>
          <w:sz w:val="20"/>
          <w:szCs w:val="20"/>
        </w:rPr>
        <w:t>ủ</w:t>
      </w:r>
      <w:r w:rsidRPr="00E572B5">
        <w:rPr>
          <w:rFonts w:ascii="Arial" w:hAnsi="Arial" w:cs="Arial"/>
          <w:i/>
          <w:sz w:val="20"/>
          <w:szCs w:val="20"/>
        </w:rPr>
        <w:t>a Qu</w:t>
      </w:r>
      <w:r w:rsidRPr="00E572B5">
        <w:rPr>
          <w:rFonts w:ascii="Arial" w:hAnsi="Arial" w:cs="Arial"/>
          <w:i/>
          <w:sz w:val="20"/>
          <w:szCs w:val="20"/>
        </w:rPr>
        <w:t>ố</w:t>
      </w:r>
      <w:r w:rsidRPr="00E572B5">
        <w:rPr>
          <w:rFonts w:ascii="Arial" w:hAnsi="Arial" w:cs="Arial"/>
          <w:i/>
          <w:sz w:val="20"/>
          <w:szCs w:val="20"/>
        </w:rPr>
        <w:t>c h</w:t>
      </w:r>
      <w:r w:rsidRPr="00E572B5">
        <w:rPr>
          <w:rFonts w:ascii="Arial" w:hAnsi="Arial" w:cs="Arial"/>
          <w:i/>
          <w:sz w:val="20"/>
          <w:szCs w:val="20"/>
        </w:rPr>
        <w:t>ộ</w:t>
      </w:r>
      <w:r w:rsidRPr="00E572B5">
        <w:rPr>
          <w:rFonts w:ascii="Arial" w:hAnsi="Arial" w:cs="Arial"/>
          <w:i/>
          <w:sz w:val="20"/>
          <w:szCs w:val="20"/>
        </w:rPr>
        <w:t>i quy đ</w:t>
      </w:r>
      <w:r w:rsidRPr="00E572B5">
        <w:rPr>
          <w:rFonts w:ascii="Arial" w:hAnsi="Arial" w:cs="Arial"/>
          <w:i/>
          <w:sz w:val="20"/>
          <w:szCs w:val="20"/>
        </w:rPr>
        <w:t>ị</w:t>
      </w:r>
      <w:r w:rsidRPr="00E572B5">
        <w:rPr>
          <w:rFonts w:ascii="Arial" w:hAnsi="Arial" w:cs="Arial"/>
          <w:i/>
          <w:sz w:val="20"/>
          <w:szCs w:val="20"/>
        </w:rPr>
        <w:t>nh v</w:t>
      </w:r>
      <w:r w:rsidRPr="00E572B5">
        <w:rPr>
          <w:rFonts w:ascii="Arial" w:hAnsi="Arial" w:cs="Arial"/>
          <w:i/>
          <w:sz w:val="20"/>
          <w:szCs w:val="20"/>
        </w:rPr>
        <w:t>ề</w:t>
      </w:r>
      <w:r w:rsidRPr="00E572B5">
        <w:rPr>
          <w:rFonts w:ascii="Arial" w:hAnsi="Arial" w:cs="Arial"/>
          <w:i/>
          <w:sz w:val="20"/>
          <w:szCs w:val="20"/>
        </w:rPr>
        <w:t xml:space="preserve"> m</w:t>
      </w:r>
      <w:r w:rsidRPr="00E572B5">
        <w:rPr>
          <w:rFonts w:ascii="Arial" w:hAnsi="Arial" w:cs="Arial"/>
          <w:i/>
          <w:sz w:val="20"/>
          <w:szCs w:val="20"/>
        </w:rPr>
        <w:t>ộ</w:t>
      </w:r>
      <w:r w:rsidRPr="00E572B5">
        <w:rPr>
          <w:rFonts w:ascii="Arial" w:hAnsi="Arial" w:cs="Arial"/>
          <w:i/>
          <w:sz w:val="20"/>
          <w:szCs w:val="20"/>
        </w:rPr>
        <w:t>t</w:t>
      </w:r>
      <w:r w:rsidRPr="00E572B5">
        <w:rPr>
          <w:rFonts w:ascii="Arial" w:hAnsi="Arial" w:cs="Arial"/>
          <w:i/>
          <w:sz w:val="20"/>
          <w:szCs w:val="20"/>
        </w:rPr>
        <w:t xml:space="preserve"> s</w:t>
      </w:r>
      <w:r w:rsidRPr="00E572B5">
        <w:rPr>
          <w:rFonts w:ascii="Arial" w:hAnsi="Arial" w:cs="Arial"/>
          <w:i/>
          <w:sz w:val="20"/>
          <w:szCs w:val="20"/>
        </w:rPr>
        <w:t>ố</w:t>
      </w:r>
      <w:r w:rsidRPr="00E572B5">
        <w:rPr>
          <w:rFonts w:ascii="Arial" w:hAnsi="Arial" w:cs="Arial"/>
          <w:i/>
          <w:sz w:val="20"/>
          <w:szCs w:val="20"/>
        </w:rPr>
        <w:t xml:space="preserve"> cơ ch</w:t>
      </w:r>
      <w:r w:rsidRPr="00E572B5">
        <w:rPr>
          <w:rFonts w:ascii="Arial" w:hAnsi="Arial" w:cs="Arial"/>
          <w:i/>
          <w:sz w:val="20"/>
          <w:szCs w:val="20"/>
        </w:rPr>
        <w:t>ế</w:t>
      </w:r>
      <w:r w:rsidRPr="00E572B5">
        <w:rPr>
          <w:rFonts w:ascii="Arial" w:hAnsi="Arial" w:cs="Arial"/>
          <w:i/>
          <w:sz w:val="20"/>
          <w:szCs w:val="20"/>
        </w:rPr>
        <w:t>, chính sách đ</w:t>
      </w:r>
      <w:r w:rsidRPr="00E572B5">
        <w:rPr>
          <w:rFonts w:ascii="Arial" w:hAnsi="Arial" w:cs="Arial"/>
          <w:i/>
          <w:sz w:val="20"/>
          <w:szCs w:val="20"/>
        </w:rPr>
        <w:t>ặ</w:t>
      </w:r>
      <w:r w:rsidRPr="00E572B5">
        <w:rPr>
          <w:rFonts w:ascii="Arial" w:hAnsi="Arial" w:cs="Arial"/>
          <w:i/>
          <w:sz w:val="20"/>
          <w:szCs w:val="20"/>
        </w:rPr>
        <w:t>c bi</w:t>
      </w:r>
      <w:r w:rsidRPr="00E572B5">
        <w:rPr>
          <w:rFonts w:ascii="Arial" w:hAnsi="Arial" w:cs="Arial"/>
          <w:i/>
          <w:sz w:val="20"/>
          <w:szCs w:val="20"/>
        </w:rPr>
        <w:t>ệ</w:t>
      </w:r>
      <w:r w:rsidRPr="00E572B5">
        <w:rPr>
          <w:rFonts w:ascii="Arial" w:hAnsi="Arial" w:cs="Arial"/>
          <w:i/>
          <w:sz w:val="20"/>
          <w:szCs w:val="20"/>
        </w:rPr>
        <w:t>t phát tri</w:t>
      </w:r>
      <w:r w:rsidRPr="00E572B5">
        <w:rPr>
          <w:rFonts w:ascii="Arial" w:hAnsi="Arial" w:cs="Arial"/>
          <w:i/>
          <w:sz w:val="20"/>
          <w:szCs w:val="20"/>
        </w:rPr>
        <w:t>ể</w:t>
      </w:r>
      <w:r w:rsidRPr="00E572B5">
        <w:rPr>
          <w:rFonts w:ascii="Arial" w:hAnsi="Arial" w:cs="Arial"/>
          <w:i/>
          <w:sz w:val="20"/>
          <w:szCs w:val="20"/>
        </w:rPr>
        <w:t>n kinh t</w:t>
      </w:r>
      <w:r w:rsidRPr="00E572B5">
        <w:rPr>
          <w:rFonts w:ascii="Arial" w:hAnsi="Arial" w:cs="Arial"/>
          <w:i/>
          <w:sz w:val="20"/>
          <w:szCs w:val="20"/>
        </w:rPr>
        <w:t>ế</w:t>
      </w:r>
      <w:r w:rsidRPr="00E572B5">
        <w:rPr>
          <w:rFonts w:ascii="Arial" w:hAnsi="Arial" w:cs="Arial"/>
          <w:i/>
          <w:sz w:val="20"/>
          <w:szCs w:val="20"/>
        </w:rPr>
        <w:t xml:space="preserve"> tư nhân;</w:t>
      </w:r>
    </w:p>
    <w:p w14:paraId="2E70B56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Căn c</w:t>
      </w:r>
      <w:r w:rsidRPr="00E572B5">
        <w:rPr>
          <w:rFonts w:ascii="Arial" w:hAnsi="Arial" w:cs="Arial"/>
          <w:i/>
          <w:sz w:val="20"/>
          <w:szCs w:val="20"/>
        </w:rPr>
        <w:t>ứ</w:t>
      </w:r>
      <w:r w:rsidRPr="00E572B5">
        <w:rPr>
          <w:rFonts w:ascii="Arial" w:hAnsi="Arial" w:cs="Arial"/>
          <w:i/>
          <w:sz w:val="20"/>
          <w:szCs w:val="20"/>
        </w:rPr>
        <w:t xml:space="preserve"> Ngh</w:t>
      </w:r>
      <w:r w:rsidRPr="00E572B5">
        <w:rPr>
          <w:rFonts w:ascii="Arial" w:hAnsi="Arial" w:cs="Arial"/>
          <w:i/>
          <w:sz w:val="20"/>
          <w:szCs w:val="20"/>
        </w:rPr>
        <w:t>ị</w:t>
      </w:r>
      <w:r w:rsidRPr="00E572B5">
        <w:rPr>
          <w:rFonts w:ascii="Arial" w:hAnsi="Arial" w:cs="Arial"/>
          <w:i/>
          <w:sz w:val="20"/>
          <w:szCs w:val="20"/>
        </w:rPr>
        <w:t xml:space="preserve"> quy</w:t>
      </w:r>
      <w:r w:rsidRPr="00E572B5">
        <w:rPr>
          <w:rFonts w:ascii="Arial" w:hAnsi="Arial" w:cs="Arial"/>
          <w:i/>
          <w:sz w:val="20"/>
          <w:szCs w:val="20"/>
        </w:rPr>
        <w:t>ế</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206/2025/QH15 c</w:t>
      </w:r>
      <w:r w:rsidRPr="00E572B5">
        <w:rPr>
          <w:rFonts w:ascii="Arial" w:hAnsi="Arial" w:cs="Arial"/>
          <w:i/>
          <w:sz w:val="20"/>
          <w:szCs w:val="20"/>
        </w:rPr>
        <w:t>ủ</w:t>
      </w:r>
      <w:r w:rsidRPr="00E572B5">
        <w:rPr>
          <w:rFonts w:ascii="Arial" w:hAnsi="Arial" w:cs="Arial"/>
          <w:i/>
          <w:sz w:val="20"/>
          <w:szCs w:val="20"/>
        </w:rPr>
        <w:t>a Qu</w:t>
      </w:r>
      <w:r w:rsidRPr="00E572B5">
        <w:rPr>
          <w:rFonts w:ascii="Arial" w:hAnsi="Arial" w:cs="Arial"/>
          <w:i/>
          <w:sz w:val="20"/>
          <w:szCs w:val="20"/>
        </w:rPr>
        <w:t>ố</w:t>
      </w:r>
      <w:r w:rsidRPr="00E572B5">
        <w:rPr>
          <w:rFonts w:ascii="Arial" w:hAnsi="Arial" w:cs="Arial"/>
          <w:i/>
          <w:sz w:val="20"/>
          <w:szCs w:val="20"/>
        </w:rPr>
        <w:t>c h</w:t>
      </w:r>
      <w:r w:rsidRPr="00E572B5">
        <w:rPr>
          <w:rFonts w:ascii="Arial" w:hAnsi="Arial" w:cs="Arial"/>
          <w:i/>
          <w:sz w:val="20"/>
          <w:szCs w:val="20"/>
        </w:rPr>
        <w:t>ộ</w:t>
      </w:r>
      <w:r w:rsidRPr="00E572B5">
        <w:rPr>
          <w:rFonts w:ascii="Arial" w:hAnsi="Arial" w:cs="Arial"/>
          <w:i/>
          <w:sz w:val="20"/>
          <w:szCs w:val="20"/>
        </w:rPr>
        <w:t>i v</w:t>
      </w:r>
      <w:r w:rsidRPr="00E572B5">
        <w:rPr>
          <w:rFonts w:ascii="Arial" w:hAnsi="Arial" w:cs="Arial"/>
          <w:i/>
          <w:sz w:val="20"/>
          <w:szCs w:val="20"/>
        </w:rPr>
        <w:t>ề</w:t>
      </w:r>
      <w:r w:rsidRPr="00E572B5">
        <w:rPr>
          <w:rFonts w:ascii="Arial" w:hAnsi="Arial" w:cs="Arial"/>
          <w:i/>
          <w:sz w:val="20"/>
          <w:szCs w:val="20"/>
        </w:rPr>
        <w:t xml:space="preserve"> cơ ch</w:t>
      </w:r>
      <w:r w:rsidRPr="00E572B5">
        <w:rPr>
          <w:rFonts w:ascii="Arial" w:hAnsi="Arial" w:cs="Arial"/>
          <w:i/>
          <w:sz w:val="20"/>
          <w:szCs w:val="20"/>
        </w:rPr>
        <w:t>ế</w:t>
      </w:r>
      <w:r w:rsidRPr="00E572B5">
        <w:rPr>
          <w:rFonts w:ascii="Arial" w:hAnsi="Arial" w:cs="Arial"/>
          <w:i/>
          <w:sz w:val="20"/>
          <w:szCs w:val="20"/>
        </w:rPr>
        <w:t xml:space="preserve"> đ</w:t>
      </w:r>
      <w:r w:rsidRPr="00E572B5">
        <w:rPr>
          <w:rFonts w:ascii="Arial" w:hAnsi="Arial" w:cs="Arial"/>
          <w:i/>
          <w:sz w:val="20"/>
          <w:szCs w:val="20"/>
        </w:rPr>
        <w:t>ặ</w:t>
      </w:r>
      <w:r w:rsidRPr="00E572B5">
        <w:rPr>
          <w:rFonts w:ascii="Arial" w:hAnsi="Arial" w:cs="Arial"/>
          <w:i/>
          <w:sz w:val="20"/>
          <w:szCs w:val="20"/>
        </w:rPr>
        <w:t>c bi</w:t>
      </w:r>
      <w:r w:rsidRPr="00E572B5">
        <w:rPr>
          <w:rFonts w:ascii="Arial" w:hAnsi="Arial" w:cs="Arial"/>
          <w:i/>
          <w:sz w:val="20"/>
          <w:szCs w:val="20"/>
        </w:rPr>
        <w:t>ệ</w:t>
      </w:r>
      <w:r w:rsidRPr="00E572B5">
        <w:rPr>
          <w:rFonts w:ascii="Arial" w:hAnsi="Arial" w:cs="Arial"/>
          <w:i/>
          <w:sz w:val="20"/>
          <w:szCs w:val="20"/>
        </w:rPr>
        <w:t>t x</w:t>
      </w:r>
      <w:r w:rsidRPr="00E572B5">
        <w:rPr>
          <w:rFonts w:ascii="Arial" w:hAnsi="Arial" w:cs="Arial"/>
          <w:i/>
          <w:sz w:val="20"/>
          <w:szCs w:val="20"/>
        </w:rPr>
        <w:t>ử</w:t>
      </w:r>
      <w:r w:rsidRPr="00E572B5">
        <w:rPr>
          <w:rFonts w:ascii="Arial" w:hAnsi="Arial" w:cs="Arial"/>
          <w:i/>
          <w:sz w:val="20"/>
          <w:szCs w:val="20"/>
        </w:rPr>
        <w:t xml:space="preserve"> lý khó khăn, vư</w:t>
      </w:r>
      <w:r w:rsidRPr="00E572B5">
        <w:rPr>
          <w:rFonts w:ascii="Arial" w:hAnsi="Arial" w:cs="Arial"/>
          <w:i/>
          <w:sz w:val="20"/>
          <w:szCs w:val="20"/>
        </w:rPr>
        <w:t>ớ</w:t>
      </w:r>
      <w:r w:rsidRPr="00E572B5">
        <w:rPr>
          <w:rFonts w:ascii="Arial" w:hAnsi="Arial" w:cs="Arial"/>
          <w:i/>
          <w:sz w:val="20"/>
          <w:szCs w:val="20"/>
        </w:rPr>
        <w:t>ng m</w:t>
      </w:r>
      <w:r w:rsidRPr="00E572B5">
        <w:rPr>
          <w:rFonts w:ascii="Arial" w:hAnsi="Arial" w:cs="Arial"/>
          <w:i/>
          <w:sz w:val="20"/>
          <w:szCs w:val="20"/>
        </w:rPr>
        <w:t>ắ</w:t>
      </w:r>
      <w:r w:rsidRPr="00E572B5">
        <w:rPr>
          <w:rFonts w:ascii="Arial" w:hAnsi="Arial" w:cs="Arial"/>
          <w:i/>
          <w:sz w:val="20"/>
          <w:szCs w:val="20"/>
        </w:rPr>
        <w:t>c do quy đ</w:t>
      </w:r>
      <w:r w:rsidRPr="00E572B5">
        <w:rPr>
          <w:rFonts w:ascii="Arial" w:hAnsi="Arial" w:cs="Arial"/>
          <w:i/>
          <w:sz w:val="20"/>
          <w:szCs w:val="20"/>
        </w:rPr>
        <w:t>ị</w:t>
      </w:r>
      <w:r w:rsidRPr="00E572B5">
        <w:rPr>
          <w:rFonts w:ascii="Arial" w:hAnsi="Arial" w:cs="Arial"/>
          <w:i/>
          <w:sz w:val="20"/>
          <w:szCs w:val="20"/>
        </w:rPr>
        <w:t>nh c</w:t>
      </w:r>
      <w:r w:rsidRPr="00E572B5">
        <w:rPr>
          <w:rFonts w:ascii="Arial" w:hAnsi="Arial" w:cs="Arial"/>
          <w:i/>
          <w:sz w:val="20"/>
          <w:szCs w:val="20"/>
        </w:rPr>
        <w:t>ủ</w:t>
      </w:r>
      <w:r w:rsidRPr="00E572B5">
        <w:rPr>
          <w:rFonts w:ascii="Arial" w:hAnsi="Arial" w:cs="Arial"/>
          <w:i/>
          <w:sz w:val="20"/>
          <w:szCs w:val="20"/>
        </w:rPr>
        <w:t>a pháp lu</w:t>
      </w:r>
      <w:r w:rsidRPr="00E572B5">
        <w:rPr>
          <w:rFonts w:ascii="Arial" w:hAnsi="Arial" w:cs="Arial"/>
          <w:i/>
          <w:sz w:val="20"/>
          <w:szCs w:val="20"/>
        </w:rPr>
        <w:t>ậ</w:t>
      </w:r>
      <w:r w:rsidRPr="00E572B5">
        <w:rPr>
          <w:rFonts w:ascii="Arial" w:hAnsi="Arial" w:cs="Arial"/>
          <w:i/>
          <w:sz w:val="20"/>
          <w:szCs w:val="20"/>
        </w:rPr>
        <w:t>t;</w:t>
      </w:r>
    </w:p>
    <w:p w14:paraId="34ED12A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i/>
          <w:sz w:val="20"/>
          <w:szCs w:val="20"/>
        </w:rPr>
        <w:t>Theo đ</w:t>
      </w:r>
      <w:r w:rsidRPr="00E572B5">
        <w:rPr>
          <w:rFonts w:ascii="Arial" w:hAnsi="Arial" w:cs="Arial"/>
          <w:i/>
          <w:sz w:val="20"/>
          <w:szCs w:val="20"/>
        </w:rPr>
        <w:t>ề</w:t>
      </w:r>
      <w:r w:rsidRPr="00E572B5">
        <w:rPr>
          <w:rFonts w:ascii="Arial" w:hAnsi="Arial" w:cs="Arial"/>
          <w:i/>
          <w:sz w:val="20"/>
          <w:szCs w:val="20"/>
        </w:rPr>
        <w:t xml:space="preserve"> ngh</w:t>
      </w:r>
      <w:r w:rsidRPr="00E572B5">
        <w:rPr>
          <w:rFonts w:ascii="Arial" w:hAnsi="Arial" w:cs="Arial"/>
          <w:i/>
          <w:sz w:val="20"/>
          <w:szCs w:val="20"/>
        </w:rPr>
        <w:t>ị</w:t>
      </w:r>
      <w:r w:rsidRPr="00E572B5">
        <w:rPr>
          <w:rFonts w:ascii="Arial" w:hAnsi="Arial" w:cs="Arial"/>
          <w:i/>
          <w:sz w:val="20"/>
          <w:szCs w:val="20"/>
        </w:rPr>
        <w:t xml:space="preserve"> c</w:t>
      </w:r>
      <w:r w:rsidRPr="00E572B5">
        <w:rPr>
          <w:rFonts w:ascii="Arial" w:hAnsi="Arial" w:cs="Arial"/>
          <w:i/>
          <w:sz w:val="20"/>
          <w:szCs w:val="20"/>
        </w:rPr>
        <w:t>ủ</w:t>
      </w:r>
      <w:r w:rsidRPr="00E572B5">
        <w:rPr>
          <w:rFonts w:ascii="Arial" w:hAnsi="Arial" w:cs="Arial"/>
          <w:i/>
          <w:sz w:val="20"/>
          <w:szCs w:val="20"/>
        </w:rPr>
        <w:t>a B</w:t>
      </w:r>
      <w:r w:rsidRPr="00E572B5">
        <w:rPr>
          <w:rFonts w:ascii="Arial" w:hAnsi="Arial" w:cs="Arial"/>
          <w:i/>
          <w:sz w:val="20"/>
          <w:szCs w:val="20"/>
        </w:rPr>
        <w:t>ộ</w:t>
      </w:r>
      <w:r w:rsidRPr="00E572B5">
        <w:rPr>
          <w:rFonts w:ascii="Arial" w:hAnsi="Arial" w:cs="Arial"/>
          <w:i/>
          <w:sz w:val="20"/>
          <w:szCs w:val="20"/>
        </w:rPr>
        <w:t xml:space="preserve"> trư</w:t>
      </w:r>
      <w:r w:rsidRPr="00E572B5">
        <w:rPr>
          <w:rFonts w:ascii="Arial" w:hAnsi="Arial" w:cs="Arial"/>
          <w:i/>
          <w:sz w:val="20"/>
          <w:szCs w:val="20"/>
        </w:rPr>
        <w:t>ở</w:t>
      </w:r>
      <w:r w:rsidRPr="00E572B5">
        <w:rPr>
          <w:rFonts w:ascii="Arial" w:hAnsi="Arial" w:cs="Arial"/>
          <w:i/>
          <w:sz w:val="20"/>
          <w:szCs w:val="20"/>
        </w:rPr>
        <w:t>ng B</w:t>
      </w:r>
      <w:r w:rsidRPr="00E572B5">
        <w:rPr>
          <w:rFonts w:ascii="Arial" w:hAnsi="Arial" w:cs="Arial"/>
          <w:i/>
          <w:sz w:val="20"/>
          <w:szCs w:val="20"/>
        </w:rPr>
        <w:t>ộ</w:t>
      </w:r>
      <w:r w:rsidRPr="00E572B5">
        <w:rPr>
          <w:rFonts w:ascii="Arial" w:hAnsi="Arial" w:cs="Arial"/>
          <w:i/>
          <w:sz w:val="20"/>
          <w:szCs w:val="20"/>
        </w:rPr>
        <w:t xml:space="preserve"> Nông nghi</w:t>
      </w:r>
      <w:r w:rsidRPr="00E572B5">
        <w:rPr>
          <w:rFonts w:ascii="Arial" w:hAnsi="Arial" w:cs="Arial"/>
          <w:i/>
          <w:sz w:val="20"/>
          <w:szCs w:val="20"/>
        </w:rPr>
        <w:t>ệ</w:t>
      </w:r>
      <w:r w:rsidRPr="00E572B5">
        <w:rPr>
          <w:rFonts w:ascii="Arial" w:hAnsi="Arial" w:cs="Arial"/>
          <w:i/>
          <w:sz w:val="20"/>
          <w:szCs w:val="20"/>
        </w:rPr>
        <w:t>p và Môi trư</w:t>
      </w:r>
      <w:r w:rsidRPr="00E572B5">
        <w:rPr>
          <w:rFonts w:ascii="Arial" w:hAnsi="Arial" w:cs="Arial"/>
          <w:i/>
          <w:sz w:val="20"/>
          <w:szCs w:val="20"/>
        </w:rPr>
        <w:t>ờ</w:t>
      </w:r>
      <w:r w:rsidRPr="00E572B5">
        <w:rPr>
          <w:rFonts w:ascii="Arial" w:hAnsi="Arial" w:cs="Arial"/>
          <w:i/>
          <w:sz w:val="20"/>
          <w:szCs w:val="20"/>
        </w:rPr>
        <w:t>ng;</w:t>
      </w:r>
    </w:p>
    <w:p w14:paraId="05F26F43" w14:textId="77777777" w:rsidR="00BE1388" w:rsidRPr="00E572B5" w:rsidRDefault="00FC2DA7" w:rsidP="00E572B5">
      <w:pPr>
        <w:spacing w:after="0" w:line="240" w:lineRule="auto"/>
        <w:ind w:firstLine="720"/>
        <w:jc w:val="both"/>
        <w:rPr>
          <w:rFonts w:ascii="Arial" w:hAnsi="Arial" w:cs="Arial"/>
          <w:i/>
          <w:sz w:val="20"/>
          <w:szCs w:val="20"/>
        </w:rPr>
      </w:pPr>
      <w:r w:rsidRPr="00E572B5">
        <w:rPr>
          <w:rFonts w:ascii="Arial" w:hAnsi="Arial" w:cs="Arial"/>
          <w:i/>
          <w:sz w:val="20"/>
          <w:szCs w:val="20"/>
        </w:rPr>
        <w:t>Chính ph</w:t>
      </w:r>
      <w:r w:rsidRPr="00E572B5">
        <w:rPr>
          <w:rFonts w:ascii="Arial" w:hAnsi="Arial" w:cs="Arial"/>
          <w:i/>
          <w:sz w:val="20"/>
          <w:szCs w:val="20"/>
        </w:rPr>
        <w:t>ủ</w:t>
      </w:r>
      <w:r w:rsidRPr="00E572B5">
        <w:rPr>
          <w:rFonts w:ascii="Arial" w:hAnsi="Arial" w:cs="Arial"/>
          <w:i/>
          <w:sz w:val="20"/>
          <w:szCs w:val="20"/>
        </w:rPr>
        <w:t xml:space="preserve"> ban hành </w:t>
      </w:r>
      <w:r w:rsidRPr="00E572B5">
        <w:rPr>
          <w:rFonts w:ascii="Arial" w:hAnsi="Arial" w:cs="Arial"/>
          <w:i/>
          <w:sz w:val="20"/>
          <w:szCs w:val="20"/>
        </w:rPr>
        <w:t>Ngh</w:t>
      </w:r>
      <w:r w:rsidRPr="00E572B5">
        <w:rPr>
          <w:rFonts w:ascii="Arial" w:hAnsi="Arial" w:cs="Arial"/>
          <w:i/>
          <w:sz w:val="20"/>
          <w:szCs w:val="20"/>
        </w:rPr>
        <w:t>ị</w:t>
      </w:r>
      <w:r w:rsidRPr="00E572B5">
        <w:rPr>
          <w:rFonts w:ascii="Arial" w:hAnsi="Arial" w:cs="Arial"/>
          <w:i/>
          <w:sz w:val="20"/>
          <w:szCs w:val="20"/>
        </w:rPr>
        <w:t xml:space="preserve"> đ</w:t>
      </w:r>
      <w:r w:rsidRPr="00E572B5">
        <w:rPr>
          <w:rFonts w:ascii="Arial" w:hAnsi="Arial" w:cs="Arial"/>
          <w:i/>
          <w:sz w:val="20"/>
          <w:szCs w:val="20"/>
        </w:rPr>
        <w:t>ị</w:t>
      </w:r>
      <w:r w:rsidRPr="00E572B5">
        <w:rPr>
          <w:rFonts w:ascii="Arial" w:hAnsi="Arial" w:cs="Arial"/>
          <w:i/>
          <w:sz w:val="20"/>
          <w:szCs w:val="20"/>
        </w:rPr>
        <w:t>nh s</w:t>
      </w:r>
      <w:r w:rsidRPr="00E572B5">
        <w:rPr>
          <w:rFonts w:ascii="Arial" w:hAnsi="Arial" w:cs="Arial"/>
          <w:i/>
          <w:sz w:val="20"/>
          <w:szCs w:val="20"/>
        </w:rPr>
        <w:t>ử</w:t>
      </w:r>
      <w:r w:rsidRPr="00E572B5">
        <w:rPr>
          <w:rFonts w:ascii="Arial" w:hAnsi="Arial" w:cs="Arial"/>
          <w:i/>
          <w:sz w:val="20"/>
          <w:szCs w:val="20"/>
        </w:rPr>
        <w:t>a đ</w:t>
      </w:r>
      <w:r w:rsidRPr="00E572B5">
        <w:rPr>
          <w:rFonts w:ascii="Arial" w:hAnsi="Arial" w:cs="Arial"/>
          <w:i/>
          <w:sz w:val="20"/>
          <w:szCs w:val="20"/>
        </w:rPr>
        <w:t>ổ</w:t>
      </w:r>
      <w:r w:rsidRPr="00E572B5">
        <w:rPr>
          <w:rFonts w:ascii="Arial" w:hAnsi="Arial" w:cs="Arial"/>
          <w:i/>
          <w:sz w:val="20"/>
          <w:szCs w:val="20"/>
        </w:rPr>
        <w:t>i, b</w:t>
      </w:r>
      <w:r w:rsidRPr="00E572B5">
        <w:rPr>
          <w:rFonts w:ascii="Arial" w:hAnsi="Arial" w:cs="Arial"/>
          <w:i/>
          <w:sz w:val="20"/>
          <w:szCs w:val="20"/>
        </w:rPr>
        <w:t>ổ</w:t>
      </w:r>
      <w:r w:rsidRPr="00E572B5">
        <w:rPr>
          <w:rFonts w:ascii="Arial" w:hAnsi="Arial" w:cs="Arial"/>
          <w:i/>
          <w:sz w:val="20"/>
          <w:szCs w:val="20"/>
        </w:rPr>
        <w:t xml:space="preserve"> sung m</w:t>
      </w:r>
      <w:r w:rsidRPr="00E572B5">
        <w:rPr>
          <w:rFonts w:ascii="Arial" w:hAnsi="Arial" w:cs="Arial"/>
          <w:i/>
          <w:sz w:val="20"/>
          <w:szCs w:val="20"/>
        </w:rPr>
        <w:t>ộ</w:t>
      </w:r>
      <w:r w:rsidRPr="00E572B5">
        <w:rPr>
          <w:rFonts w:ascii="Arial" w:hAnsi="Arial" w:cs="Arial"/>
          <w:i/>
          <w:sz w:val="20"/>
          <w:szCs w:val="20"/>
        </w:rPr>
        <w:t>t s</w:t>
      </w:r>
      <w:r w:rsidRPr="00E572B5">
        <w:rPr>
          <w:rFonts w:ascii="Arial" w:hAnsi="Arial" w:cs="Arial"/>
          <w:i/>
          <w:sz w:val="20"/>
          <w:szCs w:val="20"/>
        </w:rPr>
        <w:t>ố</w:t>
      </w:r>
      <w:r w:rsidRPr="00E572B5">
        <w:rPr>
          <w:rFonts w:ascii="Arial" w:hAnsi="Arial" w:cs="Arial"/>
          <w:i/>
          <w:sz w:val="20"/>
          <w:szCs w:val="20"/>
        </w:rPr>
        <w:t xml:space="preserve"> đi</w:t>
      </w:r>
      <w:r w:rsidRPr="00E572B5">
        <w:rPr>
          <w:rFonts w:ascii="Arial" w:hAnsi="Arial" w:cs="Arial"/>
          <w:i/>
          <w:sz w:val="20"/>
          <w:szCs w:val="20"/>
        </w:rPr>
        <w:t>ề</w:t>
      </w:r>
      <w:r w:rsidRPr="00E572B5">
        <w:rPr>
          <w:rFonts w:ascii="Arial" w:hAnsi="Arial" w:cs="Arial"/>
          <w:i/>
          <w:sz w:val="20"/>
          <w:szCs w:val="20"/>
        </w:rPr>
        <w:t>u c</w:t>
      </w:r>
      <w:r w:rsidRPr="00E572B5">
        <w:rPr>
          <w:rFonts w:ascii="Arial" w:hAnsi="Arial" w:cs="Arial"/>
          <w:i/>
          <w:sz w:val="20"/>
          <w:szCs w:val="20"/>
        </w:rPr>
        <w:t>ủ</w:t>
      </w:r>
      <w:r w:rsidRPr="00E572B5">
        <w:rPr>
          <w:rFonts w:ascii="Arial" w:hAnsi="Arial" w:cs="Arial"/>
          <w:i/>
          <w:sz w:val="20"/>
          <w:szCs w:val="20"/>
        </w:rPr>
        <w:t>a các ngh</w:t>
      </w:r>
      <w:r w:rsidRPr="00E572B5">
        <w:rPr>
          <w:rFonts w:ascii="Arial" w:hAnsi="Arial" w:cs="Arial"/>
          <w:i/>
          <w:sz w:val="20"/>
          <w:szCs w:val="20"/>
        </w:rPr>
        <w:t>ị</w:t>
      </w:r>
      <w:r w:rsidRPr="00E572B5">
        <w:rPr>
          <w:rFonts w:ascii="Arial" w:hAnsi="Arial" w:cs="Arial"/>
          <w:i/>
          <w:sz w:val="20"/>
          <w:szCs w:val="20"/>
        </w:rPr>
        <w:t xml:space="preserve"> đ</w:t>
      </w:r>
      <w:r w:rsidRPr="00E572B5">
        <w:rPr>
          <w:rFonts w:ascii="Arial" w:hAnsi="Arial" w:cs="Arial"/>
          <w:i/>
          <w:sz w:val="20"/>
          <w:szCs w:val="20"/>
        </w:rPr>
        <w:t>ị</w:t>
      </w:r>
      <w:r w:rsidRPr="00E572B5">
        <w:rPr>
          <w:rFonts w:ascii="Arial" w:hAnsi="Arial" w:cs="Arial"/>
          <w:i/>
          <w:sz w:val="20"/>
          <w:szCs w:val="20"/>
        </w:rPr>
        <w:t>nh quy đ</w:t>
      </w:r>
      <w:r w:rsidRPr="00E572B5">
        <w:rPr>
          <w:rFonts w:ascii="Arial" w:hAnsi="Arial" w:cs="Arial"/>
          <w:i/>
          <w:sz w:val="20"/>
          <w:szCs w:val="20"/>
        </w:rPr>
        <w:t>ị</w:t>
      </w:r>
      <w:r w:rsidRPr="00E572B5">
        <w:rPr>
          <w:rFonts w:ascii="Arial" w:hAnsi="Arial" w:cs="Arial"/>
          <w:i/>
          <w:sz w:val="20"/>
          <w:szCs w:val="20"/>
        </w:rPr>
        <w:t>nh chi ti</w:t>
      </w:r>
      <w:r w:rsidRPr="00E572B5">
        <w:rPr>
          <w:rFonts w:ascii="Arial" w:hAnsi="Arial" w:cs="Arial"/>
          <w:i/>
          <w:sz w:val="20"/>
          <w:szCs w:val="20"/>
        </w:rPr>
        <w:t>ế</w:t>
      </w:r>
      <w:r w:rsidRPr="00E572B5">
        <w:rPr>
          <w:rFonts w:ascii="Arial" w:hAnsi="Arial" w:cs="Arial"/>
          <w:i/>
          <w:sz w:val="20"/>
          <w:szCs w:val="20"/>
        </w:rPr>
        <w:t>t thi hành Lu</w:t>
      </w:r>
      <w:r w:rsidRPr="00E572B5">
        <w:rPr>
          <w:rFonts w:ascii="Arial" w:hAnsi="Arial" w:cs="Arial"/>
          <w:i/>
          <w:sz w:val="20"/>
          <w:szCs w:val="20"/>
        </w:rPr>
        <w:t>ậ</w:t>
      </w:r>
      <w:r w:rsidRPr="00E572B5">
        <w:rPr>
          <w:rFonts w:ascii="Arial" w:hAnsi="Arial" w:cs="Arial"/>
          <w:i/>
          <w:sz w:val="20"/>
          <w:szCs w:val="20"/>
        </w:rPr>
        <w:t>t Đ</w:t>
      </w:r>
      <w:r w:rsidRPr="00E572B5">
        <w:rPr>
          <w:rFonts w:ascii="Arial" w:hAnsi="Arial" w:cs="Arial"/>
          <w:i/>
          <w:sz w:val="20"/>
          <w:szCs w:val="20"/>
        </w:rPr>
        <w:t>ấ</w:t>
      </w:r>
      <w:r w:rsidRPr="00E572B5">
        <w:rPr>
          <w:rFonts w:ascii="Arial" w:hAnsi="Arial" w:cs="Arial"/>
          <w:i/>
          <w:sz w:val="20"/>
          <w:szCs w:val="20"/>
        </w:rPr>
        <w:t>t đai.</w:t>
      </w:r>
    </w:p>
    <w:p w14:paraId="5AF9928E" w14:textId="77777777" w:rsidR="00E572B5" w:rsidRPr="00E572B5" w:rsidRDefault="00E572B5" w:rsidP="00E572B5">
      <w:pPr>
        <w:spacing w:after="0" w:line="240" w:lineRule="auto"/>
        <w:ind w:firstLine="720"/>
        <w:jc w:val="both"/>
        <w:rPr>
          <w:rFonts w:ascii="Arial" w:hAnsi="Arial" w:cs="Arial"/>
          <w:sz w:val="20"/>
          <w:szCs w:val="20"/>
        </w:rPr>
      </w:pPr>
    </w:p>
    <w:p w14:paraId="40A30CD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1. S</w:t>
      </w:r>
      <w:r w:rsidRPr="00E572B5">
        <w:rPr>
          <w:rFonts w:ascii="Arial" w:hAnsi="Arial" w:cs="Arial"/>
          <w:b/>
          <w:sz w:val="20"/>
          <w:szCs w:val="20"/>
        </w:rPr>
        <w:t>ử</w:t>
      </w:r>
      <w:r w:rsidRPr="00E572B5">
        <w:rPr>
          <w:rFonts w:ascii="Arial" w:hAnsi="Arial" w:cs="Arial"/>
          <w:b/>
          <w:sz w:val="20"/>
          <w:szCs w:val="20"/>
        </w:rPr>
        <w:t>a đ</w:t>
      </w:r>
      <w:r w:rsidRPr="00E572B5">
        <w:rPr>
          <w:rFonts w:ascii="Arial" w:hAnsi="Arial" w:cs="Arial"/>
          <w:b/>
          <w:sz w:val="20"/>
          <w:szCs w:val="20"/>
        </w:rPr>
        <w:t>ổ</w:t>
      </w:r>
      <w:r w:rsidRPr="00E572B5">
        <w:rPr>
          <w:rFonts w:ascii="Arial" w:hAnsi="Arial" w:cs="Arial"/>
          <w:b/>
          <w:sz w:val="20"/>
          <w:szCs w:val="20"/>
        </w:rPr>
        <w:t>i, b</w:t>
      </w:r>
      <w:r w:rsidRPr="00E572B5">
        <w:rPr>
          <w:rFonts w:ascii="Arial" w:hAnsi="Arial" w:cs="Arial"/>
          <w:b/>
          <w:sz w:val="20"/>
          <w:szCs w:val="20"/>
        </w:rPr>
        <w:t>ổ</w:t>
      </w:r>
      <w:r w:rsidRPr="00E572B5">
        <w:rPr>
          <w:rFonts w:ascii="Arial" w:hAnsi="Arial" w:cs="Arial"/>
          <w:b/>
          <w:sz w:val="20"/>
          <w:szCs w:val="20"/>
        </w:rPr>
        <w:t xml:space="preserve"> sung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 s</w:t>
      </w:r>
      <w:r w:rsidRPr="00E572B5">
        <w:rPr>
          <w:rFonts w:ascii="Arial" w:hAnsi="Arial" w:cs="Arial"/>
          <w:b/>
          <w:sz w:val="20"/>
          <w:szCs w:val="20"/>
        </w:rPr>
        <w:t>ố</w:t>
      </w:r>
      <w:r w:rsidRPr="00E572B5">
        <w:rPr>
          <w:rFonts w:ascii="Arial" w:hAnsi="Arial" w:cs="Arial"/>
          <w:b/>
          <w:sz w:val="20"/>
          <w:szCs w:val="20"/>
        </w:rPr>
        <w:t xml:space="preserve"> 71/2024/NĐ-CP ngày 27 tháng 6 năm 2024 c</w:t>
      </w:r>
      <w:r w:rsidRPr="00E572B5">
        <w:rPr>
          <w:rFonts w:ascii="Arial" w:hAnsi="Arial" w:cs="Arial"/>
          <w:b/>
          <w:sz w:val="20"/>
          <w:szCs w:val="20"/>
        </w:rPr>
        <w:t>ủ</w:t>
      </w:r>
      <w:r w:rsidRPr="00E572B5">
        <w:rPr>
          <w:rFonts w:ascii="Arial" w:hAnsi="Arial" w:cs="Arial"/>
          <w:b/>
          <w:sz w:val="20"/>
          <w:szCs w:val="20"/>
        </w:rPr>
        <w:t>a Chính ph</w:t>
      </w:r>
      <w:r w:rsidRPr="00E572B5">
        <w:rPr>
          <w:rFonts w:ascii="Arial" w:hAnsi="Arial" w:cs="Arial"/>
          <w:b/>
          <w:sz w:val="20"/>
          <w:szCs w:val="20"/>
        </w:rPr>
        <w:t>ủ</w:t>
      </w:r>
      <w:r w:rsidRPr="00E572B5">
        <w:rPr>
          <w:rFonts w:ascii="Arial" w:hAnsi="Arial" w:cs="Arial"/>
          <w:b/>
          <w:sz w:val="20"/>
          <w:szCs w:val="20"/>
        </w:rPr>
        <w:t xml:space="preserve"> quy đ</w:t>
      </w:r>
      <w:r w:rsidRPr="00E572B5">
        <w:rPr>
          <w:rFonts w:ascii="Arial" w:hAnsi="Arial" w:cs="Arial"/>
          <w:b/>
          <w:sz w:val="20"/>
          <w:szCs w:val="20"/>
        </w:rPr>
        <w:t>ị</w:t>
      </w:r>
      <w:r w:rsidRPr="00E572B5">
        <w:rPr>
          <w:rFonts w:ascii="Arial" w:hAnsi="Arial" w:cs="Arial"/>
          <w:b/>
          <w:sz w:val="20"/>
          <w:szCs w:val="20"/>
        </w:rPr>
        <w:t>nh v</w:t>
      </w:r>
      <w:r w:rsidRPr="00E572B5">
        <w:rPr>
          <w:rFonts w:ascii="Arial" w:hAnsi="Arial" w:cs="Arial"/>
          <w:b/>
          <w:sz w:val="20"/>
          <w:szCs w:val="20"/>
        </w:rPr>
        <w:t>ề</w:t>
      </w:r>
      <w:r w:rsidRPr="00E572B5">
        <w:rPr>
          <w:rFonts w:ascii="Arial" w:hAnsi="Arial" w:cs="Arial"/>
          <w:b/>
          <w:sz w:val="20"/>
          <w:szCs w:val="20"/>
        </w:rPr>
        <w:t xml:space="preserve"> giá đ</w:t>
      </w:r>
      <w:r w:rsidRPr="00E572B5">
        <w:rPr>
          <w:rFonts w:ascii="Arial" w:hAnsi="Arial" w:cs="Arial"/>
          <w:b/>
          <w:sz w:val="20"/>
          <w:szCs w:val="20"/>
        </w:rPr>
        <w:t>ấ</w:t>
      </w:r>
      <w:r w:rsidRPr="00E572B5">
        <w:rPr>
          <w:rFonts w:ascii="Arial" w:hAnsi="Arial" w:cs="Arial"/>
          <w:b/>
          <w:sz w:val="20"/>
          <w:szCs w:val="20"/>
        </w:rPr>
        <w:t>t</w:t>
      </w:r>
    </w:p>
    <w:p w14:paraId="4A309A7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3 như sau:</w:t>
      </w:r>
    </w:p>
    <w:p w14:paraId="45A221C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trên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là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khi đã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ụ</w:t>
      </w:r>
      <w:r w:rsidRPr="00E572B5">
        <w:rPr>
          <w:rFonts w:ascii="Arial" w:hAnsi="Arial" w:cs="Arial"/>
          <w:sz w:val="20"/>
          <w:szCs w:val="20"/>
        </w:rPr>
        <w:t>c v</w:t>
      </w:r>
      <w:r w:rsidRPr="00E572B5">
        <w:rPr>
          <w:rFonts w:ascii="Arial" w:hAnsi="Arial" w:cs="Arial"/>
          <w:sz w:val="20"/>
          <w:szCs w:val="20"/>
        </w:rPr>
        <w:t>ề</w:t>
      </w:r>
      <w:r w:rsidRPr="00E572B5">
        <w:rPr>
          <w:rFonts w:ascii="Arial" w:hAnsi="Arial" w:cs="Arial"/>
          <w:sz w:val="20"/>
          <w:szCs w:val="20"/>
        </w:rPr>
        <w:t xml:space="preserve"> thu</w:t>
      </w:r>
      <w:r w:rsidRPr="00E572B5">
        <w:rPr>
          <w:rFonts w:ascii="Arial" w:hAnsi="Arial" w:cs="Arial"/>
          <w:sz w:val="20"/>
          <w:szCs w:val="20"/>
        </w:rPr>
        <w:t>ế</w:t>
      </w:r>
      <w:r w:rsidRPr="00E572B5">
        <w:rPr>
          <w:rFonts w:ascii="Arial" w:hAnsi="Arial" w:cs="Arial"/>
          <w:sz w:val="20"/>
          <w:szCs w:val="20"/>
        </w:rPr>
        <w:t>, phí, l</w:t>
      </w:r>
      <w:r w:rsidRPr="00E572B5">
        <w:rPr>
          <w:rFonts w:ascii="Arial" w:hAnsi="Arial" w:cs="Arial"/>
          <w:sz w:val="20"/>
          <w:szCs w:val="20"/>
        </w:rPr>
        <w:t>ệ</w:t>
      </w:r>
      <w:r w:rsidRPr="00E572B5">
        <w:rPr>
          <w:rFonts w:ascii="Arial" w:hAnsi="Arial" w:cs="Arial"/>
          <w:sz w:val="20"/>
          <w:szCs w:val="20"/>
        </w:rPr>
        <w:t xml:space="preserve"> phí t</w:t>
      </w:r>
      <w:r w:rsidRPr="00E572B5">
        <w:rPr>
          <w:rFonts w:ascii="Arial" w:hAnsi="Arial" w:cs="Arial"/>
          <w:sz w:val="20"/>
          <w:szCs w:val="20"/>
        </w:rPr>
        <w:t>ạ</w:t>
      </w:r>
      <w:r w:rsidRPr="00E572B5">
        <w:rPr>
          <w:rFonts w:ascii="Arial" w:hAnsi="Arial" w:cs="Arial"/>
          <w:sz w:val="20"/>
          <w:szCs w:val="20"/>
        </w:rPr>
        <w:t>i cơ quan thu</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ặ</w:t>
      </w:r>
      <w:r w:rsidRPr="00E572B5">
        <w:rPr>
          <w:rFonts w:ascii="Arial" w:hAnsi="Arial" w:cs="Arial"/>
          <w:sz w:val="20"/>
          <w:szCs w:val="20"/>
        </w:rPr>
        <w:t>c đã đăng ký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t</w:t>
      </w:r>
      <w:r w:rsidRPr="00E572B5">
        <w:rPr>
          <w:rFonts w:ascii="Arial" w:hAnsi="Arial" w:cs="Arial"/>
          <w:sz w:val="20"/>
          <w:szCs w:val="20"/>
        </w:rPr>
        <w:t>ạ</w:t>
      </w:r>
      <w:r w:rsidRPr="00E572B5">
        <w:rPr>
          <w:rFonts w:ascii="Arial" w:hAnsi="Arial" w:cs="Arial"/>
          <w:sz w:val="20"/>
          <w:szCs w:val="20"/>
        </w:rPr>
        <w:t xml:space="preserve">i Văn </w:t>
      </w:r>
      <w:r w:rsidRPr="00E572B5">
        <w:rPr>
          <w:rFonts w:ascii="Arial" w:hAnsi="Arial" w:cs="Arial"/>
          <w:sz w:val="20"/>
          <w:szCs w:val="20"/>
        </w:rPr>
        <w:t>phòng đăng ký đ</w:t>
      </w:r>
      <w:r w:rsidRPr="00E572B5">
        <w:rPr>
          <w:rFonts w:ascii="Arial" w:hAnsi="Arial" w:cs="Arial"/>
          <w:sz w:val="20"/>
          <w:szCs w:val="20"/>
        </w:rPr>
        <w:t>ấ</w:t>
      </w:r>
      <w:r w:rsidRPr="00E572B5">
        <w:rPr>
          <w:rFonts w:ascii="Arial" w:hAnsi="Arial" w:cs="Arial"/>
          <w:sz w:val="20"/>
          <w:szCs w:val="20"/>
        </w:rPr>
        <w:t>t đai ho</w:t>
      </w:r>
      <w:r w:rsidRPr="00E572B5">
        <w:rPr>
          <w:rFonts w:ascii="Arial" w:hAnsi="Arial" w:cs="Arial"/>
          <w:sz w:val="20"/>
          <w:szCs w:val="20"/>
        </w:rPr>
        <w:t>ặ</w:t>
      </w:r>
      <w:r w:rsidRPr="00E572B5">
        <w:rPr>
          <w:rFonts w:ascii="Arial" w:hAnsi="Arial" w:cs="Arial"/>
          <w:sz w:val="20"/>
          <w:szCs w:val="20"/>
        </w:rPr>
        <w:t>c đã ký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ồ</w:t>
      </w:r>
      <w:r w:rsidRPr="00E572B5">
        <w:rPr>
          <w:rFonts w:ascii="Arial" w:hAnsi="Arial" w:cs="Arial"/>
          <w:sz w:val="20"/>
          <w:szCs w:val="20"/>
        </w:rPr>
        <w:t>ng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w:t>
      </w:r>
      <w:r w:rsidRPr="00E572B5">
        <w:rPr>
          <w:rFonts w:ascii="Arial" w:hAnsi="Arial" w:cs="Arial"/>
          <w:sz w:val="20"/>
          <w:szCs w:val="20"/>
        </w:rPr>
        <w:t>ữ</w:t>
      </w:r>
      <w:r w:rsidRPr="00E572B5">
        <w:rPr>
          <w:rFonts w:ascii="Arial" w:hAnsi="Arial" w:cs="Arial"/>
          <w:sz w:val="20"/>
          <w:szCs w:val="20"/>
        </w:rPr>
        <w:t>a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d</w:t>
      </w:r>
      <w:r w:rsidRPr="00E572B5">
        <w:rPr>
          <w:rFonts w:ascii="Arial" w:hAnsi="Arial" w:cs="Arial"/>
          <w:sz w:val="20"/>
          <w:szCs w:val="20"/>
        </w:rPr>
        <w:t>ự</w:t>
      </w:r>
      <w:r w:rsidRPr="00E572B5">
        <w:rPr>
          <w:rFonts w:ascii="Arial" w:hAnsi="Arial" w:cs="Arial"/>
          <w:sz w:val="20"/>
          <w:szCs w:val="20"/>
        </w:rPr>
        <w:t xml:space="preserve"> án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 xml:space="preserve">n, nhà </w:t>
      </w:r>
      <w:r w:rsidRPr="00E572B5">
        <w:rPr>
          <w:rFonts w:ascii="Arial" w:hAnsi="Arial" w:cs="Arial"/>
          <w:sz w:val="20"/>
          <w:szCs w:val="20"/>
        </w:rPr>
        <w:t>ở</w:t>
      </w:r>
      <w:r w:rsidRPr="00E572B5">
        <w:rPr>
          <w:rFonts w:ascii="Arial" w:hAnsi="Arial" w:cs="Arial"/>
          <w:sz w:val="20"/>
          <w:szCs w:val="20"/>
        </w:rPr>
        <w:t xml:space="preserve"> thương m</w:t>
      </w:r>
      <w:r w:rsidRPr="00E572B5">
        <w:rPr>
          <w:rFonts w:ascii="Arial" w:hAnsi="Arial" w:cs="Arial"/>
          <w:sz w:val="20"/>
          <w:szCs w:val="20"/>
        </w:rPr>
        <w:t>ạ</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khách hàng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tr</w:t>
      </w:r>
      <w:r w:rsidRPr="00E572B5">
        <w:rPr>
          <w:rFonts w:ascii="Arial" w:hAnsi="Arial" w:cs="Arial"/>
          <w:sz w:val="20"/>
          <w:szCs w:val="20"/>
        </w:rPr>
        <w:t>ừ</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ồ</w:t>
      </w:r>
      <w:r w:rsidRPr="00E572B5">
        <w:rPr>
          <w:rFonts w:ascii="Arial" w:hAnsi="Arial" w:cs="Arial"/>
          <w:sz w:val="20"/>
          <w:szCs w:val="20"/>
        </w:rPr>
        <w:t>ng mua, bán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hình thành trong tương lai.”.</w:t>
      </w:r>
    </w:p>
    <w:p w14:paraId="77F63CE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w:t>
      </w:r>
      <w:r w:rsidRPr="00E572B5">
        <w:rPr>
          <w:rFonts w:ascii="Arial" w:hAnsi="Arial" w:cs="Arial"/>
          <w:sz w:val="20"/>
          <w:szCs w:val="20"/>
        </w:rPr>
        <w:t>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4 như sau:</w:t>
      </w:r>
    </w:p>
    <w:p w14:paraId="3C8C89C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a và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2 như sau:</w:t>
      </w:r>
    </w:p>
    <w:p w14:paraId="768E289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Thông tin đ</w:t>
      </w:r>
      <w:r w:rsidRPr="00E572B5">
        <w:rPr>
          <w:rFonts w:ascii="Arial" w:hAnsi="Arial" w:cs="Arial"/>
          <w:sz w:val="20"/>
          <w:szCs w:val="20"/>
        </w:rPr>
        <w:t>ầ</w:t>
      </w:r>
      <w:r w:rsidRPr="00E572B5">
        <w:rPr>
          <w:rFonts w:ascii="Arial" w:hAnsi="Arial" w:cs="Arial"/>
          <w:sz w:val="20"/>
          <w:szCs w:val="20"/>
        </w:rPr>
        <w:t>u vào đ</w:t>
      </w:r>
      <w:r w:rsidRPr="00E572B5">
        <w:rPr>
          <w:rFonts w:ascii="Arial" w:hAnsi="Arial" w:cs="Arial"/>
          <w:sz w:val="20"/>
          <w:szCs w:val="20"/>
        </w:rPr>
        <w:t>ể</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là giá đ</w:t>
      </w:r>
      <w:r w:rsidRPr="00E572B5">
        <w:rPr>
          <w:rFonts w:ascii="Arial" w:hAnsi="Arial" w:cs="Arial"/>
          <w:sz w:val="20"/>
          <w:szCs w:val="20"/>
        </w:rPr>
        <w:t>ấ</w:t>
      </w:r>
      <w:r w:rsidRPr="00E572B5">
        <w:rPr>
          <w:rFonts w:ascii="Arial" w:hAnsi="Arial" w:cs="Arial"/>
          <w:sz w:val="20"/>
          <w:szCs w:val="20"/>
        </w:rPr>
        <w:t>t đã hoàn thành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trên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đã trúng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sau khi hoàn thành nghĩa v</w:t>
      </w:r>
      <w:r w:rsidRPr="00E572B5">
        <w:rPr>
          <w:rFonts w:ascii="Arial" w:hAnsi="Arial" w:cs="Arial"/>
          <w:sz w:val="20"/>
          <w:szCs w:val="20"/>
        </w:rPr>
        <w:t>ụ</w:t>
      </w:r>
      <w:r w:rsidRPr="00E572B5">
        <w:rPr>
          <w:rFonts w:ascii="Arial" w:hAnsi="Arial" w:cs="Arial"/>
          <w:sz w:val="20"/>
          <w:szCs w:val="20"/>
        </w:rPr>
        <w:t xml:space="preserve"> tài ch</w:t>
      </w:r>
      <w:r w:rsidRPr="00E572B5">
        <w:rPr>
          <w:rFonts w:ascii="Arial" w:hAnsi="Arial" w:cs="Arial"/>
          <w:sz w:val="20"/>
          <w:szCs w:val="20"/>
        </w:rPr>
        <w:t>ính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các đi</w:t>
      </w:r>
      <w:r w:rsidRPr="00E572B5">
        <w:rPr>
          <w:rFonts w:ascii="Arial" w:hAnsi="Arial" w:cs="Arial"/>
          <w:sz w:val="20"/>
          <w:szCs w:val="20"/>
        </w:rPr>
        <w:t>ể</w:t>
      </w:r>
      <w:r w:rsidRPr="00E572B5">
        <w:rPr>
          <w:rFonts w:ascii="Arial" w:hAnsi="Arial" w:cs="Arial"/>
          <w:sz w:val="20"/>
          <w:szCs w:val="20"/>
        </w:rPr>
        <w:t>m a, b và c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158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w:t>
      </w:r>
    </w:p>
    <w:p w14:paraId="46B8743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Thông tin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này đư</w:t>
      </w:r>
      <w:r w:rsidRPr="00E572B5">
        <w:rPr>
          <w:rFonts w:ascii="Arial" w:hAnsi="Arial" w:cs="Arial"/>
          <w:sz w:val="20"/>
          <w:szCs w:val="20"/>
        </w:rPr>
        <w:t>ợ</w:t>
      </w:r>
      <w:r w:rsidRPr="00E572B5">
        <w:rPr>
          <w:rFonts w:ascii="Arial" w:hAnsi="Arial" w:cs="Arial"/>
          <w:sz w:val="20"/>
          <w:szCs w:val="20"/>
        </w:rPr>
        <w:t>c l</w:t>
      </w:r>
      <w:r w:rsidRPr="00E572B5">
        <w:rPr>
          <w:rFonts w:ascii="Arial" w:hAnsi="Arial" w:cs="Arial"/>
          <w:sz w:val="20"/>
          <w:szCs w:val="20"/>
        </w:rPr>
        <w:t>ấ</w:t>
      </w:r>
      <w:r w:rsidRPr="00E572B5">
        <w:rPr>
          <w:rFonts w:ascii="Arial" w:hAnsi="Arial" w:cs="Arial"/>
          <w:sz w:val="20"/>
          <w:szCs w:val="20"/>
        </w:rPr>
        <w:t>y t</w:t>
      </w:r>
      <w:r w:rsidRPr="00E572B5">
        <w:rPr>
          <w:rFonts w:ascii="Arial" w:hAnsi="Arial" w:cs="Arial"/>
          <w:sz w:val="20"/>
          <w:szCs w:val="20"/>
        </w:rPr>
        <w:t>ừ</w:t>
      </w:r>
      <w:r w:rsidRPr="00E572B5">
        <w:rPr>
          <w:rFonts w:ascii="Arial" w:hAnsi="Arial" w:cs="Arial"/>
          <w:sz w:val="20"/>
          <w:szCs w:val="20"/>
        </w:rPr>
        <w:t xml:space="preserve"> các ngu</w:t>
      </w:r>
      <w:r w:rsidRPr="00E572B5">
        <w:rPr>
          <w:rFonts w:ascii="Arial" w:hAnsi="Arial" w:cs="Arial"/>
          <w:sz w:val="20"/>
          <w:szCs w:val="20"/>
        </w:rPr>
        <w:t>ồ</w:t>
      </w:r>
      <w:r w:rsidRPr="00E572B5">
        <w:rPr>
          <w:rFonts w:ascii="Arial" w:hAnsi="Arial" w:cs="Arial"/>
          <w:sz w:val="20"/>
          <w:szCs w:val="20"/>
        </w:rPr>
        <w:t>n: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đai,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giá; Văn phòng đăng ký đ</w:t>
      </w:r>
      <w:r w:rsidRPr="00E572B5">
        <w:rPr>
          <w:rFonts w:ascii="Arial" w:hAnsi="Arial" w:cs="Arial"/>
          <w:sz w:val="20"/>
          <w:szCs w:val="20"/>
        </w:rPr>
        <w:t>ấ</w:t>
      </w:r>
      <w:r w:rsidRPr="00E572B5">
        <w:rPr>
          <w:rFonts w:ascii="Arial" w:hAnsi="Arial" w:cs="Arial"/>
          <w:sz w:val="20"/>
          <w:szCs w:val="20"/>
        </w:rPr>
        <w:t>t đai; cơ quan thu</w:t>
      </w:r>
      <w:r w:rsidRPr="00E572B5">
        <w:rPr>
          <w:rFonts w:ascii="Arial" w:hAnsi="Arial" w:cs="Arial"/>
          <w:sz w:val="20"/>
          <w:szCs w:val="20"/>
        </w:rPr>
        <w:t>ế</w:t>
      </w:r>
      <w:r w:rsidRPr="00E572B5">
        <w:rPr>
          <w:rFonts w:ascii="Arial" w:hAnsi="Arial" w:cs="Arial"/>
          <w:sz w:val="20"/>
          <w:szCs w:val="20"/>
        </w:rPr>
        <w:t>; đơn v</w:t>
      </w:r>
      <w:r w:rsidRPr="00E572B5">
        <w:rPr>
          <w:rFonts w:ascii="Arial" w:hAnsi="Arial" w:cs="Arial"/>
          <w:sz w:val="20"/>
          <w:szCs w:val="20"/>
        </w:rPr>
        <w:t>ị</w:t>
      </w:r>
      <w:r w:rsidRPr="00E572B5">
        <w:rPr>
          <w:rFonts w:ascii="Arial" w:hAnsi="Arial" w:cs="Arial"/>
          <w:sz w:val="20"/>
          <w:szCs w:val="20"/>
        </w:rPr>
        <w:t>,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u giá tài s</w:t>
      </w:r>
      <w:r w:rsidRPr="00E572B5">
        <w:rPr>
          <w:rFonts w:ascii="Arial" w:hAnsi="Arial" w:cs="Arial"/>
          <w:sz w:val="20"/>
          <w:szCs w:val="20"/>
        </w:rPr>
        <w:t>ả</w:t>
      </w:r>
      <w:r w:rsidRPr="00E572B5">
        <w:rPr>
          <w:rFonts w:ascii="Arial" w:hAnsi="Arial" w:cs="Arial"/>
          <w:sz w:val="20"/>
          <w:szCs w:val="20"/>
        </w:rPr>
        <w:t>n; sàn giao d</w:t>
      </w:r>
      <w:r w:rsidRPr="00E572B5">
        <w:rPr>
          <w:rFonts w:ascii="Arial" w:hAnsi="Arial" w:cs="Arial"/>
          <w:sz w:val="20"/>
          <w:szCs w:val="20"/>
        </w:rPr>
        <w:t>ị</w:t>
      </w:r>
      <w:r w:rsidRPr="00E572B5">
        <w:rPr>
          <w:rFonts w:ascii="Arial" w:hAnsi="Arial" w:cs="Arial"/>
          <w:sz w:val="20"/>
          <w:szCs w:val="20"/>
        </w:rPr>
        <w:t>ch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doanh nghi</w:t>
      </w:r>
      <w:r w:rsidRPr="00E572B5">
        <w:rPr>
          <w:rFonts w:ascii="Arial" w:hAnsi="Arial" w:cs="Arial"/>
          <w:sz w:val="20"/>
          <w:szCs w:val="20"/>
        </w:rPr>
        <w:t>ệ</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thông tin thu th</w:t>
      </w:r>
      <w:r w:rsidRPr="00E572B5">
        <w:rPr>
          <w:rFonts w:ascii="Arial" w:hAnsi="Arial" w:cs="Arial"/>
          <w:sz w:val="20"/>
          <w:szCs w:val="20"/>
        </w:rPr>
        <w:t>ậ</w:t>
      </w:r>
      <w:r w:rsidRPr="00E572B5">
        <w:rPr>
          <w:rFonts w:ascii="Arial" w:hAnsi="Arial" w:cs="Arial"/>
          <w:sz w:val="20"/>
          <w:szCs w:val="20"/>
        </w:rPr>
        <w:t>p qua đi</w:t>
      </w:r>
      <w:r w:rsidRPr="00E572B5">
        <w:rPr>
          <w:rFonts w:ascii="Arial" w:hAnsi="Arial" w:cs="Arial"/>
          <w:sz w:val="20"/>
          <w:szCs w:val="20"/>
        </w:rPr>
        <w:t>ề</w:t>
      </w:r>
      <w:r w:rsidRPr="00E572B5">
        <w:rPr>
          <w:rFonts w:ascii="Arial" w:hAnsi="Arial" w:cs="Arial"/>
          <w:sz w:val="20"/>
          <w:szCs w:val="20"/>
        </w:rPr>
        <w:t>u tra, kh</w:t>
      </w:r>
      <w:r w:rsidRPr="00E572B5">
        <w:rPr>
          <w:rFonts w:ascii="Arial" w:hAnsi="Arial" w:cs="Arial"/>
          <w:sz w:val="20"/>
          <w:szCs w:val="20"/>
        </w:rPr>
        <w:t>ả</w:t>
      </w:r>
      <w:r w:rsidRPr="00E572B5">
        <w:rPr>
          <w:rFonts w:ascii="Arial" w:hAnsi="Arial" w:cs="Arial"/>
          <w:sz w:val="20"/>
          <w:szCs w:val="20"/>
        </w:rPr>
        <w:t>o sát.</w:t>
      </w:r>
    </w:p>
    <w:p w14:paraId="2D4F148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Trên cơ s</w:t>
      </w:r>
      <w:r w:rsidRPr="00E572B5">
        <w:rPr>
          <w:rFonts w:ascii="Arial" w:hAnsi="Arial" w:cs="Arial"/>
          <w:sz w:val="20"/>
          <w:szCs w:val="20"/>
        </w:rPr>
        <w:t>ở</w:t>
      </w:r>
      <w:r w:rsidRPr="00E572B5">
        <w:rPr>
          <w:rFonts w:ascii="Arial" w:hAnsi="Arial" w:cs="Arial"/>
          <w:sz w:val="20"/>
          <w:szCs w:val="20"/>
        </w:rPr>
        <w:t xml:space="preserve"> thông tin thu th</w:t>
      </w:r>
      <w:r w:rsidRPr="00E572B5">
        <w:rPr>
          <w:rFonts w:ascii="Arial" w:hAnsi="Arial" w:cs="Arial"/>
          <w:sz w:val="20"/>
          <w:szCs w:val="20"/>
        </w:rPr>
        <w:t>ậ</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đ</w:t>
      </w:r>
      <w:r w:rsidRPr="00E572B5">
        <w:rPr>
          <w:rFonts w:ascii="Arial" w:hAnsi="Arial" w:cs="Arial"/>
          <w:sz w:val="20"/>
          <w:szCs w:val="20"/>
        </w:rPr>
        <w:t>ể</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giá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chung; giá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chung là bình quân s</w:t>
      </w:r>
      <w:r w:rsidRPr="00E572B5">
        <w:rPr>
          <w:rFonts w:ascii="Arial" w:hAnsi="Arial" w:cs="Arial"/>
          <w:sz w:val="20"/>
          <w:szCs w:val="20"/>
        </w:rPr>
        <w:t>ố</w:t>
      </w:r>
      <w:r w:rsidRPr="00E572B5">
        <w:rPr>
          <w:rFonts w:ascii="Arial" w:hAnsi="Arial" w:cs="Arial"/>
          <w:sz w:val="20"/>
          <w:szCs w:val="20"/>
        </w:rPr>
        <w:t xml:space="preserve"> h</w:t>
      </w:r>
      <w:r w:rsidRPr="00E572B5">
        <w:rPr>
          <w:rFonts w:ascii="Arial" w:hAnsi="Arial" w:cs="Arial"/>
          <w:sz w:val="20"/>
          <w:szCs w:val="20"/>
        </w:rPr>
        <w:t>ọ</w:t>
      </w:r>
      <w:r w:rsidRPr="00E572B5">
        <w:rPr>
          <w:rFonts w:ascii="Arial" w:hAnsi="Arial" w:cs="Arial"/>
          <w:sz w:val="20"/>
          <w:szCs w:val="20"/>
        </w:rPr>
        <w:t>c c</w:t>
      </w:r>
      <w:r w:rsidRPr="00E572B5">
        <w:rPr>
          <w:rFonts w:ascii="Arial" w:hAnsi="Arial" w:cs="Arial"/>
          <w:sz w:val="20"/>
          <w:szCs w:val="20"/>
        </w:rPr>
        <w:t>ủ</w:t>
      </w:r>
      <w:r w:rsidRPr="00E572B5">
        <w:rPr>
          <w:rFonts w:ascii="Arial" w:hAnsi="Arial" w:cs="Arial"/>
          <w:sz w:val="20"/>
          <w:szCs w:val="20"/>
        </w:rPr>
        <w:t>a các giá đ</w:t>
      </w:r>
      <w:r w:rsidRPr="00E572B5">
        <w:rPr>
          <w:rFonts w:ascii="Arial" w:hAnsi="Arial" w:cs="Arial"/>
          <w:sz w:val="20"/>
          <w:szCs w:val="20"/>
        </w:rPr>
        <w:t>ấ</w:t>
      </w:r>
      <w:r w:rsidRPr="00E572B5">
        <w:rPr>
          <w:rFonts w:ascii="Arial" w:hAnsi="Arial" w:cs="Arial"/>
          <w:sz w:val="20"/>
          <w:szCs w:val="20"/>
        </w:rPr>
        <w:t>t thu th</w:t>
      </w:r>
      <w:r w:rsidRPr="00E572B5">
        <w:rPr>
          <w:rFonts w:ascii="Arial" w:hAnsi="Arial" w:cs="Arial"/>
          <w:sz w:val="20"/>
          <w:szCs w:val="20"/>
        </w:rPr>
        <w:t>ậ</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thông tin giá đ</w:t>
      </w:r>
      <w:r w:rsidRPr="00E572B5">
        <w:rPr>
          <w:rFonts w:ascii="Arial" w:hAnsi="Arial" w:cs="Arial"/>
          <w:sz w:val="20"/>
          <w:szCs w:val="20"/>
        </w:rPr>
        <w:t>ấ</w:t>
      </w:r>
      <w:r w:rsidRPr="00E572B5">
        <w:rPr>
          <w:rFonts w:ascii="Arial" w:hAnsi="Arial" w:cs="Arial"/>
          <w:sz w:val="20"/>
          <w:szCs w:val="20"/>
        </w:rPr>
        <w:t>t theo 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ưu tiên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thông tin g</w:t>
      </w:r>
      <w:r w:rsidRPr="00E572B5">
        <w:rPr>
          <w:rFonts w:ascii="Arial" w:hAnsi="Arial" w:cs="Arial"/>
          <w:sz w:val="20"/>
          <w:szCs w:val="20"/>
        </w:rPr>
        <w:t>ầ</w:t>
      </w:r>
      <w:r w:rsidRPr="00E572B5">
        <w:rPr>
          <w:rFonts w:ascii="Arial" w:hAnsi="Arial" w:cs="Arial"/>
          <w:sz w:val="20"/>
          <w:szCs w:val="20"/>
        </w:rPr>
        <w:t>n giá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chung;”.</w:t>
      </w:r>
    </w:p>
    <w:p w14:paraId="4DD47CB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3 như sau:</w:t>
      </w:r>
    </w:p>
    <w:p w14:paraId="6BC1D00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Vi</w:t>
      </w:r>
      <w:r w:rsidRPr="00E572B5">
        <w:rPr>
          <w:rFonts w:ascii="Arial" w:hAnsi="Arial" w:cs="Arial"/>
          <w:sz w:val="20"/>
          <w:szCs w:val="20"/>
        </w:rPr>
        <w:t>ệ</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thông tin c</w:t>
      </w:r>
      <w:r w:rsidRPr="00E572B5">
        <w:rPr>
          <w:rFonts w:ascii="Arial" w:hAnsi="Arial" w:cs="Arial"/>
          <w:sz w:val="20"/>
          <w:szCs w:val="20"/>
        </w:rPr>
        <w:t>ủ</w:t>
      </w:r>
      <w:r w:rsidRPr="00E572B5">
        <w:rPr>
          <w:rFonts w:ascii="Arial" w:hAnsi="Arial" w:cs="Arial"/>
          <w:sz w:val="20"/>
          <w:szCs w:val="20"/>
        </w:rPr>
        <w:t>a các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so sánh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 xml:space="preserve">n theo </w:t>
      </w:r>
      <w:r w:rsidRPr="00E572B5">
        <w:rPr>
          <w:rFonts w:ascii="Arial" w:hAnsi="Arial" w:cs="Arial"/>
          <w:sz w:val="20"/>
          <w:szCs w:val="20"/>
        </w:rPr>
        <w:t>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ưu tiên như sau:</w:t>
      </w:r>
    </w:p>
    <w:p w14:paraId="05574C7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và không b</w:t>
      </w:r>
      <w:r w:rsidRPr="00E572B5">
        <w:rPr>
          <w:rFonts w:ascii="Arial" w:hAnsi="Arial" w:cs="Arial"/>
          <w:sz w:val="20"/>
          <w:szCs w:val="20"/>
        </w:rPr>
        <w:t>ị</w:t>
      </w:r>
      <w:r w:rsidRPr="00E572B5">
        <w:rPr>
          <w:rFonts w:ascii="Arial" w:hAnsi="Arial" w:cs="Arial"/>
          <w:sz w:val="20"/>
          <w:szCs w:val="20"/>
        </w:rPr>
        <w:t xml:space="preserve"> gi</w:t>
      </w:r>
      <w:r w:rsidRPr="00E572B5">
        <w:rPr>
          <w:rFonts w:ascii="Arial" w:hAnsi="Arial" w:cs="Arial"/>
          <w:sz w:val="20"/>
          <w:szCs w:val="20"/>
        </w:rPr>
        <w:t>ớ</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b</w:t>
      </w:r>
      <w:r w:rsidRPr="00E572B5">
        <w:rPr>
          <w:rFonts w:ascii="Arial" w:hAnsi="Arial" w:cs="Arial"/>
          <w:sz w:val="20"/>
          <w:szCs w:val="20"/>
        </w:rPr>
        <w:t>ở</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gi</w:t>
      </w:r>
      <w:r w:rsidRPr="00E572B5">
        <w:rPr>
          <w:rFonts w:ascii="Arial" w:hAnsi="Arial" w:cs="Arial"/>
          <w:sz w:val="20"/>
          <w:szCs w:val="20"/>
        </w:rPr>
        <w:t>ớ</w:t>
      </w:r>
      <w:r w:rsidRPr="00E572B5">
        <w:rPr>
          <w:rFonts w:ascii="Arial" w:hAnsi="Arial" w:cs="Arial"/>
          <w:sz w:val="20"/>
          <w:szCs w:val="20"/>
        </w:rPr>
        <w:t>i hành chính c</w:t>
      </w:r>
      <w:r w:rsidRPr="00E572B5">
        <w:rPr>
          <w:rFonts w:ascii="Arial" w:hAnsi="Arial" w:cs="Arial"/>
          <w:sz w:val="20"/>
          <w:szCs w:val="20"/>
        </w:rPr>
        <w:t>ủ</w:t>
      </w:r>
      <w:r w:rsidRPr="00E572B5">
        <w:rPr>
          <w:rFonts w:ascii="Arial" w:hAnsi="Arial" w:cs="Arial"/>
          <w:sz w:val="20"/>
          <w:szCs w:val="20"/>
        </w:rPr>
        <w:t>a các đơn v</w:t>
      </w:r>
      <w:r w:rsidRPr="00E572B5">
        <w:rPr>
          <w:rFonts w:ascii="Arial" w:hAnsi="Arial" w:cs="Arial"/>
          <w:sz w:val="20"/>
          <w:szCs w:val="20"/>
        </w:rPr>
        <w:t>ị</w:t>
      </w:r>
      <w:r w:rsidRPr="00E572B5">
        <w:rPr>
          <w:rFonts w:ascii="Arial" w:hAnsi="Arial" w:cs="Arial"/>
          <w:sz w:val="20"/>
          <w:szCs w:val="20"/>
        </w:rPr>
        <w:t xml:space="preserve"> hành chính c</w:t>
      </w:r>
      <w:r w:rsidRPr="00E572B5">
        <w:rPr>
          <w:rFonts w:ascii="Arial" w:hAnsi="Arial" w:cs="Arial"/>
          <w:sz w:val="20"/>
          <w:szCs w:val="20"/>
        </w:rPr>
        <w:t>ấ</w:t>
      </w:r>
      <w:r w:rsidRPr="00E572B5">
        <w:rPr>
          <w:rFonts w:ascii="Arial" w:hAnsi="Arial" w:cs="Arial"/>
          <w:sz w:val="20"/>
          <w:szCs w:val="20"/>
        </w:rPr>
        <w:t>p xã trong đ</w:t>
      </w:r>
      <w:r w:rsidRPr="00E572B5">
        <w:rPr>
          <w:rFonts w:ascii="Arial" w:hAnsi="Arial" w:cs="Arial"/>
          <w:sz w:val="20"/>
          <w:szCs w:val="20"/>
        </w:rPr>
        <w:t>ị</w:t>
      </w:r>
      <w:r w:rsidRPr="00E572B5">
        <w:rPr>
          <w:rFonts w:ascii="Arial" w:hAnsi="Arial" w:cs="Arial"/>
          <w:sz w:val="20"/>
          <w:szCs w:val="20"/>
        </w:rPr>
        <w:t>a bàn hành chính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m</w:t>
      </w:r>
      <w:r w:rsidRPr="00E572B5">
        <w:rPr>
          <w:rFonts w:ascii="Arial" w:hAnsi="Arial" w:cs="Arial"/>
          <w:sz w:val="20"/>
          <w:szCs w:val="20"/>
        </w:rPr>
        <w:t>ở</w:t>
      </w:r>
      <w:r w:rsidRPr="00E572B5">
        <w:rPr>
          <w:rFonts w:ascii="Arial" w:hAnsi="Arial" w:cs="Arial"/>
          <w:sz w:val="20"/>
          <w:szCs w:val="20"/>
        </w:rPr>
        <w:t xml:space="preserve"> r</w:t>
      </w:r>
      <w:r w:rsidRPr="00E572B5">
        <w:rPr>
          <w:rFonts w:ascii="Arial" w:hAnsi="Arial" w:cs="Arial"/>
          <w:sz w:val="20"/>
          <w:szCs w:val="20"/>
        </w:rPr>
        <w:t>ộ</w:t>
      </w:r>
      <w:r w:rsidRPr="00E572B5">
        <w:rPr>
          <w:rFonts w:ascii="Arial" w:hAnsi="Arial" w:cs="Arial"/>
          <w:sz w:val="20"/>
          <w:szCs w:val="20"/>
        </w:rPr>
        <w:t>ng ph</w:t>
      </w:r>
      <w:r w:rsidRPr="00E572B5">
        <w:rPr>
          <w:rFonts w:ascii="Arial" w:hAnsi="Arial" w:cs="Arial"/>
          <w:sz w:val="20"/>
          <w:szCs w:val="20"/>
        </w:rPr>
        <w:t>ạ</w:t>
      </w:r>
      <w:r w:rsidRPr="00E572B5">
        <w:rPr>
          <w:rFonts w:ascii="Arial" w:hAnsi="Arial" w:cs="Arial"/>
          <w:sz w:val="20"/>
          <w:szCs w:val="20"/>
        </w:rPr>
        <w:t>m vi thu th</w:t>
      </w:r>
      <w:r w:rsidRPr="00E572B5">
        <w:rPr>
          <w:rFonts w:ascii="Arial" w:hAnsi="Arial" w:cs="Arial"/>
          <w:sz w:val="20"/>
          <w:szCs w:val="20"/>
        </w:rPr>
        <w:t>ậ</w:t>
      </w:r>
      <w:r w:rsidRPr="00E572B5">
        <w:rPr>
          <w:rFonts w:ascii="Arial" w:hAnsi="Arial" w:cs="Arial"/>
          <w:sz w:val="20"/>
          <w:szCs w:val="20"/>
        </w:rPr>
        <w:t>p thông tin ngoài đ</w:t>
      </w:r>
      <w:r w:rsidRPr="00E572B5">
        <w:rPr>
          <w:rFonts w:ascii="Arial" w:hAnsi="Arial" w:cs="Arial"/>
          <w:sz w:val="20"/>
          <w:szCs w:val="20"/>
        </w:rPr>
        <w:t>ị</w:t>
      </w:r>
      <w:r w:rsidRPr="00E572B5">
        <w:rPr>
          <w:rFonts w:ascii="Arial" w:hAnsi="Arial" w:cs="Arial"/>
          <w:sz w:val="20"/>
          <w:szCs w:val="20"/>
        </w:rPr>
        <w:t>a b</w:t>
      </w:r>
      <w:r w:rsidRPr="00E572B5">
        <w:rPr>
          <w:rFonts w:ascii="Arial" w:hAnsi="Arial" w:cs="Arial"/>
          <w:sz w:val="20"/>
          <w:szCs w:val="20"/>
        </w:rPr>
        <w:t>àn hành chính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ph</w:t>
      </w:r>
      <w:r w:rsidRPr="00E572B5">
        <w:rPr>
          <w:rFonts w:ascii="Arial" w:hAnsi="Arial" w:cs="Arial"/>
          <w:sz w:val="20"/>
          <w:szCs w:val="20"/>
        </w:rPr>
        <w:t>ả</w:t>
      </w:r>
      <w:r w:rsidRPr="00E572B5">
        <w:rPr>
          <w:rFonts w:ascii="Arial" w:hAnsi="Arial" w:cs="Arial"/>
          <w:sz w:val="20"/>
          <w:szCs w:val="20"/>
        </w:rPr>
        <w:t xml:space="preserve">i </w:t>
      </w:r>
      <w:r w:rsidRPr="00E572B5">
        <w:rPr>
          <w:rFonts w:ascii="Arial" w:hAnsi="Arial" w:cs="Arial"/>
          <w:sz w:val="20"/>
          <w:szCs w:val="20"/>
        </w:rPr>
        <w:lastRenderedPageBreak/>
        <w:t>gi</w:t>
      </w:r>
      <w:r w:rsidRPr="00E572B5">
        <w:rPr>
          <w:rFonts w:ascii="Arial" w:hAnsi="Arial" w:cs="Arial"/>
          <w:sz w:val="20"/>
          <w:szCs w:val="20"/>
        </w:rPr>
        <w:t>ả</w:t>
      </w:r>
      <w:r w:rsidRPr="00E572B5">
        <w:rPr>
          <w:rFonts w:ascii="Arial" w:hAnsi="Arial" w:cs="Arial"/>
          <w:sz w:val="20"/>
          <w:szCs w:val="20"/>
        </w:rPr>
        <w:t>i trình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lý do trong Báo cáo thuy</w:t>
      </w:r>
      <w:r w:rsidRPr="00E572B5">
        <w:rPr>
          <w:rFonts w:ascii="Arial" w:hAnsi="Arial" w:cs="Arial"/>
          <w:sz w:val="20"/>
          <w:szCs w:val="20"/>
        </w:rPr>
        <w:t>ế</w:t>
      </w:r>
      <w:r w:rsidRPr="00E572B5">
        <w:rPr>
          <w:rFonts w:ascii="Arial" w:hAnsi="Arial" w:cs="Arial"/>
          <w:sz w:val="20"/>
          <w:szCs w:val="20"/>
        </w:rPr>
        <w:t>t minh xây d</w:t>
      </w:r>
      <w:r w:rsidRPr="00E572B5">
        <w:rPr>
          <w:rFonts w:ascii="Arial" w:hAnsi="Arial" w:cs="Arial"/>
          <w:sz w:val="20"/>
          <w:szCs w:val="20"/>
        </w:rPr>
        <w:t>ự</w:t>
      </w:r>
      <w:r w:rsidRPr="00E572B5">
        <w:rPr>
          <w:rFonts w:ascii="Arial" w:hAnsi="Arial" w:cs="Arial"/>
          <w:sz w:val="20"/>
          <w:szCs w:val="20"/>
        </w:rPr>
        <w:t>ng phương án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w:t>
      </w:r>
    </w:p>
    <w:p w14:paraId="011CCDC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w:t>
      </w:r>
    </w:p>
    <w:p w14:paraId="490F9B7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Thôn</w:t>
      </w:r>
      <w:r w:rsidRPr="00E572B5">
        <w:rPr>
          <w:rFonts w:ascii="Arial" w:hAnsi="Arial" w:cs="Arial"/>
          <w:sz w:val="20"/>
          <w:szCs w:val="20"/>
        </w:rPr>
        <w:t>g tin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v</w:t>
      </w:r>
      <w:r w:rsidRPr="00E572B5">
        <w:rPr>
          <w:rFonts w:ascii="Arial" w:hAnsi="Arial" w:cs="Arial"/>
          <w:sz w:val="20"/>
          <w:szCs w:val="20"/>
        </w:rPr>
        <w:t>ớ</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w:t>
      </w:r>
    </w:p>
    <w:p w14:paraId="76CB2ED1" w14:textId="2839AF33"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có nhi</w:t>
      </w:r>
      <w:r w:rsidRPr="00E572B5">
        <w:rPr>
          <w:rFonts w:ascii="Arial" w:hAnsi="Arial" w:cs="Arial"/>
          <w:sz w:val="20"/>
          <w:szCs w:val="20"/>
        </w:rPr>
        <w:t>ề</w:t>
      </w:r>
      <w:r w:rsidRPr="00E572B5">
        <w:rPr>
          <w:rFonts w:ascii="Arial" w:hAnsi="Arial" w:cs="Arial"/>
          <w:sz w:val="20"/>
          <w:szCs w:val="20"/>
        </w:rPr>
        <w:t>u ngu</w:t>
      </w:r>
      <w:r w:rsidRPr="00E572B5">
        <w:rPr>
          <w:rFonts w:ascii="Arial" w:hAnsi="Arial" w:cs="Arial"/>
          <w:sz w:val="20"/>
          <w:szCs w:val="20"/>
        </w:rPr>
        <w:t>ồ</w:t>
      </w:r>
      <w:r w:rsidRPr="00E572B5">
        <w:rPr>
          <w:rFonts w:ascii="Arial" w:hAnsi="Arial" w:cs="Arial"/>
          <w:sz w:val="20"/>
          <w:szCs w:val="20"/>
        </w:rPr>
        <w:t>n thông tin khác nhau phát sinh t</w:t>
      </w:r>
      <w:r w:rsidRPr="00E572B5">
        <w:rPr>
          <w:rFonts w:ascii="Arial" w:hAnsi="Arial" w:cs="Arial"/>
          <w:sz w:val="20"/>
          <w:szCs w:val="20"/>
        </w:rPr>
        <w:t>ạ</w:t>
      </w:r>
      <w:r w:rsidRPr="00E572B5">
        <w:rPr>
          <w:rFonts w:ascii="Arial" w:hAnsi="Arial" w:cs="Arial"/>
          <w:sz w:val="20"/>
          <w:szCs w:val="20"/>
        </w:rPr>
        <w:t>i cùng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thì ưu tiên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ngu</w:t>
      </w:r>
      <w:r w:rsidRPr="00E572B5">
        <w:rPr>
          <w:rFonts w:ascii="Arial" w:hAnsi="Arial" w:cs="Arial"/>
          <w:sz w:val="20"/>
          <w:szCs w:val="20"/>
        </w:rPr>
        <w:t>ồ</w:t>
      </w:r>
      <w:r w:rsidRPr="00E572B5">
        <w:rPr>
          <w:rFonts w:ascii="Arial" w:hAnsi="Arial" w:cs="Arial"/>
          <w:sz w:val="20"/>
          <w:szCs w:val="20"/>
        </w:rPr>
        <w:t>n thông tin theo 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như sau: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đai,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giá; Văn phòng đăng</w:t>
      </w:r>
      <w:r w:rsidRPr="00E572B5">
        <w:rPr>
          <w:rFonts w:ascii="Arial" w:hAnsi="Arial" w:cs="Arial"/>
          <w:sz w:val="20"/>
          <w:szCs w:val="20"/>
        </w:rPr>
        <w:t xml:space="preserve"> ký đ</w:t>
      </w:r>
      <w:r w:rsidRPr="00E572B5">
        <w:rPr>
          <w:rFonts w:ascii="Arial" w:hAnsi="Arial" w:cs="Arial"/>
          <w:sz w:val="20"/>
          <w:szCs w:val="20"/>
        </w:rPr>
        <w:t>ấ</w:t>
      </w:r>
      <w:r w:rsidRPr="00E572B5">
        <w:rPr>
          <w:rFonts w:ascii="Arial" w:hAnsi="Arial" w:cs="Arial"/>
          <w:sz w:val="20"/>
          <w:szCs w:val="20"/>
        </w:rPr>
        <w:t>t đai; cơ quan thu</w:t>
      </w:r>
      <w:r w:rsidRPr="00E572B5">
        <w:rPr>
          <w:rFonts w:ascii="Arial" w:hAnsi="Arial" w:cs="Arial"/>
          <w:sz w:val="20"/>
          <w:szCs w:val="20"/>
        </w:rPr>
        <w:t>ế</w:t>
      </w:r>
      <w:r w:rsidRPr="00E572B5">
        <w:rPr>
          <w:rFonts w:ascii="Arial" w:hAnsi="Arial" w:cs="Arial"/>
          <w:sz w:val="20"/>
          <w:szCs w:val="20"/>
        </w:rPr>
        <w:t>; đơn v</w:t>
      </w:r>
      <w:r w:rsidRPr="00E572B5">
        <w:rPr>
          <w:rFonts w:ascii="Arial" w:hAnsi="Arial" w:cs="Arial"/>
          <w:sz w:val="20"/>
          <w:szCs w:val="20"/>
        </w:rPr>
        <w:t>ị</w:t>
      </w:r>
      <w:r w:rsidRPr="00E572B5">
        <w:rPr>
          <w:rFonts w:ascii="Arial" w:hAnsi="Arial" w:cs="Arial"/>
          <w:sz w:val="20"/>
          <w:szCs w:val="20"/>
        </w:rPr>
        <w:t xml:space="preserve">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vi</w:t>
      </w:r>
      <w:r w:rsidRPr="00E572B5">
        <w:rPr>
          <w:rFonts w:ascii="Arial" w:hAnsi="Arial" w:cs="Arial"/>
          <w:sz w:val="20"/>
          <w:szCs w:val="20"/>
        </w:rPr>
        <w:t>ệ</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u giá tài s</w:t>
      </w:r>
      <w:r w:rsidRPr="00E572B5">
        <w:rPr>
          <w:rFonts w:ascii="Arial" w:hAnsi="Arial" w:cs="Arial"/>
          <w:sz w:val="20"/>
          <w:szCs w:val="20"/>
        </w:rPr>
        <w:t>ả</w:t>
      </w:r>
      <w:r w:rsidRPr="00E572B5">
        <w:rPr>
          <w:rFonts w:ascii="Arial" w:hAnsi="Arial" w:cs="Arial"/>
          <w:sz w:val="20"/>
          <w:szCs w:val="20"/>
        </w:rPr>
        <w:t>n; sàn giao d</w:t>
      </w:r>
      <w:r w:rsidRPr="00E572B5">
        <w:rPr>
          <w:rFonts w:ascii="Arial" w:hAnsi="Arial" w:cs="Arial"/>
          <w:sz w:val="20"/>
          <w:szCs w:val="20"/>
        </w:rPr>
        <w:t>ị</w:t>
      </w:r>
      <w:r w:rsidRPr="00E572B5">
        <w:rPr>
          <w:rFonts w:ascii="Arial" w:hAnsi="Arial" w:cs="Arial"/>
          <w:sz w:val="20"/>
          <w:szCs w:val="20"/>
        </w:rPr>
        <w:t>ch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doanh nghi</w:t>
      </w:r>
      <w:r w:rsidRPr="00E572B5">
        <w:rPr>
          <w:rFonts w:ascii="Arial" w:hAnsi="Arial" w:cs="Arial"/>
          <w:sz w:val="20"/>
          <w:szCs w:val="20"/>
        </w:rPr>
        <w:t>ệ</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thông tin thu th</w:t>
      </w:r>
      <w:r w:rsidRPr="00E572B5">
        <w:rPr>
          <w:rFonts w:ascii="Arial" w:hAnsi="Arial" w:cs="Arial"/>
          <w:sz w:val="20"/>
          <w:szCs w:val="20"/>
        </w:rPr>
        <w:t>ậ</w:t>
      </w:r>
      <w:r w:rsidRPr="00E572B5">
        <w:rPr>
          <w:rFonts w:ascii="Arial" w:hAnsi="Arial" w:cs="Arial"/>
          <w:sz w:val="20"/>
          <w:szCs w:val="20"/>
        </w:rPr>
        <w:t>p qua đi</w:t>
      </w:r>
      <w:r w:rsidRPr="00E572B5">
        <w:rPr>
          <w:rFonts w:ascii="Arial" w:hAnsi="Arial" w:cs="Arial"/>
          <w:sz w:val="20"/>
          <w:szCs w:val="20"/>
        </w:rPr>
        <w:t>ề</w:t>
      </w:r>
      <w:r w:rsidRPr="00E572B5">
        <w:rPr>
          <w:rFonts w:ascii="Arial" w:hAnsi="Arial" w:cs="Arial"/>
          <w:sz w:val="20"/>
          <w:szCs w:val="20"/>
        </w:rPr>
        <w:t>u tra, kh</w:t>
      </w:r>
      <w:r w:rsidRPr="00E572B5">
        <w:rPr>
          <w:rFonts w:ascii="Arial" w:hAnsi="Arial" w:cs="Arial"/>
          <w:sz w:val="20"/>
          <w:szCs w:val="20"/>
        </w:rPr>
        <w:t>ả</w:t>
      </w:r>
      <w:r w:rsidRPr="00E572B5">
        <w:rPr>
          <w:rFonts w:ascii="Arial" w:hAnsi="Arial" w:cs="Arial"/>
          <w:sz w:val="20"/>
          <w:szCs w:val="20"/>
        </w:rPr>
        <w:t>o sát;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thông tin đư</w:t>
      </w:r>
      <w:r w:rsidRPr="00E572B5">
        <w:rPr>
          <w:rFonts w:ascii="Arial" w:hAnsi="Arial" w:cs="Arial"/>
          <w:sz w:val="20"/>
          <w:szCs w:val="20"/>
        </w:rPr>
        <w:t>ợ</w:t>
      </w:r>
      <w:r w:rsidRPr="00E572B5">
        <w:rPr>
          <w:rFonts w:ascii="Arial" w:hAnsi="Arial" w:cs="Arial"/>
          <w:sz w:val="20"/>
          <w:szCs w:val="20"/>
        </w:rPr>
        <w:t>c hình thành trư</w:t>
      </w:r>
      <w:r w:rsidRPr="00E572B5">
        <w:rPr>
          <w:rFonts w:ascii="Arial" w:hAnsi="Arial" w:cs="Arial"/>
          <w:sz w:val="20"/>
          <w:szCs w:val="20"/>
        </w:rPr>
        <w:t>ớ</w:t>
      </w:r>
      <w:r w:rsidRPr="00E572B5">
        <w:rPr>
          <w:rFonts w:ascii="Arial" w:hAnsi="Arial" w:cs="Arial"/>
          <w:sz w:val="20"/>
          <w:szCs w:val="20"/>
        </w:rPr>
        <w:t xml:space="preserve">c ngày 01 tháng </w:t>
      </w:r>
      <w:r w:rsidRPr="00E572B5">
        <w:rPr>
          <w:rFonts w:ascii="Arial" w:hAnsi="Arial" w:cs="Arial"/>
          <w:sz w:val="20"/>
          <w:szCs w:val="20"/>
        </w:rPr>
        <w:t>8 năm 2024 thì đư</w:t>
      </w:r>
      <w:r w:rsidRPr="00E572B5">
        <w:rPr>
          <w:rFonts w:ascii="Arial" w:hAnsi="Arial" w:cs="Arial"/>
          <w:sz w:val="20"/>
          <w:szCs w:val="20"/>
        </w:rPr>
        <w:t>ợ</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thông tin phù h</w:t>
      </w:r>
      <w:r w:rsidRPr="00E572B5">
        <w:rPr>
          <w:rFonts w:ascii="Arial" w:hAnsi="Arial" w:cs="Arial"/>
          <w:sz w:val="20"/>
          <w:szCs w:val="20"/>
        </w:rPr>
        <w:t>ợ</w:t>
      </w:r>
      <w:r w:rsidRPr="00E572B5">
        <w:rPr>
          <w:rFonts w:ascii="Arial" w:hAnsi="Arial" w:cs="Arial"/>
          <w:sz w:val="20"/>
          <w:szCs w:val="20"/>
        </w:rPr>
        <w:t>p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mà không căn c</w:t>
      </w:r>
      <w:r w:rsidRPr="00E572B5">
        <w:rPr>
          <w:rFonts w:ascii="Arial" w:hAnsi="Arial" w:cs="Arial"/>
          <w:sz w:val="20"/>
          <w:szCs w:val="20"/>
        </w:rPr>
        <w:t>ứ</w:t>
      </w:r>
      <w:r w:rsidRPr="00E572B5">
        <w:rPr>
          <w:rFonts w:ascii="Arial" w:hAnsi="Arial" w:cs="Arial"/>
          <w:sz w:val="20"/>
          <w:szCs w:val="20"/>
        </w:rPr>
        <w:t xml:space="preserve"> vào 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ưu tiên nêu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này;”.</w:t>
      </w:r>
    </w:p>
    <w:p w14:paraId="6BCFFB6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4 như sau:</w:t>
      </w:r>
    </w:p>
    <w:p w14:paraId="24EC01B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là cây lâu năm, r</w:t>
      </w:r>
      <w:r w:rsidRPr="00E572B5">
        <w:rPr>
          <w:rFonts w:ascii="Arial" w:hAnsi="Arial" w:cs="Arial"/>
          <w:sz w:val="20"/>
          <w:szCs w:val="20"/>
        </w:rPr>
        <w:t>ừ</w:t>
      </w:r>
      <w:r w:rsidRPr="00E572B5">
        <w:rPr>
          <w:rFonts w:ascii="Arial" w:hAnsi="Arial" w:cs="Arial"/>
          <w:sz w:val="20"/>
          <w:szCs w:val="20"/>
        </w:rPr>
        <w:t>ng tr</w:t>
      </w:r>
      <w:r w:rsidRPr="00E572B5">
        <w:rPr>
          <w:rFonts w:ascii="Arial" w:hAnsi="Arial" w:cs="Arial"/>
          <w:sz w:val="20"/>
          <w:szCs w:val="20"/>
        </w:rPr>
        <w:t>ồ</w:t>
      </w:r>
      <w:r w:rsidRPr="00E572B5">
        <w:rPr>
          <w:rFonts w:ascii="Arial" w:hAnsi="Arial" w:cs="Arial"/>
          <w:sz w:val="20"/>
          <w:szCs w:val="20"/>
        </w:rPr>
        <w:t>ng</w:t>
      </w:r>
    </w:p>
    <w:p w14:paraId="0D0ADA5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cây lâu năm thì giá tr</w:t>
      </w:r>
      <w:r w:rsidRPr="00E572B5">
        <w:rPr>
          <w:rFonts w:ascii="Arial" w:hAnsi="Arial" w:cs="Arial"/>
          <w:sz w:val="20"/>
          <w:szCs w:val="20"/>
        </w:rPr>
        <w:t>ị</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trúng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là giá tr</w:t>
      </w:r>
      <w:r w:rsidRPr="00E572B5">
        <w:rPr>
          <w:rFonts w:ascii="Arial" w:hAnsi="Arial" w:cs="Arial"/>
          <w:sz w:val="20"/>
          <w:szCs w:val="20"/>
        </w:rPr>
        <w:t>ị</w:t>
      </w:r>
      <w:r w:rsidRPr="00E572B5">
        <w:rPr>
          <w:rFonts w:ascii="Arial" w:hAnsi="Arial" w:cs="Arial"/>
          <w:sz w:val="20"/>
          <w:szCs w:val="20"/>
        </w:rPr>
        <w:t xml:space="preserve"> khai thác tính theo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thu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 xml:space="preserve">m tương </w:t>
      </w:r>
      <w:r w:rsidRPr="00E572B5">
        <w:rPr>
          <w:rFonts w:ascii="Arial" w:hAnsi="Arial" w:cs="Arial"/>
          <w:sz w:val="20"/>
          <w:szCs w:val="20"/>
        </w:rPr>
        <w:t>ứ</w:t>
      </w:r>
      <w:r w:rsidRPr="00E572B5">
        <w:rPr>
          <w:rFonts w:ascii="Arial" w:hAnsi="Arial" w:cs="Arial"/>
          <w:sz w:val="20"/>
          <w:szCs w:val="20"/>
        </w:rPr>
        <w:t>ng v</w:t>
      </w:r>
      <w:r w:rsidRPr="00E572B5">
        <w:rPr>
          <w:rFonts w:ascii="Arial" w:hAnsi="Arial" w:cs="Arial"/>
          <w:sz w:val="20"/>
          <w:szCs w:val="20"/>
        </w:rPr>
        <w:t>ớ</w:t>
      </w:r>
      <w:r w:rsidRPr="00E572B5">
        <w:rPr>
          <w:rFonts w:ascii="Arial" w:hAnsi="Arial" w:cs="Arial"/>
          <w:sz w:val="20"/>
          <w:szCs w:val="20"/>
        </w:rPr>
        <w:t>i s</w:t>
      </w:r>
      <w:r w:rsidRPr="00E572B5">
        <w:rPr>
          <w:rFonts w:ascii="Arial" w:hAnsi="Arial" w:cs="Arial"/>
          <w:sz w:val="20"/>
          <w:szCs w:val="20"/>
        </w:rPr>
        <w:t>ố</w:t>
      </w:r>
      <w:r w:rsidRPr="00E572B5">
        <w:rPr>
          <w:rFonts w:ascii="Arial" w:hAnsi="Arial" w:cs="Arial"/>
          <w:sz w:val="20"/>
          <w:szCs w:val="20"/>
        </w:rPr>
        <w:t xml:space="preserve"> năm còn l</w:t>
      </w:r>
      <w:r w:rsidRPr="00E572B5">
        <w:rPr>
          <w:rFonts w:ascii="Arial" w:hAnsi="Arial" w:cs="Arial"/>
          <w:sz w:val="20"/>
          <w:szCs w:val="20"/>
        </w:rPr>
        <w:t>ạ</w:t>
      </w:r>
      <w:r w:rsidRPr="00E572B5">
        <w:rPr>
          <w:rFonts w:ascii="Arial" w:hAnsi="Arial" w:cs="Arial"/>
          <w:sz w:val="20"/>
          <w:szCs w:val="20"/>
        </w:rPr>
        <w:t>i trong chu k</w:t>
      </w:r>
      <w:r w:rsidRPr="00E572B5">
        <w:rPr>
          <w:rFonts w:ascii="Arial" w:hAnsi="Arial" w:cs="Arial"/>
          <w:sz w:val="20"/>
          <w:szCs w:val="20"/>
        </w:rPr>
        <w:t>ỳ</w:t>
      </w:r>
      <w:r w:rsidRPr="00E572B5">
        <w:rPr>
          <w:rFonts w:ascii="Arial" w:hAnsi="Arial" w:cs="Arial"/>
          <w:sz w:val="20"/>
          <w:szCs w:val="20"/>
        </w:rPr>
        <w:t xml:space="preserve"> thu ho</w:t>
      </w:r>
      <w:r w:rsidRPr="00E572B5">
        <w:rPr>
          <w:rFonts w:ascii="Arial" w:hAnsi="Arial" w:cs="Arial"/>
          <w:sz w:val="20"/>
          <w:szCs w:val="20"/>
        </w:rPr>
        <w:t>ạ</w:t>
      </w:r>
      <w:r w:rsidRPr="00E572B5">
        <w:rPr>
          <w:rFonts w:ascii="Arial" w:hAnsi="Arial" w:cs="Arial"/>
          <w:sz w:val="20"/>
          <w:szCs w:val="20"/>
        </w:rPr>
        <w:t>ch ho</w:t>
      </w:r>
      <w:r w:rsidRPr="00E572B5">
        <w:rPr>
          <w:rFonts w:ascii="Arial" w:hAnsi="Arial" w:cs="Arial"/>
          <w:sz w:val="20"/>
          <w:szCs w:val="20"/>
        </w:rPr>
        <w:t>ặ</w:t>
      </w:r>
      <w:r w:rsidRPr="00E572B5">
        <w:rPr>
          <w:rFonts w:ascii="Arial" w:hAnsi="Arial" w:cs="Arial"/>
          <w:sz w:val="20"/>
          <w:szCs w:val="20"/>
        </w:rPr>
        <w:t>c đ</w:t>
      </w:r>
      <w:r w:rsidRPr="00E572B5">
        <w:rPr>
          <w:rFonts w:ascii="Arial" w:hAnsi="Arial" w:cs="Arial"/>
          <w:sz w:val="20"/>
          <w:szCs w:val="20"/>
        </w:rPr>
        <w:t>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theo đơn giá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 xml:space="preserve">i cây lâu năm do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ban hành.</w:t>
      </w:r>
    </w:p>
    <w:p w14:paraId="7466338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r</w:t>
      </w:r>
      <w:r w:rsidRPr="00E572B5">
        <w:rPr>
          <w:rFonts w:ascii="Arial" w:hAnsi="Arial" w:cs="Arial"/>
          <w:sz w:val="20"/>
          <w:szCs w:val="20"/>
        </w:rPr>
        <w:t>ừ</w:t>
      </w:r>
      <w:r w:rsidRPr="00E572B5">
        <w:rPr>
          <w:rFonts w:ascii="Arial" w:hAnsi="Arial" w:cs="Arial"/>
          <w:sz w:val="20"/>
          <w:szCs w:val="20"/>
        </w:rPr>
        <w:t>ng tr</w:t>
      </w:r>
      <w:r w:rsidRPr="00E572B5">
        <w:rPr>
          <w:rFonts w:ascii="Arial" w:hAnsi="Arial" w:cs="Arial"/>
          <w:sz w:val="20"/>
          <w:szCs w:val="20"/>
        </w:rPr>
        <w:t>ồ</w:t>
      </w:r>
      <w:r w:rsidRPr="00E572B5">
        <w:rPr>
          <w:rFonts w:ascii="Arial" w:hAnsi="Arial" w:cs="Arial"/>
          <w:sz w:val="20"/>
          <w:szCs w:val="20"/>
        </w:rPr>
        <w:t>ng thì giá tr</w:t>
      </w:r>
      <w:r w:rsidRPr="00E572B5">
        <w:rPr>
          <w:rFonts w:ascii="Arial" w:hAnsi="Arial" w:cs="Arial"/>
          <w:sz w:val="20"/>
          <w:szCs w:val="20"/>
        </w:rPr>
        <w:t>ị</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trúng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 xml:space="preserve">t </w:t>
      </w:r>
      <w:r w:rsidRPr="00E572B5">
        <w:rPr>
          <w:rFonts w:ascii="Arial" w:hAnsi="Arial" w:cs="Arial"/>
          <w:sz w:val="20"/>
          <w:szCs w:val="20"/>
        </w:rPr>
        <w:t>chuyên ngành;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chưa có quy đ</w:t>
      </w:r>
      <w:r w:rsidRPr="00E572B5">
        <w:rPr>
          <w:rFonts w:ascii="Arial" w:hAnsi="Arial" w:cs="Arial"/>
          <w:sz w:val="20"/>
          <w:szCs w:val="20"/>
        </w:rPr>
        <w:t>ị</w:t>
      </w:r>
      <w:r w:rsidRPr="00E572B5">
        <w:rPr>
          <w:rFonts w:ascii="Arial" w:hAnsi="Arial" w:cs="Arial"/>
          <w:sz w:val="20"/>
          <w:szCs w:val="20"/>
        </w:rPr>
        <w:t>nh thì giá tr</w:t>
      </w:r>
      <w:r w:rsidRPr="00E572B5">
        <w:rPr>
          <w:rFonts w:ascii="Arial" w:hAnsi="Arial" w:cs="Arial"/>
          <w:sz w:val="20"/>
          <w:szCs w:val="20"/>
        </w:rPr>
        <w:t>ị</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b</w:t>
      </w:r>
      <w:r w:rsidRPr="00E572B5">
        <w:rPr>
          <w:rFonts w:ascii="Arial" w:hAnsi="Arial" w:cs="Arial"/>
          <w:sz w:val="20"/>
          <w:szCs w:val="20"/>
        </w:rPr>
        <w:t>ằ</w:t>
      </w:r>
      <w:r w:rsidRPr="00E572B5">
        <w:rPr>
          <w:rFonts w:ascii="Arial" w:hAnsi="Arial" w:cs="Arial"/>
          <w:sz w:val="20"/>
          <w:szCs w:val="20"/>
        </w:rPr>
        <w:t>ng t</w:t>
      </w:r>
      <w:r w:rsidRPr="00E572B5">
        <w:rPr>
          <w:rFonts w:ascii="Arial" w:hAnsi="Arial" w:cs="Arial"/>
          <w:sz w:val="20"/>
          <w:szCs w:val="20"/>
        </w:rPr>
        <w:t>ổ</w:t>
      </w:r>
      <w:r w:rsidRPr="00E572B5">
        <w:rPr>
          <w:rFonts w:ascii="Arial" w:hAnsi="Arial" w:cs="Arial"/>
          <w:sz w:val="20"/>
          <w:szCs w:val="20"/>
        </w:rPr>
        <w:t>ng chi phí đã đ</w:t>
      </w:r>
      <w:r w:rsidRPr="00E572B5">
        <w:rPr>
          <w:rFonts w:ascii="Arial" w:hAnsi="Arial" w:cs="Arial"/>
          <w:sz w:val="20"/>
          <w:szCs w:val="20"/>
        </w:rPr>
        <w:t>ầ</w:t>
      </w:r>
      <w:r w:rsidRPr="00E572B5">
        <w:rPr>
          <w:rFonts w:ascii="Arial" w:hAnsi="Arial" w:cs="Arial"/>
          <w:sz w:val="20"/>
          <w:szCs w:val="20"/>
        </w:rPr>
        <w:t>u tư đ</w:t>
      </w:r>
      <w:r w:rsidRPr="00E572B5">
        <w:rPr>
          <w:rFonts w:ascii="Arial" w:hAnsi="Arial" w:cs="Arial"/>
          <w:sz w:val="20"/>
          <w:szCs w:val="20"/>
        </w:rPr>
        <w:t>ể</w:t>
      </w:r>
      <w:r w:rsidRPr="00E572B5">
        <w:rPr>
          <w:rFonts w:ascii="Arial" w:hAnsi="Arial" w:cs="Arial"/>
          <w:sz w:val="20"/>
          <w:szCs w:val="20"/>
        </w:rPr>
        <w:t xml:space="preserve"> tr</w:t>
      </w:r>
      <w:r w:rsidRPr="00E572B5">
        <w:rPr>
          <w:rFonts w:ascii="Arial" w:hAnsi="Arial" w:cs="Arial"/>
          <w:sz w:val="20"/>
          <w:szCs w:val="20"/>
        </w:rPr>
        <w:t>ồ</w:t>
      </w:r>
      <w:r w:rsidRPr="00E572B5">
        <w:rPr>
          <w:rFonts w:ascii="Arial" w:hAnsi="Arial" w:cs="Arial"/>
          <w:sz w:val="20"/>
          <w:szCs w:val="20"/>
        </w:rPr>
        <w:t>ng, chăm sóc r</w:t>
      </w:r>
      <w:r w:rsidRPr="00E572B5">
        <w:rPr>
          <w:rFonts w:ascii="Arial" w:hAnsi="Arial" w:cs="Arial"/>
          <w:sz w:val="20"/>
          <w:szCs w:val="20"/>
        </w:rPr>
        <w:t>ừ</w:t>
      </w:r>
      <w:r w:rsidRPr="00E572B5">
        <w:rPr>
          <w:rFonts w:ascii="Arial" w:hAnsi="Arial" w:cs="Arial"/>
          <w:sz w:val="20"/>
          <w:szCs w:val="20"/>
        </w:rPr>
        <w:t>ng tr</w:t>
      </w:r>
      <w:r w:rsidRPr="00E572B5">
        <w:rPr>
          <w:rFonts w:ascii="Arial" w:hAnsi="Arial" w:cs="Arial"/>
          <w:sz w:val="20"/>
          <w:szCs w:val="20"/>
        </w:rPr>
        <w:t>ồ</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trúng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theo đơn giá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r</w:t>
      </w:r>
      <w:r w:rsidRPr="00E572B5">
        <w:rPr>
          <w:rFonts w:ascii="Arial" w:hAnsi="Arial" w:cs="Arial"/>
          <w:sz w:val="20"/>
          <w:szCs w:val="20"/>
        </w:rPr>
        <w:t>ừ</w:t>
      </w:r>
      <w:r w:rsidRPr="00E572B5">
        <w:rPr>
          <w:rFonts w:ascii="Arial" w:hAnsi="Arial" w:cs="Arial"/>
          <w:sz w:val="20"/>
          <w:szCs w:val="20"/>
        </w:rPr>
        <w:t>ng tr</w:t>
      </w:r>
      <w:r w:rsidRPr="00E572B5">
        <w:rPr>
          <w:rFonts w:ascii="Arial" w:hAnsi="Arial" w:cs="Arial"/>
          <w:sz w:val="20"/>
          <w:szCs w:val="20"/>
        </w:rPr>
        <w:t>ồ</w:t>
      </w:r>
      <w:r w:rsidRPr="00E572B5">
        <w:rPr>
          <w:rFonts w:ascii="Arial" w:hAnsi="Arial" w:cs="Arial"/>
          <w:sz w:val="20"/>
          <w:szCs w:val="20"/>
        </w:rPr>
        <w:t xml:space="preserve">ng do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ban hành.</w:t>
      </w:r>
    </w:p>
    <w:p w14:paraId="0FD3EE0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ề</w:t>
      </w:r>
      <w:r w:rsidRPr="00E572B5">
        <w:rPr>
          <w:rFonts w:ascii="Arial" w:hAnsi="Arial" w:cs="Arial"/>
          <w:sz w:val="20"/>
          <w:szCs w:val="20"/>
        </w:rPr>
        <w:t xml:space="preserve"> xu</w:t>
      </w:r>
      <w:r w:rsidRPr="00E572B5">
        <w:rPr>
          <w:rFonts w:ascii="Arial" w:hAnsi="Arial" w:cs="Arial"/>
          <w:sz w:val="20"/>
          <w:szCs w:val="20"/>
        </w:rPr>
        <w:t>ấ</w:t>
      </w:r>
      <w:r w:rsidRPr="00E572B5">
        <w:rPr>
          <w:rFonts w:ascii="Arial" w:hAnsi="Arial" w:cs="Arial"/>
          <w:sz w:val="20"/>
          <w:szCs w:val="20"/>
        </w:rPr>
        <w:t>t cách xác đ</w:t>
      </w:r>
      <w:r w:rsidRPr="00E572B5">
        <w:rPr>
          <w:rFonts w:ascii="Arial" w:hAnsi="Arial" w:cs="Arial"/>
          <w:sz w:val="20"/>
          <w:szCs w:val="20"/>
        </w:rPr>
        <w:t>ị</w:t>
      </w:r>
      <w:r w:rsidRPr="00E572B5">
        <w:rPr>
          <w:rFonts w:ascii="Arial" w:hAnsi="Arial" w:cs="Arial"/>
          <w:sz w:val="20"/>
          <w:szCs w:val="20"/>
        </w:rPr>
        <w:t>nh giá tr</w:t>
      </w:r>
      <w:r w:rsidRPr="00E572B5">
        <w:rPr>
          <w:rFonts w:ascii="Arial" w:hAnsi="Arial" w:cs="Arial"/>
          <w:sz w:val="20"/>
          <w:szCs w:val="20"/>
        </w:rPr>
        <w:t>ị</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là cây lâu năm, r</w:t>
      </w:r>
      <w:r w:rsidRPr="00E572B5">
        <w:rPr>
          <w:rFonts w:ascii="Arial" w:hAnsi="Arial" w:cs="Arial"/>
          <w:sz w:val="20"/>
          <w:szCs w:val="20"/>
        </w:rPr>
        <w:t>ừ</w:t>
      </w:r>
      <w:r w:rsidRPr="00E572B5">
        <w:rPr>
          <w:rFonts w:ascii="Arial" w:hAnsi="Arial" w:cs="Arial"/>
          <w:sz w:val="20"/>
          <w:szCs w:val="20"/>
        </w:rPr>
        <w:t>ng tr</w:t>
      </w:r>
      <w:r w:rsidRPr="00E572B5">
        <w:rPr>
          <w:rFonts w:ascii="Arial" w:hAnsi="Arial" w:cs="Arial"/>
          <w:sz w:val="20"/>
          <w:szCs w:val="20"/>
        </w:rPr>
        <w:t>ồ</w:t>
      </w:r>
      <w:r w:rsidRPr="00E572B5">
        <w:rPr>
          <w:rFonts w:ascii="Arial" w:hAnsi="Arial" w:cs="Arial"/>
          <w:sz w:val="20"/>
          <w:szCs w:val="20"/>
        </w:rPr>
        <w:t>ng đ</w:t>
      </w:r>
      <w:r w:rsidRPr="00E572B5">
        <w:rPr>
          <w:rFonts w:ascii="Arial" w:hAnsi="Arial" w:cs="Arial"/>
          <w:sz w:val="20"/>
          <w:szCs w:val="20"/>
        </w:rPr>
        <w:t>ể</w:t>
      </w:r>
      <w:r w:rsidRPr="00E572B5">
        <w:rPr>
          <w:rFonts w:ascii="Arial" w:hAnsi="Arial" w:cs="Arial"/>
          <w:sz w:val="20"/>
          <w:szCs w:val="20"/>
        </w:rPr>
        <w:t xml:space="preserve">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w:t>
      </w:r>
    </w:p>
    <w:p w14:paraId="505E711B" w14:textId="77777777" w:rsidR="00BE1388"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w:t>
      </w:r>
      <w:r w:rsidRPr="00E572B5">
        <w:rPr>
          <w:rFonts w:ascii="Arial" w:hAnsi="Arial" w:cs="Arial"/>
          <w:sz w:val="20"/>
          <w:szCs w:val="20"/>
        </w:rPr>
        <w:t xml:space="preserve"> kho</w:t>
      </w:r>
      <w:r w:rsidRPr="00E572B5">
        <w:rPr>
          <w:rFonts w:ascii="Arial" w:hAnsi="Arial" w:cs="Arial"/>
          <w:sz w:val="20"/>
          <w:szCs w:val="20"/>
        </w:rPr>
        <w:t>ả</w:t>
      </w:r>
      <w:r w:rsidRPr="00E572B5">
        <w:rPr>
          <w:rFonts w:ascii="Arial" w:hAnsi="Arial" w:cs="Arial"/>
          <w:sz w:val="20"/>
          <w:szCs w:val="20"/>
        </w:rPr>
        <w:t>n 5 như sau:</w:t>
      </w:r>
    </w:p>
    <w:p w14:paraId="64B40E73" w14:textId="77777777" w:rsidR="00B8181F" w:rsidRPr="00B8181F" w:rsidRDefault="00B8181F" w:rsidP="00B8181F">
      <w:pPr>
        <w:spacing w:after="120" w:line="240" w:lineRule="auto"/>
        <w:ind w:firstLine="720"/>
        <w:jc w:val="both"/>
        <w:rPr>
          <w:rFonts w:ascii="Arial" w:hAnsi="Arial" w:cs="Arial"/>
          <w:sz w:val="20"/>
          <w:szCs w:val="20"/>
        </w:rPr>
      </w:pPr>
      <w:r w:rsidRPr="00B8181F">
        <w:rPr>
          <w:rFonts w:ascii="Arial" w:hAnsi="Arial" w:cs="Arial"/>
          <w:sz w:val="20"/>
          <w:szCs w:val="20"/>
        </w:rPr>
        <w:t>“5. Xác định giá của thửa đất so sánh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9"/>
        <w:gridCol w:w="2551"/>
        <w:gridCol w:w="567"/>
        <w:gridCol w:w="3356"/>
      </w:tblGrid>
      <w:tr w:rsidR="00B8181F" w14:paraId="1257B6E3" w14:textId="77777777" w:rsidTr="00B8181F">
        <w:tc>
          <w:tcPr>
            <w:tcW w:w="1021" w:type="pct"/>
            <w:vMerge w:val="restart"/>
            <w:vAlign w:val="center"/>
          </w:tcPr>
          <w:p w14:paraId="2AE31425" w14:textId="66E09C6A" w:rsidR="00B8181F" w:rsidRDefault="00B8181F" w:rsidP="00B8181F">
            <w:pPr>
              <w:spacing w:after="120"/>
              <w:jc w:val="center"/>
              <w:rPr>
                <w:rFonts w:ascii="Arial" w:hAnsi="Arial" w:cs="Arial"/>
                <w:sz w:val="20"/>
                <w:szCs w:val="20"/>
              </w:rPr>
            </w:pPr>
            <w:r w:rsidRPr="00B8181F">
              <w:rPr>
                <w:rFonts w:ascii="Arial" w:hAnsi="Arial" w:cs="Arial"/>
                <w:sz w:val="20"/>
                <w:szCs w:val="20"/>
              </w:rPr>
              <w:t>Giá đất của thửa đất so</w:t>
            </w:r>
            <w:r>
              <w:rPr>
                <w:rFonts w:ascii="Arial" w:hAnsi="Arial" w:cs="Arial"/>
                <w:sz w:val="20"/>
                <w:szCs w:val="20"/>
              </w:rPr>
              <w:t xml:space="preserve"> </w:t>
            </w:r>
            <w:r w:rsidRPr="00B8181F">
              <w:rPr>
                <w:rFonts w:ascii="Arial" w:hAnsi="Arial" w:cs="Arial"/>
                <w:sz w:val="20"/>
                <w:szCs w:val="20"/>
              </w:rPr>
              <w:t>sánh</w:t>
            </w:r>
          </w:p>
        </w:tc>
        <w:tc>
          <w:tcPr>
            <w:tcW w:w="393" w:type="pct"/>
            <w:vMerge w:val="restart"/>
            <w:vAlign w:val="center"/>
          </w:tcPr>
          <w:p w14:paraId="64889C9E" w14:textId="4CC81877" w:rsidR="00B8181F" w:rsidRDefault="00B8181F" w:rsidP="00B8181F">
            <w:pPr>
              <w:spacing w:after="120"/>
              <w:jc w:val="center"/>
              <w:rPr>
                <w:rFonts w:ascii="Arial" w:hAnsi="Arial" w:cs="Arial"/>
                <w:sz w:val="20"/>
                <w:szCs w:val="20"/>
              </w:rPr>
            </w:pPr>
            <w:r>
              <w:rPr>
                <w:rFonts w:ascii="Arial" w:hAnsi="Arial" w:cs="Arial"/>
                <w:sz w:val="20"/>
                <w:szCs w:val="20"/>
              </w:rPr>
              <w:t>=</w:t>
            </w:r>
          </w:p>
        </w:tc>
        <w:tc>
          <w:tcPr>
            <w:tcW w:w="1413" w:type="pct"/>
            <w:tcBorders>
              <w:bottom w:val="single" w:sz="4" w:space="0" w:color="auto"/>
            </w:tcBorders>
            <w:vAlign w:val="center"/>
          </w:tcPr>
          <w:p w14:paraId="17535C84" w14:textId="50497D3D" w:rsidR="00B8181F" w:rsidRDefault="00B8181F" w:rsidP="00B8181F">
            <w:pPr>
              <w:spacing w:after="120"/>
              <w:jc w:val="center"/>
              <w:rPr>
                <w:rFonts w:ascii="Arial" w:hAnsi="Arial" w:cs="Arial"/>
                <w:sz w:val="20"/>
                <w:szCs w:val="20"/>
              </w:rPr>
            </w:pPr>
            <w:r w:rsidRPr="00B8181F">
              <w:rPr>
                <w:rFonts w:ascii="Arial" w:hAnsi="Arial" w:cs="Arial"/>
                <w:sz w:val="20"/>
                <w:szCs w:val="20"/>
              </w:rPr>
              <w:t>Giá trị quyền sử dụng đất và tài sản gắn liền với đất của thửa đất so sánh</w:t>
            </w:r>
          </w:p>
        </w:tc>
        <w:tc>
          <w:tcPr>
            <w:tcW w:w="314" w:type="pct"/>
            <w:tcBorders>
              <w:bottom w:val="single" w:sz="4" w:space="0" w:color="auto"/>
            </w:tcBorders>
            <w:vAlign w:val="center"/>
          </w:tcPr>
          <w:p w14:paraId="74110014" w14:textId="30E8ABEB" w:rsidR="00B8181F" w:rsidRDefault="00B8181F" w:rsidP="00B8181F">
            <w:pPr>
              <w:spacing w:after="120"/>
              <w:jc w:val="center"/>
              <w:rPr>
                <w:rFonts w:ascii="Arial" w:hAnsi="Arial" w:cs="Arial"/>
                <w:sz w:val="20"/>
                <w:szCs w:val="20"/>
              </w:rPr>
            </w:pPr>
            <w:r>
              <w:rPr>
                <w:rFonts w:ascii="Arial" w:hAnsi="Arial" w:cs="Arial"/>
                <w:sz w:val="20"/>
                <w:szCs w:val="20"/>
              </w:rPr>
              <w:t>-</w:t>
            </w:r>
          </w:p>
        </w:tc>
        <w:tc>
          <w:tcPr>
            <w:tcW w:w="1859" w:type="pct"/>
            <w:tcBorders>
              <w:bottom w:val="single" w:sz="4" w:space="0" w:color="auto"/>
            </w:tcBorders>
            <w:vAlign w:val="center"/>
          </w:tcPr>
          <w:p w14:paraId="67ED36AF" w14:textId="6EF3868B" w:rsidR="00B8181F" w:rsidRDefault="00B8181F" w:rsidP="00B8181F">
            <w:pPr>
              <w:spacing w:after="120"/>
              <w:jc w:val="center"/>
              <w:rPr>
                <w:rFonts w:ascii="Arial" w:hAnsi="Arial" w:cs="Arial"/>
                <w:sz w:val="20"/>
                <w:szCs w:val="20"/>
              </w:rPr>
            </w:pPr>
            <w:r w:rsidRPr="00B8181F">
              <w:rPr>
                <w:rFonts w:ascii="Arial" w:hAnsi="Arial" w:cs="Arial"/>
                <w:sz w:val="20"/>
                <w:szCs w:val="20"/>
              </w:rPr>
              <w:t>Giá trị của tài sản gắn liền với đất tại thời điểm chuyển nhượng, trúng đấu giá quyền sử dụng đất</w:t>
            </w:r>
          </w:p>
        </w:tc>
      </w:tr>
      <w:tr w:rsidR="00B8181F" w14:paraId="186B362D" w14:textId="77777777" w:rsidTr="00B8181F">
        <w:tc>
          <w:tcPr>
            <w:tcW w:w="1021" w:type="pct"/>
            <w:vMerge/>
            <w:vAlign w:val="center"/>
          </w:tcPr>
          <w:p w14:paraId="4A0FD7BD" w14:textId="77777777" w:rsidR="00B8181F" w:rsidRDefault="00B8181F" w:rsidP="00B8181F">
            <w:pPr>
              <w:spacing w:after="120"/>
              <w:jc w:val="center"/>
              <w:rPr>
                <w:rFonts w:ascii="Arial" w:hAnsi="Arial" w:cs="Arial"/>
                <w:sz w:val="20"/>
                <w:szCs w:val="20"/>
              </w:rPr>
            </w:pPr>
          </w:p>
        </w:tc>
        <w:tc>
          <w:tcPr>
            <w:tcW w:w="393" w:type="pct"/>
            <w:vMerge/>
            <w:vAlign w:val="center"/>
          </w:tcPr>
          <w:p w14:paraId="5CD44D1E" w14:textId="77777777" w:rsidR="00B8181F" w:rsidRDefault="00B8181F" w:rsidP="00B8181F">
            <w:pPr>
              <w:spacing w:after="120"/>
              <w:jc w:val="center"/>
              <w:rPr>
                <w:rFonts w:ascii="Arial" w:hAnsi="Arial" w:cs="Arial"/>
                <w:sz w:val="20"/>
                <w:szCs w:val="20"/>
              </w:rPr>
            </w:pPr>
          </w:p>
        </w:tc>
        <w:tc>
          <w:tcPr>
            <w:tcW w:w="3586" w:type="pct"/>
            <w:gridSpan w:val="3"/>
            <w:tcBorders>
              <w:top w:val="single" w:sz="4" w:space="0" w:color="auto"/>
            </w:tcBorders>
            <w:vAlign w:val="center"/>
          </w:tcPr>
          <w:p w14:paraId="579F6179" w14:textId="12B99CCC" w:rsidR="00B8181F" w:rsidRPr="00B8181F" w:rsidRDefault="00B8181F" w:rsidP="00B8181F">
            <w:pPr>
              <w:spacing w:after="120"/>
              <w:jc w:val="center"/>
              <w:rPr>
                <w:rFonts w:ascii="Arial" w:hAnsi="Arial" w:cs="Arial"/>
                <w:sz w:val="20"/>
                <w:szCs w:val="20"/>
              </w:rPr>
            </w:pPr>
            <w:r w:rsidRPr="00B8181F">
              <w:rPr>
                <w:rFonts w:ascii="Arial" w:hAnsi="Arial" w:cs="Arial"/>
                <w:sz w:val="20"/>
                <w:szCs w:val="20"/>
              </w:rPr>
              <w:t xml:space="preserve">Diện tích thửa đất so sánh </w:t>
            </w:r>
          </w:p>
        </w:tc>
      </w:tr>
    </w:tbl>
    <w:p w14:paraId="175B9F2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tên c</w:t>
      </w:r>
      <w:r w:rsidRPr="00E572B5">
        <w:rPr>
          <w:rFonts w:ascii="Arial" w:hAnsi="Arial" w:cs="Arial"/>
          <w:sz w:val="20"/>
          <w:szCs w:val="20"/>
        </w:rPr>
        <w:t>ủ</w:t>
      </w:r>
      <w:r w:rsidRPr="00E572B5">
        <w:rPr>
          <w:rFonts w:ascii="Arial" w:hAnsi="Arial" w:cs="Arial"/>
          <w:sz w:val="20"/>
          <w:szCs w:val="20"/>
        </w:rPr>
        <w:t>a kho</w:t>
      </w:r>
      <w:r w:rsidRPr="00E572B5">
        <w:rPr>
          <w:rFonts w:ascii="Arial" w:hAnsi="Arial" w:cs="Arial"/>
          <w:sz w:val="20"/>
          <w:szCs w:val="20"/>
        </w:rPr>
        <w:t>ả</w:t>
      </w:r>
      <w:r w:rsidRPr="00E572B5">
        <w:rPr>
          <w:rFonts w:ascii="Arial" w:hAnsi="Arial" w:cs="Arial"/>
          <w:sz w:val="20"/>
          <w:szCs w:val="20"/>
        </w:rPr>
        <w:t>n 6 và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6 như sau:</w:t>
      </w:r>
    </w:p>
    <w:p w14:paraId="30F4DCD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Căn c</w:t>
      </w:r>
      <w:r w:rsidRPr="00E572B5">
        <w:rPr>
          <w:rFonts w:ascii="Arial" w:hAnsi="Arial" w:cs="Arial"/>
          <w:sz w:val="20"/>
          <w:szCs w:val="20"/>
        </w:rPr>
        <w:t>ứ</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ề</w:t>
      </w:r>
      <w:r w:rsidRPr="00E572B5">
        <w:rPr>
          <w:rFonts w:ascii="Arial" w:hAnsi="Arial" w:cs="Arial"/>
          <w:sz w:val="20"/>
          <w:szCs w:val="20"/>
        </w:rPr>
        <w:t>u 8 c</w:t>
      </w:r>
      <w:r w:rsidRPr="00E572B5">
        <w:rPr>
          <w:rFonts w:ascii="Arial" w:hAnsi="Arial" w:cs="Arial"/>
          <w:sz w:val="20"/>
          <w:szCs w:val="20"/>
        </w:rPr>
        <w:t>ủ</w:t>
      </w:r>
      <w:r w:rsidRPr="00E572B5">
        <w:rPr>
          <w:rFonts w:ascii="Arial" w:hAnsi="Arial" w:cs="Arial"/>
          <w:sz w:val="20"/>
          <w:szCs w:val="20"/>
        </w:rPr>
        <w:t>a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và đ</w:t>
      </w:r>
      <w:r w:rsidRPr="00E572B5">
        <w:rPr>
          <w:rFonts w:ascii="Arial" w:hAnsi="Arial" w:cs="Arial"/>
          <w:sz w:val="20"/>
          <w:szCs w:val="20"/>
        </w:rPr>
        <w:t>ặ</w:t>
      </w:r>
      <w:r w:rsidRPr="00E572B5">
        <w:rPr>
          <w:rFonts w:ascii="Arial" w:hAnsi="Arial" w:cs="Arial"/>
          <w:sz w:val="20"/>
          <w:szCs w:val="20"/>
        </w:rPr>
        <w:t>c đi</w:t>
      </w:r>
      <w:r w:rsidRPr="00E572B5">
        <w:rPr>
          <w:rFonts w:ascii="Arial" w:hAnsi="Arial" w:cs="Arial"/>
          <w:sz w:val="20"/>
          <w:szCs w:val="20"/>
        </w:rPr>
        <w:t>ể</w:t>
      </w:r>
      <w:r w:rsidRPr="00E572B5">
        <w:rPr>
          <w:rFonts w:ascii="Arial" w:hAnsi="Arial" w:cs="Arial"/>
          <w:sz w:val="20"/>
          <w:szCs w:val="20"/>
        </w:rPr>
        <w:t>m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vi</w:t>
      </w:r>
      <w:r w:rsidRPr="00E572B5">
        <w:rPr>
          <w:rFonts w:ascii="Arial" w:hAnsi="Arial" w:cs="Arial"/>
          <w:sz w:val="20"/>
          <w:szCs w:val="20"/>
        </w:rPr>
        <w:t>ệ</w:t>
      </w:r>
      <w:r w:rsidRPr="00E572B5">
        <w:rPr>
          <w:rFonts w:ascii="Arial" w:hAnsi="Arial" w:cs="Arial"/>
          <w:sz w:val="20"/>
          <w:szCs w:val="20"/>
        </w:rPr>
        <w:t>c đi</w:t>
      </w:r>
      <w:r w:rsidRPr="00E572B5">
        <w:rPr>
          <w:rFonts w:ascii="Arial" w:hAnsi="Arial" w:cs="Arial"/>
          <w:sz w:val="20"/>
          <w:szCs w:val="20"/>
        </w:rPr>
        <w:t>ề</w:t>
      </w:r>
      <w:r w:rsidRPr="00E572B5">
        <w:rPr>
          <w:rFonts w:ascii="Arial" w:hAnsi="Arial" w:cs="Arial"/>
          <w:sz w:val="20"/>
          <w:szCs w:val="20"/>
        </w:rPr>
        <w:t xml:space="preserve">u </w:t>
      </w:r>
      <w:r w:rsidRPr="00E572B5">
        <w:rPr>
          <w:rFonts w:ascii="Arial" w:hAnsi="Arial" w:cs="Arial"/>
          <w:sz w:val="20"/>
          <w:szCs w:val="20"/>
        </w:rPr>
        <w:t>ch</w:t>
      </w:r>
      <w:r w:rsidRPr="00E572B5">
        <w:rPr>
          <w:rFonts w:ascii="Arial" w:hAnsi="Arial" w:cs="Arial"/>
          <w:sz w:val="20"/>
          <w:szCs w:val="20"/>
        </w:rPr>
        <w:t>ỉ</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so sánh theo giá tr</w:t>
      </w:r>
      <w:r w:rsidRPr="00E572B5">
        <w:rPr>
          <w:rFonts w:ascii="Arial" w:hAnsi="Arial" w:cs="Arial"/>
          <w:sz w:val="20"/>
          <w:szCs w:val="20"/>
        </w:rPr>
        <w:t>ị</w:t>
      </w:r>
      <w:r w:rsidRPr="00E572B5">
        <w:rPr>
          <w:rFonts w:ascii="Arial" w:hAnsi="Arial" w:cs="Arial"/>
          <w:sz w:val="20"/>
          <w:szCs w:val="20"/>
        </w:rPr>
        <w:t xml:space="preserve"> tuy</w:t>
      </w:r>
      <w:r w:rsidRPr="00E572B5">
        <w:rPr>
          <w:rFonts w:ascii="Arial" w:hAnsi="Arial" w:cs="Arial"/>
          <w:sz w:val="20"/>
          <w:szCs w:val="20"/>
        </w:rPr>
        <w:t>ệ</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ho</w:t>
      </w:r>
      <w:r w:rsidRPr="00E572B5">
        <w:rPr>
          <w:rFonts w:ascii="Arial" w:hAnsi="Arial" w:cs="Arial"/>
          <w:sz w:val="20"/>
          <w:szCs w:val="20"/>
        </w:rPr>
        <w:t>ặ</w:t>
      </w:r>
      <w:r w:rsidRPr="00E572B5">
        <w:rPr>
          <w:rFonts w:ascii="Arial" w:hAnsi="Arial" w:cs="Arial"/>
          <w:sz w:val="20"/>
          <w:szCs w:val="20"/>
        </w:rPr>
        <w:t>c t</w:t>
      </w:r>
      <w:r w:rsidRPr="00E572B5">
        <w:rPr>
          <w:rFonts w:ascii="Arial" w:hAnsi="Arial" w:cs="Arial"/>
          <w:sz w:val="20"/>
          <w:szCs w:val="20"/>
        </w:rPr>
        <w:t>ỷ</w:t>
      </w:r>
      <w:r w:rsidRPr="00E572B5">
        <w:rPr>
          <w:rFonts w:ascii="Arial" w:hAnsi="Arial" w:cs="Arial"/>
          <w:sz w:val="20"/>
          <w:szCs w:val="20"/>
        </w:rPr>
        <w:t xml:space="preserve"> l</w:t>
      </w:r>
      <w:r w:rsidRPr="00E572B5">
        <w:rPr>
          <w:rFonts w:ascii="Arial" w:hAnsi="Arial" w:cs="Arial"/>
          <w:sz w:val="20"/>
          <w:szCs w:val="20"/>
        </w:rPr>
        <w:t>ệ</w:t>
      </w:r>
      <w:r w:rsidRPr="00E572B5">
        <w:rPr>
          <w:rFonts w:ascii="Arial" w:hAnsi="Arial" w:cs="Arial"/>
          <w:sz w:val="20"/>
          <w:szCs w:val="20"/>
        </w:rPr>
        <w:t xml:space="preserve"> ph</w:t>
      </w:r>
      <w:r w:rsidRPr="00E572B5">
        <w:rPr>
          <w:rFonts w:ascii="Arial" w:hAnsi="Arial" w:cs="Arial"/>
          <w:sz w:val="20"/>
          <w:szCs w:val="20"/>
        </w:rPr>
        <w:t>ầ</w:t>
      </w:r>
      <w:r w:rsidRPr="00E572B5">
        <w:rPr>
          <w:rFonts w:ascii="Arial" w:hAnsi="Arial" w:cs="Arial"/>
          <w:sz w:val="20"/>
          <w:szCs w:val="20"/>
        </w:rPr>
        <w:t>n trăm (%)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nguyên t</w:t>
      </w:r>
      <w:r w:rsidRPr="00E572B5">
        <w:rPr>
          <w:rFonts w:ascii="Arial" w:hAnsi="Arial" w:cs="Arial"/>
          <w:sz w:val="20"/>
          <w:szCs w:val="20"/>
        </w:rPr>
        <w:t>ắ</w:t>
      </w:r>
      <w:r w:rsidRPr="00E572B5">
        <w:rPr>
          <w:rFonts w:ascii="Arial" w:hAnsi="Arial" w:cs="Arial"/>
          <w:sz w:val="20"/>
          <w:szCs w:val="20"/>
        </w:rPr>
        <w:t>c sau:</w:t>
      </w:r>
    </w:p>
    <w:p w14:paraId="3CC8860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L</w:t>
      </w:r>
      <w:r w:rsidRPr="00E572B5">
        <w:rPr>
          <w:rFonts w:ascii="Arial" w:hAnsi="Arial" w:cs="Arial"/>
          <w:sz w:val="20"/>
          <w:szCs w:val="20"/>
        </w:rPr>
        <w:t>ấ</w:t>
      </w:r>
      <w:r w:rsidRPr="00E572B5">
        <w:rPr>
          <w:rFonts w:ascii="Arial" w:hAnsi="Arial" w:cs="Arial"/>
          <w:sz w:val="20"/>
          <w:szCs w:val="20"/>
        </w:rPr>
        <w:t>y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làm chu</w:t>
      </w:r>
      <w:r w:rsidRPr="00E572B5">
        <w:rPr>
          <w:rFonts w:ascii="Arial" w:hAnsi="Arial" w:cs="Arial"/>
          <w:sz w:val="20"/>
          <w:szCs w:val="20"/>
        </w:rPr>
        <w:t>ẩ</w:t>
      </w:r>
      <w:r w:rsidRPr="00E572B5">
        <w:rPr>
          <w:rFonts w:ascii="Arial" w:hAnsi="Arial" w:cs="Arial"/>
          <w:sz w:val="20"/>
          <w:szCs w:val="20"/>
        </w:rPr>
        <w:t>n đ</w:t>
      </w:r>
      <w:r w:rsidRPr="00E572B5">
        <w:rPr>
          <w:rFonts w:ascii="Arial" w:hAnsi="Arial" w:cs="Arial"/>
          <w:sz w:val="20"/>
          <w:szCs w:val="20"/>
        </w:rPr>
        <w:t>ể</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so sánh;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 xml:space="preserve">nh theo giá </w:t>
      </w:r>
      <w:r w:rsidRPr="00E572B5">
        <w:rPr>
          <w:rFonts w:ascii="Arial" w:hAnsi="Arial" w:cs="Arial"/>
          <w:sz w:val="20"/>
          <w:szCs w:val="20"/>
        </w:rPr>
        <w:t>tr</w:t>
      </w:r>
      <w:r w:rsidRPr="00E572B5">
        <w:rPr>
          <w:rFonts w:ascii="Arial" w:hAnsi="Arial" w:cs="Arial"/>
          <w:sz w:val="20"/>
          <w:szCs w:val="20"/>
        </w:rPr>
        <w:t>ị</w:t>
      </w:r>
      <w:r w:rsidRPr="00E572B5">
        <w:rPr>
          <w:rFonts w:ascii="Arial" w:hAnsi="Arial" w:cs="Arial"/>
          <w:sz w:val="20"/>
          <w:szCs w:val="20"/>
        </w:rPr>
        <w:t xml:space="preserve"> tuy</w:t>
      </w:r>
      <w:r w:rsidRPr="00E572B5">
        <w:rPr>
          <w:rFonts w:ascii="Arial" w:hAnsi="Arial" w:cs="Arial"/>
          <w:sz w:val="20"/>
          <w:szCs w:val="20"/>
        </w:rPr>
        <w:t>ệ</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trư</w:t>
      </w:r>
      <w:r w:rsidRPr="00E572B5">
        <w:rPr>
          <w:rFonts w:ascii="Arial" w:hAnsi="Arial" w:cs="Arial"/>
          <w:sz w:val="20"/>
          <w:szCs w:val="20"/>
        </w:rPr>
        <w:t>ớ</w:t>
      </w:r>
      <w:r w:rsidRPr="00E572B5">
        <w:rPr>
          <w:rFonts w:ascii="Arial" w:hAnsi="Arial" w:cs="Arial"/>
          <w:sz w:val="20"/>
          <w:szCs w:val="20"/>
        </w:rPr>
        <w:t>c,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theo t</w:t>
      </w:r>
      <w:r w:rsidRPr="00E572B5">
        <w:rPr>
          <w:rFonts w:ascii="Arial" w:hAnsi="Arial" w:cs="Arial"/>
          <w:sz w:val="20"/>
          <w:szCs w:val="20"/>
        </w:rPr>
        <w:t>ỷ</w:t>
      </w:r>
      <w:r w:rsidRPr="00E572B5">
        <w:rPr>
          <w:rFonts w:ascii="Arial" w:hAnsi="Arial" w:cs="Arial"/>
          <w:sz w:val="20"/>
          <w:szCs w:val="20"/>
        </w:rPr>
        <w:t xml:space="preserve"> l</w:t>
      </w:r>
      <w:r w:rsidRPr="00E572B5">
        <w:rPr>
          <w:rFonts w:ascii="Arial" w:hAnsi="Arial" w:cs="Arial"/>
          <w:sz w:val="20"/>
          <w:szCs w:val="20"/>
        </w:rPr>
        <w:t>ệ</w:t>
      </w:r>
      <w:r w:rsidRPr="00E572B5">
        <w:rPr>
          <w:rFonts w:ascii="Arial" w:hAnsi="Arial" w:cs="Arial"/>
          <w:sz w:val="20"/>
          <w:szCs w:val="20"/>
        </w:rPr>
        <w:t xml:space="preserve"> ph</w:t>
      </w:r>
      <w:r w:rsidRPr="00E572B5">
        <w:rPr>
          <w:rFonts w:ascii="Arial" w:hAnsi="Arial" w:cs="Arial"/>
          <w:sz w:val="20"/>
          <w:szCs w:val="20"/>
        </w:rPr>
        <w:t>ầ</w:t>
      </w:r>
      <w:r w:rsidRPr="00E572B5">
        <w:rPr>
          <w:rFonts w:ascii="Arial" w:hAnsi="Arial" w:cs="Arial"/>
          <w:sz w:val="20"/>
          <w:szCs w:val="20"/>
        </w:rPr>
        <w:t>n trăm (%) sau;”.</w:t>
      </w:r>
    </w:p>
    <w:p w14:paraId="73CBCD8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5 như sau:</w:t>
      </w:r>
    </w:p>
    <w:p w14:paraId="6C97C8D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1 như sau:</w:t>
      </w:r>
    </w:p>
    <w:p w14:paraId="15FFFCF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phi nông nghi</w:t>
      </w:r>
      <w:r w:rsidRPr="00E572B5">
        <w:rPr>
          <w:rFonts w:ascii="Arial" w:hAnsi="Arial" w:cs="Arial"/>
          <w:sz w:val="20"/>
          <w:szCs w:val="20"/>
        </w:rPr>
        <w:t>ệ</w:t>
      </w:r>
      <w:r w:rsidRPr="00E572B5">
        <w:rPr>
          <w:rFonts w:ascii="Arial" w:hAnsi="Arial" w:cs="Arial"/>
          <w:sz w:val="20"/>
          <w:szCs w:val="20"/>
        </w:rPr>
        <w:t>p thì kh</w:t>
      </w:r>
      <w:r w:rsidRPr="00E572B5">
        <w:rPr>
          <w:rFonts w:ascii="Arial" w:hAnsi="Arial" w:cs="Arial"/>
          <w:sz w:val="20"/>
          <w:szCs w:val="20"/>
        </w:rPr>
        <w:t>ả</w:t>
      </w:r>
      <w:r w:rsidRPr="00E572B5">
        <w:rPr>
          <w:rFonts w:ascii="Arial" w:hAnsi="Arial" w:cs="Arial"/>
          <w:sz w:val="20"/>
          <w:szCs w:val="20"/>
        </w:rPr>
        <w:t>o sát, thu th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cho thuê đ</w:t>
      </w:r>
      <w:r w:rsidRPr="00E572B5">
        <w:rPr>
          <w:rFonts w:ascii="Arial" w:hAnsi="Arial" w:cs="Arial"/>
          <w:sz w:val="20"/>
          <w:szCs w:val="20"/>
        </w:rPr>
        <w:t>ấ</w:t>
      </w:r>
      <w:r w:rsidRPr="00E572B5">
        <w:rPr>
          <w:rFonts w:ascii="Arial" w:hAnsi="Arial" w:cs="Arial"/>
          <w:sz w:val="20"/>
          <w:szCs w:val="20"/>
        </w:rPr>
        <w:t>t, cho thuê m</w:t>
      </w:r>
      <w:r w:rsidRPr="00E572B5">
        <w:rPr>
          <w:rFonts w:ascii="Arial" w:hAnsi="Arial" w:cs="Arial"/>
          <w:sz w:val="20"/>
          <w:szCs w:val="20"/>
        </w:rPr>
        <w:t>ặ</w:t>
      </w:r>
      <w:r w:rsidRPr="00E572B5">
        <w:rPr>
          <w:rFonts w:ascii="Arial" w:hAnsi="Arial" w:cs="Arial"/>
          <w:sz w:val="20"/>
          <w:szCs w:val="20"/>
        </w:rPr>
        <w:t>t</w:t>
      </w:r>
      <w:r w:rsidRPr="00E572B5">
        <w:rPr>
          <w:rFonts w:ascii="Arial" w:hAnsi="Arial" w:cs="Arial"/>
          <w:sz w:val="20"/>
          <w:szCs w:val="20"/>
        </w:rPr>
        <w:t xml:space="preserve"> b</w:t>
      </w:r>
      <w:r w:rsidRPr="00E572B5">
        <w:rPr>
          <w:rFonts w:ascii="Arial" w:hAnsi="Arial" w:cs="Arial"/>
          <w:sz w:val="20"/>
          <w:szCs w:val="20"/>
        </w:rPr>
        <w:t>ằ</w:t>
      </w:r>
      <w:r w:rsidRPr="00E572B5">
        <w:rPr>
          <w:rFonts w:ascii="Arial" w:hAnsi="Arial" w:cs="Arial"/>
          <w:sz w:val="20"/>
          <w:szCs w:val="20"/>
        </w:rPr>
        <w:t>ng trong th</w:t>
      </w:r>
      <w:r w:rsidRPr="00E572B5">
        <w:rPr>
          <w:rFonts w:ascii="Arial" w:hAnsi="Arial" w:cs="Arial"/>
          <w:sz w:val="20"/>
          <w:szCs w:val="20"/>
        </w:rPr>
        <w:t>ờ</w:t>
      </w:r>
      <w:r w:rsidRPr="00E572B5">
        <w:rPr>
          <w:rFonts w:ascii="Arial" w:hAnsi="Arial" w:cs="Arial"/>
          <w:sz w:val="20"/>
          <w:szCs w:val="20"/>
        </w:rPr>
        <w:t>i gian 03 năm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liên t</w:t>
      </w:r>
      <w:r w:rsidRPr="00E572B5">
        <w:rPr>
          <w:rFonts w:ascii="Arial" w:hAnsi="Arial" w:cs="Arial"/>
          <w:sz w:val="20"/>
          <w:szCs w:val="20"/>
        </w:rPr>
        <w:t>ụ</w:t>
      </w:r>
      <w:r w:rsidRPr="00E572B5">
        <w:rPr>
          <w:rFonts w:ascii="Arial" w:hAnsi="Arial" w:cs="Arial"/>
          <w:sz w:val="20"/>
          <w:szCs w:val="20"/>
        </w:rPr>
        <w:t>c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ho</w:t>
      </w:r>
      <w:r w:rsidRPr="00E572B5">
        <w:rPr>
          <w:rFonts w:ascii="Arial" w:hAnsi="Arial" w:cs="Arial"/>
          <w:sz w:val="20"/>
          <w:szCs w:val="20"/>
        </w:rPr>
        <w:t>ặ</w:t>
      </w:r>
      <w:r w:rsidRPr="00E572B5">
        <w:rPr>
          <w:rFonts w:ascii="Arial" w:hAnsi="Arial" w:cs="Arial"/>
          <w:sz w:val="20"/>
          <w:szCs w:val="20"/>
        </w:rPr>
        <w:t>c trong 01 năm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 th</w:t>
      </w:r>
      <w:r w:rsidRPr="00E572B5">
        <w:rPr>
          <w:rFonts w:ascii="Arial" w:hAnsi="Arial" w:cs="Arial"/>
          <w:sz w:val="20"/>
          <w:szCs w:val="20"/>
        </w:rPr>
        <w:t>ờ</w:t>
      </w:r>
      <w:r w:rsidRPr="00E572B5">
        <w:rPr>
          <w:rFonts w:ascii="Arial" w:hAnsi="Arial" w:cs="Arial"/>
          <w:sz w:val="20"/>
          <w:szCs w:val="20"/>
        </w:rPr>
        <w:t>i</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03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ưu tiên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có s</w:t>
      </w:r>
      <w:r w:rsidRPr="00E572B5">
        <w:rPr>
          <w:rFonts w:ascii="Arial" w:hAnsi="Arial" w:cs="Arial"/>
          <w:sz w:val="20"/>
          <w:szCs w:val="20"/>
        </w:rPr>
        <w:t>ự</w:t>
      </w:r>
      <w:r w:rsidRPr="00E572B5">
        <w:rPr>
          <w:rFonts w:ascii="Arial" w:hAnsi="Arial" w:cs="Arial"/>
          <w:sz w:val="20"/>
          <w:szCs w:val="20"/>
        </w:rPr>
        <w:t xml:space="preserve">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w:t>
      </w:r>
      <w:r w:rsidRPr="00E572B5">
        <w:rPr>
          <w:rFonts w:ascii="Arial" w:hAnsi="Arial" w:cs="Arial"/>
          <w:sz w:val="20"/>
          <w:szCs w:val="20"/>
        </w:rPr>
        <w:t>ế</w:t>
      </w:r>
      <w:r w:rsidRPr="00E572B5">
        <w:rPr>
          <w:rFonts w:ascii="Arial" w:hAnsi="Arial" w:cs="Arial"/>
          <w:sz w:val="20"/>
          <w:szCs w:val="20"/>
        </w:rPr>
        <w:t>n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so sánh theo phương pháp so sánh.</w:t>
      </w:r>
    </w:p>
    <w:p w14:paraId="1898D0D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không thu th</w:t>
      </w:r>
      <w:r w:rsidRPr="00E572B5">
        <w:rPr>
          <w:rFonts w:ascii="Arial" w:hAnsi="Arial" w:cs="Arial"/>
          <w:sz w:val="20"/>
          <w:szCs w:val="20"/>
        </w:rPr>
        <w:t>ậ</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thông t</w:t>
      </w:r>
      <w:r w:rsidRPr="00E572B5">
        <w:rPr>
          <w:rFonts w:ascii="Arial" w:hAnsi="Arial" w:cs="Arial"/>
          <w:sz w:val="20"/>
          <w:szCs w:val="20"/>
        </w:rPr>
        <w:t>in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cho thuê đ</w:t>
      </w:r>
      <w:r w:rsidRPr="00E572B5">
        <w:rPr>
          <w:rFonts w:ascii="Arial" w:hAnsi="Arial" w:cs="Arial"/>
          <w:sz w:val="20"/>
          <w:szCs w:val="20"/>
        </w:rPr>
        <w:t>ấ</w:t>
      </w:r>
      <w:r w:rsidRPr="00E572B5">
        <w:rPr>
          <w:rFonts w:ascii="Arial" w:hAnsi="Arial" w:cs="Arial"/>
          <w:sz w:val="20"/>
          <w:szCs w:val="20"/>
        </w:rPr>
        <w:t>t, cho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thì thu th</w:t>
      </w:r>
      <w:r w:rsidRPr="00E572B5">
        <w:rPr>
          <w:rFonts w:ascii="Arial" w:hAnsi="Arial" w:cs="Arial"/>
          <w:sz w:val="20"/>
          <w:szCs w:val="20"/>
        </w:rPr>
        <w:t>ậ</w:t>
      </w:r>
      <w:r w:rsidRPr="00E572B5">
        <w:rPr>
          <w:rFonts w:ascii="Arial" w:hAnsi="Arial" w:cs="Arial"/>
          <w:sz w:val="20"/>
          <w:szCs w:val="20"/>
        </w:rPr>
        <w:t>p thông tin v</w:t>
      </w:r>
      <w:r w:rsidRPr="00E572B5">
        <w:rPr>
          <w:rFonts w:ascii="Arial" w:hAnsi="Arial" w:cs="Arial"/>
          <w:sz w:val="20"/>
          <w:szCs w:val="20"/>
        </w:rPr>
        <w:t>ề</w:t>
      </w:r>
      <w:r w:rsidRPr="00E572B5">
        <w:rPr>
          <w:rFonts w:ascii="Arial" w:hAnsi="Arial" w:cs="Arial"/>
          <w:sz w:val="20"/>
          <w:szCs w:val="20"/>
        </w:rPr>
        <w:t xml:space="preserve">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kinh doanh ghi trong báo cáo tài chính trong th</w:t>
      </w:r>
      <w:r w:rsidRPr="00E572B5">
        <w:rPr>
          <w:rFonts w:ascii="Arial" w:hAnsi="Arial" w:cs="Arial"/>
          <w:sz w:val="20"/>
          <w:szCs w:val="20"/>
        </w:rPr>
        <w:t>ờ</w:t>
      </w:r>
      <w:r w:rsidRPr="00E572B5">
        <w:rPr>
          <w:rFonts w:ascii="Arial" w:hAnsi="Arial" w:cs="Arial"/>
          <w:sz w:val="20"/>
          <w:szCs w:val="20"/>
        </w:rPr>
        <w:t>i gian 03 năm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liên t</w:t>
      </w:r>
      <w:r w:rsidRPr="00E572B5">
        <w:rPr>
          <w:rFonts w:ascii="Arial" w:hAnsi="Arial" w:cs="Arial"/>
          <w:sz w:val="20"/>
          <w:szCs w:val="20"/>
        </w:rPr>
        <w:t>ụ</w:t>
      </w:r>
      <w:r w:rsidRPr="00E572B5">
        <w:rPr>
          <w:rFonts w:ascii="Arial" w:hAnsi="Arial" w:cs="Arial"/>
          <w:sz w:val="20"/>
          <w:szCs w:val="20"/>
        </w:rPr>
        <w:t>c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v</w:t>
      </w:r>
      <w:r w:rsidRPr="00E572B5">
        <w:rPr>
          <w:rFonts w:ascii="Arial" w:hAnsi="Arial" w:cs="Arial"/>
          <w:sz w:val="20"/>
          <w:szCs w:val="20"/>
        </w:rPr>
        <w:t>ớ</w:t>
      </w:r>
      <w:r w:rsidRPr="00E572B5">
        <w:rPr>
          <w:rFonts w:ascii="Arial" w:hAnsi="Arial" w:cs="Arial"/>
          <w:sz w:val="20"/>
          <w:szCs w:val="20"/>
        </w:rPr>
        <w:t>i năm xác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ho</w:t>
      </w:r>
      <w:r w:rsidRPr="00E572B5">
        <w:rPr>
          <w:rFonts w:ascii="Arial" w:hAnsi="Arial" w:cs="Arial"/>
          <w:sz w:val="20"/>
          <w:szCs w:val="20"/>
        </w:rPr>
        <w:t>ặ</w:t>
      </w:r>
      <w:r w:rsidRPr="00E572B5">
        <w:rPr>
          <w:rFonts w:ascii="Arial" w:hAnsi="Arial" w:cs="Arial"/>
          <w:sz w:val="20"/>
          <w:szCs w:val="20"/>
        </w:rPr>
        <w:t>c trong báo cáo tài chính c</w:t>
      </w:r>
      <w:r w:rsidRPr="00E572B5">
        <w:rPr>
          <w:rFonts w:ascii="Arial" w:hAnsi="Arial" w:cs="Arial"/>
          <w:sz w:val="20"/>
          <w:szCs w:val="20"/>
        </w:rPr>
        <w:t>ủ</w:t>
      </w:r>
      <w:r w:rsidRPr="00E572B5">
        <w:rPr>
          <w:rFonts w:ascii="Arial" w:hAnsi="Arial" w:cs="Arial"/>
          <w:sz w:val="20"/>
          <w:szCs w:val="20"/>
        </w:rPr>
        <w:t>a 01 năm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v</w:t>
      </w:r>
      <w:r w:rsidRPr="00E572B5">
        <w:rPr>
          <w:rFonts w:ascii="Arial" w:hAnsi="Arial" w:cs="Arial"/>
          <w:sz w:val="20"/>
          <w:szCs w:val="20"/>
        </w:rPr>
        <w:t>ớ</w:t>
      </w:r>
      <w:r w:rsidRPr="00E572B5">
        <w:rPr>
          <w:rFonts w:ascii="Arial" w:hAnsi="Arial" w:cs="Arial"/>
          <w:sz w:val="20"/>
          <w:szCs w:val="20"/>
        </w:rPr>
        <w:t>i năm xác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c</w:t>
      </w:r>
      <w:r w:rsidRPr="00E572B5">
        <w:rPr>
          <w:rFonts w:ascii="Arial" w:hAnsi="Arial" w:cs="Arial"/>
          <w:sz w:val="20"/>
          <w:szCs w:val="20"/>
        </w:rPr>
        <w:t>ủ</w:t>
      </w:r>
      <w:r w:rsidRPr="00E572B5">
        <w:rPr>
          <w:rFonts w:ascii="Arial" w:hAnsi="Arial" w:cs="Arial"/>
          <w:sz w:val="20"/>
          <w:szCs w:val="20"/>
        </w:rPr>
        <w:t>a 03 th</w:t>
      </w:r>
      <w:r w:rsidRPr="00E572B5">
        <w:rPr>
          <w:rFonts w:ascii="Arial" w:hAnsi="Arial" w:cs="Arial"/>
          <w:sz w:val="20"/>
          <w:szCs w:val="20"/>
        </w:rPr>
        <w:t>ử</w:t>
      </w:r>
      <w:r w:rsidRPr="00E572B5">
        <w:rPr>
          <w:rFonts w:ascii="Arial" w:hAnsi="Arial" w:cs="Arial"/>
          <w:sz w:val="20"/>
          <w:szCs w:val="20"/>
        </w:rPr>
        <w:t xml:space="preserve">a </w:t>
      </w:r>
      <w:r w:rsidRPr="00E572B5">
        <w:rPr>
          <w:rFonts w:ascii="Arial" w:hAnsi="Arial" w:cs="Arial"/>
          <w:sz w:val="20"/>
          <w:szCs w:val="20"/>
        </w:rPr>
        <w:lastRenderedPageBreak/>
        <w:t>đ</w:t>
      </w:r>
      <w:r w:rsidRPr="00E572B5">
        <w:rPr>
          <w:rFonts w:ascii="Arial" w:hAnsi="Arial" w:cs="Arial"/>
          <w:sz w:val="20"/>
          <w:szCs w:val="20"/>
        </w:rPr>
        <w:t>ấ</w:t>
      </w:r>
      <w:r w:rsidRPr="00E572B5">
        <w:rPr>
          <w:rFonts w:ascii="Arial" w:hAnsi="Arial" w:cs="Arial"/>
          <w:sz w:val="20"/>
          <w:szCs w:val="20"/>
        </w:rPr>
        <w:t>t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ưu tiên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có s</w:t>
      </w:r>
      <w:r w:rsidRPr="00E572B5">
        <w:rPr>
          <w:rFonts w:ascii="Arial" w:hAnsi="Arial" w:cs="Arial"/>
          <w:sz w:val="20"/>
          <w:szCs w:val="20"/>
        </w:rPr>
        <w:t>ự</w:t>
      </w:r>
      <w:r w:rsidRPr="00E572B5">
        <w:rPr>
          <w:rFonts w:ascii="Arial" w:hAnsi="Arial" w:cs="Arial"/>
          <w:sz w:val="20"/>
          <w:szCs w:val="20"/>
        </w:rPr>
        <w:t xml:space="preserve">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w:t>
      </w:r>
      <w:r w:rsidRPr="00E572B5">
        <w:rPr>
          <w:rFonts w:ascii="Arial" w:hAnsi="Arial" w:cs="Arial"/>
          <w:sz w:val="20"/>
          <w:szCs w:val="20"/>
        </w:rPr>
        <w:t>ế</w:t>
      </w:r>
      <w:r w:rsidRPr="00E572B5">
        <w:rPr>
          <w:rFonts w:ascii="Arial" w:hAnsi="Arial" w:cs="Arial"/>
          <w:sz w:val="20"/>
          <w:szCs w:val="20"/>
        </w:rPr>
        <w:t>n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w:t>
      </w:r>
    </w:p>
    <w:p w14:paraId="398FE58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a và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2 như sau:</w:t>
      </w:r>
    </w:p>
    <w:p w14:paraId="606437D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phi nông nghi</w:t>
      </w:r>
      <w:r w:rsidRPr="00E572B5">
        <w:rPr>
          <w:rFonts w:ascii="Arial" w:hAnsi="Arial" w:cs="Arial"/>
          <w:sz w:val="20"/>
          <w:szCs w:val="20"/>
        </w:rPr>
        <w:t>ệ</w:t>
      </w:r>
      <w:r w:rsidRPr="00E572B5">
        <w:rPr>
          <w:rFonts w:ascii="Arial" w:hAnsi="Arial" w:cs="Arial"/>
          <w:sz w:val="20"/>
          <w:szCs w:val="20"/>
        </w:rPr>
        <w:t>p</w:t>
      </w:r>
    </w:p>
    <w:p w14:paraId="7FBF12D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Chi phí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w:t>
      </w:r>
      <w:r w:rsidRPr="00E572B5">
        <w:rPr>
          <w:rFonts w:ascii="Arial" w:hAnsi="Arial" w:cs="Arial"/>
          <w:sz w:val="20"/>
          <w:szCs w:val="20"/>
        </w:rPr>
        <w:t xml:space="preserve"> a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này là các kho</w:t>
      </w:r>
      <w:r w:rsidRPr="00E572B5">
        <w:rPr>
          <w:rFonts w:ascii="Arial" w:hAnsi="Arial" w:cs="Arial"/>
          <w:sz w:val="20"/>
          <w:szCs w:val="20"/>
        </w:rPr>
        <w:t>ả</w:t>
      </w:r>
      <w:r w:rsidRPr="00E572B5">
        <w:rPr>
          <w:rFonts w:ascii="Arial" w:hAnsi="Arial" w:cs="Arial"/>
          <w:sz w:val="20"/>
          <w:szCs w:val="20"/>
        </w:rPr>
        <w:t>n chi phí xây d</w:t>
      </w:r>
      <w:r w:rsidRPr="00E572B5">
        <w:rPr>
          <w:rFonts w:ascii="Arial" w:hAnsi="Arial" w:cs="Arial"/>
          <w:sz w:val="20"/>
          <w:szCs w:val="20"/>
        </w:rPr>
        <w:t>ự</w:t>
      </w:r>
      <w:r w:rsidRPr="00E572B5">
        <w:rPr>
          <w:rFonts w:ascii="Arial" w:hAnsi="Arial" w:cs="Arial"/>
          <w:sz w:val="20"/>
          <w:szCs w:val="20"/>
        </w:rPr>
        <w:t>ng, đ</w:t>
      </w:r>
      <w:r w:rsidRPr="00E572B5">
        <w:rPr>
          <w:rFonts w:ascii="Arial" w:hAnsi="Arial" w:cs="Arial"/>
          <w:sz w:val="20"/>
          <w:szCs w:val="20"/>
        </w:rPr>
        <w:t>ầ</w:t>
      </w:r>
      <w:r w:rsidRPr="00E572B5">
        <w:rPr>
          <w:rFonts w:ascii="Arial" w:hAnsi="Arial" w:cs="Arial"/>
          <w:sz w:val="20"/>
          <w:szCs w:val="20"/>
        </w:rPr>
        <w:t>u tư phát tri</w:t>
      </w:r>
      <w:r w:rsidRPr="00E572B5">
        <w:rPr>
          <w:rFonts w:ascii="Arial" w:hAnsi="Arial" w:cs="Arial"/>
          <w:sz w:val="20"/>
          <w:szCs w:val="20"/>
        </w:rPr>
        <w:t>ể</w:t>
      </w:r>
      <w:r w:rsidRPr="00E572B5">
        <w:rPr>
          <w:rFonts w:ascii="Arial" w:hAnsi="Arial" w:cs="Arial"/>
          <w:sz w:val="20"/>
          <w:szCs w:val="20"/>
        </w:rPr>
        <w:t>n thương hi</w:t>
      </w:r>
      <w:r w:rsidRPr="00E572B5">
        <w:rPr>
          <w:rFonts w:ascii="Arial" w:hAnsi="Arial" w:cs="Arial"/>
          <w:sz w:val="20"/>
          <w:szCs w:val="20"/>
        </w:rPr>
        <w:t>ệ</w:t>
      </w:r>
      <w:r w:rsidRPr="00E572B5">
        <w:rPr>
          <w:rFonts w:ascii="Arial" w:hAnsi="Arial" w:cs="Arial"/>
          <w:sz w:val="20"/>
          <w:szCs w:val="20"/>
        </w:rPr>
        <w:t>u, đ</w:t>
      </w:r>
      <w:r w:rsidRPr="00E572B5">
        <w:rPr>
          <w:rFonts w:ascii="Arial" w:hAnsi="Arial" w:cs="Arial"/>
          <w:sz w:val="20"/>
          <w:szCs w:val="20"/>
        </w:rPr>
        <w:t>ầ</w:t>
      </w:r>
      <w:r w:rsidRPr="00E572B5">
        <w:rPr>
          <w:rFonts w:ascii="Arial" w:hAnsi="Arial" w:cs="Arial"/>
          <w:sz w:val="20"/>
          <w:szCs w:val="20"/>
        </w:rPr>
        <w:t>u tư công trình h</w:t>
      </w:r>
      <w:r w:rsidRPr="00E572B5">
        <w:rPr>
          <w:rFonts w:ascii="Arial" w:hAnsi="Arial" w:cs="Arial"/>
          <w:sz w:val="20"/>
          <w:szCs w:val="20"/>
        </w:rPr>
        <w:t>ạ</w:t>
      </w:r>
      <w:r w:rsidRPr="00E572B5">
        <w:rPr>
          <w:rFonts w:ascii="Arial" w:hAnsi="Arial" w:cs="Arial"/>
          <w:sz w:val="20"/>
          <w:szCs w:val="20"/>
        </w:rPr>
        <w:t xml:space="preserve"> t</w:t>
      </w:r>
      <w:r w:rsidRPr="00E572B5">
        <w:rPr>
          <w:rFonts w:ascii="Arial" w:hAnsi="Arial" w:cs="Arial"/>
          <w:sz w:val="20"/>
          <w:szCs w:val="20"/>
        </w:rPr>
        <w:t>ầ</w:t>
      </w:r>
      <w:r w:rsidRPr="00E572B5">
        <w:rPr>
          <w:rFonts w:ascii="Arial" w:hAnsi="Arial" w:cs="Arial"/>
          <w:sz w:val="20"/>
          <w:szCs w:val="20"/>
        </w:rPr>
        <w:t>ng, thúc đ</w:t>
      </w:r>
      <w:r w:rsidRPr="00E572B5">
        <w:rPr>
          <w:rFonts w:ascii="Arial" w:hAnsi="Arial" w:cs="Arial"/>
          <w:sz w:val="20"/>
          <w:szCs w:val="20"/>
        </w:rPr>
        <w:t>ẩ</w:t>
      </w:r>
      <w:r w:rsidRPr="00E572B5">
        <w:rPr>
          <w:rFonts w:ascii="Arial" w:hAnsi="Arial" w:cs="Arial"/>
          <w:sz w:val="20"/>
          <w:szCs w:val="20"/>
        </w:rPr>
        <w:t>y vi</w:t>
      </w:r>
      <w:r w:rsidRPr="00E572B5">
        <w:rPr>
          <w:rFonts w:ascii="Arial" w:hAnsi="Arial" w:cs="Arial"/>
          <w:sz w:val="20"/>
          <w:szCs w:val="20"/>
        </w:rPr>
        <w:t>ệ</w:t>
      </w:r>
      <w:r w:rsidRPr="00E572B5">
        <w:rPr>
          <w:rFonts w:ascii="Arial" w:hAnsi="Arial" w:cs="Arial"/>
          <w:sz w:val="20"/>
          <w:szCs w:val="20"/>
        </w:rPr>
        <w:t>c kinh doanh,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khách hàng, v</w:t>
      </w:r>
      <w:r w:rsidRPr="00E572B5">
        <w:rPr>
          <w:rFonts w:ascii="Arial" w:hAnsi="Arial" w:cs="Arial"/>
          <w:sz w:val="20"/>
          <w:szCs w:val="20"/>
        </w:rPr>
        <w:t>ậ</w:t>
      </w:r>
      <w:r w:rsidRPr="00E572B5">
        <w:rPr>
          <w:rFonts w:ascii="Arial" w:hAnsi="Arial" w:cs="Arial"/>
          <w:sz w:val="20"/>
          <w:szCs w:val="20"/>
        </w:rPr>
        <w:t>n hành, duy tu, b</w:t>
      </w:r>
      <w:r w:rsidRPr="00E572B5">
        <w:rPr>
          <w:rFonts w:ascii="Arial" w:hAnsi="Arial" w:cs="Arial"/>
          <w:sz w:val="20"/>
          <w:szCs w:val="20"/>
        </w:rPr>
        <w:t>ả</w:t>
      </w:r>
      <w:r w:rsidRPr="00E572B5">
        <w:rPr>
          <w:rFonts w:ascii="Arial" w:hAnsi="Arial" w:cs="Arial"/>
          <w:sz w:val="20"/>
          <w:szCs w:val="20"/>
        </w:rPr>
        <w:t>o dư</w:t>
      </w:r>
      <w:r w:rsidRPr="00E572B5">
        <w:rPr>
          <w:rFonts w:ascii="Arial" w:hAnsi="Arial" w:cs="Arial"/>
          <w:sz w:val="20"/>
          <w:szCs w:val="20"/>
        </w:rPr>
        <w:t>ỡ</w:t>
      </w:r>
      <w:r w:rsidRPr="00E572B5">
        <w:rPr>
          <w:rFonts w:ascii="Arial" w:hAnsi="Arial" w:cs="Arial"/>
          <w:sz w:val="20"/>
          <w:szCs w:val="20"/>
        </w:rPr>
        <w:t>ng công trình xây d</w:t>
      </w:r>
      <w:r w:rsidRPr="00E572B5">
        <w:rPr>
          <w:rFonts w:ascii="Arial" w:hAnsi="Arial" w:cs="Arial"/>
          <w:sz w:val="20"/>
          <w:szCs w:val="20"/>
        </w:rPr>
        <w:t>ự</w:t>
      </w:r>
      <w:r w:rsidRPr="00E572B5">
        <w:rPr>
          <w:rFonts w:ascii="Arial" w:hAnsi="Arial" w:cs="Arial"/>
          <w:sz w:val="20"/>
          <w:szCs w:val="20"/>
        </w:rPr>
        <w:t>ng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ả</w:t>
      </w:r>
      <w:r w:rsidRPr="00E572B5">
        <w:rPr>
          <w:rFonts w:ascii="Arial" w:hAnsi="Arial" w:cs="Arial"/>
          <w:sz w:val="20"/>
          <w:szCs w:val="20"/>
        </w:rPr>
        <w:t>m b</w:t>
      </w:r>
      <w:r w:rsidRPr="00E572B5">
        <w:rPr>
          <w:rFonts w:ascii="Arial" w:hAnsi="Arial" w:cs="Arial"/>
          <w:sz w:val="20"/>
          <w:szCs w:val="20"/>
        </w:rPr>
        <w:t>ả</w:t>
      </w:r>
      <w:r w:rsidRPr="00E572B5">
        <w:rPr>
          <w:rFonts w:ascii="Arial" w:hAnsi="Arial" w:cs="Arial"/>
          <w:sz w:val="20"/>
          <w:szCs w:val="20"/>
        </w:rPr>
        <w:t>o an ninh, chi phí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theo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đơn giá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ban hành, các kho</w:t>
      </w:r>
      <w:r w:rsidRPr="00E572B5">
        <w:rPr>
          <w:rFonts w:ascii="Arial" w:hAnsi="Arial" w:cs="Arial"/>
          <w:sz w:val="20"/>
          <w:szCs w:val="20"/>
        </w:rPr>
        <w:t>ả</w:t>
      </w:r>
      <w:r w:rsidRPr="00E572B5">
        <w:rPr>
          <w:rFonts w:ascii="Arial" w:hAnsi="Arial" w:cs="Arial"/>
          <w:sz w:val="20"/>
          <w:szCs w:val="20"/>
        </w:rPr>
        <w:t>n thu</w:t>
      </w:r>
      <w:r w:rsidRPr="00E572B5">
        <w:rPr>
          <w:rFonts w:ascii="Arial" w:hAnsi="Arial" w:cs="Arial"/>
          <w:sz w:val="20"/>
          <w:szCs w:val="20"/>
        </w:rPr>
        <w:t>ế</w:t>
      </w:r>
      <w:r w:rsidRPr="00E572B5">
        <w:rPr>
          <w:rFonts w:ascii="Arial" w:hAnsi="Arial" w:cs="Arial"/>
          <w:sz w:val="20"/>
          <w:szCs w:val="20"/>
        </w:rPr>
        <w:t xml:space="preserve"> liên quan đ</w:t>
      </w:r>
      <w:r w:rsidRPr="00E572B5">
        <w:rPr>
          <w:rFonts w:ascii="Arial" w:hAnsi="Arial" w:cs="Arial"/>
          <w:sz w:val="20"/>
          <w:szCs w:val="20"/>
        </w:rPr>
        <w:t>ế</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và các kho</w:t>
      </w:r>
      <w:r w:rsidRPr="00E572B5">
        <w:rPr>
          <w:rFonts w:ascii="Arial" w:hAnsi="Arial" w:cs="Arial"/>
          <w:sz w:val="20"/>
          <w:szCs w:val="20"/>
        </w:rPr>
        <w:t>ả</w:t>
      </w:r>
      <w:r w:rsidRPr="00E572B5">
        <w:rPr>
          <w:rFonts w:ascii="Arial" w:hAnsi="Arial" w:cs="Arial"/>
          <w:sz w:val="20"/>
          <w:szCs w:val="20"/>
        </w:rPr>
        <w:t>n chi phí khác do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d</w:t>
      </w:r>
      <w:r w:rsidRPr="00E572B5">
        <w:rPr>
          <w:rFonts w:ascii="Arial" w:hAnsi="Arial" w:cs="Arial"/>
          <w:sz w:val="20"/>
          <w:szCs w:val="20"/>
        </w:rPr>
        <w:t>ự</w:t>
      </w:r>
      <w:r w:rsidRPr="00E572B5">
        <w:rPr>
          <w:rFonts w:ascii="Arial" w:hAnsi="Arial" w:cs="Arial"/>
          <w:sz w:val="20"/>
          <w:szCs w:val="20"/>
        </w:rPr>
        <w:t xml:space="preserve"> án và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w:t>
      </w:r>
    </w:p>
    <w:p w14:paraId="6043875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chi phí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chưa có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đơn giá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ban hành thì thu th</w:t>
      </w:r>
      <w:r w:rsidRPr="00E572B5">
        <w:rPr>
          <w:rFonts w:ascii="Arial" w:hAnsi="Arial" w:cs="Arial"/>
          <w:sz w:val="20"/>
          <w:szCs w:val="20"/>
        </w:rPr>
        <w:t>ậ</w:t>
      </w:r>
      <w:r w:rsidRPr="00E572B5">
        <w:rPr>
          <w:rFonts w:ascii="Arial" w:hAnsi="Arial" w:cs="Arial"/>
          <w:sz w:val="20"/>
          <w:szCs w:val="20"/>
        </w:rPr>
        <w:t>p thông tin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các chi phí nêu trên ghi trong báo cáo tài chính;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báo cáo tài chính không th</w:t>
      </w:r>
      <w:r w:rsidRPr="00E572B5">
        <w:rPr>
          <w:rFonts w:ascii="Arial" w:hAnsi="Arial" w:cs="Arial"/>
          <w:sz w:val="20"/>
          <w:szCs w:val="20"/>
        </w:rPr>
        <w:t>ể</w:t>
      </w:r>
      <w:r w:rsidRPr="00E572B5">
        <w:rPr>
          <w:rFonts w:ascii="Arial" w:hAnsi="Arial" w:cs="Arial"/>
          <w:sz w:val="20"/>
          <w:szCs w:val="20"/>
        </w:rPr>
        <w:t xml:space="preserve"> hi</w:t>
      </w:r>
      <w:r w:rsidRPr="00E572B5">
        <w:rPr>
          <w:rFonts w:ascii="Arial" w:hAnsi="Arial" w:cs="Arial"/>
          <w:sz w:val="20"/>
          <w:szCs w:val="20"/>
        </w:rPr>
        <w:t>ệ</w:t>
      </w:r>
      <w:r w:rsidRPr="00E572B5">
        <w:rPr>
          <w:rFonts w:ascii="Arial" w:hAnsi="Arial" w:cs="Arial"/>
          <w:sz w:val="20"/>
          <w:szCs w:val="20"/>
        </w:rPr>
        <w:t>n rõ chi p</w:t>
      </w:r>
      <w:r w:rsidRPr="00E572B5">
        <w:rPr>
          <w:rFonts w:ascii="Arial" w:hAnsi="Arial" w:cs="Arial"/>
          <w:sz w:val="20"/>
          <w:szCs w:val="20"/>
        </w:rPr>
        <w:t>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thì kh</w:t>
      </w:r>
      <w:r w:rsidRPr="00E572B5">
        <w:rPr>
          <w:rFonts w:ascii="Arial" w:hAnsi="Arial" w:cs="Arial"/>
          <w:sz w:val="20"/>
          <w:szCs w:val="20"/>
        </w:rPr>
        <w:t>ả</w:t>
      </w:r>
      <w:r w:rsidRPr="00E572B5">
        <w:rPr>
          <w:rFonts w:ascii="Arial" w:hAnsi="Arial" w:cs="Arial"/>
          <w:sz w:val="20"/>
          <w:szCs w:val="20"/>
        </w:rPr>
        <w:t>o sát chi phí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ph</w:t>
      </w:r>
      <w:r w:rsidRPr="00E572B5">
        <w:rPr>
          <w:rFonts w:ascii="Arial" w:hAnsi="Arial" w:cs="Arial"/>
          <w:sz w:val="20"/>
          <w:szCs w:val="20"/>
        </w:rPr>
        <w:t>ổ</w:t>
      </w:r>
      <w:r w:rsidRPr="00E572B5">
        <w:rPr>
          <w:rFonts w:ascii="Arial" w:hAnsi="Arial" w:cs="Arial"/>
          <w:sz w:val="20"/>
          <w:szCs w:val="20"/>
        </w:rPr>
        <w:t xml:space="preserve"> bi</w:t>
      </w:r>
      <w:r w:rsidRPr="00E572B5">
        <w:rPr>
          <w:rFonts w:ascii="Arial" w:hAnsi="Arial" w:cs="Arial"/>
          <w:sz w:val="20"/>
          <w:szCs w:val="20"/>
        </w:rPr>
        <w:t>ế</w:t>
      </w:r>
      <w:r w:rsidRPr="00E572B5">
        <w:rPr>
          <w:rFonts w:ascii="Arial" w:hAnsi="Arial" w:cs="Arial"/>
          <w:sz w:val="20"/>
          <w:szCs w:val="20"/>
        </w:rPr>
        <w:t>n trên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w:t>
      </w:r>
    </w:p>
    <w:p w14:paraId="19AD0E5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w:t>
      </w:r>
    </w:p>
    <w:p w14:paraId="1F0B2C3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Chi phí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g</w:t>
      </w:r>
      <w:r w:rsidRPr="00E572B5">
        <w:rPr>
          <w:rFonts w:ascii="Arial" w:hAnsi="Arial" w:cs="Arial"/>
          <w:sz w:val="20"/>
          <w:szCs w:val="20"/>
        </w:rPr>
        <w:t>ồ</w:t>
      </w:r>
      <w:r w:rsidRPr="00E572B5">
        <w:rPr>
          <w:rFonts w:ascii="Arial" w:hAnsi="Arial" w:cs="Arial"/>
          <w:sz w:val="20"/>
          <w:szCs w:val="20"/>
        </w:rPr>
        <w:t>m các kho</w:t>
      </w:r>
      <w:r w:rsidRPr="00E572B5">
        <w:rPr>
          <w:rFonts w:ascii="Arial" w:hAnsi="Arial" w:cs="Arial"/>
          <w:sz w:val="20"/>
          <w:szCs w:val="20"/>
        </w:rPr>
        <w:t>ả</w:t>
      </w:r>
      <w:r w:rsidRPr="00E572B5">
        <w:rPr>
          <w:rFonts w:ascii="Arial" w:hAnsi="Arial" w:cs="Arial"/>
          <w:sz w:val="20"/>
          <w:szCs w:val="20"/>
        </w:rPr>
        <w:t>n thu</w:t>
      </w:r>
      <w:r w:rsidRPr="00E572B5">
        <w:rPr>
          <w:rFonts w:ascii="Arial" w:hAnsi="Arial" w:cs="Arial"/>
          <w:sz w:val="20"/>
          <w:szCs w:val="20"/>
        </w:rPr>
        <w:t>ế</w:t>
      </w:r>
      <w:r w:rsidRPr="00E572B5">
        <w:rPr>
          <w:rFonts w:ascii="Arial" w:hAnsi="Arial" w:cs="Arial"/>
          <w:sz w:val="20"/>
          <w:szCs w:val="20"/>
        </w:rPr>
        <w:t xml:space="preserve"> liên quan đ</w:t>
      </w:r>
      <w:r w:rsidRPr="00E572B5">
        <w:rPr>
          <w:rFonts w:ascii="Arial" w:hAnsi="Arial" w:cs="Arial"/>
          <w:sz w:val="20"/>
          <w:szCs w:val="20"/>
        </w:rPr>
        <w:t>ế</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w:t>
      </w:r>
      <w:r w:rsidRPr="00E572B5">
        <w:rPr>
          <w:rFonts w:ascii="Arial" w:hAnsi="Arial" w:cs="Arial"/>
          <w:sz w:val="20"/>
          <w:szCs w:val="20"/>
        </w:rPr>
        <w:t xml:space="preserve"> chi phí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căn c</w:t>
      </w:r>
      <w:r w:rsidRPr="00E572B5">
        <w:rPr>
          <w:rFonts w:ascii="Arial" w:hAnsi="Arial" w:cs="Arial"/>
          <w:sz w:val="20"/>
          <w:szCs w:val="20"/>
        </w:rPr>
        <w:t>ứ</w:t>
      </w:r>
      <w:r w:rsidRPr="00E572B5">
        <w:rPr>
          <w:rFonts w:ascii="Arial" w:hAnsi="Arial" w:cs="Arial"/>
          <w:sz w:val="20"/>
          <w:szCs w:val="20"/>
        </w:rPr>
        <w:t xml:space="preserve"> vào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đơn giá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ban hành t</w:t>
      </w:r>
      <w:r w:rsidRPr="00E572B5">
        <w:rPr>
          <w:rFonts w:ascii="Arial" w:hAnsi="Arial" w:cs="Arial"/>
          <w:sz w:val="20"/>
          <w:szCs w:val="20"/>
        </w:rPr>
        <w:t>ạ</w:t>
      </w:r>
      <w:r w:rsidRPr="00E572B5">
        <w:rPr>
          <w:rFonts w:ascii="Arial" w:hAnsi="Arial" w:cs="Arial"/>
          <w:sz w:val="20"/>
          <w:szCs w:val="20"/>
        </w:rPr>
        <w:t>i cơ quan th</w:t>
      </w:r>
      <w:r w:rsidRPr="00E572B5">
        <w:rPr>
          <w:rFonts w:ascii="Arial" w:hAnsi="Arial" w:cs="Arial"/>
          <w:sz w:val="20"/>
          <w:szCs w:val="20"/>
        </w:rPr>
        <w:t>ố</w:t>
      </w:r>
      <w:r w:rsidRPr="00E572B5">
        <w:rPr>
          <w:rFonts w:ascii="Arial" w:hAnsi="Arial" w:cs="Arial"/>
          <w:sz w:val="20"/>
          <w:szCs w:val="20"/>
        </w:rPr>
        <w:t>ng kê, cơ quan thu</w:t>
      </w:r>
      <w:r w:rsidRPr="00E572B5">
        <w:rPr>
          <w:rFonts w:ascii="Arial" w:hAnsi="Arial" w:cs="Arial"/>
          <w:sz w:val="20"/>
          <w:szCs w:val="20"/>
        </w:rPr>
        <w:t>ế</w:t>
      </w:r>
      <w:r w:rsidRPr="00E572B5">
        <w:rPr>
          <w:rFonts w:ascii="Arial" w:hAnsi="Arial" w:cs="Arial"/>
          <w:sz w:val="20"/>
          <w:szCs w:val="20"/>
        </w:rPr>
        <w:t>, cơ quan chuyên môn v</w:t>
      </w:r>
      <w:r w:rsidRPr="00E572B5">
        <w:rPr>
          <w:rFonts w:ascii="Arial" w:hAnsi="Arial" w:cs="Arial"/>
          <w:sz w:val="20"/>
          <w:szCs w:val="20"/>
        </w:rPr>
        <w:t>ề</w:t>
      </w:r>
      <w:r w:rsidRPr="00E572B5">
        <w:rPr>
          <w:rFonts w:ascii="Arial" w:hAnsi="Arial" w:cs="Arial"/>
          <w:sz w:val="20"/>
          <w:szCs w:val="20"/>
        </w:rPr>
        <w:t xml:space="preserve"> nông nghi</w:t>
      </w:r>
      <w:r w:rsidRPr="00E572B5">
        <w:rPr>
          <w:rFonts w:ascii="Arial" w:hAnsi="Arial" w:cs="Arial"/>
          <w:sz w:val="20"/>
          <w:szCs w:val="20"/>
        </w:rPr>
        <w:t>ệ</w:t>
      </w:r>
      <w:r w:rsidRPr="00E572B5">
        <w:rPr>
          <w:rFonts w:ascii="Arial" w:hAnsi="Arial" w:cs="Arial"/>
          <w:sz w:val="20"/>
          <w:szCs w:val="20"/>
        </w:rPr>
        <w:t>p và môi trư</w:t>
      </w:r>
      <w:r w:rsidRPr="00E572B5">
        <w:rPr>
          <w:rFonts w:ascii="Arial" w:hAnsi="Arial" w:cs="Arial"/>
          <w:sz w:val="20"/>
          <w:szCs w:val="20"/>
        </w:rPr>
        <w:t>ờ</w:t>
      </w:r>
      <w:r w:rsidRPr="00E572B5">
        <w:rPr>
          <w:rFonts w:ascii="Arial" w:hAnsi="Arial" w:cs="Arial"/>
          <w:sz w:val="20"/>
          <w:szCs w:val="20"/>
        </w:rPr>
        <w:t>ng và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này.</w:t>
      </w:r>
    </w:p>
    <w:p w14:paraId="0AAC1E5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không có s</w:t>
      </w:r>
      <w:r w:rsidRPr="00E572B5">
        <w:rPr>
          <w:rFonts w:ascii="Arial" w:hAnsi="Arial" w:cs="Arial"/>
          <w:sz w:val="20"/>
          <w:szCs w:val="20"/>
        </w:rPr>
        <w:t>ố</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t</w:t>
      </w:r>
      <w:r w:rsidRPr="00E572B5">
        <w:rPr>
          <w:rFonts w:ascii="Arial" w:hAnsi="Arial" w:cs="Arial"/>
          <w:sz w:val="20"/>
          <w:szCs w:val="20"/>
        </w:rPr>
        <w:t>ừ</w:t>
      </w:r>
      <w:r w:rsidRPr="00E572B5">
        <w:rPr>
          <w:rFonts w:ascii="Arial" w:hAnsi="Arial" w:cs="Arial"/>
          <w:sz w:val="20"/>
          <w:szCs w:val="20"/>
        </w:rPr>
        <w:t xml:space="preserve"> cơ quan th</w:t>
      </w:r>
      <w:r w:rsidRPr="00E572B5">
        <w:rPr>
          <w:rFonts w:ascii="Arial" w:hAnsi="Arial" w:cs="Arial"/>
          <w:sz w:val="20"/>
          <w:szCs w:val="20"/>
        </w:rPr>
        <w:t>ố</w:t>
      </w:r>
      <w:r w:rsidRPr="00E572B5">
        <w:rPr>
          <w:rFonts w:ascii="Arial" w:hAnsi="Arial" w:cs="Arial"/>
          <w:sz w:val="20"/>
          <w:szCs w:val="20"/>
        </w:rPr>
        <w:t>ng kê, cơ quan thu</w:t>
      </w:r>
      <w:r w:rsidRPr="00E572B5">
        <w:rPr>
          <w:rFonts w:ascii="Arial" w:hAnsi="Arial" w:cs="Arial"/>
          <w:sz w:val="20"/>
          <w:szCs w:val="20"/>
        </w:rPr>
        <w:t>ế</w:t>
      </w:r>
      <w:r w:rsidRPr="00E572B5">
        <w:rPr>
          <w:rFonts w:ascii="Arial" w:hAnsi="Arial" w:cs="Arial"/>
          <w:sz w:val="20"/>
          <w:szCs w:val="20"/>
        </w:rPr>
        <w:t>, cơ quan chuyên môn v</w:t>
      </w:r>
      <w:r w:rsidRPr="00E572B5">
        <w:rPr>
          <w:rFonts w:ascii="Arial" w:hAnsi="Arial" w:cs="Arial"/>
          <w:sz w:val="20"/>
          <w:szCs w:val="20"/>
        </w:rPr>
        <w:t>ề</w:t>
      </w:r>
      <w:r w:rsidRPr="00E572B5">
        <w:rPr>
          <w:rFonts w:ascii="Arial" w:hAnsi="Arial" w:cs="Arial"/>
          <w:sz w:val="20"/>
          <w:szCs w:val="20"/>
        </w:rPr>
        <w:t xml:space="preserve"> nông nghi</w:t>
      </w:r>
      <w:r w:rsidRPr="00E572B5">
        <w:rPr>
          <w:rFonts w:ascii="Arial" w:hAnsi="Arial" w:cs="Arial"/>
          <w:sz w:val="20"/>
          <w:szCs w:val="20"/>
        </w:rPr>
        <w:t>ệ</w:t>
      </w:r>
      <w:r w:rsidRPr="00E572B5">
        <w:rPr>
          <w:rFonts w:ascii="Arial" w:hAnsi="Arial" w:cs="Arial"/>
          <w:sz w:val="20"/>
          <w:szCs w:val="20"/>
        </w:rPr>
        <w:t>p và môi trư</w:t>
      </w:r>
      <w:r w:rsidRPr="00E572B5">
        <w:rPr>
          <w:rFonts w:ascii="Arial" w:hAnsi="Arial" w:cs="Arial"/>
          <w:sz w:val="20"/>
          <w:szCs w:val="20"/>
        </w:rPr>
        <w:t>ờ</w:t>
      </w:r>
      <w:r w:rsidRPr="00E572B5">
        <w:rPr>
          <w:rFonts w:ascii="Arial" w:hAnsi="Arial" w:cs="Arial"/>
          <w:sz w:val="20"/>
          <w:szCs w:val="20"/>
        </w:rPr>
        <w:t>ng thì thu th</w:t>
      </w:r>
      <w:r w:rsidRPr="00E572B5">
        <w:rPr>
          <w:rFonts w:ascii="Arial" w:hAnsi="Arial" w:cs="Arial"/>
          <w:sz w:val="20"/>
          <w:szCs w:val="20"/>
        </w:rPr>
        <w:t>ậ</w:t>
      </w:r>
      <w:r w:rsidRPr="00E572B5">
        <w:rPr>
          <w:rFonts w:ascii="Arial" w:hAnsi="Arial" w:cs="Arial"/>
          <w:sz w:val="20"/>
          <w:szCs w:val="20"/>
        </w:rPr>
        <w:t>p thông tin v</w:t>
      </w:r>
      <w:r w:rsidRPr="00E572B5">
        <w:rPr>
          <w:rFonts w:ascii="Arial" w:hAnsi="Arial" w:cs="Arial"/>
          <w:sz w:val="20"/>
          <w:szCs w:val="20"/>
        </w:rPr>
        <w:t>ề</w:t>
      </w:r>
      <w:r w:rsidRPr="00E572B5">
        <w:rPr>
          <w:rFonts w:ascii="Arial" w:hAnsi="Arial" w:cs="Arial"/>
          <w:sz w:val="20"/>
          <w:szCs w:val="20"/>
        </w:rPr>
        <w:t xml:space="preserve"> chi phí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o ra thu nh</w:t>
      </w:r>
      <w:r w:rsidRPr="00E572B5">
        <w:rPr>
          <w:rFonts w:ascii="Arial" w:hAnsi="Arial" w:cs="Arial"/>
          <w:sz w:val="20"/>
          <w:szCs w:val="20"/>
        </w:rPr>
        <w:t>ậ</w:t>
      </w:r>
      <w:r w:rsidRPr="00E572B5">
        <w:rPr>
          <w:rFonts w:ascii="Arial" w:hAnsi="Arial" w:cs="Arial"/>
          <w:sz w:val="20"/>
          <w:szCs w:val="20"/>
        </w:rPr>
        <w:t>p t</w:t>
      </w:r>
      <w:r w:rsidRPr="00E572B5">
        <w:rPr>
          <w:rFonts w:ascii="Arial" w:hAnsi="Arial" w:cs="Arial"/>
          <w:sz w:val="20"/>
          <w:szCs w:val="20"/>
        </w:rPr>
        <w:t>ừ</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ph</w:t>
      </w:r>
      <w:r w:rsidRPr="00E572B5">
        <w:rPr>
          <w:rFonts w:ascii="Arial" w:hAnsi="Arial" w:cs="Arial"/>
          <w:sz w:val="20"/>
          <w:szCs w:val="20"/>
        </w:rPr>
        <w:t>ổ</w:t>
      </w:r>
      <w:r w:rsidRPr="00E572B5">
        <w:rPr>
          <w:rFonts w:ascii="Arial" w:hAnsi="Arial" w:cs="Arial"/>
          <w:sz w:val="20"/>
          <w:szCs w:val="20"/>
        </w:rPr>
        <w:t xml:space="preserve"> bi</w:t>
      </w:r>
      <w:r w:rsidRPr="00E572B5">
        <w:rPr>
          <w:rFonts w:ascii="Arial" w:hAnsi="Arial" w:cs="Arial"/>
          <w:sz w:val="20"/>
          <w:szCs w:val="20"/>
        </w:rPr>
        <w:t>ế</w:t>
      </w:r>
      <w:r w:rsidRPr="00E572B5">
        <w:rPr>
          <w:rFonts w:ascii="Arial" w:hAnsi="Arial" w:cs="Arial"/>
          <w:sz w:val="20"/>
          <w:szCs w:val="20"/>
        </w:rPr>
        <w:t>n trên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03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ưu tiên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có s</w:t>
      </w:r>
      <w:r w:rsidRPr="00E572B5">
        <w:rPr>
          <w:rFonts w:ascii="Arial" w:hAnsi="Arial" w:cs="Arial"/>
          <w:sz w:val="20"/>
          <w:szCs w:val="20"/>
        </w:rPr>
        <w:t>ự</w:t>
      </w:r>
      <w:r w:rsidRPr="00E572B5">
        <w:rPr>
          <w:rFonts w:ascii="Arial" w:hAnsi="Arial" w:cs="Arial"/>
          <w:sz w:val="20"/>
          <w:szCs w:val="20"/>
        </w:rPr>
        <w:t xml:space="preserve">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w:t>
      </w:r>
    </w:p>
    <w:p w14:paraId="08139ED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6 như sau:</w:t>
      </w:r>
    </w:p>
    <w:p w14:paraId="73C20F7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các đi</w:t>
      </w:r>
      <w:r w:rsidRPr="00E572B5">
        <w:rPr>
          <w:rFonts w:ascii="Arial" w:hAnsi="Arial" w:cs="Arial"/>
          <w:sz w:val="20"/>
          <w:szCs w:val="20"/>
        </w:rPr>
        <w:t>ể</w:t>
      </w:r>
      <w:r w:rsidRPr="00E572B5">
        <w:rPr>
          <w:rFonts w:ascii="Arial" w:hAnsi="Arial" w:cs="Arial"/>
          <w:sz w:val="20"/>
          <w:szCs w:val="20"/>
        </w:rPr>
        <w:t>m a, b và d kho</w:t>
      </w:r>
      <w:r w:rsidRPr="00E572B5">
        <w:rPr>
          <w:rFonts w:ascii="Arial" w:hAnsi="Arial" w:cs="Arial"/>
          <w:sz w:val="20"/>
          <w:szCs w:val="20"/>
        </w:rPr>
        <w:t>ả</w:t>
      </w:r>
      <w:r w:rsidRPr="00E572B5">
        <w:rPr>
          <w:rFonts w:ascii="Arial" w:hAnsi="Arial" w:cs="Arial"/>
          <w:sz w:val="20"/>
          <w:szCs w:val="20"/>
        </w:rPr>
        <w:t>n 2 như sau:</w:t>
      </w:r>
    </w:p>
    <w:p w14:paraId="76D78B1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T</w:t>
      </w:r>
      <w:r w:rsidRPr="00E572B5">
        <w:rPr>
          <w:rFonts w:ascii="Arial" w:hAnsi="Arial" w:cs="Arial"/>
          <w:sz w:val="20"/>
          <w:szCs w:val="20"/>
        </w:rPr>
        <w:t>ổ</w:t>
      </w:r>
      <w:r w:rsidRPr="00E572B5">
        <w:rPr>
          <w:rFonts w:ascii="Arial" w:hAnsi="Arial" w:cs="Arial"/>
          <w:sz w:val="20"/>
          <w:szCs w:val="20"/>
        </w:rPr>
        <w:t>ng doanh thu phát tri</w:t>
      </w:r>
      <w:r w:rsidRPr="00E572B5">
        <w:rPr>
          <w:rFonts w:ascii="Arial" w:hAnsi="Arial" w:cs="Arial"/>
          <w:sz w:val="20"/>
          <w:szCs w:val="20"/>
        </w:rPr>
        <w:t>ể</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trên cơ s</w:t>
      </w:r>
      <w:r w:rsidRPr="00E572B5">
        <w:rPr>
          <w:rFonts w:ascii="Arial" w:hAnsi="Arial" w:cs="Arial"/>
          <w:sz w:val="20"/>
          <w:szCs w:val="20"/>
        </w:rPr>
        <w:t>ở</w:t>
      </w:r>
      <w:r w:rsidRPr="00E572B5">
        <w:rPr>
          <w:rFonts w:ascii="Arial" w:hAnsi="Arial" w:cs="Arial"/>
          <w:sz w:val="20"/>
          <w:szCs w:val="20"/>
        </w:rPr>
        <w:t xml:space="preserve"> ư</w:t>
      </w:r>
      <w:r w:rsidRPr="00E572B5">
        <w:rPr>
          <w:rFonts w:ascii="Arial" w:hAnsi="Arial" w:cs="Arial"/>
          <w:sz w:val="20"/>
          <w:szCs w:val="20"/>
        </w:rPr>
        <w:t>ớ</w:t>
      </w:r>
      <w:r w:rsidRPr="00E572B5">
        <w:rPr>
          <w:rFonts w:ascii="Arial" w:hAnsi="Arial" w:cs="Arial"/>
          <w:sz w:val="20"/>
          <w:szCs w:val="20"/>
        </w:rPr>
        <w:t>c tính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trong th</w:t>
      </w:r>
      <w:r w:rsidRPr="00E572B5">
        <w:rPr>
          <w:rFonts w:ascii="Arial" w:hAnsi="Arial" w:cs="Arial"/>
          <w:sz w:val="20"/>
          <w:szCs w:val="20"/>
        </w:rPr>
        <w:t>ờ</w:t>
      </w:r>
      <w:r w:rsidRPr="00E572B5">
        <w:rPr>
          <w:rFonts w:ascii="Arial" w:hAnsi="Arial" w:cs="Arial"/>
          <w:sz w:val="20"/>
          <w:szCs w:val="20"/>
        </w:rPr>
        <w:t>i gian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d</w:t>
      </w:r>
      <w:r w:rsidRPr="00E572B5">
        <w:rPr>
          <w:rFonts w:ascii="Arial" w:hAnsi="Arial" w:cs="Arial"/>
          <w:sz w:val="20"/>
          <w:szCs w:val="20"/>
        </w:rPr>
        <w:t>ự</w:t>
      </w:r>
      <w:r w:rsidRPr="00E572B5">
        <w:rPr>
          <w:rFonts w:ascii="Arial" w:hAnsi="Arial" w:cs="Arial"/>
          <w:sz w:val="20"/>
          <w:szCs w:val="20"/>
        </w:rPr>
        <w:t xml:space="preserve"> án và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khác hình thành doanh thu bao g</w:t>
      </w:r>
      <w:r w:rsidRPr="00E572B5">
        <w:rPr>
          <w:rFonts w:ascii="Arial" w:hAnsi="Arial" w:cs="Arial"/>
          <w:sz w:val="20"/>
          <w:szCs w:val="20"/>
        </w:rPr>
        <w:t>ồ</w:t>
      </w:r>
      <w:r w:rsidRPr="00E572B5">
        <w:rPr>
          <w:rFonts w:ascii="Arial" w:hAnsi="Arial" w:cs="Arial"/>
          <w:sz w:val="20"/>
          <w:szCs w:val="20"/>
        </w:rPr>
        <w:t>m: th</w:t>
      </w:r>
      <w:r w:rsidRPr="00E572B5">
        <w:rPr>
          <w:rFonts w:ascii="Arial" w:hAnsi="Arial" w:cs="Arial"/>
          <w:sz w:val="20"/>
          <w:szCs w:val="20"/>
        </w:rPr>
        <w:t>ờ</w:t>
      </w:r>
      <w:r w:rsidRPr="00E572B5">
        <w:rPr>
          <w:rFonts w:ascii="Arial" w:hAnsi="Arial" w:cs="Arial"/>
          <w:sz w:val="20"/>
          <w:szCs w:val="20"/>
        </w:rPr>
        <w:t>i gian bán hàng;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b</w:t>
      </w:r>
      <w:r w:rsidRPr="00E572B5">
        <w:rPr>
          <w:rFonts w:ascii="Arial" w:hAnsi="Arial" w:cs="Arial"/>
          <w:sz w:val="20"/>
          <w:szCs w:val="20"/>
        </w:rPr>
        <w:t>ắ</w:t>
      </w:r>
      <w:r w:rsidRPr="00E572B5">
        <w:rPr>
          <w:rFonts w:ascii="Arial" w:hAnsi="Arial" w:cs="Arial"/>
          <w:sz w:val="20"/>
          <w:szCs w:val="20"/>
        </w:rPr>
        <w:t>t đ</w:t>
      </w:r>
      <w:r w:rsidRPr="00E572B5">
        <w:rPr>
          <w:rFonts w:ascii="Arial" w:hAnsi="Arial" w:cs="Arial"/>
          <w:sz w:val="20"/>
          <w:szCs w:val="20"/>
        </w:rPr>
        <w:t>ầ</w:t>
      </w:r>
      <w:r w:rsidRPr="00E572B5">
        <w:rPr>
          <w:rFonts w:ascii="Arial" w:hAnsi="Arial" w:cs="Arial"/>
          <w:sz w:val="20"/>
          <w:szCs w:val="20"/>
        </w:rPr>
        <w:t>u bán hàng,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t</w:t>
      </w:r>
      <w:r w:rsidRPr="00E572B5">
        <w:rPr>
          <w:rFonts w:ascii="Arial" w:hAnsi="Arial" w:cs="Arial"/>
          <w:sz w:val="20"/>
          <w:szCs w:val="20"/>
        </w:rPr>
        <w:t>ỷ</w:t>
      </w:r>
      <w:r w:rsidRPr="00E572B5">
        <w:rPr>
          <w:rFonts w:ascii="Arial" w:hAnsi="Arial" w:cs="Arial"/>
          <w:sz w:val="20"/>
          <w:szCs w:val="20"/>
        </w:rPr>
        <w:t xml:space="preserve"> l</w:t>
      </w:r>
      <w:r w:rsidRPr="00E572B5">
        <w:rPr>
          <w:rFonts w:ascii="Arial" w:hAnsi="Arial" w:cs="Arial"/>
          <w:sz w:val="20"/>
          <w:szCs w:val="20"/>
        </w:rPr>
        <w:t>ệ</w:t>
      </w:r>
      <w:r w:rsidRPr="00E572B5">
        <w:rPr>
          <w:rFonts w:ascii="Arial" w:hAnsi="Arial" w:cs="Arial"/>
          <w:sz w:val="20"/>
          <w:szCs w:val="20"/>
        </w:rPr>
        <w:t xml:space="preserve"> bán hàng; t</w:t>
      </w:r>
      <w:r w:rsidRPr="00E572B5">
        <w:rPr>
          <w:rFonts w:ascii="Arial" w:hAnsi="Arial" w:cs="Arial"/>
          <w:sz w:val="20"/>
          <w:szCs w:val="20"/>
        </w:rPr>
        <w:t>ỷ</w:t>
      </w:r>
      <w:r w:rsidRPr="00E572B5">
        <w:rPr>
          <w:rFonts w:ascii="Arial" w:hAnsi="Arial" w:cs="Arial"/>
          <w:sz w:val="20"/>
          <w:szCs w:val="20"/>
        </w:rPr>
        <w:t xml:space="preserve"> l</w:t>
      </w:r>
      <w:r w:rsidRPr="00E572B5">
        <w:rPr>
          <w:rFonts w:ascii="Arial" w:hAnsi="Arial" w:cs="Arial"/>
          <w:sz w:val="20"/>
          <w:szCs w:val="20"/>
        </w:rPr>
        <w:t>ệ</w:t>
      </w:r>
      <w:r w:rsidRPr="00E572B5">
        <w:rPr>
          <w:rFonts w:ascii="Arial" w:hAnsi="Arial" w:cs="Arial"/>
          <w:sz w:val="20"/>
          <w:szCs w:val="20"/>
        </w:rPr>
        <w:t xml:space="preserve"> l</w:t>
      </w:r>
      <w:r w:rsidRPr="00E572B5">
        <w:rPr>
          <w:rFonts w:ascii="Arial" w:hAnsi="Arial" w:cs="Arial"/>
          <w:sz w:val="20"/>
          <w:szCs w:val="20"/>
        </w:rPr>
        <w:t>ấ</w:t>
      </w:r>
      <w:r w:rsidRPr="00E572B5">
        <w:rPr>
          <w:rFonts w:ascii="Arial" w:hAnsi="Arial" w:cs="Arial"/>
          <w:sz w:val="20"/>
          <w:szCs w:val="20"/>
        </w:rPr>
        <w:t>p đ</w:t>
      </w:r>
      <w:r w:rsidRPr="00E572B5">
        <w:rPr>
          <w:rFonts w:ascii="Arial" w:hAnsi="Arial" w:cs="Arial"/>
          <w:sz w:val="20"/>
          <w:szCs w:val="20"/>
        </w:rPr>
        <w:t>ầ</w:t>
      </w:r>
      <w:r w:rsidRPr="00E572B5">
        <w:rPr>
          <w:rFonts w:ascii="Arial" w:hAnsi="Arial" w:cs="Arial"/>
          <w:sz w:val="20"/>
          <w:szCs w:val="20"/>
        </w:rPr>
        <w:t>y;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khác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và t</w:t>
      </w:r>
      <w:r w:rsidRPr="00E572B5">
        <w:rPr>
          <w:rFonts w:ascii="Arial" w:hAnsi="Arial" w:cs="Arial"/>
          <w:sz w:val="20"/>
          <w:szCs w:val="20"/>
        </w:rPr>
        <w:t>ừ</w:t>
      </w:r>
      <w:r w:rsidRPr="00E572B5">
        <w:rPr>
          <w:rFonts w:ascii="Arial" w:hAnsi="Arial" w:cs="Arial"/>
          <w:sz w:val="20"/>
          <w:szCs w:val="20"/>
        </w:rPr>
        <w:t>ng d</w:t>
      </w:r>
      <w:r w:rsidRPr="00E572B5">
        <w:rPr>
          <w:rFonts w:ascii="Arial" w:hAnsi="Arial" w:cs="Arial"/>
          <w:sz w:val="20"/>
          <w:szCs w:val="20"/>
        </w:rPr>
        <w:t>ự</w:t>
      </w:r>
      <w:r w:rsidRPr="00E572B5">
        <w:rPr>
          <w:rFonts w:ascii="Arial" w:hAnsi="Arial" w:cs="Arial"/>
          <w:sz w:val="20"/>
          <w:szCs w:val="20"/>
        </w:rPr>
        <w:t xml:space="preserve"> án.</w:t>
      </w:r>
    </w:p>
    <w:p w14:paraId="45FFC2C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xml:space="preserve">Giá kinh </w:t>
      </w:r>
      <w:r w:rsidRPr="00E572B5">
        <w:rPr>
          <w:rFonts w:ascii="Arial" w:hAnsi="Arial" w:cs="Arial"/>
          <w:sz w:val="20"/>
          <w:szCs w:val="20"/>
        </w:rPr>
        <w:t>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đư</w:t>
      </w:r>
      <w:r w:rsidRPr="00E572B5">
        <w:rPr>
          <w:rFonts w:ascii="Arial" w:hAnsi="Arial" w:cs="Arial"/>
          <w:sz w:val="20"/>
          <w:szCs w:val="20"/>
        </w:rPr>
        <w:t>ợ</w:t>
      </w:r>
      <w:r w:rsidRPr="00E572B5">
        <w:rPr>
          <w:rFonts w:ascii="Arial" w:hAnsi="Arial" w:cs="Arial"/>
          <w:sz w:val="20"/>
          <w:szCs w:val="20"/>
        </w:rPr>
        <w:t>c áp d</w:t>
      </w:r>
      <w:r w:rsidRPr="00E572B5">
        <w:rPr>
          <w:rFonts w:ascii="Arial" w:hAnsi="Arial" w:cs="Arial"/>
          <w:sz w:val="20"/>
          <w:szCs w:val="20"/>
        </w:rPr>
        <w:t>ụ</w:t>
      </w:r>
      <w:r w:rsidRPr="00E572B5">
        <w:rPr>
          <w:rFonts w:ascii="Arial" w:hAnsi="Arial" w:cs="Arial"/>
          <w:sz w:val="20"/>
          <w:szCs w:val="20"/>
        </w:rPr>
        <w:t>ng trong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không thu th</w:t>
      </w:r>
      <w:r w:rsidRPr="00E572B5">
        <w:rPr>
          <w:rFonts w:ascii="Arial" w:hAnsi="Arial" w:cs="Arial"/>
          <w:sz w:val="20"/>
          <w:szCs w:val="20"/>
        </w:rPr>
        <w:t>ậ</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w:t>
      </w:r>
    </w:p>
    <w:p w14:paraId="7FE11D6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Kh</w:t>
      </w:r>
      <w:r w:rsidRPr="00E572B5">
        <w:rPr>
          <w:rFonts w:ascii="Arial" w:hAnsi="Arial" w:cs="Arial"/>
          <w:sz w:val="20"/>
          <w:szCs w:val="20"/>
        </w:rPr>
        <w:t>ả</w:t>
      </w:r>
      <w:r w:rsidRPr="00E572B5">
        <w:rPr>
          <w:rFonts w:ascii="Arial" w:hAnsi="Arial" w:cs="Arial"/>
          <w:sz w:val="20"/>
          <w:szCs w:val="20"/>
        </w:rPr>
        <w:t>o sát, thu th</w:t>
      </w:r>
      <w:r w:rsidRPr="00E572B5">
        <w:rPr>
          <w:rFonts w:ascii="Arial" w:hAnsi="Arial" w:cs="Arial"/>
          <w:sz w:val="20"/>
          <w:szCs w:val="20"/>
        </w:rPr>
        <w:t>ậ</w:t>
      </w:r>
      <w:r w:rsidRPr="00E572B5">
        <w:rPr>
          <w:rFonts w:ascii="Arial" w:hAnsi="Arial" w:cs="Arial"/>
          <w:sz w:val="20"/>
          <w:szCs w:val="20"/>
        </w:rPr>
        <w:t>p thông tin v</w:t>
      </w:r>
      <w:r w:rsidRPr="00E572B5">
        <w:rPr>
          <w:rFonts w:ascii="Arial" w:hAnsi="Arial" w:cs="Arial"/>
          <w:sz w:val="20"/>
          <w:szCs w:val="20"/>
        </w:rPr>
        <w:t>ề</w:t>
      </w:r>
      <w:r w:rsidRPr="00E572B5">
        <w:rPr>
          <w:rFonts w:ascii="Arial" w:hAnsi="Arial" w:cs="Arial"/>
          <w:sz w:val="20"/>
          <w:szCs w:val="20"/>
        </w:rPr>
        <w:t xml:space="preserve">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w:t>
      </w:r>
    </w:p>
    <w:p w14:paraId="7A318D3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Thông tin</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bán nhà </w:t>
      </w:r>
      <w:r w:rsidRPr="00E572B5">
        <w:rPr>
          <w:rFonts w:ascii="Arial" w:hAnsi="Arial" w:cs="Arial"/>
          <w:sz w:val="20"/>
          <w:szCs w:val="20"/>
        </w:rPr>
        <w:t>ở</w:t>
      </w:r>
      <w:r w:rsidRPr="00E572B5">
        <w:rPr>
          <w:rFonts w:ascii="Arial" w:hAnsi="Arial" w:cs="Arial"/>
          <w:sz w:val="20"/>
          <w:szCs w:val="20"/>
        </w:rPr>
        <w:t>, căn h</w:t>
      </w:r>
      <w:r w:rsidRPr="00E572B5">
        <w:rPr>
          <w:rFonts w:ascii="Arial" w:hAnsi="Arial" w:cs="Arial"/>
          <w:sz w:val="20"/>
          <w:szCs w:val="20"/>
        </w:rPr>
        <w:t>ộ</w:t>
      </w:r>
      <w:r w:rsidRPr="00E572B5">
        <w:rPr>
          <w:rFonts w:ascii="Arial" w:hAnsi="Arial" w:cs="Arial"/>
          <w:sz w:val="20"/>
          <w:szCs w:val="20"/>
        </w:rPr>
        <w:t>, công trình xây d</w:t>
      </w:r>
      <w:r w:rsidRPr="00E572B5">
        <w:rPr>
          <w:rFonts w:ascii="Arial" w:hAnsi="Arial" w:cs="Arial"/>
          <w:sz w:val="20"/>
          <w:szCs w:val="20"/>
        </w:rPr>
        <w:t>ự</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ph</w:t>
      </w:r>
      <w:r w:rsidRPr="00E572B5">
        <w:rPr>
          <w:rFonts w:ascii="Arial" w:hAnsi="Arial" w:cs="Arial"/>
          <w:sz w:val="20"/>
          <w:szCs w:val="20"/>
        </w:rPr>
        <w:t>ầ</w:t>
      </w:r>
      <w:r w:rsidRPr="00E572B5">
        <w:rPr>
          <w:rFonts w:ascii="Arial" w:hAnsi="Arial" w:cs="Arial"/>
          <w:sz w:val="20"/>
          <w:szCs w:val="20"/>
        </w:rPr>
        <w:t>n công trình xây d</w:t>
      </w:r>
      <w:r w:rsidRPr="00E572B5">
        <w:rPr>
          <w:rFonts w:ascii="Arial" w:hAnsi="Arial" w:cs="Arial"/>
          <w:sz w:val="20"/>
          <w:szCs w:val="20"/>
        </w:rPr>
        <w:t>ự</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thu th</w:t>
      </w:r>
      <w:r w:rsidRPr="00E572B5">
        <w:rPr>
          <w:rFonts w:ascii="Arial" w:hAnsi="Arial" w:cs="Arial"/>
          <w:sz w:val="20"/>
          <w:szCs w:val="20"/>
        </w:rPr>
        <w:t>ậ</w:t>
      </w:r>
      <w:r w:rsidRPr="00E572B5">
        <w:rPr>
          <w:rFonts w:ascii="Arial" w:hAnsi="Arial" w:cs="Arial"/>
          <w:sz w:val="20"/>
          <w:szCs w:val="20"/>
        </w:rPr>
        <w:t>p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2 và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4 c</w:t>
      </w:r>
      <w:r w:rsidRPr="00E572B5">
        <w:rPr>
          <w:rFonts w:ascii="Arial" w:hAnsi="Arial" w:cs="Arial"/>
          <w:sz w:val="20"/>
          <w:szCs w:val="20"/>
        </w:rPr>
        <w:t>ủ</w:t>
      </w:r>
      <w:r w:rsidRPr="00E572B5">
        <w:rPr>
          <w:rFonts w:ascii="Arial" w:hAnsi="Arial" w:cs="Arial"/>
          <w:sz w:val="20"/>
          <w:szCs w:val="20"/>
        </w:rPr>
        <w:t>a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thông tin v</w:t>
      </w:r>
      <w:r w:rsidRPr="00E572B5">
        <w:rPr>
          <w:rFonts w:ascii="Arial" w:hAnsi="Arial" w:cs="Arial"/>
          <w:sz w:val="20"/>
          <w:szCs w:val="20"/>
        </w:rPr>
        <w:t>ề</w:t>
      </w:r>
      <w:r w:rsidRPr="00E572B5">
        <w:rPr>
          <w:rFonts w:ascii="Arial" w:hAnsi="Arial" w:cs="Arial"/>
          <w:sz w:val="20"/>
          <w:szCs w:val="20"/>
        </w:rPr>
        <w:t xml:space="preserve">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thu th</w:t>
      </w:r>
      <w:r w:rsidRPr="00E572B5">
        <w:rPr>
          <w:rFonts w:ascii="Arial" w:hAnsi="Arial" w:cs="Arial"/>
          <w:sz w:val="20"/>
          <w:szCs w:val="20"/>
        </w:rPr>
        <w:t>ậ</w:t>
      </w:r>
      <w:r w:rsidRPr="00E572B5">
        <w:rPr>
          <w:rFonts w:ascii="Arial" w:hAnsi="Arial" w:cs="Arial"/>
          <w:sz w:val="20"/>
          <w:szCs w:val="20"/>
        </w:rPr>
        <w:t>p thông qua các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ồ</w:t>
      </w:r>
      <w:r w:rsidRPr="00E572B5">
        <w:rPr>
          <w:rFonts w:ascii="Arial" w:hAnsi="Arial" w:cs="Arial"/>
          <w:sz w:val="20"/>
          <w:szCs w:val="20"/>
        </w:rPr>
        <w:t>ng cho thuê đ</w:t>
      </w:r>
      <w:r w:rsidRPr="00E572B5">
        <w:rPr>
          <w:rFonts w:ascii="Arial" w:hAnsi="Arial" w:cs="Arial"/>
          <w:sz w:val="20"/>
          <w:szCs w:val="20"/>
        </w:rPr>
        <w:t>ấ</w:t>
      </w:r>
      <w:r w:rsidRPr="00E572B5">
        <w:rPr>
          <w:rFonts w:ascii="Arial" w:hAnsi="Arial" w:cs="Arial"/>
          <w:sz w:val="20"/>
          <w:szCs w:val="20"/>
        </w:rPr>
        <w:t>t,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thông tin v</w:t>
      </w:r>
      <w:r w:rsidRPr="00E572B5">
        <w:rPr>
          <w:rFonts w:ascii="Arial" w:hAnsi="Arial" w:cs="Arial"/>
          <w:sz w:val="20"/>
          <w:szCs w:val="20"/>
        </w:rPr>
        <w:t>ề</w:t>
      </w:r>
      <w:r w:rsidRPr="00E572B5">
        <w:rPr>
          <w:rFonts w:ascii="Arial" w:hAnsi="Arial" w:cs="Arial"/>
          <w:sz w:val="20"/>
          <w:szCs w:val="20"/>
        </w:rPr>
        <w:t xml:space="preserve">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thông qua vi</w:t>
      </w:r>
      <w:r w:rsidRPr="00E572B5">
        <w:rPr>
          <w:rFonts w:ascii="Arial" w:hAnsi="Arial" w:cs="Arial"/>
          <w:sz w:val="20"/>
          <w:szCs w:val="20"/>
        </w:rPr>
        <w:t>ệ</w:t>
      </w:r>
      <w:r w:rsidRPr="00E572B5">
        <w:rPr>
          <w:rFonts w:ascii="Arial" w:hAnsi="Arial" w:cs="Arial"/>
          <w:sz w:val="20"/>
          <w:szCs w:val="20"/>
        </w:rPr>
        <w:t>c đi</w:t>
      </w:r>
      <w:r w:rsidRPr="00E572B5">
        <w:rPr>
          <w:rFonts w:ascii="Arial" w:hAnsi="Arial" w:cs="Arial"/>
          <w:sz w:val="20"/>
          <w:szCs w:val="20"/>
        </w:rPr>
        <w:t>ề</w:t>
      </w:r>
      <w:r w:rsidRPr="00E572B5">
        <w:rPr>
          <w:rFonts w:ascii="Arial" w:hAnsi="Arial" w:cs="Arial"/>
          <w:sz w:val="20"/>
          <w:szCs w:val="20"/>
        </w:rPr>
        <w:t>u tra, kh</w:t>
      </w:r>
      <w:r w:rsidRPr="00E572B5">
        <w:rPr>
          <w:rFonts w:ascii="Arial" w:hAnsi="Arial" w:cs="Arial"/>
          <w:sz w:val="20"/>
          <w:szCs w:val="20"/>
        </w:rPr>
        <w:t>ả</w:t>
      </w:r>
      <w:r w:rsidRPr="00E572B5">
        <w:rPr>
          <w:rFonts w:ascii="Arial" w:hAnsi="Arial" w:cs="Arial"/>
          <w:sz w:val="20"/>
          <w:szCs w:val="20"/>
        </w:rPr>
        <w:t>o sát các d</w:t>
      </w:r>
      <w:r w:rsidRPr="00E572B5">
        <w:rPr>
          <w:rFonts w:ascii="Arial" w:hAnsi="Arial" w:cs="Arial"/>
          <w:sz w:val="20"/>
          <w:szCs w:val="20"/>
        </w:rPr>
        <w:t>ự</w:t>
      </w:r>
      <w:r w:rsidRPr="00E572B5">
        <w:rPr>
          <w:rFonts w:ascii="Arial" w:hAnsi="Arial" w:cs="Arial"/>
          <w:sz w:val="20"/>
          <w:szCs w:val="20"/>
        </w:rPr>
        <w:t xml:space="preserve"> án có hình th</w:t>
      </w:r>
      <w:r w:rsidRPr="00E572B5">
        <w:rPr>
          <w:rFonts w:ascii="Arial" w:hAnsi="Arial" w:cs="Arial"/>
          <w:sz w:val="20"/>
          <w:szCs w:val="20"/>
        </w:rPr>
        <w:t>ứ</w:t>
      </w:r>
      <w:r w:rsidRPr="00E572B5">
        <w:rPr>
          <w:rFonts w:ascii="Arial" w:hAnsi="Arial" w:cs="Arial"/>
          <w:sz w:val="20"/>
          <w:szCs w:val="20"/>
        </w:rPr>
        <w:t>c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tương t</w:t>
      </w:r>
      <w:r w:rsidRPr="00E572B5">
        <w:rPr>
          <w:rFonts w:ascii="Arial" w:hAnsi="Arial" w:cs="Arial"/>
          <w:sz w:val="20"/>
          <w:szCs w:val="20"/>
        </w:rPr>
        <w:t>ự</w:t>
      </w:r>
      <w:r w:rsidRPr="00E572B5">
        <w:rPr>
          <w:rFonts w:ascii="Arial" w:hAnsi="Arial" w:cs="Arial"/>
          <w:sz w:val="20"/>
          <w:szCs w:val="20"/>
        </w:rPr>
        <w:t>,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và có s</w:t>
      </w:r>
      <w:r w:rsidRPr="00E572B5">
        <w:rPr>
          <w:rFonts w:ascii="Arial" w:hAnsi="Arial" w:cs="Arial"/>
          <w:sz w:val="20"/>
          <w:szCs w:val="20"/>
        </w:rPr>
        <w:t>ự</w:t>
      </w:r>
      <w:r w:rsidRPr="00E572B5">
        <w:rPr>
          <w:rFonts w:ascii="Arial" w:hAnsi="Arial" w:cs="Arial"/>
          <w:sz w:val="20"/>
          <w:szCs w:val="20"/>
        </w:rPr>
        <w:t xml:space="preserve">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w:t>
      </w:r>
      <w:r w:rsidRPr="00E572B5">
        <w:rPr>
          <w:rFonts w:ascii="Arial" w:hAnsi="Arial" w:cs="Arial"/>
          <w:sz w:val="20"/>
          <w:szCs w:val="20"/>
        </w:rPr>
        <w:t xml:space="preserve">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ề</w:t>
      </w:r>
      <w:r w:rsidRPr="00E572B5">
        <w:rPr>
          <w:rFonts w:ascii="Arial" w:hAnsi="Arial" w:cs="Arial"/>
          <w:sz w:val="20"/>
          <w:szCs w:val="20"/>
        </w:rPr>
        <w:t>u 8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w:t>
      </w:r>
    </w:p>
    <w:p w14:paraId="5A0496E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Vi</w:t>
      </w:r>
      <w:r w:rsidRPr="00E572B5">
        <w:rPr>
          <w:rFonts w:ascii="Arial" w:hAnsi="Arial" w:cs="Arial"/>
          <w:sz w:val="20"/>
          <w:szCs w:val="20"/>
        </w:rPr>
        <w:t>ệ</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căn c</w:t>
      </w:r>
      <w:r w:rsidRPr="00E572B5">
        <w:rPr>
          <w:rFonts w:ascii="Arial" w:hAnsi="Arial" w:cs="Arial"/>
          <w:sz w:val="20"/>
          <w:szCs w:val="20"/>
        </w:rPr>
        <w:t>ứ</w:t>
      </w:r>
      <w:r w:rsidRPr="00E572B5">
        <w:rPr>
          <w:rFonts w:ascii="Arial" w:hAnsi="Arial" w:cs="Arial"/>
          <w:sz w:val="20"/>
          <w:szCs w:val="20"/>
        </w:rPr>
        <w:t xml:space="preserve"> vào s</w:t>
      </w:r>
      <w:r w:rsidRPr="00E572B5">
        <w:rPr>
          <w:rFonts w:ascii="Arial" w:hAnsi="Arial" w:cs="Arial"/>
          <w:sz w:val="20"/>
          <w:szCs w:val="20"/>
        </w:rPr>
        <w:t>ố</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cơ quan th</w:t>
      </w:r>
      <w:r w:rsidRPr="00E572B5">
        <w:rPr>
          <w:rFonts w:ascii="Arial" w:hAnsi="Arial" w:cs="Arial"/>
          <w:sz w:val="20"/>
          <w:szCs w:val="20"/>
        </w:rPr>
        <w:t>ố</w:t>
      </w:r>
      <w:r w:rsidRPr="00E572B5">
        <w:rPr>
          <w:rFonts w:ascii="Arial" w:hAnsi="Arial" w:cs="Arial"/>
          <w:sz w:val="20"/>
          <w:szCs w:val="20"/>
        </w:rPr>
        <w:t>ng kê ho</w:t>
      </w:r>
      <w:r w:rsidRPr="00E572B5">
        <w:rPr>
          <w:rFonts w:ascii="Arial" w:hAnsi="Arial" w:cs="Arial"/>
          <w:sz w:val="20"/>
          <w:szCs w:val="20"/>
        </w:rPr>
        <w:t>ặ</w:t>
      </w:r>
      <w:r w:rsidRPr="00E572B5">
        <w:rPr>
          <w:rFonts w:ascii="Arial" w:hAnsi="Arial" w:cs="Arial"/>
          <w:sz w:val="20"/>
          <w:szCs w:val="20"/>
        </w:rPr>
        <w:t>c cơ quan qu</w:t>
      </w:r>
      <w:r w:rsidRPr="00E572B5">
        <w:rPr>
          <w:rFonts w:ascii="Arial" w:hAnsi="Arial" w:cs="Arial"/>
          <w:sz w:val="20"/>
          <w:szCs w:val="20"/>
        </w:rPr>
        <w:t>ả</w:t>
      </w:r>
      <w:r w:rsidRPr="00E572B5">
        <w:rPr>
          <w:rFonts w:ascii="Arial" w:hAnsi="Arial" w:cs="Arial"/>
          <w:sz w:val="20"/>
          <w:szCs w:val="20"/>
        </w:rPr>
        <w:t>n lý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w:t>
      </w:r>
      <w:r w:rsidRPr="00E572B5">
        <w:rPr>
          <w:rFonts w:ascii="Arial" w:hAnsi="Arial" w:cs="Arial"/>
          <w:sz w:val="20"/>
          <w:szCs w:val="20"/>
        </w:rPr>
        <w:t>g s</w:t>
      </w:r>
      <w:r w:rsidRPr="00E572B5">
        <w:rPr>
          <w:rFonts w:ascii="Arial" w:hAnsi="Arial" w:cs="Arial"/>
          <w:sz w:val="20"/>
          <w:szCs w:val="20"/>
        </w:rPr>
        <w:t>ả</w:t>
      </w:r>
      <w:r w:rsidRPr="00E572B5">
        <w:rPr>
          <w:rFonts w:ascii="Arial" w:hAnsi="Arial" w:cs="Arial"/>
          <w:sz w:val="20"/>
          <w:szCs w:val="20"/>
        </w:rPr>
        <w:t>n.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không có s</w:t>
      </w:r>
      <w:r w:rsidRPr="00E572B5">
        <w:rPr>
          <w:rFonts w:ascii="Arial" w:hAnsi="Arial" w:cs="Arial"/>
          <w:sz w:val="20"/>
          <w:szCs w:val="20"/>
        </w:rPr>
        <w:t>ố</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cơ quan th</w:t>
      </w:r>
      <w:r w:rsidRPr="00E572B5">
        <w:rPr>
          <w:rFonts w:ascii="Arial" w:hAnsi="Arial" w:cs="Arial"/>
          <w:sz w:val="20"/>
          <w:szCs w:val="20"/>
        </w:rPr>
        <w:t>ố</w:t>
      </w:r>
      <w:r w:rsidRPr="00E572B5">
        <w:rPr>
          <w:rFonts w:ascii="Arial" w:hAnsi="Arial" w:cs="Arial"/>
          <w:sz w:val="20"/>
          <w:szCs w:val="20"/>
        </w:rPr>
        <w:t>ng kê ho</w:t>
      </w:r>
      <w:r w:rsidRPr="00E572B5">
        <w:rPr>
          <w:rFonts w:ascii="Arial" w:hAnsi="Arial" w:cs="Arial"/>
          <w:sz w:val="20"/>
          <w:szCs w:val="20"/>
        </w:rPr>
        <w:t>ặ</w:t>
      </w:r>
      <w:r w:rsidRPr="00E572B5">
        <w:rPr>
          <w:rFonts w:ascii="Arial" w:hAnsi="Arial" w:cs="Arial"/>
          <w:sz w:val="20"/>
          <w:szCs w:val="20"/>
        </w:rPr>
        <w:t>c cơ quan qu</w:t>
      </w:r>
      <w:r w:rsidRPr="00E572B5">
        <w:rPr>
          <w:rFonts w:ascii="Arial" w:hAnsi="Arial" w:cs="Arial"/>
          <w:sz w:val="20"/>
          <w:szCs w:val="20"/>
        </w:rPr>
        <w:t>ả</w:t>
      </w:r>
      <w:r w:rsidRPr="00E572B5">
        <w:rPr>
          <w:rFonts w:ascii="Arial" w:hAnsi="Arial" w:cs="Arial"/>
          <w:sz w:val="20"/>
          <w:szCs w:val="20"/>
        </w:rPr>
        <w:t>n lý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thì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như sau:</w:t>
      </w:r>
    </w:p>
    <w:p w14:paraId="7D1E273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xác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giá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thì căn c</w:t>
      </w:r>
      <w:r w:rsidRPr="00E572B5">
        <w:rPr>
          <w:rFonts w:ascii="Arial" w:hAnsi="Arial" w:cs="Arial"/>
          <w:sz w:val="20"/>
          <w:szCs w:val="20"/>
        </w:rPr>
        <w:t>ứ</w:t>
      </w:r>
      <w:r w:rsidRPr="00E572B5">
        <w:rPr>
          <w:rFonts w:ascii="Arial" w:hAnsi="Arial" w:cs="Arial"/>
          <w:sz w:val="20"/>
          <w:szCs w:val="20"/>
        </w:rPr>
        <w:t xml:space="preserve"> theo ch</w:t>
      </w:r>
      <w:r w:rsidRPr="00E572B5">
        <w:rPr>
          <w:rFonts w:ascii="Arial" w:hAnsi="Arial" w:cs="Arial"/>
          <w:sz w:val="20"/>
          <w:szCs w:val="20"/>
        </w:rPr>
        <w:t>ỉ</w:t>
      </w:r>
      <w:r w:rsidRPr="00E572B5">
        <w:rPr>
          <w:rFonts w:ascii="Arial" w:hAnsi="Arial" w:cs="Arial"/>
          <w:sz w:val="20"/>
          <w:szCs w:val="20"/>
        </w:rPr>
        <w:t xml:space="preserve"> s</w:t>
      </w:r>
      <w:r w:rsidRPr="00E572B5">
        <w:rPr>
          <w:rFonts w:ascii="Arial" w:hAnsi="Arial" w:cs="Arial"/>
          <w:sz w:val="20"/>
          <w:szCs w:val="20"/>
        </w:rPr>
        <w:t>ố</w:t>
      </w:r>
      <w:r w:rsidRPr="00E572B5">
        <w:rPr>
          <w:rFonts w:ascii="Arial" w:hAnsi="Arial" w:cs="Arial"/>
          <w:sz w:val="20"/>
          <w:szCs w:val="20"/>
        </w:rPr>
        <w:t xml:space="preserve"> giá tiêu dùng nhóm nhà </w:t>
      </w:r>
      <w:r w:rsidRPr="00E572B5">
        <w:rPr>
          <w:rFonts w:ascii="Arial" w:hAnsi="Arial" w:cs="Arial"/>
          <w:sz w:val="20"/>
          <w:szCs w:val="20"/>
        </w:rPr>
        <w:t>ở</w:t>
      </w:r>
      <w:r w:rsidRPr="00E572B5">
        <w:rPr>
          <w:rFonts w:ascii="Arial" w:hAnsi="Arial" w:cs="Arial"/>
          <w:sz w:val="20"/>
          <w:szCs w:val="20"/>
        </w:rPr>
        <w:t>, đi</w:t>
      </w:r>
      <w:r w:rsidRPr="00E572B5">
        <w:rPr>
          <w:rFonts w:ascii="Arial" w:hAnsi="Arial" w:cs="Arial"/>
          <w:sz w:val="20"/>
          <w:szCs w:val="20"/>
        </w:rPr>
        <w:t>ệ</w:t>
      </w:r>
      <w:r w:rsidRPr="00E572B5">
        <w:rPr>
          <w:rFonts w:ascii="Arial" w:hAnsi="Arial" w:cs="Arial"/>
          <w:sz w:val="20"/>
          <w:szCs w:val="20"/>
        </w:rPr>
        <w:t>n, nư</w:t>
      </w:r>
      <w:r w:rsidRPr="00E572B5">
        <w:rPr>
          <w:rFonts w:ascii="Arial" w:hAnsi="Arial" w:cs="Arial"/>
          <w:sz w:val="20"/>
          <w:szCs w:val="20"/>
        </w:rPr>
        <w:t>ớ</w:t>
      </w:r>
      <w:r w:rsidRPr="00E572B5">
        <w:rPr>
          <w:rFonts w:ascii="Arial" w:hAnsi="Arial" w:cs="Arial"/>
          <w:sz w:val="20"/>
          <w:szCs w:val="20"/>
        </w:rPr>
        <w:t>c và v</w:t>
      </w:r>
      <w:r w:rsidRPr="00E572B5">
        <w:rPr>
          <w:rFonts w:ascii="Arial" w:hAnsi="Arial" w:cs="Arial"/>
          <w:sz w:val="20"/>
          <w:szCs w:val="20"/>
        </w:rPr>
        <w:t>ậ</w:t>
      </w:r>
      <w:r w:rsidRPr="00E572B5">
        <w:rPr>
          <w:rFonts w:ascii="Arial" w:hAnsi="Arial" w:cs="Arial"/>
          <w:sz w:val="20"/>
          <w:szCs w:val="20"/>
        </w:rPr>
        <w:t>t l</w:t>
      </w:r>
      <w:r w:rsidRPr="00E572B5">
        <w:rPr>
          <w:rFonts w:ascii="Arial" w:hAnsi="Arial" w:cs="Arial"/>
          <w:sz w:val="20"/>
          <w:szCs w:val="20"/>
        </w:rPr>
        <w:t>i</w:t>
      </w:r>
      <w:r w:rsidRPr="00E572B5">
        <w:rPr>
          <w:rFonts w:ascii="Arial" w:hAnsi="Arial" w:cs="Arial"/>
          <w:sz w:val="20"/>
          <w:szCs w:val="20"/>
        </w:rPr>
        <w:t>ệ</w:t>
      </w:r>
      <w:r w:rsidRPr="00E572B5">
        <w:rPr>
          <w:rFonts w:ascii="Arial" w:hAnsi="Arial" w:cs="Arial"/>
          <w:sz w:val="20"/>
          <w:szCs w:val="20"/>
        </w:rPr>
        <w:t>u xây d</w:t>
      </w:r>
      <w:r w:rsidRPr="00E572B5">
        <w:rPr>
          <w:rFonts w:ascii="Arial" w:hAnsi="Arial" w:cs="Arial"/>
          <w:sz w:val="20"/>
          <w:szCs w:val="20"/>
        </w:rPr>
        <w:t>ự</w:t>
      </w:r>
      <w:r w:rsidRPr="00E572B5">
        <w:rPr>
          <w:rFonts w:ascii="Arial" w:hAnsi="Arial" w:cs="Arial"/>
          <w:sz w:val="20"/>
          <w:szCs w:val="20"/>
        </w:rPr>
        <w:t>ng bình quân 03 năm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công b</w:t>
      </w:r>
      <w:r w:rsidRPr="00E572B5">
        <w:rPr>
          <w:rFonts w:ascii="Arial" w:hAnsi="Arial" w:cs="Arial"/>
          <w:sz w:val="20"/>
          <w:szCs w:val="20"/>
        </w:rPr>
        <w:t>ố</w:t>
      </w:r>
      <w:r w:rsidRPr="00E572B5">
        <w:rPr>
          <w:rFonts w:ascii="Arial" w:hAnsi="Arial" w:cs="Arial"/>
          <w:sz w:val="20"/>
          <w:szCs w:val="20"/>
        </w:rPr>
        <w:t xml:space="preserve"> áp d</w:t>
      </w:r>
      <w:r w:rsidRPr="00E572B5">
        <w:rPr>
          <w:rFonts w:ascii="Arial" w:hAnsi="Arial" w:cs="Arial"/>
          <w:sz w:val="20"/>
          <w:szCs w:val="20"/>
        </w:rPr>
        <w:t>ụ</w:t>
      </w:r>
      <w:r w:rsidRPr="00E572B5">
        <w:rPr>
          <w:rFonts w:ascii="Arial" w:hAnsi="Arial" w:cs="Arial"/>
          <w:sz w:val="20"/>
          <w:szCs w:val="20"/>
        </w:rPr>
        <w:t>ng trên đ</w:t>
      </w:r>
      <w:r w:rsidRPr="00E572B5">
        <w:rPr>
          <w:rFonts w:ascii="Arial" w:hAnsi="Arial" w:cs="Arial"/>
          <w:sz w:val="20"/>
          <w:szCs w:val="20"/>
        </w:rPr>
        <w:t>ị</w:t>
      </w:r>
      <w:r w:rsidRPr="00E572B5">
        <w:rPr>
          <w:rFonts w:ascii="Arial" w:hAnsi="Arial" w:cs="Arial"/>
          <w:sz w:val="20"/>
          <w:szCs w:val="20"/>
        </w:rPr>
        <w:t>a bàn hành chính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ho</w:t>
      </w:r>
      <w:r w:rsidRPr="00E572B5">
        <w:rPr>
          <w:rFonts w:ascii="Arial" w:hAnsi="Arial" w:cs="Arial"/>
          <w:sz w:val="20"/>
          <w:szCs w:val="20"/>
        </w:rPr>
        <w:t>ặ</w:t>
      </w:r>
      <w:r w:rsidRPr="00E572B5">
        <w:rPr>
          <w:rFonts w:ascii="Arial" w:hAnsi="Arial" w:cs="Arial"/>
          <w:sz w:val="20"/>
          <w:szCs w:val="20"/>
        </w:rPr>
        <w:t>c trên ph</w:t>
      </w:r>
      <w:r w:rsidRPr="00E572B5">
        <w:rPr>
          <w:rFonts w:ascii="Arial" w:hAnsi="Arial" w:cs="Arial"/>
          <w:sz w:val="20"/>
          <w:szCs w:val="20"/>
        </w:rPr>
        <w:t>ạ</w:t>
      </w:r>
      <w:r w:rsidRPr="00E572B5">
        <w:rPr>
          <w:rFonts w:ascii="Arial" w:hAnsi="Arial" w:cs="Arial"/>
          <w:sz w:val="20"/>
          <w:szCs w:val="20"/>
        </w:rPr>
        <w:t>m vi c</w:t>
      </w:r>
      <w:r w:rsidRPr="00E572B5">
        <w:rPr>
          <w:rFonts w:ascii="Arial" w:hAnsi="Arial" w:cs="Arial"/>
          <w:sz w:val="20"/>
          <w:szCs w:val="20"/>
        </w:rPr>
        <w:t>ả</w:t>
      </w:r>
      <w:r w:rsidRPr="00E572B5">
        <w:rPr>
          <w:rFonts w:ascii="Arial" w:hAnsi="Arial" w:cs="Arial"/>
          <w:sz w:val="20"/>
          <w:szCs w:val="20"/>
        </w:rPr>
        <w:t xml:space="preserve"> nư</w:t>
      </w:r>
      <w:r w:rsidRPr="00E572B5">
        <w:rPr>
          <w:rFonts w:ascii="Arial" w:hAnsi="Arial" w:cs="Arial"/>
          <w:sz w:val="20"/>
          <w:szCs w:val="20"/>
        </w:rPr>
        <w:t>ớ</w:t>
      </w:r>
      <w:r w:rsidRPr="00E572B5">
        <w:rPr>
          <w:rFonts w:ascii="Arial" w:hAnsi="Arial" w:cs="Arial"/>
          <w:sz w:val="20"/>
          <w:szCs w:val="20"/>
        </w:rPr>
        <w:t>c.</w:t>
      </w:r>
    </w:p>
    <w:p w14:paraId="08D30FC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xác</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giá thuê đ</w:t>
      </w:r>
      <w:r w:rsidRPr="00E572B5">
        <w:rPr>
          <w:rFonts w:ascii="Arial" w:hAnsi="Arial" w:cs="Arial"/>
          <w:sz w:val="20"/>
          <w:szCs w:val="20"/>
        </w:rPr>
        <w:t>ấ</w:t>
      </w:r>
      <w:r w:rsidRPr="00E572B5">
        <w:rPr>
          <w:rFonts w:ascii="Arial" w:hAnsi="Arial" w:cs="Arial"/>
          <w:sz w:val="20"/>
          <w:szCs w:val="20"/>
        </w:rPr>
        <w:t>t, giá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thì căn c</w:t>
      </w:r>
      <w:r w:rsidRPr="00E572B5">
        <w:rPr>
          <w:rFonts w:ascii="Arial" w:hAnsi="Arial" w:cs="Arial"/>
          <w:sz w:val="20"/>
          <w:szCs w:val="20"/>
        </w:rPr>
        <w:t>ứ</w:t>
      </w:r>
      <w:r w:rsidRPr="00E572B5">
        <w:rPr>
          <w:rFonts w:ascii="Arial" w:hAnsi="Arial" w:cs="Arial"/>
          <w:sz w:val="20"/>
          <w:szCs w:val="20"/>
        </w:rPr>
        <w:t xml:space="preserve"> theo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th</w:t>
      </w:r>
      <w:r w:rsidRPr="00E572B5">
        <w:rPr>
          <w:rFonts w:ascii="Arial" w:hAnsi="Arial" w:cs="Arial"/>
          <w:sz w:val="20"/>
          <w:szCs w:val="20"/>
        </w:rPr>
        <w:t>ể</w:t>
      </w:r>
      <w:r w:rsidRPr="00E572B5">
        <w:rPr>
          <w:rFonts w:ascii="Arial" w:hAnsi="Arial" w:cs="Arial"/>
          <w:sz w:val="20"/>
          <w:szCs w:val="20"/>
        </w:rPr>
        <w:t xml:space="preserve"> hi</w:t>
      </w:r>
      <w:r w:rsidRPr="00E572B5">
        <w:rPr>
          <w:rFonts w:ascii="Arial" w:hAnsi="Arial" w:cs="Arial"/>
          <w:sz w:val="20"/>
          <w:szCs w:val="20"/>
        </w:rPr>
        <w:t>ệ</w:t>
      </w:r>
      <w:r w:rsidRPr="00E572B5">
        <w:rPr>
          <w:rFonts w:ascii="Arial" w:hAnsi="Arial" w:cs="Arial"/>
          <w:sz w:val="20"/>
          <w:szCs w:val="20"/>
        </w:rPr>
        <w:t>n trong các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ồ</w:t>
      </w:r>
      <w:r w:rsidRPr="00E572B5">
        <w:rPr>
          <w:rFonts w:ascii="Arial" w:hAnsi="Arial" w:cs="Arial"/>
          <w:sz w:val="20"/>
          <w:szCs w:val="20"/>
        </w:rPr>
        <w:t>ng cho thuê đ</w:t>
      </w:r>
      <w:r w:rsidRPr="00E572B5">
        <w:rPr>
          <w:rFonts w:ascii="Arial" w:hAnsi="Arial" w:cs="Arial"/>
          <w:sz w:val="20"/>
          <w:szCs w:val="20"/>
        </w:rPr>
        <w:t>ấ</w:t>
      </w:r>
      <w:r w:rsidRPr="00E572B5">
        <w:rPr>
          <w:rFonts w:ascii="Arial" w:hAnsi="Arial" w:cs="Arial"/>
          <w:sz w:val="20"/>
          <w:szCs w:val="20"/>
        </w:rPr>
        <w:t>t, cho thuê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ho</w:t>
      </w:r>
      <w:r w:rsidRPr="00E572B5">
        <w:rPr>
          <w:rFonts w:ascii="Arial" w:hAnsi="Arial" w:cs="Arial"/>
          <w:sz w:val="20"/>
          <w:szCs w:val="20"/>
        </w:rPr>
        <w:t>ặ</w:t>
      </w:r>
      <w:r w:rsidRPr="00E572B5">
        <w:rPr>
          <w:rFonts w:ascii="Arial" w:hAnsi="Arial" w:cs="Arial"/>
          <w:sz w:val="20"/>
          <w:szCs w:val="20"/>
        </w:rPr>
        <w:t>c ch</w:t>
      </w:r>
      <w:r w:rsidRPr="00E572B5">
        <w:rPr>
          <w:rFonts w:ascii="Arial" w:hAnsi="Arial" w:cs="Arial"/>
          <w:sz w:val="20"/>
          <w:szCs w:val="20"/>
        </w:rPr>
        <w:t>ỉ</w:t>
      </w:r>
      <w:r w:rsidRPr="00E572B5">
        <w:rPr>
          <w:rFonts w:ascii="Arial" w:hAnsi="Arial" w:cs="Arial"/>
          <w:sz w:val="20"/>
          <w:szCs w:val="20"/>
        </w:rPr>
        <w:t xml:space="preserve"> s</w:t>
      </w:r>
      <w:r w:rsidRPr="00E572B5">
        <w:rPr>
          <w:rFonts w:ascii="Arial" w:hAnsi="Arial" w:cs="Arial"/>
          <w:sz w:val="20"/>
          <w:szCs w:val="20"/>
        </w:rPr>
        <w:t>ố</w:t>
      </w:r>
      <w:r w:rsidRPr="00E572B5">
        <w:rPr>
          <w:rFonts w:ascii="Arial" w:hAnsi="Arial" w:cs="Arial"/>
          <w:sz w:val="20"/>
          <w:szCs w:val="20"/>
        </w:rPr>
        <w:t xml:space="preserve"> giá tiêu dùng nhóm nhà </w:t>
      </w:r>
      <w:r w:rsidRPr="00E572B5">
        <w:rPr>
          <w:rFonts w:ascii="Arial" w:hAnsi="Arial" w:cs="Arial"/>
          <w:sz w:val="20"/>
          <w:szCs w:val="20"/>
        </w:rPr>
        <w:t>ở</w:t>
      </w:r>
      <w:r w:rsidRPr="00E572B5">
        <w:rPr>
          <w:rFonts w:ascii="Arial" w:hAnsi="Arial" w:cs="Arial"/>
          <w:sz w:val="20"/>
          <w:szCs w:val="20"/>
        </w:rPr>
        <w:t>, đi</w:t>
      </w:r>
      <w:r w:rsidRPr="00E572B5">
        <w:rPr>
          <w:rFonts w:ascii="Arial" w:hAnsi="Arial" w:cs="Arial"/>
          <w:sz w:val="20"/>
          <w:szCs w:val="20"/>
        </w:rPr>
        <w:t>ệ</w:t>
      </w:r>
      <w:r w:rsidRPr="00E572B5">
        <w:rPr>
          <w:rFonts w:ascii="Arial" w:hAnsi="Arial" w:cs="Arial"/>
          <w:sz w:val="20"/>
          <w:szCs w:val="20"/>
        </w:rPr>
        <w:t>n, nư</w:t>
      </w:r>
      <w:r w:rsidRPr="00E572B5">
        <w:rPr>
          <w:rFonts w:ascii="Arial" w:hAnsi="Arial" w:cs="Arial"/>
          <w:sz w:val="20"/>
          <w:szCs w:val="20"/>
        </w:rPr>
        <w:t>ớ</w:t>
      </w:r>
      <w:r w:rsidRPr="00E572B5">
        <w:rPr>
          <w:rFonts w:ascii="Arial" w:hAnsi="Arial" w:cs="Arial"/>
          <w:sz w:val="20"/>
          <w:szCs w:val="20"/>
        </w:rPr>
        <w:t>c và v</w:t>
      </w:r>
      <w:r w:rsidRPr="00E572B5">
        <w:rPr>
          <w:rFonts w:ascii="Arial" w:hAnsi="Arial" w:cs="Arial"/>
          <w:sz w:val="20"/>
          <w:szCs w:val="20"/>
        </w:rPr>
        <w:t>ậ</w:t>
      </w:r>
      <w:r w:rsidRPr="00E572B5">
        <w:rPr>
          <w:rFonts w:ascii="Arial" w:hAnsi="Arial" w:cs="Arial"/>
          <w:sz w:val="20"/>
          <w:szCs w:val="20"/>
        </w:rPr>
        <w:t>t li</w:t>
      </w:r>
      <w:r w:rsidRPr="00E572B5">
        <w:rPr>
          <w:rFonts w:ascii="Arial" w:hAnsi="Arial" w:cs="Arial"/>
          <w:sz w:val="20"/>
          <w:szCs w:val="20"/>
        </w:rPr>
        <w:t>ệ</w:t>
      </w:r>
      <w:r w:rsidRPr="00E572B5">
        <w:rPr>
          <w:rFonts w:ascii="Arial" w:hAnsi="Arial" w:cs="Arial"/>
          <w:sz w:val="20"/>
          <w:szCs w:val="20"/>
        </w:rPr>
        <w:t>u xây d</w:t>
      </w:r>
      <w:r w:rsidRPr="00E572B5">
        <w:rPr>
          <w:rFonts w:ascii="Arial" w:hAnsi="Arial" w:cs="Arial"/>
          <w:sz w:val="20"/>
          <w:szCs w:val="20"/>
        </w:rPr>
        <w:t>ự</w:t>
      </w:r>
      <w:r w:rsidRPr="00E572B5">
        <w:rPr>
          <w:rFonts w:ascii="Arial" w:hAnsi="Arial" w:cs="Arial"/>
          <w:sz w:val="20"/>
          <w:szCs w:val="20"/>
        </w:rPr>
        <w:t>ng bình quân 03 năm li</w:t>
      </w:r>
      <w:r w:rsidRPr="00E572B5">
        <w:rPr>
          <w:rFonts w:ascii="Arial" w:hAnsi="Arial" w:cs="Arial"/>
          <w:sz w:val="20"/>
          <w:szCs w:val="20"/>
        </w:rPr>
        <w:t>ề</w:t>
      </w:r>
      <w:r w:rsidRPr="00E572B5">
        <w:rPr>
          <w:rFonts w:ascii="Arial" w:hAnsi="Arial" w:cs="Arial"/>
          <w:sz w:val="20"/>
          <w:szCs w:val="20"/>
        </w:rPr>
        <w:t>n k</w:t>
      </w:r>
      <w:r w:rsidRPr="00E572B5">
        <w:rPr>
          <w:rFonts w:ascii="Arial" w:hAnsi="Arial" w:cs="Arial"/>
          <w:sz w:val="20"/>
          <w:szCs w:val="20"/>
        </w:rPr>
        <w:t>ề</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 xml:space="preserve">nh giá </w:t>
      </w:r>
      <w:r w:rsidRPr="00E572B5">
        <w:rPr>
          <w:rFonts w:ascii="Arial" w:hAnsi="Arial" w:cs="Arial"/>
          <w:sz w:val="20"/>
          <w:szCs w:val="20"/>
        </w:rPr>
        <w:lastRenderedPageBreak/>
        <w:t>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01 tháng 01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công b</w:t>
      </w:r>
      <w:r w:rsidRPr="00E572B5">
        <w:rPr>
          <w:rFonts w:ascii="Arial" w:hAnsi="Arial" w:cs="Arial"/>
          <w:sz w:val="20"/>
          <w:szCs w:val="20"/>
        </w:rPr>
        <w:t>ố</w:t>
      </w:r>
      <w:r w:rsidRPr="00E572B5">
        <w:rPr>
          <w:rFonts w:ascii="Arial" w:hAnsi="Arial" w:cs="Arial"/>
          <w:sz w:val="20"/>
          <w:szCs w:val="20"/>
        </w:rPr>
        <w:t xml:space="preserve"> áp d</w:t>
      </w:r>
      <w:r w:rsidRPr="00E572B5">
        <w:rPr>
          <w:rFonts w:ascii="Arial" w:hAnsi="Arial" w:cs="Arial"/>
          <w:sz w:val="20"/>
          <w:szCs w:val="20"/>
        </w:rPr>
        <w:t>ụ</w:t>
      </w:r>
      <w:r w:rsidRPr="00E572B5">
        <w:rPr>
          <w:rFonts w:ascii="Arial" w:hAnsi="Arial" w:cs="Arial"/>
          <w:sz w:val="20"/>
          <w:szCs w:val="20"/>
        </w:rPr>
        <w:t>ng trên đ</w:t>
      </w:r>
      <w:r w:rsidRPr="00E572B5">
        <w:rPr>
          <w:rFonts w:ascii="Arial" w:hAnsi="Arial" w:cs="Arial"/>
          <w:sz w:val="20"/>
          <w:szCs w:val="20"/>
        </w:rPr>
        <w:t>ị</w:t>
      </w:r>
      <w:r w:rsidRPr="00E572B5">
        <w:rPr>
          <w:rFonts w:ascii="Arial" w:hAnsi="Arial" w:cs="Arial"/>
          <w:sz w:val="20"/>
          <w:szCs w:val="20"/>
        </w:rPr>
        <w:t>a bàn hành chính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ho</w:t>
      </w:r>
      <w:r w:rsidRPr="00E572B5">
        <w:rPr>
          <w:rFonts w:ascii="Arial" w:hAnsi="Arial" w:cs="Arial"/>
          <w:sz w:val="20"/>
          <w:szCs w:val="20"/>
        </w:rPr>
        <w:t>ặ</w:t>
      </w:r>
      <w:r w:rsidRPr="00E572B5">
        <w:rPr>
          <w:rFonts w:ascii="Arial" w:hAnsi="Arial" w:cs="Arial"/>
          <w:sz w:val="20"/>
          <w:szCs w:val="20"/>
        </w:rPr>
        <w:t>c trên ph</w:t>
      </w:r>
      <w:r w:rsidRPr="00E572B5">
        <w:rPr>
          <w:rFonts w:ascii="Arial" w:hAnsi="Arial" w:cs="Arial"/>
          <w:sz w:val="20"/>
          <w:szCs w:val="20"/>
        </w:rPr>
        <w:t>ạ</w:t>
      </w:r>
      <w:r w:rsidRPr="00E572B5">
        <w:rPr>
          <w:rFonts w:ascii="Arial" w:hAnsi="Arial" w:cs="Arial"/>
          <w:sz w:val="20"/>
          <w:szCs w:val="20"/>
        </w:rPr>
        <w:t>m vi c</w:t>
      </w:r>
      <w:r w:rsidRPr="00E572B5">
        <w:rPr>
          <w:rFonts w:ascii="Arial" w:hAnsi="Arial" w:cs="Arial"/>
          <w:sz w:val="20"/>
          <w:szCs w:val="20"/>
        </w:rPr>
        <w:t>ả</w:t>
      </w:r>
      <w:r w:rsidRPr="00E572B5">
        <w:rPr>
          <w:rFonts w:ascii="Arial" w:hAnsi="Arial" w:cs="Arial"/>
          <w:sz w:val="20"/>
          <w:szCs w:val="20"/>
        </w:rPr>
        <w:t xml:space="preserve"> nư</w:t>
      </w:r>
      <w:r w:rsidRPr="00E572B5">
        <w:rPr>
          <w:rFonts w:ascii="Arial" w:hAnsi="Arial" w:cs="Arial"/>
          <w:sz w:val="20"/>
          <w:szCs w:val="20"/>
        </w:rPr>
        <w:t>ớ</w:t>
      </w:r>
      <w:r w:rsidRPr="00E572B5">
        <w:rPr>
          <w:rFonts w:ascii="Arial" w:hAnsi="Arial" w:cs="Arial"/>
          <w:sz w:val="20"/>
          <w:szCs w:val="20"/>
        </w:rPr>
        <w:t>c.</w:t>
      </w:r>
    </w:p>
    <w:p w14:paraId="2411BC2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xác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c</w:t>
      </w:r>
      <w:r w:rsidRPr="00E572B5">
        <w:rPr>
          <w:rFonts w:ascii="Arial" w:hAnsi="Arial" w:cs="Arial"/>
          <w:sz w:val="20"/>
          <w:szCs w:val="20"/>
        </w:rPr>
        <w:t>ủ</w:t>
      </w:r>
      <w:r w:rsidRPr="00E572B5">
        <w:rPr>
          <w:rFonts w:ascii="Arial" w:hAnsi="Arial" w:cs="Arial"/>
          <w:sz w:val="20"/>
          <w:szCs w:val="20"/>
        </w:rPr>
        <w:t>a giá kinh doanh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w:t>
      </w:r>
      <w:r w:rsidRPr="00E572B5">
        <w:rPr>
          <w:rFonts w:ascii="Arial" w:hAnsi="Arial" w:cs="Arial"/>
          <w:sz w:val="20"/>
          <w:szCs w:val="20"/>
        </w:rPr>
        <w:t xml:space="preserve"> v</w:t>
      </w:r>
      <w:r w:rsidRPr="00E572B5">
        <w:rPr>
          <w:rFonts w:ascii="Arial" w:hAnsi="Arial" w:cs="Arial"/>
          <w:sz w:val="20"/>
          <w:szCs w:val="20"/>
        </w:rPr>
        <w:t>ụ</w:t>
      </w:r>
      <w:r w:rsidRPr="00E572B5">
        <w:rPr>
          <w:rFonts w:ascii="Arial" w:hAnsi="Arial" w:cs="Arial"/>
          <w:sz w:val="20"/>
          <w:szCs w:val="20"/>
        </w:rPr>
        <w:t xml:space="preserve"> thì căn c</w:t>
      </w:r>
      <w:r w:rsidRPr="00E572B5">
        <w:rPr>
          <w:rFonts w:ascii="Arial" w:hAnsi="Arial" w:cs="Arial"/>
          <w:sz w:val="20"/>
          <w:szCs w:val="20"/>
        </w:rPr>
        <w:t>ứ</w:t>
      </w:r>
      <w:r w:rsidRPr="00E572B5">
        <w:rPr>
          <w:rFonts w:ascii="Arial" w:hAnsi="Arial" w:cs="Arial"/>
          <w:sz w:val="20"/>
          <w:szCs w:val="20"/>
        </w:rPr>
        <w:t xml:space="preserve"> s</w:t>
      </w:r>
      <w:r w:rsidRPr="00E572B5">
        <w:rPr>
          <w:rFonts w:ascii="Arial" w:hAnsi="Arial" w:cs="Arial"/>
          <w:sz w:val="20"/>
          <w:szCs w:val="20"/>
        </w:rPr>
        <w:t>ố</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trên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w:t>
      </w:r>
    </w:p>
    <w:p w14:paraId="576D1DF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Vi</w:t>
      </w:r>
      <w:r w:rsidRPr="00E572B5">
        <w:rPr>
          <w:rFonts w:ascii="Arial" w:hAnsi="Arial" w:cs="Arial"/>
          <w:sz w:val="20"/>
          <w:szCs w:val="20"/>
        </w:rPr>
        <w:t>ệ</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m</w:t>
      </w:r>
      <w:r w:rsidRPr="00E572B5">
        <w:rPr>
          <w:rFonts w:ascii="Arial" w:hAnsi="Arial" w:cs="Arial"/>
          <w:sz w:val="20"/>
          <w:szCs w:val="20"/>
        </w:rPr>
        <w:t>ứ</w:t>
      </w:r>
      <w:r w:rsidRPr="00E572B5">
        <w:rPr>
          <w:rFonts w:ascii="Arial" w:hAnsi="Arial" w:cs="Arial"/>
          <w:sz w:val="20"/>
          <w:szCs w:val="20"/>
        </w:rPr>
        <w:t>c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này do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ề</w:t>
      </w:r>
      <w:r w:rsidRPr="00E572B5">
        <w:rPr>
          <w:rFonts w:ascii="Arial" w:hAnsi="Arial" w:cs="Arial"/>
          <w:sz w:val="20"/>
          <w:szCs w:val="20"/>
        </w:rPr>
        <w:t xml:space="preserve"> xu</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w:t>
      </w:r>
    </w:p>
    <w:p w14:paraId="1023136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các đi</w:t>
      </w:r>
      <w:r w:rsidRPr="00E572B5">
        <w:rPr>
          <w:rFonts w:ascii="Arial" w:hAnsi="Arial" w:cs="Arial"/>
          <w:sz w:val="20"/>
          <w:szCs w:val="20"/>
        </w:rPr>
        <w:t>ể</w:t>
      </w:r>
      <w:r w:rsidRPr="00E572B5">
        <w:rPr>
          <w:rFonts w:ascii="Arial" w:hAnsi="Arial" w:cs="Arial"/>
          <w:sz w:val="20"/>
          <w:szCs w:val="20"/>
        </w:rPr>
        <w:t>m a và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3 như sau:</w:t>
      </w:r>
    </w:p>
    <w:p w14:paraId="2CAC104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xml:space="preserve">“a) </w:t>
      </w:r>
      <w:r w:rsidRPr="00E572B5">
        <w:rPr>
          <w:rFonts w:ascii="Arial" w:hAnsi="Arial" w:cs="Arial"/>
          <w:sz w:val="20"/>
          <w:szCs w:val="20"/>
        </w:rPr>
        <w:t>Các chi phí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đ</w:t>
      </w:r>
      <w:r w:rsidRPr="00E572B5">
        <w:rPr>
          <w:rFonts w:ascii="Arial" w:hAnsi="Arial" w:cs="Arial"/>
          <w:sz w:val="20"/>
          <w:szCs w:val="20"/>
        </w:rPr>
        <w:t>ể</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trong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bao g</w:t>
      </w:r>
      <w:r w:rsidRPr="00E572B5">
        <w:rPr>
          <w:rFonts w:ascii="Arial" w:hAnsi="Arial" w:cs="Arial"/>
          <w:sz w:val="20"/>
          <w:szCs w:val="20"/>
        </w:rPr>
        <w:t>ồ</w:t>
      </w:r>
      <w:r w:rsidRPr="00E572B5">
        <w:rPr>
          <w:rFonts w:ascii="Arial" w:hAnsi="Arial" w:cs="Arial"/>
          <w:sz w:val="20"/>
          <w:szCs w:val="20"/>
        </w:rPr>
        <w:t>m:</w:t>
      </w:r>
    </w:p>
    <w:p w14:paraId="5FF8BCD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xây d</w:t>
      </w:r>
      <w:r w:rsidRPr="00E572B5">
        <w:rPr>
          <w:rFonts w:ascii="Arial" w:hAnsi="Arial" w:cs="Arial"/>
          <w:sz w:val="20"/>
          <w:szCs w:val="20"/>
        </w:rPr>
        <w:t>ự</w:t>
      </w:r>
      <w:r w:rsidRPr="00E572B5">
        <w:rPr>
          <w:rFonts w:ascii="Arial" w:hAnsi="Arial" w:cs="Arial"/>
          <w:sz w:val="20"/>
          <w:szCs w:val="20"/>
        </w:rPr>
        <w:t>ng các công trình,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công trình c</w:t>
      </w:r>
      <w:r w:rsidRPr="00E572B5">
        <w:rPr>
          <w:rFonts w:ascii="Arial" w:hAnsi="Arial" w:cs="Arial"/>
          <w:sz w:val="20"/>
          <w:szCs w:val="20"/>
        </w:rPr>
        <w:t>ủ</w:t>
      </w:r>
      <w:r w:rsidRPr="00E572B5">
        <w:rPr>
          <w:rFonts w:ascii="Arial" w:hAnsi="Arial" w:cs="Arial"/>
          <w:sz w:val="20"/>
          <w:szCs w:val="20"/>
        </w:rPr>
        <w:t>a d</w:t>
      </w:r>
      <w:r w:rsidRPr="00E572B5">
        <w:rPr>
          <w:rFonts w:ascii="Arial" w:hAnsi="Arial" w:cs="Arial"/>
          <w:sz w:val="20"/>
          <w:szCs w:val="20"/>
        </w:rPr>
        <w:t>ự</w:t>
      </w:r>
      <w:r w:rsidRPr="00E572B5">
        <w:rPr>
          <w:rFonts w:ascii="Arial" w:hAnsi="Arial" w:cs="Arial"/>
          <w:sz w:val="20"/>
          <w:szCs w:val="20"/>
        </w:rPr>
        <w:t xml:space="preserve"> án (có tính đ</w:t>
      </w:r>
      <w:r w:rsidRPr="00E572B5">
        <w:rPr>
          <w:rFonts w:ascii="Arial" w:hAnsi="Arial" w:cs="Arial"/>
          <w:sz w:val="20"/>
          <w:szCs w:val="20"/>
        </w:rPr>
        <w:t>ế</w:t>
      </w:r>
      <w:r w:rsidRPr="00E572B5">
        <w:rPr>
          <w:rFonts w:ascii="Arial" w:hAnsi="Arial" w:cs="Arial"/>
          <w:sz w:val="20"/>
          <w:szCs w:val="20"/>
        </w:rPr>
        <w:t>n chi phí d</w:t>
      </w:r>
      <w:r w:rsidRPr="00E572B5">
        <w:rPr>
          <w:rFonts w:ascii="Arial" w:hAnsi="Arial" w:cs="Arial"/>
          <w:sz w:val="20"/>
          <w:szCs w:val="20"/>
        </w:rPr>
        <w:t>ự</w:t>
      </w:r>
      <w:r w:rsidRPr="00E572B5">
        <w:rPr>
          <w:rFonts w:ascii="Arial" w:hAnsi="Arial" w:cs="Arial"/>
          <w:sz w:val="20"/>
          <w:szCs w:val="20"/>
        </w:rPr>
        <w:t xml:space="preserve"> phòng cho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trư</w:t>
      </w:r>
      <w:r w:rsidRPr="00E572B5">
        <w:rPr>
          <w:rFonts w:ascii="Arial" w:hAnsi="Arial" w:cs="Arial"/>
          <w:sz w:val="20"/>
          <w:szCs w:val="20"/>
        </w:rPr>
        <w:t>ợ</w:t>
      </w:r>
      <w:r w:rsidRPr="00E572B5">
        <w:rPr>
          <w:rFonts w:ascii="Arial" w:hAnsi="Arial" w:cs="Arial"/>
          <w:sz w:val="20"/>
          <w:szCs w:val="20"/>
        </w:rPr>
        <w:t>t giá), g</w:t>
      </w:r>
      <w:r w:rsidRPr="00E572B5">
        <w:rPr>
          <w:rFonts w:ascii="Arial" w:hAnsi="Arial" w:cs="Arial"/>
          <w:sz w:val="20"/>
          <w:szCs w:val="20"/>
        </w:rPr>
        <w:t>ồ</w:t>
      </w:r>
      <w:r w:rsidRPr="00E572B5">
        <w:rPr>
          <w:rFonts w:ascii="Arial" w:hAnsi="Arial" w:cs="Arial"/>
          <w:sz w:val="20"/>
          <w:szCs w:val="20"/>
        </w:rPr>
        <w:t>m: xây d</w:t>
      </w:r>
      <w:r w:rsidRPr="00E572B5">
        <w:rPr>
          <w:rFonts w:ascii="Arial" w:hAnsi="Arial" w:cs="Arial"/>
          <w:sz w:val="20"/>
          <w:szCs w:val="20"/>
        </w:rPr>
        <w:t>ự</w:t>
      </w:r>
      <w:r w:rsidRPr="00E572B5">
        <w:rPr>
          <w:rFonts w:ascii="Arial" w:hAnsi="Arial" w:cs="Arial"/>
          <w:sz w:val="20"/>
          <w:szCs w:val="20"/>
        </w:rPr>
        <w:t>ng các công trình h</w:t>
      </w:r>
      <w:r w:rsidRPr="00E572B5">
        <w:rPr>
          <w:rFonts w:ascii="Arial" w:hAnsi="Arial" w:cs="Arial"/>
          <w:sz w:val="20"/>
          <w:szCs w:val="20"/>
        </w:rPr>
        <w:t>ạ</w:t>
      </w:r>
      <w:r w:rsidRPr="00E572B5">
        <w:rPr>
          <w:rFonts w:ascii="Arial" w:hAnsi="Arial" w:cs="Arial"/>
          <w:sz w:val="20"/>
          <w:szCs w:val="20"/>
        </w:rPr>
        <w:t xml:space="preserve"> t</w:t>
      </w:r>
      <w:r w:rsidRPr="00E572B5">
        <w:rPr>
          <w:rFonts w:ascii="Arial" w:hAnsi="Arial" w:cs="Arial"/>
          <w:sz w:val="20"/>
          <w:szCs w:val="20"/>
        </w:rPr>
        <w:t>ầ</w:t>
      </w:r>
      <w:r w:rsidRPr="00E572B5">
        <w:rPr>
          <w:rFonts w:ascii="Arial" w:hAnsi="Arial" w:cs="Arial"/>
          <w:sz w:val="20"/>
          <w:szCs w:val="20"/>
        </w:rPr>
        <w:t>ng k</w:t>
      </w:r>
      <w:r w:rsidRPr="00E572B5">
        <w:rPr>
          <w:rFonts w:ascii="Arial" w:hAnsi="Arial" w:cs="Arial"/>
          <w:sz w:val="20"/>
          <w:szCs w:val="20"/>
        </w:rPr>
        <w:t>ỹ</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t, công trình ki</w:t>
      </w:r>
      <w:r w:rsidRPr="00E572B5">
        <w:rPr>
          <w:rFonts w:ascii="Arial" w:hAnsi="Arial" w:cs="Arial"/>
          <w:sz w:val="20"/>
          <w:szCs w:val="20"/>
        </w:rPr>
        <w:t>ế</w:t>
      </w:r>
      <w:r w:rsidRPr="00E572B5">
        <w:rPr>
          <w:rFonts w:ascii="Arial" w:hAnsi="Arial" w:cs="Arial"/>
          <w:sz w:val="20"/>
          <w:szCs w:val="20"/>
        </w:rPr>
        <w:t>n trúc và các công trình xây d</w:t>
      </w:r>
      <w:r w:rsidRPr="00E572B5">
        <w:rPr>
          <w:rFonts w:ascii="Arial" w:hAnsi="Arial" w:cs="Arial"/>
          <w:sz w:val="20"/>
          <w:szCs w:val="20"/>
        </w:rPr>
        <w:t>ự</w:t>
      </w:r>
      <w:r w:rsidRPr="00E572B5">
        <w:rPr>
          <w:rFonts w:ascii="Arial" w:hAnsi="Arial" w:cs="Arial"/>
          <w:sz w:val="20"/>
          <w:szCs w:val="20"/>
        </w:rPr>
        <w:t>ng khác thu</w:t>
      </w:r>
      <w:r w:rsidRPr="00E572B5">
        <w:rPr>
          <w:rFonts w:ascii="Arial" w:hAnsi="Arial" w:cs="Arial"/>
          <w:sz w:val="20"/>
          <w:szCs w:val="20"/>
        </w:rPr>
        <w:t>ộ</w:t>
      </w:r>
      <w:r w:rsidRPr="00E572B5">
        <w:rPr>
          <w:rFonts w:ascii="Arial" w:hAnsi="Arial" w:cs="Arial"/>
          <w:sz w:val="20"/>
          <w:szCs w:val="20"/>
        </w:rPr>
        <w:t>c d</w:t>
      </w:r>
      <w:r w:rsidRPr="00E572B5">
        <w:rPr>
          <w:rFonts w:ascii="Arial" w:hAnsi="Arial" w:cs="Arial"/>
          <w:sz w:val="20"/>
          <w:szCs w:val="20"/>
        </w:rPr>
        <w:t>ự</w:t>
      </w:r>
      <w:r w:rsidRPr="00E572B5">
        <w:rPr>
          <w:rFonts w:ascii="Arial" w:hAnsi="Arial" w:cs="Arial"/>
          <w:sz w:val="20"/>
          <w:szCs w:val="20"/>
        </w:rPr>
        <w:t xml:space="preserve"> án theo quy ho</w:t>
      </w:r>
      <w:r w:rsidRPr="00E572B5">
        <w:rPr>
          <w:rFonts w:ascii="Arial" w:hAnsi="Arial" w:cs="Arial"/>
          <w:sz w:val="20"/>
          <w:szCs w:val="20"/>
        </w:rPr>
        <w:t>ạ</w:t>
      </w:r>
      <w:r w:rsidRPr="00E572B5">
        <w:rPr>
          <w:rFonts w:ascii="Arial" w:hAnsi="Arial" w:cs="Arial"/>
          <w:sz w:val="20"/>
          <w:szCs w:val="20"/>
        </w:rPr>
        <w:t>ch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t;</w:t>
      </w:r>
    </w:p>
    <w:p w14:paraId="64728B6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xây d</w:t>
      </w:r>
      <w:r w:rsidRPr="00E572B5">
        <w:rPr>
          <w:rFonts w:ascii="Arial" w:hAnsi="Arial" w:cs="Arial"/>
          <w:sz w:val="20"/>
          <w:szCs w:val="20"/>
        </w:rPr>
        <w:t>ự</w:t>
      </w:r>
      <w:r w:rsidRPr="00E572B5">
        <w:rPr>
          <w:rFonts w:ascii="Arial" w:hAnsi="Arial" w:cs="Arial"/>
          <w:sz w:val="20"/>
          <w:szCs w:val="20"/>
        </w:rPr>
        <w:t>ng các công trình,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công trình xây d</w:t>
      </w:r>
      <w:r w:rsidRPr="00E572B5">
        <w:rPr>
          <w:rFonts w:ascii="Arial" w:hAnsi="Arial" w:cs="Arial"/>
          <w:sz w:val="20"/>
          <w:szCs w:val="20"/>
        </w:rPr>
        <w:t>ự</w:t>
      </w:r>
      <w:r w:rsidRPr="00E572B5">
        <w:rPr>
          <w:rFonts w:ascii="Arial" w:hAnsi="Arial" w:cs="Arial"/>
          <w:sz w:val="20"/>
          <w:szCs w:val="20"/>
        </w:rPr>
        <w:t>ng t</w:t>
      </w:r>
      <w:r w:rsidRPr="00E572B5">
        <w:rPr>
          <w:rFonts w:ascii="Arial" w:hAnsi="Arial" w:cs="Arial"/>
          <w:sz w:val="20"/>
          <w:szCs w:val="20"/>
        </w:rPr>
        <w:t>ạ</w:t>
      </w:r>
      <w:r w:rsidRPr="00E572B5">
        <w:rPr>
          <w:rFonts w:ascii="Arial" w:hAnsi="Arial" w:cs="Arial"/>
          <w:sz w:val="20"/>
          <w:szCs w:val="20"/>
        </w:rPr>
        <w:t>m, ph</w:t>
      </w:r>
      <w:r w:rsidRPr="00E572B5">
        <w:rPr>
          <w:rFonts w:ascii="Arial" w:hAnsi="Arial" w:cs="Arial"/>
          <w:sz w:val="20"/>
          <w:szCs w:val="20"/>
        </w:rPr>
        <w:t>ụ</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ph</w:t>
      </w:r>
      <w:r w:rsidRPr="00E572B5">
        <w:rPr>
          <w:rFonts w:ascii="Arial" w:hAnsi="Arial" w:cs="Arial"/>
          <w:sz w:val="20"/>
          <w:szCs w:val="20"/>
        </w:rPr>
        <w:t>ụ</w:t>
      </w:r>
      <w:r w:rsidRPr="00E572B5">
        <w:rPr>
          <w:rFonts w:ascii="Arial" w:hAnsi="Arial" w:cs="Arial"/>
          <w:sz w:val="20"/>
          <w:szCs w:val="20"/>
        </w:rPr>
        <w:t>c v</w:t>
      </w:r>
      <w:r w:rsidRPr="00E572B5">
        <w:rPr>
          <w:rFonts w:ascii="Arial" w:hAnsi="Arial" w:cs="Arial"/>
          <w:sz w:val="20"/>
          <w:szCs w:val="20"/>
        </w:rPr>
        <w:t>ụ</w:t>
      </w:r>
      <w:r w:rsidRPr="00E572B5">
        <w:rPr>
          <w:rFonts w:ascii="Arial" w:hAnsi="Arial" w:cs="Arial"/>
          <w:sz w:val="20"/>
          <w:szCs w:val="20"/>
        </w:rPr>
        <w:t xml:space="preserve"> thi công; chi phí phá d</w:t>
      </w:r>
      <w:r w:rsidRPr="00E572B5">
        <w:rPr>
          <w:rFonts w:ascii="Arial" w:hAnsi="Arial" w:cs="Arial"/>
          <w:sz w:val="20"/>
          <w:szCs w:val="20"/>
        </w:rPr>
        <w:t>ỡ</w:t>
      </w:r>
      <w:r w:rsidRPr="00E572B5">
        <w:rPr>
          <w:rFonts w:ascii="Arial" w:hAnsi="Arial" w:cs="Arial"/>
          <w:sz w:val="20"/>
          <w:szCs w:val="20"/>
        </w:rPr>
        <w:t xml:space="preserve"> các công trình xây d</w:t>
      </w:r>
      <w:r w:rsidRPr="00E572B5">
        <w:rPr>
          <w:rFonts w:ascii="Arial" w:hAnsi="Arial" w:cs="Arial"/>
          <w:sz w:val="20"/>
          <w:szCs w:val="20"/>
        </w:rPr>
        <w:t>ự</w:t>
      </w:r>
      <w:r w:rsidRPr="00E572B5">
        <w:rPr>
          <w:rFonts w:ascii="Arial" w:hAnsi="Arial" w:cs="Arial"/>
          <w:sz w:val="20"/>
          <w:szCs w:val="20"/>
        </w:rPr>
        <w:t>ng không thu</w:t>
      </w:r>
      <w:r w:rsidRPr="00E572B5">
        <w:rPr>
          <w:rFonts w:ascii="Arial" w:hAnsi="Arial" w:cs="Arial"/>
          <w:sz w:val="20"/>
          <w:szCs w:val="20"/>
        </w:rPr>
        <w:t>ộ</w:t>
      </w:r>
      <w:r w:rsidRPr="00E572B5">
        <w:rPr>
          <w:rFonts w:ascii="Arial" w:hAnsi="Arial" w:cs="Arial"/>
          <w:sz w:val="20"/>
          <w:szCs w:val="20"/>
        </w:rPr>
        <w:t>c ph</w:t>
      </w:r>
      <w:r w:rsidRPr="00E572B5">
        <w:rPr>
          <w:rFonts w:ascii="Arial" w:hAnsi="Arial" w:cs="Arial"/>
          <w:sz w:val="20"/>
          <w:szCs w:val="20"/>
        </w:rPr>
        <w:t>ạ</w:t>
      </w:r>
      <w:r w:rsidRPr="00E572B5">
        <w:rPr>
          <w:rFonts w:ascii="Arial" w:hAnsi="Arial" w:cs="Arial"/>
          <w:sz w:val="20"/>
          <w:szCs w:val="20"/>
        </w:rPr>
        <w:t>m vi c</w:t>
      </w:r>
      <w:r w:rsidRPr="00E572B5">
        <w:rPr>
          <w:rFonts w:ascii="Arial" w:hAnsi="Arial" w:cs="Arial"/>
          <w:sz w:val="20"/>
          <w:szCs w:val="20"/>
        </w:rPr>
        <w:t>ủ</w:t>
      </w:r>
      <w:r w:rsidRPr="00E572B5">
        <w:rPr>
          <w:rFonts w:ascii="Arial" w:hAnsi="Arial" w:cs="Arial"/>
          <w:sz w:val="20"/>
          <w:szCs w:val="20"/>
        </w:rPr>
        <w:t xml:space="preserve">a công tác phá </w:t>
      </w:r>
      <w:r w:rsidRPr="00E572B5">
        <w:rPr>
          <w:rFonts w:ascii="Arial" w:hAnsi="Arial" w:cs="Arial"/>
          <w:sz w:val="20"/>
          <w:szCs w:val="20"/>
        </w:rPr>
        <w:t>d</w:t>
      </w:r>
      <w:r w:rsidRPr="00E572B5">
        <w:rPr>
          <w:rFonts w:ascii="Arial" w:hAnsi="Arial" w:cs="Arial"/>
          <w:sz w:val="20"/>
          <w:szCs w:val="20"/>
        </w:rPr>
        <w:t>ỡ</w:t>
      </w:r>
      <w:r w:rsidRPr="00E572B5">
        <w:rPr>
          <w:rFonts w:ascii="Arial" w:hAnsi="Arial" w:cs="Arial"/>
          <w:sz w:val="20"/>
          <w:szCs w:val="20"/>
        </w:rPr>
        <w:t xml:space="preserve"> gi</w:t>
      </w:r>
      <w:r w:rsidRPr="00E572B5">
        <w:rPr>
          <w:rFonts w:ascii="Arial" w:hAnsi="Arial" w:cs="Arial"/>
          <w:sz w:val="20"/>
          <w:szCs w:val="20"/>
        </w:rPr>
        <w:t>ả</w:t>
      </w:r>
      <w:r w:rsidRPr="00E572B5">
        <w:rPr>
          <w:rFonts w:ascii="Arial" w:hAnsi="Arial" w:cs="Arial"/>
          <w:sz w:val="20"/>
          <w:szCs w:val="20"/>
        </w:rPr>
        <w:t>i phóng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đã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trong chi phí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w:t>
      </w:r>
    </w:p>
    <w:p w14:paraId="1959F65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thi</w:t>
      </w:r>
      <w:r w:rsidRPr="00E572B5">
        <w:rPr>
          <w:rFonts w:ascii="Arial" w:hAnsi="Arial" w:cs="Arial"/>
          <w:sz w:val="20"/>
          <w:szCs w:val="20"/>
        </w:rPr>
        <w:t>ế</w:t>
      </w:r>
      <w:r w:rsidRPr="00E572B5">
        <w:rPr>
          <w:rFonts w:ascii="Arial" w:hAnsi="Arial" w:cs="Arial"/>
          <w:sz w:val="20"/>
          <w:szCs w:val="20"/>
        </w:rPr>
        <w:t>t b</w:t>
      </w:r>
      <w:r w:rsidRPr="00E572B5">
        <w:rPr>
          <w:rFonts w:ascii="Arial" w:hAnsi="Arial" w:cs="Arial"/>
          <w:sz w:val="20"/>
          <w:szCs w:val="20"/>
        </w:rPr>
        <w:t>ị</w:t>
      </w:r>
      <w:r w:rsidRPr="00E572B5">
        <w:rPr>
          <w:rFonts w:ascii="Arial" w:hAnsi="Arial" w:cs="Arial"/>
          <w:sz w:val="20"/>
          <w:szCs w:val="20"/>
        </w:rPr>
        <w:t xml:space="preserve"> (bao g</w:t>
      </w:r>
      <w:r w:rsidRPr="00E572B5">
        <w:rPr>
          <w:rFonts w:ascii="Arial" w:hAnsi="Arial" w:cs="Arial"/>
          <w:sz w:val="20"/>
          <w:szCs w:val="20"/>
        </w:rPr>
        <w:t>ồ</w:t>
      </w:r>
      <w:r w:rsidRPr="00E572B5">
        <w:rPr>
          <w:rFonts w:ascii="Arial" w:hAnsi="Arial" w:cs="Arial"/>
          <w:sz w:val="20"/>
          <w:szCs w:val="20"/>
        </w:rPr>
        <w:t>m c</w:t>
      </w:r>
      <w:r w:rsidRPr="00E572B5">
        <w:rPr>
          <w:rFonts w:ascii="Arial" w:hAnsi="Arial" w:cs="Arial"/>
          <w:sz w:val="20"/>
          <w:szCs w:val="20"/>
        </w:rPr>
        <w:t>ả</w:t>
      </w:r>
      <w:r w:rsidRPr="00E572B5">
        <w:rPr>
          <w:rFonts w:ascii="Arial" w:hAnsi="Arial" w:cs="Arial"/>
          <w:sz w:val="20"/>
          <w:szCs w:val="20"/>
        </w:rPr>
        <w:t xml:space="preserve"> các kho</w:t>
      </w:r>
      <w:r w:rsidRPr="00E572B5">
        <w:rPr>
          <w:rFonts w:ascii="Arial" w:hAnsi="Arial" w:cs="Arial"/>
          <w:sz w:val="20"/>
          <w:szCs w:val="20"/>
        </w:rPr>
        <w:t>ả</w:t>
      </w:r>
      <w:r w:rsidRPr="00E572B5">
        <w:rPr>
          <w:rFonts w:ascii="Arial" w:hAnsi="Arial" w:cs="Arial"/>
          <w:sz w:val="20"/>
          <w:szCs w:val="20"/>
        </w:rPr>
        <w:t>n thu</w:t>
      </w:r>
      <w:r w:rsidRPr="00E572B5">
        <w:rPr>
          <w:rFonts w:ascii="Arial" w:hAnsi="Arial" w:cs="Arial"/>
          <w:sz w:val="20"/>
          <w:szCs w:val="20"/>
        </w:rPr>
        <w:t>ế</w:t>
      </w:r>
      <w:r w:rsidRPr="00E572B5">
        <w:rPr>
          <w:rFonts w:ascii="Arial" w:hAnsi="Arial" w:cs="Arial"/>
          <w:sz w:val="20"/>
          <w:szCs w:val="20"/>
        </w:rPr>
        <w:t xml:space="preserve"> có liên quan);</w:t>
      </w:r>
    </w:p>
    <w:p w14:paraId="2B4B080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qu</w:t>
      </w:r>
      <w:r w:rsidRPr="00E572B5">
        <w:rPr>
          <w:rFonts w:ascii="Arial" w:hAnsi="Arial" w:cs="Arial"/>
          <w:sz w:val="20"/>
          <w:szCs w:val="20"/>
        </w:rPr>
        <w:t>ả</w:t>
      </w:r>
      <w:r w:rsidRPr="00E572B5">
        <w:rPr>
          <w:rFonts w:ascii="Arial" w:hAnsi="Arial" w:cs="Arial"/>
          <w:sz w:val="20"/>
          <w:szCs w:val="20"/>
        </w:rPr>
        <w:t>n lý d</w:t>
      </w:r>
      <w:r w:rsidRPr="00E572B5">
        <w:rPr>
          <w:rFonts w:ascii="Arial" w:hAnsi="Arial" w:cs="Arial"/>
          <w:sz w:val="20"/>
          <w:szCs w:val="20"/>
        </w:rPr>
        <w:t>ự</w:t>
      </w:r>
      <w:r w:rsidRPr="00E572B5">
        <w:rPr>
          <w:rFonts w:ascii="Arial" w:hAnsi="Arial" w:cs="Arial"/>
          <w:sz w:val="20"/>
          <w:szCs w:val="20"/>
        </w:rPr>
        <w:t xml:space="preserve"> án;</w:t>
      </w:r>
    </w:p>
    <w:p w14:paraId="787F810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tư v</w:t>
      </w:r>
      <w:r w:rsidRPr="00E572B5">
        <w:rPr>
          <w:rFonts w:ascii="Arial" w:hAnsi="Arial" w:cs="Arial"/>
          <w:sz w:val="20"/>
          <w:szCs w:val="20"/>
        </w:rPr>
        <w:t>ấ</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w:t>
      </w:r>
    </w:p>
    <w:p w14:paraId="4E86DCB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Chi phí san l</w:t>
      </w:r>
      <w:r w:rsidRPr="00E572B5">
        <w:rPr>
          <w:rFonts w:ascii="Arial" w:hAnsi="Arial" w:cs="Arial"/>
          <w:sz w:val="20"/>
          <w:szCs w:val="20"/>
        </w:rPr>
        <w:t>ấ</w:t>
      </w:r>
      <w:r w:rsidRPr="00E572B5">
        <w:rPr>
          <w:rFonts w:ascii="Arial" w:hAnsi="Arial" w:cs="Arial"/>
          <w:sz w:val="20"/>
          <w:szCs w:val="20"/>
        </w:rPr>
        <w:t>p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chi phí rà phá bom mì</w:t>
      </w:r>
      <w:r w:rsidRPr="00E572B5">
        <w:rPr>
          <w:rFonts w:ascii="Arial" w:hAnsi="Arial" w:cs="Arial"/>
          <w:sz w:val="20"/>
          <w:szCs w:val="20"/>
        </w:rPr>
        <w:t>n, chi phí kh</w:t>
      </w:r>
      <w:r w:rsidRPr="00E572B5">
        <w:rPr>
          <w:rFonts w:ascii="Arial" w:hAnsi="Arial" w:cs="Arial"/>
          <w:sz w:val="20"/>
          <w:szCs w:val="20"/>
        </w:rPr>
        <w:t>ả</w:t>
      </w:r>
      <w:r w:rsidRPr="00E572B5">
        <w:rPr>
          <w:rFonts w:ascii="Arial" w:hAnsi="Arial" w:cs="Arial"/>
          <w:sz w:val="20"/>
          <w:szCs w:val="20"/>
        </w:rPr>
        <w:t>o sát đ</w:t>
      </w:r>
      <w:r w:rsidRPr="00E572B5">
        <w:rPr>
          <w:rFonts w:ascii="Arial" w:hAnsi="Arial" w:cs="Arial"/>
          <w:sz w:val="20"/>
          <w:szCs w:val="20"/>
        </w:rPr>
        <w:t>ị</w:t>
      </w:r>
      <w:r w:rsidRPr="00E572B5">
        <w:rPr>
          <w:rFonts w:ascii="Arial" w:hAnsi="Arial" w:cs="Arial"/>
          <w:sz w:val="20"/>
          <w:szCs w:val="20"/>
        </w:rPr>
        <w:t>a ch</w:t>
      </w:r>
      <w:r w:rsidRPr="00E572B5">
        <w:rPr>
          <w:rFonts w:ascii="Arial" w:hAnsi="Arial" w:cs="Arial"/>
          <w:sz w:val="20"/>
          <w:szCs w:val="20"/>
        </w:rPr>
        <w:t>ấ</w:t>
      </w:r>
      <w:r w:rsidRPr="00E572B5">
        <w:rPr>
          <w:rFonts w:ascii="Arial" w:hAnsi="Arial" w:cs="Arial"/>
          <w:sz w:val="20"/>
          <w:szCs w:val="20"/>
        </w:rPr>
        <w:t>t, chi phí, l</w:t>
      </w:r>
      <w:r w:rsidRPr="00E572B5">
        <w:rPr>
          <w:rFonts w:ascii="Arial" w:hAnsi="Arial" w:cs="Arial"/>
          <w:sz w:val="20"/>
          <w:szCs w:val="20"/>
        </w:rPr>
        <w:t>ệ</w:t>
      </w:r>
      <w:r w:rsidRPr="00E572B5">
        <w:rPr>
          <w:rFonts w:ascii="Arial" w:hAnsi="Arial" w:cs="Arial"/>
          <w:sz w:val="20"/>
          <w:szCs w:val="20"/>
        </w:rPr>
        <w:t xml:space="preserve"> phí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các th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ụ</w:t>
      </w:r>
      <w:r w:rsidRPr="00E572B5">
        <w:rPr>
          <w:rFonts w:ascii="Arial" w:hAnsi="Arial" w:cs="Arial"/>
          <w:sz w:val="20"/>
          <w:szCs w:val="20"/>
        </w:rPr>
        <w:t>c v</w:t>
      </w:r>
      <w:r w:rsidRPr="00E572B5">
        <w:rPr>
          <w:rFonts w:ascii="Arial" w:hAnsi="Arial" w:cs="Arial"/>
          <w:sz w:val="20"/>
          <w:szCs w:val="20"/>
        </w:rPr>
        <w:t>ề</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công trình, chi phí b</w:t>
      </w:r>
      <w:r w:rsidRPr="00E572B5">
        <w:rPr>
          <w:rFonts w:ascii="Arial" w:hAnsi="Arial" w:cs="Arial"/>
          <w:sz w:val="20"/>
          <w:szCs w:val="20"/>
        </w:rPr>
        <w:t>ả</w:t>
      </w:r>
      <w:r w:rsidRPr="00E572B5">
        <w:rPr>
          <w:rFonts w:ascii="Arial" w:hAnsi="Arial" w:cs="Arial"/>
          <w:sz w:val="20"/>
          <w:szCs w:val="20"/>
        </w:rPr>
        <w:t>o hi</w:t>
      </w:r>
      <w:r w:rsidRPr="00E572B5">
        <w:rPr>
          <w:rFonts w:ascii="Arial" w:hAnsi="Arial" w:cs="Arial"/>
          <w:sz w:val="20"/>
          <w:szCs w:val="20"/>
        </w:rPr>
        <w:t>ể</w:t>
      </w:r>
      <w:r w:rsidRPr="00E572B5">
        <w:rPr>
          <w:rFonts w:ascii="Arial" w:hAnsi="Arial" w:cs="Arial"/>
          <w:sz w:val="20"/>
          <w:szCs w:val="20"/>
        </w:rPr>
        <w:t>m công trình trong th</w:t>
      </w:r>
      <w:r w:rsidRPr="00E572B5">
        <w:rPr>
          <w:rFonts w:ascii="Arial" w:hAnsi="Arial" w:cs="Arial"/>
          <w:sz w:val="20"/>
          <w:szCs w:val="20"/>
        </w:rPr>
        <w:t>ờ</w:t>
      </w:r>
      <w:r w:rsidRPr="00E572B5">
        <w:rPr>
          <w:rFonts w:ascii="Arial" w:hAnsi="Arial" w:cs="Arial"/>
          <w:sz w:val="20"/>
          <w:szCs w:val="20"/>
        </w:rPr>
        <w:t>i gian xây d</w:t>
      </w:r>
      <w:r w:rsidRPr="00E572B5">
        <w:rPr>
          <w:rFonts w:ascii="Arial" w:hAnsi="Arial" w:cs="Arial"/>
          <w:sz w:val="20"/>
          <w:szCs w:val="20"/>
        </w:rPr>
        <w:t>ự</w:t>
      </w:r>
      <w:r w:rsidRPr="00E572B5">
        <w:rPr>
          <w:rFonts w:ascii="Arial" w:hAnsi="Arial" w:cs="Arial"/>
          <w:sz w:val="20"/>
          <w:szCs w:val="20"/>
        </w:rPr>
        <w:t>ng và các chi phí h</w:t>
      </w:r>
      <w:r w:rsidRPr="00E572B5">
        <w:rPr>
          <w:rFonts w:ascii="Arial" w:hAnsi="Arial" w:cs="Arial"/>
          <w:sz w:val="20"/>
          <w:szCs w:val="20"/>
        </w:rPr>
        <w:t>ợ</w:t>
      </w:r>
      <w:r w:rsidRPr="00E572B5">
        <w:rPr>
          <w:rFonts w:ascii="Arial" w:hAnsi="Arial" w:cs="Arial"/>
          <w:sz w:val="20"/>
          <w:szCs w:val="20"/>
        </w:rPr>
        <w:t>p lý, h</w:t>
      </w:r>
      <w:r w:rsidRPr="00E572B5">
        <w:rPr>
          <w:rFonts w:ascii="Arial" w:hAnsi="Arial" w:cs="Arial"/>
          <w:sz w:val="20"/>
          <w:szCs w:val="20"/>
        </w:rPr>
        <w:t>ợ</w:t>
      </w:r>
      <w:r w:rsidRPr="00E572B5">
        <w:rPr>
          <w:rFonts w:ascii="Arial" w:hAnsi="Arial" w:cs="Arial"/>
          <w:sz w:val="20"/>
          <w:szCs w:val="20"/>
        </w:rPr>
        <w:t>p l</w:t>
      </w:r>
      <w:r w:rsidRPr="00E572B5">
        <w:rPr>
          <w:rFonts w:ascii="Arial" w:hAnsi="Arial" w:cs="Arial"/>
          <w:sz w:val="20"/>
          <w:szCs w:val="20"/>
        </w:rPr>
        <w:t>ệ</w:t>
      </w:r>
      <w:r w:rsidRPr="00E572B5">
        <w:rPr>
          <w:rFonts w:ascii="Arial" w:hAnsi="Arial" w:cs="Arial"/>
          <w:sz w:val="20"/>
          <w:szCs w:val="20"/>
        </w:rPr>
        <w:t xml:space="preserve"> khác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mà góp ph</w:t>
      </w:r>
      <w:r w:rsidRPr="00E572B5">
        <w:rPr>
          <w:rFonts w:ascii="Arial" w:hAnsi="Arial" w:cs="Arial"/>
          <w:sz w:val="20"/>
          <w:szCs w:val="20"/>
        </w:rPr>
        <w:t>ầ</w:t>
      </w:r>
      <w:r w:rsidRPr="00E572B5">
        <w:rPr>
          <w:rFonts w:ascii="Arial" w:hAnsi="Arial" w:cs="Arial"/>
          <w:sz w:val="20"/>
          <w:szCs w:val="20"/>
        </w:rPr>
        <w:t>n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hình thành doa</w:t>
      </w:r>
      <w:r w:rsidRPr="00E572B5">
        <w:rPr>
          <w:rFonts w:ascii="Arial" w:hAnsi="Arial" w:cs="Arial"/>
          <w:sz w:val="20"/>
          <w:szCs w:val="20"/>
        </w:rPr>
        <w:t>nh thu phát tri</w:t>
      </w:r>
      <w:r w:rsidRPr="00E572B5">
        <w:rPr>
          <w:rFonts w:ascii="Arial" w:hAnsi="Arial" w:cs="Arial"/>
          <w:sz w:val="20"/>
          <w:szCs w:val="20"/>
        </w:rPr>
        <w:t>ể</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d</w:t>
      </w:r>
      <w:r w:rsidRPr="00E572B5">
        <w:rPr>
          <w:rFonts w:ascii="Arial" w:hAnsi="Arial" w:cs="Arial"/>
          <w:sz w:val="20"/>
          <w:szCs w:val="20"/>
        </w:rPr>
        <w:t>ự</w:t>
      </w:r>
      <w:r w:rsidRPr="00E572B5">
        <w:rPr>
          <w:rFonts w:ascii="Arial" w:hAnsi="Arial" w:cs="Arial"/>
          <w:sz w:val="20"/>
          <w:szCs w:val="20"/>
        </w:rPr>
        <w:t xml:space="preserve"> án, do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w:t>
      </w:r>
      <w:r w:rsidRPr="00E572B5">
        <w:rPr>
          <w:rFonts w:ascii="Arial" w:hAnsi="Arial" w:cs="Arial"/>
          <w:sz w:val="20"/>
          <w:szCs w:val="20"/>
        </w:rPr>
        <w:t>ừ</w:t>
      </w:r>
      <w:r w:rsidRPr="00E572B5">
        <w:rPr>
          <w:rFonts w:ascii="Arial" w:hAnsi="Arial" w:cs="Arial"/>
          <w:sz w:val="20"/>
          <w:szCs w:val="20"/>
        </w:rPr>
        <w:t>ng d</w:t>
      </w:r>
      <w:r w:rsidRPr="00E572B5">
        <w:rPr>
          <w:rFonts w:ascii="Arial" w:hAnsi="Arial" w:cs="Arial"/>
          <w:sz w:val="20"/>
          <w:szCs w:val="20"/>
        </w:rPr>
        <w:t>ự</w:t>
      </w:r>
      <w:r w:rsidRPr="00E572B5">
        <w:rPr>
          <w:rFonts w:ascii="Arial" w:hAnsi="Arial" w:cs="Arial"/>
          <w:sz w:val="20"/>
          <w:szCs w:val="20"/>
        </w:rPr>
        <w:t xml:space="preserve"> án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đ</w:t>
      </w:r>
      <w:r w:rsidRPr="00E572B5">
        <w:rPr>
          <w:rFonts w:ascii="Arial" w:hAnsi="Arial" w:cs="Arial"/>
          <w:sz w:val="20"/>
          <w:szCs w:val="20"/>
        </w:rPr>
        <w:t>ề</w:t>
      </w:r>
      <w:r w:rsidRPr="00E572B5">
        <w:rPr>
          <w:rFonts w:ascii="Arial" w:hAnsi="Arial" w:cs="Arial"/>
          <w:sz w:val="20"/>
          <w:szCs w:val="20"/>
        </w:rPr>
        <w:t xml:space="preserve"> xu</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w:t>
      </w:r>
    </w:p>
    <w:p w14:paraId="26CF12C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áp d</w:t>
      </w:r>
      <w:r w:rsidRPr="00E572B5">
        <w:rPr>
          <w:rFonts w:ascii="Arial" w:hAnsi="Arial" w:cs="Arial"/>
          <w:sz w:val="20"/>
          <w:szCs w:val="20"/>
        </w:rPr>
        <w:t>ụ</w:t>
      </w:r>
      <w:r w:rsidRPr="00E572B5">
        <w:rPr>
          <w:rFonts w:ascii="Arial" w:hAnsi="Arial" w:cs="Arial"/>
          <w:sz w:val="20"/>
          <w:szCs w:val="20"/>
        </w:rPr>
        <w:t>ng su</w:t>
      </w:r>
      <w:r w:rsidRPr="00E572B5">
        <w:rPr>
          <w:rFonts w:ascii="Arial" w:hAnsi="Arial" w:cs="Arial"/>
          <w:sz w:val="20"/>
          <w:szCs w:val="20"/>
        </w:rPr>
        <w:t>ấ</w:t>
      </w:r>
      <w:r w:rsidRPr="00E572B5">
        <w:rPr>
          <w:rFonts w:ascii="Arial" w:hAnsi="Arial" w:cs="Arial"/>
          <w:sz w:val="20"/>
          <w:szCs w:val="20"/>
        </w:rPr>
        <w:t>t v</w:t>
      </w:r>
      <w:r w:rsidRPr="00E572B5">
        <w:rPr>
          <w:rFonts w:ascii="Arial" w:hAnsi="Arial" w:cs="Arial"/>
          <w:sz w:val="20"/>
          <w:szCs w:val="20"/>
        </w:rPr>
        <w:t>ố</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 tư thì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v</w:t>
      </w:r>
      <w:r w:rsidRPr="00E572B5">
        <w:rPr>
          <w:rFonts w:ascii="Arial" w:hAnsi="Arial" w:cs="Arial"/>
          <w:sz w:val="20"/>
          <w:szCs w:val="20"/>
        </w:rPr>
        <w:t>ề</w:t>
      </w:r>
      <w:r w:rsidRPr="00E572B5">
        <w:rPr>
          <w:rFonts w:ascii="Arial" w:hAnsi="Arial" w:cs="Arial"/>
          <w:sz w:val="20"/>
          <w:szCs w:val="20"/>
        </w:rPr>
        <w:t xml:space="preserve"> su</w:t>
      </w:r>
      <w:r w:rsidRPr="00E572B5">
        <w:rPr>
          <w:rFonts w:ascii="Arial" w:hAnsi="Arial" w:cs="Arial"/>
          <w:sz w:val="20"/>
          <w:szCs w:val="20"/>
        </w:rPr>
        <w:t>ấ</w:t>
      </w:r>
      <w:r w:rsidRPr="00E572B5">
        <w:rPr>
          <w:rFonts w:ascii="Arial" w:hAnsi="Arial" w:cs="Arial"/>
          <w:sz w:val="20"/>
          <w:szCs w:val="20"/>
        </w:rPr>
        <w:t>t v</w:t>
      </w:r>
      <w:r w:rsidRPr="00E572B5">
        <w:rPr>
          <w:rFonts w:ascii="Arial" w:hAnsi="Arial" w:cs="Arial"/>
          <w:sz w:val="20"/>
          <w:szCs w:val="20"/>
        </w:rPr>
        <w:t>ố</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w:t>
      </w:r>
      <w:r w:rsidRPr="00E572B5">
        <w:rPr>
          <w:rFonts w:ascii="Arial" w:hAnsi="Arial" w:cs="Arial"/>
          <w:sz w:val="20"/>
          <w:szCs w:val="20"/>
        </w:rPr>
        <w:t xml:space="preserve"> tư xây d</w:t>
      </w:r>
      <w:r w:rsidRPr="00E572B5">
        <w:rPr>
          <w:rFonts w:ascii="Arial" w:hAnsi="Arial" w:cs="Arial"/>
          <w:sz w:val="20"/>
          <w:szCs w:val="20"/>
        </w:rPr>
        <w:t>ự</w:t>
      </w:r>
      <w:r w:rsidRPr="00E572B5">
        <w:rPr>
          <w:rFonts w:ascii="Arial" w:hAnsi="Arial" w:cs="Arial"/>
          <w:sz w:val="20"/>
          <w:szCs w:val="20"/>
        </w:rPr>
        <w:t>ng công trình.</w:t>
      </w:r>
    </w:p>
    <w:p w14:paraId="711141F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d</w:t>
      </w:r>
      <w:r w:rsidRPr="00E572B5">
        <w:rPr>
          <w:rFonts w:ascii="Arial" w:hAnsi="Arial" w:cs="Arial"/>
          <w:sz w:val="20"/>
          <w:szCs w:val="20"/>
        </w:rPr>
        <w:t>ự</w:t>
      </w:r>
      <w:r w:rsidRPr="00E572B5">
        <w:rPr>
          <w:rFonts w:ascii="Arial" w:hAnsi="Arial" w:cs="Arial"/>
          <w:sz w:val="20"/>
          <w:szCs w:val="20"/>
        </w:rPr>
        <w:t xml:space="preserve"> án l</w:t>
      </w:r>
      <w:r w:rsidRPr="00E572B5">
        <w:rPr>
          <w:rFonts w:ascii="Arial" w:hAnsi="Arial" w:cs="Arial"/>
          <w:sz w:val="20"/>
          <w:szCs w:val="20"/>
        </w:rPr>
        <w:t>ấ</w:t>
      </w:r>
      <w:r w:rsidRPr="00E572B5">
        <w:rPr>
          <w:rFonts w:ascii="Arial" w:hAnsi="Arial" w:cs="Arial"/>
          <w:sz w:val="20"/>
          <w:szCs w:val="20"/>
        </w:rPr>
        <w:t>n bi</w:t>
      </w:r>
      <w:r w:rsidRPr="00E572B5">
        <w:rPr>
          <w:rFonts w:ascii="Arial" w:hAnsi="Arial" w:cs="Arial"/>
          <w:sz w:val="20"/>
          <w:szCs w:val="20"/>
        </w:rPr>
        <w:t>ể</w:t>
      </w:r>
      <w:r w:rsidRPr="00E572B5">
        <w:rPr>
          <w:rFonts w:ascii="Arial" w:hAnsi="Arial" w:cs="Arial"/>
          <w:sz w:val="20"/>
          <w:szCs w:val="20"/>
        </w:rPr>
        <w:t>n ho</w:t>
      </w:r>
      <w:r w:rsidRPr="00E572B5">
        <w:rPr>
          <w:rFonts w:ascii="Arial" w:hAnsi="Arial" w:cs="Arial"/>
          <w:sz w:val="20"/>
          <w:szCs w:val="20"/>
        </w:rPr>
        <w:t>ặ</w:t>
      </w:r>
      <w:r w:rsidRPr="00E572B5">
        <w:rPr>
          <w:rFonts w:ascii="Arial" w:hAnsi="Arial" w:cs="Arial"/>
          <w:sz w:val="20"/>
          <w:szCs w:val="20"/>
        </w:rPr>
        <w:t>c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l</w:t>
      </w:r>
      <w:r w:rsidRPr="00E572B5">
        <w:rPr>
          <w:rFonts w:ascii="Arial" w:hAnsi="Arial" w:cs="Arial"/>
          <w:sz w:val="20"/>
          <w:szCs w:val="20"/>
        </w:rPr>
        <w:t>ấ</w:t>
      </w:r>
      <w:r w:rsidRPr="00E572B5">
        <w:rPr>
          <w:rFonts w:ascii="Arial" w:hAnsi="Arial" w:cs="Arial"/>
          <w:sz w:val="20"/>
          <w:szCs w:val="20"/>
        </w:rPr>
        <w:t>n bi</w:t>
      </w:r>
      <w:r w:rsidRPr="00E572B5">
        <w:rPr>
          <w:rFonts w:ascii="Arial" w:hAnsi="Arial" w:cs="Arial"/>
          <w:sz w:val="20"/>
          <w:szCs w:val="20"/>
        </w:rPr>
        <w:t>ể</w:t>
      </w:r>
      <w:r w:rsidRPr="00E572B5">
        <w:rPr>
          <w:rFonts w:ascii="Arial" w:hAnsi="Arial" w:cs="Arial"/>
          <w:sz w:val="20"/>
          <w:szCs w:val="20"/>
        </w:rPr>
        <w:t>n trong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thì ngoài chi phí l</w:t>
      </w:r>
      <w:r w:rsidRPr="00E572B5">
        <w:rPr>
          <w:rFonts w:ascii="Arial" w:hAnsi="Arial" w:cs="Arial"/>
          <w:sz w:val="20"/>
          <w:szCs w:val="20"/>
        </w:rPr>
        <w:t>ấ</w:t>
      </w:r>
      <w:r w:rsidRPr="00E572B5">
        <w:rPr>
          <w:rFonts w:ascii="Arial" w:hAnsi="Arial" w:cs="Arial"/>
          <w:sz w:val="20"/>
          <w:szCs w:val="20"/>
        </w:rPr>
        <w:t>n bi</w:t>
      </w:r>
      <w:r w:rsidRPr="00E572B5">
        <w:rPr>
          <w:rFonts w:ascii="Arial" w:hAnsi="Arial" w:cs="Arial"/>
          <w:sz w:val="20"/>
          <w:szCs w:val="20"/>
        </w:rPr>
        <w:t>ể</w:t>
      </w:r>
      <w:r w:rsidRPr="00E572B5">
        <w:rPr>
          <w:rFonts w:ascii="Arial" w:hAnsi="Arial" w:cs="Arial"/>
          <w:sz w:val="20"/>
          <w:szCs w:val="20"/>
        </w:rPr>
        <w:t>n đã đư</w:t>
      </w:r>
      <w:r w:rsidRPr="00E572B5">
        <w:rPr>
          <w:rFonts w:ascii="Arial" w:hAnsi="Arial" w:cs="Arial"/>
          <w:sz w:val="20"/>
          <w:szCs w:val="20"/>
        </w:rPr>
        <w:t>ợ</w:t>
      </w:r>
      <w:r w:rsidRPr="00E572B5">
        <w:rPr>
          <w:rFonts w:ascii="Arial" w:hAnsi="Arial" w:cs="Arial"/>
          <w:sz w:val="20"/>
          <w:szCs w:val="20"/>
        </w:rPr>
        <w:t>c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phê duy</w:t>
      </w:r>
      <w:r w:rsidRPr="00E572B5">
        <w:rPr>
          <w:rFonts w:ascii="Arial" w:hAnsi="Arial" w:cs="Arial"/>
          <w:sz w:val="20"/>
          <w:szCs w:val="20"/>
        </w:rPr>
        <w:t>ệ</w:t>
      </w:r>
      <w:r w:rsidRPr="00E572B5">
        <w:rPr>
          <w:rFonts w:ascii="Arial" w:hAnsi="Arial" w:cs="Arial"/>
          <w:sz w:val="20"/>
          <w:szCs w:val="20"/>
        </w:rPr>
        <w:t>t còn bao g</w:t>
      </w:r>
      <w:r w:rsidRPr="00E572B5">
        <w:rPr>
          <w:rFonts w:ascii="Arial" w:hAnsi="Arial" w:cs="Arial"/>
          <w:sz w:val="20"/>
          <w:szCs w:val="20"/>
        </w:rPr>
        <w:t>ồ</w:t>
      </w:r>
      <w:r w:rsidRPr="00E572B5">
        <w:rPr>
          <w:rFonts w:ascii="Arial" w:hAnsi="Arial" w:cs="Arial"/>
          <w:sz w:val="20"/>
          <w:szCs w:val="20"/>
        </w:rPr>
        <w:t>m các chi phí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 xml:space="preserve">m này </w:t>
      </w:r>
      <w:r w:rsidRPr="00E572B5">
        <w:rPr>
          <w:rFonts w:ascii="Arial" w:hAnsi="Arial" w:cs="Arial"/>
          <w:sz w:val="20"/>
          <w:szCs w:val="20"/>
        </w:rPr>
        <w:t>mà chưa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trong d</w:t>
      </w:r>
      <w:r w:rsidRPr="00E572B5">
        <w:rPr>
          <w:rFonts w:ascii="Arial" w:hAnsi="Arial" w:cs="Arial"/>
          <w:sz w:val="20"/>
          <w:szCs w:val="20"/>
        </w:rPr>
        <w:t>ự</w:t>
      </w:r>
      <w:r w:rsidRPr="00E572B5">
        <w:rPr>
          <w:rFonts w:ascii="Arial" w:hAnsi="Arial" w:cs="Arial"/>
          <w:sz w:val="20"/>
          <w:szCs w:val="20"/>
        </w:rPr>
        <w:t xml:space="preserve"> án l</w:t>
      </w:r>
      <w:r w:rsidRPr="00E572B5">
        <w:rPr>
          <w:rFonts w:ascii="Arial" w:hAnsi="Arial" w:cs="Arial"/>
          <w:sz w:val="20"/>
          <w:szCs w:val="20"/>
        </w:rPr>
        <w:t>ấ</w:t>
      </w:r>
      <w:r w:rsidRPr="00E572B5">
        <w:rPr>
          <w:rFonts w:ascii="Arial" w:hAnsi="Arial" w:cs="Arial"/>
          <w:sz w:val="20"/>
          <w:szCs w:val="20"/>
        </w:rPr>
        <w:t>n bi</w:t>
      </w:r>
      <w:r w:rsidRPr="00E572B5">
        <w:rPr>
          <w:rFonts w:ascii="Arial" w:hAnsi="Arial" w:cs="Arial"/>
          <w:sz w:val="20"/>
          <w:szCs w:val="20"/>
        </w:rPr>
        <w:t>ể</w:t>
      </w:r>
      <w:r w:rsidRPr="00E572B5">
        <w:rPr>
          <w:rFonts w:ascii="Arial" w:hAnsi="Arial" w:cs="Arial"/>
          <w:sz w:val="20"/>
          <w:szCs w:val="20"/>
        </w:rPr>
        <w:t>n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l</w:t>
      </w:r>
      <w:r w:rsidRPr="00E572B5">
        <w:rPr>
          <w:rFonts w:ascii="Arial" w:hAnsi="Arial" w:cs="Arial"/>
          <w:sz w:val="20"/>
          <w:szCs w:val="20"/>
        </w:rPr>
        <w:t>ấ</w:t>
      </w:r>
      <w:r w:rsidRPr="00E572B5">
        <w:rPr>
          <w:rFonts w:ascii="Arial" w:hAnsi="Arial" w:cs="Arial"/>
          <w:sz w:val="20"/>
          <w:szCs w:val="20"/>
        </w:rPr>
        <w:t>n bi</w:t>
      </w:r>
      <w:r w:rsidRPr="00E572B5">
        <w:rPr>
          <w:rFonts w:ascii="Arial" w:hAnsi="Arial" w:cs="Arial"/>
          <w:sz w:val="20"/>
          <w:szCs w:val="20"/>
        </w:rPr>
        <w:t>ể</w:t>
      </w:r>
      <w:r w:rsidRPr="00E572B5">
        <w:rPr>
          <w:rFonts w:ascii="Arial" w:hAnsi="Arial" w:cs="Arial"/>
          <w:sz w:val="20"/>
          <w:szCs w:val="20"/>
        </w:rPr>
        <w:t>n trong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t.</w:t>
      </w:r>
    </w:p>
    <w:p w14:paraId="3E1DD9A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 xml:space="preserve">ng kinh doanh nhà </w:t>
      </w:r>
      <w:r w:rsidRPr="00E572B5">
        <w:rPr>
          <w:rFonts w:ascii="Arial" w:hAnsi="Arial" w:cs="Arial"/>
          <w:sz w:val="20"/>
          <w:szCs w:val="20"/>
        </w:rPr>
        <w:t>ở</w:t>
      </w:r>
      <w:r w:rsidRPr="00E572B5">
        <w:rPr>
          <w:rFonts w:ascii="Arial" w:hAnsi="Arial" w:cs="Arial"/>
          <w:sz w:val="20"/>
          <w:szCs w:val="20"/>
        </w:rPr>
        <w:t xml:space="preserve"> đ</w:t>
      </w:r>
      <w:r w:rsidRPr="00E572B5">
        <w:rPr>
          <w:rFonts w:ascii="Arial" w:hAnsi="Arial" w:cs="Arial"/>
          <w:sz w:val="20"/>
          <w:szCs w:val="20"/>
        </w:rPr>
        <w:t>ể</w:t>
      </w:r>
      <w:r w:rsidRPr="00E572B5">
        <w:rPr>
          <w:rFonts w:ascii="Arial" w:hAnsi="Arial" w:cs="Arial"/>
          <w:sz w:val="20"/>
          <w:szCs w:val="20"/>
        </w:rPr>
        <w:t xml:space="preserve"> bán ho</w:t>
      </w:r>
      <w:r w:rsidRPr="00E572B5">
        <w:rPr>
          <w:rFonts w:ascii="Arial" w:hAnsi="Arial" w:cs="Arial"/>
          <w:sz w:val="20"/>
          <w:szCs w:val="20"/>
        </w:rPr>
        <w:t>ặ</w:t>
      </w:r>
      <w:r w:rsidRPr="00E572B5">
        <w:rPr>
          <w:rFonts w:ascii="Arial" w:hAnsi="Arial" w:cs="Arial"/>
          <w:sz w:val="20"/>
          <w:szCs w:val="20"/>
        </w:rPr>
        <w:t>c đ</w:t>
      </w:r>
      <w:r w:rsidRPr="00E572B5">
        <w:rPr>
          <w:rFonts w:ascii="Arial" w:hAnsi="Arial" w:cs="Arial"/>
          <w:sz w:val="20"/>
          <w:szCs w:val="20"/>
        </w:rPr>
        <w:t>ể</w:t>
      </w:r>
      <w:r w:rsidRPr="00E572B5">
        <w:rPr>
          <w:rFonts w:ascii="Arial" w:hAnsi="Arial" w:cs="Arial"/>
          <w:sz w:val="20"/>
          <w:szCs w:val="20"/>
        </w:rPr>
        <w:t xml:space="preserve"> bán k</w:t>
      </w:r>
      <w:r w:rsidRPr="00E572B5">
        <w:rPr>
          <w:rFonts w:ascii="Arial" w:hAnsi="Arial" w:cs="Arial"/>
          <w:sz w:val="20"/>
          <w:szCs w:val="20"/>
        </w:rPr>
        <w:t>ế</w:t>
      </w:r>
      <w:r w:rsidRPr="00E572B5">
        <w:rPr>
          <w:rFonts w:ascii="Arial" w:hAnsi="Arial" w:cs="Arial"/>
          <w:sz w:val="20"/>
          <w:szCs w:val="20"/>
        </w:rPr>
        <w:t>t h</w:t>
      </w:r>
      <w:r w:rsidRPr="00E572B5">
        <w:rPr>
          <w:rFonts w:ascii="Arial" w:hAnsi="Arial" w:cs="Arial"/>
          <w:sz w:val="20"/>
          <w:szCs w:val="20"/>
        </w:rPr>
        <w:t>ợ</w:t>
      </w:r>
      <w:r w:rsidRPr="00E572B5">
        <w:rPr>
          <w:rFonts w:ascii="Arial" w:hAnsi="Arial" w:cs="Arial"/>
          <w:sz w:val="20"/>
          <w:szCs w:val="20"/>
        </w:rPr>
        <w:t>p cho thuê đư</w:t>
      </w:r>
      <w:r w:rsidRPr="00E572B5">
        <w:rPr>
          <w:rFonts w:ascii="Arial" w:hAnsi="Arial" w:cs="Arial"/>
          <w:sz w:val="20"/>
          <w:szCs w:val="20"/>
        </w:rPr>
        <w:t>ợ</w:t>
      </w:r>
      <w:r w:rsidRPr="00E572B5">
        <w:rPr>
          <w:rFonts w:ascii="Arial" w:hAnsi="Arial" w:cs="Arial"/>
          <w:sz w:val="20"/>
          <w:szCs w:val="20"/>
        </w:rPr>
        <w:t>c ch</w:t>
      </w:r>
      <w:r w:rsidRPr="00E572B5">
        <w:rPr>
          <w:rFonts w:ascii="Arial" w:hAnsi="Arial" w:cs="Arial"/>
          <w:sz w:val="20"/>
          <w:szCs w:val="20"/>
        </w:rPr>
        <w:t>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dư</w:t>
      </w:r>
      <w:r w:rsidRPr="00E572B5">
        <w:rPr>
          <w:rFonts w:ascii="Arial" w:hAnsi="Arial" w:cs="Arial"/>
          <w:sz w:val="20"/>
          <w:szCs w:val="20"/>
        </w:rPr>
        <w:t>ớ</w:t>
      </w:r>
      <w:r w:rsidRPr="00E572B5">
        <w:rPr>
          <w:rFonts w:ascii="Arial" w:hAnsi="Arial" w:cs="Arial"/>
          <w:sz w:val="20"/>
          <w:szCs w:val="20"/>
        </w:rPr>
        <w:t>i hình th</w:t>
      </w:r>
      <w:r w:rsidRPr="00E572B5">
        <w:rPr>
          <w:rFonts w:ascii="Arial" w:hAnsi="Arial" w:cs="Arial"/>
          <w:sz w:val="20"/>
          <w:szCs w:val="20"/>
        </w:rPr>
        <w:t>ứ</w:t>
      </w:r>
      <w:r w:rsidRPr="00E572B5">
        <w:rPr>
          <w:rFonts w:ascii="Arial" w:hAnsi="Arial" w:cs="Arial"/>
          <w:sz w:val="20"/>
          <w:szCs w:val="20"/>
        </w:rPr>
        <w:t>c phân lô, bán n</w:t>
      </w:r>
      <w:r w:rsidRPr="00E572B5">
        <w:rPr>
          <w:rFonts w:ascii="Arial" w:hAnsi="Arial" w:cs="Arial"/>
          <w:sz w:val="20"/>
          <w:szCs w:val="20"/>
        </w:rPr>
        <w:t>ề</w:t>
      </w:r>
      <w:r w:rsidRPr="00E572B5">
        <w:rPr>
          <w:rFonts w:ascii="Arial" w:hAnsi="Arial" w:cs="Arial"/>
          <w:sz w:val="20"/>
          <w:szCs w:val="20"/>
        </w:rPr>
        <w:t>n thì không tính chi phí xây d</w:t>
      </w:r>
      <w:r w:rsidRPr="00E572B5">
        <w:rPr>
          <w:rFonts w:ascii="Arial" w:hAnsi="Arial" w:cs="Arial"/>
          <w:sz w:val="20"/>
          <w:szCs w:val="20"/>
        </w:rPr>
        <w:t>ự</w:t>
      </w:r>
      <w:r w:rsidRPr="00E572B5">
        <w:rPr>
          <w:rFonts w:ascii="Arial" w:hAnsi="Arial" w:cs="Arial"/>
          <w:sz w:val="20"/>
          <w:szCs w:val="20"/>
        </w:rPr>
        <w:t xml:space="preserve">ng nhà </w:t>
      </w:r>
      <w:r w:rsidRPr="00E572B5">
        <w:rPr>
          <w:rFonts w:ascii="Arial" w:hAnsi="Arial" w:cs="Arial"/>
          <w:sz w:val="20"/>
          <w:szCs w:val="20"/>
        </w:rPr>
        <w:t>ở</w:t>
      </w:r>
      <w:r w:rsidRPr="00E572B5">
        <w:rPr>
          <w:rFonts w:ascii="Arial" w:hAnsi="Arial" w:cs="Arial"/>
          <w:sz w:val="20"/>
          <w:szCs w:val="20"/>
        </w:rPr>
        <w:t xml:space="preserve"> trong chi phí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w:t>
      </w:r>
    </w:p>
    <w:p w14:paraId="1A34E6C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Chi phí kinh doanh bao g</w:t>
      </w:r>
      <w:r w:rsidRPr="00E572B5">
        <w:rPr>
          <w:rFonts w:ascii="Arial" w:hAnsi="Arial" w:cs="Arial"/>
          <w:sz w:val="20"/>
          <w:szCs w:val="20"/>
        </w:rPr>
        <w:t>ồ</w:t>
      </w:r>
      <w:r w:rsidRPr="00E572B5">
        <w:rPr>
          <w:rFonts w:ascii="Arial" w:hAnsi="Arial" w:cs="Arial"/>
          <w:sz w:val="20"/>
          <w:szCs w:val="20"/>
        </w:rPr>
        <w:t>m: chi phí ti</w:t>
      </w:r>
      <w:r w:rsidRPr="00E572B5">
        <w:rPr>
          <w:rFonts w:ascii="Arial" w:hAnsi="Arial" w:cs="Arial"/>
          <w:sz w:val="20"/>
          <w:szCs w:val="20"/>
        </w:rPr>
        <w:t>ế</w:t>
      </w:r>
      <w:r w:rsidRPr="00E572B5">
        <w:rPr>
          <w:rFonts w:ascii="Arial" w:hAnsi="Arial" w:cs="Arial"/>
          <w:sz w:val="20"/>
          <w:szCs w:val="20"/>
        </w:rPr>
        <w:t>p th</w:t>
      </w:r>
      <w:r w:rsidRPr="00E572B5">
        <w:rPr>
          <w:rFonts w:ascii="Arial" w:hAnsi="Arial" w:cs="Arial"/>
          <w:sz w:val="20"/>
          <w:szCs w:val="20"/>
        </w:rPr>
        <w:t>ị</w:t>
      </w:r>
      <w:r w:rsidRPr="00E572B5">
        <w:rPr>
          <w:rFonts w:ascii="Arial" w:hAnsi="Arial" w:cs="Arial"/>
          <w:sz w:val="20"/>
          <w:szCs w:val="20"/>
        </w:rPr>
        <w:t>, qu</w:t>
      </w:r>
      <w:r w:rsidRPr="00E572B5">
        <w:rPr>
          <w:rFonts w:ascii="Arial" w:hAnsi="Arial" w:cs="Arial"/>
          <w:sz w:val="20"/>
          <w:szCs w:val="20"/>
        </w:rPr>
        <w:t>ả</w:t>
      </w:r>
      <w:r w:rsidRPr="00E572B5">
        <w:rPr>
          <w:rFonts w:ascii="Arial" w:hAnsi="Arial" w:cs="Arial"/>
          <w:sz w:val="20"/>
          <w:szCs w:val="20"/>
        </w:rPr>
        <w:t>ng cáo, phát tri</w:t>
      </w:r>
      <w:r w:rsidRPr="00E572B5">
        <w:rPr>
          <w:rFonts w:ascii="Arial" w:hAnsi="Arial" w:cs="Arial"/>
          <w:sz w:val="20"/>
          <w:szCs w:val="20"/>
        </w:rPr>
        <w:t>ể</w:t>
      </w:r>
      <w:r w:rsidRPr="00E572B5">
        <w:rPr>
          <w:rFonts w:ascii="Arial" w:hAnsi="Arial" w:cs="Arial"/>
          <w:sz w:val="20"/>
          <w:szCs w:val="20"/>
        </w:rPr>
        <w:t>n thương hi</w:t>
      </w:r>
      <w:r w:rsidRPr="00E572B5">
        <w:rPr>
          <w:rFonts w:ascii="Arial" w:hAnsi="Arial" w:cs="Arial"/>
          <w:sz w:val="20"/>
          <w:szCs w:val="20"/>
        </w:rPr>
        <w:t>ệ</w:t>
      </w:r>
      <w:r w:rsidRPr="00E572B5">
        <w:rPr>
          <w:rFonts w:ascii="Arial" w:hAnsi="Arial" w:cs="Arial"/>
          <w:sz w:val="20"/>
          <w:szCs w:val="20"/>
        </w:rPr>
        <w:t>u, bán hàng,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chi</w:t>
      </w:r>
      <w:r w:rsidRPr="00E572B5">
        <w:rPr>
          <w:rFonts w:ascii="Arial" w:hAnsi="Arial" w:cs="Arial"/>
          <w:sz w:val="20"/>
          <w:szCs w:val="20"/>
        </w:rPr>
        <w:t>ế</w:t>
      </w:r>
      <w:r w:rsidRPr="00E572B5">
        <w:rPr>
          <w:rFonts w:ascii="Arial" w:hAnsi="Arial" w:cs="Arial"/>
          <w:sz w:val="20"/>
          <w:szCs w:val="20"/>
        </w:rPr>
        <w:t>t kh</w:t>
      </w:r>
      <w:r w:rsidRPr="00E572B5">
        <w:rPr>
          <w:rFonts w:ascii="Arial" w:hAnsi="Arial" w:cs="Arial"/>
          <w:sz w:val="20"/>
          <w:szCs w:val="20"/>
        </w:rPr>
        <w:t>ấ</w:t>
      </w:r>
      <w:r w:rsidRPr="00E572B5">
        <w:rPr>
          <w:rFonts w:ascii="Arial" w:hAnsi="Arial" w:cs="Arial"/>
          <w:sz w:val="20"/>
          <w:szCs w:val="20"/>
        </w:rPr>
        <w:t>u bán hàng, chi</w:t>
      </w:r>
      <w:r w:rsidRPr="00E572B5">
        <w:rPr>
          <w:rFonts w:ascii="Arial" w:hAnsi="Arial" w:cs="Arial"/>
          <w:sz w:val="20"/>
          <w:szCs w:val="20"/>
        </w:rPr>
        <w:t xml:space="preserve"> phí qu</w:t>
      </w:r>
      <w:r w:rsidRPr="00E572B5">
        <w:rPr>
          <w:rFonts w:ascii="Arial" w:hAnsi="Arial" w:cs="Arial"/>
          <w:sz w:val="20"/>
          <w:szCs w:val="20"/>
        </w:rPr>
        <w:t>ả</w:t>
      </w:r>
      <w:r w:rsidRPr="00E572B5">
        <w:rPr>
          <w:rFonts w:ascii="Arial" w:hAnsi="Arial" w:cs="Arial"/>
          <w:sz w:val="20"/>
          <w:szCs w:val="20"/>
        </w:rPr>
        <w:t>n lý v</w:t>
      </w:r>
      <w:r w:rsidRPr="00E572B5">
        <w:rPr>
          <w:rFonts w:ascii="Arial" w:hAnsi="Arial" w:cs="Arial"/>
          <w:sz w:val="20"/>
          <w:szCs w:val="20"/>
        </w:rPr>
        <w:t>ậ</w:t>
      </w:r>
      <w:r w:rsidRPr="00E572B5">
        <w:rPr>
          <w:rFonts w:ascii="Arial" w:hAnsi="Arial" w:cs="Arial"/>
          <w:sz w:val="20"/>
          <w:szCs w:val="20"/>
        </w:rPr>
        <w:t>n hành đư</w:t>
      </w:r>
      <w:r w:rsidRPr="00E572B5">
        <w:rPr>
          <w:rFonts w:ascii="Arial" w:hAnsi="Arial" w:cs="Arial"/>
          <w:sz w:val="20"/>
          <w:szCs w:val="20"/>
        </w:rPr>
        <w:t>ợ</w:t>
      </w:r>
      <w:r w:rsidRPr="00E572B5">
        <w:rPr>
          <w:rFonts w:ascii="Arial" w:hAnsi="Arial" w:cs="Arial"/>
          <w:sz w:val="20"/>
          <w:szCs w:val="20"/>
        </w:rPr>
        <w:t>c tính b</w:t>
      </w:r>
      <w:r w:rsidRPr="00E572B5">
        <w:rPr>
          <w:rFonts w:ascii="Arial" w:hAnsi="Arial" w:cs="Arial"/>
          <w:sz w:val="20"/>
          <w:szCs w:val="20"/>
        </w:rPr>
        <w:t>ằ</w:t>
      </w:r>
      <w:r w:rsidRPr="00E572B5">
        <w:rPr>
          <w:rFonts w:ascii="Arial" w:hAnsi="Arial" w:cs="Arial"/>
          <w:sz w:val="20"/>
          <w:szCs w:val="20"/>
        </w:rPr>
        <w:t>ng t</w:t>
      </w:r>
      <w:r w:rsidRPr="00E572B5">
        <w:rPr>
          <w:rFonts w:ascii="Arial" w:hAnsi="Arial" w:cs="Arial"/>
          <w:sz w:val="20"/>
          <w:szCs w:val="20"/>
        </w:rPr>
        <w:t>ỷ</w:t>
      </w:r>
      <w:r w:rsidRPr="00E572B5">
        <w:rPr>
          <w:rFonts w:ascii="Arial" w:hAnsi="Arial" w:cs="Arial"/>
          <w:sz w:val="20"/>
          <w:szCs w:val="20"/>
        </w:rPr>
        <w:t xml:space="preserve"> l</w:t>
      </w:r>
      <w:r w:rsidRPr="00E572B5">
        <w:rPr>
          <w:rFonts w:ascii="Arial" w:hAnsi="Arial" w:cs="Arial"/>
          <w:sz w:val="20"/>
          <w:szCs w:val="20"/>
        </w:rPr>
        <w:t>ệ</w:t>
      </w:r>
      <w:r w:rsidRPr="00E572B5">
        <w:rPr>
          <w:rFonts w:ascii="Arial" w:hAnsi="Arial" w:cs="Arial"/>
          <w:sz w:val="20"/>
          <w:szCs w:val="20"/>
        </w:rPr>
        <w:t xml:space="preserve"> % trên doanh thu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tính ch</w:t>
      </w:r>
      <w:r w:rsidRPr="00E572B5">
        <w:rPr>
          <w:rFonts w:ascii="Arial" w:hAnsi="Arial" w:cs="Arial"/>
          <w:sz w:val="20"/>
          <w:szCs w:val="20"/>
        </w:rPr>
        <w:t>ấ</w:t>
      </w:r>
      <w:r w:rsidRPr="00E572B5">
        <w:rPr>
          <w:rFonts w:ascii="Arial" w:hAnsi="Arial" w:cs="Arial"/>
          <w:sz w:val="20"/>
          <w:szCs w:val="20"/>
        </w:rPr>
        <w:t>t, quy mô d</w:t>
      </w:r>
      <w:r w:rsidRPr="00E572B5">
        <w:rPr>
          <w:rFonts w:ascii="Arial" w:hAnsi="Arial" w:cs="Arial"/>
          <w:sz w:val="20"/>
          <w:szCs w:val="20"/>
        </w:rPr>
        <w:t>ự</w:t>
      </w:r>
      <w:r w:rsidRPr="00E572B5">
        <w:rPr>
          <w:rFonts w:ascii="Arial" w:hAnsi="Arial" w:cs="Arial"/>
          <w:sz w:val="20"/>
          <w:szCs w:val="20"/>
        </w:rPr>
        <w:t xml:space="preserve"> án và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khi ư</w:t>
      </w:r>
      <w:r w:rsidRPr="00E572B5">
        <w:rPr>
          <w:rFonts w:ascii="Arial" w:hAnsi="Arial" w:cs="Arial"/>
          <w:sz w:val="20"/>
          <w:szCs w:val="20"/>
        </w:rPr>
        <w:t>ớ</w:t>
      </w:r>
      <w:r w:rsidRPr="00E572B5">
        <w:rPr>
          <w:rFonts w:ascii="Arial" w:hAnsi="Arial" w:cs="Arial"/>
          <w:sz w:val="20"/>
          <w:szCs w:val="20"/>
        </w:rPr>
        <w:t>c tính doanh thu phát tri</w:t>
      </w:r>
      <w:r w:rsidRPr="00E572B5">
        <w:rPr>
          <w:rFonts w:ascii="Arial" w:hAnsi="Arial" w:cs="Arial"/>
          <w:sz w:val="20"/>
          <w:szCs w:val="20"/>
        </w:rPr>
        <w:t>ể</w:t>
      </w:r>
      <w:r w:rsidRPr="00E572B5">
        <w:rPr>
          <w:rFonts w:ascii="Arial" w:hAnsi="Arial" w:cs="Arial"/>
          <w:sz w:val="20"/>
          <w:szCs w:val="20"/>
        </w:rPr>
        <w:t>n đã lo</w:t>
      </w:r>
      <w:r w:rsidRPr="00E572B5">
        <w:rPr>
          <w:rFonts w:ascii="Arial" w:hAnsi="Arial" w:cs="Arial"/>
          <w:sz w:val="20"/>
          <w:szCs w:val="20"/>
        </w:rPr>
        <w:t>ạ</w:t>
      </w:r>
      <w:r w:rsidRPr="00E572B5">
        <w:rPr>
          <w:rFonts w:ascii="Arial" w:hAnsi="Arial" w:cs="Arial"/>
          <w:sz w:val="20"/>
          <w:szCs w:val="20"/>
        </w:rPr>
        <w:t>i tr</w:t>
      </w:r>
      <w:r w:rsidRPr="00E572B5">
        <w:rPr>
          <w:rFonts w:ascii="Arial" w:hAnsi="Arial" w:cs="Arial"/>
          <w:sz w:val="20"/>
          <w:szCs w:val="20"/>
        </w:rPr>
        <w:t>ừ</w:t>
      </w:r>
      <w:r w:rsidRPr="00E572B5">
        <w:rPr>
          <w:rFonts w:ascii="Arial" w:hAnsi="Arial" w:cs="Arial"/>
          <w:sz w:val="20"/>
          <w:szCs w:val="20"/>
        </w:rPr>
        <w:t xml:space="preserve"> các chi phí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này trong khi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so s</w:t>
      </w:r>
      <w:r w:rsidRPr="00E572B5">
        <w:rPr>
          <w:rFonts w:ascii="Arial" w:hAnsi="Arial" w:cs="Arial"/>
          <w:sz w:val="20"/>
          <w:szCs w:val="20"/>
        </w:rPr>
        <w:t>ánh thì không tính đ</w:t>
      </w:r>
      <w:r w:rsidRPr="00E572B5">
        <w:rPr>
          <w:rFonts w:ascii="Arial" w:hAnsi="Arial" w:cs="Arial"/>
          <w:sz w:val="20"/>
          <w:szCs w:val="20"/>
        </w:rPr>
        <w:t>ế</w:t>
      </w:r>
      <w:r w:rsidRPr="00E572B5">
        <w:rPr>
          <w:rFonts w:ascii="Arial" w:hAnsi="Arial" w:cs="Arial"/>
          <w:sz w:val="20"/>
          <w:szCs w:val="20"/>
        </w:rPr>
        <w:t>n các chi phí này khi ư</w:t>
      </w:r>
      <w:r w:rsidRPr="00E572B5">
        <w:rPr>
          <w:rFonts w:ascii="Arial" w:hAnsi="Arial" w:cs="Arial"/>
          <w:sz w:val="20"/>
          <w:szCs w:val="20"/>
        </w:rPr>
        <w:t>ớ</w:t>
      </w:r>
      <w:r w:rsidRPr="00E572B5">
        <w:rPr>
          <w:rFonts w:ascii="Arial" w:hAnsi="Arial" w:cs="Arial"/>
          <w:sz w:val="20"/>
          <w:szCs w:val="20"/>
        </w:rPr>
        <w:t>c tính chi phí phát tri</w:t>
      </w:r>
      <w:r w:rsidRPr="00E572B5">
        <w:rPr>
          <w:rFonts w:ascii="Arial" w:hAnsi="Arial" w:cs="Arial"/>
          <w:sz w:val="20"/>
          <w:szCs w:val="20"/>
        </w:rPr>
        <w:t>ể</w:t>
      </w:r>
      <w:r w:rsidRPr="00E572B5">
        <w:rPr>
          <w:rFonts w:ascii="Arial" w:hAnsi="Arial" w:cs="Arial"/>
          <w:sz w:val="20"/>
          <w:szCs w:val="20"/>
        </w:rPr>
        <w:t>n;”.</w:t>
      </w:r>
    </w:p>
    <w:p w14:paraId="7A85BF0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b và đi</w:t>
      </w:r>
      <w:r w:rsidRPr="00E572B5">
        <w:rPr>
          <w:rFonts w:ascii="Arial" w:hAnsi="Arial" w:cs="Arial"/>
          <w:sz w:val="20"/>
          <w:szCs w:val="20"/>
        </w:rPr>
        <w:t>ể</w:t>
      </w:r>
      <w:r w:rsidRPr="00E572B5">
        <w:rPr>
          <w:rFonts w:ascii="Arial" w:hAnsi="Arial" w:cs="Arial"/>
          <w:sz w:val="20"/>
          <w:szCs w:val="20"/>
        </w:rPr>
        <w:t>m c kho</w:t>
      </w:r>
      <w:r w:rsidRPr="00E572B5">
        <w:rPr>
          <w:rFonts w:ascii="Arial" w:hAnsi="Arial" w:cs="Arial"/>
          <w:sz w:val="20"/>
          <w:szCs w:val="20"/>
        </w:rPr>
        <w:t>ả</w:t>
      </w:r>
      <w:r w:rsidRPr="00E572B5">
        <w:rPr>
          <w:rFonts w:ascii="Arial" w:hAnsi="Arial" w:cs="Arial"/>
          <w:sz w:val="20"/>
          <w:szCs w:val="20"/>
        </w:rPr>
        <w:t>n 4 như sau:</w:t>
      </w:r>
    </w:p>
    <w:p w14:paraId="77FE308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Vi</w:t>
      </w:r>
      <w:r w:rsidRPr="00E572B5">
        <w:rPr>
          <w:rFonts w:ascii="Arial" w:hAnsi="Arial" w:cs="Arial"/>
          <w:sz w:val="20"/>
          <w:szCs w:val="20"/>
        </w:rPr>
        <w:t>ệ</w:t>
      </w:r>
      <w:r w:rsidRPr="00E572B5">
        <w:rPr>
          <w:rFonts w:ascii="Arial" w:hAnsi="Arial" w:cs="Arial"/>
          <w:sz w:val="20"/>
          <w:szCs w:val="20"/>
        </w:rPr>
        <w:t>c ư</w:t>
      </w:r>
      <w:r w:rsidRPr="00E572B5">
        <w:rPr>
          <w:rFonts w:ascii="Arial" w:hAnsi="Arial" w:cs="Arial"/>
          <w:sz w:val="20"/>
          <w:szCs w:val="20"/>
        </w:rPr>
        <w:t>ớ</w:t>
      </w:r>
      <w:r w:rsidRPr="00E572B5">
        <w:rPr>
          <w:rFonts w:ascii="Arial" w:hAnsi="Arial" w:cs="Arial"/>
          <w:sz w:val="20"/>
          <w:szCs w:val="20"/>
        </w:rPr>
        <w:t>c tính t</w:t>
      </w:r>
      <w:r w:rsidRPr="00E572B5">
        <w:rPr>
          <w:rFonts w:ascii="Arial" w:hAnsi="Arial" w:cs="Arial"/>
          <w:sz w:val="20"/>
          <w:szCs w:val="20"/>
        </w:rPr>
        <w:t>ổ</w:t>
      </w:r>
      <w:r w:rsidRPr="00E572B5">
        <w:rPr>
          <w:rFonts w:ascii="Arial" w:hAnsi="Arial" w:cs="Arial"/>
          <w:sz w:val="20"/>
          <w:szCs w:val="20"/>
        </w:rPr>
        <w:t>ng chi phí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căn c</w:t>
      </w:r>
      <w:r w:rsidRPr="00E572B5">
        <w:rPr>
          <w:rFonts w:ascii="Arial" w:hAnsi="Arial" w:cs="Arial"/>
          <w:sz w:val="20"/>
          <w:szCs w:val="20"/>
        </w:rPr>
        <w:t>ứ</w:t>
      </w:r>
      <w:r w:rsidRPr="00E572B5">
        <w:rPr>
          <w:rFonts w:ascii="Arial" w:hAnsi="Arial" w:cs="Arial"/>
          <w:sz w:val="20"/>
          <w:szCs w:val="20"/>
        </w:rPr>
        <w:t xml:space="preserve"> theo 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ưu tiên như sau:</w:t>
      </w:r>
    </w:p>
    <w:p w14:paraId="6D97B14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D</w:t>
      </w:r>
      <w:r w:rsidRPr="00E572B5">
        <w:rPr>
          <w:rFonts w:ascii="Arial" w:hAnsi="Arial" w:cs="Arial"/>
          <w:sz w:val="20"/>
          <w:szCs w:val="20"/>
        </w:rPr>
        <w:t>ự</w:t>
      </w:r>
      <w:r w:rsidRPr="00E572B5">
        <w:rPr>
          <w:rFonts w:ascii="Arial" w:hAnsi="Arial" w:cs="Arial"/>
          <w:sz w:val="20"/>
          <w:szCs w:val="20"/>
        </w:rPr>
        <w:t xml:space="preserve"> toán xây d</w:t>
      </w:r>
      <w:r w:rsidRPr="00E572B5">
        <w:rPr>
          <w:rFonts w:ascii="Arial" w:hAnsi="Arial" w:cs="Arial"/>
          <w:sz w:val="20"/>
          <w:szCs w:val="20"/>
        </w:rPr>
        <w:t>ự</w:t>
      </w:r>
      <w:r w:rsidRPr="00E572B5">
        <w:rPr>
          <w:rFonts w:ascii="Arial" w:hAnsi="Arial" w:cs="Arial"/>
          <w:sz w:val="20"/>
          <w:szCs w:val="20"/>
        </w:rPr>
        <w:t>ng đã đư</w:t>
      </w:r>
      <w:r w:rsidRPr="00E572B5">
        <w:rPr>
          <w:rFonts w:ascii="Arial" w:hAnsi="Arial" w:cs="Arial"/>
          <w:sz w:val="20"/>
          <w:szCs w:val="20"/>
        </w:rPr>
        <w:t>ợ</w:t>
      </w:r>
      <w:r w:rsidRPr="00E572B5">
        <w:rPr>
          <w:rFonts w:ascii="Arial" w:hAnsi="Arial" w:cs="Arial"/>
          <w:sz w:val="20"/>
          <w:szCs w:val="20"/>
        </w:rPr>
        <w:t>c cơ quan chuyên môn</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và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phê duy</w:t>
      </w:r>
      <w:r w:rsidRPr="00E572B5">
        <w:rPr>
          <w:rFonts w:ascii="Arial" w:hAnsi="Arial" w:cs="Arial"/>
          <w:sz w:val="20"/>
          <w:szCs w:val="20"/>
        </w:rPr>
        <w:t>ệ</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w:t>
      </w:r>
    </w:p>
    <w:p w14:paraId="6F79111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D</w:t>
      </w:r>
      <w:r w:rsidRPr="00E572B5">
        <w:rPr>
          <w:rFonts w:ascii="Arial" w:hAnsi="Arial" w:cs="Arial"/>
          <w:sz w:val="20"/>
          <w:szCs w:val="20"/>
        </w:rPr>
        <w:t>ự</w:t>
      </w:r>
      <w:r w:rsidRPr="00E572B5">
        <w:rPr>
          <w:rFonts w:ascii="Arial" w:hAnsi="Arial" w:cs="Arial"/>
          <w:sz w:val="20"/>
          <w:szCs w:val="20"/>
        </w:rPr>
        <w:t xml:space="preserve"> toán xây d</w:t>
      </w:r>
      <w:r w:rsidRPr="00E572B5">
        <w:rPr>
          <w:rFonts w:ascii="Arial" w:hAnsi="Arial" w:cs="Arial"/>
          <w:sz w:val="20"/>
          <w:szCs w:val="20"/>
        </w:rPr>
        <w:t>ự</w:t>
      </w:r>
      <w:r w:rsidRPr="00E572B5">
        <w:rPr>
          <w:rFonts w:ascii="Arial" w:hAnsi="Arial" w:cs="Arial"/>
          <w:sz w:val="20"/>
          <w:szCs w:val="20"/>
        </w:rPr>
        <w:t>ng d</w:t>
      </w:r>
      <w:r w:rsidRPr="00E572B5">
        <w:rPr>
          <w:rFonts w:ascii="Arial" w:hAnsi="Arial" w:cs="Arial"/>
          <w:sz w:val="20"/>
          <w:szCs w:val="20"/>
        </w:rPr>
        <w:t>ự</w:t>
      </w:r>
      <w:r w:rsidRPr="00E572B5">
        <w:rPr>
          <w:rFonts w:ascii="Arial" w:hAnsi="Arial" w:cs="Arial"/>
          <w:sz w:val="20"/>
          <w:szCs w:val="20"/>
        </w:rPr>
        <w:t>a trên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đơn giá do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ban hành, công b</w:t>
      </w:r>
      <w:r w:rsidRPr="00E572B5">
        <w:rPr>
          <w:rFonts w:ascii="Arial" w:hAnsi="Arial" w:cs="Arial"/>
          <w:sz w:val="20"/>
          <w:szCs w:val="20"/>
        </w:rPr>
        <w:t>ố</w:t>
      </w:r>
      <w:r w:rsidRPr="00E572B5">
        <w:rPr>
          <w:rFonts w:ascii="Arial" w:hAnsi="Arial" w:cs="Arial"/>
          <w:sz w:val="20"/>
          <w:szCs w:val="20"/>
        </w:rPr>
        <w:t xml:space="preserve"> và đã đư</w:t>
      </w:r>
      <w:r w:rsidRPr="00E572B5">
        <w:rPr>
          <w:rFonts w:ascii="Arial" w:hAnsi="Arial" w:cs="Arial"/>
          <w:sz w:val="20"/>
          <w:szCs w:val="20"/>
        </w:rPr>
        <w:t>ợ</w:t>
      </w:r>
      <w:r w:rsidRPr="00E572B5">
        <w:rPr>
          <w:rFonts w:ascii="Arial" w:hAnsi="Arial" w:cs="Arial"/>
          <w:sz w:val="20"/>
          <w:szCs w:val="20"/>
        </w:rPr>
        <w:t>c cơ quan,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ho</w:t>
      </w:r>
      <w:r w:rsidRPr="00E572B5">
        <w:rPr>
          <w:rFonts w:ascii="Arial" w:hAnsi="Arial" w:cs="Arial"/>
          <w:sz w:val="20"/>
          <w:szCs w:val="20"/>
        </w:rPr>
        <w:t>ặ</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tra đ</w:t>
      </w:r>
      <w:r w:rsidRPr="00E572B5">
        <w:rPr>
          <w:rFonts w:ascii="Arial" w:hAnsi="Arial" w:cs="Arial"/>
          <w:sz w:val="20"/>
          <w:szCs w:val="20"/>
        </w:rPr>
        <w:t>ộ</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Cơ</w:t>
      </w:r>
      <w:r w:rsidRPr="00E572B5">
        <w:rPr>
          <w:rFonts w:ascii="Arial" w:hAnsi="Arial" w:cs="Arial"/>
          <w:sz w:val="20"/>
          <w:szCs w:val="20"/>
        </w:rPr>
        <w:t xml:space="preserve"> quan,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ho</w:t>
      </w:r>
      <w:r w:rsidRPr="00E572B5">
        <w:rPr>
          <w:rFonts w:ascii="Arial" w:hAnsi="Arial" w:cs="Arial"/>
          <w:sz w:val="20"/>
          <w:szCs w:val="20"/>
        </w:rPr>
        <w:t>ặ</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tra đ</w:t>
      </w:r>
      <w:r w:rsidRPr="00E572B5">
        <w:rPr>
          <w:rFonts w:ascii="Arial" w:hAnsi="Arial" w:cs="Arial"/>
          <w:sz w:val="20"/>
          <w:szCs w:val="20"/>
        </w:rPr>
        <w:t>ộ</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ch</w:t>
      </w:r>
      <w:r w:rsidRPr="00E572B5">
        <w:rPr>
          <w:rFonts w:ascii="Arial" w:hAnsi="Arial" w:cs="Arial"/>
          <w:sz w:val="20"/>
          <w:szCs w:val="20"/>
        </w:rPr>
        <w:t>ị</w:t>
      </w:r>
      <w:r w:rsidRPr="00E572B5">
        <w:rPr>
          <w:rFonts w:ascii="Arial" w:hAnsi="Arial" w:cs="Arial"/>
          <w:sz w:val="20"/>
          <w:szCs w:val="20"/>
        </w:rPr>
        <w:t>u trách nhi</w:t>
      </w:r>
      <w:r w:rsidRPr="00E572B5">
        <w:rPr>
          <w:rFonts w:ascii="Arial" w:hAnsi="Arial" w:cs="Arial"/>
          <w:sz w:val="20"/>
          <w:szCs w:val="20"/>
        </w:rPr>
        <w:t>ệ</w:t>
      </w:r>
      <w:r w:rsidRPr="00E572B5">
        <w:rPr>
          <w:rFonts w:ascii="Arial" w:hAnsi="Arial" w:cs="Arial"/>
          <w:sz w:val="20"/>
          <w:szCs w:val="20"/>
        </w:rPr>
        <w:t>m trư</w:t>
      </w:r>
      <w:r w:rsidRPr="00E572B5">
        <w:rPr>
          <w:rFonts w:ascii="Arial" w:hAnsi="Arial" w:cs="Arial"/>
          <w:sz w:val="20"/>
          <w:szCs w:val="20"/>
        </w:rPr>
        <w:t>ớ</w:t>
      </w:r>
      <w:r w:rsidRPr="00E572B5">
        <w:rPr>
          <w:rFonts w:ascii="Arial" w:hAnsi="Arial" w:cs="Arial"/>
          <w:sz w:val="20"/>
          <w:szCs w:val="20"/>
        </w:rPr>
        <w:t>c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k</w:t>
      </w:r>
      <w:r w:rsidRPr="00E572B5">
        <w:rPr>
          <w:rFonts w:ascii="Arial" w:hAnsi="Arial" w:cs="Arial"/>
          <w:sz w:val="20"/>
          <w:szCs w:val="20"/>
        </w:rPr>
        <w:t>ế</w:t>
      </w:r>
      <w:r w:rsidRPr="00E572B5">
        <w:rPr>
          <w:rFonts w:ascii="Arial" w:hAnsi="Arial" w:cs="Arial"/>
          <w:sz w:val="20"/>
          <w:szCs w:val="20"/>
        </w:rPr>
        <w:t>t qu</w:t>
      </w:r>
      <w:r w:rsidRPr="00E572B5">
        <w:rPr>
          <w:rFonts w:ascii="Arial" w:hAnsi="Arial" w:cs="Arial"/>
          <w:sz w:val="20"/>
          <w:szCs w:val="20"/>
        </w:rPr>
        <w:t>ả</w:t>
      </w:r>
      <w:r w:rsidRPr="00E572B5">
        <w:rPr>
          <w:rFonts w:ascii="Arial" w:hAnsi="Arial" w:cs="Arial"/>
          <w:sz w:val="20"/>
          <w:szCs w:val="20"/>
        </w:rPr>
        <w:t xml:space="preserve">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ho</w:t>
      </w:r>
      <w:r w:rsidRPr="00E572B5">
        <w:rPr>
          <w:rFonts w:ascii="Arial" w:hAnsi="Arial" w:cs="Arial"/>
          <w:sz w:val="20"/>
          <w:szCs w:val="20"/>
        </w:rPr>
        <w:t>ặ</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tra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d</w:t>
      </w:r>
      <w:r w:rsidRPr="00E572B5">
        <w:rPr>
          <w:rFonts w:ascii="Arial" w:hAnsi="Arial" w:cs="Arial"/>
          <w:sz w:val="20"/>
          <w:szCs w:val="20"/>
        </w:rPr>
        <w:t>ự</w:t>
      </w:r>
      <w:r w:rsidRPr="00E572B5">
        <w:rPr>
          <w:rFonts w:ascii="Arial" w:hAnsi="Arial" w:cs="Arial"/>
          <w:sz w:val="20"/>
          <w:szCs w:val="20"/>
        </w:rPr>
        <w:t xml:space="preserve"> toán xây d</w:t>
      </w:r>
      <w:r w:rsidRPr="00E572B5">
        <w:rPr>
          <w:rFonts w:ascii="Arial" w:hAnsi="Arial" w:cs="Arial"/>
          <w:sz w:val="20"/>
          <w:szCs w:val="20"/>
        </w:rPr>
        <w:t>ự</w:t>
      </w:r>
      <w:r w:rsidRPr="00E572B5">
        <w:rPr>
          <w:rFonts w:ascii="Arial" w:hAnsi="Arial" w:cs="Arial"/>
          <w:sz w:val="20"/>
          <w:szCs w:val="20"/>
        </w:rPr>
        <w:t>ng mà mình đã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w:t>
      </w:r>
    </w:p>
    <w:p w14:paraId="1290810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Su</w:t>
      </w:r>
      <w:r w:rsidRPr="00E572B5">
        <w:rPr>
          <w:rFonts w:ascii="Arial" w:hAnsi="Arial" w:cs="Arial"/>
          <w:sz w:val="20"/>
          <w:szCs w:val="20"/>
        </w:rPr>
        <w:t>ấ</w:t>
      </w:r>
      <w:r w:rsidRPr="00E572B5">
        <w:rPr>
          <w:rFonts w:ascii="Arial" w:hAnsi="Arial" w:cs="Arial"/>
          <w:sz w:val="20"/>
          <w:szCs w:val="20"/>
        </w:rPr>
        <w:t>t v</w:t>
      </w:r>
      <w:r w:rsidRPr="00E572B5">
        <w:rPr>
          <w:rFonts w:ascii="Arial" w:hAnsi="Arial" w:cs="Arial"/>
          <w:sz w:val="20"/>
          <w:szCs w:val="20"/>
        </w:rPr>
        <w:t>ố</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do B</w:t>
      </w:r>
      <w:r w:rsidRPr="00E572B5">
        <w:rPr>
          <w:rFonts w:ascii="Arial" w:hAnsi="Arial" w:cs="Arial"/>
          <w:sz w:val="20"/>
          <w:szCs w:val="20"/>
        </w:rPr>
        <w:t>ộ</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công b</w:t>
      </w:r>
      <w:r w:rsidRPr="00E572B5">
        <w:rPr>
          <w:rFonts w:ascii="Arial" w:hAnsi="Arial" w:cs="Arial"/>
          <w:sz w:val="20"/>
          <w:szCs w:val="20"/>
        </w:rPr>
        <w:t>ố</w:t>
      </w:r>
      <w:r w:rsidRPr="00E572B5">
        <w:rPr>
          <w:rFonts w:ascii="Arial" w:hAnsi="Arial" w:cs="Arial"/>
          <w:sz w:val="20"/>
          <w:szCs w:val="20"/>
        </w:rPr>
        <w:t>.</w:t>
      </w:r>
    </w:p>
    <w:p w14:paraId="4CB2F13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w:t>
      </w:r>
      <w:r w:rsidRPr="00E572B5">
        <w:rPr>
          <w:rFonts w:ascii="Arial" w:hAnsi="Arial" w:cs="Arial"/>
          <w:sz w:val="20"/>
          <w:szCs w:val="20"/>
        </w:rPr>
        <w:t>ự</w:t>
      </w:r>
      <w:r w:rsidRPr="00E572B5">
        <w:rPr>
          <w:rFonts w:ascii="Arial" w:hAnsi="Arial" w:cs="Arial"/>
          <w:sz w:val="20"/>
          <w:szCs w:val="20"/>
        </w:rPr>
        <w:t xml:space="preserve"> toán xây d</w:t>
      </w:r>
      <w:r w:rsidRPr="00E572B5">
        <w:rPr>
          <w:rFonts w:ascii="Arial" w:hAnsi="Arial" w:cs="Arial"/>
          <w:sz w:val="20"/>
          <w:szCs w:val="20"/>
        </w:rPr>
        <w:t>ự</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ẩ</w:t>
      </w:r>
      <w:r w:rsidRPr="00E572B5">
        <w:rPr>
          <w:rFonts w:ascii="Arial" w:hAnsi="Arial" w:cs="Arial"/>
          <w:sz w:val="20"/>
          <w:szCs w:val="20"/>
        </w:rPr>
        <w:t>m tra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này đư</w:t>
      </w:r>
      <w:r w:rsidRPr="00E572B5">
        <w:rPr>
          <w:rFonts w:ascii="Arial" w:hAnsi="Arial" w:cs="Arial"/>
          <w:sz w:val="20"/>
          <w:szCs w:val="20"/>
        </w:rPr>
        <w:t>ợ</w:t>
      </w:r>
      <w:r w:rsidRPr="00E572B5">
        <w:rPr>
          <w:rFonts w:ascii="Arial" w:hAnsi="Arial" w:cs="Arial"/>
          <w:sz w:val="20"/>
          <w:szCs w:val="20"/>
        </w:rPr>
        <w:t>c phép xác đ</w:t>
      </w:r>
      <w:r w:rsidRPr="00E572B5">
        <w:rPr>
          <w:rFonts w:ascii="Arial" w:hAnsi="Arial" w:cs="Arial"/>
          <w:sz w:val="20"/>
          <w:szCs w:val="20"/>
        </w:rPr>
        <w:t>ị</w:t>
      </w:r>
      <w:r w:rsidRPr="00E572B5">
        <w:rPr>
          <w:rFonts w:ascii="Arial" w:hAnsi="Arial" w:cs="Arial"/>
          <w:sz w:val="20"/>
          <w:szCs w:val="20"/>
        </w:rPr>
        <w:t>nh ch</w:t>
      </w:r>
      <w:r w:rsidRPr="00E572B5">
        <w:rPr>
          <w:rFonts w:ascii="Arial" w:hAnsi="Arial" w:cs="Arial"/>
          <w:sz w:val="20"/>
          <w:szCs w:val="20"/>
        </w:rPr>
        <w:t>ậ</w:t>
      </w:r>
      <w:r w:rsidRPr="00E572B5">
        <w:rPr>
          <w:rFonts w:ascii="Arial" w:hAnsi="Arial" w:cs="Arial"/>
          <w:sz w:val="20"/>
          <w:szCs w:val="20"/>
        </w:rPr>
        <w:t>m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phiên h</w:t>
      </w:r>
      <w:r w:rsidRPr="00E572B5">
        <w:rPr>
          <w:rFonts w:ascii="Arial" w:hAnsi="Arial" w:cs="Arial"/>
          <w:sz w:val="20"/>
          <w:szCs w:val="20"/>
        </w:rPr>
        <w:t>ọ</w:t>
      </w:r>
      <w:r w:rsidRPr="00E572B5">
        <w:rPr>
          <w:rFonts w:ascii="Arial" w:hAnsi="Arial" w:cs="Arial"/>
          <w:sz w:val="20"/>
          <w:szCs w:val="20"/>
        </w:rPr>
        <w:t>p đ</w:t>
      </w:r>
      <w:r w:rsidRPr="00E572B5">
        <w:rPr>
          <w:rFonts w:ascii="Arial" w:hAnsi="Arial" w:cs="Arial"/>
          <w:sz w:val="20"/>
          <w:szCs w:val="20"/>
        </w:rPr>
        <w:t>ầ</w:t>
      </w:r>
      <w:r w:rsidRPr="00E572B5">
        <w:rPr>
          <w:rFonts w:ascii="Arial" w:hAnsi="Arial" w:cs="Arial"/>
          <w:sz w:val="20"/>
          <w:szCs w:val="20"/>
        </w:rPr>
        <w:t>u tiên c</w:t>
      </w:r>
      <w:r w:rsidRPr="00E572B5">
        <w:rPr>
          <w:rFonts w:ascii="Arial" w:hAnsi="Arial" w:cs="Arial"/>
          <w:sz w:val="20"/>
          <w:szCs w:val="20"/>
        </w:rPr>
        <w:t>ủ</w:t>
      </w:r>
      <w:r w:rsidRPr="00E572B5">
        <w:rPr>
          <w:rFonts w:ascii="Arial" w:hAnsi="Arial" w:cs="Arial"/>
          <w:sz w:val="20"/>
          <w:szCs w:val="20"/>
        </w:rPr>
        <w:t>a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w:t>
      </w:r>
    </w:p>
    <w:p w14:paraId="07DD892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chưa có các căn c</w:t>
      </w:r>
      <w:r w:rsidRPr="00E572B5">
        <w:rPr>
          <w:rFonts w:ascii="Arial" w:hAnsi="Arial" w:cs="Arial"/>
          <w:sz w:val="20"/>
          <w:szCs w:val="20"/>
        </w:rPr>
        <w:t>ứ</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này thì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thu th</w:t>
      </w:r>
      <w:r w:rsidRPr="00E572B5">
        <w:rPr>
          <w:rFonts w:ascii="Arial" w:hAnsi="Arial" w:cs="Arial"/>
          <w:sz w:val="20"/>
          <w:szCs w:val="20"/>
        </w:rPr>
        <w:t>ậ</w:t>
      </w:r>
      <w:r w:rsidRPr="00E572B5">
        <w:rPr>
          <w:rFonts w:ascii="Arial" w:hAnsi="Arial" w:cs="Arial"/>
          <w:sz w:val="20"/>
          <w:szCs w:val="20"/>
        </w:rPr>
        <w:t>p thông tin v</w:t>
      </w:r>
      <w:r w:rsidRPr="00E572B5">
        <w:rPr>
          <w:rFonts w:ascii="Arial" w:hAnsi="Arial" w:cs="Arial"/>
          <w:sz w:val="20"/>
          <w:szCs w:val="20"/>
        </w:rPr>
        <w:t>ề</w:t>
      </w:r>
      <w:r w:rsidRPr="00E572B5">
        <w:rPr>
          <w:rFonts w:ascii="Arial" w:hAnsi="Arial" w:cs="Arial"/>
          <w:sz w:val="20"/>
          <w:szCs w:val="20"/>
        </w:rPr>
        <w:t xml:space="preserve"> chi phí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ph</w:t>
      </w:r>
      <w:r w:rsidRPr="00E572B5">
        <w:rPr>
          <w:rFonts w:ascii="Arial" w:hAnsi="Arial" w:cs="Arial"/>
          <w:sz w:val="20"/>
          <w:szCs w:val="20"/>
        </w:rPr>
        <w:t>ổ</w:t>
      </w:r>
      <w:r w:rsidRPr="00E572B5">
        <w:rPr>
          <w:rFonts w:ascii="Arial" w:hAnsi="Arial" w:cs="Arial"/>
          <w:sz w:val="20"/>
          <w:szCs w:val="20"/>
        </w:rPr>
        <w:t xml:space="preserve"> bi</w:t>
      </w:r>
      <w:r w:rsidRPr="00E572B5">
        <w:rPr>
          <w:rFonts w:ascii="Arial" w:hAnsi="Arial" w:cs="Arial"/>
          <w:sz w:val="20"/>
          <w:szCs w:val="20"/>
        </w:rPr>
        <w:t>ế</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03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cùng m</w:t>
      </w:r>
      <w:r w:rsidRPr="00E572B5">
        <w:rPr>
          <w:rFonts w:ascii="Arial" w:hAnsi="Arial" w:cs="Arial"/>
          <w:sz w:val="20"/>
          <w:szCs w:val="20"/>
        </w:rPr>
        <w:t>ụ</w:t>
      </w:r>
      <w:r w:rsidRPr="00E572B5">
        <w:rPr>
          <w:rFonts w:ascii="Arial" w:hAnsi="Arial" w:cs="Arial"/>
          <w:sz w:val="20"/>
          <w:szCs w:val="20"/>
        </w:rPr>
        <w:t>c đích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lastRenderedPageBreak/>
        <w:t>chính có kho</w:t>
      </w:r>
      <w:r w:rsidRPr="00E572B5">
        <w:rPr>
          <w:rFonts w:ascii="Arial" w:hAnsi="Arial" w:cs="Arial"/>
          <w:sz w:val="20"/>
          <w:szCs w:val="20"/>
        </w:rPr>
        <w:t>ả</w:t>
      </w:r>
      <w:r w:rsidRPr="00E572B5">
        <w:rPr>
          <w:rFonts w:ascii="Arial" w:hAnsi="Arial" w:cs="Arial"/>
          <w:sz w:val="20"/>
          <w:szCs w:val="20"/>
        </w:rPr>
        <w:t>ng cách g</w:t>
      </w:r>
      <w:r w:rsidRPr="00E572B5">
        <w:rPr>
          <w:rFonts w:ascii="Arial" w:hAnsi="Arial" w:cs="Arial"/>
          <w:sz w:val="20"/>
          <w:szCs w:val="20"/>
        </w:rPr>
        <w:t>ầ</w:t>
      </w:r>
      <w:r w:rsidRPr="00E572B5">
        <w:rPr>
          <w:rFonts w:ascii="Arial" w:hAnsi="Arial" w:cs="Arial"/>
          <w:sz w:val="20"/>
          <w:szCs w:val="20"/>
        </w:rPr>
        <w:t>n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w:t>
      </w:r>
      <w:r w:rsidRPr="00E572B5">
        <w:rPr>
          <w:rFonts w:ascii="Arial" w:hAnsi="Arial" w:cs="Arial"/>
          <w:sz w:val="20"/>
          <w:szCs w:val="20"/>
        </w:rPr>
        <w:t xml:space="preserve"> tương đ</w:t>
      </w:r>
      <w:r w:rsidRPr="00E572B5">
        <w:rPr>
          <w:rFonts w:ascii="Arial" w:hAnsi="Arial" w:cs="Arial"/>
          <w:sz w:val="20"/>
          <w:szCs w:val="20"/>
        </w:rPr>
        <w:t>ồ</w:t>
      </w:r>
      <w:r w:rsidRPr="00E572B5">
        <w:rPr>
          <w:rFonts w:ascii="Arial" w:hAnsi="Arial" w:cs="Arial"/>
          <w:sz w:val="20"/>
          <w:szCs w:val="20"/>
        </w:rPr>
        <w:t>ng nh</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đ</w:t>
      </w:r>
      <w:r w:rsidRPr="00E572B5">
        <w:rPr>
          <w:rFonts w:ascii="Arial" w:hAnsi="Arial" w:cs="Arial"/>
          <w:sz w:val="20"/>
          <w:szCs w:val="20"/>
        </w:rPr>
        <w:t>ề</w:t>
      </w:r>
      <w:r w:rsidRPr="00E572B5">
        <w:rPr>
          <w:rFonts w:ascii="Arial" w:hAnsi="Arial" w:cs="Arial"/>
          <w:sz w:val="20"/>
          <w:szCs w:val="20"/>
        </w:rPr>
        <w:t xml:space="preserve"> xu</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cho t</w:t>
      </w:r>
      <w:r w:rsidRPr="00E572B5">
        <w:rPr>
          <w:rFonts w:ascii="Arial" w:hAnsi="Arial" w:cs="Arial"/>
          <w:sz w:val="20"/>
          <w:szCs w:val="20"/>
        </w:rPr>
        <w:t>ừ</w:t>
      </w:r>
      <w:r w:rsidRPr="00E572B5">
        <w:rPr>
          <w:rFonts w:ascii="Arial" w:hAnsi="Arial" w:cs="Arial"/>
          <w:sz w:val="20"/>
          <w:szCs w:val="20"/>
        </w:rPr>
        <w:t>ng d</w:t>
      </w:r>
      <w:r w:rsidRPr="00E572B5">
        <w:rPr>
          <w:rFonts w:ascii="Arial" w:hAnsi="Arial" w:cs="Arial"/>
          <w:sz w:val="20"/>
          <w:szCs w:val="20"/>
        </w:rPr>
        <w:t>ự</w:t>
      </w:r>
      <w:r w:rsidRPr="00E572B5">
        <w:rPr>
          <w:rFonts w:ascii="Arial" w:hAnsi="Arial" w:cs="Arial"/>
          <w:sz w:val="20"/>
          <w:szCs w:val="20"/>
        </w:rPr>
        <w:t xml:space="preserve"> án.”.</w:t>
      </w:r>
      <w:r w:rsidRPr="00E572B5">
        <w:rPr>
          <w:rFonts w:ascii="Arial" w:hAnsi="Arial" w:cs="Arial"/>
          <w:sz w:val="20"/>
          <w:szCs w:val="20"/>
        </w:rPr>
        <w:br/>
      </w:r>
    </w:p>
    <w:p w14:paraId="58E273E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7 như sau:</w:t>
      </w:r>
    </w:p>
    <w:p w14:paraId="0285589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“7.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trong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có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 xml:space="preserve">t có thu </w:t>
      </w:r>
      <w:r w:rsidRPr="00E572B5">
        <w:rPr>
          <w:rFonts w:ascii="Arial" w:hAnsi="Arial" w:cs="Arial"/>
          <w:sz w:val="20"/>
          <w:szCs w:val="20"/>
        </w:rPr>
        <w:t>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có di</w:t>
      </w:r>
      <w:r w:rsidRPr="00E572B5">
        <w:rPr>
          <w:rFonts w:ascii="Arial" w:hAnsi="Arial" w:cs="Arial"/>
          <w:sz w:val="20"/>
          <w:szCs w:val="20"/>
        </w:rPr>
        <w:t>ệ</w:t>
      </w:r>
      <w:r w:rsidRPr="00E572B5">
        <w:rPr>
          <w:rFonts w:ascii="Arial" w:hAnsi="Arial" w:cs="Arial"/>
          <w:sz w:val="20"/>
          <w:szCs w:val="20"/>
        </w:rPr>
        <w:t>n tích cho thuê đ</w:t>
      </w:r>
      <w:r w:rsidRPr="00E572B5">
        <w:rPr>
          <w:rFonts w:ascii="Arial" w:hAnsi="Arial" w:cs="Arial"/>
          <w:sz w:val="20"/>
          <w:szCs w:val="20"/>
        </w:rPr>
        <w:t>ấ</w:t>
      </w:r>
      <w:r w:rsidRPr="00E572B5">
        <w:rPr>
          <w:rFonts w:ascii="Arial" w:hAnsi="Arial" w:cs="Arial"/>
          <w:sz w:val="20"/>
          <w:szCs w:val="20"/>
        </w:rPr>
        <w:t>t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m</w:t>
      </w:r>
      <w:r w:rsidRPr="00E572B5">
        <w:rPr>
          <w:rFonts w:ascii="Arial" w:hAnsi="Arial" w:cs="Arial"/>
          <w:sz w:val="20"/>
          <w:szCs w:val="20"/>
        </w:rPr>
        <w:t>ộ</w:t>
      </w:r>
      <w:r w:rsidRPr="00E572B5">
        <w:rPr>
          <w:rFonts w:ascii="Arial" w:hAnsi="Arial" w:cs="Arial"/>
          <w:sz w:val="20"/>
          <w:szCs w:val="20"/>
        </w:rPr>
        <w:t>t l</w:t>
      </w:r>
      <w:r w:rsidRPr="00E572B5">
        <w:rPr>
          <w:rFonts w:ascii="Arial" w:hAnsi="Arial" w:cs="Arial"/>
          <w:sz w:val="20"/>
          <w:szCs w:val="20"/>
        </w:rPr>
        <w:t>ầ</w:t>
      </w:r>
      <w:r w:rsidRPr="00E572B5">
        <w:rPr>
          <w:rFonts w:ascii="Arial" w:hAnsi="Arial" w:cs="Arial"/>
          <w:sz w:val="20"/>
          <w:szCs w:val="20"/>
        </w:rPr>
        <w:t>n cho c</w:t>
      </w:r>
      <w:r w:rsidRPr="00E572B5">
        <w:rPr>
          <w:rFonts w:ascii="Arial" w:hAnsi="Arial" w:cs="Arial"/>
          <w:sz w:val="20"/>
          <w:szCs w:val="20"/>
        </w:rPr>
        <w:t>ả</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gian thuê ho</w:t>
      </w:r>
      <w:r w:rsidRPr="00E572B5">
        <w:rPr>
          <w:rFonts w:ascii="Arial" w:hAnsi="Arial" w:cs="Arial"/>
          <w:sz w:val="20"/>
          <w:szCs w:val="20"/>
        </w:rPr>
        <w:t>ặ</w:t>
      </w:r>
      <w:r w:rsidRPr="00E572B5">
        <w:rPr>
          <w:rFonts w:ascii="Arial" w:hAnsi="Arial" w:cs="Arial"/>
          <w:sz w:val="20"/>
          <w:szCs w:val="20"/>
        </w:rPr>
        <w:t>c có di</w:t>
      </w:r>
      <w:r w:rsidRPr="00E572B5">
        <w:rPr>
          <w:rFonts w:ascii="Arial" w:hAnsi="Arial" w:cs="Arial"/>
          <w:sz w:val="20"/>
          <w:szCs w:val="20"/>
        </w:rPr>
        <w:t>ệ</w:t>
      </w:r>
      <w:r w:rsidRPr="00E572B5">
        <w:rPr>
          <w:rFonts w:ascii="Arial" w:hAnsi="Arial" w:cs="Arial"/>
          <w:sz w:val="20"/>
          <w:szCs w:val="20"/>
        </w:rPr>
        <w:t>n tích cho thuê đ</w:t>
      </w:r>
      <w:r w:rsidRPr="00E572B5">
        <w:rPr>
          <w:rFonts w:ascii="Arial" w:hAnsi="Arial" w:cs="Arial"/>
          <w:sz w:val="20"/>
          <w:szCs w:val="20"/>
        </w:rPr>
        <w:t>ấ</w:t>
      </w:r>
      <w:r w:rsidRPr="00E572B5">
        <w:rPr>
          <w:rFonts w:ascii="Arial" w:hAnsi="Arial" w:cs="Arial"/>
          <w:sz w:val="20"/>
          <w:szCs w:val="20"/>
        </w:rPr>
        <w:t>t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ằ</w:t>
      </w:r>
      <w:r w:rsidRPr="00E572B5">
        <w:rPr>
          <w:rFonts w:ascii="Arial" w:hAnsi="Arial" w:cs="Arial"/>
          <w:sz w:val="20"/>
          <w:szCs w:val="20"/>
        </w:rPr>
        <w:t>ng năm ho</w:t>
      </w:r>
      <w:r w:rsidRPr="00E572B5">
        <w:rPr>
          <w:rFonts w:ascii="Arial" w:hAnsi="Arial" w:cs="Arial"/>
          <w:sz w:val="20"/>
          <w:szCs w:val="20"/>
        </w:rPr>
        <w:t>ặ</w:t>
      </w:r>
      <w:r w:rsidRPr="00E572B5">
        <w:rPr>
          <w:rFonts w:ascii="Arial" w:hAnsi="Arial" w:cs="Arial"/>
          <w:sz w:val="20"/>
          <w:szCs w:val="20"/>
        </w:rPr>
        <w:t>c có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không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thì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w:t>
      </w:r>
      <w:r w:rsidRPr="00E572B5">
        <w:rPr>
          <w:rFonts w:ascii="Arial" w:hAnsi="Arial" w:cs="Arial"/>
          <w:sz w:val="20"/>
          <w:szCs w:val="20"/>
        </w:rPr>
        <w:t>ho</w:t>
      </w:r>
      <w:r w:rsidRPr="00E572B5">
        <w:rPr>
          <w:rFonts w:ascii="Arial" w:hAnsi="Arial" w:cs="Arial"/>
          <w:sz w:val="20"/>
          <w:szCs w:val="20"/>
        </w:rPr>
        <w:t>ả</w:t>
      </w:r>
      <w:r w:rsidRPr="00E572B5">
        <w:rPr>
          <w:rFonts w:ascii="Arial" w:hAnsi="Arial" w:cs="Arial"/>
          <w:sz w:val="20"/>
          <w:szCs w:val="20"/>
        </w:rPr>
        <w:t>n 6 Đi</w:t>
      </w:r>
      <w:r w:rsidRPr="00E572B5">
        <w:rPr>
          <w:rFonts w:ascii="Arial" w:hAnsi="Arial" w:cs="Arial"/>
          <w:sz w:val="20"/>
          <w:szCs w:val="20"/>
        </w:rPr>
        <w:t>ề</w:t>
      </w:r>
      <w:r w:rsidRPr="00E572B5">
        <w:rPr>
          <w:rFonts w:ascii="Arial" w:hAnsi="Arial" w:cs="Arial"/>
          <w:sz w:val="20"/>
          <w:szCs w:val="20"/>
        </w:rPr>
        <w:t>u này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theo t</w:t>
      </w:r>
      <w:r w:rsidRPr="00E572B5">
        <w:rPr>
          <w:rFonts w:ascii="Arial" w:hAnsi="Arial" w:cs="Arial"/>
          <w:sz w:val="20"/>
          <w:szCs w:val="20"/>
        </w:rPr>
        <w:t>ừ</w:t>
      </w:r>
      <w:r w:rsidRPr="00E572B5">
        <w:rPr>
          <w:rFonts w:ascii="Arial" w:hAnsi="Arial" w:cs="Arial"/>
          <w:sz w:val="20"/>
          <w:szCs w:val="20"/>
        </w:rPr>
        <w:t>ng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có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m</w:t>
      </w:r>
      <w:r w:rsidRPr="00E572B5">
        <w:rPr>
          <w:rFonts w:ascii="Arial" w:hAnsi="Arial" w:cs="Arial"/>
          <w:sz w:val="20"/>
          <w:szCs w:val="20"/>
        </w:rPr>
        <w:t>ộ</w:t>
      </w:r>
      <w:r w:rsidRPr="00E572B5">
        <w:rPr>
          <w:rFonts w:ascii="Arial" w:hAnsi="Arial" w:cs="Arial"/>
          <w:sz w:val="20"/>
          <w:szCs w:val="20"/>
        </w:rPr>
        <w:t>t l</w:t>
      </w:r>
      <w:r w:rsidRPr="00E572B5">
        <w:rPr>
          <w:rFonts w:ascii="Arial" w:hAnsi="Arial" w:cs="Arial"/>
          <w:sz w:val="20"/>
          <w:szCs w:val="20"/>
        </w:rPr>
        <w:t>ầ</w:t>
      </w:r>
      <w:r w:rsidRPr="00E572B5">
        <w:rPr>
          <w:rFonts w:ascii="Arial" w:hAnsi="Arial" w:cs="Arial"/>
          <w:sz w:val="20"/>
          <w:szCs w:val="20"/>
        </w:rPr>
        <w:t>n cho c</w:t>
      </w:r>
      <w:r w:rsidRPr="00E572B5">
        <w:rPr>
          <w:rFonts w:ascii="Arial" w:hAnsi="Arial" w:cs="Arial"/>
          <w:sz w:val="20"/>
          <w:szCs w:val="20"/>
        </w:rPr>
        <w:t>ả</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gian thuê trong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đó. Vi</w:t>
      </w:r>
      <w:r w:rsidRPr="00E572B5">
        <w:rPr>
          <w:rFonts w:ascii="Arial" w:hAnsi="Arial" w:cs="Arial"/>
          <w:sz w:val="20"/>
          <w:szCs w:val="20"/>
        </w:rPr>
        <w:t>ệ</w:t>
      </w:r>
      <w:r w:rsidRPr="00E572B5">
        <w:rPr>
          <w:rFonts w:ascii="Arial" w:hAnsi="Arial" w:cs="Arial"/>
          <w:sz w:val="20"/>
          <w:szCs w:val="20"/>
        </w:rPr>
        <w:t>c phân b</w:t>
      </w:r>
      <w:r w:rsidRPr="00E572B5">
        <w:rPr>
          <w:rFonts w:ascii="Arial" w:hAnsi="Arial" w:cs="Arial"/>
          <w:sz w:val="20"/>
          <w:szCs w:val="20"/>
        </w:rPr>
        <w:t>ổ</w:t>
      </w:r>
      <w:r w:rsidRPr="00E572B5">
        <w:rPr>
          <w:rFonts w:ascii="Arial" w:hAnsi="Arial" w:cs="Arial"/>
          <w:sz w:val="20"/>
          <w:szCs w:val="20"/>
        </w:rPr>
        <w:t xml:space="preserve"> chi phí xây d</w:t>
      </w:r>
      <w:r w:rsidRPr="00E572B5">
        <w:rPr>
          <w:rFonts w:ascii="Arial" w:hAnsi="Arial" w:cs="Arial"/>
          <w:sz w:val="20"/>
          <w:szCs w:val="20"/>
        </w:rPr>
        <w:t>ự</w:t>
      </w:r>
      <w:r w:rsidRPr="00E572B5">
        <w:rPr>
          <w:rFonts w:ascii="Arial" w:hAnsi="Arial" w:cs="Arial"/>
          <w:sz w:val="20"/>
          <w:szCs w:val="20"/>
        </w:rPr>
        <w:t>ng k</w:t>
      </w:r>
      <w:r w:rsidRPr="00E572B5">
        <w:rPr>
          <w:rFonts w:ascii="Arial" w:hAnsi="Arial" w:cs="Arial"/>
          <w:sz w:val="20"/>
          <w:szCs w:val="20"/>
        </w:rPr>
        <w:t>ế</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u h</w:t>
      </w:r>
      <w:r w:rsidRPr="00E572B5">
        <w:rPr>
          <w:rFonts w:ascii="Arial" w:hAnsi="Arial" w:cs="Arial"/>
          <w:sz w:val="20"/>
          <w:szCs w:val="20"/>
        </w:rPr>
        <w:t>ạ</w:t>
      </w:r>
      <w:r w:rsidRPr="00E572B5">
        <w:rPr>
          <w:rFonts w:ascii="Arial" w:hAnsi="Arial" w:cs="Arial"/>
          <w:sz w:val="20"/>
          <w:szCs w:val="20"/>
        </w:rPr>
        <w:t xml:space="preserve"> t</w:t>
      </w:r>
      <w:r w:rsidRPr="00E572B5">
        <w:rPr>
          <w:rFonts w:ascii="Arial" w:hAnsi="Arial" w:cs="Arial"/>
          <w:sz w:val="20"/>
          <w:szCs w:val="20"/>
        </w:rPr>
        <w:t>ầ</w:t>
      </w:r>
      <w:r w:rsidRPr="00E572B5">
        <w:rPr>
          <w:rFonts w:ascii="Arial" w:hAnsi="Arial" w:cs="Arial"/>
          <w:sz w:val="20"/>
          <w:szCs w:val="20"/>
        </w:rPr>
        <w:t>ng k</w:t>
      </w:r>
      <w:r w:rsidRPr="00E572B5">
        <w:rPr>
          <w:rFonts w:ascii="Arial" w:hAnsi="Arial" w:cs="Arial"/>
          <w:sz w:val="20"/>
          <w:szCs w:val="20"/>
        </w:rPr>
        <w:t>ỹ</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t theo t</w:t>
      </w:r>
      <w:r w:rsidRPr="00E572B5">
        <w:rPr>
          <w:rFonts w:ascii="Arial" w:hAnsi="Arial" w:cs="Arial"/>
          <w:sz w:val="20"/>
          <w:szCs w:val="20"/>
        </w:rPr>
        <w:t>ừ</w:t>
      </w:r>
      <w:r w:rsidRPr="00E572B5">
        <w:rPr>
          <w:rFonts w:ascii="Arial" w:hAnsi="Arial" w:cs="Arial"/>
          <w:sz w:val="20"/>
          <w:szCs w:val="20"/>
        </w:rPr>
        <w:t>ng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có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m</w:t>
      </w:r>
      <w:r w:rsidRPr="00E572B5">
        <w:rPr>
          <w:rFonts w:ascii="Arial" w:hAnsi="Arial" w:cs="Arial"/>
          <w:sz w:val="20"/>
          <w:szCs w:val="20"/>
        </w:rPr>
        <w:t>ộ</w:t>
      </w:r>
      <w:r w:rsidRPr="00E572B5">
        <w:rPr>
          <w:rFonts w:ascii="Arial" w:hAnsi="Arial" w:cs="Arial"/>
          <w:sz w:val="20"/>
          <w:szCs w:val="20"/>
        </w:rPr>
        <w:t>t l</w:t>
      </w:r>
      <w:r w:rsidRPr="00E572B5">
        <w:rPr>
          <w:rFonts w:ascii="Arial" w:hAnsi="Arial" w:cs="Arial"/>
          <w:sz w:val="20"/>
          <w:szCs w:val="20"/>
        </w:rPr>
        <w:t>ầ</w:t>
      </w:r>
      <w:r w:rsidRPr="00E572B5">
        <w:rPr>
          <w:rFonts w:ascii="Arial" w:hAnsi="Arial" w:cs="Arial"/>
          <w:sz w:val="20"/>
          <w:szCs w:val="20"/>
        </w:rPr>
        <w:t>n cho c</w:t>
      </w:r>
      <w:r w:rsidRPr="00E572B5">
        <w:rPr>
          <w:rFonts w:ascii="Arial" w:hAnsi="Arial" w:cs="Arial"/>
          <w:sz w:val="20"/>
          <w:szCs w:val="20"/>
        </w:rPr>
        <w:t>ả</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gian thuê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công th</w:t>
      </w:r>
      <w:r w:rsidRPr="00E572B5">
        <w:rPr>
          <w:rFonts w:ascii="Arial" w:hAnsi="Arial" w:cs="Arial"/>
          <w:sz w:val="20"/>
          <w:szCs w:val="20"/>
        </w:rPr>
        <w:t>ứ</w:t>
      </w:r>
      <w:r w:rsidRPr="00E572B5">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51"/>
        <w:gridCol w:w="3544"/>
        <w:gridCol w:w="708"/>
        <w:gridCol w:w="1655"/>
      </w:tblGrid>
      <w:tr w:rsidR="00E572B5" w:rsidRPr="00E572B5" w14:paraId="72D2D1BE" w14:textId="77777777" w:rsidTr="00E572B5">
        <w:tc>
          <w:tcPr>
            <w:tcW w:w="1256" w:type="pct"/>
            <w:vMerge w:val="restart"/>
            <w:vAlign w:val="center"/>
          </w:tcPr>
          <w:p w14:paraId="4F558480" w14:textId="2B2A02B1"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Chi phí xây dựng kết</w:t>
            </w:r>
            <w:r w:rsidRPr="00E572B5">
              <w:rPr>
                <w:rFonts w:ascii="Arial" w:hAnsi="Arial" w:cs="Arial"/>
                <w:sz w:val="20"/>
                <w:szCs w:val="20"/>
              </w:rPr>
              <w:br/>
              <w:t>cấu hạ tầng kỹ thuật</w:t>
            </w:r>
            <w:r w:rsidRPr="00E572B5">
              <w:rPr>
                <w:rFonts w:ascii="Arial" w:hAnsi="Arial" w:cs="Arial"/>
                <w:sz w:val="20"/>
                <w:szCs w:val="20"/>
              </w:rPr>
              <w:br/>
              <w:t>đối với phần diện tích</w:t>
            </w:r>
            <w:r w:rsidRPr="00E572B5">
              <w:rPr>
                <w:rFonts w:ascii="Arial" w:hAnsi="Arial" w:cs="Arial"/>
                <w:sz w:val="20"/>
                <w:szCs w:val="20"/>
              </w:rPr>
              <w:br/>
              <w:t>giao đất có thu tiền</w:t>
            </w:r>
            <w:r w:rsidRPr="00E572B5">
              <w:rPr>
                <w:rFonts w:ascii="Arial" w:hAnsi="Arial" w:cs="Arial"/>
                <w:sz w:val="20"/>
                <w:szCs w:val="20"/>
              </w:rPr>
              <w:br/>
              <w:t>sử dụng đất</w:t>
            </w:r>
          </w:p>
        </w:tc>
        <w:tc>
          <w:tcPr>
            <w:tcW w:w="471" w:type="pct"/>
            <w:vMerge w:val="restart"/>
            <w:vAlign w:val="center"/>
          </w:tcPr>
          <w:p w14:paraId="1EC90D93" w14:textId="378CF764"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w:t>
            </w:r>
          </w:p>
        </w:tc>
        <w:tc>
          <w:tcPr>
            <w:tcW w:w="1963" w:type="pct"/>
            <w:tcBorders>
              <w:bottom w:val="single" w:sz="4" w:space="0" w:color="auto"/>
            </w:tcBorders>
            <w:vAlign w:val="center"/>
          </w:tcPr>
          <w:p w14:paraId="221A8989" w14:textId="1187C047"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Tổng chi phí xây dựng kết cấu hạ tầng kỹ thuật của toàn bộ diện tích theo quyết định</w:t>
            </w:r>
          </w:p>
        </w:tc>
        <w:tc>
          <w:tcPr>
            <w:tcW w:w="392" w:type="pct"/>
            <w:vMerge w:val="restart"/>
            <w:vAlign w:val="center"/>
          </w:tcPr>
          <w:p w14:paraId="6F1B0B08" w14:textId="30EB8249"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x</w:t>
            </w:r>
          </w:p>
        </w:tc>
        <w:tc>
          <w:tcPr>
            <w:tcW w:w="917" w:type="pct"/>
            <w:vMerge w:val="restart"/>
            <w:vAlign w:val="center"/>
          </w:tcPr>
          <w:p w14:paraId="7B832FEF" w14:textId="71E7357C"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Diện tích</w:t>
            </w:r>
            <w:r w:rsidRPr="00E572B5">
              <w:rPr>
                <w:rFonts w:ascii="Arial" w:hAnsi="Arial" w:cs="Arial"/>
                <w:sz w:val="20"/>
                <w:szCs w:val="20"/>
              </w:rPr>
              <w:br/>
              <w:t>giao đất có</w:t>
            </w:r>
            <w:r w:rsidRPr="00E572B5">
              <w:rPr>
                <w:rFonts w:ascii="Arial" w:hAnsi="Arial" w:cs="Arial"/>
                <w:sz w:val="20"/>
                <w:szCs w:val="20"/>
              </w:rPr>
              <w:br/>
              <w:t>thu tiền sử</w:t>
            </w:r>
            <w:r w:rsidRPr="00E572B5">
              <w:rPr>
                <w:rFonts w:ascii="Arial" w:hAnsi="Arial" w:cs="Arial"/>
                <w:sz w:val="20"/>
                <w:szCs w:val="20"/>
              </w:rPr>
              <w:br/>
              <w:t>dụng đất</w:t>
            </w:r>
          </w:p>
        </w:tc>
      </w:tr>
      <w:tr w:rsidR="00E572B5" w:rsidRPr="00E572B5" w14:paraId="4693F184" w14:textId="77777777" w:rsidTr="00E572B5">
        <w:tc>
          <w:tcPr>
            <w:tcW w:w="1256" w:type="pct"/>
            <w:vMerge/>
            <w:vAlign w:val="center"/>
          </w:tcPr>
          <w:p w14:paraId="1CC551D9" w14:textId="77777777" w:rsidR="00E572B5" w:rsidRPr="00E572B5" w:rsidRDefault="00E572B5" w:rsidP="00E572B5">
            <w:pPr>
              <w:spacing w:after="120"/>
              <w:jc w:val="center"/>
              <w:rPr>
                <w:rFonts w:ascii="Arial" w:hAnsi="Arial" w:cs="Arial"/>
                <w:sz w:val="20"/>
                <w:szCs w:val="20"/>
              </w:rPr>
            </w:pPr>
          </w:p>
        </w:tc>
        <w:tc>
          <w:tcPr>
            <w:tcW w:w="471" w:type="pct"/>
            <w:vMerge/>
            <w:vAlign w:val="center"/>
          </w:tcPr>
          <w:p w14:paraId="58E1B3FE" w14:textId="77777777" w:rsidR="00E572B5" w:rsidRPr="00E572B5" w:rsidRDefault="00E572B5" w:rsidP="00E572B5">
            <w:pPr>
              <w:spacing w:after="120"/>
              <w:jc w:val="center"/>
              <w:rPr>
                <w:rFonts w:ascii="Arial" w:hAnsi="Arial" w:cs="Arial"/>
                <w:sz w:val="20"/>
                <w:szCs w:val="20"/>
              </w:rPr>
            </w:pPr>
          </w:p>
        </w:tc>
        <w:tc>
          <w:tcPr>
            <w:tcW w:w="1963" w:type="pct"/>
            <w:tcBorders>
              <w:top w:val="single" w:sz="4" w:space="0" w:color="auto"/>
            </w:tcBorders>
            <w:vAlign w:val="center"/>
          </w:tcPr>
          <w:p w14:paraId="65C30005" w14:textId="78E52B7E" w:rsidR="00E572B5" w:rsidRPr="00E572B5" w:rsidRDefault="00E572B5" w:rsidP="00E572B5">
            <w:pPr>
              <w:spacing w:after="120"/>
              <w:jc w:val="center"/>
              <w:rPr>
                <w:rFonts w:ascii="Arial" w:hAnsi="Arial" w:cs="Arial"/>
                <w:sz w:val="20"/>
                <w:szCs w:val="20"/>
              </w:rPr>
            </w:pPr>
            <w:r w:rsidRPr="00E572B5">
              <w:rPr>
                <w:rFonts w:ascii="Arial" w:hAnsi="Arial" w:cs="Arial"/>
                <w:sz w:val="20"/>
                <w:szCs w:val="20"/>
              </w:rPr>
              <w:t>Tổng diện tích giao đất có thu</w:t>
            </w:r>
            <w:r w:rsidRPr="00E572B5">
              <w:rPr>
                <w:rFonts w:ascii="Arial" w:hAnsi="Arial" w:cs="Arial"/>
                <w:sz w:val="20"/>
                <w:szCs w:val="20"/>
              </w:rPr>
              <w:br/>
              <w:t>tiền sử dụng đất, cho thuê đất trả tiền thuê đất một lần cho cả thời gian thuê</w:t>
            </w:r>
          </w:p>
        </w:tc>
        <w:tc>
          <w:tcPr>
            <w:tcW w:w="392" w:type="pct"/>
            <w:vMerge/>
            <w:vAlign w:val="center"/>
          </w:tcPr>
          <w:p w14:paraId="04E4BD7A" w14:textId="77777777" w:rsidR="00E572B5" w:rsidRPr="00E572B5" w:rsidRDefault="00E572B5" w:rsidP="00E572B5">
            <w:pPr>
              <w:spacing w:after="120"/>
              <w:jc w:val="center"/>
              <w:rPr>
                <w:rFonts w:ascii="Arial" w:hAnsi="Arial" w:cs="Arial"/>
                <w:sz w:val="20"/>
                <w:szCs w:val="20"/>
              </w:rPr>
            </w:pPr>
          </w:p>
        </w:tc>
        <w:tc>
          <w:tcPr>
            <w:tcW w:w="917" w:type="pct"/>
            <w:vMerge/>
            <w:vAlign w:val="center"/>
          </w:tcPr>
          <w:p w14:paraId="564595E2" w14:textId="77777777" w:rsidR="00E572B5" w:rsidRPr="00E572B5" w:rsidRDefault="00E572B5" w:rsidP="00E572B5">
            <w:pPr>
              <w:spacing w:after="120"/>
              <w:jc w:val="center"/>
              <w:rPr>
                <w:rFonts w:ascii="Arial" w:hAnsi="Arial" w:cs="Arial"/>
                <w:sz w:val="20"/>
                <w:szCs w:val="20"/>
              </w:rPr>
            </w:pPr>
          </w:p>
        </w:tc>
      </w:tr>
    </w:tbl>
    <w:p w14:paraId="4B261910" w14:textId="77777777" w:rsidR="00E572B5" w:rsidRPr="00E572B5" w:rsidRDefault="00E572B5" w:rsidP="00E572B5">
      <w:pPr>
        <w:spacing w:after="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51"/>
        <w:gridCol w:w="3544"/>
        <w:gridCol w:w="708"/>
        <w:gridCol w:w="1655"/>
      </w:tblGrid>
      <w:tr w:rsidR="00E572B5" w:rsidRPr="00E572B5" w14:paraId="65535A4B" w14:textId="77777777" w:rsidTr="00F2465D">
        <w:tc>
          <w:tcPr>
            <w:tcW w:w="1256" w:type="pct"/>
            <w:vMerge w:val="restart"/>
            <w:vAlign w:val="center"/>
          </w:tcPr>
          <w:p w14:paraId="5C74D867" w14:textId="77F26910"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Chi phí xây dựng kết</w:t>
            </w:r>
            <w:r w:rsidRPr="00E572B5">
              <w:rPr>
                <w:rFonts w:ascii="Arial" w:hAnsi="Arial" w:cs="Arial"/>
                <w:sz w:val="20"/>
                <w:szCs w:val="20"/>
              </w:rPr>
              <w:br/>
              <w:t>cấu hạ tầng kỹ thuật</w:t>
            </w:r>
            <w:r w:rsidRPr="00E572B5">
              <w:rPr>
                <w:rFonts w:ascii="Arial" w:hAnsi="Arial" w:cs="Arial"/>
                <w:sz w:val="20"/>
                <w:szCs w:val="20"/>
              </w:rPr>
              <w:br/>
              <w:t>đối với phần diện tích</w:t>
            </w:r>
            <w:r w:rsidRPr="00E572B5">
              <w:rPr>
                <w:rFonts w:ascii="Arial" w:hAnsi="Arial" w:cs="Arial"/>
                <w:sz w:val="20"/>
                <w:szCs w:val="20"/>
              </w:rPr>
              <w:br/>
              <w:t>cho thuê đất trả tiền</w:t>
            </w:r>
            <w:r w:rsidRPr="00E572B5">
              <w:rPr>
                <w:rFonts w:ascii="Arial" w:hAnsi="Arial" w:cs="Arial"/>
                <w:sz w:val="20"/>
                <w:szCs w:val="20"/>
              </w:rPr>
              <w:br/>
              <w:t>thuê đất một lần cho</w:t>
            </w:r>
            <w:r w:rsidRPr="00E572B5">
              <w:rPr>
                <w:rFonts w:ascii="Arial" w:hAnsi="Arial" w:cs="Arial"/>
                <w:sz w:val="20"/>
                <w:szCs w:val="20"/>
              </w:rPr>
              <w:br/>
              <w:t>cả thời gian thuê</w:t>
            </w:r>
          </w:p>
        </w:tc>
        <w:tc>
          <w:tcPr>
            <w:tcW w:w="471" w:type="pct"/>
            <w:vMerge w:val="restart"/>
            <w:vAlign w:val="center"/>
          </w:tcPr>
          <w:p w14:paraId="099EBE90" w14:textId="77777777"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w:t>
            </w:r>
          </w:p>
        </w:tc>
        <w:tc>
          <w:tcPr>
            <w:tcW w:w="1963" w:type="pct"/>
            <w:tcBorders>
              <w:bottom w:val="single" w:sz="4" w:space="0" w:color="auto"/>
            </w:tcBorders>
            <w:vAlign w:val="center"/>
          </w:tcPr>
          <w:p w14:paraId="2A01574E" w14:textId="2AFC6E74"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Tổng chi phí xây dựng kết cấu hạ tầng kỹ thuật của toàn bộ diện tích theo quyết định</w:t>
            </w:r>
          </w:p>
        </w:tc>
        <w:tc>
          <w:tcPr>
            <w:tcW w:w="392" w:type="pct"/>
            <w:vMerge w:val="restart"/>
            <w:vAlign w:val="center"/>
          </w:tcPr>
          <w:p w14:paraId="107F1FA2" w14:textId="77777777"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x</w:t>
            </w:r>
          </w:p>
        </w:tc>
        <w:tc>
          <w:tcPr>
            <w:tcW w:w="917" w:type="pct"/>
            <w:vMerge w:val="restart"/>
            <w:vAlign w:val="center"/>
          </w:tcPr>
          <w:p w14:paraId="77ED4A96" w14:textId="75B3EFE1"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Diện tích</w:t>
            </w:r>
            <w:r w:rsidRPr="00E572B5">
              <w:rPr>
                <w:rFonts w:ascii="Arial" w:hAnsi="Arial" w:cs="Arial"/>
                <w:sz w:val="20"/>
                <w:szCs w:val="20"/>
              </w:rPr>
              <w:br/>
              <w:t>cho thuê đất</w:t>
            </w:r>
            <w:r w:rsidRPr="00E572B5">
              <w:rPr>
                <w:rFonts w:ascii="Arial" w:hAnsi="Arial" w:cs="Arial"/>
                <w:sz w:val="20"/>
                <w:szCs w:val="20"/>
              </w:rPr>
              <w:br/>
              <w:t>trả tiền thuê</w:t>
            </w:r>
            <w:r w:rsidRPr="00E572B5">
              <w:rPr>
                <w:rFonts w:ascii="Arial" w:hAnsi="Arial" w:cs="Arial"/>
                <w:sz w:val="20"/>
                <w:szCs w:val="20"/>
              </w:rPr>
              <w:br/>
              <w:t>đất một lần</w:t>
            </w:r>
            <w:r w:rsidRPr="00E572B5">
              <w:rPr>
                <w:rFonts w:ascii="Arial" w:hAnsi="Arial" w:cs="Arial"/>
                <w:sz w:val="20"/>
                <w:szCs w:val="20"/>
              </w:rPr>
              <w:br/>
              <w:t>cho cả thời</w:t>
            </w:r>
            <w:r w:rsidRPr="00E572B5">
              <w:rPr>
                <w:rFonts w:ascii="Arial" w:hAnsi="Arial" w:cs="Arial"/>
                <w:sz w:val="20"/>
                <w:szCs w:val="20"/>
              </w:rPr>
              <w:br/>
              <w:t>gian thuê</w:t>
            </w:r>
          </w:p>
        </w:tc>
      </w:tr>
      <w:tr w:rsidR="00E572B5" w:rsidRPr="00E572B5" w14:paraId="328FF398" w14:textId="77777777" w:rsidTr="00F2465D">
        <w:tc>
          <w:tcPr>
            <w:tcW w:w="1256" w:type="pct"/>
            <w:vMerge/>
            <w:vAlign w:val="center"/>
          </w:tcPr>
          <w:p w14:paraId="49BBEE8D" w14:textId="77777777" w:rsidR="00E572B5" w:rsidRPr="00E572B5" w:rsidRDefault="00E572B5" w:rsidP="00F2465D">
            <w:pPr>
              <w:spacing w:after="120"/>
              <w:jc w:val="center"/>
              <w:rPr>
                <w:rFonts w:ascii="Arial" w:hAnsi="Arial" w:cs="Arial"/>
                <w:sz w:val="20"/>
                <w:szCs w:val="20"/>
              </w:rPr>
            </w:pPr>
          </w:p>
        </w:tc>
        <w:tc>
          <w:tcPr>
            <w:tcW w:w="471" w:type="pct"/>
            <w:vMerge/>
            <w:vAlign w:val="center"/>
          </w:tcPr>
          <w:p w14:paraId="49BB6200" w14:textId="77777777" w:rsidR="00E572B5" w:rsidRPr="00E572B5" w:rsidRDefault="00E572B5" w:rsidP="00F2465D">
            <w:pPr>
              <w:spacing w:after="120"/>
              <w:jc w:val="center"/>
              <w:rPr>
                <w:rFonts w:ascii="Arial" w:hAnsi="Arial" w:cs="Arial"/>
                <w:sz w:val="20"/>
                <w:szCs w:val="20"/>
              </w:rPr>
            </w:pPr>
          </w:p>
        </w:tc>
        <w:tc>
          <w:tcPr>
            <w:tcW w:w="1963" w:type="pct"/>
            <w:tcBorders>
              <w:top w:val="single" w:sz="4" w:space="0" w:color="auto"/>
            </w:tcBorders>
            <w:vAlign w:val="center"/>
          </w:tcPr>
          <w:p w14:paraId="34AB7E7B" w14:textId="5AABBD87" w:rsidR="00E572B5" w:rsidRPr="00E572B5" w:rsidRDefault="00E572B5" w:rsidP="00F2465D">
            <w:pPr>
              <w:spacing w:after="120"/>
              <w:jc w:val="center"/>
              <w:rPr>
                <w:rFonts w:ascii="Arial" w:hAnsi="Arial" w:cs="Arial"/>
                <w:sz w:val="20"/>
                <w:szCs w:val="20"/>
              </w:rPr>
            </w:pPr>
            <w:r w:rsidRPr="00E572B5">
              <w:rPr>
                <w:rFonts w:ascii="Arial" w:hAnsi="Arial" w:cs="Arial"/>
                <w:sz w:val="20"/>
                <w:szCs w:val="20"/>
              </w:rPr>
              <w:t>Tổng diện tích giao đất có thu</w:t>
            </w:r>
            <w:r w:rsidRPr="00E572B5">
              <w:rPr>
                <w:rFonts w:ascii="Arial" w:hAnsi="Arial" w:cs="Arial"/>
                <w:sz w:val="20"/>
                <w:szCs w:val="20"/>
              </w:rPr>
              <w:br/>
              <w:t>tiền sử dụng đất, cho thuê đất trả tiền thuê đất một lần cho cả thời gian thuê</w:t>
            </w:r>
          </w:p>
        </w:tc>
        <w:tc>
          <w:tcPr>
            <w:tcW w:w="392" w:type="pct"/>
            <w:vMerge/>
            <w:vAlign w:val="center"/>
          </w:tcPr>
          <w:p w14:paraId="321FFE6A" w14:textId="77777777" w:rsidR="00E572B5" w:rsidRPr="00E572B5" w:rsidRDefault="00E572B5" w:rsidP="00F2465D">
            <w:pPr>
              <w:spacing w:after="120"/>
              <w:jc w:val="center"/>
              <w:rPr>
                <w:rFonts w:ascii="Arial" w:hAnsi="Arial" w:cs="Arial"/>
                <w:sz w:val="20"/>
                <w:szCs w:val="20"/>
              </w:rPr>
            </w:pPr>
          </w:p>
        </w:tc>
        <w:tc>
          <w:tcPr>
            <w:tcW w:w="917" w:type="pct"/>
            <w:vMerge/>
            <w:vAlign w:val="center"/>
          </w:tcPr>
          <w:p w14:paraId="106FF829" w14:textId="77777777" w:rsidR="00E572B5" w:rsidRPr="00E572B5" w:rsidRDefault="00E572B5" w:rsidP="00F2465D">
            <w:pPr>
              <w:spacing w:after="120"/>
              <w:jc w:val="center"/>
              <w:rPr>
                <w:rFonts w:ascii="Arial" w:hAnsi="Arial" w:cs="Arial"/>
                <w:sz w:val="20"/>
                <w:szCs w:val="20"/>
              </w:rPr>
            </w:pPr>
          </w:p>
        </w:tc>
      </w:tr>
    </w:tbl>
    <w:p w14:paraId="50A51D8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Trong đó: T</w:t>
      </w:r>
      <w:r w:rsidRPr="00E572B5">
        <w:rPr>
          <w:rFonts w:ascii="Arial" w:hAnsi="Arial" w:cs="Arial"/>
          <w:sz w:val="20"/>
          <w:szCs w:val="20"/>
        </w:rPr>
        <w:t>ổ</w:t>
      </w:r>
      <w:r w:rsidRPr="00E572B5">
        <w:rPr>
          <w:rFonts w:ascii="Arial" w:hAnsi="Arial" w:cs="Arial"/>
          <w:sz w:val="20"/>
          <w:szCs w:val="20"/>
        </w:rPr>
        <w:t>ng chi phí xây d</w:t>
      </w:r>
      <w:r w:rsidRPr="00E572B5">
        <w:rPr>
          <w:rFonts w:ascii="Arial" w:hAnsi="Arial" w:cs="Arial"/>
          <w:sz w:val="20"/>
          <w:szCs w:val="20"/>
        </w:rPr>
        <w:t>ự</w:t>
      </w:r>
      <w:r w:rsidRPr="00E572B5">
        <w:rPr>
          <w:rFonts w:ascii="Arial" w:hAnsi="Arial" w:cs="Arial"/>
          <w:sz w:val="20"/>
          <w:szCs w:val="20"/>
        </w:rPr>
        <w:t>ng k</w:t>
      </w:r>
      <w:r w:rsidRPr="00E572B5">
        <w:rPr>
          <w:rFonts w:ascii="Arial" w:hAnsi="Arial" w:cs="Arial"/>
          <w:sz w:val="20"/>
          <w:szCs w:val="20"/>
        </w:rPr>
        <w:t>ế</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u h</w:t>
      </w:r>
      <w:r w:rsidRPr="00E572B5">
        <w:rPr>
          <w:rFonts w:ascii="Arial" w:hAnsi="Arial" w:cs="Arial"/>
          <w:sz w:val="20"/>
          <w:szCs w:val="20"/>
        </w:rPr>
        <w:t>ạ</w:t>
      </w:r>
      <w:r w:rsidRPr="00E572B5">
        <w:rPr>
          <w:rFonts w:ascii="Arial" w:hAnsi="Arial" w:cs="Arial"/>
          <w:sz w:val="20"/>
          <w:szCs w:val="20"/>
        </w:rPr>
        <w:t xml:space="preserve"> t</w:t>
      </w:r>
      <w:r w:rsidRPr="00E572B5">
        <w:rPr>
          <w:rFonts w:ascii="Arial" w:hAnsi="Arial" w:cs="Arial"/>
          <w:sz w:val="20"/>
          <w:szCs w:val="20"/>
        </w:rPr>
        <w:t>ầ</w:t>
      </w:r>
      <w:r w:rsidRPr="00E572B5">
        <w:rPr>
          <w:rFonts w:ascii="Arial" w:hAnsi="Arial" w:cs="Arial"/>
          <w:sz w:val="20"/>
          <w:szCs w:val="20"/>
        </w:rPr>
        <w:t>ng k</w:t>
      </w:r>
      <w:r w:rsidRPr="00E572B5">
        <w:rPr>
          <w:rFonts w:ascii="Arial" w:hAnsi="Arial" w:cs="Arial"/>
          <w:sz w:val="20"/>
          <w:szCs w:val="20"/>
        </w:rPr>
        <w:t>ỹ</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toàn b</w:t>
      </w:r>
      <w:r w:rsidRPr="00E572B5">
        <w:rPr>
          <w:rFonts w:ascii="Arial" w:hAnsi="Arial" w:cs="Arial"/>
          <w:sz w:val="20"/>
          <w:szCs w:val="20"/>
        </w:rPr>
        <w:t>ộ</w:t>
      </w:r>
      <w:r w:rsidRPr="00E572B5">
        <w:rPr>
          <w:rFonts w:ascii="Arial" w:hAnsi="Arial" w:cs="Arial"/>
          <w:sz w:val="20"/>
          <w:szCs w:val="20"/>
        </w:rPr>
        <w:t xml:space="preserve"> di</w:t>
      </w:r>
      <w:r w:rsidRPr="00E572B5">
        <w:rPr>
          <w:rFonts w:ascii="Arial" w:hAnsi="Arial" w:cs="Arial"/>
          <w:sz w:val="20"/>
          <w:szCs w:val="20"/>
        </w:rPr>
        <w:t>ệ</w:t>
      </w:r>
      <w:r w:rsidRPr="00E572B5">
        <w:rPr>
          <w:rFonts w:ascii="Arial" w:hAnsi="Arial" w:cs="Arial"/>
          <w:sz w:val="20"/>
          <w:szCs w:val="20"/>
        </w:rPr>
        <w:t>n tích theo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trong chi phí đ</w:t>
      </w:r>
      <w:r w:rsidRPr="00E572B5">
        <w:rPr>
          <w:rFonts w:ascii="Arial" w:hAnsi="Arial" w:cs="Arial"/>
          <w:sz w:val="20"/>
          <w:szCs w:val="20"/>
        </w:rPr>
        <w:t>ầ</w:t>
      </w:r>
      <w:r w:rsidRPr="00E572B5">
        <w:rPr>
          <w:rFonts w:ascii="Arial" w:hAnsi="Arial" w:cs="Arial"/>
          <w:sz w:val="20"/>
          <w:szCs w:val="20"/>
        </w:rPr>
        <w:t xml:space="preserve">u </w:t>
      </w:r>
      <w:r w:rsidRPr="00E572B5">
        <w:rPr>
          <w:rFonts w:ascii="Arial" w:hAnsi="Arial" w:cs="Arial"/>
          <w:sz w:val="20"/>
          <w:szCs w:val="20"/>
        </w:rPr>
        <w:t>tư xây d</w:t>
      </w:r>
      <w:r w:rsidRPr="00E572B5">
        <w:rPr>
          <w:rFonts w:ascii="Arial" w:hAnsi="Arial" w:cs="Arial"/>
          <w:sz w:val="20"/>
          <w:szCs w:val="20"/>
        </w:rPr>
        <w:t>ự</w:t>
      </w:r>
      <w:r w:rsidRPr="00E572B5">
        <w:rPr>
          <w:rFonts w:ascii="Arial" w:hAnsi="Arial" w:cs="Arial"/>
          <w:sz w:val="20"/>
          <w:szCs w:val="20"/>
        </w:rPr>
        <w:t>ng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này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w:t>
      </w:r>
    </w:p>
    <w:p w14:paraId="696AC17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8 như sau:</w:t>
      </w:r>
    </w:p>
    <w:p w14:paraId="3F8D325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“8.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đư</w:t>
      </w:r>
      <w:r w:rsidRPr="00E572B5">
        <w:rPr>
          <w:rFonts w:ascii="Arial" w:hAnsi="Arial" w:cs="Arial"/>
          <w:sz w:val="20"/>
          <w:szCs w:val="20"/>
        </w:rPr>
        <w:t>ợ</w:t>
      </w:r>
      <w:r w:rsidRPr="00E572B5">
        <w:rPr>
          <w:rFonts w:ascii="Arial" w:hAnsi="Arial" w:cs="Arial"/>
          <w:sz w:val="20"/>
          <w:szCs w:val="20"/>
        </w:rPr>
        <w:t>c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theo nhi</w:t>
      </w:r>
      <w:r w:rsidRPr="00E572B5">
        <w:rPr>
          <w:rFonts w:ascii="Arial" w:hAnsi="Arial" w:cs="Arial"/>
          <w:sz w:val="20"/>
          <w:szCs w:val="20"/>
        </w:rPr>
        <w:t>ề</w:t>
      </w:r>
      <w:r w:rsidRPr="00E572B5">
        <w:rPr>
          <w:rFonts w:ascii="Arial" w:hAnsi="Arial" w:cs="Arial"/>
          <w:sz w:val="20"/>
          <w:szCs w:val="20"/>
        </w:rPr>
        <w:t>u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thì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như sau:</w:t>
      </w:r>
    </w:p>
    <w:p w14:paraId="26D14FA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có đ</w:t>
      </w:r>
      <w:r w:rsidRPr="00E572B5">
        <w:rPr>
          <w:rFonts w:ascii="Arial" w:hAnsi="Arial" w:cs="Arial"/>
          <w:sz w:val="20"/>
          <w:szCs w:val="20"/>
        </w:rPr>
        <w:t>ầ</w:t>
      </w:r>
      <w:r w:rsidRPr="00E572B5">
        <w:rPr>
          <w:rFonts w:ascii="Arial" w:hAnsi="Arial" w:cs="Arial"/>
          <w:sz w:val="20"/>
          <w:szCs w:val="20"/>
        </w:rPr>
        <w:t>y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ể</w:t>
      </w:r>
      <w:r w:rsidRPr="00E572B5">
        <w:rPr>
          <w:rFonts w:ascii="Arial" w:hAnsi="Arial" w:cs="Arial"/>
          <w:sz w:val="20"/>
          <w:szCs w:val="20"/>
        </w:rPr>
        <w:t xml:space="preserve"> tính đư</w:t>
      </w:r>
      <w:r w:rsidRPr="00E572B5">
        <w:rPr>
          <w:rFonts w:ascii="Arial" w:hAnsi="Arial" w:cs="Arial"/>
          <w:sz w:val="20"/>
          <w:szCs w:val="20"/>
        </w:rPr>
        <w:t>ợ</w:t>
      </w:r>
      <w:r w:rsidRPr="00E572B5">
        <w:rPr>
          <w:rFonts w:ascii="Arial" w:hAnsi="Arial" w:cs="Arial"/>
          <w:sz w:val="20"/>
          <w:szCs w:val="20"/>
        </w:rPr>
        <w:t>c doanh thu phát tri</w:t>
      </w:r>
      <w:r w:rsidRPr="00E572B5">
        <w:rPr>
          <w:rFonts w:ascii="Arial" w:hAnsi="Arial" w:cs="Arial"/>
          <w:sz w:val="20"/>
          <w:szCs w:val="20"/>
        </w:rPr>
        <w:t>ể</w:t>
      </w:r>
      <w:r w:rsidRPr="00E572B5">
        <w:rPr>
          <w:rFonts w:ascii="Arial" w:hAnsi="Arial" w:cs="Arial"/>
          <w:sz w:val="20"/>
          <w:szCs w:val="20"/>
        </w:rPr>
        <w:t>n, chi phí phát tri</w:t>
      </w:r>
      <w:r w:rsidRPr="00E572B5">
        <w:rPr>
          <w:rFonts w:ascii="Arial" w:hAnsi="Arial" w:cs="Arial"/>
          <w:sz w:val="20"/>
          <w:szCs w:val="20"/>
        </w:rPr>
        <w:t>ể</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thì xác đ</w:t>
      </w:r>
      <w:r w:rsidRPr="00E572B5">
        <w:rPr>
          <w:rFonts w:ascii="Arial" w:hAnsi="Arial" w:cs="Arial"/>
          <w:sz w:val="20"/>
          <w:szCs w:val="20"/>
        </w:rPr>
        <w:t>ị</w:t>
      </w:r>
      <w:r w:rsidRPr="00E572B5">
        <w:rPr>
          <w:rFonts w:ascii="Arial" w:hAnsi="Arial" w:cs="Arial"/>
          <w:sz w:val="20"/>
          <w:szCs w:val="20"/>
        </w:rPr>
        <w:t>nh doanh thu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chi phí phát</w:t>
      </w:r>
      <w:r w:rsidRPr="00E572B5">
        <w:rPr>
          <w:rFonts w:ascii="Arial" w:hAnsi="Arial" w:cs="Arial"/>
          <w:sz w:val="20"/>
          <w:szCs w:val="20"/>
        </w:rPr>
        <w:t xml:space="preserve">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đó;</w:t>
      </w:r>
    </w:p>
    <w:p w14:paraId="46EAADC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di</w:t>
      </w:r>
      <w:r w:rsidRPr="00E572B5">
        <w:rPr>
          <w:rFonts w:ascii="Arial" w:hAnsi="Arial" w:cs="Arial"/>
          <w:sz w:val="20"/>
          <w:szCs w:val="20"/>
        </w:rPr>
        <w:t>ệ</w:t>
      </w:r>
      <w:r w:rsidRPr="00E572B5">
        <w:rPr>
          <w:rFonts w:ascii="Arial" w:hAnsi="Arial" w:cs="Arial"/>
          <w:sz w:val="20"/>
          <w:szCs w:val="20"/>
        </w:rPr>
        <w:t>n tích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không ư</w:t>
      </w:r>
      <w:r w:rsidRPr="00E572B5">
        <w:rPr>
          <w:rFonts w:ascii="Arial" w:hAnsi="Arial" w:cs="Arial"/>
          <w:sz w:val="20"/>
          <w:szCs w:val="20"/>
        </w:rPr>
        <w:t>ớ</w:t>
      </w:r>
      <w:r w:rsidRPr="00E572B5">
        <w:rPr>
          <w:rFonts w:ascii="Arial" w:hAnsi="Arial" w:cs="Arial"/>
          <w:sz w:val="20"/>
          <w:szCs w:val="20"/>
        </w:rPr>
        <w:t>c tính đư</w:t>
      </w:r>
      <w:r w:rsidRPr="00E572B5">
        <w:rPr>
          <w:rFonts w:ascii="Arial" w:hAnsi="Arial" w:cs="Arial"/>
          <w:sz w:val="20"/>
          <w:szCs w:val="20"/>
        </w:rPr>
        <w:t>ợ</w:t>
      </w:r>
      <w:r w:rsidRPr="00E572B5">
        <w:rPr>
          <w:rFonts w:ascii="Arial" w:hAnsi="Arial" w:cs="Arial"/>
          <w:sz w:val="20"/>
          <w:szCs w:val="20"/>
        </w:rPr>
        <w:t>c doanh thu phát tri</w:t>
      </w:r>
      <w:r w:rsidRPr="00E572B5">
        <w:rPr>
          <w:rFonts w:ascii="Arial" w:hAnsi="Arial" w:cs="Arial"/>
          <w:sz w:val="20"/>
          <w:szCs w:val="20"/>
        </w:rPr>
        <w:t>ể</w:t>
      </w:r>
      <w:r w:rsidRPr="00E572B5">
        <w:rPr>
          <w:rFonts w:ascii="Arial" w:hAnsi="Arial" w:cs="Arial"/>
          <w:sz w:val="20"/>
          <w:szCs w:val="20"/>
        </w:rPr>
        <w:t>n ho</w:t>
      </w:r>
      <w:r w:rsidRPr="00E572B5">
        <w:rPr>
          <w:rFonts w:ascii="Arial" w:hAnsi="Arial" w:cs="Arial"/>
          <w:sz w:val="20"/>
          <w:szCs w:val="20"/>
        </w:rPr>
        <w:t>ặ</w:t>
      </w:r>
      <w:r w:rsidRPr="00E572B5">
        <w:rPr>
          <w:rFonts w:ascii="Arial" w:hAnsi="Arial" w:cs="Arial"/>
          <w:sz w:val="20"/>
          <w:szCs w:val="20"/>
        </w:rPr>
        <w:t>c chi phí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l</w:t>
      </w:r>
      <w:r w:rsidRPr="00E572B5">
        <w:rPr>
          <w:rFonts w:ascii="Arial" w:hAnsi="Arial" w:cs="Arial"/>
          <w:sz w:val="20"/>
          <w:szCs w:val="20"/>
        </w:rPr>
        <w:t>ớ</w:t>
      </w:r>
      <w:r w:rsidRPr="00E572B5">
        <w:rPr>
          <w:rFonts w:ascii="Arial" w:hAnsi="Arial" w:cs="Arial"/>
          <w:sz w:val="20"/>
          <w:szCs w:val="20"/>
        </w:rPr>
        <w:t>n hơn doanh thu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d</w:t>
      </w:r>
      <w:r w:rsidRPr="00E572B5">
        <w:rPr>
          <w:rFonts w:ascii="Arial" w:hAnsi="Arial" w:cs="Arial"/>
          <w:sz w:val="20"/>
          <w:szCs w:val="20"/>
        </w:rPr>
        <w:t>i</w:t>
      </w:r>
      <w:r w:rsidRPr="00E572B5">
        <w:rPr>
          <w:rFonts w:ascii="Arial" w:hAnsi="Arial" w:cs="Arial"/>
          <w:sz w:val="20"/>
          <w:szCs w:val="20"/>
        </w:rPr>
        <w:t>ệ</w:t>
      </w:r>
      <w:r w:rsidRPr="00E572B5">
        <w:rPr>
          <w:rFonts w:ascii="Arial" w:hAnsi="Arial" w:cs="Arial"/>
          <w:sz w:val="20"/>
          <w:szCs w:val="20"/>
        </w:rPr>
        <w:t>n tích c</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thì vi</w:t>
      </w:r>
      <w:r w:rsidRPr="00E572B5">
        <w:rPr>
          <w:rFonts w:ascii="Arial" w:hAnsi="Arial" w:cs="Arial"/>
          <w:sz w:val="20"/>
          <w:szCs w:val="20"/>
        </w:rPr>
        <w:t>ệ</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doanh thu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chi phí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cho toàn b</w:t>
      </w:r>
      <w:r w:rsidRPr="00E572B5">
        <w:rPr>
          <w:rFonts w:ascii="Arial" w:hAnsi="Arial" w:cs="Arial"/>
          <w:sz w:val="20"/>
          <w:szCs w:val="20"/>
        </w:rPr>
        <w:t>ộ</w:t>
      </w:r>
      <w:r w:rsidRPr="00E572B5">
        <w:rPr>
          <w:rFonts w:ascii="Arial" w:hAnsi="Arial" w:cs="Arial"/>
          <w:sz w:val="20"/>
          <w:szCs w:val="20"/>
        </w:rPr>
        <w:t xml:space="preserve"> d</w:t>
      </w:r>
      <w:r w:rsidRPr="00E572B5">
        <w:rPr>
          <w:rFonts w:ascii="Arial" w:hAnsi="Arial" w:cs="Arial"/>
          <w:sz w:val="20"/>
          <w:szCs w:val="20"/>
        </w:rPr>
        <w:t>ự</w:t>
      </w:r>
      <w:r w:rsidRPr="00E572B5">
        <w:rPr>
          <w:rFonts w:ascii="Arial" w:hAnsi="Arial" w:cs="Arial"/>
          <w:sz w:val="20"/>
          <w:szCs w:val="20"/>
        </w:rPr>
        <w:t xml:space="preserve"> án theo quy ho</w:t>
      </w:r>
      <w:r w:rsidRPr="00E572B5">
        <w:rPr>
          <w:rFonts w:ascii="Arial" w:hAnsi="Arial" w:cs="Arial"/>
          <w:sz w:val="20"/>
          <w:szCs w:val="20"/>
        </w:rPr>
        <w:t>ạ</w:t>
      </w:r>
      <w:r w:rsidRPr="00E572B5">
        <w:rPr>
          <w:rFonts w:ascii="Arial" w:hAnsi="Arial" w:cs="Arial"/>
          <w:sz w:val="20"/>
          <w:szCs w:val="20"/>
        </w:rPr>
        <w:t>ch chi ti</w:t>
      </w:r>
      <w:r w:rsidRPr="00E572B5">
        <w:rPr>
          <w:rFonts w:ascii="Arial" w:hAnsi="Arial" w:cs="Arial"/>
          <w:sz w:val="20"/>
          <w:szCs w:val="20"/>
        </w:rPr>
        <w:t>ế</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t</w:t>
      </w:r>
      <w:r w:rsidRPr="00E572B5">
        <w:rPr>
          <w:rFonts w:ascii="Arial" w:hAnsi="Arial" w:cs="Arial"/>
          <w:sz w:val="20"/>
          <w:szCs w:val="20"/>
        </w:rPr>
        <w:t>ổ</w:t>
      </w:r>
      <w:r w:rsidRPr="00E572B5">
        <w:rPr>
          <w:rFonts w:ascii="Arial" w:hAnsi="Arial" w:cs="Arial"/>
          <w:sz w:val="20"/>
          <w:szCs w:val="20"/>
        </w:rPr>
        <w:t>ng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cơ quan, c</w:t>
      </w:r>
      <w:r w:rsidRPr="00E572B5">
        <w:rPr>
          <w:rFonts w:ascii="Arial" w:hAnsi="Arial" w:cs="Arial"/>
          <w:sz w:val="20"/>
          <w:szCs w:val="20"/>
        </w:rPr>
        <w:t>ấ</w:t>
      </w:r>
      <w:r w:rsidRPr="00E572B5">
        <w:rPr>
          <w:rFonts w:ascii="Arial" w:hAnsi="Arial" w:cs="Arial"/>
          <w:sz w:val="20"/>
          <w:szCs w:val="20"/>
        </w:rPr>
        <w:t>p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phê duy</w:t>
      </w:r>
      <w:r w:rsidRPr="00E572B5">
        <w:rPr>
          <w:rFonts w:ascii="Arial" w:hAnsi="Arial" w:cs="Arial"/>
          <w:sz w:val="20"/>
          <w:szCs w:val="20"/>
        </w:rPr>
        <w:t>ệ</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ch</w:t>
      </w:r>
      <w:r w:rsidRPr="00E572B5">
        <w:rPr>
          <w:rFonts w:ascii="Arial" w:hAnsi="Arial" w:cs="Arial"/>
          <w:sz w:val="20"/>
          <w:szCs w:val="20"/>
        </w:rPr>
        <w:t>ấ</w:t>
      </w:r>
      <w:r w:rsidRPr="00E572B5">
        <w:rPr>
          <w:rFonts w:ascii="Arial" w:hAnsi="Arial" w:cs="Arial"/>
          <w:sz w:val="20"/>
          <w:szCs w:val="20"/>
        </w:rPr>
        <w:t>p thu</w:t>
      </w:r>
      <w:r w:rsidRPr="00E572B5">
        <w:rPr>
          <w:rFonts w:ascii="Arial" w:hAnsi="Arial" w:cs="Arial"/>
          <w:sz w:val="20"/>
          <w:szCs w:val="20"/>
        </w:rPr>
        <w:t>ậ</w:t>
      </w:r>
      <w:r w:rsidRPr="00E572B5">
        <w:rPr>
          <w:rFonts w:ascii="Arial" w:hAnsi="Arial" w:cs="Arial"/>
          <w:sz w:val="20"/>
          <w:szCs w:val="20"/>
        </w:rPr>
        <w:t xml:space="preserve">n theo quy </w:t>
      </w:r>
      <w:r w:rsidRPr="00E572B5">
        <w:rPr>
          <w:rFonts w:ascii="Arial" w:hAnsi="Arial" w:cs="Arial"/>
          <w:sz w:val="20"/>
          <w:szCs w:val="20"/>
        </w:rPr>
        <w:t>đ</w:t>
      </w:r>
      <w:r w:rsidRPr="00E572B5">
        <w:rPr>
          <w:rFonts w:ascii="Arial" w:hAnsi="Arial" w:cs="Arial"/>
          <w:sz w:val="20"/>
          <w:szCs w:val="20"/>
        </w:rPr>
        <w:t>ị</w:t>
      </w:r>
      <w:r w:rsidRPr="00E572B5">
        <w:rPr>
          <w:rFonts w:ascii="Arial" w:hAnsi="Arial" w:cs="Arial"/>
          <w:sz w:val="20"/>
          <w:szCs w:val="20"/>
        </w:rPr>
        <w:t>nh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quy ho</w:t>
      </w:r>
      <w:r w:rsidRPr="00E572B5">
        <w:rPr>
          <w:rFonts w:ascii="Arial" w:hAnsi="Arial" w:cs="Arial"/>
          <w:sz w:val="20"/>
          <w:szCs w:val="20"/>
        </w:rPr>
        <w:t>ạ</w:t>
      </w:r>
      <w:r w:rsidRPr="00E572B5">
        <w:rPr>
          <w:rFonts w:ascii="Arial" w:hAnsi="Arial" w:cs="Arial"/>
          <w:sz w:val="20"/>
          <w:szCs w:val="20"/>
        </w:rPr>
        <w:t>ch đô th</w:t>
      </w:r>
      <w:r w:rsidRPr="00E572B5">
        <w:rPr>
          <w:rFonts w:ascii="Arial" w:hAnsi="Arial" w:cs="Arial"/>
          <w:sz w:val="20"/>
          <w:szCs w:val="20"/>
        </w:rPr>
        <w:t>ị</w:t>
      </w:r>
      <w:r w:rsidRPr="00E572B5">
        <w:rPr>
          <w:rFonts w:ascii="Arial" w:hAnsi="Arial" w:cs="Arial"/>
          <w:sz w:val="20"/>
          <w:szCs w:val="20"/>
        </w:rPr>
        <w:t xml:space="preserve"> và nông thôn;</w:t>
      </w:r>
    </w:p>
    <w:p w14:paraId="3418ECB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trong m</w:t>
      </w:r>
      <w:r w:rsidRPr="00E572B5">
        <w:rPr>
          <w:rFonts w:ascii="Arial" w:hAnsi="Arial" w:cs="Arial"/>
          <w:sz w:val="20"/>
          <w:szCs w:val="20"/>
        </w:rPr>
        <w:t>ộ</w:t>
      </w:r>
      <w:r w:rsidRPr="00E572B5">
        <w:rPr>
          <w:rFonts w:ascii="Arial" w:hAnsi="Arial" w:cs="Arial"/>
          <w:sz w:val="20"/>
          <w:szCs w:val="20"/>
        </w:rPr>
        <w:t>t d</w:t>
      </w:r>
      <w:r w:rsidRPr="00E572B5">
        <w:rPr>
          <w:rFonts w:ascii="Arial" w:hAnsi="Arial" w:cs="Arial"/>
          <w:sz w:val="20"/>
          <w:szCs w:val="20"/>
        </w:rPr>
        <w:t>ự</w:t>
      </w:r>
      <w:r w:rsidRPr="00E572B5">
        <w:rPr>
          <w:rFonts w:ascii="Arial" w:hAnsi="Arial" w:cs="Arial"/>
          <w:sz w:val="20"/>
          <w:szCs w:val="20"/>
        </w:rPr>
        <w:t xml:space="preserve"> án có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 xml:space="preserve">t đáp </w:t>
      </w:r>
      <w:r w:rsidRPr="00E572B5">
        <w:rPr>
          <w:rFonts w:ascii="Arial" w:hAnsi="Arial" w:cs="Arial"/>
          <w:sz w:val="20"/>
          <w:szCs w:val="20"/>
        </w:rPr>
        <w:t>ứ</w:t>
      </w:r>
      <w:r w:rsidRPr="00E572B5">
        <w:rPr>
          <w:rFonts w:ascii="Arial" w:hAnsi="Arial" w:cs="Arial"/>
          <w:sz w:val="20"/>
          <w:szCs w:val="20"/>
        </w:rPr>
        <w:t>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này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ờ</w:t>
      </w:r>
      <w:r w:rsidRPr="00E572B5">
        <w:rPr>
          <w:rFonts w:ascii="Arial" w:hAnsi="Arial" w:cs="Arial"/>
          <w:sz w:val="20"/>
          <w:szCs w:val="20"/>
        </w:rPr>
        <w:t>i có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w:t>
      </w:r>
      <w:r w:rsidRPr="00E572B5">
        <w:rPr>
          <w:rFonts w:ascii="Arial" w:hAnsi="Arial" w:cs="Arial"/>
          <w:sz w:val="20"/>
          <w:szCs w:val="20"/>
        </w:rPr>
        <w:t>ỉ</w:t>
      </w:r>
      <w:r w:rsidRPr="00E572B5">
        <w:rPr>
          <w:rFonts w:ascii="Arial" w:hAnsi="Arial" w:cs="Arial"/>
          <w:sz w:val="20"/>
          <w:szCs w:val="20"/>
        </w:rPr>
        <w:t xml:space="preserve"> v</w:t>
      </w:r>
      <w:r w:rsidRPr="00E572B5">
        <w:rPr>
          <w:rFonts w:ascii="Arial" w:hAnsi="Arial" w:cs="Arial"/>
          <w:sz w:val="20"/>
          <w:szCs w:val="20"/>
        </w:rPr>
        <w:t>ớ</w:t>
      </w:r>
      <w:r w:rsidRPr="00E572B5">
        <w:rPr>
          <w:rFonts w:ascii="Arial" w:hAnsi="Arial" w:cs="Arial"/>
          <w:sz w:val="20"/>
          <w:szCs w:val="20"/>
        </w:rPr>
        <w:t>i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không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c</w:t>
      </w:r>
      <w:r w:rsidRPr="00E572B5">
        <w:rPr>
          <w:rFonts w:ascii="Arial" w:hAnsi="Arial" w:cs="Arial"/>
          <w:sz w:val="20"/>
          <w:szCs w:val="20"/>
        </w:rPr>
        <w:t>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cho thuê đ</w:t>
      </w:r>
      <w:r w:rsidRPr="00E572B5">
        <w:rPr>
          <w:rFonts w:ascii="Arial" w:hAnsi="Arial" w:cs="Arial"/>
          <w:sz w:val="20"/>
          <w:szCs w:val="20"/>
        </w:rPr>
        <w:t>ấ</w:t>
      </w:r>
      <w:r w:rsidRPr="00E572B5">
        <w:rPr>
          <w:rFonts w:ascii="Arial" w:hAnsi="Arial" w:cs="Arial"/>
          <w:sz w:val="20"/>
          <w:szCs w:val="20"/>
        </w:rPr>
        <w:t>t ch</w:t>
      </w:r>
      <w:r w:rsidRPr="00E572B5">
        <w:rPr>
          <w:rFonts w:ascii="Arial" w:hAnsi="Arial" w:cs="Arial"/>
          <w:sz w:val="20"/>
          <w:szCs w:val="20"/>
        </w:rPr>
        <w:t>ỉ</w:t>
      </w:r>
      <w:r w:rsidRPr="00E572B5">
        <w:rPr>
          <w:rFonts w:ascii="Arial" w:hAnsi="Arial" w:cs="Arial"/>
          <w:sz w:val="20"/>
          <w:szCs w:val="20"/>
        </w:rPr>
        <w:t xml:space="preserve"> v</w:t>
      </w:r>
      <w:r w:rsidRPr="00E572B5">
        <w:rPr>
          <w:rFonts w:ascii="Arial" w:hAnsi="Arial" w:cs="Arial"/>
          <w:sz w:val="20"/>
          <w:szCs w:val="20"/>
        </w:rPr>
        <w:t>ớ</w:t>
      </w:r>
      <w:r w:rsidRPr="00E572B5">
        <w:rPr>
          <w:rFonts w:ascii="Arial" w:hAnsi="Arial" w:cs="Arial"/>
          <w:sz w:val="20"/>
          <w:szCs w:val="20"/>
        </w:rPr>
        <w:t>i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thuê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h</w:t>
      </w:r>
      <w:r w:rsidRPr="00E572B5">
        <w:rPr>
          <w:rFonts w:ascii="Arial" w:hAnsi="Arial" w:cs="Arial"/>
          <w:sz w:val="20"/>
          <w:szCs w:val="20"/>
        </w:rPr>
        <w:t>ằ</w:t>
      </w:r>
      <w:r w:rsidRPr="00E572B5">
        <w:rPr>
          <w:rFonts w:ascii="Arial" w:hAnsi="Arial" w:cs="Arial"/>
          <w:sz w:val="20"/>
          <w:szCs w:val="20"/>
        </w:rPr>
        <w:t>ng năm ho</w:t>
      </w:r>
      <w:r w:rsidRPr="00E572B5">
        <w:rPr>
          <w:rFonts w:ascii="Arial" w:hAnsi="Arial" w:cs="Arial"/>
          <w:sz w:val="20"/>
          <w:szCs w:val="20"/>
        </w:rPr>
        <w:t>ặ</w:t>
      </w:r>
      <w:r w:rsidRPr="00E572B5">
        <w:rPr>
          <w:rFonts w:ascii="Arial" w:hAnsi="Arial" w:cs="Arial"/>
          <w:sz w:val="20"/>
          <w:szCs w:val="20"/>
        </w:rPr>
        <w:t>c có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có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không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ằ</w:t>
      </w:r>
      <w:r w:rsidRPr="00E572B5">
        <w:rPr>
          <w:rFonts w:ascii="Arial" w:hAnsi="Arial" w:cs="Arial"/>
          <w:sz w:val="20"/>
          <w:szCs w:val="20"/>
        </w:rPr>
        <w:t>ng năm ho</w:t>
      </w:r>
      <w:r w:rsidRPr="00E572B5">
        <w:rPr>
          <w:rFonts w:ascii="Arial" w:hAnsi="Arial" w:cs="Arial"/>
          <w:sz w:val="20"/>
          <w:szCs w:val="20"/>
        </w:rPr>
        <w:t>ặ</w:t>
      </w:r>
      <w:r w:rsidRPr="00E572B5">
        <w:rPr>
          <w:rFonts w:ascii="Arial" w:hAnsi="Arial" w:cs="Arial"/>
          <w:sz w:val="20"/>
          <w:szCs w:val="20"/>
        </w:rPr>
        <w:t>c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còn l</w:t>
      </w:r>
      <w:r w:rsidRPr="00E572B5">
        <w:rPr>
          <w:rFonts w:ascii="Arial" w:hAnsi="Arial" w:cs="Arial"/>
          <w:sz w:val="20"/>
          <w:szCs w:val="20"/>
        </w:rPr>
        <w:t>ạ</w:t>
      </w:r>
      <w:r w:rsidRPr="00E572B5">
        <w:rPr>
          <w:rFonts w:ascii="Arial" w:hAnsi="Arial" w:cs="Arial"/>
          <w:sz w:val="20"/>
          <w:szCs w:val="20"/>
        </w:rPr>
        <w:t>i c</w:t>
      </w:r>
      <w:r w:rsidRPr="00E572B5">
        <w:rPr>
          <w:rFonts w:ascii="Arial" w:hAnsi="Arial" w:cs="Arial"/>
          <w:sz w:val="20"/>
          <w:szCs w:val="20"/>
        </w:rPr>
        <w:t>ủ</w:t>
      </w:r>
      <w:r w:rsidRPr="00E572B5">
        <w:rPr>
          <w:rFonts w:ascii="Arial" w:hAnsi="Arial" w:cs="Arial"/>
          <w:sz w:val="20"/>
          <w:szCs w:val="20"/>
        </w:rPr>
        <w:t>a d</w:t>
      </w:r>
      <w:r w:rsidRPr="00E572B5">
        <w:rPr>
          <w:rFonts w:ascii="Arial" w:hAnsi="Arial" w:cs="Arial"/>
          <w:sz w:val="20"/>
          <w:szCs w:val="20"/>
        </w:rPr>
        <w:t>ự</w:t>
      </w:r>
      <w:r w:rsidRPr="00E572B5">
        <w:rPr>
          <w:rFonts w:ascii="Arial" w:hAnsi="Arial" w:cs="Arial"/>
          <w:sz w:val="20"/>
          <w:szCs w:val="20"/>
        </w:rPr>
        <w:t xml:space="preserve"> án chưa đư</w:t>
      </w:r>
      <w:r w:rsidRPr="00E572B5">
        <w:rPr>
          <w:rFonts w:ascii="Arial" w:hAnsi="Arial" w:cs="Arial"/>
          <w:sz w:val="20"/>
          <w:szCs w:val="20"/>
        </w:rPr>
        <w:t>ợ</w:t>
      </w:r>
      <w:r w:rsidRPr="00E572B5">
        <w:rPr>
          <w:rFonts w:ascii="Arial" w:hAnsi="Arial" w:cs="Arial"/>
          <w:sz w:val="20"/>
          <w:szCs w:val="20"/>
        </w:rPr>
        <w:t>c giao đ</w:t>
      </w:r>
      <w:r w:rsidRPr="00E572B5">
        <w:rPr>
          <w:rFonts w:ascii="Arial" w:hAnsi="Arial" w:cs="Arial"/>
          <w:sz w:val="20"/>
          <w:szCs w:val="20"/>
        </w:rPr>
        <w:t>ấ</w:t>
      </w:r>
      <w:r w:rsidRPr="00E572B5">
        <w:rPr>
          <w:rFonts w:ascii="Arial" w:hAnsi="Arial" w:cs="Arial"/>
          <w:sz w:val="20"/>
          <w:szCs w:val="20"/>
        </w:rPr>
        <w:t>t</w:t>
      </w:r>
      <w:r w:rsidRPr="00E572B5">
        <w:rPr>
          <w:rFonts w:ascii="Arial" w:hAnsi="Arial" w:cs="Arial"/>
          <w:sz w:val="20"/>
          <w:szCs w:val="20"/>
        </w:rPr>
        <w:t xml:space="preserve">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giao đ</w:t>
      </w:r>
      <w:r w:rsidRPr="00E572B5">
        <w:rPr>
          <w:rFonts w:ascii="Arial" w:hAnsi="Arial" w:cs="Arial"/>
          <w:sz w:val="20"/>
          <w:szCs w:val="20"/>
        </w:rPr>
        <w:t>ấ</w:t>
      </w:r>
      <w:r w:rsidRPr="00E572B5">
        <w:rPr>
          <w:rFonts w:ascii="Arial" w:hAnsi="Arial" w:cs="Arial"/>
          <w:sz w:val="20"/>
          <w:szCs w:val="20"/>
        </w:rPr>
        <w:t>t không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chưa đư</w:t>
      </w:r>
      <w:r w:rsidRPr="00E572B5">
        <w:rPr>
          <w:rFonts w:ascii="Arial" w:hAnsi="Arial" w:cs="Arial"/>
          <w:sz w:val="20"/>
          <w:szCs w:val="20"/>
        </w:rPr>
        <w:t>ợ</w:t>
      </w:r>
      <w:r w:rsidRPr="00E572B5">
        <w:rPr>
          <w:rFonts w:ascii="Arial" w:hAnsi="Arial" w:cs="Arial"/>
          <w:sz w:val="20"/>
          <w:szCs w:val="20"/>
        </w:rPr>
        <w:t>c cho thuê đ</w:t>
      </w:r>
      <w:r w:rsidRPr="00E572B5">
        <w:rPr>
          <w:rFonts w:ascii="Arial" w:hAnsi="Arial" w:cs="Arial"/>
          <w:sz w:val="20"/>
          <w:szCs w:val="20"/>
        </w:rPr>
        <w:t>ấ</w:t>
      </w:r>
      <w:r w:rsidRPr="00E572B5">
        <w:rPr>
          <w:rFonts w:ascii="Arial" w:hAnsi="Arial" w:cs="Arial"/>
          <w:sz w:val="20"/>
          <w:szCs w:val="20"/>
        </w:rPr>
        <w:t>t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tr</w:t>
      </w:r>
      <w:r w:rsidRPr="00E572B5">
        <w:rPr>
          <w:rFonts w:ascii="Arial" w:hAnsi="Arial" w:cs="Arial"/>
          <w:sz w:val="20"/>
          <w:szCs w:val="20"/>
        </w:rPr>
        <w:t>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ằ</w:t>
      </w:r>
      <w:r w:rsidRPr="00E572B5">
        <w:rPr>
          <w:rFonts w:ascii="Arial" w:hAnsi="Arial" w:cs="Arial"/>
          <w:sz w:val="20"/>
          <w:szCs w:val="20"/>
        </w:rPr>
        <w:t>ng năm thì vi</w:t>
      </w:r>
      <w:r w:rsidRPr="00E572B5">
        <w:rPr>
          <w:rFonts w:ascii="Arial" w:hAnsi="Arial" w:cs="Arial"/>
          <w:sz w:val="20"/>
          <w:szCs w:val="20"/>
        </w:rPr>
        <w:t>ệ</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doanh thu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chi phí phát tri</w:t>
      </w:r>
      <w:r w:rsidRPr="00E572B5">
        <w:rPr>
          <w:rFonts w:ascii="Arial" w:hAnsi="Arial" w:cs="Arial"/>
          <w:sz w:val="20"/>
          <w:szCs w:val="20"/>
        </w:rPr>
        <w:t>ể</w:t>
      </w:r>
      <w:r w:rsidRPr="00E572B5">
        <w:rPr>
          <w:rFonts w:ascii="Arial" w:hAnsi="Arial" w:cs="Arial"/>
          <w:sz w:val="20"/>
          <w:szCs w:val="20"/>
        </w:rPr>
        <w:t>n ư</w:t>
      </w:r>
      <w:r w:rsidRPr="00E572B5">
        <w:rPr>
          <w:rFonts w:ascii="Arial" w:hAnsi="Arial" w:cs="Arial"/>
          <w:sz w:val="20"/>
          <w:szCs w:val="20"/>
        </w:rPr>
        <w:t>ớ</w:t>
      </w:r>
      <w:r w:rsidRPr="00E572B5">
        <w:rPr>
          <w:rFonts w:ascii="Arial" w:hAnsi="Arial" w:cs="Arial"/>
          <w:sz w:val="20"/>
          <w:szCs w:val="20"/>
        </w:rPr>
        <w:t>c tính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cho toàn b</w:t>
      </w:r>
      <w:r w:rsidRPr="00E572B5">
        <w:rPr>
          <w:rFonts w:ascii="Arial" w:hAnsi="Arial" w:cs="Arial"/>
          <w:sz w:val="20"/>
          <w:szCs w:val="20"/>
        </w:rPr>
        <w:t>ộ</w:t>
      </w:r>
      <w:r w:rsidRPr="00E572B5">
        <w:rPr>
          <w:rFonts w:ascii="Arial" w:hAnsi="Arial" w:cs="Arial"/>
          <w:sz w:val="20"/>
          <w:szCs w:val="20"/>
        </w:rPr>
        <w:t xml:space="preserve"> d</w:t>
      </w:r>
      <w:r w:rsidRPr="00E572B5">
        <w:rPr>
          <w:rFonts w:ascii="Arial" w:hAnsi="Arial" w:cs="Arial"/>
          <w:sz w:val="20"/>
          <w:szCs w:val="20"/>
        </w:rPr>
        <w:t>ự</w:t>
      </w:r>
      <w:r w:rsidRPr="00E572B5">
        <w:rPr>
          <w:rFonts w:ascii="Arial" w:hAnsi="Arial" w:cs="Arial"/>
          <w:sz w:val="20"/>
          <w:szCs w:val="20"/>
        </w:rPr>
        <w:t xml:space="preserve"> án theo quy ho</w:t>
      </w:r>
      <w:r w:rsidRPr="00E572B5">
        <w:rPr>
          <w:rFonts w:ascii="Arial" w:hAnsi="Arial" w:cs="Arial"/>
          <w:sz w:val="20"/>
          <w:szCs w:val="20"/>
        </w:rPr>
        <w:t>ạ</w:t>
      </w:r>
      <w:r w:rsidRPr="00E572B5">
        <w:rPr>
          <w:rFonts w:ascii="Arial" w:hAnsi="Arial" w:cs="Arial"/>
          <w:sz w:val="20"/>
          <w:szCs w:val="20"/>
        </w:rPr>
        <w:t>ch chi ti</w:t>
      </w:r>
      <w:r w:rsidRPr="00E572B5">
        <w:rPr>
          <w:rFonts w:ascii="Arial" w:hAnsi="Arial" w:cs="Arial"/>
          <w:sz w:val="20"/>
          <w:szCs w:val="20"/>
        </w:rPr>
        <w:t>ế</w:t>
      </w:r>
      <w:r w:rsidRPr="00E572B5">
        <w:rPr>
          <w:rFonts w:ascii="Arial" w:hAnsi="Arial" w:cs="Arial"/>
          <w:sz w:val="20"/>
          <w:szCs w:val="20"/>
        </w:rPr>
        <w:t xml:space="preserve">t </w:t>
      </w:r>
      <w:r w:rsidRPr="00E572B5">
        <w:rPr>
          <w:rFonts w:ascii="Arial" w:hAnsi="Arial" w:cs="Arial"/>
          <w:sz w:val="20"/>
          <w:szCs w:val="20"/>
        </w:rPr>
        <w:t>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t</w:t>
      </w:r>
      <w:r w:rsidRPr="00E572B5">
        <w:rPr>
          <w:rFonts w:ascii="Arial" w:hAnsi="Arial" w:cs="Arial"/>
          <w:sz w:val="20"/>
          <w:szCs w:val="20"/>
        </w:rPr>
        <w:t>ổ</w:t>
      </w:r>
      <w:r w:rsidRPr="00E572B5">
        <w:rPr>
          <w:rFonts w:ascii="Arial" w:hAnsi="Arial" w:cs="Arial"/>
          <w:sz w:val="20"/>
          <w:szCs w:val="20"/>
        </w:rPr>
        <w:t>ng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cơ quan, c</w:t>
      </w:r>
      <w:r w:rsidRPr="00E572B5">
        <w:rPr>
          <w:rFonts w:ascii="Arial" w:hAnsi="Arial" w:cs="Arial"/>
          <w:sz w:val="20"/>
          <w:szCs w:val="20"/>
        </w:rPr>
        <w:t>ấ</w:t>
      </w:r>
      <w:r w:rsidRPr="00E572B5">
        <w:rPr>
          <w:rFonts w:ascii="Arial" w:hAnsi="Arial" w:cs="Arial"/>
          <w:sz w:val="20"/>
          <w:szCs w:val="20"/>
        </w:rPr>
        <w:t>p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phê duy</w:t>
      </w:r>
      <w:r w:rsidRPr="00E572B5">
        <w:rPr>
          <w:rFonts w:ascii="Arial" w:hAnsi="Arial" w:cs="Arial"/>
          <w:sz w:val="20"/>
          <w:szCs w:val="20"/>
        </w:rPr>
        <w:t>ệ</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ch</w:t>
      </w:r>
      <w:r w:rsidRPr="00E572B5">
        <w:rPr>
          <w:rFonts w:ascii="Arial" w:hAnsi="Arial" w:cs="Arial"/>
          <w:sz w:val="20"/>
          <w:szCs w:val="20"/>
        </w:rPr>
        <w:t>ấ</w:t>
      </w:r>
      <w:r w:rsidRPr="00E572B5">
        <w:rPr>
          <w:rFonts w:ascii="Arial" w:hAnsi="Arial" w:cs="Arial"/>
          <w:sz w:val="20"/>
          <w:szCs w:val="20"/>
        </w:rPr>
        <w:t>p thu</w:t>
      </w:r>
      <w:r w:rsidRPr="00E572B5">
        <w:rPr>
          <w:rFonts w:ascii="Arial" w:hAnsi="Arial" w:cs="Arial"/>
          <w:sz w:val="20"/>
          <w:szCs w:val="20"/>
        </w:rPr>
        <w:t>ậ</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quy ho</w:t>
      </w:r>
      <w:r w:rsidRPr="00E572B5">
        <w:rPr>
          <w:rFonts w:ascii="Arial" w:hAnsi="Arial" w:cs="Arial"/>
          <w:sz w:val="20"/>
          <w:szCs w:val="20"/>
        </w:rPr>
        <w:t>ạ</w:t>
      </w:r>
      <w:r w:rsidRPr="00E572B5">
        <w:rPr>
          <w:rFonts w:ascii="Arial" w:hAnsi="Arial" w:cs="Arial"/>
          <w:sz w:val="20"/>
          <w:szCs w:val="20"/>
        </w:rPr>
        <w:t>ch đô th</w:t>
      </w:r>
      <w:r w:rsidRPr="00E572B5">
        <w:rPr>
          <w:rFonts w:ascii="Arial" w:hAnsi="Arial" w:cs="Arial"/>
          <w:sz w:val="20"/>
          <w:szCs w:val="20"/>
        </w:rPr>
        <w:t>ị</w:t>
      </w:r>
      <w:r w:rsidRPr="00E572B5">
        <w:rPr>
          <w:rFonts w:ascii="Arial" w:hAnsi="Arial" w:cs="Arial"/>
          <w:sz w:val="20"/>
          <w:szCs w:val="20"/>
        </w:rPr>
        <w:t xml:space="preserve"> và nông thôn.”.</w:t>
      </w:r>
    </w:p>
    <w:p w14:paraId="3B3E821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h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8 như sau:</w:t>
      </w:r>
    </w:p>
    <w:p w14:paraId="6810D8F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“h.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khác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đi</w:t>
      </w:r>
      <w:r w:rsidRPr="00E572B5">
        <w:rPr>
          <w:rFonts w:ascii="Arial" w:hAnsi="Arial" w:cs="Arial"/>
          <w:sz w:val="20"/>
          <w:szCs w:val="20"/>
        </w:rPr>
        <w:t>ề</w:t>
      </w:r>
      <w:r w:rsidRPr="00E572B5">
        <w:rPr>
          <w:rFonts w:ascii="Arial" w:hAnsi="Arial" w:cs="Arial"/>
          <w:sz w:val="20"/>
          <w:szCs w:val="20"/>
        </w:rPr>
        <w:t>u</w:t>
      </w:r>
      <w:r w:rsidRPr="00E572B5">
        <w:rPr>
          <w:rFonts w:ascii="Arial" w:hAnsi="Arial" w:cs="Arial"/>
          <w:sz w:val="20"/>
          <w:szCs w:val="20"/>
        </w:rPr>
        <w:t xml:space="preserve"> ki</w:t>
      </w:r>
      <w:r w:rsidRPr="00E572B5">
        <w:rPr>
          <w:rFonts w:ascii="Arial" w:hAnsi="Arial" w:cs="Arial"/>
          <w:sz w:val="20"/>
          <w:szCs w:val="20"/>
        </w:rPr>
        <w:t>ệ</w:t>
      </w:r>
      <w:r w:rsidRPr="00E572B5">
        <w:rPr>
          <w:rFonts w:ascii="Arial" w:hAnsi="Arial" w:cs="Arial"/>
          <w:sz w:val="20"/>
          <w:szCs w:val="20"/>
        </w:rPr>
        <w:t>n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truy</w:t>
      </w:r>
      <w:r w:rsidRPr="00E572B5">
        <w:rPr>
          <w:rFonts w:ascii="Arial" w:hAnsi="Arial" w:cs="Arial"/>
          <w:sz w:val="20"/>
          <w:szCs w:val="20"/>
        </w:rPr>
        <w:t>ề</w:t>
      </w:r>
      <w:r w:rsidRPr="00E572B5">
        <w:rPr>
          <w:rFonts w:ascii="Arial" w:hAnsi="Arial" w:cs="Arial"/>
          <w:sz w:val="20"/>
          <w:szCs w:val="20"/>
        </w:rPr>
        <w:t>n th</w:t>
      </w:r>
      <w:r w:rsidRPr="00E572B5">
        <w:rPr>
          <w:rFonts w:ascii="Arial" w:hAnsi="Arial" w:cs="Arial"/>
          <w:sz w:val="20"/>
          <w:szCs w:val="20"/>
        </w:rPr>
        <w:t>ố</w:t>
      </w:r>
      <w:r w:rsidRPr="00E572B5">
        <w:rPr>
          <w:rFonts w:ascii="Arial" w:hAnsi="Arial" w:cs="Arial"/>
          <w:sz w:val="20"/>
          <w:szCs w:val="20"/>
        </w:rPr>
        <w:t>ng văn hóa, phong t</w:t>
      </w:r>
      <w:r w:rsidRPr="00E572B5">
        <w:rPr>
          <w:rFonts w:ascii="Arial" w:hAnsi="Arial" w:cs="Arial"/>
          <w:sz w:val="20"/>
          <w:szCs w:val="20"/>
        </w:rPr>
        <w:t>ụ</w:t>
      </w:r>
      <w:r w:rsidRPr="00E572B5">
        <w:rPr>
          <w:rFonts w:ascii="Arial" w:hAnsi="Arial" w:cs="Arial"/>
          <w:sz w:val="20"/>
          <w:szCs w:val="20"/>
        </w:rPr>
        <w:t>c t</w:t>
      </w:r>
      <w:r w:rsidRPr="00E572B5">
        <w:rPr>
          <w:rFonts w:ascii="Arial" w:hAnsi="Arial" w:cs="Arial"/>
          <w:sz w:val="20"/>
          <w:szCs w:val="20"/>
        </w:rPr>
        <w:t>ậ</w:t>
      </w:r>
      <w:r w:rsidRPr="00E572B5">
        <w:rPr>
          <w:rFonts w:ascii="Arial" w:hAnsi="Arial" w:cs="Arial"/>
          <w:sz w:val="20"/>
          <w:szCs w:val="20"/>
        </w:rPr>
        <w:t>p quán c</w:t>
      </w:r>
      <w:r w:rsidRPr="00E572B5">
        <w:rPr>
          <w:rFonts w:ascii="Arial" w:hAnsi="Arial" w:cs="Arial"/>
          <w:sz w:val="20"/>
          <w:szCs w:val="20"/>
        </w:rPr>
        <w:t>ủ</w:t>
      </w:r>
      <w:r w:rsidRPr="00E572B5">
        <w:rPr>
          <w:rFonts w:ascii="Arial" w:hAnsi="Arial" w:cs="Arial"/>
          <w:sz w:val="20"/>
          <w:szCs w:val="20"/>
        </w:rPr>
        <w:t>a đ</w:t>
      </w:r>
      <w:r w:rsidRPr="00E572B5">
        <w:rPr>
          <w:rFonts w:ascii="Arial" w:hAnsi="Arial" w:cs="Arial"/>
          <w:sz w:val="20"/>
          <w:szCs w:val="20"/>
        </w:rPr>
        <w:t>ị</w:t>
      </w:r>
      <w:r w:rsidRPr="00E572B5">
        <w:rPr>
          <w:rFonts w:ascii="Arial" w:hAnsi="Arial" w:cs="Arial"/>
          <w:sz w:val="20"/>
          <w:szCs w:val="20"/>
        </w:rPr>
        <w:t>a phương, chi phí phát tri</w:t>
      </w:r>
      <w:r w:rsidRPr="00E572B5">
        <w:rPr>
          <w:rFonts w:ascii="Arial" w:hAnsi="Arial" w:cs="Arial"/>
          <w:sz w:val="20"/>
          <w:szCs w:val="20"/>
        </w:rPr>
        <w:t>ể</w:t>
      </w:r>
      <w:r w:rsidRPr="00E572B5">
        <w:rPr>
          <w:rFonts w:ascii="Arial" w:hAnsi="Arial" w:cs="Arial"/>
          <w:sz w:val="20"/>
          <w:szCs w:val="20"/>
        </w:rPr>
        <w:t>n thương hi</w:t>
      </w:r>
      <w:r w:rsidRPr="00E572B5">
        <w:rPr>
          <w:rFonts w:ascii="Arial" w:hAnsi="Arial" w:cs="Arial"/>
          <w:sz w:val="20"/>
          <w:szCs w:val="20"/>
        </w:rPr>
        <w:t>ệ</w:t>
      </w:r>
      <w:r w:rsidRPr="00E572B5">
        <w:rPr>
          <w:rFonts w:ascii="Arial" w:hAnsi="Arial" w:cs="Arial"/>
          <w:sz w:val="20"/>
          <w:szCs w:val="20"/>
        </w:rPr>
        <w:t>u, chi phí thúc đ</w:t>
      </w:r>
      <w:r w:rsidRPr="00E572B5">
        <w:rPr>
          <w:rFonts w:ascii="Arial" w:hAnsi="Arial" w:cs="Arial"/>
          <w:sz w:val="20"/>
          <w:szCs w:val="20"/>
        </w:rPr>
        <w:t>ẩ</w:t>
      </w:r>
      <w:r w:rsidRPr="00E572B5">
        <w:rPr>
          <w:rFonts w:ascii="Arial" w:hAnsi="Arial" w:cs="Arial"/>
          <w:sz w:val="20"/>
          <w:szCs w:val="20"/>
        </w:rPr>
        <w:t xml:space="preserve">y kinh doanh, </w:t>
      </w:r>
      <w:r w:rsidRPr="00E572B5">
        <w:rPr>
          <w:rFonts w:ascii="Arial" w:hAnsi="Arial" w:cs="Arial"/>
          <w:sz w:val="20"/>
          <w:szCs w:val="20"/>
        </w:rPr>
        <w:lastRenderedPageBreak/>
        <w:t>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khách hàng, quà t</w:t>
      </w:r>
      <w:r w:rsidRPr="00E572B5">
        <w:rPr>
          <w:rFonts w:ascii="Arial" w:hAnsi="Arial" w:cs="Arial"/>
          <w:sz w:val="20"/>
          <w:szCs w:val="20"/>
        </w:rPr>
        <w:t>ặ</w:t>
      </w:r>
      <w:r w:rsidRPr="00E572B5">
        <w:rPr>
          <w:rFonts w:ascii="Arial" w:hAnsi="Arial" w:cs="Arial"/>
          <w:sz w:val="20"/>
          <w:szCs w:val="20"/>
        </w:rPr>
        <w:t>ng, khuy</w:t>
      </w:r>
      <w:r w:rsidRPr="00E572B5">
        <w:rPr>
          <w:rFonts w:ascii="Arial" w:hAnsi="Arial" w:cs="Arial"/>
          <w:sz w:val="20"/>
          <w:szCs w:val="20"/>
        </w:rPr>
        <w:t>ế</w:t>
      </w:r>
      <w:r w:rsidRPr="00E572B5">
        <w:rPr>
          <w:rFonts w:ascii="Arial" w:hAnsi="Arial" w:cs="Arial"/>
          <w:sz w:val="20"/>
          <w:szCs w:val="20"/>
        </w:rPr>
        <w:t>n m</w:t>
      </w:r>
      <w:r w:rsidRPr="00E572B5">
        <w:rPr>
          <w:rFonts w:ascii="Arial" w:hAnsi="Arial" w:cs="Arial"/>
          <w:sz w:val="20"/>
          <w:szCs w:val="20"/>
        </w:rPr>
        <w:t>ạ</w:t>
      </w:r>
      <w:r w:rsidRPr="00E572B5">
        <w:rPr>
          <w:rFonts w:ascii="Arial" w:hAnsi="Arial" w:cs="Arial"/>
          <w:sz w:val="20"/>
          <w:szCs w:val="20"/>
        </w:rPr>
        <w:t>i mà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đã c</w:t>
      </w:r>
      <w:r w:rsidRPr="00E572B5">
        <w:rPr>
          <w:rFonts w:ascii="Arial" w:hAnsi="Arial" w:cs="Arial"/>
          <w:sz w:val="20"/>
          <w:szCs w:val="20"/>
        </w:rPr>
        <w:t>ộ</w:t>
      </w:r>
      <w:r w:rsidRPr="00E572B5">
        <w:rPr>
          <w:rFonts w:ascii="Arial" w:hAnsi="Arial" w:cs="Arial"/>
          <w:sz w:val="20"/>
          <w:szCs w:val="20"/>
        </w:rPr>
        <w:t>ng vào giá bán và các chi phí h</w:t>
      </w:r>
      <w:r w:rsidRPr="00E572B5">
        <w:rPr>
          <w:rFonts w:ascii="Arial" w:hAnsi="Arial" w:cs="Arial"/>
          <w:sz w:val="20"/>
          <w:szCs w:val="20"/>
        </w:rPr>
        <w:t>ợ</w:t>
      </w:r>
      <w:r w:rsidRPr="00E572B5">
        <w:rPr>
          <w:rFonts w:ascii="Arial" w:hAnsi="Arial" w:cs="Arial"/>
          <w:sz w:val="20"/>
          <w:szCs w:val="20"/>
        </w:rPr>
        <w:t xml:space="preserve">p lý khác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w:t>
      </w:r>
      <w:r w:rsidRPr="00E572B5">
        <w:rPr>
          <w:rFonts w:ascii="Arial" w:hAnsi="Arial" w:cs="Arial"/>
          <w:sz w:val="20"/>
          <w:szCs w:val="20"/>
        </w:rPr>
        <w:t>”.</w:t>
      </w:r>
    </w:p>
    <w:p w14:paraId="696028D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ề</w:t>
      </w:r>
      <w:r w:rsidRPr="00E572B5">
        <w:rPr>
          <w:rFonts w:ascii="Arial" w:hAnsi="Arial" w:cs="Arial"/>
          <w:sz w:val="20"/>
          <w:szCs w:val="20"/>
        </w:rPr>
        <w:t>u 10 như sau:</w:t>
      </w:r>
    </w:p>
    <w:p w14:paraId="290B80E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10. Trách nhi</w:t>
      </w:r>
      <w:r w:rsidRPr="00E572B5">
        <w:rPr>
          <w:rFonts w:ascii="Arial" w:hAnsi="Arial" w:cs="Arial"/>
          <w:b/>
          <w:sz w:val="20"/>
          <w:szCs w:val="20"/>
        </w:rPr>
        <w:t>ệ</w:t>
      </w:r>
      <w:r w:rsidRPr="00E572B5">
        <w:rPr>
          <w:rFonts w:ascii="Arial" w:hAnsi="Arial" w:cs="Arial"/>
          <w:b/>
          <w:sz w:val="20"/>
          <w:szCs w:val="20"/>
        </w:rPr>
        <w:t>m c</w:t>
      </w:r>
      <w:r w:rsidRPr="00E572B5">
        <w:rPr>
          <w:rFonts w:ascii="Arial" w:hAnsi="Arial" w:cs="Arial"/>
          <w:b/>
          <w:sz w:val="20"/>
          <w:szCs w:val="20"/>
        </w:rPr>
        <w:t>ủ</w:t>
      </w:r>
      <w:r w:rsidRPr="00E572B5">
        <w:rPr>
          <w:rFonts w:ascii="Arial" w:hAnsi="Arial" w:cs="Arial"/>
          <w:b/>
          <w:sz w:val="20"/>
          <w:szCs w:val="20"/>
        </w:rPr>
        <w:t>a các cơ quan, đơn v</w:t>
      </w:r>
      <w:r w:rsidRPr="00E572B5">
        <w:rPr>
          <w:rFonts w:ascii="Arial" w:hAnsi="Arial" w:cs="Arial"/>
          <w:b/>
          <w:sz w:val="20"/>
          <w:szCs w:val="20"/>
        </w:rPr>
        <w:t>ị</w:t>
      </w:r>
      <w:r w:rsidRPr="00E572B5">
        <w:rPr>
          <w:rFonts w:ascii="Arial" w:hAnsi="Arial" w:cs="Arial"/>
          <w:b/>
          <w:sz w:val="20"/>
          <w:szCs w:val="20"/>
        </w:rPr>
        <w:t xml:space="preserve"> trong vi</w:t>
      </w:r>
      <w:r w:rsidRPr="00E572B5">
        <w:rPr>
          <w:rFonts w:ascii="Arial" w:hAnsi="Arial" w:cs="Arial"/>
          <w:b/>
          <w:sz w:val="20"/>
          <w:szCs w:val="20"/>
        </w:rPr>
        <w:t>ệ</w:t>
      </w:r>
      <w:r w:rsidRPr="00E572B5">
        <w:rPr>
          <w:rFonts w:ascii="Arial" w:hAnsi="Arial" w:cs="Arial"/>
          <w:b/>
          <w:sz w:val="20"/>
          <w:szCs w:val="20"/>
        </w:rPr>
        <w:t>c cung c</w:t>
      </w:r>
      <w:r w:rsidRPr="00E572B5">
        <w:rPr>
          <w:rFonts w:ascii="Arial" w:hAnsi="Arial" w:cs="Arial"/>
          <w:b/>
          <w:sz w:val="20"/>
          <w:szCs w:val="20"/>
        </w:rPr>
        <w:t>ấ</w:t>
      </w:r>
      <w:r w:rsidRPr="00E572B5">
        <w:rPr>
          <w:rFonts w:ascii="Arial" w:hAnsi="Arial" w:cs="Arial"/>
          <w:b/>
          <w:sz w:val="20"/>
          <w:szCs w:val="20"/>
        </w:rPr>
        <w:t>p thông tin</w:t>
      </w:r>
    </w:p>
    <w:p w14:paraId="395D95C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Các cơ quan,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đơn v</w:t>
      </w:r>
      <w:r w:rsidRPr="00E572B5">
        <w:rPr>
          <w:rFonts w:ascii="Arial" w:hAnsi="Arial" w:cs="Arial"/>
          <w:sz w:val="20"/>
          <w:szCs w:val="20"/>
        </w:rPr>
        <w:t>ị</w:t>
      </w:r>
      <w:r w:rsidRPr="00E572B5">
        <w:rPr>
          <w:rFonts w:ascii="Arial" w:hAnsi="Arial" w:cs="Arial"/>
          <w:sz w:val="20"/>
          <w:szCs w:val="20"/>
        </w:rPr>
        <w:t xml:space="preserve"> đư</w:t>
      </w:r>
      <w:r w:rsidRPr="00E572B5">
        <w:rPr>
          <w:rFonts w:ascii="Arial" w:hAnsi="Arial" w:cs="Arial"/>
          <w:sz w:val="20"/>
          <w:szCs w:val="20"/>
        </w:rPr>
        <w:t>ợ</w:t>
      </w:r>
      <w:r w:rsidRPr="00E572B5">
        <w:rPr>
          <w:rFonts w:ascii="Arial" w:hAnsi="Arial" w:cs="Arial"/>
          <w:sz w:val="20"/>
          <w:szCs w:val="20"/>
        </w:rPr>
        <w:t>c giao qu</w:t>
      </w:r>
      <w:r w:rsidRPr="00E572B5">
        <w:rPr>
          <w:rFonts w:ascii="Arial" w:hAnsi="Arial" w:cs="Arial"/>
          <w:sz w:val="20"/>
          <w:szCs w:val="20"/>
        </w:rPr>
        <w:t>ả</w:t>
      </w:r>
      <w:r w:rsidRPr="00E572B5">
        <w:rPr>
          <w:rFonts w:ascii="Arial" w:hAnsi="Arial" w:cs="Arial"/>
          <w:sz w:val="20"/>
          <w:szCs w:val="20"/>
        </w:rPr>
        <w:t>n lý, khai thác,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ngu</w:t>
      </w:r>
      <w:r w:rsidRPr="00E572B5">
        <w:rPr>
          <w:rFonts w:ascii="Arial" w:hAnsi="Arial" w:cs="Arial"/>
          <w:sz w:val="20"/>
          <w:szCs w:val="20"/>
        </w:rPr>
        <w:t>ồ</w:t>
      </w:r>
      <w:r w:rsidRPr="00E572B5">
        <w:rPr>
          <w:rFonts w:ascii="Arial" w:hAnsi="Arial" w:cs="Arial"/>
          <w:sz w:val="20"/>
          <w:szCs w:val="20"/>
        </w:rPr>
        <w:t>n thông tin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4 và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w:t>
      </w:r>
      <w:r w:rsidRPr="00E572B5">
        <w:rPr>
          <w:rFonts w:ascii="Arial" w:hAnsi="Arial" w:cs="Arial"/>
          <w:sz w:val="20"/>
          <w:szCs w:val="20"/>
        </w:rPr>
        <w:t xml:space="preserve"> 5 c</w:t>
      </w:r>
      <w:r w:rsidRPr="00E572B5">
        <w:rPr>
          <w:rFonts w:ascii="Arial" w:hAnsi="Arial" w:cs="Arial"/>
          <w:sz w:val="20"/>
          <w:szCs w:val="20"/>
        </w:rPr>
        <w:t>ủ</w:t>
      </w:r>
      <w:r w:rsidRPr="00E572B5">
        <w:rPr>
          <w:rFonts w:ascii="Arial" w:hAnsi="Arial" w:cs="Arial"/>
          <w:sz w:val="20"/>
          <w:szCs w:val="20"/>
        </w:rPr>
        <w:t>a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có trách nhi</w:t>
      </w:r>
      <w:r w:rsidRPr="00E572B5">
        <w:rPr>
          <w:rFonts w:ascii="Arial" w:hAnsi="Arial" w:cs="Arial"/>
          <w:sz w:val="20"/>
          <w:szCs w:val="20"/>
        </w:rPr>
        <w:t>ệ</w:t>
      </w:r>
      <w:r w:rsidRPr="00E572B5">
        <w:rPr>
          <w:rFonts w:ascii="Arial" w:hAnsi="Arial" w:cs="Arial"/>
          <w:sz w:val="20"/>
          <w:szCs w:val="20"/>
        </w:rPr>
        <w:t>m cung c</w:t>
      </w:r>
      <w:r w:rsidRPr="00E572B5">
        <w:rPr>
          <w:rFonts w:ascii="Arial" w:hAnsi="Arial" w:cs="Arial"/>
          <w:sz w:val="20"/>
          <w:szCs w:val="20"/>
        </w:rPr>
        <w:t>ấ</w:t>
      </w:r>
      <w:r w:rsidRPr="00E572B5">
        <w:rPr>
          <w:rFonts w:ascii="Arial" w:hAnsi="Arial" w:cs="Arial"/>
          <w:sz w:val="20"/>
          <w:szCs w:val="20"/>
        </w:rPr>
        <w:t>p thông tin đ</w:t>
      </w:r>
      <w:r w:rsidRPr="00E572B5">
        <w:rPr>
          <w:rFonts w:ascii="Arial" w:hAnsi="Arial" w:cs="Arial"/>
          <w:sz w:val="20"/>
          <w:szCs w:val="20"/>
        </w:rPr>
        <w:t>ể</w:t>
      </w:r>
      <w:r w:rsidRPr="00E572B5">
        <w:rPr>
          <w:rFonts w:ascii="Arial" w:hAnsi="Arial" w:cs="Arial"/>
          <w:sz w:val="20"/>
          <w:szCs w:val="20"/>
        </w:rPr>
        <w:t xml:space="preserve"> ph</w:t>
      </w:r>
      <w:r w:rsidRPr="00E572B5">
        <w:rPr>
          <w:rFonts w:ascii="Arial" w:hAnsi="Arial" w:cs="Arial"/>
          <w:sz w:val="20"/>
          <w:szCs w:val="20"/>
        </w:rPr>
        <w:t>ụ</w:t>
      </w:r>
      <w:r w:rsidRPr="00E572B5">
        <w:rPr>
          <w:rFonts w:ascii="Arial" w:hAnsi="Arial" w:cs="Arial"/>
          <w:sz w:val="20"/>
          <w:szCs w:val="20"/>
        </w:rPr>
        <w:t>c v</w:t>
      </w:r>
      <w:r w:rsidRPr="00E572B5">
        <w:rPr>
          <w:rFonts w:ascii="Arial" w:hAnsi="Arial" w:cs="Arial"/>
          <w:sz w:val="20"/>
          <w:szCs w:val="20"/>
        </w:rPr>
        <w:t>ụ</w:t>
      </w:r>
      <w:r w:rsidRPr="00E572B5">
        <w:rPr>
          <w:rFonts w:ascii="Arial" w:hAnsi="Arial" w:cs="Arial"/>
          <w:sz w:val="20"/>
          <w:szCs w:val="20"/>
        </w:rPr>
        <w:t xml:space="preserve"> công tác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văn b</w:t>
      </w:r>
      <w:r w:rsidRPr="00E572B5">
        <w:rPr>
          <w:rFonts w:ascii="Arial" w:hAnsi="Arial" w:cs="Arial"/>
          <w:sz w:val="20"/>
          <w:szCs w:val="20"/>
        </w:rPr>
        <w:t>ả</w:t>
      </w:r>
      <w:r w:rsidRPr="00E572B5">
        <w:rPr>
          <w:rFonts w:ascii="Arial" w:hAnsi="Arial" w:cs="Arial"/>
          <w:sz w:val="20"/>
          <w:szCs w:val="20"/>
        </w:rPr>
        <w:t>n ho</w:t>
      </w:r>
      <w:r w:rsidRPr="00E572B5">
        <w:rPr>
          <w:rFonts w:ascii="Arial" w:hAnsi="Arial" w:cs="Arial"/>
          <w:sz w:val="20"/>
          <w:szCs w:val="20"/>
        </w:rPr>
        <w:t>ặ</w:t>
      </w:r>
      <w:r w:rsidRPr="00E572B5">
        <w:rPr>
          <w:rFonts w:ascii="Arial" w:hAnsi="Arial" w:cs="Arial"/>
          <w:sz w:val="20"/>
          <w:szCs w:val="20"/>
        </w:rPr>
        <w:t>c phương th</w:t>
      </w:r>
      <w:r w:rsidRPr="00E572B5">
        <w:rPr>
          <w:rFonts w:ascii="Arial" w:hAnsi="Arial" w:cs="Arial"/>
          <w:sz w:val="20"/>
          <w:szCs w:val="20"/>
        </w:rPr>
        <w:t>ứ</w:t>
      </w:r>
      <w:r w:rsidRPr="00E572B5">
        <w:rPr>
          <w:rFonts w:ascii="Arial" w:hAnsi="Arial" w:cs="Arial"/>
          <w:sz w:val="20"/>
          <w:szCs w:val="20"/>
        </w:rPr>
        <w:t>c đi</w:t>
      </w:r>
      <w:r w:rsidRPr="00E572B5">
        <w:rPr>
          <w:rFonts w:ascii="Arial" w:hAnsi="Arial" w:cs="Arial"/>
          <w:sz w:val="20"/>
          <w:szCs w:val="20"/>
        </w:rPr>
        <w:t>ệ</w:t>
      </w:r>
      <w:r w:rsidRPr="00E572B5">
        <w:rPr>
          <w:rFonts w:ascii="Arial" w:hAnsi="Arial" w:cs="Arial"/>
          <w:sz w:val="20"/>
          <w:szCs w:val="20"/>
        </w:rPr>
        <w:t>n t</w:t>
      </w:r>
      <w:r w:rsidRPr="00E572B5">
        <w:rPr>
          <w:rFonts w:ascii="Arial" w:hAnsi="Arial" w:cs="Arial"/>
          <w:sz w:val="20"/>
          <w:szCs w:val="20"/>
        </w:rPr>
        <w:t>ử</w:t>
      </w:r>
      <w:r w:rsidRPr="00E572B5">
        <w:rPr>
          <w:rFonts w:ascii="Arial" w:hAnsi="Arial" w:cs="Arial"/>
          <w:sz w:val="20"/>
          <w:szCs w:val="20"/>
        </w:rPr>
        <w:t xml:space="preserve"> trong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05 ngày làm vi</w:t>
      </w:r>
      <w:r w:rsidRPr="00E572B5">
        <w:rPr>
          <w:rFonts w:ascii="Arial" w:hAnsi="Arial" w:cs="Arial"/>
          <w:sz w:val="20"/>
          <w:szCs w:val="20"/>
        </w:rPr>
        <w:t>ệ</w:t>
      </w:r>
      <w:r w:rsidRPr="00E572B5">
        <w:rPr>
          <w:rFonts w:ascii="Arial" w:hAnsi="Arial" w:cs="Arial"/>
          <w:sz w:val="20"/>
          <w:szCs w:val="20"/>
        </w:rPr>
        <w:t>c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ngày nh</w:t>
      </w:r>
      <w:r w:rsidRPr="00E572B5">
        <w:rPr>
          <w:rFonts w:ascii="Arial" w:hAnsi="Arial" w:cs="Arial"/>
          <w:sz w:val="20"/>
          <w:szCs w:val="20"/>
        </w:rPr>
        <w:t>ậ</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văn b</w:t>
      </w:r>
      <w:r w:rsidRPr="00E572B5">
        <w:rPr>
          <w:rFonts w:ascii="Arial" w:hAnsi="Arial" w:cs="Arial"/>
          <w:sz w:val="20"/>
          <w:szCs w:val="20"/>
        </w:rPr>
        <w:t>ả</w:t>
      </w:r>
      <w:r w:rsidRPr="00E572B5">
        <w:rPr>
          <w:rFonts w:ascii="Arial" w:hAnsi="Arial" w:cs="Arial"/>
          <w:sz w:val="20"/>
          <w:szCs w:val="20"/>
        </w:rPr>
        <w:t>n yêu c</w:t>
      </w:r>
      <w:r w:rsidRPr="00E572B5">
        <w:rPr>
          <w:rFonts w:ascii="Arial" w:hAnsi="Arial" w:cs="Arial"/>
          <w:sz w:val="20"/>
          <w:szCs w:val="20"/>
        </w:rPr>
        <w:t>ầ</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ho</w:t>
      </w:r>
      <w:r w:rsidRPr="00E572B5">
        <w:rPr>
          <w:rFonts w:ascii="Arial" w:hAnsi="Arial" w:cs="Arial"/>
          <w:sz w:val="20"/>
          <w:szCs w:val="20"/>
        </w:rPr>
        <w:t>ặ</w:t>
      </w:r>
      <w:r w:rsidRPr="00E572B5">
        <w:rPr>
          <w:rFonts w:ascii="Arial" w:hAnsi="Arial" w:cs="Arial"/>
          <w:sz w:val="20"/>
          <w:szCs w:val="20"/>
        </w:rPr>
        <w:t>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w:t>
      </w:r>
    </w:p>
    <w:p w14:paraId="5647EE6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thu th</w:t>
      </w:r>
      <w:r w:rsidRPr="00E572B5">
        <w:rPr>
          <w:rFonts w:ascii="Arial" w:hAnsi="Arial" w:cs="Arial"/>
          <w:sz w:val="20"/>
          <w:szCs w:val="20"/>
        </w:rPr>
        <w:t>ậ</w:t>
      </w:r>
      <w:r w:rsidRPr="00E572B5">
        <w:rPr>
          <w:rFonts w:ascii="Arial" w:hAnsi="Arial" w:cs="Arial"/>
          <w:sz w:val="20"/>
          <w:szCs w:val="20"/>
        </w:rPr>
        <w:t>p thông tin t</w:t>
      </w:r>
      <w:r w:rsidRPr="00E572B5">
        <w:rPr>
          <w:rFonts w:ascii="Arial" w:hAnsi="Arial" w:cs="Arial"/>
          <w:sz w:val="20"/>
          <w:szCs w:val="20"/>
        </w:rPr>
        <w:t>ừ</w:t>
      </w:r>
      <w:r w:rsidRPr="00E572B5">
        <w:rPr>
          <w:rFonts w:ascii="Arial" w:hAnsi="Arial" w:cs="Arial"/>
          <w:sz w:val="20"/>
          <w:szCs w:val="20"/>
        </w:rPr>
        <w:t xml:space="preserve">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đai thì khai thác trong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đ</w:t>
      </w:r>
      <w:r w:rsidRPr="00E572B5">
        <w:rPr>
          <w:rFonts w:ascii="Arial" w:hAnsi="Arial" w:cs="Arial"/>
          <w:sz w:val="20"/>
          <w:szCs w:val="20"/>
        </w:rPr>
        <w:t>ị</w:t>
      </w:r>
      <w:r w:rsidRPr="00E572B5">
        <w:rPr>
          <w:rFonts w:ascii="Arial" w:hAnsi="Arial" w:cs="Arial"/>
          <w:sz w:val="20"/>
          <w:szCs w:val="20"/>
        </w:rPr>
        <w:t>a phương.”.</w:t>
      </w:r>
    </w:p>
    <w:p w14:paraId="2091A99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7.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d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12 như sau:</w:t>
      </w:r>
    </w:p>
    <w:p w14:paraId="0F245E0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tr</w:t>
      </w:r>
      <w:r w:rsidRPr="00E572B5">
        <w:rPr>
          <w:rFonts w:ascii="Arial" w:hAnsi="Arial" w:cs="Arial"/>
          <w:sz w:val="20"/>
          <w:szCs w:val="20"/>
        </w:rPr>
        <w:t>ụ</w:t>
      </w:r>
      <w:r w:rsidRPr="00E572B5">
        <w:rPr>
          <w:rFonts w:ascii="Arial" w:hAnsi="Arial" w:cs="Arial"/>
          <w:sz w:val="20"/>
          <w:szCs w:val="20"/>
        </w:rPr>
        <w:t xml:space="preserve"> s</w:t>
      </w:r>
      <w:r w:rsidRPr="00E572B5">
        <w:rPr>
          <w:rFonts w:ascii="Arial" w:hAnsi="Arial" w:cs="Arial"/>
          <w:sz w:val="20"/>
          <w:szCs w:val="20"/>
        </w:rPr>
        <w:t>ở</w:t>
      </w:r>
      <w:r w:rsidRPr="00E572B5">
        <w:rPr>
          <w:rFonts w:ascii="Arial" w:hAnsi="Arial" w:cs="Arial"/>
          <w:sz w:val="20"/>
          <w:szCs w:val="20"/>
        </w:rPr>
        <w:t xml:space="preserve"> cơ quan;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công trình s</w:t>
      </w:r>
      <w:r w:rsidRPr="00E572B5">
        <w:rPr>
          <w:rFonts w:ascii="Arial" w:hAnsi="Arial" w:cs="Arial"/>
          <w:sz w:val="20"/>
          <w:szCs w:val="20"/>
        </w:rPr>
        <w:t>ự</w:t>
      </w:r>
      <w:r w:rsidRPr="00E572B5">
        <w:rPr>
          <w:rFonts w:ascii="Arial" w:hAnsi="Arial" w:cs="Arial"/>
          <w:sz w:val="20"/>
          <w:szCs w:val="20"/>
        </w:rPr>
        <w:t xml:space="preserve"> </w:t>
      </w:r>
      <w:r w:rsidRPr="00E572B5">
        <w:rPr>
          <w:rFonts w:ascii="Arial" w:hAnsi="Arial" w:cs="Arial"/>
          <w:sz w:val="20"/>
          <w:szCs w:val="20"/>
        </w:rPr>
        <w:t>nghi</w:t>
      </w:r>
      <w:r w:rsidRPr="00E572B5">
        <w:rPr>
          <w:rFonts w:ascii="Arial" w:hAnsi="Arial" w:cs="Arial"/>
          <w:sz w:val="20"/>
          <w:szCs w:val="20"/>
        </w:rPr>
        <w:t>ệ</w:t>
      </w:r>
      <w:r w:rsidRPr="00E572B5">
        <w:rPr>
          <w:rFonts w:ascii="Arial" w:hAnsi="Arial" w:cs="Arial"/>
          <w:sz w:val="20"/>
          <w:szCs w:val="20"/>
        </w:rPr>
        <w:t>p; đ</w:t>
      </w:r>
      <w:r w:rsidRPr="00E572B5">
        <w:rPr>
          <w:rFonts w:ascii="Arial" w:hAnsi="Arial" w:cs="Arial"/>
          <w:sz w:val="20"/>
          <w:szCs w:val="20"/>
        </w:rPr>
        <w:t>ấ</w:t>
      </w:r>
      <w:r w:rsidRPr="00E572B5">
        <w:rPr>
          <w:rFonts w:ascii="Arial" w:hAnsi="Arial" w:cs="Arial"/>
          <w:sz w:val="20"/>
          <w:szCs w:val="20"/>
        </w:rPr>
        <w:t>t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vào các m</w:t>
      </w:r>
      <w:r w:rsidRPr="00E572B5">
        <w:rPr>
          <w:rFonts w:ascii="Arial" w:hAnsi="Arial" w:cs="Arial"/>
          <w:sz w:val="20"/>
          <w:szCs w:val="20"/>
        </w:rPr>
        <w:t>ụ</w:t>
      </w:r>
      <w:r w:rsidRPr="00E572B5">
        <w:rPr>
          <w:rFonts w:ascii="Arial" w:hAnsi="Arial" w:cs="Arial"/>
          <w:sz w:val="20"/>
          <w:szCs w:val="20"/>
        </w:rPr>
        <w:t>c đích công c</w:t>
      </w:r>
      <w:r w:rsidRPr="00E572B5">
        <w:rPr>
          <w:rFonts w:ascii="Arial" w:hAnsi="Arial" w:cs="Arial"/>
          <w:sz w:val="20"/>
          <w:szCs w:val="20"/>
        </w:rPr>
        <w:t>ộ</w:t>
      </w:r>
      <w:r w:rsidRPr="00E572B5">
        <w:rPr>
          <w:rFonts w:ascii="Arial" w:hAnsi="Arial" w:cs="Arial"/>
          <w:sz w:val="20"/>
          <w:szCs w:val="20"/>
        </w:rPr>
        <w:t>ng không có m</w:t>
      </w:r>
      <w:r w:rsidRPr="00E572B5">
        <w:rPr>
          <w:rFonts w:ascii="Arial" w:hAnsi="Arial" w:cs="Arial"/>
          <w:sz w:val="20"/>
          <w:szCs w:val="20"/>
        </w:rPr>
        <w:t>ụ</w:t>
      </w:r>
      <w:r w:rsidRPr="00E572B5">
        <w:rPr>
          <w:rFonts w:ascii="Arial" w:hAnsi="Arial" w:cs="Arial"/>
          <w:sz w:val="20"/>
          <w:szCs w:val="20"/>
        </w:rPr>
        <w:t>c đích kinh doanh, đ</w:t>
      </w:r>
      <w:r w:rsidRPr="00E572B5">
        <w:rPr>
          <w:rFonts w:ascii="Arial" w:hAnsi="Arial" w:cs="Arial"/>
          <w:sz w:val="20"/>
          <w:szCs w:val="20"/>
        </w:rPr>
        <w:t>ấ</w:t>
      </w:r>
      <w:r w:rsidRPr="00E572B5">
        <w:rPr>
          <w:rFonts w:ascii="Arial" w:hAnsi="Arial" w:cs="Arial"/>
          <w:sz w:val="20"/>
          <w:szCs w:val="20"/>
        </w:rPr>
        <w:t>t tôn giáo, đ</w:t>
      </w:r>
      <w:r w:rsidRPr="00E572B5">
        <w:rPr>
          <w:rFonts w:ascii="Arial" w:hAnsi="Arial" w:cs="Arial"/>
          <w:sz w:val="20"/>
          <w:szCs w:val="20"/>
        </w:rPr>
        <w:t>ấ</w:t>
      </w:r>
      <w:r w:rsidRPr="00E572B5">
        <w:rPr>
          <w:rFonts w:ascii="Arial" w:hAnsi="Arial" w:cs="Arial"/>
          <w:sz w:val="20"/>
          <w:szCs w:val="20"/>
        </w:rPr>
        <w:t>t tín ngư</w:t>
      </w:r>
      <w:r w:rsidRPr="00E572B5">
        <w:rPr>
          <w:rFonts w:ascii="Arial" w:hAnsi="Arial" w:cs="Arial"/>
          <w:sz w:val="20"/>
          <w:szCs w:val="20"/>
        </w:rPr>
        <w:t>ỡ</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nghĩa trang, nhà tang l</w:t>
      </w:r>
      <w:r w:rsidRPr="00E572B5">
        <w:rPr>
          <w:rFonts w:ascii="Arial" w:hAnsi="Arial" w:cs="Arial"/>
          <w:sz w:val="20"/>
          <w:szCs w:val="20"/>
        </w:rPr>
        <w:t>ễ</w:t>
      </w:r>
      <w:r w:rsidRPr="00E572B5">
        <w:rPr>
          <w:rFonts w:ascii="Arial" w:hAnsi="Arial" w:cs="Arial"/>
          <w:sz w:val="20"/>
          <w:szCs w:val="20"/>
        </w:rPr>
        <w:t>, cơ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ỏ</w:t>
      </w:r>
      <w:r w:rsidRPr="00E572B5">
        <w:rPr>
          <w:rFonts w:ascii="Arial" w:hAnsi="Arial" w:cs="Arial"/>
          <w:sz w:val="20"/>
          <w:szCs w:val="20"/>
        </w:rPr>
        <w:t>a táng; đ</w:t>
      </w:r>
      <w:r w:rsidRPr="00E572B5">
        <w:rPr>
          <w:rFonts w:ascii="Arial" w:hAnsi="Arial" w:cs="Arial"/>
          <w:sz w:val="20"/>
          <w:szCs w:val="20"/>
        </w:rPr>
        <w:t>ấ</w:t>
      </w:r>
      <w:r w:rsidRPr="00E572B5">
        <w:rPr>
          <w:rFonts w:ascii="Arial" w:hAnsi="Arial" w:cs="Arial"/>
          <w:sz w:val="20"/>
          <w:szCs w:val="20"/>
        </w:rPr>
        <w:t>t cơ s</w:t>
      </w:r>
      <w:r w:rsidRPr="00E572B5">
        <w:rPr>
          <w:rFonts w:ascii="Arial" w:hAnsi="Arial" w:cs="Arial"/>
          <w:sz w:val="20"/>
          <w:szCs w:val="20"/>
        </w:rPr>
        <w:t>ở</w:t>
      </w:r>
      <w:r w:rsidRPr="00E572B5">
        <w:rPr>
          <w:rFonts w:ascii="Arial" w:hAnsi="Arial" w:cs="Arial"/>
          <w:sz w:val="20"/>
          <w:szCs w:val="20"/>
        </w:rPr>
        <w:t xml:space="preserve"> lưu tr</w:t>
      </w:r>
      <w:r w:rsidRPr="00E572B5">
        <w:rPr>
          <w:rFonts w:ascii="Arial" w:hAnsi="Arial" w:cs="Arial"/>
          <w:sz w:val="20"/>
          <w:szCs w:val="20"/>
        </w:rPr>
        <w:t>ữ</w:t>
      </w:r>
      <w:r w:rsidRPr="00E572B5">
        <w:rPr>
          <w:rFonts w:ascii="Arial" w:hAnsi="Arial" w:cs="Arial"/>
          <w:sz w:val="20"/>
          <w:szCs w:val="20"/>
        </w:rPr>
        <w:t xml:space="preserve"> tro c</w:t>
      </w:r>
      <w:r w:rsidRPr="00E572B5">
        <w:rPr>
          <w:rFonts w:ascii="Arial" w:hAnsi="Arial" w:cs="Arial"/>
          <w:sz w:val="20"/>
          <w:szCs w:val="20"/>
        </w:rPr>
        <w:t>ố</w:t>
      </w:r>
      <w:r w:rsidRPr="00E572B5">
        <w:rPr>
          <w:rFonts w:ascii="Arial" w:hAnsi="Arial" w:cs="Arial"/>
          <w:sz w:val="20"/>
          <w:szCs w:val="20"/>
        </w:rPr>
        <w:t>t thì căn c</w:t>
      </w:r>
      <w:r w:rsidRPr="00E572B5">
        <w:rPr>
          <w:rFonts w:ascii="Arial" w:hAnsi="Arial" w:cs="Arial"/>
          <w:sz w:val="20"/>
          <w:szCs w:val="20"/>
        </w:rPr>
        <w:t>ứ</w:t>
      </w:r>
      <w:r w:rsidRPr="00E572B5">
        <w:rPr>
          <w:rFonts w:ascii="Arial" w:hAnsi="Arial" w:cs="Arial"/>
          <w:sz w:val="20"/>
          <w:szCs w:val="20"/>
        </w:rPr>
        <w:t xml:space="preserve"> vào giá đ</w:t>
      </w:r>
      <w:r w:rsidRPr="00E572B5">
        <w:rPr>
          <w:rFonts w:ascii="Arial" w:hAnsi="Arial" w:cs="Arial"/>
          <w:sz w:val="20"/>
          <w:szCs w:val="20"/>
        </w:rPr>
        <w:t>ấ</w:t>
      </w:r>
      <w:r w:rsidRPr="00E572B5">
        <w:rPr>
          <w:rFonts w:ascii="Arial" w:hAnsi="Arial" w:cs="Arial"/>
          <w:sz w:val="20"/>
          <w:szCs w:val="20"/>
        </w:rPr>
        <w:t>t cùng m</w:t>
      </w:r>
      <w:r w:rsidRPr="00E572B5">
        <w:rPr>
          <w:rFonts w:ascii="Arial" w:hAnsi="Arial" w:cs="Arial"/>
          <w:sz w:val="20"/>
          <w:szCs w:val="20"/>
        </w:rPr>
        <w:t>ụ</w:t>
      </w:r>
      <w:r w:rsidRPr="00E572B5">
        <w:rPr>
          <w:rFonts w:ascii="Arial" w:hAnsi="Arial" w:cs="Arial"/>
          <w:sz w:val="20"/>
          <w:szCs w:val="20"/>
        </w:rPr>
        <w:t>c đích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t</w:t>
      </w:r>
      <w:r w:rsidRPr="00E572B5">
        <w:rPr>
          <w:rFonts w:ascii="Arial" w:hAnsi="Arial" w:cs="Arial"/>
          <w:sz w:val="20"/>
          <w:szCs w:val="20"/>
        </w:rPr>
        <w:t>ạ</w:t>
      </w:r>
      <w:r w:rsidRPr="00E572B5">
        <w:rPr>
          <w:rFonts w:ascii="Arial" w:hAnsi="Arial" w:cs="Arial"/>
          <w:sz w:val="20"/>
          <w:szCs w:val="20"/>
        </w:rPr>
        <w:t>i khu v</w:t>
      </w:r>
      <w:r w:rsidRPr="00E572B5">
        <w:rPr>
          <w:rFonts w:ascii="Arial" w:hAnsi="Arial" w:cs="Arial"/>
          <w:sz w:val="20"/>
          <w:szCs w:val="20"/>
        </w:rPr>
        <w:t>ự</w:t>
      </w:r>
      <w:r w:rsidRPr="00E572B5">
        <w:rPr>
          <w:rFonts w:ascii="Arial" w:hAnsi="Arial" w:cs="Arial"/>
          <w:sz w:val="20"/>
          <w:szCs w:val="20"/>
        </w:rPr>
        <w:t>c lân c</w:t>
      </w:r>
      <w:r w:rsidRPr="00E572B5">
        <w:rPr>
          <w:rFonts w:ascii="Arial" w:hAnsi="Arial" w:cs="Arial"/>
          <w:sz w:val="20"/>
          <w:szCs w:val="20"/>
        </w:rPr>
        <w:t>ậ</w:t>
      </w:r>
      <w:r w:rsidRPr="00E572B5">
        <w:rPr>
          <w:rFonts w:ascii="Arial" w:hAnsi="Arial" w:cs="Arial"/>
          <w:sz w:val="20"/>
          <w:szCs w:val="20"/>
        </w:rPr>
        <w:t>n đ</w:t>
      </w:r>
      <w:r w:rsidRPr="00E572B5">
        <w:rPr>
          <w:rFonts w:ascii="Arial" w:hAnsi="Arial" w:cs="Arial"/>
          <w:sz w:val="20"/>
          <w:szCs w:val="20"/>
        </w:rPr>
        <w:t>ể</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 xml:space="preserve">nh </w:t>
      </w:r>
      <w:r w:rsidRPr="00E572B5">
        <w:rPr>
          <w:rFonts w:ascii="Arial" w:hAnsi="Arial" w:cs="Arial"/>
          <w:sz w:val="20"/>
          <w:szCs w:val="20"/>
        </w:rPr>
        <w:t>m</w:t>
      </w:r>
      <w:r w:rsidRPr="00E572B5">
        <w:rPr>
          <w:rFonts w:ascii="Arial" w:hAnsi="Arial" w:cs="Arial"/>
          <w:sz w:val="20"/>
          <w:szCs w:val="20"/>
        </w:rPr>
        <w:t>ứ</w:t>
      </w:r>
      <w:r w:rsidRPr="00E572B5">
        <w:rPr>
          <w:rFonts w:ascii="Arial" w:hAnsi="Arial" w:cs="Arial"/>
          <w:sz w:val="20"/>
          <w:szCs w:val="20"/>
        </w:rPr>
        <w:t>c giá đ</w:t>
      </w:r>
      <w:r w:rsidRPr="00E572B5">
        <w:rPr>
          <w:rFonts w:ascii="Arial" w:hAnsi="Arial" w:cs="Arial"/>
          <w:sz w:val="20"/>
          <w:szCs w:val="20"/>
        </w:rPr>
        <w:t>ấ</w:t>
      </w:r>
      <w:r w:rsidRPr="00E572B5">
        <w:rPr>
          <w:rFonts w:ascii="Arial" w:hAnsi="Arial" w:cs="Arial"/>
          <w:sz w:val="20"/>
          <w:szCs w:val="20"/>
        </w:rPr>
        <w:t>t.</w:t>
      </w:r>
    </w:p>
    <w:p w14:paraId="0137E74C" w14:textId="2200A19F"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trong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không có giá lo</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cùng m</w:t>
      </w:r>
      <w:r w:rsidRPr="00E572B5">
        <w:rPr>
          <w:rFonts w:ascii="Arial" w:hAnsi="Arial" w:cs="Arial"/>
          <w:sz w:val="20"/>
          <w:szCs w:val="20"/>
        </w:rPr>
        <w:t>ụ</w:t>
      </w:r>
      <w:r w:rsidRPr="00E572B5">
        <w:rPr>
          <w:rFonts w:ascii="Arial" w:hAnsi="Arial" w:cs="Arial"/>
          <w:sz w:val="20"/>
          <w:szCs w:val="20"/>
        </w:rPr>
        <w:t>c đích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thì căn c</w:t>
      </w:r>
      <w:r w:rsidRPr="00E572B5">
        <w:rPr>
          <w:rFonts w:ascii="Arial" w:hAnsi="Arial" w:cs="Arial"/>
          <w:sz w:val="20"/>
          <w:szCs w:val="20"/>
        </w:rPr>
        <w:t>ứ</w:t>
      </w:r>
      <w:r w:rsidRPr="00E572B5">
        <w:rPr>
          <w:rFonts w:ascii="Arial" w:hAnsi="Arial" w:cs="Arial"/>
          <w:sz w:val="20"/>
          <w:szCs w:val="20"/>
        </w:rPr>
        <w:t xml:space="preserve"> vào giá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ở</w:t>
      </w:r>
      <w:r w:rsidRPr="00E572B5">
        <w:rPr>
          <w:rFonts w:ascii="Arial" w:hAnsi="Arial" w:cs="Arial"/>
          <w:sz w:val="20"/>
          <w:szCs w:val="20"/>
        </w:rPr>
        <w:t xml:space="preserve"> ho</w:t>
      </w:r>
      <w:r w:rsidRPr="00E572B5">
        <w:rPr>
          <w:rFonts w:ascii="Arial" w:hAnsi="Arial" w:cs="Arial"/>
          <w:sz w:val="20"/>
          <w:szCs w:val="20"/>
        </w:rPr>
        <w:t>ặ</w:t>
      </w:r>
      <w:r w:rsidRPr="00E572B5">
        <w:rPr>
          <w:rFonts w:ascii="Arial" w:hAnsi="Arial" w:cs="Arial"/>
          <w:sz w:val="20"/>
          <w:szCs w:val="20"/>
        </w:rPr>
        <w:t>c giá đ</w:t>
      </w:r>
      <w:r w:rsidRPr="00E572B5">
        <w:rPr>
          <w:rFonts w:ascii="Arial" w:hAnsi="Arial" w:cs="Arial"/>
          <w:sz w:val="20"/>
          <w:szCs w:val="20"/>
        </w:rPr>
        <w:t>ấ</w:t>
      </w:r>
      <w:r w:rsidRPr="00E572B5">
        <w:rPr>
          <w:rFonts w:ascii="Arial" w:hAnsi="Arial" w:cs="Arial"/>
          <w:sz w:val="20"/>
          <w:szCs w:val="20"/>
        </w:rPr>
        <w:t>t thương m</w:t>
      </w:r>
      <w:r w:rsidRPr="00E572B5">
        <w:rPr>
          <w:rFonts w:ascii="Arial" w:hAnsi="Arial" w:cs="Arial"/>
          <w:sz w:val="20"/>
          <w:szCs w:val="20"/>
        </w:rPr>
        <w:t>ạ</w:t>
      </w:r>
      <w:r w:rsidRPr="00E572B5">
        <w:rPr>
          <w:rFonts w:ascii="Arial" w:hAnsi="Arial" w:cs="Arial"/>
          <w:sz w:val="20"/>
          <w:szCs w:val="20"/>
        </w:rPr>
        <w:t>i,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khu v</w:t>
      </w:r>
      <w:r w:rsidRPr="00E572B5">
        <w:rPr>
          <w:rFonts w:ascii="Arial" w:hAnsi="Arial" w:cs="Arial"/>
          <w:sz w:val="20"/>
          <w:szCs w:val="20"/>
        </w:rPr>
        <w:t>ự</w:t>
      </w:r>
      <w:r w:rsidRPr="00E572B5">
        <w:rPr>
          <w:rFonts w:ascii="Arial" w:hAnsi="Arial" w:cs="Arial"/>
          <w:sz w:val="20"/>
          <w:szCs w:val="20"/>
        </w:rPr>
        <w:t>c lân c</w:t>
      </w:r>
      <w:r w:rsidRPr="00E572B5">
        <w:rPr>
          <w:rFonts w:ascii="Arial" w:hAnsi="Arial" w:cs="Arial"/>
          <w:sz w:val="20"/>
          <w:szCs w:val="20"/>
        </w:rPr>
        <w:t>ậ</w:t>
      </w:r>
      <w:r w:rsidRPr="00E572B5">
        <w:rPr>
          <w:rFonts w:ascii="Arial" w:hAnsi="Arial" w:cs="Arial"/>
          <w:sz w:val="20"/>
          <w:szCs w:val="20"/>
        </w:rPr>
        <w:t>n đ</w:t>
      </w:r>
      <w:r w:rsidRPr="00E572B5">
        <w:rPr>
          <w:rFonts w:ascii="Arial" w:hAnsi="Arial" w:cs="Arial"/>
          <w:sz w:val="20"/>
          <w:szCs w:val="20"/>
        </w:rPr>
        <w:t>ể</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giá đ</w:t>
      </w:r>
      <w:r w:rsidRPr="00E572B5">
        <w:rPr>
          <w:rFonts w:ascii="Arial" w:hAnsi="Arial" w:cs="Arial"/>
          <w:sz w:val="20"/>
          <w:szCs w:val="20"/>
        </w:rPr>
        <w:t>ấ</w:t>
      </w:r>
      <w:r w:rsidRPr="00E572B5">
        <w:rPr>
          <w:rFonts w:ascii="Arial" w:hAnsi="Arial" w:cs="Arial"/>
          <w:sz w:val="20"/>
          <w:szCs w:val="20"/>
        </w:rPr>
        <w:t>t. Riêng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công trình s</w:t>
      </w:r>
      <w:r w:rsidRPr="00E572B5">
        <w:rPr>
          <w:rFonts w:ascii="Arial" w:hAnsi="Arial" w:cs="Arial"/>
          <w:sz w:val="20"/>
          <w:szCs w:val="20"/>
        </w:rPr>
        <w:t>ự</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p thì căn c</w:t>
      </w:r>
      <w:r w:rsidRPr="00E572B5">
        <w:rPr>
          <w:rFonts w:ascii="Arial" w:hAnsi="Arial" w:cs="Arial"/>
          <w:sz w:val="20"/>
          <w:szCs w:val="20"/>
        </w:rPr>
        <w:t>ứ</w:t>
      </w:r>
      <w:r w:rsidRPr="00E572B5">
        <w:rPr>
          <w:rFonts w:ascii="Arial" w:hAnsi="Arial" w:cs="Arial"/>
          <w:sz w:val="20"/>
          <w:szCs w:val="20"/>
        </w:rPr>
        <w:t xml:space="preserve"> vào giá</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thương m</w:t>
      </w:r>
      <w:r w:rsidRPr="00E572B5">
        <w:rPr>
          <w:rFonts w:ascii="Arial" w:hAnsi="Arial" w:cs="Arial"/>
          <w:sz w:val="20"/>
          <w:szCs w:val="20"/>
        </w:rPr>
        <w:t>ạ</w:t>
      </w:r>
      <w:r w:rsidRPr="00E572B5">
        <w:rPr>
          <w:rFonts w:ascii="Arial" w:hAnsi="Arial" w:cs="Arial"/>
          <w:sz w:val="20"/>
          <w:szCs w:val="20"/>
        </w:rPr>
        <w:t>i,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ho</w:t>
      </w:r>
      <w:r w:rsidRPr="00E572B5">
        <w:rPr>
          <w:rFonts w:ascii="Arial" w:hAnsi="Arial" w:cs="Arial"/>
          <w:sz w:val="20"/>
          <w:szCs w:val="20"/>
        </w:rPr>
        <w:t>ặ</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t cơ s</w:t>
      </w:r>
      <w:r w:rsidRPr="00E572B5">
        <w:rPr>
          <w:rFonts w:ascii="Arial" w:hAnsi="Arial" w:cs="Arial"/>
          <w:sz w:val="20"/>
          <w:szCs w:val="20"/>
        </w:rPr>
        <w:t>ở</w:t>
      </w:r>
      <w:r w:rsidRPr="00E572B5">
        <w:rPr>
          <w:rFonts w:ascii="Arial" w:hAnsi="Arial" w:cs="Arial"/>
          <w:sz w:val="20"/>
          <w:szCs w:val="20"/>
        </w:rPr>
        <w:t xml:space="preserve">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phi nông nghi</w:t>
      </w:r>
      <w:r w:rsidRPr="00E572B5">
        <w:rPr>
          <w:rFonts w:ascii="Arial" w:hAnsi="Arial" w:cs="Arial"/>
          <w:sz w:val="20"/>
          <w:szCs w:val="20"/>
        </w:rPr>
        <w:t>ệ</w:t>
      </w:r>
      <w:r w:rsidRPr="00E572B5">
        <w:rPr>
          <w:rFonts w:ascii="Arial" w:hAnsi="Arial" w:cs="Arial"/>
          <w:sz w:val="20"/>
          <w:szCs w:val="20"/>
        </w:rPr>
        <w:t>p t</w:t>
      </w:r>
      <w:r w:rsidRPr="00E572B5">
        <w:rPr>
          <w:rFonts w:ascii="Arial" w:hAnsi="Arial" w:cs="Arial"/>
          <w:sz w:val="20"/>
          <w:szCs w:val="20"/>
        </w:rPr>
        <w:t>ạ</w:t>
      </w:r>
      <w:r w:rsidRPr="00E572B5">
        <w:rPr>
          <w:rFonts w:ascii="Arial" w:hAnsi="Arial" w:cs="Arial"/>
          <w:sz w:val="20"/>
          <w:szCs w:val="20"/>
        </w:rPr>
        <w:t>i khu v</w:t>
      </w:r>
      <w:r w:rsidRPr="00E572B5">
        <w:rPr>
          <w:rFonts w:ascii="Arial" w:hAnsi="Arial" w:cs="Arial"/>
          <w:sz w:val="20"/>
          <w:szCs w:val="20"/>
        </w:rPr>
        <w:t>ự</w:t>
      </w:r>
      <w:r w:rsidRPr="00E572B5">
        <w:rPr>
          <w:rFonts w:ascii="Arial" w:hAnsi="Arial" w:cs="Arial"/>
          <w:sz w:val="20"/>
          <w:szCs w:val="20"/>
        </w:rPr>
        <w:t>c lân c</w:t>
      </w:r>
      <w:r w:rsidRPr="00E572B5">
        <w:rPr>
          <w:rFonts w:ascii="Arial" w:hAnsi="Arial" w:cs="Arial"/>
          <w:sz w:val="20"/>
          <w:szCs w:val="20"/>
        </w:rPr>
        <w:t>ậ</w:t>
      </w:r>
      <w:r w:rsidRPr="00E572B5">
        <w:rPr>
          <w:rFonts w:ascii="Arial" w:hAnsi="Arial" w:cs="Arial"/>
          <w:sz w:val="20"/>
          <w:szCs w:val="20"/>
        </w:rPr>
        <w:t>n đ</w:t>
      </w:r>
      <w:r w:rsidRPr="00E572B5">
        <w:rPr>
          <w:rFonts w:ascii="Arial" w:hAnsi="Arial" w:cs="Arial"/>
          <w:sz w:val="20"/>
          <w:szCs w:val="20"/>
        </w:rPr>
        <w:t>ể</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m</w:t>
      </w:r>
      <w:r w:rsidRPr="00E572B5">
        <w:rPr>
          <w:rFonts w:ascii="Arial" w:hAnsi="Arial" w:cs="Arial"/>
          <w:sz w:val="20"/>
          <w:szCs w:val="20"/>
        </w:rPr>
        <w:t>ứ</w:t>
      </w:r>
      <w:r w:rsidRPr="00E572B5">
        <w:rPr>
          <w:rFonts w:ascii="Arial" w:hAnsi="Arial" w:cs="Arial"/>
          <w:sz w:val="20"/>
          <w:szCs w:val="20"/>
        </w:rPr>
        <w:t>c giá đ</w:t>
      </w:r>
      <w:r w:rsidRPr="00E572B5">
        <w:rPr>
          <w:rFonts w:ascii="Arial" w:hAnsi="Arial" w:cs="Arial"/>
          <w:sz w:val="20"/>
          <w:szCs w:val="20"/>
        </w:rPr>
        <w:t>ấ</w:t>
      </w:r>
      <w:r w:rsidRPr="00E572B5">
        <w:rPr>
          <w:rFonts w:ascii="Arial" w:hAnsi="Arial" w:cs="Arial"/>
          <w:sz w:val="20"/>
          <w:szCs w:val="20"/>
        </w:rPr>
        <w:t>t cho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w:t>
      </w:r>
      <w:r w:rsidR="00881740">
        <w:rPr>
          <w:rFonts w:ascii="Arial" w:hAnsi="Arial" w:cs="Arial"/>
          <w:sz w:val="20"/>
          <w:szCs w:val="20"/>
        </w:rPr>
        <w:t>;</w:t>
      </w:r>
      <w:r w:rsidRPr="00E572B5">
        <w:rPr>
          <w:rFonts w:ascii="Arial" w:hAnsi="Arial" w:cs="Arial"/>
          <w:sz w:val="20"/>
          <w:szCs w:val="20"/>
        </w:rPr>
        <w:t>”.</w:t>
      </w:r>
    </w:p>
    <w:p w14:paraId="58B0FD4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8.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5 Đi</w:t>
      </w:r>
      <w:r w:rsidRPr="00E572B5">
        <w:rPr>
          <w:rFonts w:ascii="Arial" w:hAnsi="Arial" w:cs="Arial"/>
          <w:sz w:val="20"/>
          <w:szCs w:val="20"/>
        </w:rPr>
        <w:t>ề</w:t>
      </w:r>
      <w:r w:rsidRPr="00E572B5">
        <w:rPr>
          <w:rFonts w:ascii="Arial" w:hAnsi="Arial" w:cs="Arial"/>
          <w:sz w:val="20"/>
          <w:szCs w:val="20"/>
        </w:rPr>
        <w:t>u 13 như sau:</w:t>
      </w:r>
    </w:p>
    <w:p w14:paraId="18F1DFF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Căn c</w:t>
      </w:r>
      <w:r w:rsidRPr="00E572B5">
        <w:rPr>
          <w:rFonts w:ascii="Arial" w:hAnsi="Arial" w:cs="Arial"/>
          <w:sz w:val="20"/>
          <w:szCs w:val="20"/>
        </w:rPr>
        <w:t>ứ</w:t>
      </w:r>
      <w:r w:rsidRPr="00E572B5">
        <w:rPr>
          <w:rFonts w:ascii="Arial" w:hAnsi="Arial" w:cs="Arial"/>
          <w:sz w:val="20"/>
          <w:szCs w:val="20"/>
        </w:rPr>
        <w:t xml:space="preserve"> vào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c</w:t>
      </w:r>
      <w:r w:rsidRPr="00E572B5">
        <w:rPr>
          <w:rFonts w:ascii="Arial" w:hAnsi="Arial" w:cs="Arial"/>
          <w:sz w:val="20"/>
          <w:szCs w:val="20"/>
        </w:rPr>
        <w:t>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w:t>
      </w:r>
      <w:r w:rsidRPr="00E572B5">
        <w:rPr>
          <w:rFonts w:ascii="Arial" w:hAnsi="Arial" w:cs="Arial"/>
          <w:sz w:val="20"/>
          <w:szCs w:val="20"/>
        </w:rPr>
        <w:t>ặ</w:t>
      </w:r>
      <w:r w:rsidRPr="00E572B5">
        <w:rPr>
          <w:rFonts w:ascii="Arial" w:hAnsi="Arial" w:cs="Arial"/>
          <w:sz w:val="20"/>
          <w:szCs w:val="20"/>
        </w:rPr>
        <w:t>t hàng, giao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cho đơn v</w:t>
      </w:r>
      <w:r w:rsidRPr="00E572B5">
        <w:rPr>
          <w:rFonts w:ascii="Arial" w:hAnsi="Arial" w:cs="Arial"/>
          <w:sz w:val="20"/>
          <w:szCs w:val="20"/>
        </w:rPr>
        <w:t>ị</w:t>
      </w:r>
      <w:r w:rsidRPr="00E572B5">
        <w:rPr>
          <w:rFonts w:ascii="Arial" w:hAnsi="Arial" w:cs="Arial"/>
          <w:sz w:val="20"/>
          <w:szCs w:val="20"/>
        </w:rPr>
        <w:t xml:space="preserve"> s</w:t>
      </w:r>
      <w:r w:rsidRPr="00E572B5">
        <w:rPr>
          <w:rFonts w:ascii="Arial" w:hAnsi="Arial" w:cs="Arial"/>
          <w:sz w:val="20"/>
          <w:szCs w:val="20"/>
        </w:rPr>
        <w:t>ự</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p công l</w:t>
      </w:r>
      <w:r w:rsidRPr="00E572B5">
        <w:rPr>
          <w:rFonts w:ascii="Arial" w:hAnsi="Arial" w:cs="Arial"/>
          <w:sz w:val="20"/>
          <w:szCs w:val="20"/>
        </w:rPr>
        <w:t>ậ</w:t>
      </w:r>
      <w:r w:rsidRPr="00E572B5">
        <w:rPr>
          <w:rFonts w:ascii="Arial" w:hAnsi="Arial" w:cs="Arial"/>
          <w:sz w:val="20"/>
          <w:szCs w:val="20"/>
        </w:rPr>
        <w:t>p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tư v</w:t>
      </w:r>
      <w:r w:rsidRPr="00E572B5">
        <w:rPr>
          <w:rFonts w:ascii="Arial" w:hAnsi="Arial" w:cs="Arial"/>
          <w:sz w:val="20"/>
          <w:szCs w:val="20"/>
        </w:rPr>
        <w:t>ấ</w:t>
      </w:r>
      <w:r w:rsidRPr="00E572B5">
        <w:rPr>
          <w:rFonts w:ascii="Arial" w:hAnsi="Arial" w:cs="Arial"/>
          <w:sz w:val="20"/>
          <w:szCs w:val="20"/>
        </w:rPr>
        <w:t>n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u th</w:t>
      </w:r>
      <w:r w:rsidRPr="00E572B5">
        <w:rPr>
          <w:rFonts w:ascii="Arial" w:hAnsi="Arial" w:cs="Arial"/>
          <w:sz w:val="20"/>
          <w:szCs w:val="20"/>
        </w:rPr>
        <w:t>ầ</w:t>
      </w:r>
      <w:r w:rsidRPr="00E572B5">
        <w:rPr>
          <w:rFonts w:ascii="Arial" w:hAnsi="Arial" w:cs="Arial"/>
          <w:sz w:val="20"/>
          <w:szCs w:val="20"/>
        </w:rPr>
        <w:t>u đ</w:t>
      </w:r>
      <w:r w:rsidRPr="00E572B5">
        <w:rPr>
          <w:rFonts w:ascii="Arial" w:hAnsi="Arial" w:cs="Arial"/>
          <w:sz w:val="20"/>
          <w:szCs w:val="20"/>
        </w:rPr>
        <w:t>ể</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w:t>
      </w:r>
    </w:p>
    <w:p w14:paraId="1229009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9.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6 vào Đi</w:t>
      </w:r>
      <w:r w:rsidRPr="00E572B5">
        <w:rPr>
          <w:rFonts w:ascii="Arial" w:hAnsi="Arial" w:cs="Arial"/>
          <w:sz w:val="20"/>
          <w:szCs w:val="20"/>
        </w:rPr>
        <w:t>ề</w:t>
      </w:r>
      <w:r w:rsidRPr="00E572B5">
        <w:rPr>
          <w:rFonts w:ascii="Arial" w:hAnsi="Arial" w:cs="Arial"/>
          <w:sz w:val="20"/>
          <w:szCs w:val="20"/>
        </w:rPr>
        <w:t>u 14 như sau:</w:t>
      </w:r>
    </w:p>
    <w:p w14:paraId="4A09354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Trong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không quá 15 ngày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ngày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ban hành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g</w:t>
      </w:r>
      <w:r w:rsidRPr="00E572B5">
        <w:rPr>
          <w:rFonts w:ascii="Arial" w:hAnsi="Arial" w:cs="Arial"/>
          <w:sz w:val="20"/>
          <w:szCs w:val="20"/>
        </w:rPr>
        <w:t>ử</w:t>
      </w:r>
      <w:r w:rsidRPr="00E572B5">
        <w:rPr>
          <w:rFonts w:ascii="Arial" w:hAnsi="Arial" w:cs="Arial"/>
          <w:sz w:val="20"/>
          <w:szCs w:val="20"/>
        </w:rPr>
        <w:t>i k</w:t>
      </w:r>
      <w:r w:rsidRPr="00E572B5">
        <w:rPr>
          <w:rFonts w:ascii="Arial" w:hAnsi="Arial" w:cs="Arial"/>
          <w:sz w:val="20"/>
          <w:szCs w:val="20"/>
        </w:rPr>
        <w:t>ế</w:t>
      </w:r>
      <w:r w:rsidRPr="00E572B5">
        <w:rPr>
          <w:rFonts w:ascii="Arial" w:hAnsi="Arial" w:cs="Arial"/>
          <w:sz w:val="20"/>
          <w:szCs w:val="20"/>
        </w:rPr>
        <w:t>t qu</w:t>
      </w:r>
      <w:r w:rsidRPr="00E572B5">
        <w:rPr>
          <w:rFonts w:ascii="Arial" w:hAnsi="Arial" w:cs="Arial"/>
          <w:sz w:val="20"/>
          <w:szCs w:val="20"/>
        </w:rPr>
        <w:t>ả</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B</w:t>
      </w:r>
      <w:r w:rsidRPr="00E572B5">
        <w:rPr>
          <w:rFonts w:ascii="Arial" w:hAnsi="Arial" w:cs="Arial"/>
          <w:sz w:val="20"/>
          <w:szCs w:val="20"/>
        </w:rPr>
        <w:t>ộ</w:t>
      </w:r>
      <w:r w:rsidRPr="00E572B5">
        <w:rPr>
          <w:rFonts w:ascii="Arial" w:hAnsi="Arial" w:cs="Arial"/>
          <w:sz w:val="20"/>
          <w:szCs w:val="20"/>
        </w:rPr>
        <w:t xml:space="preserve"> Nông nghi</w:t>
      </w:r>
      <w:r w:rsidRPr="00E572B5">
        <w:rPr>
          <w:rFonts w:ascii="Arial" w:hAnsi="Arial" w:cs="Arial"/>
          <w:sz w:val="20"/>
          <w:szCs w:val="20"/>
        </w:rPr>
        <w:t>ệ</w:t>
      </w:r>
      <w:r w:rsidRPr="00E572B5">
        <w:rPr>
          <w:rFonts w:ascii="Arial" w:hAnsi="Arial" w:cs="Arial"/>
          <w:sz w:val="20"/>
          <w:szCs w:val="20"/>
        </w:rPr>
        <w:t>p và Môi trư</w:t>
      </w:r>
      <w:r w:rsidRPr="00E572B5">
        <w:rPr>
          <w:rFonts w:ascii="Arial" w:hAnsi="Arial" w:cs="Arial"/>
          <w:sz w:val="20"/>
          <w:szCs w:val="20"/>
        </w:rPr>
        <w:t>ờ</w:t>
      </w:r>
      <w:r w:rsidRPr="00E572B5">
        <w:rPr>
          <w:rFonts w:ascii="Arial" w:hAnsi="Arial" w:cs="Arial"/>
          <w:sz w:val="20"/>
          <w:szCs w:val="20"/>
        </w:rPr>
        <w:t>ng theo M</w:t>
      </w:r>
      <w:r w:rsidRPr="00E572B5">
        <w:rPr>
          <w:rFonts w:ascii="Arial" w:hAnsi="Arial" w:cs="Arial"/>
          <w:sz w:val="20"/>
          <w:szCs w:val="20"/>
        </w:rPr>
        <w:t>ẫ</w:t>
      </w:r>
      <w:r w:rsidRPr="00E572B5">
        <w:rPr>
          <w:rFonts w:ascii="Arial" w:hAnsi="Arial" w:cs="Arial"/>
          <w:sz w:val="20"/>
          <w:szCs w:val="20"/>
        </w:rPr>
        <w:t>u s</w:t>
      </w:r>
      <w:r w:rsidRPr="00E572B5">
        <w:rPr>
          <w:rFonts w:ascii="Arial" w:hAnsi="Arial" w:cs="Arial"/>
          <w:sz w:val="20"/>
          <w:szCs w:val="20"/>
        </w:rPr>
        <w:t>ố</w:t>
      </w:r>
      <w:r w:rsidRPr="00E572B5">
        <w:rPr>
          <w:rFonts w:ascii="Arial" w:hAnsi="Arial" w:cs="Arial"/>
          <w:sz w:val="20"/>
          <w:szCs w:val="20"/>
        </w:rPr>
        <w:t xml:space="preserve"> 28 c</w:t>
      </w:r>
      <w:r w:rsidRPr="00E572B5">
        <w:rPr>
          <w:rFonts w:ascii="Arial" w:hAnsi="Arial" w:cs="Arial"/>
          <w:sz w:val="20"/>
          <w:szCs w:val="20"/>
        </w:rPr>
        <w:t>ủ</w:t>
      </w:r>
      <w:r w:rsidRPr="00E572B5">
        <w:rPr>
          <w:rFonts w:ascii="Arial" w:hAnsi="Arial" w:cs="Arial"/>
          <w:sz w:val="20"/>
          <w:szCs w:val="20"/>
        </w:rPr>
        <w:t>a Ph</w:t>
      </w:r>
      <w:r w:rsidRPr="00E572B5">
        <w:rPr>
          <w:rFonts w:ascii="Arial" w:hAnsi="Arial" w:cs="Arial"/>
          <w:sz w:val="20"/>
          <w:szCs w:val="20"/>
        </w:rPr>
        <w:t>ụ</w:t>
      </w:r>
      <w:r w:rsidRPr="00E572B5">
        <w:rPr>
          <w:rFonts w:ascii="Arial" w:hAnsi="Arial" w:cs="Arial"/>
          <w:sz w:val="20"/>
          <w:szCs w:val="20"/>
        </w:rPr>
        <w:t xml:space="preserve"> l</w:t>
      </w:r>
      <w:r w:rsidRPr="00E572B5">
        <w:rPr>
          <w:rFonts w:ascii="Arial" w:hAnsi="Arial" w:cs="Arial"/>
          <w:sz w:val="20"/>
          <w:szCs w:val="20"/>
        </w:rPr>
        <w:t>ụ</w:t>
      </w:r>
      <w:r w:rsidRPr="00E572B5">
        <w:rPr>
          <w:rFonts w:ascii="Arial" w:hAnsi="Arial" w:cs="Arial"/>
          <w:sz w:val="20"/>
          <w:szCs w:val="20"/>
        </w:rPr>
        <w:t>c II ban hành kèm theo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s</w:t>
      </w:r>
      <w:r w:rsidRPr="00E572B5">
        <w:rPr>
          <w:rFonts w:ascii="Arial" w:hAnsi="Arial" w:cs="Arial"/>
          <w:sz w:val="20"/>
          <w:szCs w:val="20"/>
        </w:rPr>
        <w:t>ố</w:t>
      </w:r>
      <w:r w:rsidRPr="00E572B5">
        <w:rPr>
          <w:rFonts w:ascii="Arial" w:hAnsi="Arial" w:cs="Arial"/>
          <w:sz w:val="20"/>
          <w:szCs w:val="20"/>
        </w:rPr>
        <w:t xml:space="preserve"> 151/2025/NĐ-CP ngày 12 tháng 6 năm 2025 c</w:t>
      </w:r>
      <w:r w:rsidRPr="00E572B5">
        <w:rPr>
          <w:rFonts w:ascii="Arial" w:hAnsi="Arial" w:cs="Arial"/>
          <w:sz w:val="20"/>
          <w:szCs w:val="20"/>
        </w:rPr>
        <w:t>ủ</w:t>
      </w:r>
      <w:r w:rsidRPr="00E572B5">
        <w:rPr>
          <w:rFonts w:ascii="Arial" w:hAnsi="Arial" w:cs="Arial"/>
          <w:sz w:val="20"/>
          <w:szCs w:val="20"/>
        </w:rPr>
        <w:t>a Chính ph</w:t>
      </w:r>
      <w:r w:rsidRPr="00E572B5">
        <w:rPr>
          <w:rFonts w:ascii="Arial" w:hAnsi="Arial" w:cs="Arial"/>
          <w:sz w:val="20"/>
          <w:szCs w:val="20"/>
        </w:rPr>
        <w:t>ủ</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phân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chính quy</w:t>
      </w:r>
      <w:r w:rsidRPr="00E572B5">
        <w:rPr>
          <w:rFonts w:ascii="Arial" w:hAnsi="Arial" w:cs="Arial"/>
          <w:sz w:val="20"/>
          <w:szCs w:val="20"/>
        </w:rPr>
        <w:t>ề</w:t>
      </w:r>
      <w:r w:rsidRPr="00E572B5">
        <w:rPr>
          <w:rFonts w:ascii="Arial" w:hAnsi="Arial" w:cs="Arial"/>
          <w:sz w:val="20"/>
          <w:szCs w:val="20"/>
        </w:rPr>
        <w:t>n đ</w:t>
      </w:r>
      <w:r w:rsidRPr="00E572B5">
        <w:rPr>
          <w:rFonts w:ascii="Arial" w:hAnsi="Arial" w:cs="Arial"/>
          <w:sz w:val="20"/>
          <w:szCs w:val="20"/>
        </w:rPr>
        <w:t>ị</w:t>
      </w:r>
      <w:r w:rsidRPr="00E572B5">
        <w:rPr>
          <w:rFonts w:ascii="Arial" w:hAnsi="Arial" w:cs="Arial"/>
          <w:sz w:val="20"/>
          <w:szCs w:val="20"/>
        </w:rPr>
        <w:t>a phương 02 c</w:t>
      </w:r>
      <w:r w:rsidRPr="00E572B5">
        <w:rPr>
          <w:rFonts w:ascii="Arial" w:hAnsi="Arial" w:cs="Arial"/>
          <w:sz w:val="20"/>
          <w:szCs w:val="20"/>
        </w:rPr>
        <w:t>ấ</w:t>
      </w:r>
      <w:r w:rsidRPr="00E572B5">
        <w:rPr>
          <w:rFonts w:ascii="Arial" w:hAnsi="Arial" w:cs="Arial"/>
          <w:sz w:val="20"/>
          <w:szCs w:val="20"/>
        </w:rPr>
        <w:t>p, phân quy</w:t>
      </w:r>
      <w:r w:rsidRPr="00E572B5">
        <w:rPr>
          <w:rFonts w:ascii="Arial" w:hAnsi="Arial" w:cs="Arial"/>
          <w:sz w:val="20"/>
          <w:szCs w:val="20"/>
        </w:rPr>
        <w:t>ề</w:t>
      </w:r>
      <w:r w:rsidRPr="00E572B5">
        <w:rPr>
          <w:rFonts w:ascii="Arial" w:hAnsi="Arial" w:cs="Arial"/>
          <w:sz w:val="20"/>
          <w:szCs w:val="20"/>
        </w:rPr>
        <w:t>n, phân c</w:t>
      </w:r>
      <w:r w:rsidRPr="00E572B5">
        <w:rPr>
          <w:rFonts w:ascii="Arial" w:hAnsi="Arial" w:cs="Arial"/>
          <w:sz w:val="20"/>
          <w:szCs w:val="20"/>
        </w:rPr>
        <w:t>ấ</w:t>
      </w:r>
      <w:r w:rsidRPr="00E572B5">
        <w:rPr>
          <w:rFonts w:ascii="Arial" w:hAnsi="Arial" w:cs="Arial"/>
          <w:sz w:val="20"/>
          <w:szCs w:val="20"/>
        </w:rPr>
        <w:t>p trong lĩnh v</w:t>
      </w:r>
      <w:r w:rsidRPr="00E572B5">
        <w:rPr>
          <w:rFonts w:ascii="Arial" w:hAnsi="Arial" w:cs="Arial"/>
          <w:sz w:val="20"/>
          <w:szCs w:val="20"/>
        </w:rPr>
        <w:t>ự</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t đai.”.</w:t>
      </w:r>
    </w:p>
    <w:p w14:paraId="5E4D4E5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10.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w:t>
      </w:r>
      <w:r w:rsidRPr="00E572B5">
        <w:rPr>
          <w:rFonts w:ascii="Arial" w:hAnsi="Arial" w:cs="Arial"/>
          <w:sz w:val="20"/>
          <w:szCs w:val="20"/>
        </w:rPr>
        <w:t>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16 như sau:</w:t>
      </w:r>
    </w:p>
    <w:p w14:paraId="56C2406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Trình t</w:t>
      </w:r>
      <w:r w:rsidRPr="00E572B5">
        <w:rPr>
          <w:rFonts w:ascii="Arial" w:hAnsi="Arial" w:cs="Arial"/>
          <w:sz w:val="20"/>
          <w:szCs w:val="20"/>
        </w:rPr>
        <w:t>ự</w:t>
      </w:r>
      <w:r w:rsidRPr="00E572B5">
        <w:rPr>
          <w:rFonts w:ascii="Arial" w:hAnsi="Arial" w:cs="Arial"/>
          <w:sz w:val="20"/>
          <w:szCs w:val="20"/>
        </w:rPr>
        <w:t>, th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ụ</w:t>
      </w:r>
      <w:r w:rsidRPr="00E572B5">
        <w:rPr>
          <w:rFonts w:ascii="Arial" w:hAnsi="Arial" w:cs="Arial"/>
          <w:sz w:val="20"/>
          <w:szCs w:val="20"/>
        </w:rPr>
        <w:t>c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các Đi</w:t>
      </w:r>
      <w:r w:rsidRPr="00E572B5">
        <w:rPr>
          <w:rFonts w:ascii="Arial" w:hAnsi="Arial" w:cs="Arial"/>
          <w:sz w:val="20"/>
          <w:szCs w:val="20"/>
        </w:rPr>
        <w:t>ề</w:t>
      </w:r>
      <w:r w:rsidRPr="00E572B5">
        <w:rPr>
          <w:rFonts w:ascii="Arial" w:hAnsi="Arial" w:cs="Arial"/>
          <w:sz w:val="20"/>
          <w:szCs w:val="20"/>
        </w:rPr>
        <w:t>u 13, 14 và 15 c</w:t>
      </w:r>
      <w:r w:rsidRPr="00E572B5">
        <w:rPr>
          <w:rFonts w:ascii="Arial" w:hAnsi="Arial" w:cs="Arial"/>
          <w:sz w:val="20"/>
          <w:szCs w:val="20"/>
        </w:rPr>
        <w:t>ủ</w:t>
      </w:r>
      <w:r w:rsidRPr="00E572B5">
        <w:rPr>
          <w:rFonts w:ascii="Arial" w:hAnsi="Arial" w:cs="Arial"/>
          <w:sz w:val="20"/>
          <w:szCs w:val="20"/>
        </w:rPr>
        <w:t>a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trong năm thì áp d</w:t>
      </w:r>
      <w:r w:rsidRPr="00E572B5">
        <w:rPr>
          <w:rFonts w:ascii="Arial" w:hAnsi="Arial" w:cs="Arial"/>
          <w:sz w:val="20"/>
          <w:szCs w:val="20"/>
        </w:rPr>
        <w:t>ụ</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ho</w:t>
      </w:r>
      <w:r w:rsidRPr="00E572B5">
        <w:rPr>
          <w:rFonts w:ascii="Arial" w:hAnsi="Arial" w:cs="Arial"/>
          <w:sz w:val="20"/>
          <w:szCs w:val="20"/>
        </w:rPr>
        <w:t>ặ</w:t>
      </w:r>
      <w:r w:rsidRPr="00E572B5">
        <w:rPr>
          <w:rFonts w:ascii="Arial" w:hAnsi="Arial" w:cs="Arial"/>
          <w:sz w:val="20"/>
          <w:szCs w:val="20"/>
        </w:rPr>
        <w:t>c toàn b</w:t>
      </w:r>
      <w:r w:rsidRPr="00E572B5">
        <w:rPr>
          <w:rFonts w:ascii="Arial" w:hAnsi="Arial" w:cs="Arial"/>
          <w:sz w:val="20"/>
          <w:szCs w:val="20"/>
        </w:rPr>
        <w:t>ộ</w:t>
      </w:r>
      <w:r w:rsidRPr="00E572B5">
        <w:rPr>
          <w:rFonts w:ascii="Arial" w:hAnsi="Arial" w:cs="Arial"/>
          <w:sz w:val="20"/>
          <w:szCs w:val="20"/>
        </w:rPr>
        <w:t xml:space="preserve"> trìn</w:t>
      </w:r>
      <w:r w:rsidRPr="00E572B5">
        <w:rPr>
          <w:rFonts w:ascii="Arial" w:hAnsi="Arial" w:cs="Arial"/>
          <w:sz w:val="20"/>
          <w:szCs w:val="20"/>
        </w:rPr>
        <w:t>h t</w:t>
      </w:r>
      <w:r w:rsidRPr="00E572B5">
        <w:rPr>
          <w:rFonts w:ascii="Arial" w:hAnsi="Arial" w:cs="Arial"/>
          <w:sz w:val="20"/>
          <w:szCs w:val="20"/>
        </w:rPr>
        <w:t>ự</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ề</w:t>
      </w:r>
      <w:r w:rsidRPr="00E572B5">
        <w:rPr>
          <w:rFonts w:ascii="Arial" w:hAnsi="Arial" w:cs="Arial"/>
          <w:sz w:val="20"/>
          <w:szCs w:val="20"/>
        </w:rPr>
        <w:t>u 13, 14 và 15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w:t>
      </w:r>
    </w:p>
    <w:p w14:paraId="752CC9F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11.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20 như sau:</w:t>
      </w:r>
    </w:p>
    <w:p w14:paraId="524CE4D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Căn c</w:t>
      </w:r>
      <w:r w:rsidRPr="00E572B5">
        <w:rPr>
          <w:rFonts w:ascii="Arial" w:hAnsi="Arial" w:cs="Arial"/>
          <w:sz w:val="20"/>
          <w:szCs w:val="20"/>
        </w:rPr>
        <w:t>ứ</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này và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quy đ</w:t>
      </w:r>
      <w:r w:rsidRPr="00E572B5">
        <w:rPr>
          <w:rFonts w:ascii="Arial" w:hAnsi="Arial" w:cs="Arial"/>
          <w:sz w:val="20"/>
          <w:szCs w:val="20"/>
        </w:rPr>
        <w:t>ị</w:t>
      </w:r>
      <w:r w:rsidRPr="00E572B5">
        <w:rPr>
          <w:rFonts w:ascii="Arial" w:hAnsi="Arial" w:cs="Arial"/>
          <w:sz w:val="20"/>
          <w:szCs w:val="20"/>
        </w:rPr>
        <w:t>nh tiêu chí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đ</w:t>
      </w:r>
      <w:r w:rsidRPr="00E572B5">
        <w:rPr>
          <w:rFonts w:ascii="Arial" w:hAnsi="Arial" w:cs="Arial"/>
          <w:sz w:val="20"/>
          <w:szCs w:val="20"/>
        </w:rPr>
        <w:t>ể</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ị</w:t>
      </w:r>
      <w:r w:rsidRPr="00E572B5">
        <w:rPr>
          <w:rFonts w:ascii="Arial" w:hAnsi="Arial" w:cs="Arial"/>
          <w:sz w:val="20"/>
          <w:szCs w:val="20"/>
        </w:rPr>
        <w:t xml:space="preserve"> trí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w:t>
      </w:r>
      <w:r w:rsidRPr="00E572B5">
        <w:rPr>
          <w:rFonts w:ascii="Arial" w:hAnsi="Arial" w:cs="Arial"/>
          <w:sz w:val="20"/>
          <w:szCs w:val="20"/>
        </w:rPr>
        <w:t>ừ</w:t>
      </w:r>
      <w:r w:rsidRPr="00E572B5">
        <w:rPr>
          <w:rFonts w:ascii="Arial" w:hAnsi="Arial" w:cs="Arial"/>
          <w:sz w:val="20"/>
          <w:szCs w:val="20"/>
        </w:rPr>
        <w:t>ng lo</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lư</w:t>
      </w:r>
      <w:r w:rsidRPr="00E572B5">
        <w:rPr>
          <w:rFonts w:ascii="Arial" w:hAnsi="Arial" w:cs="Arial"/>
          <w:sz w:val="20"/>
          <w:szCs w:val="20"/>
        </w:rPr>
        <w:t>ợ</w:t>
      </w:r>
      <w:r w:rsidRPr="00E572B5">
        <w:rPr>
          <w:rFonts w:ascii="Arial" w:hAnsi="Arial" w:cs="Arial"/>
          <w:sz w:val="20"/>
          <w:szCs w:val="20"/>
        </w:rPr>
        <w:t>ng v</w:t>
      </w:r>
      <w:r w:rsidRPr="00E572B5">
        <w:rPr>
          <w:rFonts w:ascii="Arial" w:hAnsi="Arial" w:cs="Arial"/>
          <w:sz w:val="20"/>
          <w:szCs w:val="20"/>
        </w:rPr>
        <w:t>ị</w:t>
      </w:r>
      <w:r w:rsidRPr="00E572B5">
        <w:rPr>
          <w:rFonts w:ascii="Arial" w:hAnsi="Arial" w:cs="Arial"/>
          <w:sz w:val="20"/>
          <w:szCs w:val="20"/>
        </w:rPr>
        <w:t xml:space="preserve"> trí đ</w:t>
      </w:r>
      <w:r w:rsidRPr="00E572B5">
        <w:rPr>
          <w:rFonts w:ascii="Arial" w:hAnsi="Arial" w:cs="Arial"/>
          <w:sz w:val="20"/>
          <w:szCs w:val="20"/>
        </w:rPr>
        <w:t>ấ</w:t>
      </w:r>
      <w:r w:rsidRPr="00E572B5">
        <w:rPr>
          <w:rFonts w:ascii="Arial" w:hAnsi="Arial" w:cs="Arial"/>
          <w:sz w:val="20"/>
          <w:szCs w:val="20"/>
        </w:rPr>
        <w:t>t trong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ờ</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vi</w:t>
      </w:r>
      <w:r w:rsidRPr="00E572B5">
        <w:rPr>
          <w:rFonts w:ascii="Arial" w:hAnsi="Arial" w:cs="Arial"/>
          <w:sz w:val="20"/>
          <w:szCs w:val="20"/>
        </w:rPr>
        <w:t>ệ</w:t>
      </w:r>
      <w:r w:rsidRPr="00E572B5">
        <w:rPr>
          <w:rFonts w:ascii="Arial" w:hAnsi="Arial" w:cs="Arial"/>
          <w:sz w:val="20"/>
          <w:szCs w:val="20"/>
        </w:rPr>
        <w:t>c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khu đ</w:t>
      </w:r>
      <w:r w:rsidRPr="00E572B5">
        <w:rPr>
          <w:rFonts w:ascii="Arial" w:hAnsi="Arial" w:cs="Arial"/>
          <w:sz w:val="20"/>
          <w:szCs w:val="20"/>
        </w:rPr>
        <w:t>ấ</w:t>
      </w:r>
      <w:r w:rsidRPr="00E572B5">
        <w:rPr>
          <w:rFonts w:ascii="Arial" w:hAnsi="Arial" w:cs="Arial"/>
          <w:sz w:val="20"/>
          <w:szCs w:val="20"/>
        </w:rPr>
        <w:t>t có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n l</w:t>
      </w:r>
      <w:r w:rsidRPr="00E572B5">
        <w:rPr>
          <w:rFonts w:ascii="Arial" w:hAnsi="Arial" w:cs="Arial"/>
          <w:sz w:val="20"/>
          <w:szCs w:val="20"/>
        </w:rPr>
        <w:t>ợ</w:t>
      </w:r>
      <w:r w:rsidRPr="00E572B5">
        <w:rPr>
          <w:rFonts w:ascii="Arial" w:hAnsi="Arial" w:cs="Arial"/>
          <w:sz w:val="20"/>
          <w:szCs w:val="20"/>
        </w:rPr>
        <w:t>i ho</w:t>
      </w:r>
      <w:r w:rsidRPr="00E572B5">
        <w:rPr>
          <w:rFonts w:ascii="Arial" w:hAnsi="Arial" w:cs="Arial"/>
          <w:sz w:val="20"/>
          <w:szCs w:val="20"/>
        </w:rPr>
        <w:t>ặ</w:t>
      </w:r>
      <w:r w:rsidRPr="00E572B5">
        <w:rPr>
          <w:rFonts w:ascii="Arial" w:hAnsi="Arial" w:cs="Arial"/>
          <w:sz w:val="20"/>
          <w:szCs w:val="20"/>
        </w:rPr>
        <w:t>c kém thu</w:t>
      </w:r>
      <w:r w:rsidRPr="00E572B5">
        <w:rPr>
          <w:rFonts w:ascii="Arial" w:hAnsi="Arial" w:cs="Arial"/>
          <w:sz w:val="20"/>
          <w:szCs w:val="20"/>
        </w:rPr>
        <w:t>ậ</w:t>
      </w:r>
      <w:r w:rsidRPr="00E572B5">
        <w:rPr>
          <w:rFonts w:ascii="Arial" w:hAnsi="Arial" w:cs="Arial"/>
          <w:sz w:val="20"/>
          <w:szCs w:val="20"/>
        </w:rPr>
        <w:t>n l</w:t>
      </w:r>
      <w:r w:rsidRPr="00E572B5">
        <w:rPr>
          <w:rFonts w:ascii="Arial" w:hAnsi="Arial" w:cs="Arial"/>
          <w:sz w:val="20"/>
          <w:szCs w:val="20"/>
        </w:rPr>
        <w:t>ợ</w:t>
      </w:r>
      <w:r w:rsidRPr="00E572B5">
        <w:rPr>
          <w:rFonts w:ascii="Arial" w:hAnsi="Arial" w:cs="Arial"/>
          <w:sz w:val="20"/>
          <w:szCs w:val="20"/>
        </w:rPr>
        <w:t>i trong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căn c</w:t>
      </w:r>
      <w:r w:rsidRPr="00E572B5">
        <w:rPr>
          <w:rFonts w:ascii="Arial" w:hAnsi="Arial" w:cs="Arial"/>
          <w:sz w:val="20"/>
          <w:szCs w:val="20"/>
        </w:rPr>
        <w:t>ứ</w:t>
      </w:r>
      <w:r w:rsidRPr="00E572B5">
        <w:rPr>
          <w:rFonts w:ascii="Arial" w:hAnsi="Arial" w:cs="Arial"/>
          <w:sz w:val="20"/>
          <w:szCs w:val="20"/>
        </w:rPr>
        <w:t xml:space="preserve">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đ</w:t>
      </w:r>
      <w:r w:rsidRPr="00E572B5">
        <w:rPr>
          <w:rFonts w:ascii="Arial" w:hAnsi="Arial" w:cs="Arial"/>
          <w:sz w:val="20"/>
          <w:szCs w:val="20"/>
        </w:rPr>
        <w:t>ể</w:t>
      </w:r>
      <w:r w:rsidRPr="00E572B5">
        <w:rPr>
          <w:rFonts w:ascii="Arial" w:hAnsi="Arial" w:cs="Arial"/>
          <w:sz w:val="20"/>
          <w:szCs w:val="20"/>
        </w:rPr>
        <w:t xml:space="preserve"> </w:t>
      </w:r>
      <w:r w:rsidRPr="00E572B5">
        <w:rPr>
          <w:rFonts w:ascii="Arial" w:hAnsi="Arial" w:cs="Arial"/>
          <w:sz w:val="20"/>
          <w:szCs w:val="20"/>
        </w:rPr>
        <w:t>quy đ</w:t>
      </w:r>
      <w:r w:rsidRPr="00E572B5">
        <w:rPr>
          <w:rFonts w:ascii="Arial" w:hAnsi="Arial" w:cs="Arial"/>
          <w:sz w:val="20"/>
          <w:szCs w:val="20"/>
        </w:rPr>
        <w:t>ị</w:t>
      </w:r>
      <w:r w:rsidRPr="00E572B5">
        <w:rPr>
          <w:rFonts w:ascii="Arial" w:hAnsi="Arial" w:cs="Arial"/>
          <w:sz w:val="20"/>
          <w:szCs w:val="20"/>
        </w:rPr>
        <w:t>nh tăng ho</w:t>
      </w:r>
      <w:r w:rsidRPr="00E572B5">
        <w:rPr>
          <w:rFonts w:ascii="Arial" w:hAnsi="Arial" w:cs="Arial"/>
          <w:sz w:val="20"/>
          <w:szCs w:val="20"/>
        </w:rPr>
        <w:t>ặ</w:t>
      </w:r>
      <w:r w:rsidRPr="00E572B5">
        <w:rPr>
          <w:rFonts w:ascii="Arial" w:hAnsi="Arial" w:cs="Arial"/>
          <w:sz w:val="20"/>
          <w:szCs w:val="20"/>
        </w:rPr>
        <w:t>c gi</w:t>
      </w:r>
      <w:r w:rsidRPr="00E572B5">
        <w:rPr>
          <w:rFonts w:ascii="Arial" w:hAnsi="Arial" w:cs="Arial"/>
          <w:sz w:val="20"/>
          <w:szCs w:val="20"/>
        </w:rPr>
        <w:t>ả</w:t>
      </w:r>
      <w:r w:rsidRPr="00E572B5">
        <w:rPr>
          <w:rFonts w:ascii="Arial" w:hAnsi="Arial" w:cs="Arial"/>
          <w:sz w:val="20"/>
          <w:szCs w:val="20"/>
        </w:rPr>
        <w:t>m m</w:t>
      </w:r>
      <w:r w:rsidRPr="00E572B5">
        <w:rPr>
          <w:rFonts w:ascii="Arial" w:hAnsi="Arial" w:cs="Arial"/>
          <w:sz w:val="20"/>
          <w:szCs w:val="20"/>
        </w:rPr>
        <w:t>ứ</w:t>
      </w:r>
      <w:r w:rsidRPr="00E572B5">
        <w:rPr>
          <w:rFonts w:ascii="Arial" w:hAnsi="Arial" w:cs="Arial"/>
          <w:sz w:val="20"/>
          <w:szCs w:val="20"/>
        </w:rPr>
        <w:t>c giá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sau:</w:t>
      </w:r>
    </w:p>
    <w:p w14:paraId="6AF308E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thương m</w:t>
      </w:r>
      <w:r w:rsidRPr="00E572B5">
        <w:rPr>
          <w:rFonts w:ascii="Arial" w:hAnsi="Arial" w:cs="Arial"/>
          <w:sz w:val="20"/>
          <w:szCs w:val="20"/>
        </w:rPr>
        <w:t>ạ</w:t>
      </w:r>
      <w:r w:rsidRPr="00E572B5">
        <w:rPr>
          <w:rFonts w:ascii="Arial" w:hAnsi="Arial" w:cs="Arial"/>
          <w:sz w:val="20"/>
          <w:szCs w:val="20"/>
        </w:rPr>
        <w:t>i,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đ</w:t>
      </w:r>
      <w:r w:rsidRPr="00E572B5">
        <w:rPr>
          <w:rFonts w:ascii="Arial" w:hAnsi="Arial" w:cs="Arial"/>
          <w:sz w:val="20"/>
          <w:szCs w:val="20"/>
        </w:rPr>
        <w:t>ấ</w:t>
      </w:r>
      <w:r w:rsidRPr="00E572B5">
        <w:rPr>
          <w:rFonts w:ascii="Arial" w:hAnsi="Arial" w:cs="Arial"/>
          <w:sz w:val="20"/>
          <w:szCs w:val="20"/>
        </w:rPr>
        <w:t>t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kinh doanh phi nông nghi</w:t>
      </w:r>
      <w:r w:rsidRPr="00E572B5">
        <w:rPr>
          <w:rFonts w:ascii="Arial" w:hAnsi="Arial" w:cs="Arial"/>
          <w:sz w:val="20"/>
          <w:szCs w:val="20"/>
        </w:rPr>
        <w:t>ệ</w:t>
      </w:r>
      <w:r w:rsidRPr="00E572B5">
        <w:rPr>
          <w:rFonts w:ascii="Arial" w:hAnsi="Arial" w:cs="Arial"/>
          <w:sz w:val="20"/>
          <w:szCs w:val="20"/>
        </w:rPr>
        <w:t>p không ph</w:t>
      </w:r>
      <w:r w:rsidRPr="00E572B5">
        <w:rPr>
          <w:rFonts w:ascii="Arial" w:hAnsi="Arial" w:cs="Arial"/>
          <w:sz w:val="20"/>
          <w:szCs w:val="20"/>
        </w:rPr>
        <w:t>ả</w:t>
      </w:r>
      <w:r w:rsidRPr="00E572B5">
        <w:rPr>
          <w:rFonts w:ascii="Arial" w:hAnsi="Arial" w:cs="Arial"/>
          <w:sz w:val="20"/>
          <w:szCs w:val="20"/>
        </w:rPr>
        <w:t>i là đ</w:t>
      </w:r>
      <w:r w:rsidRPr="00E572B5">
        <w:rPr>
          <w:rFonts w:ascii="Arial" w:hAnsi="Arial" w:cs="Arial"/>
          <w:sz w:val="20"/>
          <w:szCs w:val="20"/>
        </w:rPr>
        <w:t>ấ</w:t>
      </w:r>
      <w:r w:rsidRPr="00E572B5">
        <w:rPr>
          <w:rFonts w:ascii="Arial" w:hAnsi="Arial" w:cs="Arial"/>
          <w:sz w:val="20"/>
          <w:szCs w:val="20"/>
        </w:rPr>
        <w:t>t thương m</w:t>
      </w:r>
      <w:r w:rsidRPr="00E572B5">
        <w:rPr>
          <w:rFonts w:ascii="Arial" w:hAnsi="Arial" w:cs="Arial"/>
          <w:sz w:val="20"/>
          <w:szCs w:val="20"/>
        </w:rPr>
        <w:t>ạ</w:t>
      </w:r>
      <w:r w:rsidRPr="00E572B5">
        <w:rPr>
          <w:rFonts w:ascii="Arial" w:hAnsi="Arial" w:cs="Arial"/>
          <w:sz w:val="20"/>
          <w:szCs w:val="20"/>
        </w:rPr>
        <w:t>i,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có kh</w:t>
      </w:r>
      <w:r w:rsidRPr="00E572B5">
        <w:rPr>
          <w:rFonts w:ascii="Arial" w:hAnsi="Arial" w:cs="Arial"/>
          <w:sz w:val="20"/>
          <w:szCs w:val="20"/>
        </w:rPr>
        <w:t>ả</w:t>
      </w:r>
      <w:r w:rsidRPr="00E572B5">
        <w:rPr>
          <w:rFonts w:ascii="Arial" w:hAnsi="Arial" w:cs="Arial"/>
          <w:sz w:val="20"/>
          <w:szCs w:val="20"/>
        </w:rPr>
        <w:t xml:space="preserve"> năng sinh l</w:t>
      </w:r>
      <w:r w:rsidRPr="00E572B5">
        <w:rPr>
          <w:rFonts w:ascii="Arial" w:hAnsi="Arial" w:cs="Arial"/>
          <w:sz w:val="20"/>
          <w:szCs w:val="20"/>
        </w:rPr>
        <w:t>ợ</w:t>
      </w:r>
      <w:r w:rsidRPr="00E572B5">
        <w:rPr>
          <w:rFonts w:ascii="Arial" w:hAnsi="Arial" w:cs="Arial"/>
          <w:sz w:val="20"/>
          <w:szCs w:val="20"/>
        </w:rPr>
        <w:t>i cao, có l</w:t>
      </w:r>
      <w:r w:rsidRPr="00E572B5">
        <w:rPr>
          <w:rFonts w:ascii="Arial" w:hAnsi="Arial" w:cs="Arial"/>
          <w:sz w:val="20"/>
          <w:szCs w:val="20"/>
        </w:rPr>
        <w:t>ợ</w:t>
      </w:r>
      <w:r w:rsidRPr="00E572B5">
        <w:rPr>
          <w:rFonts w:ascii="Arial" w:hAnsi="Arial" w:cs="Arial"/>
          <w:sz w:val="20"/>
          <w:szCs w:val="20"/>
        </w:rPr>
        <w:t>i th</w:t>
      </w:r>
      <w:r w:rsidRPr="00E572B5">
        <w:rPr>
          <w:rFonts w:ascii="Arial" w:hAnsi="Arial" w:cs="Arial"/>
          <w:sz w:val="20"/>
          <w:szCs w:val="20"/>
        </w:rPr>
        <w:t>ế</w:t>
      </w:r>
      <w:r w:rsidRPr="00E572B5">
        <w:rPr>
          <w:rFonts w:ascii="Arial" w:hAnsi="Arial" w:cs="Arial"/>
          <w:sz w:val="20"/>
          <w:szCs w:val="20"/>
        </w:rPr>
        <w:t xml:space="preserve"> trong vi</w:t>
      </w:r>
      <w:r w:rsidRPr="00E572B5">
        <w:rPr>
          <w:rFonts w:ascii="Arial" w:hAnsi="Arial" w:cs="Arial"/>
          <w:sz w:val="20"/>
          <w:szCs w:val="20"/>
        </w:rPr>
        <w:t>ệ</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làm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kin</w:t>
      </w:r>
      <w:r w:rsidRPr="00E572B5">
        <w:rPr>
          <w:rFonts w:ascii="Arial" w:hAnsi="Arial" w:cs="Arial"/>
          <w:sz w:val="20"/>
          <w:szCs w:val="20"/>
        </w:rPr>
        <w:t>h doanh, thương m</w:t>
      </w:r>
      <w:r w:rsidRPr="00E572B5">
        <w:rPr>
          <w:rFonts w:ascii="Arial" w:hAnsi="Arial" w:cs="Arial"/>
          <w:sz w:val="20"/>
          <w:szCs w:val="20"/>
        </w:rPr>
        <w:t>ạ</w:t>
      </w:r>
      <w:r w:rsidRPr="00E572B5">
        <w:rPr>
          <w:rFonts w:ascii="Arial" w:hAnsi="Arial" w:cs="Arial"/>
          <w:sz w:val="20"/>
          <w:szCs w:val="20"/>
        </w:rPr>
        <w:t>i và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đ</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 trong khu dân cư, trong đ</w:t>
      </w:r>
      <w:r w:rsidRPr="00E572B5">
        <w:rPr>
          <w:rFonts w:ascii="Arial" w:hAnsi="Arial" w:cs="Arial"/>
          <w:sz w:val="20"/>
          <w:szCs w:val="20"/>
        </w:rPr>
        <w:t>ị</w:t>
      </w:r>
      <w:r w:rsidRPr="00E572B5">
        <w:rPr>
          <w:rFonts w:ascii="Arial" w:hAnsi="Arial" w:cs="Arial"/>
          <w:sz w:val="20"/>
          <w:szCs w:val="20"/>
        </w:rPr>
        <w:t>a gi</w:t>
      </w:r>
      <w:r w:rsidRPr="00E572B5">
        <w:rPr>
          <w:rFonts w:ascii="Arial" w:hAnsi="Arial" w:cs="Arial"/>
          <w:sz w:val="20"/>
          <w:szCs w:val="20"/>
        </w:rPr>
        <w:t>ớ</w:t>
      </w:r>
      <w:r w:rsidRPr="00E572B5">
        <w:rPr>
          <w:rFonts w:ascii="Arial" w:hAnsi="Arial" w:cs="Arial"/>
          <w:sz w:val="20"/>
          <w:szCs w:val="20"/>
        </w:rPr>
        <w:t>i hành chính phư</w:t>
      </w:r>
      <w:r w:rsidRPr="00E572B5">
        <w:rPr>
          <w:rFonts w:ascii="Arial" w:hAnsi="Arial" w:cs="Arial"/>
          <w:sz w:val="20"/>
          <w:szCs w:val="20"/>
        </w:rPr>
        <w:t>ờ</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 trong cùng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 xml:space="preserve">t có nhà </w:t>
      </w:r>
      <w:r w:rsidRPr="00E572B5">
        <w:rPr>
          <w:rFonts w:ascii="Arial" w:hAnsi="Arial" w:cs="Arial"/>
          <w:sz w:val="20"/>
          <w:szCs w:val="20"/>
        </w:rPr>
        <w:t>ở</w:t>
      </w:r>
      <w:r w:rsidRPr="00E572B5">
        <w:rPr>
          <w:rFonts w:ascii="Arial" w:hAnsi="Arial" w:cs="Arial"/>
          <w:sz w:val="20"/>
          <w:szCs w:val="20"/>
        </w:rPr>
        <w:t>;</w:t>
      </w:r>
    </w:p>
    <w:p w14:paraId="08A9841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ở</w:t>
      </w:r>
      <w:r w:rsidRPr="00E572B5">
        <w:rPr>
          <w:rFonts w:ascii="Arial" w:hAnsi="Arial" w:cs="Arial"/>
          <w:sz w:val="20"/>
          <w:szCs w:val="20"/>
        </w:rPr>
        <w:t xml:space="preserve"> có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n l</w:t>
      </w:r>
      <w:r w:rsidRPr="00E572B5">
        <w:rPr>
          <w:rFonts w:ascii="Arial" w:hAnsi="Arial" w:cs="Arial"/>
          <w:sz w:val="20"/>
          <w:szCs w:val="20"/>
        </w:rPr>
        <w:t>ợ</w:t>
      </w:r>
      <w:r w:rsidRPr="00E572B5">
        <w:rPr>
          <w:rFonts w:ascii="Arial" w:hAnsi="Arial" w:cs="Arial"/>
          <w:sz w:val="20"/>
          <w:szCs w:val="20"/>
        </w:rPr>
        <w:t>i hơn ho</w:t>
      </w:r>
      <w:r w:rsidRPr="00E572B5">
        <w:rPr>
          <w:rFonts w:ascii="Arial" w:hAnsi="Arial" w:cs="Arial"/>
          <w:sz w:val="20"/>
          <w:szCs w:val="20"/>
        </w:rPr>
        <w:t>ặ</w:t>
      </w:r>
      <w:r w:rsidRPr="00E572B5">
        <w:rPr>
          <w:rFonts w:ascii="Arial" w:hAnsi="Arial" w:cs="Arial"/>
          <w:sz w:val="20"/>
          <w:szCs w:val="20"/>
        </w:rPr>
        <w:t>c kém thu</w:t>
      </w:r>
      <w:r w:rsidRPr="00E572B5">
        <w:rPr>
          <w:rFonts w:ascii="Arial" w:hAnsi="Arial" w:cs="Arial"/>
          <w:sz w:val="20"/>
          <w:szCs w:val="20"/>
        </w:rPr>
        <w:t>ậ</w:t>
      </w:r>
      <w:r w:rsidRPr="00E572B5">
        <w:rPr>
          <w:rFonts w:ascii="Arial" w:hAnsi="Arial" w:cs="Arial"/>
          <w:sz w:val="20"/>
          <w:szCs w:val="20"/>
        </w:rPr>
        <w:t>n l</w:t>
      </w:r>
      <w:r w:rsidRPr="00E572B5">
        <w:rPr>
          <w:rFonts w:ascii="Arial" w:hAnsi="Arial" w:cs="Arial"/>
          <w:sz w:val="20"/>
          <w:szCs w:val="20"/>
        </w:rPr>
        <w:t>ợ</w:t>
      </w:r>
      <w:r w:rsidRPr="00E572B5">
        <w:rPr>
          <w:rFonts w:ascii="Arial" w:hAnsi="Arial" w:cs="Arial"/>
          <w:sz w:val="20"/>
          <w:szCs w:val="20"/>
        </w:rPr>
        <w:t>i hơn v</w:t>
      </w:r>
      <w:r w:rsidRPr="00E572B5">
        <w:rPr>
          <w:rFonts w:ascii="Arial" w:hAnsi="Arial" w:cs="Arial"/>
          <w:sz w:val="20"/>
          <w:szCs w:val="20"/>
        </w:rPr>
        <w:t>ề</w:t>
      </w:r>
      <w:r w:rsidRPr="00E572B5">
        <w:rPr>
          <w:rFonts w:ascii="Arial" w:hAnsi="Arial" w:cs="Arial"/>
          <w:sz w:val="20"/>
          <w:szCs w:val="20"/>
        </w:rPr>
        <w:t xml:space="preserve"> các y</w:t>
      </w:r>
      <w:r w:rsidRPr="00E572B5">
        <w:rPr>
          <w:rFonts w:ascii="Arial" w:hAnsi="Arial" w:cs="Arial"/>
          <w:sz w:val="20"/>
          <w:szCs w:val="20"/>
        </w:rPr>
        <w:t>ế</w:t>
      </w:r>
      <w:r w:rsidRPr="00E572B5">
        <w:rPr>
          <w:rFonts w:ascii="Arial" w:hAnsi="Arial" w:cs="Arial"/>
          <w:sz w:val="20"/>
          <w:szCs w:val="20"/>
        </w:rPr>
        <w:t>u t</w:t>
      </w:r>
      <w:r w:rsidRPr="00E572B5">
        <w:rPr>
          <w:rFonts w:ascii="Arial" w:hAnsi="Arial" w:cs="Arial"/>
          <w:sz w:val="20"/>
          <w:szCs w:val="20"/>
        </w:rPr>
        <w:t>ố</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ế</w:t>
      </w:r>
      <w:r w:rsidRPr="00E572B5">
        <w:rPr>
          <w:rFonts w:ascii="Arial" w:hAnsi="Arial" w:cs="Arial"/>
          <w:sz w:val="20"/>
          <w:szCs w:val="20"/>
        </w:rPr>
        <w:t>n giá đ</w:t>
      </w:r>
      <w:r w:rsidRPr="00E572B5">
        <w:rPr>
          <w:rFonts w:ascii="Arial" w:hAnsi="Arial" w:cs="Arial"/>
          <w:sz w:val="20"/>
          <w:szCs w:val="20"/>
        </w:rPr>
        <w:t>ấ</w:t>
      </w:r>
      <w:r w:rsidRPr="00E572B5">
        <w:rPr>
          <w:rFonts w:ascii="Arial" w:hAnsi="Arial" w:cs="Arial"/>
          <w:sz w:val="20"/>
          <w:szCs w:val="20"/>
        </w:rPr>
        <w:t>t so v</w:t>
      </w:r>
      <w:r w:rsidRPr="00E572B5">
        <w:rPr>
          <w:rFonts w:ascii="Arial" w:hAnsi="Arial" w:cs="Arial"/>
          <w:sz w:val="20"/>
          <w:szCs w:val="20"/>
        </w:rPr>
        <w:t>ớ</w:t>
      </w:r>
      <w:r w:rsidRPr="00E572B5">
        <w:rPr>
          <w:rFonts w:ascii="Arial" w:hAnsi="Arial" w:cs="Arial"/>
          <w:sz w:val="20"/>
          <w:szCs w:val="20"/>
        </w:rPr>
        <w:t>i cá</w:t>
      </w:r>
      <w:r w:rsidRPr="00E572B5">
        <w:rPr>
          <w:rFonts w:ascii="Arial" w:hAnsi="Arial" w:cs="Arial"/>
          <w:sz w:val="20"/>
          <w:szCs w:val="20"/>
        </w:rPr>
        <w:t>c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ở</w:t>
      </w:r>
      <w:r w:rsidRPr="00E572B5">
        <w:rPr>
          <w:rFonts w:ascii="Arial" w:hAnsi="Arial" w:cs="Arial"/>
          <w:sz w:val="20"/>
          <w:szCs w:val="20"/>
        </w:rPr>
        <w:t xml:space="preserve"> có cùng v</w:t>
      </w:r>
      <w:r w:rsidRPr="00E572B5">
        <w:rPr>
          <w:rFonts w:ascii="Arial" w:hAnsi="Arial" w:cs="Arial"/>
          <w:sz w:val="20"/>
          <w:szCs w:val="20"/>
        </w:rPr>
        <w:t>ị</w:t>
      </w:r>
      <w:r w:rsidRPr="00E572B5">
        <w:rPr>
          <w:rFonts w:ascii="Arial" w:hAnsi="Arial" w:cs="Arial"/>
          <w:sz w:val="20"/>
          <w:szCs w:val="20"/>
        </w:rPr>
        <w:t xml:space="preserve"> trí đ</w:t>
      </w:r>
      <w:r w:rsidRPr="00E572B5">
        <w:rPr>
          <w:rFonts w:ascii="Arial" w:hAnsi="Arial" w:cs="Arial"/>
          <w:sz w:val="20"/>
          <w:szCs w:val="20"/>
        </w:rPr>
        <w:t>ấ</w:t>
      </w:r>
      <w:r w:rsidRPr="00E572B5">
        <w:rPr>
          <w:rFonts w:ascii="Arial" w:hAnsi="Arial" w:cs="Arial"/>
          <w:sz w:val="20"/>
          <w:szCs w:val="20"/>
        </w:rPr>
        <w:t>t trong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w:t>
      </w:r>
    </w:p>
    <w:p w14:paraId="6A3D886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12.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24 như sau:</w:t>
      </w:r>
    </w:p>
    <w:p w14:paraId="55A7932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lastRenderedPageBreak/>
        <w:t>“2. Có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giá đ</w:t>
      </w:r>
      <w:r w:rsidRPr="00E572B5">
        <w:rPr>
          <w:rFonts w:ascii="Arial" w:hAnsi="Arial" w:cs="Arial"/>
          <w:sz w:val="20"/>
          <w:szCs w:val="20"/>
        </w:rPr>
        <w:t>ấ</w:t>
      </w:r>
      <w:r w:rsidRPr="00E572B5">
        <w:rPr>
          <w:rFonts w:ascii="Arial" w:hAnsi="Arial" w:cs="Arial"/>
          <w:sz w:val="20"/>
          <w:szCs w:val="20"/>
        </w:rPr>
        <w:t>t g</w:t>
      </w:r>
      <w:r w:rsidRPr="00E572B5">
        <w:rPr>
          <w:rFonts w:ascii="Arial" w:hAnsi="Arial" w:cs="Arial"/>
          <w:sz w:val="20"/>
          <w:szCs w:val="20"/>
        </w:rPr>
        <w:t>ồ</w:t>
      </w:r>
      <w:r w:rsidRPr="00E572B5">
        <w:rPr>
          <w:rFonts w:ascii="Arial" w:hAnsi="Arial" w:cs="Arial"/>
          <w:sz w:val="20"/>
          <w:szCs w:val="20"/>
        </w:rPr>
        <w:t>m: giá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ghi trong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ồ</w:t>
      </w:r>
      <w:r w:rsidRPr="00E572B5">
        <w:rPr>
          <w:rFonts w:ascii="Arial" w:hAnsi="Arial" w:cs="Arial"/>
          <w:sz w:val="20"/>
          <w:szCs w:val="20"/>
        </w:rPr>
        <w:t>ng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giá trúng đ</w:t>
      </w:r>
      <w:r w:rsidRPr="00E572B5">
        <w:rPr>
          <w:rFonts w:ascii="Arial" w:hAnsi="Arial" w:cs="Arial"/>
          <w:sz w:val="20"/>
          <w:szCs w:val="20"/>
        </w:rPr>
        <w:t>ấ</w:t>
      </w:r>
      <w:r w:rsidRPr="00E572B5">
        <w:rPr>
          <w:rFonts w:ascii="Arial" w:hAnsi="Arial" w:cs="Arial"/>
          <w:sz w:val="20"/>
          <w:szCs w:val="20"/>
        </w:rPr>
        <w:t>u giá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sau khi hoàn thành ng</w:t>
      </w:r>
      <w:r w:rsidRPr="00E572B5">
        <w:rPr>
          <w:rFonts w:ascii="Arial" w:hAnsi="Arial" w:cs="Arial"/>
          <w:sz w:val="20"/>
          <w:szCs w:val="20"/>
        </w:rPr>
        <w:t>hĩa v</w:t>
      </w:r>
      <w:r w:rsidRPr="00E572B5">
        <w:rPr>
          <w:rFonts w:ascii="Arial" w:hAnsi="Arial" w:cs="Arial"/>
          <w:sz w:val="20"/>
          <w:szCs w:val="20"/>
        </w:rPr>
        <w:t>ụ</w:t>
      </w:r>
      <w:r w:rsidRPr="00E572B5">
        <w:rPr>
          <w:rFonts w:ascii="Arial" w:hAnsi="Arial" w:cs="Arial"/>
          <w:sz w:val="20"/>
          <w:szCs w:val="20"/>
        </w:rPr>
        <w:t xml:space="preserve"> tài chính; thông tin giá đ</w:t>
      </w:r>
      <w:r w:rsidRPr="00E572B5">
        <w:rPr>
          <w:rFonts w:ascii="Arial" w:hAnsi="Arial" w:cs="Arial"/>
          <w:sz w:val="20"/>
          <w:szCs w:val="20"/>
        </w:rPr>
        <w:t>ấ</w:t>
      </w:r>
      <w:r w:rsidRPr="00E572B5">
        <w:rPr>
          <w:rFonts w:ascii="Arial" w:hAnsi="Arial" w:cs="Arial"/>
          <w:sz w:val="20"/>
          <w:szCs w:val="20"/>
        </w:rPr>
        <w:t>t thu th</w:t>
      </w:r>
      <w:r w:rsidRPr="00E572B5">
        <w:rPr>
          <w:rFonts w:ascii="Arial" w:hAnsi="Arial" w:cs="Arial"/>
          <w:sz w:val="20"/>
          <w:szCs w:val="20"/>
        </w:rPr>
        <w:t>ậ</w:t>
      </w:r>
      <w:r w:rsidRPr="00E572B5">
        <w:rPr>
          <w:rFonts w:ascii="Arial" w:hAnsi="Arial" w:cs="Arial"/>
          <w:sz w:val="20"/>
          <w:szCs w:val="20"/>
        </w:rPr>
        <w:t>p qua đi</w:t>
      </w:r>
      <w:r w:rsidRPr="00E572B5">
        <w:rPr>
          <w:rFonts w:ascii="Arial" w:hAnsi="Arial" w:cs="Arial"/>
          <w:sz w:val="20"/>
          <w:szCs w:val="20"/>
        </w:rPr>
        <w:t>ề</w:t>
      </w:r>
      <w:r w:rsidRPr="00E572B5">
        <w:rPr>
          <w:rFonts w:ascii="Arial" w:hAnsi="Arial" w:cs="Arial"/>
          <w:sz w:val="20"/>
          <w:szCs w:val="20"/>
        </w:rPr>
        <w:t>u tra, kh</w:t>
      </w:r>
      <w:r w:rsidRPr="00E572B5">
        <w:rPr>
          <w:rFonts w:ascii="Arial" w:hAnsi="Arial" w:cs="Arial"/>
          <w:sz w:val="20"/>
          <w:szCs w:val="20"/>
        </w:rPr>
        <w:t>ả</w:t>
      </w:r>
      <w:r w:rsidRPr="00E572B5">
        <w:rPr>
          <w:rFonts w:ascii="Arial" w:hAnsi="Arial" w:cs="Arial"/>
          <w:sz w:val="20"/>
          <w:szCs w:val="20"/>
        </w:rPr>
        <w:t>o sát trong th</w:t>
      </w:r>
      <w:r w:rsidRPr="00E572B5">
        <w:rPr>
          <w:rFonts w:ascii="Arial" w:hAnsi="Arial" w:cs="Arial"/>
          <w:sz w:val="20"/>
          <w:szCs w:val="20"/>
        </w:rPr>
        <w:t>ờ</w:t>
      </w:r>
      <w:r w:rsidRPr="00E572B5">
        <w:rPr>
          <w:rFonts w:ascii="Arial" w:hAnsi="Arial" w:cs="Arial"/>
          <w:sz w:val="20"/>
          <w:szCs w:val="20"/>
        </w:rPr>
        <w:t>i gian 24 tháng tính t</w:t>
      </w:r>
      <w:r w:rsidRPr="00E572B5">
        <w:rPr>
          <w:rFonts w:ascii="Arial" w:hAnsi="Arial" w:cs="Arial"/>
          <w:sz w:val="20"/>
          <w:szCs w:val="20"/>
        </w:rPr>
        <w:t>ừ</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phê duy</w:t>
      </w:r>
      <w:r w:rsidRPr="00E572B5">
        <w:rPr>
          <w:rFonts w:ascii="Arial" w:hAnsi="Arial" w:cs="Arial"/>
          <w:sz w:val="20"/>
          <w:szCs w:val="20"/>
        </w:rPr>
        <w:t>ệ</w:t>
      </w:r>
      <w:r w:rsidRPr="00E572B5">
        <w:rPr>
          <w:rFonts w:ascii="Arial" w:hAnsi="Arial" w:cs="Arial"/>
          <w:sz w:val="20"/>
          <w:szCs w:val="20"/>
        </w:rPr>
        <w:t>t d</w:t>
      </w:r>
      <w:r w:rsidRPr="00E572B5">
        <w:rPr>
          <w:rFonts w:ascii="Arial" w:hAnsi="Arial" w:cs="Arial"/>
          <w:sz w:val="20"/>
          <w:szCs w:val="20"/>
        </w:rPr>
        <w:t>ự</w:t>
      </w:r>
      <w:r w:rsidRPr="00E572B5">
        <w:rPr>
          <w:rFonts w:ascii="Arial" w:hAnsi="Arial" w:cs="Arial"/>
          <w:sz w:val="20"/>
          <w:szCs w:val="20"/>
        </w:rPr>
        <w:t xml:space="preserve"> án xây d</w:t>
      </w:r>
      <w:r w:rsidRPr="00E572B5">
        <w:rPr>
          <w:rFonts w:ascii="Arial" w:hAnsi="Arial" w:cs="Arial"/>
          <w:sz w:val="20"/>
          <w:szCs w:val="20"/>
        </w:rPr>
        <w:t>ự</w:t>
      </w:r>
      <w:r w:rsidRPr="00E572B5">
        <w:rPr>
          <w:rFonts w:ascii="Arial" w:hAnsi="Arial" w:cs="Arial"/>
          <w:sz w:val="20"/>
          <w:szCs w:val="20"/>
        </w:rPr>
        <w:t>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w:t>
      </w:r>
    </w:p>
    <w:p w14:paraId="18C59CB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13.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31 như sau:</w:t>
      </w:r>
    </w:p>
    <w:p w14:paraId="701A900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Căn c</w:t>
      </w:r>
      <w:r w:rsidRPr="00E572B5">
        <w:rPr>
          <w:rFonts w:ascii="Arial" w:hAnsi="Arial" w:cs="Arial"/>
          <w:sz w:val="20"/>
          <w:szCs w:val="20"/>
        </w:rPr>
        <w:t>ứ</w:t>
      </w:r>
      <w:r w:rsidRPr="00E572B5">
        <w:rPr>
          <w:rFonts w:ascii="Arial" w:hAnsi="Arial" w:cs="Arial"/>
          <w:sz w:val="20"/>
          <w:szCs w:val="20"/>
        </w:rPr>
        <w:t xml:space="preserve"> h</w:t>
      </w:r>
      <w:r w:rsidRPr="00E572B5">
        <w:rPr>
          <w:rFonts w:ascii="Arial" w:hAnsi="Arial" w:cs="Arial"/>
          <w:sz w:val="20"/>
          <w:szCs w:val="20"/>
        </w:rPr>
        <w:t>ồ</w:t>
      </w:r>
      <w:r w:rsidRPr="00E572B5">
        <w:rPr>
          <w:rFonts w:ascii="Arial" w:hAnsi="Arial" w:cs="Arial"/>
          <w:sz w:val="20"/>
          <w:szCs w:val="20"/>
        </w:rPr>
        <w:t xml:space="preserve"> sơ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và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w:t>
      </w:r>
      <w:r w:rsidRPr="00E572B5">
        <w:rPr>
          <w:rFonts w:ascii="Arial" w:hAnsi="Arial" w:cs="Arial"/>
          <w:sz w:val="20"/>
          <w:szCs w:val="20"/>
        </w:rPr>
        <w:t xml:space="preserve">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w:t>
      </w:r>
      <w:r w:rsidRPr="00E572B5">
        <w:rPr>
          <w:rFonts w:ascii="Arial" w:hAnsi="Arial" w:cs="Arial"/>
          <w:sz w:val="20"/>
          <w:szCs w:val="20"/>
        </w:rPr>
        <w:t>ặ</w:t>
      </w:r>
      <w:r w:rsidRPr="00E572B5">
        <w:rPr>
          <w:rFonts w:ascii="Arial" w:hAnsi="Arial" w:cs="Arial"/>
          <w:sz w:val="20"/>
          <w:szCs w:val="20"/>
        </w:rPr>
        <w:t>t hàng, giao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cho đơn v</w:t>
      </w:r>
      <w:r w:rsidRPr="00E572B5">
        <w:rPr>
          <w:rFonts w:ascii="Arial" w:hAnsi="Arial" w:cs="Arial"/>
          <w:sz w:val="20"/>
          <w:szCs w:val="20"/>
        </w:rPr>
        <w:t>ị</w:t>
      </w:r>
      <w:r w:rsidRPr="00E572B5">
        <w:rPr>
          <w:rFonts w:ascii="Arial" w:hAnsi="Arial" w:cs="Arial"/>
          <w:sz w:val="20"/>
          <w:szCs w:val="20"/>
        </w:rPr>
        <w:t xml:space="preserve"> s</w:t>
      </w:r>
      <w:r w:rsidRPr="00E572B5">
        <w:rPr>
          <w:rFonts w:ascii="Arial" w:hAnsi="Arial" w:cs="Arial"/>
          <w:sz w:val="20"/>
          <w:szCs w:val="20"/>
        </w:rPr>
        <w:t>ự</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p công l</w:t>
      </w:r>
      <w:r w:rsidRPr="00E572B5">
        <w:rPr>
          <w:rFonts w:ascii="Arial" w:hAnsi="Arial" w:cs="Arial"/>
          <w:sz w:val="20"/>
          <w:szCs w:val="20"/>
        </w:rPr>
        <w:t>ậ</w:t>
      </w:r>
      <w:r w:rsidRPr="00E572B5">
        <w:rPr>
          <w:rFonts w:ascii="Arial" w:hAnsi="Arial" w:cs="Arial"/>
          <w:sz w:val="20"/>
          <w:szCs w:val="20"/>
        </w:rPr>
        <w:t>p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tư v</w:t>
      </w:r>
      <w:r w:rsidRPr="00E572B5">
        <w:rPr>
          <w:rFonts w:ascii="Arial" w:hAnsi="Arial" w:cs="Arial"/>
          <w:sz w:val="20"/>
          <w:szCs w:val="20"/>
        </w:rPr>
        <w:t>ấ</w:t>
      </w:r>
      <w:r w:rsidRPr="00E572B5">
        <w:rPr>
          <w:rFonts w:ascii="Arial" w:hAnsi="Arial" w:cs="Arial"/>
          <w:sz w:val="20"/>
          <w:szCs w:val="20"/>
        </w:rPr>
        <w:t>n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u th</w:t>
      </w:r>
      <w:r w:rsidRPr="00E572B5">
        <w:rPr>
          <w:rFonts w:ascii="Arial" w:hAnsi="Arial" w:cs="Arial"/>
          <w:sz w:val="20"/>
          <w:szCs w:val="20"/>
        </w:rPr>
        <w:t>ầ</w:t>
      </w:r>
      <w:r w:rsidRPr="00E572B5">
        <w:rPr>
          <w:rFonts w:ascii="Arial" w:hAnsi="Arial" w:cs="Arial"/>
          <w:sz w:val="20"/>
          <w:szCs w:val="20"/>
        </w:rPr>
        <w:t>u đ</w:t>
      </w:r>
      <w:r w:rsidRPr="00E572B5">
        <w:rPr>
          <w:rFonts w:ascii="Arial" w:hAnsi="Arial" w:cs="Arial"/>
          <w:sz w:val="20"/>
          <w:szCs w:val="20"/>
        </w:rPr>
        <w:t>ể</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w:t>
      </w:r>
    </w:p>
    <w:p w14:paraId="4614D53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14.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34 như sau:</w:t>
      </w:r>
    </w:p>
    <w:p w14:paraId="28450D2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1 như sau:</w:t>
      </w:r>
    </w:p>
    <w:p w14:paraId="7C1761E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ki</w:t>
      </w:r>
      <w:r w:rsidRPr="00E572B5">
        <w:rPr>
          <w:rFonts w:ascii="Arial" w:hAnsi="Arial" w:cs="Arial"/>
          <w:sz w:val="20"/>
          <w:szCs w:val="20"/>
        </w:rPr>
        <w:t>ể</w:t>
      </w:r>
      <w:r w:rsidRPr="00E572B5">
        <w:rPr>
          <w:rFonts w:ascii="Arial" w:hAnsi="Arial" w:cs="Arial"/>
          <w:sz w:val="20"/>
          <w:szCs w:val="20"/>
        </w:rPr>
        <w:t>m tra tính đ</w:t>
      </w:r>
      <w:r w:rsidRPr="00E572B5">
        <w:rPr>
          <w:rFonts w:ascii="Arial" w:hAnsi="Arial" w:cs="Arial"/>
          <w:sz w:val="20"/>
          <w:szCs w:val="20"/>
        </w:rPr>
        <w:t>ầ</w:t>
      </w:r>
      <w:r w:rsidRPr="00E572B5">
        <w:rPr>
          <w:rFonts w:ascii="Arial" w:hAnsi="Arial" w:cs="Arial"/>
          <w:sz w:val="20"/>
          <w:szCs w:val="20"/>
        </w:rPr>
        <w:t>y đ</w:t>
      </w:r>
      <w:r w:rsidRPr="00E572B5">
        <w:rPr>
          <w:rFonts w:ascii="Arial" w:hAnsi="Arial" w:cs="Arial"/>
          <w:sz w:val="20"/>
          <w:szCs w:val="20"/>
        </w:rPr>
        <w:t>ủ</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n</w:t>
      </w:r>
      <w:r w:rsidRPr="00E572B5">
        <w:rPr>
          <w:rFonts w:ascii="Arial" w:hAnsi="Arial" w:cs="Arial"/>
          <w:sz w:val="20"/>
          <w:szCs w:val="20"/>
        </w:rPr>
        <w:t>ộ</w:t>
      </w:r>
      <w:r w:rsidRPr="00E572B5">
        <w:rPr>
          <w:rFonts w:ascii="Arial" w:hAnsi="Arial" w:cs="Arial"/>
          <w:sz w:val="20"/>
          <w:szCs w:val="20"/>
        </w:rPr>
        <w:t>i d</w:t>
      </w:r>
      <w:r w:rsidRPr="00E572B5">
        <w:rPr>
          <w:rFonts w:ascii="Arial" w:hAnsi="Arial" w:cs="Arial"/>
          <w:sz w:val="20"/>
          <w:szCs w:val="20"/>
        </w:rPr>
        <w:t>ung c</w:t>
      </w:r>
      <w:r w:rsidRPr="00E572B5">
        <w:rPr>
          <w:rFonts w:ascii="Arial" w:hAnsi="Arial" w:cs="Arial"/>
          <w:sz w:val="20"/>
          <w:szCs w:val="20"/>
        </w:rPr>
        <w:t>ủ</w:t>
      </w:r>
      <w:r w:rsidRPr="00E572B5">
        <w:rPr>
          <w:rFonts w:ascii="Arial" w:hAnsi="Arial" w:cs="Arial"/>
          <w:sz w:val="20"/>
          <w:szCs w:val="20"/>
        </w:rPr>
        <w:t>a Báo cáo thuy</w:t>
      </w:r>
      <w:r w:rsidRPr="00E572B5">
        <w:rPr>
          <w:rFonts w:ascii="Arial" w:hAnsi="Arial" w:cs="Arial"/>
          <w:sz w:val="20"/>
          <w:szCs w:val="20"/>
        </w:rPr>
        <w:t>ế</w:t>
      </w:r>
      <w:r w:rsidRPr="00E572B5">
        <w:rPr>
          <w:rFonts w:ascii="Arial" w:hAnsi="Arial" w:cs="Arial"/>
          <w:sz w:val="20"/>
          <w:szCs w:val="20"/>
        </w:rPr>
        <w:t>t minh xây d</w:t>
      </w:r>
      <w:r w:rsidRPr="00E572B5">
        <w:rPr>
          <w:rFonts w:ascii="Arial" w:hAnsi="Arial" w:cs="Arial"/>
          <w:sz w:val="20"/>
          <w:szCs w:val="20"/>
        </w:rPr>
        <w:t>ự</w:t>
      </w:r>
      <w:r w:rsidRPr="00E572B5">
        <w:rPr>
          <w:rFonts w:ascii="Arial" w:hAnsi="Arial" w:cs="Arial"/>
          <w:sz w:val="20"/>
          <w:szCs w:val="20"/>
        </w:rPr>
        <w:t>ng phương án giá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T</w:t>
      </w:r>
      <w:r w:rsidRPr="00E572B5">
        <w:rPr>
          <w:rFonts w:ascii="Arial" w:hAnsi="Arial" w:cs="Arial"/>
          <w:sz w:val="20"/>
          <w:szCs w:val="20"/>
        </w:rPr>
        <w:t>ờ</w:t>
      </w:r>
      <w:r w:rsidRPr="00E572B5">
        <w:rPr>
          <w:rFonts w:ascii="Arial" w:hAnsi="Arial" w:cs="Arial"/>
          <w:sz w:val="20"/>
          <w:szCs w:val="20"/>
        </w:rPr>
        <w:t xml:space="preserve"> trình v</w:t>
      </w:r>
      <w:r w:rsidRPr="00E572B5">
        <w:rPr>
          <w:rFonts w:ascii="Arial" w:hAnsi="Arial" w:cs="Arial"/>
          <w:sz w:val="20"/>
          <w:szCs w:val="20"/>
        </w:rPr>
        <w:t>ề</w:t>
      </w:r>
      <w:r w:rsidRPr="00E572B5">
        <w:rPr>
          <w:rFonts w:ascii="Arial" w:hAnsi="Arial" w:cs="Arial"/>
          <w:sz w:val="20"/>
          <w:szCs w:val="20"/>
        </w:rPr>
        <w:t xml:space="preserve"> phương án giá đ</w:t>
      </w:r>
      <w:r w:rsidRPr="00E572B5">
        <w:rPr>
          <w:rFonts w:ascii="Arial" w:hAnsi="Arial" w:cs="Arial"/>
          <w:sz w:val="20"/>
          <w:szCs w:val="20"/>
        </w:rPr>
        <w:t>ấ</w:t>
      </w:r>
      <w:r w:rsidRPr="00E572B5">
        <w:rPr>
          <w:rFonts w:ascii="Arial" w:hAnsi="Arial" w:cs="Arial"/>
          <w:sz w:val="20"/>
          <w:szCs w:val="20"/>
        </w:rPr>
        <w:t>t, văn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ề</w:t>
      </w:r>
      <w:r w:rsidRPr="00E572B5">
        <w:rPr>
          <w:rFonts w:ascii="Arial" w:hAnsi="Arial" w:cs="Arial"/>
          <w:sz w:val="20"/>
          <w:szCs w:val="20"/>
        </w:rPr>
        <w:t xml:space="preserve"> ngh</w:t>
      </w:r>
      <w:r w:rsidRPr="00E572B5">
        <w:rPr>
          <w:rFonts w:ascii="Arial" w:hAnsi="Arial" w:cs="Arial"/>
          <w:sz w:val="20"/>
          <w:szCs w:val="20"/>
        </w:rPr>
        <w:t>ị</w:t>
      </w:r>
      <w:r w:rsidRPr="00E572B5">
        <w:rPr>
          <w:rFonts w:ascii="Arial" w:hAnsi="Arial" w:cs="Arial"/>
          <w:sz w:val="20"/>
          <w:szCs w:val="20"/>
        </w:rPr>
        <w:t xml:space="preserve">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phương án giá đ</w:t>
      </w:r>
      <w:r w:rsidRPr="00E572B5">
        <w:rPr>
          <w:rFonts w:ascii="Arial" w:hAnsi="Arial" w:cs="Arial"/>
          <w:sz w:val="20"/>
          <w:szCs w:val="20"/>
        </w:rPr>
        <w:t>ấ</w:t>
      </w:r>
      <w:r w:rsidRPr="00E572B5">
        <w:rPr>
          <w:rFonts w:ascii="Arial" w:hAnsi="Arial" w:cs="Arial"/>
          <w:sz w:val="20"/>
          <w:szCs w:val="20"/>
        </w:rPr>
        <w:t>t; trình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phương án giá đ</w:t>
      </w:r>
      <w:r w:rsidRPr="00E572B5">
        <w:rPr>
          <w:rFonts w:ascii="Arial" w:hAnsi="Arial" w:cs="Arial"/>
          <w:sz w:val="20"/>
          <w:szCs w:val="20"/>
        </w:rPr>
        <w:t>ấ</w:t>
      </w:r>
      <w:r w:rsidRPr="00E572B5">
        <w:rPr>
          <w:rFonts w:ascii="Arial" w:hAnsi="Arial" w:cs="Arial"/>
          <w:sz w:val="20"/>
          <w:szCs w:val="20"/>
        </w:rPr>
        <w:t>t, tr</w:t>
      </w:r>
      <w:r w:rsidRPr="00E572B5">
        <w:rPr>
          <w:rFonts w:ascii="Arial" w:hAnsi="Arial" w:cs="Arial"/>
          <w:sz w:val="20"/>
          <w:szCs w:val="20"/>
        </w:rPr>
        <w:t>ừ</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 xml:space="preserve">u này. </w:t>
      </w:r>
      <w:r w:rsidRPr="00E572B5">
        <w:rPr>
          <w:rFonts w:ascii="Arial" w:hAnsi="Arial" w:cs="Arial"/>
          <w:sz w:val="20"/>
          <w:szCs w:val="20"/>
        </w:rPr>
        <w:t>H</w:t>
      </w:r>
      <w:r w:rsidRPr="00E572B5">
        <w:rPr>
          <w:rFonts w:ascii="Arial" w:hAnsi="Arial" w:cs="Arial"/>
          <w:sz w:val="20"/>
          <w:szCs w:val="20"/>
        </w:rPr>
        <w:t>ồ</w:t>
      </w:r>
      <w:r w:rsidRPr="00E572B5">
        <w:rPr>
          <w:rFonts w:ascii="Arial" w:hAnsi="Arial" w:cs="Arial"/>
          <w:sz w:val="20"/>
          <w:szCs w:val="20"/>
        </w:rPr>
        <w:t xml:space="preserve"> sơ trình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g</w:t>
      </w:r>
      <w:r w:rsidRPr="00E572B5">
        <w:rPr>
          <w:rFonts w:ascii="Arial" w:hAnsi="Arial" w:cs="Arial"/>
          <w:sz w:val="20"/>
          <w:szCs w:val="20"/>
        </w:rPr>
        <w:t>ồ</w:t>
      </w:r>
      <w:r w:rsidRPr="00E572B5">
        <w:rPr>
          <w:rFonts w:ascii="Arial" w:hAnsi="Arial" w:cs="Arial"/>
          <w:sz w:val="20"/>
          <w:szCs w:val="20"/>
        </w:rPr>
        <w:t>m:</w:t>
      </w:r>
    </w:p>
    <w:p w14:paraId="2813734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Văn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ề</w:t>
      </w:r>
      <w:r w:rsidRPr="00E572B5">
        <w:rPr>
          <w:rFonts w:ascii="Arial" w:hAnsi="Arial" w:cs="Arial"/>
          <w:sz w:val="20"/>
          <w:szCs w:val="20"/>
        </w:rPr>
        <w:t xml:space="preserve"> ngh</w:t>
      </w:r>
      <w:r w:rsidRPr="00E572B5">
        <w:rPr>
          <w:rFonts w:ascii="Arial" w:hAnsi="Arial" w:cs="Arial"/>
          <w:sz w:val="20"/>
          <w:szCs w:val="20"/>
        </w:rPr>
        <w:t>ị</w:t>
      </w:r>
      <w:r w:rsidRPr="00E572B5">
        <w:rPr>
          <w:rFonts w:ascii="Arial" w:hAnsi="Arial" w:cs="Arial"/>
          <w:sz w:val="20"/>
          <w:szCs w:val="20"/>
        </w:rPr>
        <w:t xml:space="preserve">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phương án giá đ</w:t>
      </w:r>
      <w:r w:rsidRPr="00E572B5">
        <w:rPr>
          <w:rFonts w:ascii="Arial" w:hAnsi="Arial" w:cs="Arial"/>
          <w:sz w:val="20"/>
          <w:szCs w:val="20"/>
        </w:rPr>
        <w:t>ấ</w:t>
      </w:r>
      <w:r w:rsidRPr="00E572B5">
        <w:rPr>
          <w:rFonts w:ascii="Arial" w:hAnsi="Arial" w:cs="Arial"/>
          <w:sz w:val="20"/>
          <w:szCs w:val="20"/>
        </w:rPr>
        <w:t>t;</w:t>
      </w:r>
    </w:p>
    <w:p w14:paraId="0D39F94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w:t>
      </w:r>
      <w:r w:rsidRPr="00E572B5">
        <w:rPr>
          <w:rFonts w:ascii="Arial" w:hAnsi="Arial" w:cs="Arial"/>
          <w:sz w:val="20"/>
          <w:szCs w:val="20"/>
        </w:rPr>
        <w:t>ờ</w:t>
      </w:r>
      <w:r w:rsidRPr="00E572B5">
        <w:rPr>
          <w:rFonts w:ascii="Arial" w:hAnsi="Arial" w:cs="Arial"/>
          <w:sz w:val="20"/>
          <w:szCs w:val="20"/>
        </w:rPr>
        <w:t xml:space="preserve"> trình v</w:t>
      </w:r>
      <w:r w:rsidRPr="00E572B5">
        <w:rPr>
          <w:rFonts w:ascii="Arial" w:hAnsi="Arial" w:cs="Arial"/>
          <w:sz w:val="20"/>
          <w:szCs w:val="20"/>
        </w:rPr>
        <w:t>ề</w:t>
      </w:r>
      <w:r w:rsidRPr="00E572B5">
        <w:rPr>
          <w:rFonts w:ascii="Arial" w:hAnsi="Arial" w:cs="Arial"/>
          <w:sz w:val="20"/>
          <w:szCs w:val="20"/>
        </w:rPr>
        <w:t xml:space="preserve"> phương án giá đ</w:t>
      </w:r>
      <w:r w:rsidRPr="00E572B5">
        <w:rPr>
          <w:rFonts w:ascii="Arial" w:hAnsi="Arial" w:cs="Arial"/>
          <w:sz w:val="20"/>
          <w:szCs w:val="20"/>
        </w:rPr>
        <w:t>ấ</w:t>
      </w:r>
      <w:r w:rsidRPr="00E572B5">
        <w:rPr>
          <w:rFonts w:ascii="Arial" w:hAnsi="Arial" w:cs="Arial"/>
          <w:sz w:val="20"/>
          <w:szCs w:val="20"/>
        </w:rPr>
        <w:t>t;</w:t>
      </w:r>
    </w:p>
    <w:p w14:paraId="041C0EA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Báo cáo thuy</w:t>
      </w:r>
      <w:r w:rsidRPr="00E572B5">
        <w:rPr>
          <w:rFonts w:ascii="Arial" w:hAnsi="Arial" w:cs="Arial"/>
          <w:sz w:val="20"/>
          <w:szCs w:val="20"/>
        </w:rPr>
        <w:t>ế</w:t>
      </w:r>
      <w:r w:rsidRPr="00E572B5">
        <w:rPr>
          <w:rFonts w:ascii="Arial" w:hAnsi="Arial" w:cs="Arial"/>
          <w:sz w:val="20"/>
          <w:szCs w:val="20"/>
        </w:rPr>
        <w:t>t minh xây d</w:t>
      </w:r>
      <w:r w:rsidRPr="00E572B5">
        <w:rPr>
          <w:rFonts w:ascii="Arial" w:hAnsi="Arial" w:cs="Arial"/>
          <w:sz w:val="20"/>
          <w:szCs w:val="20"/>
        </w:rPr>
        <w:t>ự</w:t>
      </w:r>
      <w:r w:rsidRPr="00E572B5">
        <w:rPr>
          <w:rFonts w:ascii="Arial" w:hAnsi="Arial" w:cs="Arial"/>
          <w:sz w:val="20"/>
          <w:szCs w:val="20"/>
        </w:rPr>
        <w:t>ng phương án giá đ</w:t>
      </w:r>
      <w:r w:rsidRPr="00E572B5">
        <w:rPr>
          <w:rFonts w:ascii="Arial" w:hAnsi="Arial" w:cs="Arial"/>
          <w:sz w:val="20"/>
          <w:szCs w:val="20"/>
        </w:rPr>
        <w:t>ấ</w:t>
      </w:r>
      <w:r w:rsidRPr="00E572B5">
        <w:rPr>
          <w:rFonts w:ascii="Arial" w:hAnsi="Arial" w:cs="Arial"/>
          <w:sz w:val="20"/>
          <w:szCs w:val="20"/>
        </w:rPr>
        <w:t>t, d</w:t>
      </w:r>
      <w:r w:rsidRPr="00E572B5">
        <w:rPr>
          <w:rFonts w:ascii="Arial" w:hAnsi="Arial" w:cs="Arial"/>
          <w:sz w:val="20"/>
          <w:szCs w:val="20"/>
        </w:rPr>
        <w:t>ự</w:t>
      </w:r>
      <w:r w:rsidRPr="00E572B5">
        <w:rPr>
          <w:rFonts w:ascii="Arial" w:hAnsi="Arial" w:cs="Arial"/>
          <w:sz w:val="20"/>
          <w:szCs w:val="20"/>
        </w:rPr>
        <w:t xml:space="preserve"> th</w:t>
      </w:r>
      <w:r w:rsidRPr="00E572B5">
        <w:rPr>
          <w:rFonts w:ascii="Arial" w:hAnsi="Arial" w:cs="Arial"/>
          <w:sz w:val="20"/>
          <w:szCs w:val="20"/>
        </w:rPr>
        <w:t>ả</w:t>
      </w:r>
      <w:r w:rsidRPr="00E572B5">
        <w:rPr>
          <w:rFonts w:ascii="Arial" w:hAnsi="Arial" w:cs="Arial"/>
          <w:sz w:val="20"/>
          <w:szCs w:val="20"/>
        </w:rPr>
        <w:t>o Ch</w:t>
      </w:r>
      <w:r w:rsidRPr="00E572B5">
        <w:rPr>
          <w:rFonts w:ascii="Arial" w:hAnsi="Arial" w:cs="Arial"/>
          <w:sz w:val="20"/>
          <w:szCs w:val="20"/>
        </w:rPr>
        <w:t>ứ</w:t>
      </w:r>
      <w:r w:rsidRPr="00E572B5">
        <w:rPr>
          <w:rFonts w:ascii="Arial" w:hAnsi="Arial" w:cs="Arial"/>
          <w:sz w:val="20"/>
          <w:szCs w:val="20"/>
        </w:rPr>
        <w:t>ng thư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w:t>
      </w:r>
    </w:p>
    <w:p w14:paraId="4369EC1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H</w:t>
      </w:r>
      <w:r w:rsidRPr="00E572B5">
        <w:rPr>
          <w:rFonts w:ascii="Arial" w:hAnsi="Arial" w:cs="Arial"/>
          <w:sz w:val="20"/>
          <w:szCs w:val="20"/>
        </w:rPr>
        <w:t>ồ</w:t>
      </w:r>
      <w:r w:rsidRPr="00E572B5">
        <w:rPr>
          <w:rFonts w:ascii="Arial" w:hAnsi="Arial" w:cs="Arial"/>
          <w:sz w:val="20"/>
          <w:szCs w:val="20"/>
        </w:rPr>
        <w:t xml:space="preserve"> sơ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w:t>
      </w:r>
    </w:p>
    <w:p w14:paraId="5191F6C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B</w:t>
      </w:r>
      <w:r w:rsidRPr="00E572B5">
        <w:rPr>
          <w:rFonts w:ascii="Arial" w:hAnsi="Arial" w:cs="Arial"/>
          <w:sz w:val="20"/>
          <w:szCs w:val="20"/>
        </w:rPr>
        <w:t>ổ</w:t>
      </w:r>
      <w:r w:rsidRPr="00E572B5">
        <w:rPr>
          <w:rFonts w:ascii="Arial" w:hAnsi="Arial" w:cs="Arial"/>
          <w:sz w:val="20"/>
          <w:szCs w:val="20"/>
        </w:rPr>
        <w:t xml:space="preserve"> su</w:t>
      </w:r>
      <w:r w:rsidRPr="00E572B5">
        <w:rPr>
          <w:rFonts w:ascii="Arial" w:hAnsi="Arial" w:cs="Arial"/>
          <w:sz w:val="20"/>
          <w:szCs w:val="20"/>
        </w:rPr>
        <w:t>ng kho</w:t>
      </w:r>
      <w:r w:rsidRPr="00E572B5">
        <w:rPr>
          <w:rFonts w:ascii="Arial" w:hAnsi="Arial" w:cs="Arial"/>
          <w:sz w:val="20"/>
          <w:szCs w:val="20"/>
        </w:rPr>
        <w:t>ả</w:t>
      </w:r>
      <w:r w:rsidRPr="00E572B5">
        <w:rPr>
          <w:rFonts w:ascii="Arial" w:hAnsi="Arial" w:cs="Arial"/>
          <w:sz w:val="20"/>
          <w:szCs w:val="20"/>
        </w:rPr>
        <w:t>n 3 như sau:</w:t>
      </w:r>
    </w:p>
    <w:p w14:paraId="67B52FB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đ</w:t>
      </w:r>
      <w:r w:rsidRPr="00E572B5">
        <w:rPr>
          <w:rFonts w:ascii="Arial" w:hAnsi="Arial" w:cs="Arial"/>
          <w:sz w:val="20"/>
          <w:szCs w:val="20"/>
        </w:rPr>
        <w:t>ể</w:t>
      </w:r>
      <w:r w:rsidRPr="00E572B5">
        <w:rPr>
          <w:rFonts w:ascii="Arial" w:hAnsi="Arial" w:cs="Arial"/>
          <w:sz w:val="20"/>
          <w:szCs w:val="20"/>
        </w:rPr>
        <w:t xml:space="preserve"> tính ti</w:t>
      </w:r>
      <w:r w:rsidRPr="00E572B5">
        <w:rPr>
          <w:rFonts w:ascii="Arial" w:hAnsi="Arial" w:cs="Arial"/>
          <w:sz w:val="20"/>
          <w:szCs w:val="20"/>
        </w:rPr>
        <w:t>ề</w:t>
      </w:r>
      <w:r w:rsidRPr="00E572B5">
        <w:rPr>
          <w:rFonts w:ascii="Arial" w:hAnsi="Arial" w:cs="Arial"/>
          <w:sz w:val="20"/>
          <w:szCs w:val="20"/>
        </w:rPr>
        <w:t>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khi Nhà nư</w:t>
      </w:r>
      <w:r w:rsidRPr="00E572B5">
        <w:rPr>
          <w:rFonts w:ascii="Arial" w:hAnsi="Arial" w:cs="Arial"/>
          <w:sz w:val="20"/>
          <w:szCs w:val="20"/>
        </w:rPr>
        <w:t>ớ</w:t>
      </w:r>
      <w:r w:rsidRPr="00E572B5">
        <w:rPr>
          <w:rFonts w:ascii="Arial" w:hAnsi="Arial" w:cs="Arial"/>
          <w:sz w:val="20"/>
          <w:szCs w:val="20"/>
        </w:rPr>
        <w:t>c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như sau:</w:t>
      </w:r>
    </w:p>
    <w:p w14:paraId="2CF58B1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cung c</w:t>
      </w:r>
      <w:r w:rsidRPr="00E572B5">
        <w:rPr>
          <w:rFonts w:ascii="Arial" w:hAnsi="Arial" w:cs="Arial"/>
          <w:sz w:val="20"/>
          <w:szCs w:val="20"/>
        </w:rPr>
        <w:t>ấ</w:t>
      </w:r>
      <w:r w:rsidRPr="00E572B5">
        <w:rPr>
          <w:rFonts w:ascii="Arial" w:hAnsi="Arial" w:cs="Arial"/>
          <w:sz w:val="20"/>
          <w:szCs w:val="20"/>
        </w:rPr>
        <w:t>p phương án giá đ</w:t>
      </w:r>
      <w:r w:rsidRPr="00E572B5">
        <w:rPr>
          <w:rFonts w:ascii="Arial" w:hAnsi="Arial" w:cs="Arial"/>
          <w:sz w:val="20"/>
          <w:szCs w:val="20"/>
        </w:rPr>
        <w:t>ấ</w:t>
      </w:r>
      <w:r w:rsidRPr="00E572B5">
        <w:rPr>
          <w:rFonts w:ascii="Arial" w:hAnsi="Arial" w:cs="Arial"/>
          <w:sz w:val="20"/>
          <w:szCs w:val="20"/>
        </w:rPr>
        <w:t>t cho đơn v</w:t>
      </w:r>
      <w:r w:rsidRPr="00E572B5">
        <w:rPr>
          <w:rFonts w:ascii="Arial" w:hAnsi="Arial" w:cs="Arial"/>
          <w:sz w:val="20"/>
          <w:szCs w:val="20"/>
        </w:rPr>
        <w:t>ị</w:t>
      </w:r>
      <w:r w:rsidRPr="00E572B5">
        <w:rPr>
          <w:rFonts w:ascii="Arial" w:hAnsi="Arial" w:cs="Arial"/>
          <w:sz w:val="20"/>
          <w:szCs w:val="20"/>
        </w:rPr>
        <w:t>,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w:t>
      </w:r>
      <w:r w:rsidRPr="00E572B5">
        <w:rPr>
          <w:rFonts w:ascii="Arial" w:hAnsi="Arial" w:cs="Arial"/>
          <w:sz w:val="20"/>
          <w:szCs w:val="20"/>
        </w:rPr>
        <w:t xml:space="preserve">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đ</w:t>
      </w:r>
      <w:r w:rsidRPr="00E572B5">
        <w:rPr>
          <w:rFonts w:ascii="Arial" w:hAnsi="Arial" w:cs="Arial"/>
          <w:sz w:val="20"/>
          <w:szCs w:val="20"/>
        </w:rPr>
        <w:t>ể</w:t>
      </w:r>
      <w:r w:rsidRPr="00E572B5">
        <w:rPr>
          <w:rFonts w:ascii="Arial" w:hAnsi="Arial" w:cs="Arial"/>
          <w:sz w:val="20"/>
          <w:szCs w:val="20"/>
        </w:rPr>
        <w:t xml:space="preserve"> l</w:t>
      </w:r>
      <w:r w:rsidRPr="00E572B5">
        <w:rPr>
          <w:rFonts w:ascii="Arial" w:hAnsi="Arial" w:cs="Arial"/>
          <w:sz w:val="20"/>
          <w:szCs w:val="20"/>
        </w:rPr>
        <w:t>ậ</w:t>
      </w:r>
      <w:r w:rsidRPr="00E572B5">
        <w:rPr>
          <w:rFonts w:ascii="Arial" w:hAnsi="Arial" w:cs="Arial"/>
          <w:sz w:val="20"/>
          <w:szCs w:val="20"/>
        </w:rPr>
        <w:t>p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w:t>
      </w:r>
    </w:p>
    <w:p w14:paraId="62E640A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vi</w:t>
      </w:r>
      <w:r w:rsidRPr="00E572B5">
        <w:rPr>
          <w:rFonts w:ascii="Arial" w:hAnsi="Arial" w:cs="Arial"/>
          <w:sz w:val="20"/>
          <w:szCs w:val="20"/>
        </w:rPr>
        <w:t>ệ</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thu, hoàn thi</w:t>
      </w:r>
      <w:r w:rsidRPr="00E572B5">
        <w:rPr>
          <w:rFonts w:ascii="Arial" w:hAnsi="Arial" w:cs="Arial"/>
          <w:sz w:val="20"/>
          <w:szCs w:val="20"/>
        </w:rPr>
        <w:t>ệ</w:t>
      </w:r>
      <w:r w:rsidRPr="00E572B5">
        <w:rPr>
          <w:rFonts w:ascii="Arial" w:hAnsi="Arial" w:cs="Arial"/>
          <w:sz w:val="20"/>
          <w:szCs w:val="20"/>
        </w:rPr>
        <w:t>n h</w:t>
      </w:r>
      <w:r w:rsidRPr="00E572B5">
        <w:rPr>
          <w:rFonts w:ascii="Arial" w:hAnsi="Arial" w:cs="Arial"/>
          <w:sz w:val="20"/>
          <w:szCs w:val="20"/>
        </w:rPr>
        <w:t>ồ</w:t>
      </w:r>
      <w:r w:rsidRPr="00E572B5">
        <w:rPr>
          <w:rFonts w:ascii="Arial" w:hAnsi="Arial" w:cs="Arial"/>
          <w:sz w:val="20"/>
          <w:szCs w:val="20"/>
        </w:rPr>
        <w:t xml:space="preserve"> sơ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này;</w:t>
      </w:r>
    </w:p>
    <w:p w14:paraId="364C440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ch</w:t>
      </w:r>
      <w:r w:rsidRPr="00E572B5">
        <w:rPr>
          <w:rFonts w:ascii="Arial" w:hAnsi="Arial" w:cs="Arial"/>
          <w:sz w:val="20"/>
          <w:szCs w:val="20"/>
        </w:rPr>
        <w:t>ủ</w:t>
      </w:r>
      <w:r w:rsidRPr="00E572B5">
        <w:rPr>
          <w:rFonts w:ascii="Arial" w:hAnsi="Arial" w:cs="Arial"/>
          <w:sz w:val="20"/>
          <w:szCs w:val="20"/>
        </w:rPr>
        <w:t xml:space="preserve"> trì, ph</w:t>
      </w:r>
      <w:r w:rsidRPr="00E572B5">
        <w:rPr>
          <w:rFonts w:ascii="Arial" w:hAnsi="Arial" w:cs="Arial"/>
          <w:sz w:val="20"/>
          <w:szCs w:val="20"/>
        </w:rPr>
        <w:t>ố</w:t>
      </w:r>
      <w:r w:rsidRPr="00E572B5">
        <w:rPr>
          <w:rFonts w:ascii="Arial" w:hAnsi="Arial" w:cs="Arial"/>
          <w:sz w:val="20"/>
          <w:szCs w:val="20"/>
        </w:rPr>
        <w:t xml:space="preserve">i </w:t>
      </w:r>
      <w:r w:rsidRPr="00E572B5">
        <w:rPr>
          <w:rFonts w:ascii="Arial" w:hAnsi="Arial" w:cs="Arial"/>
          <w:sz w:val="20"/>
          <w:szCs w:val="20"/>
        </w:rPr>
        <w:t>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H</w:t>
      </w:r>
      <w:r w:rsidRPr="00E572B5">
        <w:rPr>
          <w:rFonts w:ascii="Arial" w:hAnsi="Arial" w:cs="Arial"/>
          <w:sz w:val="20"/>
          <w:szCs w:val="20"/>
        </w:rPr>
        <w:t>ộ</w:t>
      </w:r>
      <w:r w:rsidRPr="00E572B5">
        <w:rPr>
          <w:rFonts w:ascii="Arial" w:hAnsi="Arial" w:cs="Arial"/>
          <w:sz w:val="20"/>
          <w:szCs w:val="20"/>
        </w:rPr>
        <w:t>i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các cơ quan có liên quan đ</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ờ</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vi</w:t>
      </w:r>
      <w:r w:rsidRPr="00E572B5">
        <w:rPr>
          <w:rFonts w:ascii="Arial" w:hAnsi="Arial" w:cs="Arial"/>
          <w:sz w:val="20"/>
          <w:szCs w:val="20"/>
        </w:rPr>
        <w:t>ệ</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nh phương án giá đ</w:t>
      </w:r>
      <w:r w:rsidRPr="00E572B5">
        <w:rPr>
          <w:rFonts w:ascii="Arial" w:hAnsi="Arial" w:cs="Arial"/>
          <w:sz w:val="20"/>
          <w:szCs w:val="20"/>
        </w:rPr>
        <w:t>ấ</w:t>
      </w:r>
      <w:r w:rsidRPr="00E572B5">
        <w:rPr>
          <w:rFonts w:ascii="Arial" w:hAnsi="Arial" w:cs="Arial"/>
          <w:sz w:val="20"/>
          <w:szCs w:val="20"/>
        </w:rPr>
        <w:t>t.”.</w:t>
      </w:r>
    </w:p>
    <w:p w14:paraId="26DB95B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15.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3 và kho</w:t>
      </w:r>
      <w:r w:rsidRPr="00E572B5">
        <w:rPr>
          <w:rFonts w:ascii="Arial" w:hAnsi="Arial" w:cs="Arial"/>
          <w:sz w:val="20"/>
          <w:szCs w:val="20"/>
        </w:rPr>
        <w:t>ả</w:t>
      </w:r>
      <w:r w:rsidRPr="00E572B5">
        <w:rPr>
          <w:rFonts w:ascii="Arial" w:hAnsi="Arial" w:cs="Arial"/>
          <w:sz w:val="20"/>
          <w:szCs w:val="20"/>
        </w:rPr>
        <w:t>n 4 Đi</w:t>
      </w:r>
      <w:r w:rsidRPr="00E572B5">
        <w:rPr>
          <w:rFonts w:ascii="Arial" w:hAnsi="Arial" w:cs="Arial"/>
          <w:sz w:val="20"/>
          <w:szCs w:val="20"/>
        </w:rPr>
        <w:t>ề</w:t>
      </w:r>
      <w:r w:rsidRPr="00E572B5">
        <w:rPr>
          <w:rFonts w:ascii="Arial" w:hAnsi="Arial" w:cs="Arial"/>
          <w:sz w:val="20"/>
          <w:szCs w:val="20"/>
        </w:rPr>
        <w:t>u 35 như sau:</w:t>
      </w:r>
    </w:p>
    <w:p w14:paraId="510A818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giá</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đư</w:t>
      </w:r>
      <w:r w:rsidRPr="00E572B5">
        <w:rPr>
          <w:rFonts w:ascii="Arial" w:hAnsi="Arial" w:cs="Arial"/>
          <w:sz w:val="20"/>
          <w:szCs w:val="20"/>
        </w:rPr>
        <w:t>ợ</w:t>
      </w:r>
      <w:r w:rsidRPr="00E572B5">
        <w:rPr>
          <w:rFonts w:ascii="Arial" w:hAnsi="Arial" w:cs="Arial"/>
          <w:sz w:val="20"/>
          <w:szCs w:val="20"/>
        </w:rPr>
        <w:t>c áp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ể</w:t>
      </w:r>
      <w:r w:rsidRPr="00E572B5">
        <w:rPr>
          <w:rFonts w:ascii="Arial" w:hAnsi="Arial" w:cs="Arial"/>
          <w:sz w:val="20"/>
          <w:szCs w:val="20"/>
        </w:rPr>
        <w:t xml:space="preserve"> tính ti</w:t>
      </w:r>
      <w:r w:rsidRPr="00E572B5">
        <w:rPr>
          <w:rFonts w:ascii="Arial" w:hAnsi="Arial" w:cs="Arial"/>
          <w:sz w:val="20"/>
          <w:szCs w:val="20"/>
        </w:rPr>
        <w:t>ề</w:t>
      </w:r>
      <w:r w:rsidRPr="00E572B5">
        <w:rPr>
          <w:rFonts w:ascii="Arial" w:hAnsi="Arial" w:cs="Arial"/>
          <w:sz w:val="20"/>
          <w:szCs w:val="20"/>
        </w:rPr>
        <w:t>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khi Nhà nư</w:t>
      </w:r>
      <w:r w:rsidRPr="00E572B5">
        <w:rPr>
          <w:rFonts w:ascii="Arial" w:hAnsi="Arial" w:cs="Arial"/>
          <w:sz w:val="20"/>
          <w:szCs w:val="20"/>
        </w:rPr>
        <w:t>ớ</w:t>
      </w:r>
      <w:r w:rsidRPr="00E572B5">
        <w:rPr>
          <w:rFonts w:ascii="Arial" w:hAnsi="Arial" w:cs="Arial"/>
          <w:sz w:val="20"/>
          <w:szCs w:val="20"/>
        </w:rPr>
        <w:t>c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e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160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thì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hoàn thi</w:t>
      </w:r>
      <w:r w:rsidRPr="00E572B5">
        <w:rPr>
          <w:rFonts w:ascii="Arial" w:hAnsi="Arial" w:cs="Arial"/>
          <w:sz w:val="20"/>
          <w:szCs w:val="20"/>
        </w:rPr>
        <w:t>ệ</w:t>
      </w:r>
      <w:r w:rsidRPr="00E572B5">
        <w:rPr>
          <w:rFonts w:ascii="Arial" w:hAnsi="Arial" w:cs="Arial"/>
          <w:sz w:val="20"/>
          <w:szCs w:val="20"/>
        </w:rPr>
        <w:t>n h</w:t>
      </w:r>
      <w:r w:rsidRPr="00E572B5">
        <w:rPr>
          <w:rFonts w:ascii="Arial" w:hAnsi="Arial" w:cs="Arial"/>
          <w:sz w:val="20"/>
          <w:szCs w:val="20"/>
        </w:rPr>
        <w:t>ồ</w:t>
      </w:r>
      <w:r w:rsidRPr="00E572B5">
        <w:rPr>
          <w:rFonts w:ascii="Arial" w:hAnsi="Arial" w:cs="Arial"/>
          <w:sz w:val="20"/>
          <w:szCs w:val="20"/>
        </w:rPr>
        <w:t xml:space="preserve"> sơ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các đi</w:t>
      </w:r>
      <w:r w:rsidRPr="00E572B5">
        <w:rPr>
          <w:rFonts w:ascii="Arial" w:hAnsi="Arial" w:cs="Arial"/>
          <w:sz w:val="20"/>
          <w:szCs w:val="20"/>
        </w:rPr>
        <w:t>ể</w:t>
      </w:r>
      <w:r w:rsidRPr="00E572B5">
        <w:rPr>
          <w:rFonts w:ascii="Arial" w:hAnsi="Arial" w:cs="Arial"/>
          <w:sz w:val="20"/>
          <w:szCs w:val="20"/>
        </w:rPr>
        <w:t>m b, c, d và đ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w:t>
      </w:r>
      <w:r w:rsidRPr="00E572B5">
        <w:rPr>
          <w:rFonts w:ascii="Arial" w:hAnsi="Arial" w:cs="Arial"/>
          <w:sz w:val="20"/>
          <w:szCs w:val="20"/>
        </w:rPr>
        <w:t xml:space="preserve"> này, h</w:t>
      </w:r>
      <w:r w:rsidRPr="00E572B5">
        <w:rPr>
          <w:rFonts w:ascii="Arial" w:hAnsi="Arial" w:cs="Arial"/>
          <w:sz w:val="20"/>
          <w:szCs w:val="20"/>
        </w:rPr>
        <w:t>ồ</w:t>
      </w:r>
      <w:r w:rsidRPr="00E572B5">
        <w:rPr>
          <w:rFonts w:ascii="Arial" w:hAnsi="Arial" w:cs="Arial"/>
          <w:sz w:val="20"/>
          <w:szCs w:val="20"/>
        </w:rPr>
        <w:t xml:space="preserve"> sơ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trình Ch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ị</w:t>
      </w:r>
      <w:r w:rsidRPr="00E572B5">
        <w:rPr>
          <w:rFonts w:ascii="Arial" w:hAnsi="Arial" w:cs="Arial"/>
          <w:sz w:val="20"/>
          <w:szCs w:val="20"/>
        </w:rPr>
        <w:t xml:space="preserve">ch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xã phê duy</w:t>
      </w:r>
      <w:r w:rsidRPr="00E572B5">
        <w:rPr>
          <w:rFonts w:ascii="Arial" w:hAnsi="Arial" w:cs="Arial"/>
          <w:sz w:val="20"/>
          <w:szCs w:val="20"/>
        </w:rPr>
        <w:t>ệ</w:t>
      </w:r>
      <w:r w:rsidRPr="00E572B5">
        <w:rPr>
          <w:rFonts w:ascii="Arial" w:hAnsi="Arial" w:cs="Arial"/>
          <w:sz w:val="20"/>
          <w:szCs w:val="20"/>
        </w:rPr>
        <w:t>t trong cùng m</w:t>
      </w:r>
      <w:r w:rsidRPr="00E572B5">
        <w:rPr>
          <w:rFonts w:ascii="Arial" w:hAnsi="Arial" w:cs="Arial"/>
          <w:sz w:val="20"/>
          <w:szCs w:val="20"/>
        </w:rPr>
        <w:t>ộ</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w:t>
      </w:r>
    </w:p>
    <w:p w14:paraId="1B17731B" w14:textId="0D45061D"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có trách nhi</w:t>
      </w:r>
      <w:r w:rsidRPr="00E572B5">
        <w:rPr>
          <w:rFonts w:ascii="Arial" w:hAnsi="Arial" w:cs="Arial"/>
          <w:sz w:val="20"/>
          <w:szCs w:val="20"/>
        </w:rPr>
        <w:t>ệ</w:t>
      </w:r>
      <w:r w:rsidRPr="00E572B5">
        <w:rPr>
          <w:rFonts w:ascii="Arial" w:hAnsi="Arial" w:cs="Arial"/>
          <w:sz w:val="20"/>
          <w:szCs w:val="20"/>
        </w:rPr>
        <w:t>m lưu tr</w:t>
      </w:r>
      <w:r w:rsidRPr="00E572B5">
        <w:rPr>
          <w:rFonts w:ascii="Arial" w:hAnsi="Arial" w:cs="Arial"/>
          <w:sz w:val="20"/>
          <w:szCs w:val="20"/>
        </w:rPr>
        <w:t>ữ</w:t>
      </w:r>
      <w:r w:rsidRPr="00E572B5">
        <w:rPr>
          <w:rFonts w:ascii="Arial" w:hAnsi="Arial" w:cs="Arial"/>
          <w:sz w:val="20"/>
          <w:szCs w:val="20"/>
        </w:rPr>
        <w:t xml:space="preserve"> và c</w:t>
      </w:r>
      <w:r w:rsidRPr="00E572B5">
        <w:rPr>
          <w:rFonts w:ascii="Arial" w:hAnsi="Arial" w:cs="Arial"/>
          <w:sz w:val="20"/>
          <w:szCs w:val="20"/>
        </w:rPr>
        <w:t>ậ</w:t>
      </w:r>
      <w:r w:rsidRPr="00E572B5">
        <w:rPr>
          <w:rFonts w:ascii="Arial" w:hAnsi="Arial" w:cs="Arial"/>
          <w:sz w:val="20"/>
          <w:szCs w:val="20"/>
        </w:rPr>
        <w:t>p nh</w:t>
      </w:r>
      <w:r w:rsidRPr="00E572B5">
        <w:rPr>
          <w:rFonts w:ascii="Arial" w:hAnsi="Arial" w:cs="Arial"/>
          <w:sz w:val="20"/>
          <w:szCs w:val="20"/>
        </w:rPr>
        <w:t>ậ</w:t>
      </w:r>
      <w:r w:rsidRPr="00E572B5">
        <w:rPr>
          <w:rFonts w:ascii="Arial" w:hAnsi="Arial" w:cs="Arial"/>
          <w:sz w:val="20"/>
          <w:szCs w:val="20"/>
        </w:rPr>
        <w:t>t vào cơ s</w:t>
      </w:r>
      <w:r w:rsidRPr="00E572B5">
        <w:rPr>
          <w:rFonts w:ascii="Arial" w:hAnsi="Arial" w:cs="Arial"/>
          <w:sz w:val="20"/>
          <w:szCs w:val="20"/>
        </w:rPr>
        <w:t>ở</w:t>
      </w:r>
      <w:r w:rsidRPr="00E572B5">
        <w:rPr>
          <w:rFonts w:ascii="Arial" w:hAnsi="Arial" w:cs="Arial"/>
          <w:sz w:val="20"/>
          <w:szCs w:val="20"/>
        </w:rPr>
        <w:t xml:space="preserve"> d</w:t>
      </w:r>
      <w:r w:rsidRPr="00E572B5">
        <w:rPr>
          <w:rFonts w:ascii="Arial" w:hAnsi="Arial" w:cs="Arial"/>
          <w:sz w:val="20"/>
          <w:szCs w:val="20"/>
        </w:rPr>
        <w:t>ữ</w:t>
      </w:r>
      <w:r w:rsidRPr="00E572B5">
        <w:rPr>
          <w:rFonts w:ascii="Arial" w:hAnsi="Arial" w:cs="Arial"/>
          <w:sz w:val="20"/>
          <w:szCs w:val="20"/>
        </w:rPr>
        <w:t xml:space="preserve"> li</w:t>
      </w:r>
      <w:r w:rsidRPr="00E572B5">
        <w:rPr>
          <w:rFonts w:ascii="Arial" w:hAnsi="Arial" w:cs="Arial"/>
          <w:sz w:val="20"/>
          <w:szCs w:val="20"/>
        </w:rPr>
        <w:t>ệ</w:t>
      </w:r>
      <w:r w:rsidRPr="00E572B5">
        <w:rPr>
          <w:rFonts w:ascii="Arial" w:hAnsi="Arial" w:cs="Arial"/>
          <w:sz w:val="20"/>
          <w:szCs w:val="20"/>
        </w:rPr>
        <w:t>u qu</w:t>
      </w:r>
      <w:r w:rsidRPr="00E572B5">
        <w:rPr>
          <w:rFonts w:ascii="Arial" w:hAnsi="Arial" w:cs="Arial"/>
          <w:sz w:val="20"/>
          <w:szCs w:val="20"/>
        </w:rPr>
        <w:t>ố</w:t>
      </w:r>
      <w:r w:rsidRPr="00E572B5">
        <w:rPr>
          <w:rFonts w:ascii="Arial" w:hAnsi="Arial" w:cs="Arial"/>
          <w:sz w:val="20"/>
          <w:szCs w:val="20"/>
        </w:rPr>
        <w:t>c gia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 xml:space="preserve">t đai và công khai </w:t>
      </w:r>
      <w:r w:rsidRPr="00E572B5">
        <w:rPr>
          <w:rFonts w:ascii="Arial" w:hAnsi="Arial" w:cs="Arial"/>
          <w:sz w:val="20"/>
          <w:szCs w:val="20"/>
        </w:rPr>
        <w:t>báo cáo thuy</w:t>
      </w:r>
      <w:r w:rsidRPr="00E572B5">
        <w:rPr>
          <w:rFonts w:ascii="Arial" w:hAnsi="Arial" w:cs="Arial"/>
          <w:sz w:val="20"/>
          <w:szCs w:val="20"/>
        </w:rPr>
        <w:t>ế</w:t>
      </w:r>
      <w:r w:rsidRPr="00E572B5">
        <w:rPr>
          <w:rFonts w:ascii="Arial" w:hAnsi="Arial" w:cs="Arial"/>
          <w:sz w:val="20"/>
          <w:szCs w:val="20"/>
        </w:rPr>
        <w:t>t minh phương án giá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trên C</w:t>
      </w:r>
      <w:r w:rsidRPr="00E572B5">
        <w:rPr>
          <w:rFonts w:ascii="Arial" w:hAnsi="Arial" w:cs="Arial"/>
          <w:sz w:val="20"/>
          <w:szCs w:val="20"/>
        </w:rPr>
        <w:t>ổ</w:t>
      </w:r>
      <w:r w:rsidRPr="00E572B5">
        <w:rPr>
          <w:rFonts w:ascii="Arial" w:hAnsi="Arial" w:cs="Arial"/>
          <w:sz w:val="20"/>
          <w:szCs w:val="20"/>
        </w:rPr>
        <w:t>ng thông tin đi</w:t>
      </w:r>
      <w:r w:rsidRPr="00E572B5">
        <w:rPr>
          <w:rFonts w:ascii="Arial" w:hAnsi="Arial" w:cs="Arial"/>
          <w:sz w:val="20"/>
          <w:szCs w:val="20"/>
        </w:rPr>
        <w:t>ệ</w:t>
      </w:r>
      <w:r w:rsidRPr="00E572B5">
        <w:rPr>
          <w:rFonts w:ascii="Arial" w:hAnsi="Arial" w:cs="Arial"/>
          <w:sz w:val="20"/>
          <w:szCs w:val="20"/>
        </w:rPr>
        <w:t>n t</w:t>
      </w:r>
      <w:r w:rsidRPr="00E572B5">
        <w:rPr>
          <w:rFonts w:ascii="Arial" w:hAnsi="Arial" w:cs="Arial"/>
          <w:sz w:val="20"/>
          <w:szCs w:val="20"/>
        </w:rPr>
        <w:t>ử</w:t>
      </w:r>
      <w:r w:rsidRPr="00E572B5">
        <w:rPr>
          <w:rFonts w:ascii="Arial" w:hAnsi="Arial" w:cs="Arial"/>
          <w:sz w:val="20"/>
          <w:szCs w:val="20"/>
        </w:rPr>
        <w:t>. H</w:t>
      </w:r>
      <w:r w:rsidRPr="00E572B5">
        <w:rPr>
          <w:rFonts w:ascii="Arial" w:hAnsi="Arial" w:cs="Arial"/>
          <w:sz w:val="20"/>
          <w:szCs w:val="20"/>
        </w:rPr>
        <w:t>ồ</w:t>
      </w:r>
      <w:r w:rsidRPr="00E572B5">
        <w:rPr>
          <w:rFonts w:ascii="Arial" w:hAnsi="Arial" w:cs="Arial"/>
          <w:sz w:val="20"/>
          <w:szCs w:val="20"/>
        </w:rPr>
        <w:t xml:space="preserve"> sơ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đư</w:t>
      </w:r>
      <w:r w:rsidRPr="00E572B5">
        <w:rPr>
          <w:rFonts w:ascii="Arial" w:hAnsi="Arial" w:cs="Arial"/>
          <w:sz w:val="20"/>
          <w:szCs w:val="20"/>
        </w:rPr>
        <w:t>ợ</w:t>
      </w:r>
      <w:r w:rsidRPr="00E572B5">
        <w:rPr>
          <w:rFonts w:ascii="Arial" w:hAnsi="Arial" w:cs="Arial"/>
          <w:sz w:val="20"/>
          <w:szCs w:val="20"/>
        </w:rPr>
        <w:t>c lưu gi</w:t>
      </w:r>
      <w:r w:rsidRPr="00E572B5">
        <w:rPr>
          <w:rFonts w:ascii="Arial" w:hAnsi="Arial" w:cs="Arial"/>
          <w:sz w:val="20"/>
          <w:szCs w:val="20"/>
        </w:rPr>
        <w:t>ữ</w:t>
      </w:r>
      <w:r w:rsidRPr="00E572B5">
        <w:rPr>
          <w:rFonts w:ascii="Arial" w:hAnsi="Arial" w:cs="Arial"/>
          <w:sz w:val="20"/>
          <w:szCs w:val="20"/>
        </w:rPr>
        <w:t xml:space="preserve"> ít nh</w:t>
      </w:r>
      <w:r w:rsidRPr="00E572B5">
        <w:rPr>
          <w:rFonts w:ascii="Arial" w:hAnsi="Arial" w:cs="Arial"/>
          <w:sz w:val="20"/>
          <w:szCs w:val="20"/>
        </w:rPr>
        <w:t>ấ</w:t>
      </w:r>
      <w:r w:rsidRPr="00E572B5">
        <w:rPr>
          <w:rFonts w:ascii="Arial" w:hAnsi="Arial" w:cs="Arial"/>
          <w:sz w:val="20"/>
          <w:szCs w:val="20"/>
        </w:rPr>
        <w:t>t là mư</w:t>
      </w:r>
      <w:r w:rsidRPr="00E572B5">
        <w:rPr>
          <w:rFonts w:ascii="Arial" w:hAnsi="Arial" w:cs="Arial"/>
          <w:sz w:val="20"/>
          <w:szCs w:val="20"/>
        </w:rPr>
        <w:t>ờ</w:t>
      </w:r>
      <w:r w:rsidRPr="00E572B5">
        <w:rPr>
          <w:rFonts w:ascii="Arial" w:hAnsi="Arial" w:cs="Arial"/>
          <w:sz w:val="20"/>
          <w:szCs w:val="20"/>
        </w:rPr>
        <w:t>i năm,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ngày có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phê duy</w:t>
      </w:r>
      <w:r w:rsidRPr="00E572B5">
        <w:rPr>
          <w:rFonts w:ascii="Arial" w:hAnsi="Arial" w:cs="Arial"/>
          <w:sz w:val="20"/>
          <w:szCs w:val="20"/>
        </w:rPr>
        <w:t>ệ</w:t>
      </w:r>
      <w:r w:rsidRPr="00E572B5">
        <w:rPr>
          <w:rFonts w:ascii="Arial" w:hAnsi="Arial" w:cs="Arial"/>
          <w:sz w:val="20"/>
          <w:szCs w:val="20"/>
        </w:rPr>
        <w:t>t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cơ quan nhà nư</w:t>
      </w:r>
      <w:r w:rsidRPr="00E572B5">
        <w:rPr>
          <w:rFonts w:ascii="Arial" w:hAnsi="Arial" w:cs="Arial"/>
          <w:sz w:val="20"/>
          <w:szCs w:val="20"/>
        </w:rPr>
        <w:t>ớ</w:t>
      </w:r>
      <w:r w:rsidRPr="00E572B5">
        <w:rPr>
          <w:rFonts w:ascii="Arial" w:hAnsi="Arial" w:cs="Arial"/>
          <w:sz w:val="20"/>
          <w:szCs w:val="20"/>
        </w:rPr>
        <w:t>c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tr</w:t>
      </w:r>
      <w:r w:rsidRPr="00E572B5">
        <w:rPr>
          <w:rFonts w:ascii="Arial" w:hAnsi="Arial" w:cs="Arial"/>
          <w:sz w:val="20"/>
          <w:szCs w:val="20"/>
        </w:rPr>
        <w:t>ừ</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pháp lu</w:t>
      </w:r>
      <w:r w:rsidRPr="00E572B5">
        <w:rPr>
          <w:rFonts w:ascii="Arial" w:hAnsi="Arial" w:cs="Arial"/>
          <w:sz w:val="20"/>
          <w:szCs w:val="20"/>
        </w:rPr>
        <w:t>ậ</w:t>
      </w:r>
      <w:r w:rsidRPr="00E572B5">
        <w:rPr>
          <w:rFonts w:ascii="Arial" w:hAnsi="Arial" w:cs="Arial"/>
          <w:sz w:val="20"/>
          <w:szCs w:val="20"/>
        </w:rPr>
        <w:t>t có quy đ</w:t>
      </w:r>
      <w:r w:rsidRPr="00E572B5">
        <w:rPr>
          <w:rFonts w:ascii="Arial" w:hAnsi="Arial" w:cs="Arial"/>
          <w:sz w:val="20"/>
          <w:szCs w:val="20"/>
        </w:rPr>
        <w:t>ị</w:t>
      </w:r>
      <w:r w:rsidRPr="00E572B5">
        <w:rPr>
          <w:rFonts w:ascii="Arial" w:hAnsi="Arial" w:cs="Arial"/>
          <w:sz w:val="20"/>
          <w:szCs w:val="20"/>
        </w:rPr>
        <w:t>nh khác. Trong th</w:t>
      </w:r>
      <w:r w:rsidRPr="00E572B5">
        <w:rPr>
          <w:rFonts w:ascii="Arial" w:hAnsi="Arial" w:cs="Arial"/>
          <w:sz w:val="20"/>
          <w:szCs w:val="20"/>
        </w:rPr>
        <w:t>ờ</w:t>
      </w:r>
      <w:r w:rsidRPr="00E572B5">
        <w:rPr>
          <w:rFonts w:ascii="Arial" w:hAnsi="Arial" w:cs="Arial"/>
          <w:sz w:val="20"/>
          <w:szCs w:val="20"/>
        </w:rPr>
        <w:t>i gian không quá 15 ngày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ngày Ch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ị</w:t>
      </w:r>
      <w:r w:rsidRPr="00E572B5">
        <w:rPr>
          <w:rFonts w:ascii="Arial" w:hAnsi="Arial" w:cs="Arial"/>
          <w:sz w:val="20"/>
          <w:szCs w:val="20"/>
        </w:rPr>
        <w:t xml:space="preserve">ch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g</w:t>
      </w:r>
      <w:r w:rsidRPr="00E572B5">
        <w:rPr>
          <w:rFonts w:ascii="Arial" w:hAnsi="Arial" w:cs="Arial"/>
          <w:sz w:val="20"/>
          <w:szCs w:val="20"/>
        </w:rPr>
        <w:t>ử</w:t>
      </w:r>
      <w:r w:rsidRPr="00E572B5">
        <w:rPr>
          <w:rFonts w:ascii="Arial" w:hAnsi="Arial" w:cs="Arial"/>
          <w:sz w:val="20"/>
          <w:szCs w:val="20"/>
        </w:rPr>
        <w:t>i k</w:t>
      </w:r>
      <w:r w:rsidRPr="00E572B5">
        <w:rPr>
          <w:rFonts w:ascii="Arial" w:hAnsi="Arial" w:cs="Arial"/>
          <w:sz w:val="20"/>
          <w:szCs w:val="20"/>
        </w:rPr>
        <w:t>ế</w:t>
      </w:r>
      <w:r w:rsidRPr="00E572B5">
        <w:rPr>
          <w:rFonts w:ascii="Arial" w:hAnsi="Arial" w:cs="Arial"/>
          <w:sz w:val="20"/>
          <w:szCs w:val="20"/>
        </w:rPr>
        <w:t>t qu</w:t>
      </w:r>
      <w:r w:rsidRPr="00E572B5">
        <w:rPr>
          <w:rFonts w:ascii="Arial" w:hAnsi="Arial" w:cs="Arial"/>
          <w:sz w:val="20"/>
          <w:szCs w:val="20"/>
        </w:rPr>
        <w:t>ả</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B</w:t>
      </w:r>
      <w:r w:rsidRPr="00E572B5">
        <w:rPr>
          <w:rFonts w:ascii="Arial" w:hAnsi="Arial" w:cs="Arial"/>
          <w:sz w:val="20"/>
          <w:szCs w:val="20"/>
        </w:rPr>
        <w:t>ộ</w:t>
      </w:r>
      <w:r w:rsidRPr="00E572B5">
        <w:rPr>
          <w:rFonts w:ascii="Arial" w:hAnsi="Arial" w:cs="Arial"/>
          <w:sz w:val="20"/>
          <w:szCs w:val="20"/>
        </w:rPr>
        <w:t xml:space="preserve"> Nông nghi</w:t>
      </w:r>
      <w:r w:rsidRPr="00E572B5">
        <w:rPr>
          <w:rFonts w:ascii="Arial" w:hAnsi="Arial" w:cs="Arial"/>
          <w:sz w:val="20"/>
          <w:szCs w:val="20"/>
        </w:rPr>
        <w:t>ệ</w:t>
      </w:r>
      <w:r w:rsidRPr="00E572B5">
        <w:rPr>
          <w:rFonts w:ascii="Arial" w:hAnsi="Arial" w:cs="Arial"/>
          <w:sz w:val="20"/>
          <w:szCs w:val="20"/>
        </w:rPr>
        <w:t>p và Môi trư</w:t>
      </w:r>
      <w:r w:rsidRPr="00E572B5">
        <w:rPr>
          <w:rFonts w:ascii="Arial" w:hAnsi="Arial" w:cs="Arial"/>
          <w:sz w:val="20"/>
          <w:szCs w:val="20"/>
        </w:rPr>
        <w:t>ờ</w:t>
      </w:r>
      <w:r w:rsidRPr="00E572B5">
        <w:rPr>
          <w:rFonts w:ascii="Arial" w:hAnsi="Arial" w:cs="Arial"/>
          <w:sz w:val="20"/>
          <w:szCs w:val="20"/>
        </w:rPr>
        <w:t>ng theo M</w:t>
      </w:r>
      <w:r w:rsidRPr="00E572B5">
        <w:rPr>
          <w:rFonts w:ascii="Arial" w:hAnsi="Arial" w:cs="Arial"/>
          <w:sz w:val="20"/>
          <w:szCs w:val="20"/>
        </w:rPr>
        <w:t>ẫ</w:t>
      </w:r>
      <w:r w:rsidRPr="00E572B5">
        <w:rPr>
          <w:rFonts w:ascii="Arial" w:hAnsi="Arial" w:cs="Arial"/>
          <w:sz w:val="20"/>
          <w:szCs w:val="20"/>
        </w:rPr>
        <w:t>u s</w:t>
      </w:r>
      <w:r w:rsidRPr="00E572B5">
        <w:rPr>
          <w:rFonts w:ascii="Arial" w:hAnsi="Arial" w:cs="Arial"/>
          <w:sz w:val="20"/>
          <w:szCs w:val="20"/>
        </w:rPr>
        <w:t>ố</w:t>
      </w:r>
      <w:r w:rsidRPr="00E572B5">
        <w:rPr>
          <w:rFonts w:ascii="Arial" w:hAnsi="Arial" w:cs="Arial"/>
          <w:sz w:val="20"/>
          <w:szCs w:val="20"/>
        </w:rPr>
        <w:t xml:space="preserve"> 43 c</w:t>
      </w:r>
      <w:r w:rsidRPr="00E572B5">
        <w:rPr>
          <w:rFonts w:ascii="Arial" w:hAnsi="Arial" w:cs="Arial"/>
          <w:sz w:val="20"/>
          <w:szCs w:val="20"/>
        </w:rPr>
        <w:t>ủ</w:t>
      </w:r>
      <w:r w:rsidRPr="00E572B5">
        <w:rPr>
          <w:rFonts w:ascii="Arial" w:hAnsi="Arial" w:cs="Arial"/>
          <w:sz w:val="20"/>
          <w:szCs w:val="20"/>
        </w:rPr>
        <w:t>a Ph</w:t>
      </w:r>
      <w:r w:rsidRPr="00E572B5">
        <w:rPr>
          <w:rFonts w:ascii="Arial" w:hAnsi="Arial" w:cs="Arial"/>
          <w:sz w:val="20"/>
          <w:szCs w:val="20"/>
        </w:rPr>
        <w:t>ụ</w:t>
      </w:r>
      <w:r w:rsidRPr="00E572B5">
        <w:rPr>
          <w:rFonts w:ascii="Arial" w:hAnsi="Arial" w:cs="Arial"/>
          <w:sz w:val="20"/>
          <w:szCs w:val="20"/>
        </w:rPr>
        <w:t xml:space="preserve"> l</w:t>
      </w:r>
      <w:r w:rsidRPr="00E572B5">
        <w:rPr>
          <w:rFonts w:ascii="Arial" w:hAnsi="Arial" w:cs="Arial"/>
          <w:sz w:val="20"/>
          <w:szCs w:val="20"/>
        </w:rPr>
        <w:t>ụ</w:t>
      </w:r>
      <w:r w:rsidRPr="00E572B5">
        <w:rPr>
          <w:rFonts w:ascii="Arial" w:hAnsi="Arial" w:cs="Arial"/>
          <w:sz w:val="20"/>
          <w:szCs w:val="20"/>
        </w:rPr>
        <w:t>c II ban hành kèm theo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s</w:t>
      </w:r>
      <w:r w:rsidRPr="00E572B5">
        <w:rPr>
          <w:rFonts w:ascii="Arial" w:hAnsi="Arial" w:cs="Arial"/>
          <w:sz w:val="20"/>
          <w:szCs w:val="20"/>
        </w:rPr>
        <w:t>ố</w:t>
      </w:r>
      <w:r w:rsidRPr="00E572B5">
        <w:rPr>
          <w:rFonts w:ascii="Arial" w:hAnsi="Arial" w:cs="Arial"/>
          <w:sz w:val="20"/>
          <w:szCs w:val="20"/>
        </w:rPr>
        <w:t xml:space="preserve"> 151/2025/NĐ-CP</w:t>
      </w:r>
      <w:r w:rsidR="00881740">
        <w:rPr>
          <w:rFonts w:ascii="Arial" w:hAnsi="Arial" w:cs="Arial"/>
          <w:sz w:val="20"/>
          <w:szCs w:val="20"/>
        </w:rPr>
        <w:t>.</w:t>
      </w:r>
      <w:r w:rsidRPr="00E572B5">
        <w:rPr>
          <w:rFonts w:ascii="Arial" w:hAnsi="Arial" w:cs="Arial"/>
          <w:sz w:val="20"/>
          <w:szCs w:val="20"/>
        </w:rPr>
        <w:t>”.</w:t>
      </w:r>
    </w:p>
    <w:p w14:paraId="6DA7979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16.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36 như sau:</w:t>
      </w:r>
    </w:p>
    <w:p w14:paraId="516F725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1 như sau:</w:t>
      </w:r>
    </w:p>
    <w:p w14:paraId="3B816E0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Có th</w:t>
      </w:r>
      <w:r w:rsidRPr="00E572B5">
        <w:rPr>
          <w:rFonts w:ascii="Arial" w:hAnsi="Arial" w:cs="Arial"/>
          <w:sz w:val="20"/>
          <w:szCs w:val="20"/>
        </w:rPr>
        <w:t>ờ</w:t>
      </w:r>
      <w:r w:rsidRPr="00E572B5">
        <w:rPr>
          <w:rFonts w:ascii="Arial" w:hAnsi="Arial" w:cs="Arial"/>
          <w:sz w:val="20"/>
          <w:szCs w:val="20"/>
        </w:rPr>
        <w:t>i gian công tác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theo ngành ho</w:t>
      </w:r>
      <w:r w:rsidRPr="00E572B5">
        <w:rPr>
          <w:rFonts w:ascii="Arial" w:hAnsi="Arial" w:cs="Arial"/>
          <w:sz w:val="20"/>
          <w:szCs w:val="20"/>
        </w:rPr>
        <w:t>ặ</w:t>
      </w:r>
      <w:r w:rsidRPr="00E572B5">
        <w:rPr>
          <w:rFonts w:ascii="Arial" w:hAnsi="Arial" w:cs="Arial"/>
          <w:sz w:val="20"/>
          <w:szCs w:val="20"/>
        </w:rPr>
        <w:t>c chuyên ngành đào t</w:t>
      </w:r>
      <w:r w:rsidRPr="00E572B5">
        <w:rPr>
          <w:rFonts w:ascii="Arial" w:hAnsi="Arial" w:cs="Arial"/>
          <w:sz w:val="20"/>
          <w:szCs w:val="20"/>
        </w:rPr>
        <w:t>ạ</w:t>
      </w:r>
      <w:r w:rsidRPr="00E572B5">
        <w:rPr>
          <w:rFonts w:ascii="Arial" w:hAnsi="Arial" w:cs="Arial"/>
          <w:sz w:val="20"/>
          <w:szCs w:val="20"/>
        </w:rPr>
        <w:t>o t</w:t>
      </w:r>
      <w:r w:rsidRPr="00E572B5">
        <w:rPr>
          <w:rFonts w:ascii="Arial" w:hAnsi="Arial" w:cs="Arial"/>
          <w:sz w:val="20"/>
          <w:szCs w:val="20"/>
        </w:rPr>
        <w:t>ừ</w:t>
      </w:r>
      <w:r w:rsidRPr="00E572B5">
        <w:rPr>
          <w:rFonts w:ascii="Arial" w:hAnsi="Arial" w:cs="Arial"/>
          <w:sz w:val="20"/>
          <w:szCs w:val="20"/>
        </w:rPr>
        <w:t xml:space="preserve"> 24 tháng tr</w:t>
      </w:r>
      <w:r w:rsidRPr="00E572B5">
        <w:rPr>
          <w:rFonts w:ascii="Arial" w:hAnsi="Arial" w:cs="Arial"/>
          <w:sz w:val="20"/>
          <w:szCs w:val="20"/>
        </w:rPr>
        <w:t>ở</w:t>
      </w:r>
      <w:r w:rsidRPr="00E572B5">
        <w:rPr>
          <w:rFonts w:ascii="Arial" w:hAnsi="Arial" w:cs="Arial"/>
          <w:sz w:val="20"/>
          <w:szCs w:val="20"/>
        </w:rPr>
        <w:t xml:space="preserve"> l</w:t>
      </w:r>
      <w:r w:rsidRPr="00E572B5">
        <w:rPr>
          <w:rFonts w:ascii="Arial" w:hAnsi="Arial" w:cs="Arial"/>
          <w:sz w:val="20"/>
          <w:szCs w:val="20"/>
        </w:rPr>
        <w:t>ên sau khi có b</w:t>
      </w:r>
      <w:r w:rsidRPr="00E572B5">
        <w:rPr>
          <w:rFonts w:ascii="Arial" w:hAnsi="Arial" w:cs="Arial"/>
          <w:sz w:val="20"/>
          <w:szCs w:val="20"/>
        </w:rPr>
        <w:t>ằ</w:t>
      </w:r>
      <w:r w:rsidRPr="00E572B5">
        <w:rPr>
          <w:rFonts w:ascii="Arial" w:hAnsi="Arial" w:cs="Arial"/>
          <w:sz w:val="20"/>
          <w:szCs w:val="20"/>
        </w:rPr>
        <w:t>ng t</w:t>
      </w:r>
      <w:r w:rsidRPr="00E572B5">
        <w:rPr>
          <w:rFonts w:ascii="Arial" w:hAnsi="Arial" w:cs="Arial"/>
          <w:sz w:val="20"/>
          <w:szCs w:val="20"/>
        </w:rPr>
        <w:t>ố</w:t>
      </w:r>
      <w:r w:rsidRPr="00E572B5">
        <w:rPr>
          <w:rFonts w:ascii="Arial" w:hAnsi="Arial" w:cs="Arial"/>
          <w:sz w:val="20"/>
          <w:szCs w:val="20"/>
        </w:rPr>
        <w:t>t nghi</w:t>
      </w:r>
      <w:r w:rsidRPr="00E572B5">
        <w:rPr>
          <w:rFonts w:ascii="Arial" w:hAnsi="Arial" w:cs="Arial"/>
          <w:sz w:val="20"/>
          <w:szCs w:val="20"/>
        </w:rPr>
        <w:t>ệ</w:t>
      </w:r>
      <w:r w:rsidRPr="00E572B5">
        <w:rPr>
          <w:rFonts w:ascii="Arial" w:hAnsi="Arial" w:cs="Arial"/>
          <w:sz w:val="20"/>
          <w:szCs w:val="20"/>
        </w:rPr>
        <w:t>p ngành ho</w:t>
      </w:r>
      <w:r w:rsidRPr="00E572B5">
        <w:rPr>
          <w:rFonts w:ascii="Arial" w:hAnsi="Arial" w:cs="Arial"/>
          <w:sz w:val="20"/>
          <w:szCs w:val="20"/>
        </w:rPr>
        <w:t>ặ</w:t>
      </w:r>
      <w:r w:rsidRPr="00E572B5">
        <w:rPr>
          <w:rFonts w:ascii="Arial" w:hAnsi="Arial" w:cs="Arial"/>
          <w:sz w:val="20"/>
          <w:szCs w:val="20"/>
        </w:rPr>
        <w:t>c chuyên ngành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này tính đ</w:t>
      </w:r>
      <w:r w:rsidRPr="00E572B5">
        <w:rPr>
          <w:rFonts w:ascii="Arial" w:hAnsi="Arial" w:cs="Arial"/>
          <w:sz w:val="20"/>
          <w:szCs w:val="20"/>
        </w:rPr>
        <w:t>ế</w:t>
      </w:r>
      <w:r w:rsidRPr="00E572B5">
        <w:rPr>
          <w:rFonts w:ascii="Arial" w:hAnsi="Arial" w:cs="Arial"/>
          <w:sz w:val="20"/>
          <w:szCs w:val="20"/>
        </w:rPr>
        <w:t>n ngày đăng ký danh sách đ</w:t>
      </w:r>
      <w:r w:rsidRPr="00E572B5">
        <w:rPr>
          <w:rFonts w:ascii="Arial" w:hAnsi="Arial" w:cs="Arial"/>
          <w:sz w:val="20"/>
          <w:szCs w:val="20"/>
        </w:rPr>
        <w:t>ị</w:t>
      </w:r>
      <w:r w:rsidRPr="00E572B5">
        <w:rPr>
          <w:rFonts w:ascii="Arial" w:hAnsi="Arial" w:cs="Arial"/>
          <w:sz w:val="20"/>
          <w:szCs w:val="20"/>
        </w:rPr>
        <w:t>nh giá viên, thay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danh sách đ</w:t>
      </w:r>
      <w:r w:rsidRPr="00E572B5">
        <w:rPr>
          <w:rFonts w:ascii="Arial" w:hAnsi="Arial" w:cs="Arial"/>
          <w:sz w:val="20"/>
          <w:szCs w:val="20"/>
        </w:rPr>
        <w:t>ị</w:t>
      </w:r>
      <w:r w:rsidRPr="00E572B5">
        <w:rPr>
          <w:rFonts w:ascii="Arial" w:hAnsi="Arial" w:cs="Arial"/>
          <w:sz w:val="20"/>
          <w:szCs w:val="20"/>
        </w:rPr>
        <w:t>nh giá viên;”.</w:t>
      </w:r>
    </w:p>
    <w:p w14:paraId="6F6621B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lastRenderedPageBreak/>
        <w:t>b)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3 như sau:</w:t>
      </w:r>
    </w:p>
    <w:p w14:paraId="3C290F6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Cơ s</w:t>
      </w:r>
      <w:r w:rsidRPr="00E572B5">
        <w:rPr>
          <w:rFonts w:ascii="Arial" w:hAnsi="Arial" w:cs="Arial"/>
          <w:sz w:val="20"/>
          <w:szCs w:val="20"/>
        </w:rPr>
        <w:t>ở</w:t>
      </w:r>
      <w:r w:rsidRPr="00E572B5">
        <w:rPr>
          <w:rFonts w:ascii="Arial" w:hAnsi="Arial" w:cs="Arial"/>
          <w:sz w:val="20"/>
          <w:szCs w:val="20"/>
        </w:rPr>
        <w:t xml:space="preserve">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w:t>
      </w:r>
      <w:r w:rsidRPr="00E572B5">
        <w:rPr>
          <w:rFonts w:ascii="Arial" w:hAnsi="Arial" w:cs="Arial"/>
          <w:sz w:val="20"/>
          <w:szCs w:val="20"/>
        </w:rPr>
        <w:t>iá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t, ph</w:t>
      </w:r>
      <w:r w:rsidRPr="00E572B5">
        <w:rPr>
          <w:rFonts w:ascii="Arial" w:hAnsi="Arial" w:cs="Arial"/>
          <w:sz w:val="20"/>
          <w:szCs w:val="20"/>
        </w:rPr>
        <w:t>ả</w:t>
      </w:r>
      <w:r w:rsidRPr="00E572B5">
        <w:rPr>
          <w:rFonts w:ascii="Arial" w:hAnsi="Arial" w:cs="Arial"/>
          <w:sz w:val="20"/>
          <w:szCs w:val="20"/>
        </w:rPr>
        <w:t>i đ</w:t>
      </w:r>
      <w:r w:rsidRPr="00E572B5">
        <w:rPr>
          <w:rFonts w:ascii="Arial" w:hAnsi="Arial" w:cs="Arial"/>
          <w:sz w:val="20"/>
          <w:szCs w:val="20"/>
        </w:rPr>
        <w:t>ả</w:t>
      </w:r>
      <w:r w:rsidRPr="00E572B5">
        <w:rPr>
          <w:rFonts w:ascii="Arial" w:hAnsi="Arial" w:cs="Arial"/>
          <w:sz w:val="20"/>
          <w:szCs w:val="20"/>
        </w:rPr>
        <w:t>m b</w:t>
      </w:r>
      <w:r w:rsidRPr="00E572B5">
        <w:rPr>
          <w:rFonts w:ascii="Arial" w:hAnsi="Arial" w:cs="Arial"/>
          <w:sz w:val="20"/>
          <w:szCs w:val="20"/>
        </w:rPr>
        <w:t>ả</w:t>
      </w:r>
      <w:r w:rsidRPr="00E572B5">
        <w:rPr>
          <w:rFonts w:ascii="Arial" w:hAnsi="Arial" w:cs="Arial"/>
          <w:sz w:val="20"/>
          <w:szCs w:val="20"/>
        </w:rPr>
        <w:t>o đ</w:t>
      </w:r>
      <w:r w:rsidRPr="00E572B5">
        <w:rPr>
          <w:rFonts w:ascii="Arial" w:hAnsi="Arial" w:cs="Arial"/>
          <w:sz w:val="20"/>
          <w:szCs w:val="20"/>
        </w:rPr>
        <w:t>ộ</w:t>
      </w:r>
      <w:r w:rsidRPr="00E572B5">
        <w:rPr>
          <w:rFonts w:ascii="Arial" w:hAnsi="Arial" w:cs="Arial"/>
          <w:sz w:val="20"/>
          <w:szCs w:val="20"/>
        </w:rPr>
        <w:t>i ngũ gi</w:t>
      </w:r>
      <w:r w:rsidRPr="00E572B5">
        <w:rPr>
          <w:rFonts w:ascii="Arial" w:hAnsi="Arial" w:cs="Arial"/>
          <w:sz w:val="20"/>
          <w:szCs w:val="20"/>
        </w:rPr>
        <w:t>ả</w:t>
      </w:r>
      <w:r w:rsidRPr="00E572B5">
        <w:rPr>
          <w:rFonts w:ascii="Arial" w:hAnsi="Arial" w:cs="Arial"/>
          <w:sz w:val="20"/>
          <w:szCs w:val="20"/>
        </w:rPr>
        <w:t>ng viên, giáo trình và tài li</w:t>
      </w:r>
      <w:r w:rsidRPr="00E572B5">
        <w:rPr>
          <w:rFonts w:ascii="Arial" w:hAnsi="Arial" w:cs="Arial"/>
          <w:sz w:val="20"/>
          <w:szCs w:val="20"/>
        </w:rPr>
        <w:t>ệ</w:t>
      </w:r>
      <w:r w:rsidRPr="00E572B5">
        <w:rPr>
          <w:rFonts w:ascii="Arial" w:hAnsi="Arial" w:cs="Arial"/>
          <w:sz w:val="20"/>
          <w:szCs w:val="20"/>
        </w:rPr>
        <w:t>u d</w:t>
      </w:r>
      <w:r w:rsidRPr="00E572B5">
        <w:rPr>
          <w:rFonts w:ascii="Arial" w:hAnsi="Arial" w:cs="Arial"/>
          <w:sz w:val="20"/>
          <w:szCs w:val="20"/>
        </w:rPr>
        <w:t>ự</w:t>
      </w:r>
      <w:r w:rsidRPr="00E572B5">
        <w:rPr>
          <w:rFonts w:ascii="Arial" w:hAnsi="Arial" w:cs="Arial"/>
          <w:sz w:val="20"/>
          <w:szCs w:val="20"/>
        </w:rPr>
        <w:t xml:space="preserve"> ki</w:t>
      </w:r>
      <w:r w:rsidRPr="00E572B5">
        <w:rPr>
          <w:rFonts w:ascii="Arial" w:hAnsi="Arial" w:cs="Arial"/>
          <w:sz w:val="20"/>
          <w:szCs w:val="20"/>
        </w:rPr>
        <w:t>ế</w:t>
      </w:r>
      <w:r w:rsidRPr="00E572B5">
        <w:rPr>
          <w:rFonts w:ascii="Arial" w:hAnsi="Arial" w:cs="Arial"/>
          <w:sz w:val="20"/>
          <w:szCs w:val="20"/>
        </w:rPr>
        <w:t>n gi</w:t>
      </w:r>
      <w:r w:rsidRPr="00E572B5">
        <w:rPr>
          <w:rFonts w:ascii="Arial" w:hAnsi="Arial" w:cs="Arial"/>
          <w:sz w:val="20"/>
          <w:szCs w:val="20"/>
        </w:rPr>
        <w:t>ả</w:t>
      </w:r>
      <w:r w:rsidRPr="00E572B5">
        <w:rPr>
          <w:rFonts w:ascii="Arial" w:hAnsi="Arial" w:cs="Arial"/>
          <w:sz w:val="20"/>
          <w:szCs w:val="20"/>
        </w:rPr>
        <w:t>ng d</w:t>
      </w:r>
      <w:r w:rsidRPr="00E572B5">
        <w:rPr>
          <w:rFonts w:ascii="Arial" w:hAnsi="Arial" w:cs="Arial"/>
          <w:sz w:val="20"/>
          <w:szCs w:val="20"/>
        </w:rPr>
        <w:t>ạ</w:t>
      </w:r>
      <w:r w:rsidRPr="00E572B5">
        <w:rPr>
          <w:rFonts w:ascii="Arial" w:hAnsi="Arial" w:cs="Arial"/>
          <w:sz w:val="20"/>
          <w:szCs w:val="20"/>
        </w:rPr>
        <w:t>y, b</w:t>
      </w:r>
      <w:r w:rsidRPr="00E572B5">
        <w:rPr>
          <w:rFonts w:ascii="Arial" w:hAnsi="Arial" w:cs="Arial"/>
          <w:sz w:val="20"/>
          <w:szCs w:val="20"/>
        </w:rPr>
        <w:t>ộ</w:t>
      </w:r>
      <w:r w:rsidRPr="00E572B5">
        <w:rPr>
          <w:rFonts w:ascii="Arial" w:hAnsi="Arial" w:cs="Arial"/>
          <w:sz w:val="20"/>
          <w:szCs w:val="20"/>
        </w:rPr>
        <w:t xml:space="preserve"> câu h</w:t>
      </w:r>
      <w:r w:rsidRPr="00E572B5">
        <w:rPr>
          <w:rFonts w:ascii="Arial" w:hAnsi="Arial" w:cs="Arial"/>
          <w:sz w:val="20"/>
          <w:szCs w:val="20"/>
        </w:rPr>
        <w:t>ỏ</w:t>
      </w:r>
      <w:r w:rsidRPr="00E572B5">
        <w:rPr>
          <w:rFonts w:ascii="Arial" w:hAnsi="Arial" w:cs="Arial"/>
          <w:sz w:val="20"/>
          <w:szCs w:val="20"/>
        </w:rPr>
        <w:t>i thi sát h</w:t>
      </w:r>
      <w:r w:rsidRPr="00E572B5">
        <w:rPr>
          <w:rFonts w:ascii="Arial" w:hAnsi="Arial" w:cs="Arial"/>
          <w:sz w:val="20"/>
          <w:szCs w:val="20"/>
        </w:rPr>
        <w:t>ạ</w:t>
      </w:r>
      <w:r w:rsidRPr="00E572B5">
        <w:rPr>
          <w:rFonts w:ascii="Arial" w:hAnsi="Arial" w:cs="Arial"/>
          <w:sz w:val="20"/>
          <w:szCs w:val="20"/>
        </w:rPr>
        <w:t>ch hoàn thành khóa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t, ti</w:t>
      </w:r>
      <w:r w:rsidRPr="00E572B5">
        <w:rPr>
          <w:rFonts w:ascii="Arial" w:hAnsi="Arial" w:cs="Arial"/>
          <w:sz w:val="20"/>
          <w:szCs w:val="20"/>
        </w:rPr>
        <w:t>ế</w:t>
      </w:r>
      <w:r w:rsidRPr="00E572B5">
        <w:rPr>
          <w:rFonts w:ascii="Arial" w:hAnsi="Arial" w:cs="Arial"/>
          <w:sz w:val="20"/>
          <w:szCs w:val="20"/>
        </w:rPr>
        <w:t xml:space="preserve">n hành đánh giá quá trình tham </w:t>
      </w:r>
      <w:r w:rsidRPr="00E572B5">
        <w:rPr>
          <w:rFonts w:ascii="Arial" w:hAnsi="Arial" w:cs="Arial"/>
          <w:sz w:val="20"/>
          <w:szCs w:val="20"/>
        </w:rPr>
        <w:t>gia đào t</w:t>
      </w:r>
      <w:r w:rsidRPr="00E572B5">
        <w:rPr>
          <w:rFonts w:ascii="Arial" w:hAnsi="Arial" w:cs="Arial"/>
          <w:sz w:val="20"/>
          <w:szCs w:val="20"/>
        </w:rPr>
        <w:t>ạ</w:t>
      </w:r>
      <w:r w:rsidRPr="00E572B5">
        <w:rPr>
          <w:rFonts w:ascii="Arial" w:hAnsi="Arial" w:cs="Arial"/>
          <w:sz w:val="20"/>
          <w:szCs w:val="20"/>
        </w:rPr>
        <w:t>o c</w:t>
      </w:r>
      <w:r w:rsidRPr="00E572B5">
        <w:rPr>
          <w:rFonts w:ascii="Arial" w:hAnsi="Arial" w:cs="Arial"/>
          <w:sz w:val="20"/>
          <w:szCs w:val="20"/>
        </w:rPr>
        <w:t>ủ</w:t>
      </w:r>
      <w:r w:rsidRPr="00E572B5">
        <w:rPr>
          <w:rFonts w:ascii="Arial" w:hAnsi="Arial" w:cs="Arial"/>
          <w:sz w:val="20"/>
          <w:szCs w:val="20"/>
        </w:rPr>
        <w:t>a ngư</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ọ</w:t>
      </w:r>
      <w:r w:rsidRPr="00E572B5">
        <w:rPr>
          <w:rFonts w:ascii="Arial" w:hAnsi="Arial" w:cs="Arial"/>
          <w:sz w:val="20"/>
          <w:szCs w:val="20"/>
        </w:rPr>
        <w:t>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sát h</w:t>
      </w:r>
      <w:r w:rsidRPr="00E572B5">
        <w:rPr>
          <w:rFonts w:ascii="Arial" w:hAnsi="Arial" w:cs="Arial"/>
          <w:sz w:val="20"/>
          <w:szCs w:val="20"/>
        </w:rPr>
        <w:t>ạ</w:t>
      </w:r>
      <w:r w:rsidRPr="00E572B5">
        <w:rPr>
          <w:rFonts w:ascii="Arial" w:hAnsi="Arial" w:cs="Arial"/>
          <w:sz w:val="20"/>
          <w:szCs w:val="20"/>
        </w:rPr>
        <w:t>ch hoàn thành khóa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hoàn thành khóa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t và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lưu tr</w:t>
      </w:r>
      <w:r w:rsidRPr="00E572B5">
        <w:rPr>
          <w:rFonts w:ascii="Arial" w:hAnsi="Arial" w:cs="Arial"/>
          <w:sz w:val="20"/>
          <w:szCs w:val="20"/>
        </w:rPr>
        <w:t>ữ</w:t>
      </w:r>
      <w:r w:rsidRPr="00E572B5">
        <w:rPr>
          <w:rFonts w:ascii="Arial" w:hAnsi="Arial" w:cs="Arial"/>
          <w:sz w:val="20"/>
          <w:szCs w:val="20"/>
        </w:rPr>
        <w:t xml:space="preserve"> thông tin theo quy đ</w:t>
      </w:r>
      <w:r w:rsidRPr="00E572B5">
        <w:rPr>
          <w:rFonts w:ascii="Arial" w:hAnsi="Arial" w:cs="Arial"/>
          <w:sz w:val="20"/>
          <w:szCs w:val="20"/>
        </w:rPr>
        <w:t>ị</w:t>
      </w:r>
      <w:r w:rsidRPr="00E572B5">
        <w:rPr>
          <w:rFonts w:ascii="Arial" w:hAnsi="Arial" w:cs="Arial"/>
          <w:sz w:val="20"/>
          <w:szCs w:val="20"/>
        </w:rPr>
        <w:t>nh.”.</w:t>
      </w:r>
    </w:p>
    <w:p w14:paraId="0E41924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17.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38 như sau:</w:t>
      </w:r>
    </w:p>
    <w:p w14:paraId="0494904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Ki</w:t>
      </w:r>
      <w:r w:rsidRPr="00E572B5">
        <w:rPr>
          <w:rFonts w:ascii="Arial" w:hAnsi="Arial" w:cs="Arial"/>
          <w:sz w:val="20"/>
          <w:szCs w:val="20"/>
        </w:rPr>
        <w:t>ể</w:t>
      </w:r>
      <w:r w:rsidRPr="00E572B5">
        <w:rPr>
          <w:rFonts w:ascii="Arial" w:hAnsi="Arial" w:cs="Arial"/>
          <w:sz w:val="20"/>
          <w:szCs w:val="20"/>
        </w:rPr>
        <w:t>m tra, x</w:t>
      </w:r>
      <w:r w:rsidRPr="00E572B5">
        <w:rPr>
          <w:rFonts w:ascii="Arial" w:hAnsi="Arial" w:cs="Arial"/>
          <w:sz w:val="20"/>
          <w:szCs w:val="20"/>
        </w:rPr>
        <w:t>ử</w:t>
      </w:r>
      <w:r w:rsidRPr="00E572B5">
        <w:rPr>
          <w:rFonts w:ascii="Arial" w:hAnsi="Arial" w:cs="Arial"/>
          <w:sz w:val="20"/>
          <w:szCs w:val="20"/>
        </w:rPr>
        <w:t xml:space="preserve"> lý vi ph</w:t>
      </w:r>
      <w:r w:rsidRPr="00E572B5">
        <w:rPr>
          <w:rFonts w:ascii="Arial" w:hAnsi="Arial" w:cs="Arial"/>
          <w:sz w:val="20"/>
          <w:szCs w:val="20"/>
        </w:rPr>
        <w:t>ạ</w:t>
      </w:r>
      <w:r w:rsidRPr="00E572B5">
        <w:rPr>
          <w:rFonts w:ascii="Arial" w:hAnsi="Arial" w:cs="Arial"/>
          <w:sz w:val="20"/>
          <w:szCs w:val="20"/>
        </w:rPr>
        <w:t>m trong vi</w:t>
      </w:r>
      <w:r w:rsidRPr="00E572B5">
        <w:rPr>
          <w:rFonts w:ascii="Arial" w:hAnsi="Arial" w:cs="Arial"/>
          <w:sz w:val="20"/>
          <w:szCs w:val="20"/>
        </w:rPr>
        <w:t>ệ</w:t>
      </w:r>
      <w:r w:rsidRPr="00E572B5">
        <w:rPr>
          <w:rFonts w:ascii="Arial" w:hAnsi="Arial" w:cs="Arial"/>
          <w:sz w:val="20"/>
          <w:szCs w:val="20"/>
        </w:rPr>
        <w:t>c áp d</w:t>
      </w:r>
      <w:r w:rsidRPr="00E572B5">
        <w:rPr>
          <w:rFonts w:ascii="Arial" w:hAnsi="Arial" w:cs="Arial"/>
          <w:sz w:val="20"/>
          <w:szCs w:val="20"/>
        </w:rPr>
        <w:t>ụ</w:t>
      </w:r>
      <w:r w:rsidRPr="00E572B5">
        <w:rPr>
          <w:rFonts w:ascii="Arial" w:hAnsi="Arial" w:cs="Arial"/>
          <w:sz w:val="20"/>
          <w:szCs w:val="20"/>
        </w:rPr>
        <w:t>ng phương pháp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xây d</w:t>
      </w:r>
      <w:r w:rsidRPr="00E572B5">
        <w:rPr>
          <w:rFonts w:ascii="Arial" w:hAnsi="Arial" w:cs="Arial"/>
          <w:sz w:val="20"/>
          <w:szCs w:val="20"/>
        </w:rPr>
        <w:t>ự</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b</w:t>
      </w:r>
      <w:r w:rsidRPr="00E572B5">
        <w:rPr>
          <w:rFonts w:ascii="Arial" w:hAnsi="Arial" w:cs="Arial"/>
          <w:sz w:val="20"/>
          <w:szCs w:val="20"/>
        </w:rPr>
        <w:t>ả</w:t>
      </w:r>
      <w:r w:rsidRPr="00E572B5">
        <w:rPr>
          <w:rFonts w:ascii="Arial" w:hAnsi="Arial" w:cs="Arial"/>
          <w:sz w:val="20"/>
          <w:szCs w:val="20"/>
        </w:rPr>
        <w:t>ng giá đ</w:t>
      </w:r>
      <w:r w:rsidRPr="00E572B5">
        <w:rPr>
          <w:rFonts w:ascii="Arial" w:hAnsi="Arial" w:cs="Arial"/>
          <w:sz w:val="20"/>
          <w:szCs w:val="20"/>
        </w:rPr>
        <w:t>ấ</w:t>
      </w:r>
      <w:r w:rsidRPr="00E572B5">
        <w:rPr>
          <w:rFonts w:ascii="Arial" w:hAnsi="Arial" w:cs="Arial"/>
          <w:sz w:val="20"/>
          <w:szCs w:val="20"/>
        </w:rPr>
        <w:t>t; giá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ể</w:t>
      </w:r>
      <w:r w:rsidRPr="00E572B5">
        <w:rPr>
          <w:rFonts w:ascii="Arial" w:hAnsi="Arial" w:cs="Arial"/>
          <w:sz w:val="20"/>
          <w:szCs w:val="20"/>
        </w:rPr>
        <w:t>,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tư v</w:t>
      </w:r>
      <w:r w:rsidRPr="00E572B5">
        <w:rPr>
          <w:rFonts w:ascii="Arial" w:hAnsi="Arial" w:cs="Arial"/>
          <w:sz w:val="20"/>
          <w:szCs w:val="20"/>
        </w:rPr>
        <w:t>ấ</w:t>
      </w:r>
      <w:r w:rsidRPr="00E572B5">
        <w:rPr>
          <w:rFonts w:ascii="Arial" w:hAnsi="Arial" w:cs="Arial"/>
          <w:sz w:val="20"/>
          <w:szCs w:val="20"/>
        </w:rPr>
        <w:t>n xác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và cơ s</w:t>
      </w:r>
      <w:r w:rsidRPr="00E572B5">
        <w:rPr>
          <w:rFonts w:ascii="Arial" w:hAnsi="Arial" w:cs="Arial"/>
          <w:sz w:val="20"/>
          <w:szCs w:val="20"/>
        </w:rPr>
        <w:t>ở</w:t>
      </w:r>
      <w:r w:rsidRPr="00E572B5">
        <w:rPr>
          <w:rFonts w:ascii="Arial" w:hAnsi="Arial" w:cs="Arial"/>
          <w:sz w:val="20"/>
          <w:szCs w:val="20"/>
        </w:rPr>
        <w:t xml:space="preserve"> đào t</w:t>
      </w:r>
      <w:r w:rsidRPr="00E572B5">
        <w:rPr>
          <w:rFonts w:ascii="Arial" w:hAnsi="Arial" w:cs="Arial"/>
          <w:sz w:val="20"/>
          <w:szCs w:val="20"/>
        </w:rPr>
        <w:t>ạ</w:t>
      </w:r>
      <w:r w:rsidRPr="00E572B5">
        <w:rPr>
          <w:rFonts w:ascii="Arial" w:hAnsi="Arial" w:cs="Arial"/>
          <w:sz w:val="20"/>
          <w:szCs w:val="20"/>
        </w:rPr>
        <w:t>o, b</w:t>
      </w:r>
      <w:r w:rsidRPr="00E572B5">
        <w:rPr>
          <w:rFonts w:ascii="Arial" w:hAnsi="Arial" w:cs="Arial"/>
          <w:sz w:val="20"/>
          <w:szCs w:val="20"/>
        </w:rPr>
        <w:t>ồ</w:t>
      </w:r>
      <w:r w:rsidRPr="00E572B5">
        <w:rPr>
          <w:rFonts w:ascii="Arial" w:hAnsi="Arial" w:cs="Arial"/>
          <w:sz w:val="20"/>
          <w:szCs w:val="20"/>
        </w:rPr>
        <w:t>i dư</w:t>
      </w:r>
      <w:r w:rsidRPr="00E572B5">
        <w:rPr>
          <w:rFonts w:ascii="Arial" w:hAnsi="Arial" w:cs="Arial"/>
          <w:sz w:val="20"/>
          <w:szCs w:val="20"/>
        </w:rPr>
        <w:t>ỡ</w:t>
      </w:r>
      <w:r w:rsidRPr="00E572B5">
        <w:rPr>
          <w:rFonts w:ascii="Arial" w:hAnsi="Arial" w:cs="Arial"/>
          <w:sz w:val="20"/>
          <w:szCs w:val="20"/>
        </w:rPr>
        <w:t>ng nghi</w:t>
      </w:r>
      <w:r w:rsidRPr="00E572B5">
        <w:rPr>
          <w:rFonts w:ascii="Arial" w:hAnsi="Arial" w:cs="Arial"/>
          <w:sz w:val="20"/>
          <w:szCs w:val="20"/>
        </w:rPr>
        <w:t>ệ</w:t>
      </w:r>
      <w:r w:rsidRPr="00E572B5">
        <w:rPr>
          <w:rFonts w:ascii="Arial" w:hAnsi="Arial" w:cs="Arial"/>
          <w:sz w:val="20"/>
          <w:szCs w:val="20"/>
        </w:rPr>
        <w:t>p v</w:t>
      </w:r>
      <w:r w:rsidRPr="00E572B5">
        <w:rPr>
          <w:rFonts w:ascii="Arial" w:hAnsi="Arial" w:cs="Arial"/>
          <w:sz w:val="20"/>
          <w:szCs w:val="20"/>
        </w:rPr>
        <w:t>ụ</w:t>
      </w:r>
      <w:r w:rsidRPr="00E572B5">
        <w:rPr>
          <w:rFonts w:ascii="Arial" w:hAnsi="Arial" w:cs="Arial"/>
          <w:sz w:val="20"/>
          <w:szCs w:val="20"/>
        </w:rPr>
        <w:t xml:space="preserve"> v</w:t>
      </w:r>
      <w:r w:rsidRPr="00E572B5">
        <w:rPr>
          <w:rFonts w:ascii="Arial" w:hAnsi="Arial" w:cs="Arial"/>
          <w:sz w:val="20"/>
          <w:szCs w:val="20"/>
        </w:rPr>
        <w:t>ề</w:t>
      </w:r>
      <w:r w:rsidRPr="00E572B5">
        <w:rPr>
          <w:rFonts w:ascii="Arial" w:hAnsi="Arial" w:cs="Arial"/>
          <w:sz w:val="20"/>
          <w:szCs w:val="20"/>
        </w:rPr>
        <w:t xml:space="preserve"> giá đ</w:t>
      </w:r>
      <w:r w:rsidRPr="00E572B5">
        <w:rPr>
          <w:rFonts w:ascii="Arial" w:hAnsi="Arial" w:cs="Arial"/>
          <w:sz w:val="20"/>
          <w:szCs w:val="20"/>
        </w:rPr>
        <w:t>ấ</w:t>
      </w:r>
      <w:r w:rsidRPr="00E572B5">
        <w:rPr>
          <w:rFonts w:ascii="Arial" w:hAnsi="Arial" w:cs="Arial"/>
          <w:sz w:val="20"/>
          <w:szCs w:val="20"/>
        </w:rPr>
        <w:t xml:space="preserve">t theo quy </w:t>
      </w:r>
      <w:r w:rsidRPr="00E572B5">
        <w:rPr>
          <w:rFonts w:ascii="Arial" w:hAnsi="Arial" w:cs="Arial"/>
          <w:sz w:val="20"/>
          <w:szCs w:val="20"/>
        </w:rPr>
        <w:t>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w:t>
      </w:r>
    </w:p>
    <w:p w14:paraId="52706E6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18.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4 Đi</w:t>
      </w:r>
      <w:r w:rsidRPr="00E572B5">
        <w:rPr>
          <w:rFonts w:ascii="Arial" w:hAnsi="Arial" w:cs="Arial"/>
          <w:sz w:val="20"/>
          <w:szCs w:val="20"/>
        </w:rPr>
        <w:t>ề</w:t>
      </w:r>
      <w:r w:rsidRPr="00E572B5">
        <w:rPr>
          <w:rFonts w:ascii="Arial" w:hAnsi="Arial" w:cs="Arial"/>
          <w:sz w:val="20"/>
          <w:szCs w:val="20"/>
        </w:rPr>
        <w:t>u 39 như sau:</w:t>
      </w:r>
    </w:p>
    <w:p w14:paraId="3E493BF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Cá nhân đư</w:t>
      </w:r>
      <w:r w:rsidRPr="00E572B5">
        <w:rPr>
          <w:rFonts w:ascii="Arial" w:hAnsi="Arial" w:cs="Arial"/>
          <w:sz w:val="20"/>
          <w:szCs w:val="20"/>
        </w:rPr>
        <w:t>ợ</w:t>
      </w:r>
      <w:r w:rsidRPr="00E572B5">
        <w:rPr>
          <w:rFonts w:ascii="Arial" w:hAnsi="Arial" w:cs="Arial"/>
          <w:sz w:val="20"/>
          <w:szCs w:val="20"/>
        </w:rPr>
        <w:t>c c</w:t>
      </w:r>
      <w:r w:rsidRPr="00E572B5">
        <w:rPr>
          <w:rFonts w:ascii="Arial" w:hAnsi="Arial" w:cs="Arial"/>
          <w:sz w:val="20"/>
          <w:szCs w:val="20"/>
        </w:rPr>
        <w:t>ấ</w:t>
      </w:r>
      <w:r w:rsidRPr="00E572B5">
        <w:rPr>
          <w:rFonts w:ascii="Arial" w:hAnsi="Arial" w:cs="Arial"/>
          <w:sz w:val="20"/>
          <w:szCs w:val="20"/>
        </w:rPr>
        <w:t>p Ch</w:t>
      </w:r>
      <w:r w:rsidRPr="00E572B5">
        <w:rPr>
          <w:rFonts w:ascii="Arial" w:hAnsi="Arial" w:cs="Arial"/>
          <w:sz w:val="20"/>
          <w:szCs w:val="20"/>
        </w:rPr>
        <w:t>ứ</w:t>
      </w:r>
      <w:r w:rsidRPr="00E572B5">
        <w:rPr>
          <w:rFonts w:ascii="Arial" w:hAnsi="Arial" w:cs="Arial"/>
          <w:sz w:val="20"/>
          <w:szCs w:val="20"/>
        </w:rPr>
        <w:t>ng ch</w:t>
      </w:r>
      <w:r w:rsidRPr="00E572B5">
        <w:rPr>
          <w:rFonts w:ascii="Arial" w:hAnsi="Arial" w:cs="Arial"/>
          <w:sz w:val="20"/>
          <w:szCs w:val="20"/>
        </w:rPr>
        <w:t>ỉ</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mà trư</w:t>
      </w:r>
      <w:r w:rsidRPr="00E572B5">
        <w:rPr>
          <w:rFonts w:ascii="Arial" w:hAnsi="Arial" w:cs="Arial"/>
          <w:sz w:val="20"/>
          <w:szCs w:val="20"/>
        </w:rPr>
        <w:t>ớ</w:t>
      </w:r>
      <w:r w:rsidRPr="00E572B5">
        <w:rPr>
          <w:rFonts w:ascii="Arial" w:hAnsi="Arial" w:cs="Arial"/>
          <w:sz w:val="20"/>
          <w:szCs w:val="20"/>
        </w:rPr>
        <w:t>c ho</w:t>
      </w:r>
      <w:r w:rsidRPr="00E572B5">
        <w:rPr>
          <w:rFonts w:ascii="Arial" w:hAnsi="Arial" w:cs="Arial"/>
          <w:sz w:val="20"/>
          <w:szCs w:val="20"/>
        </w:rPr>
        <w:t>ặ</w:t>
      </w:r>
      <w:r w:rsidRPr="00E572B5">
        <w:rPr>
          <w:rFonts w:ascii="Arial" w:hAnsi="Arial" w:cs="Arial"/>
          <w:sz w:val="20"/>
          <w:szCs w:val="20"/>
        </w:rPr>
        <w:t>c sau ngày 31 tháng 12 năm 2026 v</w:t>
      </w:r>
      <w:r w:rsidRPr="00E572B5">
        <w:rPr>
          <w:rFonts w:ascii="Arial" w:hAnsi="Arial" w:cs="Arial"/>
          <w:sz w:val="20"/>
          <w:szCs w:val="20"/>
        </w:rPr>
        <w:t>ẫ</w:t>
      </w:r>
      <w:r w:rsidRPr="00E572B5">
        <w:rPr>
          <w:rFonts w:ascii="Arial" w:hAnsi="Arial" w:cs="Arial"/>
          <w:sz w:val="20"/>
          <w:szCs w:val="20"/>
        </w:rPr>
        <w:t>n còn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và không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thu h</w:t>
      </w:r>
      <w:r w:rsidRPr="00E572B5">
        <w:rPr>
          <w:rFonts w:ascii="Arial" w:hAnsi="Arial" w:cs="Arial"/>
          <w:sz w:val="20"/>
          <w:szCs w:val="20"/>
        </w:rPr>
        <w:t>ồ</w:t>
      </w:r>
      <w:r w:rsidRPr="00E572B5">
        <w:rPr>
          <w:rFonts w:ascii="Arial" w:hAnsi="Arial" w:cs="Arial"/>
          <w:sz w:val="20"/>
          <w:szCs w:val="20"/>
        </w:rPr>
        <w:t>i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thì ti</w:t>
      </w:r>
      <w:r w:rsidRPr="00E572B5">
        <w:rPr>
          <w:rFonts w:ascii="Arial" w:hAnsi="Arial" w:cs="Arial"/>
          <w:sz w:val="20"/>
          <w:szCs w:val="20"/>
        </w:rPr>
        <w:t>ế</w:t>
      </w:r>
      <w:r w:rsidRPr="00E572B5">
        <w:rPr>
          <w:rFonts w:ascii="Arial" w:hAnsi="Arial" w:cs="Arial"/>
          <w:sz w:val="20"/>
          <w:szCs w:val="20"/>
        </w:rPr>
        <w:t>p t</w:t>
      </w:r>
      <w:r w:rsidRPr="00E572B5">
        <w:rPr>
          <w:rFonts w:ascii="Arial" w:hAnsi="Arial" w:cs="Arial"/>
          <w:sz w:val="20"/>
          <w:szCs w:val="20"/>
        </w:rPr>
        <w:t>ụ</w:t>
      </w:r>
      <w:r w:rsidRPr="00E572B5">
        <w:rPr>
          <w:rFonts w:ascii="Arial" w:hAnsi="Arial" w:cs="Arial"/>
          <w:sz w:val="20"/>
          <w:szCs w:val="20"/>
        </w:rPr>
        <w:t xml:space="preserve">c </w:t>
      </w:r>
      <w:r w:rsidRPr="00E572B5">
        <w:rPr>
          <w:rFonts w:ascii="Arial" w:hAnsi="Arial" w:cs="Arial"/>
          <w:sz w:val="20"/>
          <w:szCs w:val="20"/>
        </w:rPr>
        <w:t>đư</w:t>
      </w:r>
      <w:r w:rsidRPr="00E572B5">
        <w:rPr>
          <w:rFonts w:ascii="Arial" w:hAnsi="Arial" w:cs="Arial"/>
          <w:sz w:val="20"/>
          <w:szCs w:val="20"/>
        </w:rPr>
        <w:t>ợ</w:t>
      </w:r>
      <w:r w:rsidRPr="00E572B5">
        <w:rPr>
          <w:rFonts w:ascii="Arial" w:hAnsi="Arial" w:cs="Arial"/>
          <w:sz w:val="20"/>
          <w:szCs w:val="20"/>
        </w:rPr>
        <w:t>c hành ngh</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trong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còn l</w:t>
      </w:r>
      <w:r w:rsidRPr="00E572B5">
        <w:rPr>
          <w:rFonts w:ascii="Arial" w:hAnsi="Arial" w:cs="Arial"/>
          <w:sz w:val="20"/>
          <w:szCs w:val="20"/>
        </w:rPr>
        <w:t>ạ</w:t>
      </w:r>
      <w:r w:rsidRPr="00E572B5">
        <w:rPr>
          <w:rFonts w:ascii="Arial" w:hAnsi="Arial" w:cs="Arial"/>
          <w:sz w:val="20"/>
          <w:szCs w:val="20"/>
        </w:rPr>
        <w:t>i c</w:t>
      </w:r>
      <w:r w:rsidRPr="00E572B5">
        <w:rPr>
          <w:rFonts w:ascii="Arial" w:hAnsi="Arial" w:cs="Arial"/>
          <w:sz w:val="20"/>
          <w:szCs w:val="20"/>
        </w:rPr>
        <w:t>ủ</w:t>
      </w:r>
      <w:r w:rsidRPr="00E572B5">
        <w:rPr>
          <w:rFonts w:ascii="Arial" w:hAnsi="Arial" w:cs="Arial"/>
          <w:sz w:val="20"/>
          <w:szCs w:val="20"/>
        </w:rPr>
        <w:t>a Ch</w:t>
      </w:r>
      <w:r w:rsidRPr="00E572B5">
        <w:rPr>
          <w:rFonts w:ascii="Arial" w:hAnsi="Arial" w:cs="Arial"/>
          <w:sz w:val="20"/>
          <w:szCs w:val="20"/>
        </w:rPr>
        <w:t>ứ</w:t>
      </w:r>
      <w:r w:rsidRPr="00E572B5">
        <w:rPr>
          <w:rFonts w:ascii="Arial" w:hAnsi="Arial" w:cs="Arial"/>
          <w:sz w:val="20"/>
          <w:szCs w:val="20"/>
        </w:rPr>
        <w:t>ng ch</w:t>
      </w:r>
      <w:r w:rsidRPr="00E572B5">
        <w:rPr>
          <w:rFonts w:ascii="Arial" w:hAnsi="Arial" w:cs="Arial"/>
          <w:sz w:val="20"/>
          <w:szCs w:val="20"/>
        </w:rPr>
        <w:t>ỉ</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h</w:t>
      </w:r>
      <w:r w:rsidRPr="00E572B5">
        <w:rPr>
          <w:rFonts w:ascii="Arial" w:hAnsi="Arial" w:cs="Arial"/>
          <w:sz w:val="20"/>
          <w:szCs w:val="20"/>
        </w:rPr>
        <w:t>ế</w:t>
      </w:r>
      <w:r w:rsidRPr="00E572B5">
        <w:rPr>
          <w:rFonts w:ascii="Arial" w:hAnsi="Arial" w:cs="Arial"/>
          <w:sz w:val="20"/>
          <w:szCs w:val="20"/>
        </w:rPr>
        <w:t>t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t</w:t>
      </w:r>
      <w:r w:rsidRPr="00E572B5">
        <w:rPr>
          <w:rFonts w:ascii="Arial" w:hAnsi="Arial" w:cs="Arial"/>
          <w:sz w:val="20"/>
          <w:szCs w:val="20"/>
        </w:rPr>
        <w:t>ừ</w:t>
      </w:r>
      <w:r w:rsidRPr="00E572B5">
        <w:rPr>
          <w:rFonts w:ascii="Arial" w:hAnsi="Arial" w:cs="Arial"/>
          <w:sz w:val="20"/>
          <w:szCs w:val="20"/>
        </w:rPr>
        <w:t xml:space="preserve"> ngày 01 tháng 8 năm 2024 đ</w:t>
      </w:r>
      <w:r w:rsidRPr="00E572B5">
        <w:rPr>
          <w:rFonts w:ascii="Arial" w:hAnsi="Arial" w:cs="Arial"/>
          <w:sz w:val="20"/>
          <w:szCs w:val="20"/>
        </w:rPr>
        <w:t>ế</w:t>
      </w:r>
      <w:r w:rsidRPr="00E572B5">
        <w:rPr>
          <w:rFonts w:ascii="Arial" w:hAnsi="Arial" w:cs="Arial"/>
          <w:sz w:val="20"/>
          <w:szCs w:val="20"/>
        </w:rPr>
        <w:t>n ngày 31 tháng 12 năm 2026 thì ti</w:t>
      </w:r>
      <w:r w:rsidRPr="00E572B5">
        <w:rPr>
          <w:rFonts w:ascii="Arial" w:hAnsi="Arial" w:cs="Arial"/>
          <w:sz w:val="20"/>
          <w:szCs w:val="20"/>
        </w:rPr>
        <w:t>ế</w:t>
      </w:r>
      <w:r w:rsidRPr="00E572B5">
        <w:rPr>
          <w:rFonts w:ascii="Arial" w:hAnsi="Arial" w:cs="Arial"/>
          <w:sz w:val="20"/>
          <w:szCs w:val="20"/>
        </w:rPr>
        <w:t>p t</w:t>
      </w:r>
      <w:r w:rsidRPr="00E572B5">
        <w:rPr>
          <w:rFonts w:ascii="Arial" w:hAnsi="Arial" w:cs="Arial"/>
          <w:sz w:val="20"/>
          <w:szCs w:val="20"/>
        </w:rPr>
        <w:t>ụ</w:t>
      </w:r>
      <w:r w:rsidRPr="00E572B5">
        <w:rPr>
          <w:rFonts w:ascii="Arial" w:hAnsi="Arial" w:cs="Arial"/>
          <w:sz w:val="20"/>
          <w:szCs w:val="20"/>
        </w:rPr>
        <w:t>c đư</w:t>
      </w:r>
      <w:r w:rsidRPr="00E572B5">
        <w:rPr>
          <w:rFonts w:ascii="Arial" w:hAnsi="Arial" w:cs="Arial"/>
          <w:sz w:val="20"/>
          <w:szCs w:val="20"/>
        </w:rPr>
        <w:t>ợ</w:t>
      </w:r>
      <w:r w:rsidRPr="00E572B5">
        <w:rPr>
          <w:rFonts w:ascii="Arial" w:hAnsi="Arial" w:cs="Arial"/>
          <w:sz w:val="20"/>
          <w:szCs w:val="20"/>
        </w:rPr>
        <w:t>c hành ngh</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giá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ế</w:t>
      </w:r>
      <w:r w:rsidRPr="00E572B5">
        <w:rPr>
          <w:rFonts w:ascii="Arial" w:hAnsi="Arial" w:cs="Arial"/>
          <w:sz w:val="20"/>
          <w:szCs w:val="20"/>
        </w:rPr>
        <w:t>n h</w:t>
      </w:r>
      <w:r w:rsidRPr="00E572B5">
        <w:rPr>
          <w:rFonts w:ascii="Arial" w:hAnsi="Arial" w:cs="Arial"/>
          <w:sz w:val="20"/>
          <w:szCs w:val="20"/>
        </w:rPr>
        <w:t>ế</w:t>
      </w:r>
      <w:r w:rsidRPr="00E572B5">
        <w:rPr>
          <w:rFonts w:ascii="Arial" w:hAnsi="Arial" w:cs="Arial"/>
          <w:sz w:val="20"/>
          <w:szCs w:val="20"/>
        </w:rPr>
        <w:t>t ngày 31 tháng 12 năm 2026;”.</w:t>
      </w:r>
    </w:p>
    <w:p w14:paraId="1A8F446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19. Thay th</w:t>
      </w:r>
      <w:r w:rsidRPr="00E572B5">
        <w:rPr>
          <w:rFonts w:ascii="Arial" w:hAnsi="Arial" w:cs="Arial"/>
          <w:sz w:val="20"/>
          <w:szCs w:val="20"/>
        </w:rPr>
        <w:t>ế</w:t>
      </w:r>
      <w:r w:rsidRPr="00E572B5">
        <w:rPr>
          <w:rFonts w:ascii="Arial" w:hAnsi="Arial" w:cs="Arial"/>
          <w:sz w:val="20"/>
          <w:szCs w:val="20"/>
        </w:rPr>
        <w:t xml:space="preserve"> Ph</w:t>
      </w:r>
      <w:r w:rsidRPr="00E572B5">
        <w:rPr>
          <w:rFonts w:ascii="Arial" w:hAnsi="Arial" w:cs="Arial"/>
          <w:sz w:val="20"/>
          <w:szCs w:val="20"/>
        </w:rPr>
        <w:t>ụ</w:t>
      </w:r>
      <w:r w:rsidRPr="00E572B5">
        <w:rPr>
          <w:rFonts w:ascii="Arial" w:hAnsi="Arial" w:cs="Arial"/>
          <w:sz w:val="20"/>
          <w:szCs w:val="20"/>
        </w:rPr>
        <w:t xml:space="preserve"> </w:t>
      </w:r>
      <w:r w:rsidRPr="00E572B5">
        <w:rPr>
          <w:rFonts w:ascii="Arial" w:hAnsi="Arial" w:cs="Arial"/>
          <w:sz w:val="20"/>
          <w:szCs w:val="20"/>
        </w:rPr>
        <w:t>l</w:t>
      </w:r>
      <w:r w:rsidRPr="00E572B5">
        <w:rPr>
          <w:rFonts w:ascii="Arial" w:hAnsi="Arial" w:cs="Arial"/>
          <w:sz w:val="20"/>
          <w:szCs w:val="20"/>
        </w:rPr>
        <w:t>ụ</w:t>
      </w:r>
      <w:r w:rsidRPr="00E572B5">
        <w:rPr>
          <w:rFonts w:ascii="Arial" w:hAnsi="Arial" w:cs="Arial"/>
          <w:sz w:val="20"/>
          <w:szCs w:val="20"/>
        </w:rPr>
        <w:t>c II ban hành kèm theo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s</w:t>
      </w:r>
      <w:r w:rsidRPr="00E572B5">
        <w:rPr>
          <w:rFonts w:ascii="Arial" w:hAnsi="Arial" w:cs="Arial"/>
          <w:sz w:val="20"/>
          <w:szCs w:val="20"/>
        </w:rPr>
        <w:t>ố</w:t>
      </w:r>
      <w:r w:rsidRPr="00E572B5">
        <w:rPr>
          <w:rFonts w:ascii="Arial" w:hAnsi="Arial" w:cs="Arial"/>
          <w:sz w:val="20"/>
          <w:szCs w:val="20"/>
        </w:rPr>
        <w:t xml:space="preserve"> 71/2024/NĐ-CP b</w:t>
      </w:r>
      <w:r w:rsidRPr="00E572B5">
        <w:rPr>
          <w:rFonts w:ascii="Arial" w:hAnsi="Arial" w:cs="Arial"/>
          <w:sz w:val="20"/>
          <w:szCs w:val="20"/>
        </w:rPr>
        <w:t>ằ</w:t>
      </w:r>
      <w:r w:rsidRPr="00E572B5">
        <w:rPr>
          <w:rFonts w:ascii="Arial" w:hAnsi="Arial" w:cs="Arial"/>
          <w:sz w:val="20"/>
          <w:szCs w:val="20"/>
        </w:rPr>
        <w:t>ng Ph</w:t>
      </w:r>
      <w:r w:rsidRPr="00E572B5">
        <w:rPr>
          <w:rFonts w:ascii="Arial" w:hAnsi="Arial" w:cs="Arial"/>
          <w:sz w:val="20"/>
          <w:szCs w:val="20"/>
        </w:rPr>
        <w:t>ụ</w:t>
      </w:r>
      <w:r w:rsidRPr="00E572B5">
        <w:rPr>
          <w:rFonts w:ascii="Arial" w:hAnsi="Arial" w:cs="Arial"/>
          <w:sz w:val="20"/>
          <w:szCs w:val="20"/>
        </w:rPr>
        <w:t xml:space="preserve"> l</w:t>
      </w:r>
      <w:r w:rsidRPr="00E572B5">
        <w:rPr>
          <w:rFonts w:ascii="Arial" w:hAnsi="Arial" w:cs="Arial"/>
          <w:sz w:val="20"/>
          <w:szCs w:val="20"/>
        </w:rPr>
        <w:t>ụ</w:t>
      </w:r>
      <w:r w:rsidRPr="00E572B5">
        <w:rPr>
          <w:rFonts w:ascii="Arial" w:hAnsi="Arial" w:cs="Arial"/>
          <w:sz w:val="20"/>
          <w:szCs w:val="20"/>
        </w:rPr>
        <w:t>c I ban hành kèm theo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w:t>
      </w:r>
    </w:p>
    <w:p w14:paraId="054122E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2. S</w:t>
      </w:r>
      <w:r w:rsidRPr="00E572B5">
        <w:rPr>
          <w:rFonts w:ascii="Arial" w:hAnsi="Arial" w:cs="Arial"/>
          <w:b/>
          <w:sz w:val="20"/>
          <w:szCs w:val="20"/>
        </w:rPr>
        <w:t>ử</w:t>
      </w:r>
      <w:r w:rsidRPr="00E572B5">
        <w:rPr>
          <w:rFonts w:ascii="Arial" w:hAnsi="Arial" w:cs="Arial"/>
          <w:b/>
          <w:sz w:val="20"/>
          <w:szCs w:val="20"/>
        </w:rPr>
        <w:t>a đ</w:t>
      </w:r>
      <w:r w:rsidRPr="00E572B5">
        <w:rPr>
          <w:rFonts w:ascii="Arial" w:hAnsi="Arial" w:cs="Arial"/>
          <w:b/>
          <w:sz w:val="20"/>
          <w:szCs w:val="20"/>
        </w:rPr>
        <w:t>ổ</w:t>
      </w:r>
      <w:r w:rsidRPr="00E572B5">
        <w:rPr>
          <w:rFonts w:ascii="Arial" w:hAnsi="Arial" w:cs="Arial"/>
          <w:b/>
          <w:sz w:val="20"/>
          <w:szCs w:val="20"/>
        </w:rPr>
        <w:t>i, b</w:t>
      </w:r>
      <w:r w:rsidRPr="00E572B5">
        <w:rPr>
          <w:rFonts w:ascii="Arial" w:hAnsi="Arial" w:cs="Arial"/>
          <w:b/>
          <w:sz w:val="20"/>
          <w:szCs w:val="20"/>
        </w:rPr>
        <w:t>ổ</w:t>
      </w:r>
      <w:r w:rsidRPr="00E572B5">
        <w:rPr>
          <w:rFonts w:ascii="Arial" w:hAnsi="Arial" w:cs="Arial"/>
          <w:b/>
          <w:sz w:val="20"/>
          <w:szCs w:val="20"/>
        </w:rPr>
        <w:t xml:space="preserve"> sung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 s</w:t>
      </w:r>
      <w:r w:rsidRPr="00E572B5">
        <w:rPr>
          <w:rFonts w:ascii="Arial" w:hAnsi="Arial" w:cs="Arial"/>
          <w:b/>
          <w:sz w:val="20"/>
          <w:szCs w:val="20"/>
        </w:rPr>
        <w:t>ố</w:t>
      </w:r>
      <w:r w:rsidRPr="00E572B5">
        <w:rPr>
          <w:rFonts w:ascii="Arial" w:hAnsi="Arial" w:cs="Arial"/>
          <w:b/>
          <w:sz w:val="20"/>
          <w:szCs w:val="20"/>
        </w:rPr>
        <w:t xml:space="preserve"> 88/2024/NĐ-CP ngày 15 tháng 7 năm 2024 c</w:t>
      </w:r>
      <w:r w:rsidRPr="00E572B5">
        <w:rPr>
          <w:rFonts w:ascii="Arial" w:hAnsi="Arial" w:cs="Arial"/>
          <w:b/>
          <w:sz w:val="20"/>
          <w:szCs w:val="20"/>
        </w:rPr>
        <w:t>ủ</w:t>
      </w:r>
      <w:r w:rsidRPr="00E572B5">
        <w:rPr>
          <w:rFonts w:ascii="Arial" w:hAnsi="Arial" w:cs="Arial"/>
          <w:b/>
          <w:sz w:val="20"/>
          <w:szCs w:val="20"/>
        </w:rPr>
        <w:t>a Chính ph</w:t>
      </w:r>
      <w:r w:rsidRPr="00E572B5">
        <w:rPr>
          <w:rFonts w:ascii="Arial" w:hAnsi="Arial" w:cs="Arial"/>
          <w:b/>
          <w:sz w:val="20"/>
          <w:szCs w:val="20"/>
        </w:rPr>
        <w:t>ủ</w:t>
      </w:r>
      <w:r w:rsidRPr="00E572B5">
        <w:rPr>
          <w:rFonts w:ascii="Arial" w:hAnsi="Arial" w:cs="Arial"/>
          <w:b/>
          <w:sz w:val="20"/>
          <w:szCs w:val="20"/>
        </w:rPr>
        <w:t xml:space="preserve"> quy đ</w:t>
      </w:r>
      <w:r w:rsidRPr="00E572B5">
        <w:rPr>
          <w:rFonts w:ascii="Arial" w:hAnsi="Arial" w:cs="Arial"/>
          <w:b/>
          <w:sz w:val="20"/>
          <w:szCs w:val="20"/>
        </w:rPr>
        <w:t>ị</w:t>
      </w:r>
      <w:r w:rsidRPr="00E572B5">
        <w:rPr>
          <w:rFonts w:ascii="Arial" w:hAnsi="Arial" w:cs="Arial"/>
          <w:b/>
          <w:sz w:val="20"/>
          <w:szCs w:val="20"/>
        </w:rPr>
        <w:t>nh v</w:t>
      </w:r>
      <w:r w:rsidRPr="00E572B5">
        <w:rPr>
          <w:rFonts w:ascii="Arial" w:hAnsi="Arial" w:cs="Arial"/>
          <w:b/>
          <w:sz w:val="20"/>
          <w:szCs w:val="20"/>
        </w:rPr>
        <w:t>ề</w:t>
      </w:r>
      <w:r w:rsidRPr="00E572B5">
        <w:rPr>
          <w:rFonts w:ascii="Arial" w:hAnsi="Arial" w:cs="Arial"/>
          <w:b/>
          <w:sz w:val="20"/>
          <w:szCs w:val="20"/>
        </w:rPr>
        <w:t xml:space="preserve"> b</w:t>
      </w:r>
      <w:r w:rsidRPr="00E572B5">
        <w:rPr>
          <w:rFonts w:ascii="Arial" w:hAnsi="Arial" w:cs="Arial"/>
          <w:b/>
          <w:sz w:val="20"/>
          <w:szCs w:val="20"/>
        </w:rPr>
        <w:t>ồ</w:t>
      </w:r>
      <w:r w:rsidRPr="00E572B5">
        <w:rPr>
          <w:rFonts w:ascii="Arial" w:hAnsi="Arial" w:cs="Arial"/>
          <w:b/>
          <w:sz w:val="20"/>
          <w:szCs w:val="20"/>
        </w:rPr>
        <w:t>i thư</w:t>
      </w:r>
      <w:r w:rsidRPr="00E572B5">
        <w:rPr>
          <w:rFonts w:ascii="Arial" w:hAnsi="Arial" w:cs="Arial"/>
          <w:b/>
          <w:sz w:val="20"/>
          <w:szCs w:val="20"/>
        </w:rPr>
        <w:t>ờ</w:t>
      </w:r>
      <w:r w:rsidRPr="00E572B5">
        <w:rPr>
          <w:rFonts w:ascii="Arial" w:hAnsi="Arial" w:cs="Arial"/>
          <w:b/>
          <w:sz w:val="20"/>
          <w:szCs w:val="20"/>
        </w:rPr>
        <w:t>ng, h</w:t>
      </w:r>
      <w:r w:rsidRPr="00E572B5">
        <w:rPr>
          <w:rFonts w:ascii="Arial" w:hAnsi="Arial" w:cs="Arial"/>
          <w:b/>
          <w:sz w:val="20"/>
          <w:szCs w:val="20"/>
        </w:rPr>
        <w:t>ỗ</w:t>
      </w:r>
      <w:r w:rsidRPr="00E572B5">
        <w:rPr>
          <w:rFonts w:ascii="Arial" w:hAnsi="Arial" w:cs="Arial"/>
          <w:b/>
          <w:sz w:val="20"/>
          <w:szCs w:val="20"/>
        </w:rPr>
        <w:t xml:space="preserve"> tr</w:t>
      </w:r>
      <w:r w:rsidRPr="00E572B5">
        <w:rPr>
          <w:rFonts w:ascii="Arial" w:hAnsi="Arial" w:cs="Arial"/>
          <w:b/>
          <w:sz w:val="20"/>
          <w:szCs w:val="20"/>
        </w:rPr>
        <w:t>ợ</w:t>
      </w:r>
      <w:r w:rsidRPr="00E572B5">
        <w:rPr>
          <w:rFonts w:ascii="Arial" w:hAnsi="Arial" w:cs="Arial"/>
          <w:b/>
          <w:sz w:val="20"/>
          <w:szCs w:val="20"/>
        </w:rPr>
        <w:t>, tái đ</w:t>
      </w:r>
      <w:r w:rsidRPr="00E572B5">
        <w:rPr>
          <w:rFonts w:ascii="Arial" w:hAnsi="Arial" w:cs="Arial"/>
          <w:b/>
          <w:sz w:val="20"/>
          <w:szCs w:val="20"/>
        </w:rPr>
        <w:t>ị</w:t>
      </w:r>
      <w:r w:rsidRPr="00E572B5">
        <w:rPr>
          <w:rFonts w:ascii="Arial" w:hAnsi="Arial" w:cs="Arial"/>
          <w:b/>
          <w:sz w:val="20"/>
          <w:szCs w:val="20"/>
        </w:rPr>
        <w:t>nh cư khi N</w:t>
      </w:r>
      <w:r w:rsidRPr="00E572B5">
        <w:rPr>
          <w:rFonts w:ascii="Arial" w:hAnsi="Arial" w:cs="Arial"/>
          <w:b/>
          <w:sz w:val="20"/>
          <w:szCs w:val="20"/>
        </w:rPr>
        <w:t>hà nư</w:t>
      </w:r>
      <w:r w:rsidRPr="00E572B5">
        <w:rPr>
          <w:rFonts w:ascii="Arial" w:hAnsi="Arial" w:cs="Arial"/>
          <w:b/>
          <w:sz w:val="20"/>
          <w:szCs w:val="20"/>
        </w:rPr>
        <w:t>ớ</w:t>
      </w:r>
      <w:r w:rsidRPr="00E572B5">
        <w:rPr>
          <w:rFonts w:ascii="Arial" w:hAnsi="Arial" w:cs="Arial"/>
          <w:b/>
          <w:sz w:val="20"/>
          <w:szCs w:val="20"/>
        </w:rPr>
        <w:t>c thu h</w:t>
      </w:r>
      <w:r w:rsidRPr="00E572B5">
        <w:rPr>
          <w:rFonts w:ascii="Arial" w:hAnsi="Arial" w:cs="Arial"/>
          <w:b/>
          <w:sz w:val="20"/>
          <w:szCs w:val="20"/>
        </w:rPr>
        <w:t>ồ</w:t>
      </w:r>
      <w:r w:rsidRPr="00E572B5">
        <w:rPr>
          <w:rFonts w:ascii="Arial" w:hAnsi="Arial" w:cs="Arial"/>
          <w:b/>
          <w:sz w:val="20"/>
          <w:szCs w:val="20"/>
        </w:rPr>
        <w:t>i đ</w:t>
      </w:r>
      <w:r w:rsidRPr="00E572B5">
        <w:rPr>
          <w:rFonts w:ascii="Arial" w:hAnsi="Arial" w:cs="Arial"/>
          <w:b/>
          <w:sz w:val="20"/>
          <w:szCs w:val="20"/>
        </w:rPr>
        <w:t>ấ</w:t>
      </w:r>
      <w:r w:rsidRPr="00E572B5">
        <w:rPr>
          <w:rFonts w:ascii="Arial" w:hAnsi="Arial" w:cs="Arial"/>
          <w:b/>
          <w:sz w:val="20"/>
          <w:szCs w:val="20"/>
        </w:rPr>
        <w:t>t</w:t>
      </w:r>
    </w:p>
    <w:p w14:paraId="2EE4C3D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ề</w:t>
      </w:r>
      <w:r w:rsidRPr="00E572B5">
        <w:rPr>
          <w:rFonts w:ascii="Arial" w:hAnsi="Arial" w:cs="Arial"/>
          <w:sz w:val="20"/>
          <w:szCs w:val="20"/>
        </w:rPr>
        <w:t>u 7a vào sau Đi</w:t>
      </w:r>
      <w:r w:rsidRPr="00E572B5">
        <w:rPr>
          <w:rFonts w:ascii="Arial" w:hAnsi="Arial" w:cs="Arial"/>
          <w:sz w:val="20"/>
          <w:szCs w:val="20"/>
        </w:rPr>
        <w:t>ề</w:t>
      </w:r>
      <w:r w:rsidRPr="00E572B5">
        <w:rPr>
          <w:rFonts w:ascii="Arial" w:hAnsi="Arial" w:cs="Arial"/>
          <w:sz w:val="20"/>
          <w:szCs w:val="20"/>
        </w:rPr>
        <w:t>u 7 như sau:</w:t>
      </w:r>
    </w:p>
    <w:p w14:paraId="1939293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7a. X</w:t>
      </w:r>
      <w:r w:rsidRPr="00E572B5">
        <w:rPr>
          <w:rFonts w:ascii="Arial" w:hAnsi="Arial" w:cs="Arial"/>
          <w:b/>
          <w:sz w:val="20"/>
          <w:szCs w:val="20"/>
        </w:rPr>
        <w:t>ử</w:t>
      </w:r>
      <w:r w:rsidRPr="00E572B5">
        <w:rPr>
          <w:rFonts w:ascii="Arial" w:hAnsi="Arial" w:cs="Arial"/>
          <w:b/>
          <w:sz w:val="20"/>
          <w:szCs w:val="20"/>
        </w:rPr>
        <w:t xml:space="preserve"> lý trư</w:t>
      </w:r>
      <w:r w:rsidRPr="00E572B5">
        <w:rPr>
          <w:rFonts w:ascii="Arial" w:hAnsi="Arial" w:cs="Arial"/>
          <w:b/>
          <w:sz w:val="20"/>
          <w:szCs w:val="20"/>
        </w:rPr>
        <w:t>ờ</w:t>
      </w:r>
      <w:r w:rsidRPr="00E572B5">
        <w:rPr>
          <w:rFonts w:ascii="Arial" w:hAnsi="Arial" w:cs="Arial"/>
          <w:b/>
          <w:sz w:val="20"/>
          <w:szCs w:val="20"/>
        </w:rPr>
        <w:t>ng h</w:t>
      </w:r>
      <w:r w:rsidRPr="00E572B5">
        <w:rPr>
          <w:rFonts w:ascii="Arial" w:hAnsi="Arial" w:cs="Arial"/>
          <w:b/>
          <w:sz w:val="20"/>
          <w:szCs w:val="20"/>
        </w:rPr>
        <w:t>ợ</w:t>
      </w:r>
      <w:r w:rsidRPr="00E572B5">
        <w:rPr>
          <w:rFonts w:ascii="Arial" w:hAnsi="Arial" w:cs="Arial"/>
          <w:b/>
          <w:sz w:val="20"/>
          <w:szCs w:val="20"/>
        </w:rPr>
        <w:t>p đã có quy</w:t>
      </w:r>
      <w:r w:rsidRPr="00E572B5">
        <w:rPr>
          <w:rFonts w:ascii="Arial" w:hAnsi="Arial" w:cs="Arial"/>
          <w:b/>
          <w:sz w:val="20"/>
          <w:szCs w:val="20"/>
        </w:rPr>
        <w:t>ế</w:t>
      </w:r>
      <w:r w:rsidRPr="00E572B5">
        <w:rPr>
          <w:rFonts w:ascii="Arial" w:hAnsi="Arial" w:cs="Arial"/>
          <w:b/>
          <w:sz w:val="20"/>
          <w:szCs w:val="20"/>
        </w:rPr>
        <w:t>t đ</w:t>
      </w:r>
      <w:r w:rsidRPr="00E572B5">
        <w:rPr>
          <w:rFonts w:ascii="Arial" w:hAnsi="Arial" w:cs="Arial"/>
          <w:b/>
          <w:sz w:val="20"/>
          <w:szCs w:val="20"/>
        </w:rPr>
        <w:t>ị</w:t>
      </w:r>
      <w:r w:rsidRPr="00E572B5">
        <w:rPr>
          <w:rFonts w:ascii="Arial" w:hAnsi="Arial" w:cs="Arial"/>
          <w:b/>
          <w:sz w:val="20"/>
          <w:szCs w:val="20"/>
        </w:rPr>
        <w:t>nh thu h</w:t>
      </w:r>
      <w:r w:rsidRPr="00E572B5">
        <w:rPr>
          <w:rFonts w:ascii="Arial" w:hAnsi="Arial" w:cs="Arial"/>
          <w:b/>
          <w:sz w:val="20"/>
          <w:szCs w:val="20"/>
        </w:rPr>
        <w:t>ồ</w:t>
      </w:r>
      <w:r w:rsidRPr="00E572B5">
        <w:rPr>
          <w:rFonts w:ascii="Arial" w:hAnsi="Arial" w:cs="Arial"/>
          <w:b/>
          <w:sz w:val="20"/>
          <w:szCs w:val="20"/>
        </w:rPr>
        <w:t>i đ</w:t>
      </w:r>
      <w:r w:rsidRPr="00E572B5">
        <w:rPr>
          <w:rFonts w:ascii="Arial" w:hAnsi="Arial" w:cs="Arial"/>
          <w:b/>
          <w:sz w:val="20"/>
          <w:szCs w:val="20"/>
        </w:rPr>
        <w:t>ấ</w:t>
      </w:r>
      <w:r w:rsidRPr="00E572B5">
        <w:rPr>
          <w:rFonts w:ascii="Arial" w:hAnsi="Arial" w:cs="Arial"/>
          <w:b/>
          <w:sz w:val="20"/>
          <w:szCs w:val="20"/>
        </w:rPr>
        <w:t>t đ</w:t>
      </w:r>
      <w:r w:rsidRPr="00E572B5">
        <w:rPr>
          <w:rFonts w:ascii="Arial" w:hAnsi="Arial" w:cs="Arial"/>
          <w:b/>
          <w:sz w:val="20"/>
          <w:szCs w:val="20"/>
        </w:rPr>
        <w:t>ể</w:t>
      </w:r>
      <w:r w:rsidRPr="00E572B5">
        <w:rPr>
          <w:rFonts w:ascii="Arial" w:hAnsi="Arial" w:cs="Arial"/>
          <w:b/>
          <w:sz w:val="20"/>
          <w:szCs w:val="20"/>
        </w:rPr>
        <w:t xml:space="preserve"> th</w:t>
      </w:r>
      <w:r w:rsidRPr="00E572B5">
        <w:rPr>
          <w:rFonts w:ascii="Arial" w:hAnsi="Arial" w:cs="Arial"/>
          <w:b/>
          <w:sz w:val="20"/>
          <w:szCs w:val="20"/>
        </w:rPr>
        <w:t>ự</w:t>
      </w:r>
      <w:r w:rsidRPr="00E572B5">
        <w:rPr>
          <w:rFonts w:ascii="Arial" w:hAnsi="Arial" w:cs="Arial"/>
          <w:b/>
          <w:sz w:val="20"/>
          <w:szCs w:val="20"/>
        </w:rPr>
        <w:t>c hi</w:t>
      </w:r>
      <w:r w:rsidRPr="00E572B5">
        <w:rPr>
          <w:rFonts w:ascii="Arial" w:hAnsi="Arial" w:cs="Arial"/>
          <w:b/>
          <w:sz w:val="20"/>
          <w:szCs w:val="20"/>
        </w:rPr>
        <w:t>ệ</w:t>
      </w:r>
      <w:r w:rsidRPr="00E572B5">
        <w:rPr>
          <w:rFonts w:ascii="Arial" w:hAnsi="Arial" w:cs="Arial"/>
          <w:b/>
          <w:sz w:val="20"/>
          <w:szCs w:val="20"/>
        </w:rPr>
        <w:t>n d</w:t>
      </w:r>
      <w:r w:rsidRPr="00E572B5">
        <w:rPr>
          <w:rFonts w:ascii="Arial" w:hAnsi="Arial" w:cs="Arial"/>
          <w:b/>
          <w:sz w:val="20"/>
          <w:szCs w:val="20"/>
        </w:rPr>
        <w:t>ự</w:t>
      </w:r>
      <w:r w:rsidRPr="00E572B5">
        <w:rPr>
          <w:rFonts w:ascii="Arial" w:hAnsi="Arial" w:cs="Arial"/>
          <w:b/>
          <w:sz w:val="20"/>
          <w:szCs w:val="20"/>
        </w:rPr>
        <w:t xml:space="preserve"> án mà có s</w:t>
      </w:r>
      <w:r w:rsidRPr="00E572B5">
        <w:rPr>
          <w:rFonts w:ascii="Arial" w:hAnsi="Arial" w:cs="Arial"/>
          <w:b/>
          <w:sz w:val="20"/>
          <w:szCs w:val="20"/>
        </w:rPr>
        <w:t>ự</w:t>
      </w:r>
      <w:r w:rsidRPr="00E572B5">
        <w:rPr>
          <w:rFonts w:ascii="Arial" w:hAnsi="Arial" w:cs="Arial"/>
          <w:b/>
          <w:sz w:val="20"/>
          <w:szCs w:val="20"/>
        </w:rPr>
        <w:t xml:space="preserve"> thay đ</w:t>
      </w:r>
      <w:r w:rsidRPr="00E572B5">
        <w:rPr>
          <w:rFonts w:ascii="Arial" w:hAnsi="Arial" w:cs="Arial"/>
          <w:b/>
          <w:sz w:val="20"/>
          <w:szCs w:val="20"/>
        </w:rPr>
        <w:t>ổ</w:t>
      </w:r>
      <w:r w:rsidRPr="00E572B5">
        <w:rPr>
          <w:rFonts w:ascii="Arial" w:hAnsi="Arial" w:cs="Arial"/>
          <w:b/>
          <w:sz w:val="20"/>
          <w:szCs w:val="20"/>
        </w:rPr>
        <w:t>i v</w:t>
      </w:r>
      <w:r w:rsidRPr="00E572B5">
        <w:rPr>
          <w:rFonts w:ascii="Arial" w:hAnsi="Arial" w:cs="Arial"/>
          <w:b/>
          <w:sz w:val="20"/>
          <w:szCs w:val="20"/>
        </w:rPr>
        <w:t>ề</w:t>
      </w:r>
      <w:r w:rsidRPr="00E572B5">
        <w:rPr>
          <w:rFonts w:ascii="Arial" w:hAnsi="Arial" w:cs="Arial"/>
          <w:b/>
          <w:sz w:val="20"/>
          <w:szCs w:val="20"/>
        </w:rPr>
        <w:t xml:space="preserve"> quy ho</w:t>
      </w:r>
      <w:r w:rsidRPr="00E572B5">
        <w:rPr>
          <w:rFonts w:ascii="Arial" w:hAnsi="Arial" w:cs="Arial"/>
          <w:b/>
          <w:sz w:val="20"/>
          <w:szCs w:val="20"/>
        </w:rPr>
        <w:t>ạ</w:t>
      </w:r>
      <w:r w:rsidRPr="00E572B5">
        <w:rPr>
          <w:rFonts w:ascii="Arial" w:hAnsi="Arial" w:cs="Arial"/>
          <w:b/>
          <w:sz w:val="20"/>
          <w:szCs w:val="20"/>
        </w:rPr>
        <w:t>ch, m</w:t>
      </w:r>
      <w:r w:rsidRPr="00E572B5">
        <w:rPr>
          <w:rFonts w:ascii="Arial" w:hAnsi="Arial" w:cs="Arial"/>
          <w:b/>
          <w:sz w:val="20"/>
          <w:szCs w:val="20"/>
        </w:rPr>
        <w:t>ố</w:t>
      </w:r>
      <w:r w:rsidRPr="00E572B5">
        <w:rPr>
          <w:rFonts w:ascii="Arial" w:hAnsi="Arial" w:cs="Arial"/>
          <w:b/>
          <w:sz w:val="20"/>
          <w:szCs w:val="20"/>
        </w:rPr>
        <w:t>c gi</w:t>
      </w:r>
      <w:r w:rsidRPr="00E572B5">
        <w:rPr>
          <w:rFonts w:ascii="Arial" w:hAnsi="Arial" w:cs="Arial"/>
          <w:b/>
          <w:sz w:val="20"/>
          <w:szCs w:val="20"/>
        </w:rPr>
        <w:t>ớ</w:t>
      </w:r>
      <w:r w:rsidRPr="00E572B5">
        <w:rPr>
          <w:rFonts w:ascii="Arial" w:hAnsi="Arial" w:cs="Arial"/>
          <w:b/>
          <w:sz w:val="20"/>
          <w:szCs w:val="20"/>
        </w:rPr>
        <w:t>i, hư</w:t>
      </w:r>
      <w:r w:rsidRPr="00E572B5">
        <w:rPr>
          <w:rFonts w:ascii="Arial" w:hAnsi="Arial" w:cs="Arial"/>
          <w:b/>
          <w:sz w:val="20"/>
          <w:szCs w:val="20"/>
        </w:rPr>
        <w:t>ớ</w:t>
      </w:r>
      <w:r w:rsidRPr="00E572B5">
        <w:rPr>
          <w:rFonts w:ascii="Arial" w:hAnsi="Arial" w:cs="Arial"/>
          <w:b/>
          <w:sz w:val="20"/>
          <w:szCs w:val="20"/>
        </w:rPr>
        <w:t>ng tuy</w:t>
      </w:r>
      <w:r w:rsidRPr="00E572B5">
        <w:rPr>
          <w:rFonts w:ascii="Arial" w:hAnsi="Arial" w:cs="Arial"/>
          <w:b/>
          <w:sz w:val="20"/>
          <w:szCs w:val="20"/>
        </w:rPr>
        <w:t>ế</w:t>
      </w:r>
      <w:r w:rsidRPr="00E572B5">
        <w:rPr>
          <w:rFonts w:ascii="Arial" w:hAnsi="Arial" w:cs="Arial"/>
          <w:b/>
          <w:sz w:val="20"/>
          <w:szCs w:val="20"/>
        </w:rPr>
        <w:t>n</w:t>
      </w:r>
    </w:p>
    <w:p w14:paraId="40EE888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Trong th</w:t>
      </w:r>
      <w:r w:rsidRPr="00E572B5">
        <w:rPr>
          <w:rFonts w:ascii="Arial" w:hAnsi="Arial" w:cs="Arial"/>
          <w:sz w:val="20"/>
          <w:szCs w:val="20"/>
        </w:rPr>
        <w:t>ờ</w:t>
      </w:r>
      <w:r w:rsidRPr="00E572B5">
        <w:rPr>
          <w:rFonts w:ascii="Arial" w:hAnsi="Arial" w:cs="Arial"/>
          <w:sz w:val="20"/>
          <w:szCs w:val="20"/>
        </w:rPr>
        <w:t>i gian xây d</w:t>
      </w:r>
      <w:r w:rsidRPr="00E572B5">
        <w:rPr>
          <w:rFonts w:ascii="Arial" w:hAnsi="Arial" w:cs="Arial"/>
          <w:sz w:val="20"/>
          <w:szCs w:val="20"/>
        </w:rPr>
        <w:t>ự</w:t>
      </w:r>
      <w:r w:rsidRPr="00E572B5">
        <w:rPr>
          <w:rFonts w:ascii="Arial" w:hAnsi="Arial" w:cs="Arial"/>
          <w:sz w:val="20"/>
          <w:szCs w:val="20"/>
        </w:rPr>
        <w:t>ng mà đã ban hành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nhưng có s</w:t>
      </w:r>
      <w:r w:rsidRPr="00E572B5">
        <w:rPr>
          <w:rFonts w:ascii="Arial" w:hAnsi="Arial" w:cs="Arial"/>
          <w:sz w:val="20"/>
          <w:szCs w:val="20"/>
        </w:rPr>
        <w:t>ự</w:t>
      </w:r>
      <w:r w:rsidRPr="00E572B5">
        <w:rPr>
          <w:rFonts w:ascii="Arial" w:hAnsi="Arial" w:cs="Arial"/>
          <w:sz w:val="20"/>
          <w:szCs w:val="20"/>
        </w:rPr>
        <w:t xml:space="preserve"> thay đ</w:t>
      </w:r>
      <w:r w:rsidRPr="00E572B5">
        <w:rPr>
          <w:rFonts w:ascii="Arial" w:hAnsi="Arial" w:cs="Arial"/>
          <w:sz w:val="20"/>
          <w:szCs w:val="20"/>
        </w:rPr>
        <w:t>ổ</w:t>
      </w:r>
      <w:r w:rsidRPr="00E572B5">
        <w:rPr>
          <w:rFonts w:ascii="Arial" w:hAnsi="Arial" w:cs="Arial"/>
          <w:sz w:val="20"/>
          <w:szCs w:val="20"/>
        </w:rPr>
        <w:t>i v</w:t>
      </w:r>
      <w:r w:rsidRPr="00E572B5">
        <w:rPr>
          <w:rFonts w:ascii="Arial" w:hAnsi="Arial" w:cs="Arial"/>
          <w:sz w:val="20"/>
          <w:szCs w:val="20"/>
        </w:rPr>
        <w:t>ề</w:t>
      </w:r>
      <w:r w:rsidRPr="00E572B5">
        <w:rPr>
          <w:rFonts w:ascii="Arial" w:hAnsi="Arial" w:cs="Arial"/>
          <w:sz w:val="20"/>
          <w:szCs w:val="20"/>
        </w:rPr>
        <w:t xml:space="preserve"> quy ho</w:t>
      </w:r>
      <w:r w:rsidRPr="00E572B5">
        <w:rPr>
          <w:rFonts w:ascii="Arial" w:hAnsi="Arial" w:cs="Arial"/>
          <w:sz w:val="20"/>
          <w:szCs w:val="20"/>
        </w:rPr>
        <w:t>ạ</w:t>
      </w:r>
      <w:r w:rsidRPr="00E572B5">
        <w:rPr>
          <w:rFonts w:ascii="Arial" w:hAnsi="Arial" w:cs="Arial"/>
          <w:sz w:val="20"/>
          <w:szCs w:val="20"/>
        </w:rPr>
        <w:t>ch, m</w:t>
      </w:r>
      <w:r w:rsidRPr="00E572B5">
        <w:rPr>
          <w:rFonts w:ascii="Arial" w:hAnsi="Arial" w:cs="Arial"/>
          <w:sz w:val="20"/>
          <w:szCs w:val="20"/>
        </w:rPr>
        <w:t>ố</w:t>
      </w:r>
      <w:r w:rsidRPr="00E572B5">
        <w:rPr>
          <w:rFonts w:ascii="Arial" w:hAnsi="Arial" w:cs="Arial"/>
          <w:sz w:val="20"/>
          <w:szCs w:val="20"/>
        </w:rPr>
        <w:t>c gi</w:t>
      </w:r>
      <w:r w:rsidRPr="00E572B5">
        <w:rPr>
          <w:rFonts w:ascii="Arial" w:hAnsi="Arial" w:cs="Arial"/>
          <w:sz w:val="20"/>
          <w:szCs w:val="20"/>
        </w:rPr>
        <w:t>ớ</w:t>
      </w:r>
      <w:r w:rsidRPr="00E572B5">
        <w:rPr>
          <w:rFonts w:ascii="Arial" w:hAnsi="Arial" w:cs="Arial"/>
          <w:sz w:val="20"/>
          <w:szCs w:val="20"/>
        </w:rPr>
        <w:t>i, hư</w:t>
      </w:r>
      <w:r w:rsidRPr="00E572B5">
        <w:rPr>
          <w:rFonts w:ascii="Arial" w:hAnsi="Arial" w:cs="Arial"/>
          <w:sz w:val="20"/>
          <w:szCs w:val="20"/>
        </w:rPr>
        <w:t>ớ</w:t>
      </w:r>
      <w:r w:rsidRPr="00E572B5">
        <w:rPr>
          <w:rFonts w:ascii="Arial" w:hAnsi="Arial" w:cs="Arial"/>
          <w:sz w:val="20"/>
          <w:szCs w:val="20"/>
        </w:rPr>
        <w:t>ng tuy</w:t>
      </w:r>
      <w:r w:rsidRPr="00E572B5">
        <w:rPr>
          <w:rFonts w:ascii="Arial" w:hAnsi="Arial" w:cs="Arial"/>
          <w:sz w:val="20"/>
          <w:szCs w:val="20"/>
        </w:rPr>
        <w:t>ế</w:t>
      </w:r>
      <w:r w:rsidRPr="00E572B5">
        <w:rPr>
          <w:rFonts w:ascii="Arial" w:hAnsi="Arial" w:cs="Arial"/>
          <w:sz w:val="20"/>
          <w:szCs w:val="20"/>
        </w:rPr>
        <w:t>n nên ch</w:t>
      </w:r>
      <w:r w:rsidRPr="00E572B5">
        <w:rPr>
          <w:rFonts w:ascii="Arial" w:hAnsi="Arial" w:cs="Arial"/>
          <w:sz w:val="20"/>
          <w:szCs w:val="20"/>
        </w:rPr>
        <w:t>ỉ</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đã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ể</w:t>
      </w:r>
      <w:r w:rsidRPr="00E572B5">
        <w:rPr>
          <w:rFonts w:ascii="Arial" w:hAnsi="Arial" w:cs="Arial"/>
          <w:sz w:val="20"/>
          <w:szCs w:val="20"/>
        </w:rPr>
        <w:t xml:space="preserve"> xây d</w:t>
      </w:r>
      <w:r w:rsidRPr="00E572B5">
        <w:rPr>
          <w:rFonts w:ascii="Arial" w:hAnsi="Arial" w:cs="Arial"/>
          <w:sz w:val="20"/>
          <w:szCs w:val="20"/>
        </w:rPr>
        <w:t>ự</w:t>
      </w:r>
      <w:r w:rsidRPr="00E572B5">
        <w:rPr>
          <w:rFonts w:ascii="Arial" w:hAnsi="Arial" w:cs="Arial"/>
          <w:sz w:val="20"/>
          <w:szCs w:val="20"/>
        </w:rPr>
        <w:t>ng d</w:t>
      </w:r>
      <w:r w:rsidRPr="00E572B5">
        <w:rPr>
          <w:rFonts w:ascii="Arial" w:hAnsi="Arial" w:cs="Arial"/>
          <w:sz w:val="20"/>
          <w:szCs w:val="20"/>
        </w:rPr>
        <w:t>ự</w:t>
      </w:r>
      <w:r w:rsidRPr="00E572B5">
        <w:rPr>
          <w:rFonts w:ascii="Arial" w:hAnsi="Arial" w:cs="Arial"/>
          <w:sz w:val="20"/>
          <w:szCs w:val="20"/>
        </w:rPr>
        <w:t xml:space="preserve"> án, công trình và hành lang b</w:t>
      </w:r>
      <w:r w:rsidRPr="00E572B5">
        <w:rPr>
          <w:rFonts w:ascii="Arial" w:hAnsi="Arial" w:cs="Arial"/>
          <w:sz w:val="20"/>
          <w:szCs w:val="20"/>
        </w:rPr>
        <w:t>ả</w:t>
      </w:r>
      <w:r w:rsidRPr="00E572B5">
        <w:rPr>
          <w:rFonts w:ascii="Arial" w:hAnsi="Arial" w:cs="Arial"/>
          <w:sz w:val="20"/>
          <w:szCs w:val="20"/>
        </w:rPr>
        <w:t>o v</w:t>
      </w:r>
      <w:r w:rsidRPr="00E572B5">
        <w:rPr>
          <w:rFonts w:ascii="Arial" w:hAnsi="Arial" w:cs="Arial"/>
          <w:sz w:val="20"/>
          <w:szCs w:val="20"/>
        </w:rPr>
        <w:t>ệ</w:t>
      </w:r>
      <w:r w:rsidRPr="00E572B5">
        <w:rPr>
          <w:rFonts w:ascii="Arial" w:hAnsi="Arial" w:cs="Arial"/>
          <w:sz w:val="20"/>
          <w:szCs w:val="20"/>
        </w:rPr>
        <w:t xml:space="preserve"> an toàn d</w:t>
      </w:r>
      <w:r w:rsidRPr="00E572B5">
        <w:rPr>
          <w:rFonts w:ascii="Arial" w:hAnsi="Arial" w:cs="Arial"/>
          <w:sz w:val="20"/>
          <w:szCs w:val="20"/>
        </w:rPr>
        <w:t>ự</w:t>
      </w:r>
      <w:r w:rsidRPr="00E572B5">
        <w:rPr>
          <w:rFonts w:ascii="Arial" w:hAnsi="Arial" w:cs="Arial"/>
          <w:sz w:val="20"/>
          <w:szCs w:val="20"/>
        </w:rPr>
        <w:t xml:space="preserve"> án, </w:t>
      </w:r>
      <w:r w:rsidRPr="00E572B5">
        <w:rPr>
          <w:rFonts w:ascii="Arial" w:hAnsi="Arial" w:cs="Arial"/>
          <w:sz w:val="20"/>
          <w:szCs w:val="20"/>
        </w:rPr>
        <w:t>công trình thì Ch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ị</w:t>
      </w:r>
      <w:r w:rsidRPr="00E572B5">
        <w:rPr>
          <w:rFonts w:ascii="Arial" w:hAnsi="Arial" w:cs="Arial"/>
          <w:sz w:val="20"/>
          <w:szCs w:val="20"/>
        </w:rPr>
        <w:t xml:space="preserve">ch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xã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phê duy</w:t>
      </w:r>
      <w:r w:rsidRPr="00E572B5">
        <w:rPr>
          <w:rFonts w:ascii="Arial" w:hAnsi="Arial" w:cs="Arial"/>
          <w:sz w:val="20"/>
          <w:szCs w:val="20"/>
        </w:rPr>
        <w:t>ệ</w:t>
      </w:r>
      <w:r w:rsidRPr="00E572B5">
        <w:rPr>
          <w:rFonts w:ascii="Arial" w:hAnsi="Arial" w:cs="Arial"/>
          <w:sz w:val="20"/>
          <w:szCs w:val="20"/>
        </w:rPr>
        <w:t>t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cho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theo đ</w:t>
      </w:r>
      <w:r w:rsidRPr="00E572B5">
        <w:rPr>
          <w:rFonts w:ascii="Arial" w:hAnsi="Arial" w:cs="Arial"/>
          <w:sz w:val="20"/>
          <w:szCs w:val="20"/>
        </w:rPr>
        <w:t>ề</w:t>
      </w:r>
      <w:r w:rsidRPr="00E572B5">
        <w:rPr>
          <w:rFonts w:ascii="Arial" w:hAnsi="Arial" w:cs="Arial"/>
          <w:sz w:val="20"/>
          <w:szCs w:val="20"/>
        </w:rPr>
        <w:t xml:space="preserve"> ngh</w:t>
      </w:r>
      <w:r w:rsidRPr="00E572B5">
        <w:rPr>
          <w:rFonts w:ascii="Arial" w:hAnsi="Arial" w:cs="Arial"/>
          <w:sz w:val="20"/>
          <w:szCs w:val="20"/>
        </w:rPr>
        <w:t>ị</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ho</w:t>
      </w:r>
      <w:r w:rsidRPr="00E572B5">
        <w:rPr>
          <w:rFonts w:ascii="Arial" w:hAnsi="Arial" w:cs="Arial"/>
          <w:sz w:val="20"/>
          <w:szCs w:val="20"/>
        </w:rPr>
        <w:t>ặ</w:t>
      </w:r>
      <w:r w:rsidRPr="00E572B5">
        <w:rPr>
          <w:rFonts w:ascii="Arial" w:hAnsi="Arial" w:cs="Arial"/>
          <w:sz w:val="20"/>
          <w:szCs w:val="20"/>
        </w:rPr>
        <w:t>c c</w:t>
      </w:r>
      <w:r w:rsidRPr="00E572B5">
        <w:rPr>
          <w:rFonts w:ascii="Arial" w:hAnsi="Arial" w:cs="Arial"/>
          <w:sz w:val="20"/>
          <w:szCs w:val="20"/>
        </w:rPr>
        <w:t>ủ</w:t>
      </w:r>
      <w:r w:rsidRPr="00E572B5">
        <w:rPr>
          <w:rFonts w:ascii="Arial" w:hAnsi="Arial" w:cs="Arial"/>
          <w:sz w:val="20"/>
          <w:szCs w:val="20"/>
        </w:rPr>
        <w:t>a ngư</w:t>
      </w:r>
      <w:r w:rsidRPr="00E572B5">
        <w:rPr>
          <w:rFonts w:ascii="Arial" w:hAnsi="Arial" w:cs="Arial"/>
          <w:sz w:val="20"/>
          <w:szCs w:val="20"/>
        </w:rPr>
        <w:t>ờ</w:t>
      </w:r>
      <w:r w:rsidRPr="00E572B5">
        <w:rPr>
          <w:rFonts w:ascii="Arial" w:hAnsi="Arial" w:cs="Arial"/>
          <w:sz w:val="20"/>
          <w:szCs w:val="20"/>
        </w:rPr>
        <w:t>i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w:t>
      </w:r>
    </w:p>
    <w:p w14:paraId="19F89EA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B</w:t>
      </w:r>
      <w:r w:rsidRPr="00E572B5">
        <w:rPr>
          <w:rFonts w:ascii="Arial" w:hAnsi="Arial" w:cs="Arial"/>
          <w:sz w:val="20"/>
          <w:szCs w:val="20"/>
        </w:rPr>
        <w:t>ổ</w:t>
      </w:r>
      <w:r w:rsidRPr="00E572B5">
        <w:rPr>
          <w:rFonts w:ascii="Arial" w:hAnsi="Arial" w:cs="Arial"/>
          <w:sz w:val="20"/>
          <w:szCs w:val="20"/>
        </w:rPr>
        <w:t xml:space="preserve"> su</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14a vào sau Đi</w:t>
      </w:r>
      <w:r w:rsidRPr="00E572B5">
        <w:rPr>
          <w:rFonts w:ascii="Arial" w:hAnsi="Arial" w:cs="Arial"/>
          <w:sz w:val="20"/>
          <w:szCs w:val="20"/>
        </w:rPr>
        <w:t>ề</w:t>
      </w:r>
      <w:r w:rsidRPr="00E572B5">
        <w:rPr>
          <w:rFonts w:ascii="Arial" w:hAnsi="Arial" w:cs="Arial"/>
          <w:sz w:val="20"/>
          <w:szCs w:val="20"/>
        </w:rPr>
        <w:t>u 14 như sau:</w:t>
      </w:r>
    </w:p>
    <w:p w14:paraId="71EC217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w:t>
      </w: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14a. B</w:t>
      </w:r>
      <w:r w:rsidRPr="00E572B5">
        <w:rPr>
          <w:rFonts w:ascii="Arial" w:hAnsi="Arial" w:cs="Arial"/>
          <w:b/>
          <w:sz w:val="20"/>
          <w:szCs w:val="20"/>
        </w:rPr>
        <w:t>ồ</w:t>
      </w:r>
      <w:r w:rsidRPr="00E572B5">
        <w:rPr>
          <w:rFonts w:ascii="Arial" w:hAnsi="Arial" w:cs="Arial"/>
          <w:b/>
          <w:sz w:val="20"/>
          <w:szCs w:val="20"/>
        </w:rPr>
        <w:t>i thư</w:t>
      </w:r>
      <w:r w:rsidRPr="00E572B5">
        <w:rPr>
          <w:rFonts w:ascii="Arial" w:hAnsi="Arial" w:cs="Arial"/>
          <w:b/>
          <w:sz w:val="20"/>
          <w:szCs w:val="20"/>
        </w:rPr>
        <w:t>ờ</w:t>
      </w:r>
      <w:r w:rsidRPr="00E572B5">
        <w:rPr>
          <w:rFonts w:ascii="Arial" w:hAnsi="Arial" w:cs="Arial"/>
          <w:b/>
          <w:sz w:val="20"/>
          <w:szCs w:val="20"/>
        </w:rPr>
        <w:t>ng đ</w:t>
      </w:r>
      <w:r w:rsidRPr="00E572B5">
        <w:rPr>
          <w:rFonts w:ascii="Arial" w:hAnsi="Arial" w:cs="Arial"/>
          <w:b/>
          <w:sz w:val="20"/>
          <w:szCs w:val="20"/>
        </w:rPr>
        <w:t>ố</w:t>
      </w:r>
      <w:r w:rsidRPr="00E572B5">
        <w:rPr>
          <w:rFonts w:ascii="Arial" w:hAnsi="Arial" w:cs="Arial"/>
          <w:b/>
          <w:sz w:val="20"/>
          <w:szCs w:val="20"/>
        </w:rPr>
        <w:t>i v</w:t>
      </w:r>
      <w:r w:rsidRPr="00E572B5">
        <w:rPr>
          <w:rFonts w:ascii="Arial" w:hAnsi="Arial" w:cs="Arial"/>
          <w:b/>
          <w:sz w:val="20"/>
          <w:szCs w:val="20"/>
        </w:rPr>
        <w:t>ớ</w:t>
      </w:r>
      <w:r w:rsidRPr="00E572B5">
        <w:rPr>
          <w:rFonts w:ascii="Arial" w:hAnsi="Arial" w:cs="Arial"/>
          <w:b/>
          <w:sz w:val="20"/>
          <w:szCs w:val="20"/>
        </w:rPr>
        <w:t>i cây tr</w:t>
      </w:r>
      <w:r w:rsidRPr="00E572B5">
        <w:rPr>
          <w:rFonts w:ascii="Arial" w:hAnsi="Arial" w:cs="Arial"/>
          <w:b/>
          <w:sz w:val="20"/>
          <w:szCs w:val="20"/>
        </w:rPr>
        <w:t>ồ</w:t>
      </w:r>
      <w:r w:rsidRPr="00E572B5">
        <w:rPr>
          <w:rFonts w:ascii="Arial" w:hAnsi="Arial" w:cs="Arial"/>
          <w:b/>
          <w:sz w:val="20"/>
          <w:szCs w:val="20"/>
        </w:rPr>
        <w:t>ng, v</w:t>
      </w:r>
      <w:r w:rsidRPr="00E572B5">
        <w:rPr>
          <w:rFonts w:ascii="Arial" w:hAnsi="Arial" w:cs="Arial"/>
          <w:b/>
          <w:sz w:val="20"/>
          <w:szCs w:val="20"/>
        </w:rPr>
        <w:t>ậ</w:t>
      </w:r>
      <w:r w:rsidRPr="00E572B5">
        <w:rPr>
          <w:rFonts w:ascii="Arial" w:hAnsi="Arial" w:cs="Arial"/>
          <w:b/>
          <w:sz w:val="20"/>
          <w:szCs w:val="20"/>
        </w:rPr>
        <w:t>t nuôi</w:t>
      </w:r>
    </w:p>
    <w:p w14:paraId="0ACC010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cây lâu năm là lo</w:t>
      </w:r>
      <w:r w:rsidRPr="00E572B5">
        <w:rPr>
          <w:rFonts w:ascii="Arial" w:hAnsi="Arial" w:cs="Arial"/>
          <w:sz w:val="20"/>
          <w:szCs w:val="20"/>
        </w:rPr>
        <w:t>ạ</w:t>
      </w:r>
      <w:r w:rsidRPr="00E572B5">
        <w:rPr>
          <w:rFonts w:ascii="Arial" w:hAnsi="Arial" w:cs="Arial"/>
          <w:sz w:val="20"/>
          <w:szCs w:val="20"/>
        </w:rPr>
        <w:t>i cho thu ho</w:t>
      </w:r>
      <w:r w:rsidRPr="00E572B5">
        <w:rPr>
          <w:rFonts w:ascii="Arial" w:hAnsi="Arial" w:cs="Arial"/>
          <w:sz w:val="20"/>
          <w:szCs w:val="20"/>
        </w:rPr>
        <w:t>ạ</w:t>
      </w:r>
      <w:r w:rsidRPr="00E572B5">
        <w:rPr>
          <w:rFonts w:ascii="Arial" w:hAnsi="Arial" w:cs="Arial"/>
          <w:sz w:val="20"/>
          <w:szCs w:val="20"/>
        </w:rPr>
        <w:t>ch nhi</w:t>
      </w:r>
      <w:r w:rsidRPr="00E572B5">
        <w:rPr>
          <w:rFonts w:ascii="Arial" w:hAnsi="Arial" w:cs="Arial"/>
          <w:sz w:val="20"/>
          <w:szCs w:val="20"/>
        </w:rPr>
        <w:t>ề</w:t>
      </w:r>
      <w:r w:rsidRPr="00E572B5">
        <w:rPr>
          <w:rFonts w:ascii="Arial" w:hAnsi="Arial" w:cs="Arial"/>
          <w:sz w:val="20"/>
          <w:szCs w:val="20"/>
        </w:rPr>
        <w:t>u l</w:t>
      </w:r>
      <w:r w:rsidRPr="00E572B5">
        <w:rPr>
          <w:rFonts w:ascii="Arial" w:hAnsi="Arial" w:cs="Arial"/>
          <w:sz w:val="20"/>
          <w:szCs w:val="20"/>
        </w:rPr>
        <w:t>ầ</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103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mà không xác đ</w:t>
      </w:r>
      <w:r w:rsidRPr="00E572B5">
        <w:rPr>
          <w:rFonts w:ascii="Arial" w:hAnsi="Arial" w:cs="Arial"/>
          <w:sz w:val="20"/>
          <w:szCs w:val="20"/>
        </w:rPr>
        <w:t>ị</w:t>
      </w:r>
      <w:r w:rsidRPr="00E572B5">
        <w:rPr>
          <w:rFonts w:ascii="Arial" w:hAnsi="Arial" w:cs="Arial"/>
          <w:sz w:val="20"/>
          <w:szCs w:val="20"/>
        </w:rPr>
        <w:t>nh đư</w:t>
      </w:r>
      <w:r w:rsidRPr="00E572B5">
        <w:rPr>
          <w:rFonts w:ascii="Arial" w:hAnsi="Arial" w:cs="Arial"/>
          <w:sz w:val="20"/>
          <w:szCs w:val="20"/>
        </w:rPr>
        <w:t>ợ</w:t>
      </w:r>
      <w:r w:rsidRPr="00E572B5">
        <w:rPr>
          <w:rFonts w:ascii="Arial" w:hAnsi="Arial" w:cs="Arial"/>
          <w:sz w:val="20"/>
          <w:szCs w:val="20"/>
        </w:rPr>
        <w:t>c s</w:t>
      </w:r>
      <w:r w:rsidRPr="00E572B5">
        <w:rPr>
          <w:rFonts w:ascii="Arial" w:hAnsi="Arial" w:cs="Arial"/>
          <w:sz w:val="20"/>
          <w:szCs w:val="20"/>
        </w:rPr>
        <w:t>ả</w:t>
      </w:r>
      <w:r w:rsidRPr="00E572B5">
        <w:rPr>
          <w:rFonts w:ascii="Arial" w:hAnsi="Arial" w:cs="Arial"/>
          <w:sz w:val="20"/>
          <w:szCs w:val="20"/>
        </w:rPr>
        <w:t>n lư</w:t>
      </w:r>
      <w:r w:rsidRPr="00E572B5">
        <w:rPr>
          <w:rFonts w:ascii="Arial" w:hAnsi="Arial" w:cs="Arial"/>
          <w:sz w:val="20"/>
          <w:szCs w:val="20"/>
        </w:rPr>
        <w:t>ợ</w:t>
      </w:r>
      <w:r w:rsidRPr="00E572B5">
        <w:rPr>
          <w:rFonts w:ascii="Arial" w:hAnsi="Arial" w:cs="Arial"/>
          <w:sz w:val="20"/>
          <w:szCs w:val="20"/>
        </w:rPr>
        <w:t>ng vư</w:t>
      </w:r>
      <w:r w:rsidRPr="00E572B5">
        <w:rPr>
          <w:rFonts w:ascii="Arial" w:hAnsi="Arial" w:cs="Arial"/>
          <w:sz w:val="20"/>
          <w:szCs w:val="20"/>
        </w:rPr>
        <w:t>ờ</w:t>
      </w:r>
      <w:r w:rsidRPr="00E572B5">
        <w:rPr>
          <w:rFonts w:ascii="Arial" w:hAnsi="Arial" w:cs="Arial"/>
          <w:sz w:val="20"/>
          <w:szCs w:val="20"/>
        </w:rPr>
        <w:t>n cây còn chư</w:t>
      </w:r>
      <w:r w:rsidRPr="00E572B5">
        <w:rPr>
          <w:rFonts w:ascii="Arial" w:hAnsi="Arial" w:cs="Arial"/>
          <w:sz w:val="20"/>
          <w:szCs w:val="20"/>
        </w:rPr>
        <w:t>a thu ho</w:t>
      </w:r>
      <w:r w:rsidRPr="00E572B5">
        <w:rPr>
          <w:rFonts w:ascii="Arial" w:hAnsi="Arial" w:cs="Arial"/>
          <w:sz w:val="20"/>
          <w:szCs w:val="20"/>
        </w:rPr>
        <w:t>ạ</w:t>
      </w:r>
      <w:r w:rsidRPr="00E572B5">
        <w:rPr>
          <w:rFonts w:ascii="Arial" w:hAnsi="Arial" w:cs="Arial"/>
          <w:sz w:val="20"/>
          <w:szCs w:val="20"/>
        </w:rPr>
        <w:t xml:space="preserve">ch tương </w:t>
      </w:r>
      <w:r w:rsidRPr="00E572B5">
        <w:rPr>
          <w:rFonts w:ascii="Arial" w:hAnsi="Arial" w:cs="Arial"/>
          <w:sz w:val="20"/>
          <w:szCs w:val="20"/>
        </w:rPr>
        <w:t>ứ</w:t>
      </w:r>
      <w:r w:rsidRPr="00E572B5">
        <w:rPr>
          <w:rFonts w:ascii="Arial" w:hAnsi="Arial" w:cs="Arial"/>
          <w:sz w:val="20"/>
          <w:szCs w:val="20"/>
        </w:rPr>
        <w:t>ng v</w:t>
      </w:r>
      <w:r w:rsidRPr="00E572B5">
        <w:rPr>
          <w:rFonts w:ascii="Arial" w:hAnsi="Arial" w:cs="Arial"/>
          <w:sz w:val="20"/>
          <w:szCs w:val="20"/>
        </w:rPr>
        <w:t>ớ</w:t>
      </w:r>
      <w:r w:rsidRPr="00E572B5">
        <w:rPr>
          <w:rFonts w:ascii="Arial" w:hAnsi="Arial" w:cs="Arial"/>
          <w:sz w:val="20"/>
          <w:szCs w:val="20"/>
        </w:rPr>
        <w:t>i s</w:t>
      </w:r>
      <w:r w:rsidRPr="00E572B5">
        <w:rPr>
          <w:rFonts w:ascii="Arial" w:hAnsi="Arial" w:cs="Arial"/>
          <w:sz w:val="20"/>
          <w:szCs w:val="20"/>
        </w:rPr>
        <w:t>ố</w:t>
      </w:r>
      <w:r w:rsidRPr="00E572B5">
        <w:rPr>
          <w:rFonts w:ascii="Arial" w:hAnsi="Arial" w:cs="Arial"/>
          <w:sz w:val="20"/>
          <w:szCs w:val="20"/>
        </w:rPr>
        <w:t xml:space="preserve"> năm còn l</w:t>
      </w:r>
      <w:r w:rsidRPr="00E572B5">
        <w:rPr>
          <w:rFonts w:ascii="Arial" w:hAnsi="Arial" w:cs="Arial"/>
          <w:sz w:val="20"/>
          <w:szCs w:val="20"/>
        </w:rPr>
        <w:t>ạ</w:t>
      </w:r>
      <w:r w:rsidRPr="00E572B5">
        <w:rPr>
          <w:rFonts w:ascii="Arial" w:hAnsi="Arial" w:cs="Arial"/>
          <w:sz w:val="20"/>
          <w:szCs w:val="20"/>
        </w:rPr>
        <w:t>i trong chu k</w:t>
      </w:r>
      <w:r w:rsidRPr="00E572B5">
        <w:rPr>
          <w:rFonts w:ascii="Arial" w:hAnsi="Arial" w:cs="Arial"/>
          <w:sz w:val="20"/>
          <w:szCs w:val="20"/>
        </w:rPr>
        <w:t>ỳ</w:t>
      </w:r>
      <w:r w:rsidRPr="00E572B5">
        <w:rPr>
          <w:rFonts w:ascii="Arial" w:hAnsi="Arial" w:cs="Arial"/>
          <w:sz w:val="20"/>
          <w:szCs w:val="20"/>
        </w:rPr>
        <w:t xml:space="preserve"> thu ho</w:t>
      </w:r>
      <w:r w:rsidRPr="00E572B5">
        <w:rPr>
          <w:rFonts w:ascii="Arial" w:hAnsi="Arial" w:cs="Arial"/>
          <w:sz w:val="20"/>
          <w:szCs w:val="20"/>
        </w:rPr>
        <w:t>ạ</w:t>
      </w:r>
      <w:r w:rsidRPr="00E572B5">
        <w:rPr>
          <w:rFonts w:ascii="Arial" w:hAnsi="Arial" w:cs="Arial"/>
          <w:sz w:val="20"/>
          <w:szCs w:val="20"/>
        </w:rPr>
        <w:t>ch thì m</w:t>
      </w:r>
      <w:r w:rsidRPr="00E572B5">
        <w:rPr>
          <w:rFonts w:ascii="Arial" w:hAnsi="Arial" w:cs="Arial"/>
          <w:sz w:val="20"/>
          <w:szCs w:val="20"/>
        </w:rPr>
        <w:t>ứ</w:t>
      </w:r>
      <w:r w:rsidRPr="00E572B5">
        <w:rPr>
          <w:rFonts w:ascii="Arial" w:hAnsi="Arial" w:cs="Arial"/>
          <w:sz w:val="20"/>
          <w:szCs w:val="20"/>
        </w:rPr>
        <w:t>c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tính b</w:t>
      </w:r>
      <w:r w:rsidRPr="00E572B5">
        <w:rPr>
          <w:rFonts w:ascii="Arial" w:hAnsi="Arial" w:cs="Arial"/>
          <w:sz w:val="20"/>
          <w:szCs w:val="20"/>
        </w:rPr>
        <w:t>ằ</w:t>
      </w:r>
      <w:r w:rsidRPr="00E572B5">
        <w:rPr>
          <w:rFonts w:ascii="Arial" w:hAnsi="Arial" w:cs="Arial"/>
          <w:sz w:val="20"/>
          <w:szCs w:val="20"/>
        </w:rPr>
        <w:t>ng giá tr</w:t>
      </w:r>
      <w:r w:rsidRPr="00E572B5">
        <w:rPr>
          <w:rFonts w:ascii="Arial" w:hAnsi="Arial" w:cs="Arial"/>
          <w:sz w:val="20"/>
          <w:szCs w:val="20"/>
        </w:rPr>
        <w:t>ị</w:t>
      </w:r>
      <w:r w:rsidRPr="00E572B5">
        <w:rPr>
          <w:rFonts w:ascii="Arial" w:hAnsi="Arial" w:cs="Arial"/>
          <w:sz w:val="20"/>
          <w:szCs w:val="20"/>
        </w:rPr>
        <w:t xml:space="preserve"> thi</w:t>
      </w:r>
      <w:r w:rsidRPr="00E572B5">
        <w:rPr>
          <w:rFonts w:ascii="Arial" w:hAnsi="Arial" w:cs="Arial"/>
          <w:sz w:val="20"/>
          <w:szCs w:val="20"/>
        </w:rPr>
        <w:t>ệ</w:t>
      </w:r>
      <w:r w:rsidRPr="00E572B5">
        <w:rPr>
          <w:rFonts w:ascii="Arial" w:hAnsi="Arial" w:cs="Arial"/>
          <w:sz w:val="20"/>
          <w:szCs w:val="20"/>
        </w:rPr>
        <w:t>t h</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vư</w:t>
      </w:r>
      <w:r w:rsidRPr="00E572B5">
        <w:rPr>
          <w:rFonts w:ascii="Arial" w:hAnsi="Arial" w:cs="Arial"/>
          <w:sz w:val="20"/>
          <w:szCs w:val="20"/>
        </w:rPr>
        <w:t>ờ</w:t>
      </w:r>
      <w:r w:rsidRPr="00E572B5">
        <w:rPr>
          <w:rFonts w:ascii="Arial" w:hAnsi="Arial" w:cs="Arial"/>
          <w:sz w:val="20"/>
          <w:szCs w:val="20"/>
        </w:rPr>
        <w:t>n cây.</w:t>
      </w:r>
    </w:p>
    <w:p w14:paraId="4F4F877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 xml:space="preserve">p khi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xem xét ban hành đơn giá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thi</w:t>
      </w:r>
      <w:r w:rsidRPr="00E572B5">
        <w:rPr>
          <w:rFonts w:ascii="Arial" w:hAnsi="Arial" w:cs="Arial"/>
          <w:sz w:val="20"/>
          <w:szCs w:val="20"/>
        </w:rPr>
        <w:t>ệ</w:t>
      </w:r>
      <w:r w:rsidRPr="00E572B5">
        <w:rPr>
          <w:rFonts w:ascii="Arial" w:hAnsi="Arial" w:cs="Arial"/>
          <w:sz w:val="20"/>
          <w:szCs w:val="20"/>
        </w:rPr>
        <w:t>t h</w:t>
      </w:r>
      <w:r w:rsidRPr="00E572B5">
        <w:rPr>
          <w:rFonts w:ascii="Arial" w:hAnsi="Arial" w:cs="Arial"/>
          <w:sz w:val="20"/>
          <w:szCs w:val="20"/>
        </w:rPr>
        <w:t>ạ</w:t>
      </w:r>
      <w:r w:rsidRPr="00E572B5">
        <w:rPr>
          <w:rFonts w:ascii="Arial" w:hAnsi="Arial" w:cs="Arial"/>
          <w:sz w:val="20"/>
          <w:szCs w:val="20"/>
        </w:rPr>
        <w:t>i v</w:t>
      </w:r>
      <w:r w:rsidRPr="00E572B5">
        <w:rPr>
          <w:rFonts w:ascii="Arial" w:hAnsi="Arial" w:cs="Arial"/>
          <w:sz w:val="20"/>
          <w:szCs w:val="20"/>
        </w:rPr>
        <w:t>ề</w:t>
      </w:r>
      <w:r w:rsidRPr="00E572B5">
        <w:rPr>
          <w:rFonts w:ascii="Arial" w:hAnsi="Arial" w:cs="Arial"/>
          <w:sz w:val="20"/>
          <w:szCs w:val="20"/>
        </w:rPr>
        <w:t xml:space="preserve"> cây tr</w:t>
      </w:r>
      <w:r w:rsidRPr="00E572B5">
        <w:rPr>
          <w:rFonts w:ascii="Arial" w:hAnsi="Arial" w:cs="Arial"/>
          <w:sz w:val="20"/>
          <w:szCs w:val="20"/>
        </w:rPr>
        <w:t>ồ</w:t>
      </w:r>
      <w:r w:rsidRPr="00E572B5">
        <w:rPr>
          <w:rFonts w:ascii="Arial" w:hAnsi="Arial" w:cs="Arial"/>
          <w:sz w:val="20"/>
          <w:szCs w:val="20"/>
        </w:rPr>
        <w:t>ng, v</w:t>
      </w:r>
      <w:r w:rsidRPr="00E572B5">
        <w:rPr>
          <w:rFonts w:ascii="Arial" w:hAnsi="Arial" w:cs="Arial"/>
          <w:sz w:val="20"/>
          <w:szCs w:val="20"/>
        </w:rPr>
        <w:t>ậ</w:t>
      </w:r>
      <w:r w:rsidRPr="00E572B5">
        <w:rPr>
          <w:rFonts w:ascii="Arial" w:hAnsi="Arial" w:cs="Arial"/>
          <w:sz w:val="20"/>
          <w:szCs w:val="20"/>
        </w:rPr>
        <w:t>t nuôi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6 Đi</w:t>
      </w:r>
      <w:r w:rsidRPr="00E572B5">
        <w:rPr>
          <w:rFonts w:ascii="Arial" w:hAnsi="Arial" w:cs="Arial"/>
          <w:sz w:val="20"/>
          <w:szCs w:val="20"/>
        </w:rPr>
        <w:t>ề</w:t>
      </w:r>
      <w:r w:rsidRPr="00E572B5">
        <w:rPr>
          <w:rFonts w:ascii="Arial" w:hAnsi="Arial" w:cs="Arial"/>
          <w:sz w:val="20"/>
          <w:szCs w:val="20"/>
        </w:rPr>
        <w:t>u 103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mà chưa có quy trình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cây tr</w:t>
      </w:r>
      <w:r w:rsidRPr="00E572B5">
        <w:rPr>
          <w:rFonts w:ascii="Arial" w:hAnsi="Arial" w:cs="Arial"/>
          <w:sz w:val="20"/>
          <w:szCs w:val="20"/>
        </w:rPr>
        <w:t>ồ</w:t>
      </w:r>
      <w:r w:rsidRPr="00E572B5">
        <w:rPr>
          <w:rFonts w:ascii="Arial" w:hAnsi="Arial" w:cs="Arial"/>
          <w:sz w:val="20"/>
          <w:szCs w:val="20"/>
        </w:rPr>
        <w:t>ng, v</w:t>
      </w:r>
      <w:r w:rsidRPr="00E572B5">
        <w:rPr>
          <w:rFonts w:ascii="Arial" w:hAnsi="Arial" w:cs="Arial"/>
          <w:sz w:val="20"/>
          <w:szCs w:val="20"/>
        </w:rPr>
        <w:t>ậ</w:t>
      </w:r>
      <w:r w:rsidRPr="00E572B5">
        <w:rPr>
          <w:rFonts w:ascii="Arial" w:hAnsi="Arial" w:cs="Arial"/>
          <w:sz w:val="20"/>
          <w:szCs w:val="20"/>
        </w:rPr>
        <w:t>t nuôi đư</w:t>
      </w:r>
      <w:r w:rsidRPr="00E572B5">
        <w:rPr>
          <w:rFonts w:ascii="Arial" w:hAnsi="Arial" w:cs="Arial"/>
          <w:sz w:val="20"/>
          <w:szCs w:val="20"/>
        </w:rPr>
        <w:t>ợ</w:t>
      </w:r>
      <w:r w:rsidRPr="00E572B5">
        <w:rPr>
          <w:rFonts w:ascii="Arial" w:hAnsi="Arial" w:cs="Arial"/>
          <w:sz w:val="20"/>
          <w:szCs w:val="20"/>
        </w:rPr>
        <w:t>c c</w:t>
      </w:r>
      <w:r w:rsidRPr="00E572B5">
        <w:rPr>
          <w:rFonts w:ascii="Arial" w:hAnsi="Arial" w:cs="Arial"/>
          <w:sz w:val="20"/>
          <w:szCs w:val="20"/>
        </w:rPr>
        <w:t>ấ</w:t>
      </w:r>
      <w:r w:rsidRPr="00E572B5">
        <w:rPr>
          <w:rFonts w:ascii="Arial" w:hAnsi="Arial" w:cs="Arial"/>
          <w:sz w:val="20"/>
          <w:szCs w:val="20"/>
        </w:rPr>
        <w:t>p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ban hành thì căn c</w:t>
      </w:r>
      <w:r w:rsidRPr="00E572B5">
        <w:rPr>
          <w:rFonts w:ascii="Arial" w:hAnsi="Arial" w:cs="Arial"/>
          <w:sz w:val="20"/>
          <w:szCs w:val="20"/>
        </w:rPr>
        <w:t>ứ</w:t>
      </w:r>
      <w:r w:rsidRPr="00E572B5">
        <w:rPr>
          <w:rFonts w:ascii="Arial" w:hAnsi="Arial" w:cs="Arial"/>
          <w:sz w:val="20"/>
          <w:szCs w:val="20"/>
        </w:rPr>
        <w:t xml:space="preserve"> vào tình hình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đ</w:t>
      </w:r>
      <w:r w:rsidRPr="00E572B5">
        <w:rPr>
          <w:rFonts w:ascii="Arial" w:hAnsi="Arial" w:cs="Arial"/>
          <w:sz w:val="20"/>
          <w:szCs w:val="20"/>
        </w:rPr>
        <w:t>ị</w:t>
      </w:r>
      <w:r w:rsidRPr="00E572B5">
        <w:rPr>
          <w:rFonts w:ascii="Arial" w:hAnsi="Arial" w:cs="Arial"/>
          <w:sz w:val="20"/>
          <w:szCs w:val="20"/>
        </w:rPr>
        <w:t>a phương đ</w:t>
      </w:r>
      <w:r w:rsidRPr="00E572B5">
        <w:rPr>
          <w:rFonts w:ascii="Arial" w:hAnsi="Arial" w:cs="Arial"/>
          <w:sz w:val="20"/>
          <w:szCs w:val="20"/>
        </w:rPr>
        <w:t>ể</w:t>
      </w:r>
      <w:r w:rsidRPr="00E572B5">
        <w:rPr>
          <w:rFonts w:ascii="Arial" w:hAnsi="Arial" w:cs="Arial"/>
          <w:sz w:val="20"/>
          <w:szCs w:val="20"/>
        </w:rPr>
        <w:t xml:space="preserve"> ban hành.”.</w:t>
      </w:r>
    </w:p>
    <w:p w14:paraId="390C9CA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4 Đi</w:t>
      </w:r>
      <w:r w:rsidRPr="00E572B5">
        <w:rPr>
          <w:rFonts w:ascii="Arial" w:hAnsi="Arial" w:cs="Arial"/>
          <w:sz w:val="20"/>
          <w:szCs w:val="20"/>
        </w:rPr>
        <w:t>ề</w:t>
      </w:r>
      <w:r w:rsidRPr="00E572B5">
        <w:rPr>
          <w:rFonts w:ascii="Arial" w:hAnsi="Arial" w:cs="Arial"/>
          <w:sz w:val="20"/>
          <w:szCs w:val="20"/>
        </w:rPr>
        <w:t>u 17 như sau:</w:t>
      </w:r>
    </w:p>
    <w:p w14:paraId="33E1690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Chi phí đ</w:t>
      </w:r>
      <w:r w:rsidRPr="00E572B5">
        <w:rPr>
          <w:rFonts w:ascii="Arial" w:hAnsi="Arial" w:cs="Arial"/>
          <w:sz w:val="20"/>
          <w:szCs w:val="20"/>
        </w:rPr>
        <w:t>ầ</w:t>
      </w:r>
      <w:r w:rsidRPr="00E572B5">
        <w:rPr>
          <w:rFonts w:ascii="Arial" w:hAnsi="Arial" w:cs="Arial"/>
          <w:sz w:val="20"/>
          <w:szCs w:val="20"/>
        </w:rPr>
        <w:t>u tư vào đ</w:t>
      </w:r>
      <w:r w:rsidRPr="00E572B5">
        <w:rPr>
          <w:rFonts w:ascii="Arial" w:hAnsi="Arial" w:cs="Arial"/>
          <w:sz w:val="20"/>
          <w:szCs w:val="20"/>
        </w:rPr>
        <w:t>ấ</w:t>
      </w:r>
      <w:r w:rsidRPr="00E572B5">
        <w:rPr>
          <w:rFonts w:ascii="Arial" w:hAnsi="Arial" w:cs="Arial"/>
          <w:sz w:val="20"/>
          <w:szCs w:val="20"/>
        </w:rPr>
        <w:t>t cò</w:t>
      </w:r>
      <w:r w:rsidRPr="00E572B5">
        <w:rPr>
          <w:rFonts w:ascii="Arial" w:hAnsi="Arial" w:cs="Arial"/>
          <w:sz w:val="20"/>
          <w:szCs w:val="20"/>
        </w:rPr>
        <w:t>n l</w:t>
      </w:r>
      <w:r w:rsidRPr="00E572B5">
        <w:rPr>
          <w:rFonts w:ascii="Arial" w:hAnsi="Arial" w:cs="Arial"/>
          <w:sz w:val="20"/>
          <w:szCs w:val="20"/>
        </w:rPr>
        <w:t>ạ</w:t>
      </w:r>
      <w:r w:rsidRPr="00E572B5">
        <w:rPr>
          <w:rFonts w:ascii="Arial" w:hAnsi="Arial" w:cs="Arial"/>
          <w:sz w:val="20"/>
          <w:szCs w:val="20"/>
        </w:rPr>
        <w:t>i tr</w:t>
      </w:r>
      <w:r w:rsidRPr="00E572B5">
        <w:rPr>
          <w:rFonts w:ascii="Arial" w:hAnsi="Arial" w:cs="Arial"/>
          <w:sz w:val="20"/>
          <w:szCs w:val="20"/>
        </w:rPr>
        <w:t>ừ</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6 Đi</w:t>
      </w:r>
      <w:r w:rsidRPr="00E572B5">
        <w:rPr>
          <w:rFonts w:ascii="Arial" w:hAnsi="Arial" w:cs="Arial"/>
          <w:sz w:val="20"/>
          <w:szCs w:val="20"/>
        </w:rPr>
        <w:t>ề</w:t>
      </w:r>
      <w:r w:rsidRPr="00E572B5">
        <w:rPr>
          <w:rFonts w:ascii="Arial" w:hAnsi="Arial" w:cs="Arial"/>
          <w:sz w:val="20"/>
          <w:szCs w:val="20"/>
        </w:rPr>
        <w:t>u này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như sau:</w:t>
      </w:r>
    </w:p>
    <w:tbl>
      <w:tblPr>
        <w:tblStyle w:val="TableGrid"/>
        <w:tblW w:w="34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3"/>
        <w:gridCol w:w="2126"/>
        <w:gridCol w:w="1275"/>
        <w:gridCol w:w="709"/>
      </w:tblGrid>
      <w:tr w:rsidR="00E572B5" w:rsidRPr="00E572B5" w14:paraId="4C355E56" w14:textId="77777777" w:rsidTr="00E572B5">
        <w:trPr>
          <w:jc w:val="center"/>
        </w:trPr>
        <w:tc>
          <w:tcPr>
            <w:tcW w:w="909" w:type="pct"/>
            <w:vMerge w:val="restart"/>
            <w:vAlign w:val="center"/>
          </w:tcPr>
          <w:p w14:paraId="55C5C658" w14:textId="1B30AFC4" w:rsidR="00E572B5" w:rsidRPr="00E572B5" w:rsidRDefault="00E572B5" w:rsidP="00E572B5">
            <w:pPr>
              <w:jc w:val="center"/>
              <w:rPr>
                <w:rFonts w:ascii="Arial" w:hAnsi="Arial" w:cs="Arial"/>
                <w:sz w:val="20"/>
                <w:szCs w:val="20"/>
              </w:rPr>
            </w:pPr>
            <w:r w:rsidRPr="00E572B5">
              <w:rPr>
                <w:rFonts w:ascii="Arial" w:hAnsi="Arial" w:cs="Arial"/>
                <w:sz w:val="20"/>
                <w:szCs w:val="20"/>
              </w:rPr>
              <w:t>P</w:t>
            </w:r>
          </w:p>
        </w:tc>
        <w:tc>
          <w:tcPr>
            <w:tcW w:w="796" w:type="pct"/>
            <w:vMerge w:val="restart"/>
            <w:vAlign w:val="center"/>
          </w:tcPr>
          <w:p w14:paraId="1F57072C" w14:textId="739628F0" w:rsidR="00E572B5" w:rsidRPr="00E572B5" w:rsidRDefault="00E572B5" w:rsidP="00E572B5">
            <w:pPr>
              <w:jc w:val="center"/>
              <w:rPr>
                <w:rFonts w:ascii="Arial" w:hAnsi="Arial" w:cs="Arial"/>
                <w:sz w:val="20"/>
                <w:szCs w:val="20"/>
              </w:rPr>
            </w:pPr>
            <w:r w:rsidRPr="00E572B5">
              <w:rPr>
                <w:rFonts w:ascii="Arial" w:hAnsi="Arial" w:cs="Arial"/>
                <w:sz w:val="20"/>
                <w:szCs w:val="20"/>
              </w:rPr>
              <w:t>=</w:t>
            </w:r>
          </w:p>
        </w:tc>
        <w:tc>
          <w:tcPr>
            <w:tcW w:w="1704" w:type="pct"/>
            <w:tcBorders>
              <w:top w:val="nil"/>
              <w:left w:val="nil"/>
              <w:bottom w:val="single" w:sz="4" w:space="0" w:color="auto"/>
              <w:right w:val="nil"/>
            </w:tcBorders>
            <w:vAlign w:val="center"/>
          </w:tcPr>
          <w:p w14:paraId="68BAD75B" w14:textId="67723CC0" w:rsidR="00E572B5" w:rsidRPr="00E572B5" w:rsidRDefault="00E572B5" w:rsidP="00E572B5">
            <w:pPr>
              <w:jc w:val="center"/>
              <w:rPr>
                <w:rFonts w:ascii="Arial" w:hAnsi="Arial" w:cs="Arial"/>
                <w:sz w:val="20"/>
                <w:szCs w:val="20"/>
              </w:rPr>
            </w:pPr>
            <w:r w:rsidRPr="00E572B5">
              <w:rPr>
                <w:rFonts w:ascii="Arial" w:hAnsi="Arial" w:cs="Arial"/>
                <w:sz w:val="20"/>
                <w:szCs w:val="20"/>
              </w:rPr>
              <w:t>P1 + P2 + P3 + P4</w:t>
            </w:r>
          </w:p>
        </w:tc>
        <w:tc>
          <w:tcPr>
            <w:tcW w:w="1022" w:type="pct"/>
            <w:vMerge w:val="restart"/>
            <w:vAlign w:val="center"/>
          </w:tcPr>
          <w:p w14:paraId="62E4BCFC" w14:textId="62AD623E" w:rsidR="00E572B5" w:rsidRPr="00E572B5" w:rsidRDefault="00E572B5" w:rsidP="00E572B5">
            <w:pPr>
              <w:jc w:val="center"/>
              <w:rPr>
                <w:rFonts w:ascii="Arial" w:hAnsi="Arial" w:cs="Arial"/>
                <w:sz w:val="20"/>
                <w:szCs w:val="20"/>
              </w:rPr>
            </w:pPr>
            <w:r w:rsidRPr="00E572B5">
              <w:rPr>
                <w:rFonts w:ascii="Arial" w:hAnsi="Arial" w:cs="Arial"/>
                <w:sz w:val="20"/>
                <w:szCs w:val="20"/>
              </w:rPr>
              <w:t>x</w:t>
            </w:r>
          </w:p>
        </w:tc>
        <w:tc>
          <w:tcPr>
            <w:tcW w:w="568" w:type="pct"/>
            <w:vMerge w:val="restart"/>
            <w:vAlign w:val="center"/>
          </w:tcPr>
          <w:p w14:paraId="7C330435" w14:textId="7E3DDDFE" w:rsidR="00E572B5" w:rsidRPr="00E572B5" w:rsidRDefault="00E572B5" w:rsidP="00E572B5">
            <w:pPr>
              <w:jc w:val="center"/>
              <w:rPr>
                <w:rFonts w:ascii="Arial" w:hAnsi="Arial" w:cs="Arial"/>
                <w:sz w:val="20"/>
                <w:szCs w:val="20"/>
              </w:rPr>
            </w:pPr>
            <w:r w:rsidRPr="00E572B5">
              <w:rPr>
                <w:rFonts w:ascii="Arial" w:hAnsi="Arial" w:cs="Arial"/>
                <w:sz w:val="20"/>
                <w:szCs w:val="20"/>
              </w:rPr>
              <w:t>T2</w:t>
            </w:r>
          </w:p>
        </w:tc>
      </w:tr>
      <w:tr w:rsidR="00E572B5" w:rsidRPr="00E572B5" w14:paraId="448EB1FF" w14:textId="77777777" w:rsidTr="00E572B5">
        <w:trPr>
          <w:jc w:val="center"/>
        </w:trPr>
        <w:tc>
          <w:tcPr>
            <w:tcW w:w="909" w:type="pct"/>
            <w:vMerge/>
            <w:vAlign w:val="center"/>
          </w:tcPr>
          <w:p w14:paraId="3670F776" w14:textId="77777777" w:rsidR="00E572B5" w:rsidRPr="00E572B5" w:rsidRDefault="00E572B5" w:rsidP="00E572B5">
            <w:pPr>
              <w:jc w:val="center"/>
              <w:rPr>
                <w:rFonts w:ascii="Arial" w:hAnsi="Arial" w:cs="Arial"/>
                <w:sz w:val="20"/>
                <w:szCs w:val="20"/>
              </w:rPr>
            </w:pPr>
          </w:p>
        </w:tc>
        <w:tc>
          <w:tcPr>
            <w:tcW w:w="796" w:type="pct"/>
            <w:vMerge/>
            <w:vAlign w:val="center"/>
          </w:tcPr>
          <w:p w14:paraId="26D24B20" w14:textId="77777777" w:rsidR="00E572B5" w:rsidRPr="00E572B5" w:rsidRDefault="00E572B5" w:rsidP="00E572B5">
            <w:pPr>
              <w:jc w:val="center"/>
              <w:rPr>
                <w:rFonts w:ascii="Arial" w:hAnsi="Arial" w:cs="Arial"/>
                <w:sz w:val="20"/>
                <w:szCs w:val="20"/>
              </w:rPr>
            </w:pPr>
          </w:p>
        </w:tc>
        <w:tc>
          <w:tcPr>
            <w:tcW w:w="1704" w:type="pct"/>
            <w:tcBorders>
              <w:top w:val="single" w:sz="4" w:space="0" w:color="auto"/>
              <w:left w:val="nil"/>
              <w:bottom w:val="nil"/>
              <w:right w:val="nil"/>
            </w:tcBorders>
            <w:vAlign w:val="center"/>
          </w:tcPr>
          <w:p w14:paraId="6C98DB9F" w14:textId="5DD3A368" w:rsidR="00E572B5" w:rsidRPr="00E572B5" w:rsidRDefault="00E572B5" w:rsidP="00E572B5">
            <w:pPr>
              <w:jc w:val="center"/>
              <w:rPr>
                <w:rFonts w:ascii="Arial" w:hAnsi="Arial" w:cs="Arial"/>
                <w:sz w:val="20"/>
                <w:szCs w:val="20"/>
              </w:rPr>
            </w:pPr>
            <w:r w:rsidRPr="00E572B5">
              <w:rPr>
                <w:rFonts w:ascii="Arial" w:hAnsi="Arial" w:cs="Arial"/>
                <w:sz w:val="20"/>
                <w:szCs w:val="20"/>
              </w:rPr>
              <w:t>T1</w:t>
            </w:r>
          </w:p>
        </w:tc>
        <w:tc>
          <w:tcPr>
            <w:tcW w:w="1022" w:type="pct"/>
            <w:vMerge/>
            <w:vAlign w:val="center"/>
          </w:tcPr>
          <w:p w14:paraId="3F2E4A2A" w14:textId="77777777" w:rsidR="00E572B5" w:rsidRPr="00E572B5" w:rsidRDefault="00E572B5" w:rsidP="00E572B5">
            <w:pPr>
              <w:jc w:val="center"/>
              <w:rPr>
                <w:rFonts w:ascii="Arial" w:hAnsi="Arial" w:cs="Arial"/>
                <w:sz w:val="20"/>
                <w:szCs w:val="20"/>
              </w:rPr>
            </w:pPr>
          </w:p>
        </w:tc>
        <w:tc>
          <w:tcPr>
            <w:tcW w:w="568" w:type="pct"/>
            <w:vMerge/>
            <w:vAlign w:val="center"/>
          </w:tcPr>
          <w:p w14:paraId="6DDFFA35" w14:textId="77777777" w:rsidR="00E572B5" w:rsidRPr="00E572B5" w:rsidRDefault="00E572B5" w:rsidP="00E572B5">
            <w:pPr>
              <w:jc w:val="center"/>
              <w:rPr>
                <w:rFonts w:ascii="Arial" w:hAnsi="Arial" w:cs="Arial"/>
                <w:sz w:val="20"/>
                <w:szCs w:val="20"/>
              </w:rPr>
            </w:pPr>
          </w:p>
        </w:tc>
      </w:tr>
    </w:tbl>
    <w:p w14:paraId="6C08B96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Trong đó:</w:t>
      </w:r>
    </w:p>
    <w:p w14:paraId="25BED74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P1: Chi phí san l</w:t>
      </w:r>
      <w:r w:rsidRPr="00E572B5">
        <w:rPr>
          <w:rFonts w:ascii="Arial" w:hAnsi="Arial" w:cs="Arial"/>
          <w:sz w:val="20"/>
          <w:szCs w:val="20"/>
        </w:rPr>
        <w:t>ấ</w:t>
      </w:r>
      <w:r w:rsidRPr="00E572B5">
        <w:rPr>
          <w:rFonts w:ascii="Arial" w:hAnsi="Arial" w:cs="Arial"/>
          <w:sz w:val="20"/>
          <w:szCs w:val="20"/>
        </w:rPr>
        <w:t>p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w:t>
      </w:r>
    </w:p>
    <w:p w14:paraId="2556881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P2: Chi phí c</w:t>
      </w:r>
      <w:r w:rsidRPr="00E572B5">
        <w:rPr>
          <w:rFonts w:ascii="Arial" w:hAnsi="Arial" w:cs="Arial"/>
          <w:sz w:val="20"/>
          <w:szCs w:val="20"/>
        </w:rPr>
        <w:t>ả</w:t>
      </w:r>
      <w:r w:rsidRPr="00E572B5">
        <w:rPr>
          <w:rFonts w:ascii="Arial" w:hAnsi="Arial" w:cs="Arial"/>
          <w:sz w:val="20"/>
          <w:szCs w:val="20"/>
        </w:rPr>
        <w:t>i t</w:t>
      </w:r>
      <w:r w:rsidRPr="00E572B5">
        <w:rPr>
          <w:rFonts w:ascii="Arial" w:hAnsi="Arial" w:cs="Arial"/>
          <w:sz w:val="20"/>
          <w:szCs w:val="20"/>
        </w:rPr>
        <w:t>ạ</w:t>
      </w:r>
      <w:r w:rsidRPr="00E572B5">
        <w:rPr>
          <w:rFonts w:ascii="Arial" w:hAnsi="Arial" w:cs="Arial"/>
          <w:sz w:val="20"/>
          <w:szCs w:val="20"/>
        </w:rPr>
        <w:t>o làm tăng đ</w:t>
      </w:r>
      <w:r w:rsidRPr="00E572B5">
        <w:rPr>
          <w:rFonts w:ascii="Arial" w:hAnsi="Arial" w:cs="Arial"/>
          <w:sz w:val="20"/>
          <w:szCs w:val="20"/>
        </w:rPr>
        <w:t>ộ</w:t>
      </w:r>
      <w:r w:rsidRPr="00E572B5">
        <w:rPr>
          <w:rFonts w:ascii="Arial" w:hAnsi="Arial" w:cs="Arial"/>
          <w:sz w:val="20"/>
          <w:szCs w:val="20"/>
        </w:rPr>
        <w:t xml:space="preserve"> màu m</w:t>
      </w:r>
      <w:r w:rsidRPr="00E572B5">
        <w:rPr>
          <w:rFonts w:ascii="Arial" w:hAnsi="Arial" w:cs="Arial"/>
          <w:sz w:val="20"/>
          <w:szCs w:val="20"/>
        </w:rPr>
        <w:t>ỡ</w:t>
      </w:r>
      <w:r w:rsidRPr="00E572B5">
        <w:rPr>
          <w:rFonts w:ascii="Arial" w:hAnsi="Arial" w:cs="Arial"/>
          <w:sz w:val="20"/>
          <w:szCs w:val="20"/>
        </w:rPr>
        <w:t xml:space="preserve"> c</w:t>
      </w:r>
      <w:r w:rsidRPr="00E572B5">
        <w:rPr>
          <w:rFonts w:ascii="Arial" w:hAnsi="Arial" w:cs="Arial"/>
          <w:sz w:val="20"/>
          <w:szCs w:val="20"/>
        </w:rPr>
        <w:t>ủ</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thau chua r</w:t>
      </w:r>
      <w:r w:rsidRPr="00E572B5">
        <w:rPr>
          <w:rFonts w:ascii="Arial" w:hAnsi="Arial" w:cs="Arial"/>
          <w:sz w:val="20"/>
          <w:szCs w:val="20"/>
        </w:rPr>
        <w:t>ử</w:t>
      </w:r>
      <w:r w:rsidRPr="00E572B5">
        <w:rPr>
          <w:rFonts w:ascii="Arial" w:hAnsi="Arial" w:cs="Arial"/>
          <w:sz w:val="20"/>
          <w:szCs w:val="20"/>
        </w:rPr>
        <w:t>a m</w:t>
      </w:r>
      <w:r w:rsidRPr="00E572B5">
        <w:rPr>
          <w:rFonts w:ascii="Arial" w:hAnsi="Arial" w:cs="Arial"/>
          <w:sz w:val="20"/>
          <w:szCs w:val="20"/>
        </w:rPr>
        <w:t>ặ</w:t>
      </w:r>
      <w:r w:rsidRPr="00E572B5">
        <w:rPr>
          <w:rFonts w:ascii="Arial" w:hAnsi="Arial" w:cs="Arial"/>
          <w:sz w:val="20"/>
          <w:szCs w:val="20"/>
        </w:rPr>
        <w:t>n, ch</w:t>
      </w:r>
      <w:r w:rsidRPr="00E572B5">
        <w:rPr>
          <w:rFonts w:ascii="Arial" w:hAnsi="Arial" w:cs="Arial"/>
          <w:sz w:val="20"/>
          <w:szCs w:val="20"/>
        </w:rPr>
        <w:t>ố</w:t>
      </w:r>
      <w:r w:rsidRPr="00E572B5">
        <w:rPr>
          <w:rFonts w:ascii="Arial" w:hAnsi="Arial" w:cs="Arial"/>
          <w:sz w:val="20"/>
          <w:szCs w:val="20"/>
        </w:rPr>
        <w:t>ng xói mòn, xâm th</w:t>
      </w:r>
      <w:r w:rsidRPr="00E572B5">
        <w:rPr>
          <w:rFonts w:ascii="Arial" w:hAnsi="Arial" w:cs="Arial"/>
          <w:sz w:val="20"/>
          <w:szCs w:val="20"/>
        </w:rPr>
        <w:t>ự</w:t>
      </w:r>
      <w:r w:rsidRPr="00E572B5">
        <w:rPr>
          <w:rFonts w:ascii="Arial" w:hAnsi="Arial" w:cs="Arial"/>
          <w:sz w:val="20"/>
          <w:szCs w:val="20"/>
        </w:rPr>
        <w:t>c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s</w:t>
      </w:r>
      <w:r w:rsidRPr="00E572B5">
        <w:rPr>
          <w:rFonts w:ascii="Arial" w:hAnsi="Arial" w:cs="Arial"/>
          <w:sz w:val="20"/>
          <w:szCs w:val="20"/>
        </w:rPr>
        <w:t>ử</w:t>
      </w:r>
      <w:r w:rsidRPr="00E572B5">
        <w:rPr>
          <w:rFonts w:ascii="Arial" w:hAnsi="Arial" w:cs="Arial"/>
          <w:sz w:val="20"/>
          <w:szCs w:val="20"/>
        </w:rPr>
        <w:t xml:space="preserve"> </w:t>
      </w:r>
      <w:r w:rsidRPr="00E572B5">
        <w:rPr>
          <w:rFonts w:ascii="Arial" w:hAnsi="Arial" w:cs="Arial"/>
          <w:sz w:val="20"/>
          <w:szCs w:val="20"/>
        </w:rPr>
        <w:t>d</w:t>
      </w:r>
      <w:r w:rsidRPr="00E572B5">
        <w:rPr>
          <w:rFonts w:ascii="Arial" w:hAnsi="Arial" w:cs="Arial"/>
          <w:sz w:val="20"/>
          <w:szCs w:val="20"/>
        </w:rPr>
        <w:t>ụ</w:t>
      </w:r>
      <w:r w:rsidRPr="00E572B5">
        <w:rPr>
          <w:rFonts w:ascii="Arial" w:hAnsi="Arial" w:cs="Arial"/>
          <w:sz w:val="20"/>
          <w:szCs w:val="20"/>
        </w:rPr>
        <w:t>ng vào m</w:t>
      </w:r>
      <w:r w:rsidRPr="00E572B5">
        <w:rPr>
          <w:rFonts w:ascii="Arial" w:hAnsi="Arial" w:cs="Arial"/>
          <w:sz w:val="20"/>
          <w:szCs w:val="20"/>
        </w:rPr>
        <w:t>ụ</w:t>
      </w:r>
      <w:r w:rsidRPr="00E572B5">
        <w:rPr>
          <w:rFonts w:ascii="Arial" w:hAnsi="Arial" w:cs="Arial"/>
          <w:sz w:val="20"/>
          <w:szCs w:val="20"/>
        </w:rPr>
        <w:t>c đích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w:t>
      </w:r>
    </w:p>
    <w:p w14:paraId="03B0333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lastRenderedPageBreak/>
        <w:t>P3: Chi phí gia c</w:t>
      </w:r>
      <w:r w:rsidRPr="00E572B5">
        <w:rPr>
          <w:rFonts w:ascii="Arial" w:hAnsi="Arial" w:cs="Arial"/>
          <w:sz w:val="20"/>
          <w:szCs w:val="20"/>
        </w:rPr>
        <w:t>ố</w:t>
      </w:r>
      <w:r w:rsidRPr="00E572B5">
        <w:rPr>
          <w:rFonts w:ascii="Arial" w:hAnsi="Arial" w:cs="Arial"/>
          <w:sz w:val="20"/>
          <w:szCs w:val="20"/>
        </w:rPr>
        <w:t xml:space="preserve"> kh</w:t>
      </w:r>
      <w:r w:rsidRPr="00E572B5">
        <w:rPr>
          <w:rFonts w:ascii="Arial" w:hAnsi="Arial" w:cs="Arial"/>
          <w:sz w:val="20"/>
          <w:szCs w:val="20"/>
        </w:rPr>
        <w:t>ả</w:t>
      </w:r>
      <w:r w:rsidRPr="00E572B5">
        <w:rPr>
          <w:rFonts w:ascii="Arial" w:hAnsi="Arial" w:cs="Arial"/>
          <w:sz w:val="20"/>
          <w:szCs w:val="20"/>
        </w:rPr>
        <w:t xml:space="preserve"> năng ch</w:t>
      </w:r>
      <w:r w:rsidRPr="00E572B5">
        <w:rPr>
          <w:rFonts w:ascii="Arial" w:hAnsi="Arial" w:cs="Arial"/>
          <w:sz w:val="20"/>
          <w:szCs w:val="20"/>
        </w:rPr>
        <w:t>ị</w:t>
      </w:r>
      <w:r w:rsidRPr="00E572B5">
        <w:rPr>
          <w:rFonts w:ascii="Arial" w:hAnsi="Arial" w:cs="Arial"/>
          <w:sz w:val="20"/>
          <w:szCs w:val="20"/>
        </w:rPr>
        <w:t>u l</w:t>
      </w:r>
      <w:r w:rsidRPr="00E572B5">
        <w:rPr>
          <w:rFonts w:ascii="Arial" w:hAnsi="Arial" w:cs="Arial"/>
          <w:sz w:val="20"/>
          <w:szCs w:val="20"/>
        </w:rPr>
        <w:t>ự</w:t>
      </w:r>
      <w:r w:rsidRPr="00E572B5">
        <w:rPr>
          <w:rFonts w:ascii="Arial" w:hAnsi="Arial" w:cs="Arial"/>
          <w:sz w:val="20"/>
          <w:szCs w:val="20"/>
        </w:rPr>
        <w:t>c ch</w:t>
      </w:r>
      <w:r w:rsidRPr="00E572B5">
        <w:rPr>
          <w:rFonts w:ascii="Arial" w:hAnsi="Arial" w:cs="Arial"/>
          <w:sz w:val="20"/>
          <w:szCs w:val="20"/>
        </w:rPr>
        <w:t>ố</w:t>
      </w:r>
      <w:r w:rsidRPr="00E572B5">
        <w:rPr>
          <w:rFonts w:ascii="Arial" w:hAnsi="Arial" w:cs="Arial"/>
          <w:sz w:val="20"/>
          <w:szCs w:val="20"/>
        </w:rPr>
        <w:t>ng rung, s</w:t>
      </w:r>
      <w:r w:rsidRPr="00E572B5">
        <w:rPr>
          <w:rFonts w:ascii="Arial" w:hAnsi="Arial" w:cs="Arial"/>
          <w:sz w:val="20"/>
          <w:szCs w:val="20"/>
        </w:rPr>
        <w:t>ụ</w:t>
      </w:r>
      <w:r w:rsidRPr="00E572B5">
        <w:rPr>
          <w:rFonts w:ascii="Arial" w:hAnsi="Arial" w:cs="Arial"/>
          <w:sz w:val="20"/>
          <w:szCs w:val="20"/>
        </w:rPr>
        <w:t>t lún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làm m</w:t>
      </w:r>
      <w:r w:rsidRPr="00E572B5">
        <w:rPr>
          <w:rFonts w:ascii="Arial" w:hAnsi="Arial" w:cs="Arial"/>
          <w:sz w:val="20"/>
          <w:szCs w:val="20"/>
        </w:rPr>
        <w:t>ặ</w:t>
      </w:r>
      <w:r w:rsidRPr="00E572B5">
        <w:rPr>
          <w:rFonts w:ascii="Arial" w:hAnsi="Arial" w:cs="Arial"/>
          <w:sz w:val="20"/>
          <w:szCs w:val="20"/>
        </w:rPr>
        <w:t>t b</w:t>
      </w:r>
      <w:r w:rsidRPr="00E572B5">
        <w:rPr>
          <w:rFonts w:ascii="Arial" w:hAnsi="Arial" w:cs="Arial"/>
          <w:sz w:val="20"/>
          <w:szCs w:val="20"/>
        </w:rPr>
        <w:t>ằ</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kinh doanh;</w:t>
      </w:r>
    </w:p>
    <w:p w14:paraId="19A8F8A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P4: Chi phí khác có liên quan đã đ</w:t>
      </w:r>
      <w:r w:rsidRPr="00E572B5">
        <w:rPr>
          <w:rFonts w:ascii="Arial" w:hAnsi="Arial" w:cs="Arial"/>
          <w:sz w:val="20"/>
          <w:szCs w:val="20"/>
        </w:rPr>
        <w:t>ầ</w:t>
      </w:r>
      <w:r w:rsidRPr="00E572B5">
        <w:rPr>
          <w:rFonts w:ascii="Arial" w:hAnsi="Arial" w:cs="Arial"/>
          <w:sz w:val="20"/>
          <w:szCs w:val="20"/>
        </w:rPr>
        <w:t>u tư vào đ</w:t>
      </w:r>
      <w:r w:rsidRPr="00E572B5">
        <w:rPr>
          <w:rFonts w:ascii="Arial" w:hAnsi="Arial" w:cs="Arial"/>
          <w:sz w:val="20"/>
          <w:szCs w:val="20"/>
        </w:rPr>
        <w:t>ấ</w:t>
      </w:r>
      <w:r w:rsidRPr="00E572B5">
        <w:rPr>
          <w:rFonts w:ascii="Arial" w:hAnsi="Arial" w:cs="Arial"/>
          <w:sz w:val="20"/>
          <w:szCs w:val="20"/>
        </w:rPr>
        <w:t>t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m</w:t>
      </w:r>
      <w:r w:rsidRPr="00E572B5">
        <w:rPr>
          <w:rFonts w:ascii="Arial" w:hAnsi="Arial" w:cs="Arial"/>
          <w:sz w:val="20"/>
          <w:szCs w:val="20"/>
        </w:rPr>
        <w:t>ụ</w:t>
      </w:r>
      <w:r w:rsidRPr="00E572B5">
        <w:rPr>
          <w:rFonts w:ascii="Arial" w:hAnsi="Arial" w:cs="Arial"/>
          <w:sz w:val="20"/>
          <w:szCs w:val="20"/>
        </w:rPr>
        <w:t>c đích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w:t>
      </w:r>
    </w:p>
    <w:p w14:paraId="02570EC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xml:space="preserve">Các chi phí P1, P2, P3 và </w:t>
      </w:r>
      <w:r w:rsidRPr="00E572B5">
        <w:rPr>
          <w:rFonts w:ascii="Arial" w:hAnsi="Arial" w:cs="Arial"/>
          <w:sz w:val="20"/>
          <w:szCs w:val="20"/>
        </w:rPr>
        <w:t>P4 nêu trên ph</w:t>
      </w:r>
      <w:r w:rsidRPr="00E572B5">
        <w:rPr>
          <w:rFonts w:ascii="Arial" w:hAnsi="Arial" w:cs="Arial"/>
          <w:sz w:val="20"/>
          <w:szCs w:val="20"/>
        </w:rPr>
        <w:t>ả</w:t>
      </w:r>
      <w:r w:rsidRPr="00E572B5">
        <w:rPr>
          <w:rFonts w:ascii="Arial" w:hAnsi="Arial" w:cs="Arial"/>
          <w:sz w:val="20"/>
          <w:szCs w:val="20"/>
        </w:rPr>
        <w:t>i quy đ</w:t>
      </w:r>
      <w:r w:rsidRPr="00E572B5">
        <w:rPr>
          <w:rFonts w:ascii="Arial" w:hAnsi="Arial" w:cs="Arial"/>
          <w:sz w:val="20"/>
          <w:szCs w:val="20"/>
        </w:rPr>
        <w:t>ổ</w:t>
      </w:r>
      <w:r w:rsidRPr="00E572B5">
        <w:rPr>
          <w:rFonts w:ascii="Arial" w:hAnsi="Arial" w:cs="Arial"/>
          <w:sz w:val="20"/>
          <w:szCs w:val="20"/>
        </w:rPr>
        <w:t>i phù h</w:t>
      </w:r>
      <w:r w:rsidRPr="00E572B5">
        <w:rPr>
          <w:rFonts w:ascii="Arial" w:hAnsi="Arial" w:cs="Arial"/>
          <w:sz w:val="20"/>
          <w:szCs w:val="20"/>
        </w:rPr>
        <w:t>ợ</w:t>
      </w:r>
      <w:r w:rsidRPr="00E572B5">
        <w:rPr>
          <w:rFonts w:ascii="Arial" w:hAnsi="Arial" w:cs="Arial"/>
          <w:sz w:val="20"/>
          <w:szCs w:val="20"/>
        </w:rPr>
        <w:t>p v</w:t>
      </w:r>
      <w:r w:rsidRPr="00E572B5">
        <w:rPr>
          <w:rFonts w:ascii="Arial" w:hAnsi="Arial" w:cs="Arial"/>
          <w:sz w:val="20"/>
          <w:szCs w:val="20"/>
        </w:rPr>
        <w:t>ớ</w:t>
      </w:r>
      <w:r w:rsidRPr="00E572B5">
        <w:rPr>
          <w:rFonts w:ascii="Arial" w:hAnsi="Arial" w:cs="Arial"/>
          <w:sz w:val="20"/>
          <w:szCs w:val="20"/>
        </w:rPr>
        <w:t>i giá th</w:t>
      </w:r>
      <w:r w:rsidRPr="00E572B5">
        <w:rPr>
          <w:rFonts w:ascii="Arial" w:hAnsi="Arial" w:cs="Arial"/>
          <w:sz w:val="20"/>
          <w:szCs w:val="20"/>
        </w:rPr>
        <w:t>ị</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có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phê duy</w:t>
      </w:r>
      <w:r w:rsidRPr="00E572B5">
        <w:rPr>
          <w:rFonts w:ascii="Arial" w:hAnsi="Arial" w:cs="Arial"/>
          <w:sz w:val="20"/>
          <w:szCs w:val="20"/>
        </w:rPr>
        <w:t>ệ</w:t>
      </w:r>
      <w:r w:rsidRPr="00E572B5">
        <w:rPr>
          <w:rFonts w:ascii="Arial" w:hAnsi="Arial" w:cs="Arial"/>
          <w:sz w:val="20"/>
          <w:szCs w:val="20"/>
        </w:rPr>
        <w:t>t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w:t>
      </w:r>
    </w:p>
    <w:p w14:paraId="60DFD84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T1: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w:t>
      </w:r>
    </w:p>
    <w:p w14:paraId="067883F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T2: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còn l</w:t>
      </w:r>
      <w:r w:rsidRPr="00E572B5">
        <w:rPr>
          <w:rFonts w:ascii="Arial" w:hAnsi="Arial" w:cs="Arial"/>
          <w:sz w:val="20"/>
          <w:szCs w:val="20"/>
        </w:rPr>
        <w:t>ạ</w:t>
      </w:r>
      <w:r w:rsidRPr="00E572B5">
        <w:rPr>
          <w:rFonts w:ascii="Arial" w:hAnsi="Arial" w:cs="Arial"/>
          <w:sz w:val="20"/>
          <w:szCs w:val="20"/>
        </w:rPr>
        <w:t>i.</w:t>
      </w:r>
    </w:p>
    <w:p w14:paraId="586B94B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ầ</w:t>
      </w:r>
      <w:r w:rsidRPr="00E572B5">
        <w:rPr>
          <w:rFonts w:ascii="Arial" w:hAnsi="Arial" w:cs="Arial"/>
          <w:sz w:val="20"/>
          <w:szCs w:val="20"/>
        </w:rPr>
        <w:t>u tư vào đ</w:t>
      </w:r>
      <w:r w:rsidRPr="00E572B5">
        <w:rPr>
          <w:rFonts w:ascii="Arial" w:hAnsi="Arial" w:cs="Arial"/>
          <w:sz w:val="20"/>
          <w:szCs w:val="20"/>
        </w:rPr>
        <w:t>ấ</w:t>
      </w:r>
      <w:r w:rsidRPr="00E572B5">
        <w:rPr>
          <w:rFonts w:ascii="Arial" w:hAnsi="Arial" w:cs="Arial"/>
          <w:sz w:val="20"/>
          <w:szCs w:val="20"/>
        </w:rPr>
        <w:t>t sau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đư</w:t>
      </w:r>
      <w:r w:rsidRPr="00E572B5">
        <w:rPr>
          <w:rFonts w:ascii="Arial" w:hAnsi="Arial" w:cs="Arial"/>
          <w:sz w:val="20"/>
          <w:szCs w:val="20"/>
        </w:rPr>
        <w:t>ợ</w:t>
      </w:r>
      <w:r w:rsidRPr="00E572B5">
        <w:rPr>
          <w:rFonts w:ascii="Arial" w:hAnsi="Arial" w:cs="Arial"/>
          <w:sz w:val="20"/>
          <w:szCs w:val="20"/>
        </w:rPr>
        <w:t xml:space="preserve">c </w:t>
      </w:r>
      <w:r w:rsidRPr="00E572B5">
        <w:rPr>
          <w:rFonts w:ascii="Arial" w:hAnsi="Arial" w:cs="Arial"/>
          <w:sz w:val="20"/>
          <w:szCs w:val="20"/>
        </w:rPr>
        <w:t>Nhà nư</w:t>
      </w:r>
      <w:r w:rsidRPr="00E572B5">
        <w:rPr>
          <w:rFonts w:ascii="Arial" w:hAnsi="Arial" w:cs="Arial"/>
          <w:sz w:val="20"/>
          <w:szCs w:val="20"/>
        </w:rPr>
        <w:t>ớ</w:t>
      </w:r>
      <w:r w:rsidRPr="00E572B5">
        <w:rPr>
          <w:rFonts w:ascii="Arial" w:hAnsi="Arial" w:cs="Arial"/>
          <w:sz w:val="20"/>
          <w:szCs w:val="20"/>
        </w:rPr>
        <w:t>c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thì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(T1)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ầ</w:t>
      </w:r>
      <w:r w:rsidRPr="00E572B5">
        <w:rPr>
          <w:rFonts w:ascii="Arial" w:hAnsi="Arial" w:cs="Arial"/>
          <w:sz w:val="20"/>
          <w:szCs w:val="20"/>
        </w:rPr>
        <w:t>u tư vào đ</w:t>
      </w:r>
      <w:r w:rsidRPr="00E572B5">
        <w:rPr>
          <w:rFonts w:ascii="Arial" w:hAnsi="Arial" w:cs="Arial"/>
          <w:sz w:val="20"/>
          <w:szCs w:val="20"/>
        </w:rPr>
        <w:t>ấ</w:t>
      </w:r>
      <w:r w:rsidRPr="00E572B5">
        <w:rPr>
          <w:rFonts w:ascii="Arial" w:hAnsi="Arial" w:cs="Arial"/>
          <w:sz w:val="20"/>
          <w:szCs w:val="20"/>
        </w:rPr>
        <w:t>t.”.</w:t>
      </w:r>
    </w:p>
    <w:p w14:paraId="3630509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d vào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u 19 như sau:</w:t>
      </w:r>
    </w:p>
    <w:p w14:paraId="7690F96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S</w:t>
      </w:r>
      <w:r w:rsidRPr="00E572B5">
        <w:rPr>
          <w:rFonts w:ascii="Arial" w:hAnsi="Arial" w:cs="Arial"/>
          <w:sz w:val="20"/>
          <w:szCs w:val="20"/>
        </w:rPr>
        <w:t>ố</w:t>
      </w:r>
      <w:r w:rsidRPr="00E572B5">
        <w:rPr>
          <w:rFonts w:ascii="Arial" w:hAnsi="Arial" w:cs="Arial"/>
          <w:sz w:val="20"/>
          <w:szCs w:val="20"/>
        </w:rPr>
        <w:t xml:space="preserve"> nhân kh</w:t>
      </w:r>
      <w:r w:rsidRPr="00E572B5">
        <w:rPr>
          <w:rFonts w:ascii="Arial" w:hAnsi="Arial" w:cs="Arial"/>
          <w:sz w:val="20"/>
          <w:szCs w:val="20"/>
        </w:rPr>
        <w:t>ẩ</w:t>
      </w:r>
      <w:r w:rsidRPr="00E572B5">
        <w:rPr>
          <w:rFonts w:ascii="Arial" w:hAnsi="Arial" w:cs="Arial"/>
          <w:sz w:val="20"/>
          <w:szCs w:val="20"/>
        </w:rPr>
        <w:t>u trong h</w:t>
      </w:r>
      <w:r w:rsidRPr="00E572B5">
        <w:rPr>
          <w:rFonts w:ascii="Arial" w:hAnsi="Arial" w:cs="Arial"/>
          <w:sz w:val="20"/>
          <w:szCs w:val="20"/>
        </w:rPr>
        <w:t>ộ</w:t>
      </w:r>
      <w:r w:rsidRPr="00E572B5">
        <w:rPr>
          <w:rFonts w:ascii="Arial" w:hAnsi="Arial" w:cs="Arial"/>
          <w:sz w:val="20"/>
          <w:szCs w:val="20"/>
        </w:rPr>
        <w:t xml:space="preserve"> gia đình đư</w:t>
      </w:r>
      <w:r w:rsidRPr="00E572B5">
        <w:rPr>
          <w:rFonts w:ascii="Arial" w:hAnsi="Arial" w:cs="Arial"/>
          <w:sz w:val="20"/>
          <w:szCs w:val="20"/>
        </w:rPr>
        <w:t>ợ</w:t>
      </w:r>
      <w:r w:rsidRPr="00E572B5">
        <w:rPr>
          <w:rFonts w:ascii="Arial" w:hAnsi="Arial" w:cs="Arial"/>
          <w:sz w:val="20"/>
          <w:szCs w:val="20"/>
        </w:rPr>
        <w:t>c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này là nh</w:t>
      </w:r>
      <w:r w:rsidRPr="00E572B5">
        <w:rPr>
          <w:rFonts w:ascii="Arial" w:hAnsi="Arial" w:cs="Arial"/>
          <w:sz w:val="20"/>
          <w:szCs w:val="20"/>
        </w:rPr>
        <w:t>ữ</w:t>
      </w:r>
      <w:r w:rsidRPr="00E572B5">
        <w:rPr>
          <w:rFonts w:ascii="Arial" w:hAnsi="Arial" w:cs="Arial"/>
          <w:sz w:val="20"/>
          <w:szCs w:val="20"/>
        </w:rPr>
        <w:t>ng ngư</w:t>
      </w:r>
      <w:r w:rsidRPr="00E572B5">
        <w:rPr>
          <w:rFonts w:ascii="Arial" w:hAnsi="Arial" w:cs="Arial"/>
          <w:sz w:val="20"/>
          <w:szCs w:val="20"/>
        </w:rPr>
        <w:t>ờ</w:t>
      </w:r>
      <w:r w:rsidRPr="00E572B5">
        <w:rPr>
          <w:rFonts w:ascii="Arial" w:hAnsi="Arial" w:cs="Arial"/>
          <w:sz w:val="20"/>
          <w:szCs w:val="20"/>
        </w:rPr>
        <w:t>i có chung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phê duy</w:t>
      </w:r>
      <w:r w:rsidRPr="00E572B5">
        <w:rPr>
          <w:rFonts w:ascii="Arial" w:hAnsi="Arial" w:cs="Arial"/>
          <w:sz w:val="20"/>
          <w:szCs w:val="20"/>
        </w:rPr>
        <w:t>ệ</w:t>
      </w:r>
      <w:r w:rsidRPr="00E572B5">
        <w:rPr>
          <w:rFonts w:ascii="Arial" w:hAnsi="Arial" w:cs="Arial"/>
          <w:sz w:val="20"/>
          <w:szCs w:val="20"/>
        </w:rPr>
        <w:t>t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và nhân kh</w:t>
      </w:r>
      <w:r w:rsidRPr="00E572B5">
        <w:rPr>
          <w:rFonts w:ascii="Arial" w:hAnsi="Arial" w:cs="Arial"/>
          <w:sz w:val="20"/>
          <w:szCs w:val="20"/>
        </w:rPr>
        <w:t>ẩ</w:t>
      </w:r>
      <w:r w:rsidRPr="00E572B5">
        <w:rPr>
          <w:rFonts w:ascii="Arial" w:hAnsi="Arial" w:cs="Arial"/>
          <w:sz w:val="20"/>
          <w:szCs w:val="20"/>
        </w:rPr>
        <w:t>u là thành viên h</w:t>
      </w:r>
      <w:r w:rsidRPr="00E572B5">
        <w:rPr>
          <w:rFonts w:ascii="Arial" w:hAnsi="Arial" w:cs="Arial"/>
          <w:sz w:val="20"/>
          <w:szCs w:val="20"/>
        </w:rPr>
        <w:t>ộ</w:t>
      </w:r>
      <w:r w:rsidRPr="00E572B5">
        <w:rPr>
          <w:rFonts w:ascii="Arial" w:hAnsi="Arial" w:cs="Arial"/>
          <w:sz w:val="20"/>
          <w:szCs w:val="20"/>
        </w:rPr>
        <w:t xml:space="preserve"> gia đình phát sinh sau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giao đ</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 cho h</w:t>
      </w:r>
      <w:r w:rsidRPr="00E572B5">
        <w:rPr>
          <w:rFonts w:ascii="Arial" w:hAnsi="Arial" w:cs="Arial"/>
          <w:sz w:val="20"/>
          <w:szCs w:val="20"/>
        </w:rPr>
        <w:t>ộ</w:t>
      </w:r>
      <w:r w:rsidRPr="00E572B5">
        <w:rPr>
          <w:rFonts w:ascii="Arial" w:hAnsi="Arial" w:cs="Arial"/>
          <w:sz w:val="20"/>
          <w:szCs w:val="20"/>
        </w:rPr>
        <w:t xml:space="preserve"> gia đình đó (n</w:t>
      </w:r>
      <w:r w:rsidRPr="00E572B5">
        <w:rPr>
          <w:rFonts w:ascii="Arial" w:hAnsi="Arial" w:cs="Arial"/>
          <w:sz w:val="20"/>
          <w:szCs w:val="20"/>
        </w:rPr>
        <w:t>ế</w:t>
      </w:r>
      <w:r w:rsidRPr="00E572B5">
        <w:rPr>
          <w:rFonts w:ascii="Arial" w:hAnsi="Arial" w:cs="Arial"/>
          <w:sz w:val="20"/>
          <w:szCs w:val="20"/>
        </w:rPr>
        <w:t>u có); vi</w:t>
      </w:r>
      <w:r w:rsidRPr="00E572B5">
        <w:rPr>
          <w:rFonts w:ascii="Arial" w:hAnsi="Arial" w:cs="Arial"/>
          <w:sz w:val="20"/>
          <w:szCs w:val="20"/>
        </w:rPr>
        <w:t>ệ</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s</w:t>
      </w:r>
      <w:r w:rsidRPr="00E572B5">
        <w:rPr>
          <w:rFonts w:ascii="Arial" w:hAnsi="Arial" w:cs="Arial"/>
          <w:sz w:val="20"/>
          <w:szCs w:val="20"/>
        </w:rPr>
        <w:t>ố</w:t>
      </w:r>
      <w:r w:rsidRPr="00E572B5">
        <w:rPr>
          <w:rFonts w:ascii="Arial" w:hAnsi="Arial" w:cs="Arial"/>
          <w:sz w:val="20"/>
          <w:szCs w:val="20"/>
        </w:rPr>
        <w:t xml:space="preserve"> nhân kh</w:t>
      </w:r>
      <w:r w:rsidRPr="00E572B5">
        <w:rPr>
          <w:rFonts w:ascii="Arial" w:hAnsi="Arial" w:cs="Arial"/>
          <w:sz w:val="20"/>
          <w:szCs w:val="20"/>
        </w:rPr>
        <w:t>ẩ</w:t>
      </w:r>
      <w:r w:rsidRPr="00E572B5">
        <w:rPr>
          <w:rFonts w:ascii="Arial" w:hAnsi="Arial" w:cs="Arial"/>
          <w:sz w:val="20"/>
          <w:szCs w:val="20"/>
        </w:rPr>
        <w:t>u có chung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do các thành viên trong h</w:t>
      </w:r>
      <w:r w:rsidRPr="00E572B5">
        <w:rPr>
          <w:rFonts w:ascii="Arial" w:hAnsi="Arial" w:cs="Arial"/>
          <w:sz w:val="20"/>
          <w:szCs w:val="20"/>
        </w:rPr>
        <w:t>ộ</w:t>
      </w:r>
      <w:r w:rsidRPr="00E572B5">
        <w:rPr>
          <w:rFonts w:ascii="Arial" w:hAnsi="Arial" w:cs="Arial"/>
          <w:sz w:val="20"/>
          <w:szCs w:val="20"/>
        </w:rPr>
        <w:t xml:space="preserve"> gia đình t</w:t>
      </w:r>
      <w:r w:rsidRPr="00E572B5">
        <w:rPr>
          <w:rFonts w:ascii="Arial" w:hAnsi="Arial" w:cs="Arial"/>
          <w:sz w:val="20"/>
          <w:szCs w:val="20"/>
        </w:rPr>
        <w:t>ự</w:t>
      </w:r>
      <w:r w:rsidRPr="00E572B5">
        <w:rPr>
          <w:rFonts w:ascii="Arial" w:hAnsi="Arial" w:cs="Arial"/>
          <w:sz w:val="20"/>
          <w:szCs w:val="20"/>
        </w:rPr>
        <w:t xml:space="preserve"> th</w:t>
      </w:r>
      <w:r w:rsidRPr="00E572B5">
        <w:rPr>
          <w:rFonts w:ascii="Arial" w:hAnsi="Arial" w:cs="Arial"/>
          <w:sz w:val="20"/>
          <w:szCs w:val="20"/>
        </w:rPr>
        <w:t>ỏ</w:t>
      </w:r>
      <w:r w:rsidRPr="00E572B5">
        <w:rPr>
          <w:rFonts w:ascii="Arial" w:hAnsi="Arial" w:cs="Arial"/>
          <w:sz w:val="20"/>
          <w:szCs w:val="20"/>
        </w:rPr>
        <w:t>a thu</w:t>
      </w:r>
      <w:r w:rsidRPr="00E572B5">
        <w:rPr>
          <w:rFonts w:ascii="Arial" w:hAnsi="Arial" w:cs="Arial"/>
          <w:sz w:val="20"/>
          <w:szCs w:val="20"/>
        </w:rPr>
        <w:t>ậ</w:t>
      </w:r>
      <w:r w:rsidRPr="00E572B5">
        <w:rPr>
          <w:rFonts w:ascii="Arial" w:hAnsi="Arial" w:cs="Arial"/>
          <w:sz w:val="20"/>
          <w:szCs w:val="20"/>
        </w:rPr>
        <w:t>n và ch</w:t>
      </w:r>
      <w:r w:rsidRPr="00E572B5">
        <w:rPr>
          <w:rFonts w:ascii="Arial" w:hAnsi="Arial" w:cs="Arial"/>
          <w:sz w:val="20"/>
          <w:szCs w:val="20"/>
        </w:rPr>
        <w:t>ị</w:t>
      </w:r>
      <w:r w:rsidRPr="00E572B5">
        <w:rPr>
          <w:rFonts w:ascii="Arial" w:hAnsi="Arial" w:cs="Arial"/>
          <w:sz w:val="20"/>
          <w:szCs w:val="20"/>
        </w:rPr>
        <w:t>u trách nhi</w:t>
      </w:r>
      <w:r w:rsidRPr="00E572B5">
        <w:rPr>
          <w:rFonts w:ascii="Arial" w:hAnsi="Arial" w:cs="Arial"/>
          <w:sz w:val="20"/>
          <w:szCs w:val="20"/>
        </w:rPr>
        <w:t>ệ</w:t>
      </w:r>
      <w:r w:rsidRPr="00E572B5">
        <w:rPr>
          <w:rFonts w:ascii="Arial" w:hAnsi="Arial" w:cs="Arial"/>
          <w:sz w:val="20"/>
          <w:szCs w:val="20"/>
        </w:rPr>
        <w:t>m trư</w:t>
      </w:r>
      <w:r w:rsidRPr="00E572B5">
        <w:rPr>
          <w:rFonts w:ascii="Arial" w:hAnsi="Arial" w:cs="Arial"/>
          <w:sz w:val="20"/>
          <w:szCs w:val="20"/>
        </w:rPr>
        <w:t>ớ</w:t>
      </w:r>
      <w:r w:rsidRPr="00E572B5">
        <w:rPr>
          <w:rFonts w:ascii="Arial" w:hAnsi="Arial" w:cs="Arial"/>
          <w:sz w:val="20"/>
          <w:szCs w:val="20"/>
        </w:rPr>
        <w:t>c pháp lu</w:t>
      </w:r>
      <w:r w:rsidRPr="00E572B5">
        <w:rPr>
          <w:rFonts w:ascii="Arial" w:hAnsi="Arial" w:cs="Arial"/>
          <w:sz w:val="20"/>
          <w:szCs w:val="20"/>
        </w:rPr>
        <w:t>ậ</w:t>
      </w:r>
      <w:r w:rsidRPr="00E572B5">
        <w:rPr>
          <w:rFonts w:ascii="Arial" w:hAnsi="Arial" w:cs="Arial"/>
          <w:sz w:val="20"/>
          <w:szCs w:val="20"/>
        </w:rPr>
        <w:t>t.”.</w:t>
      </w:r>
    </w:p>
    <w:p w14:paraId="32BE213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5 vào Đi</w:t>
      </w:r>
      <w:r w:rsidRPr="00E572B5">
        <w:rPr>
          <w:rFonts w:ascii="Arial" w:hAnsi="Arial" w:cs="Arial"/>
          <w:sz w:val="20"/>
          <w:szCs w:val="20"/>
        </w:rPr>
        <w:t>ề</w:t>
      </w:r>
      <w:r w:rsidRPr="00E572B5">
        <w:rPr>
          <w:rFonts w:ascii="Arial" w:hAnsi="Arial" w:cs="Arial"/>
          <w:sz w:val="20"/>
          <w:szCs w:val="20"/>
        </w:rPr>
        <w:t>u 22 như sau:</w:t>
      </w:r>
    </w:p>
    <w:p w14:paraId="430C370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H</w:t>
      </w:r>
      <w:r w:rsidRPr="00E572B5">
        <w:rPr>
          <w:rFonts w:ascii="Arial" w:hAnsi="Arial" w:cs="Arial"/>
          <w:sz w:val="20"/>
          <w:szCs w:val="20"/>
        </w:rPr>
        <w:t>ộ</w:t>
      </w:r>
      <w:r w:rsidRPr="00E572B5">
        <w:rPr>
          <w:rFonts w:ascii="Arial" w:hAnsi="Arial" w:cs="Arial"/>
          <w:sz w:val="20"/>
          <w:szCs w:val="20"/>
        </w:rPr>
        <w:t xml:space="preserve"> gia đình, cá nhân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s</w:t>
      </w:r>
      <w:r w:rsidRPr="00E572B5">
        <w:rPr>
          <w:rFonts w:ascii="Arial" w:hAnsi="Arial" w:cs="Arial"/>
          <w:sz w:val="20"/>
          <w:szCs w:val="20"/>
        </w:rPr>
        <w:t>ả</w:t>
      </w:r>
      <w:r w:rsidRPr="00E572B5">
        <w:rPr>
          <w:rFonts w:ascii="Arial" w:hAnsi="Arial" w:cs="Arial"/>
          <w:sz w:val="20"/>
          <w:szCs w:val="20"/>
        </w:rPr>
        <w:t>n xu</w:t>
      </w:r>
      <w:r w:rsidRPr="00E572B5">
        <w:rPr>
          <w:rFonts w:ascii="Arial" w:hAnsi="Arial" w:cs="Arial"/>
          <w:sz w:val="20"/>
          <w:szCs w:val="20"/>
        </w:rPr>
        <w:t>ấ</w:t>
      </w:r>
      <w:r w:rsidRPr="00E572B5">
        <w:rPr>
          <w:rFonts w:ascii="Arial" w:hAnsi="Arial" w:cs="Arial"/>
          <w:sz w:val="20"/>
          <w:szCs w:val="20"/>
        </w:rPr>
        <w:t>t nông nghi</w:t>
      </w:r>
      <w:r w:rsidRPr="00E572B5">
        <w:rPr>
          <w:rFonts w:ascii="Arial" w:hAnsi="Arial" w:cs="Arial"/>
          <w:sz w:val="20"/>
          <w:szCs w:val="20"/>
        </w:rPr>
        <w:t>ệ</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đào t</w:t>
      </w:r>
      <w:r w:rsidRPr="00E572B5">
        <w:rPr>
          <w:rFonts w:ascii="Arial" w:hAnsi="Arial" w:cs="Arial"/>
          <w:sz w:val="20"/>
          <w:szCs w:val="20"/>
        </w:rPr>
        <w:t>ạ</w:t>
      </w:r>
      <w:r w:rsidRPr="00E572B5">
        <w:rPr>
          <w:rFonts w:ascii="Arial" w:hAnsi="Arial" w:cs="Arial"/>
          <w:sz w:val="20"/>
          <w:szCs w:val="20"/>
        </w:rPr>
        <w:t>o, chuy</w:t>
      </w:r>
      <w:r w:rsidRPr="00E572B5">
        <w:rPr>
          <w:rFonts w:ascii="Arial" w:hAnsi="Arial" w:cs="Arial"/>
          <w:sz w:val="20"/>
          <w:szCs w:val="20"/>
        </w:rPr>
        <w:t>ể</w:t>
      </w:r>
      <w:r w:rsidRPr="00E572B5">
        <w:rPr>
          <w:rFonts w:ascii="Arial" w:hAnsi="Arial" w:cs="Arial"/>
          <w:sz w:val="20"/>
          <w:szCs w:val="20"/>
        </w:rPr>
        <w:t>n đ</w:t>
      </w:r>
      <w:r w:rsidRPr="00E572B5">
        <w:rPr>
          <w:rFonts w:ascii="Arial" w:hAnsi="Arial" w:cs="Arial"/>
          <w:sz w:val="20"/>
          <w:szCs w:val="20"/>
        </w:rPr>
        <w:t>ổ</w:t>
      </w:r>
      <w:r w:rsidRPr="00E572B5">
        <w:rPr>
          <w:rFonts w:ascii="Arial" w:hAnsi="Arial" w:cs="Arial"/>
          <w:sz w:val="20"/>
          <w:szCs w:val="20"/>
        </w:rPr>
        <w:t>i ngh</w:t>
      </w:r>
      <w:r w:rsidRPr="00E572B5">
        <w:rPr>
          <w:rFonts w:ascii="Arial" w:hAnsi="Arial" w:cs="Arial"/>
          <w:sz w:val="20"/>
          <w:szCs w:val="20"/>
        </w:rPr>
        <w:t>ề</w:t>
      </w:r>
      <w:r w:rsidRPr="00E572B5">
        <w:rPr>
          <w:rFonts w:ascii="Arial" w:hAnsi="Arial" w:cs="Arial"/>
          <w:sz w:val="20"/>
          <w:szCs w:val="20"/>
        </w:rPr>
        <w:t xml:space="preserve"> và tìm ki</w:t>
      </w:r>
      <w:r w:rsidRPr="00E572B5">
        <w:rPr>
          <w:rFonts w:ascii="Arial" w:hAnsi="Arial" w:cs="Arial"/>
          <w:sz w:val="20"/>
          <w:szCs w:val="20"/>
        </w:rPr>
        <w:t>ế</w:t>
      </w:r>
      <w:r w:rsidRPr="00E572B5">
        <w:rPr>
          <w:rFonts w:ascii="Arial" w:hAnsi="Arial" w:cs="Arial"/>
          <w:sz w:val="20"/>
          <w:szCs w:val="20"/>
        </w:rPr>
        <w:t>m vi</w:t>
      </w:r>
      <w:r w:rsidRPr="00E572B5">
        <w:rPr>
          <w:rFonts w:ascii="Arial" w:hAnsi="Arial" w:cs="Arial"/>
          <w:sz w:val="20"/>
          <w:szCs w:val="20"/>
        </w:rPr>
        <w:t>ệ</w:t>
      </w:r>
      <w:r w:rsidRPr="00E572B5">
        <w:rPr>
          <w:rFonts w:ascii="Arial" w:hAnsi="Arial" w:cs="Arial"/>
          <w:sz w:val="20"/>
          <w:szCs w:val="20"/>
        </w:rPr>
        <w:t>c làm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1 Đi</w:t>
      </w:r>
      <w:r w:rsidRPr="00E572B5">
        <w:rPr>
          <w:rFonts w:ascii="Arial" w:hAnsi="Arial" w:cs="Arial"/>
          <w:sz w:val="20"/>
          <w:szCs w:val="20"/>
        </w:rPr>
        <w:t>ề</w:t>
      </w:r>
      <w:r w:rsidRPr="00E572B5">
        <w:rPr>
          <w:rFonts w:ascii="Arial" w:hAnsi="Arial" w:cs="Arial"/>
          <w:sz w:val="20"/>
          <w:szCs w:val="20"/>
        </w:rPr>
        <w:t xml:space="preserve">u 109 </w:t>
      </w:r>
      <w:r w:rsidRPr="00E572B5">
        <w:rPr>
          <w:rFonts w:ascii="Arial" w:hAnsi="Arial" w:cs="Arial"/>
          <w:sz w:val="20"/>
          <w:szCs w:val="20"/>
        </w:rPr>
        <w:t>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bao g</w:t>
      </w:r>
      <w:r w:rsidRPr="00E572B5">
        <w:rPr>
          <w:rFonts w:ascii="Arial" w:hAnsi="Arial" w:cs="Arial"/>
          <w:sz w:val="20"/>
          <w:szCs w:val="20"/>
        </w:rPr>
        <w:t>ồ</w:t>
      </w:r>
      <w:r w:rsidRPr="00E572B5">
        <w:rPr>
          <w:rFonts w:ascii="Arial" w:hAnsi="Arial" w:cs="Arial"/>
          <w:sz w:val="20"/>
          <w:szCs w:val="20"/>
        </w:rPr>
        <w:t>m c</w:t>
      </w:r>
      <w:r w:rsidRPr="00E572B5">
        <w:rPr>
          <w:rFonts w:ascii="Arial" w:hAnsi="Arial" w:cs="Arial"/>
          <w:sz w:val="20"/>
          <w:szCs w:val="20"/>
        </w:rPr>
        <w:t>ả</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w:t>
      </w:r>
    </w:p>
    <w:p w14:paraId="46A80CC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5 và kho</w:t>
      </w:r>
      <w:r w:rsidRPr="00E572B5">
        <w:rPr>
          <w:rFonts w:ascii="Arial" w:hAnsi="Arial" w:cs="Arial"/>
          <w:sz w:val="20"/>
          <w:szCs w:val="20"/>
        </w:rPr>
        <w:t>ả</w:t>
      </w:r>
      <w:r w:rsidRPr="00E572B5">
        <w:rPr>
          <w:rFonts w:ascii="Arial" w:hAnsi="Arial" w:cs="Arial"/>
          <w:sz w:val="20"/>
          <w:szCs w:val="20"/>
        </w:rPr>
        <w:t>n 6 vào Đi</w:t>
      </w:r>
      <w:r w:rsidRPr="00E572B5">
        <w:rPr>
          <w:rFonts w:ascii="Arial" w:hAnsi="Arial" w:cs="Arial"/>
          <w:sz w:val="20"/>
          <w:szCs w:val="20"/>
        </w:rPr>
        <w:t>ề</w:t>
      </w:r>
      <w:r w:rsidRPr="00E572B5">
        <w:rPr>
          <w:rFonts w:ascii="Arial" w:hAnsi="Arial" w:cs="Arial"/>
          <w:sz w:val="20"/>
          <w:szCs w:val="20"/>
        </w:rPr>
        <w:t>u 24 như sau:</w:t>
      </w:r>
    </w:p>
    <w:p w14:paraId="37FE936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H</w:t>
      </w:r>
      <w:r w:rsidRPr="00E572B5">
        <w:rPr>
          <w:rFonts w:ascii="Arial" w:hAnsi="Arial" w:cs="Arial"/>
          <w:sz w:val="20"/>
          <w:szCs w:val="20"/>
        </w:rPr>
        <w:t>ộ</w:t>
      </w:r>
      <w:r w:rsidRPr="00E572B5">
        <w:rPr>
          <w:rFonts w:ascii="Arial" w:hAnsi="Arial" w:cs="Arial"/>
          <w:sz w:val="20"/>
          <w:szCs w:val="20"/>
        </w:rPr>
        <w:t xml:space="preserve"> gia đình, cá nhân khi Nhà nư</w:t>
      </w:r>
      <w:r w:rsidRPr="00E572B5">
        <w:rPr>
          <w:rFonts w:ascii="Arial" w:hAnsi="Arial" w:cs="Arial"/>
          <w:sz w:val="20"/>
          <w:szCs w:val="20"/>
        </w:rPr>
        <w:t>ớ</w:t>
      </w:r>
      <w:r w:rsidRPr="00E572B5">
        <w:rPr>
          <w:rFonts w:ascii="Arial" w:hAnsi="Arial" w:cs="Arial"/>
          <w:sz w:val="20"/>
          <w:szCs w:val="20"/>
        </w:rPr>
        <w:t>c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 xml:space="preserve">i nhà </w:t>
      </w:r>
      <w:r w:rsidRPr="00E572B5">
        <w:rPr>
          <w:rFonts w:ascii="Arial" w:hAnsi="Arial" w:cs="Arial"/>
          <w:sz w:val="20"/>
          <w:szCs w:val="20"/>
        </w:rPr>
        <w:t>ở</w:t>
      </w:r>
      <w:r w:rsidRPr="00E572B5">
        <w:rPr>
          <w:rFonts w:ascii="Arial" w:hAnsi="Arial" w:cs="Arial"/>
          <w:sz w:val="20"/>
          <w:szCs w:val="20"/>
        </w:rPr>
        <w:t xml:space="preserve"> ph</w:t>
      </w:r>
      <w:r w:rsidRPr="00E572B5">
        <w:rPr>
          <w:rFonts w:ascii="Arial" w:hAnsi="Arial" w:cs="Arial"/>
          <w:sz w:val="20"/>
          <w:szCs w:val="20"/>
        </w:rPr>
        <w:t>ả</w:t>
      </w:r>
      <w:r w:rsidRPr="00E572B5">
        <w:rPr>
          <w:rFonts w:ascii="Arial" w:hAnsi="Arial" w:cs="Arial"/>
          <w:sz w:val="20"/>
          <w:szCs w:val="20"/>
        </w:rPr>
        <w:t>i di chuy</w:t>
      </w:r>
      <w:r w:rsidRPr="00E572B5">
        <w:rPr>
          <w:rFonts w:ascii="Arial" w:hAnsi="Arial" w:cs="Arial"/>
          <w:sz w:val="20"/>
          <w:szCs w:val="20"/>
        </w:rPr>
        <w:t>ể</w:t>
      </w:r>
      <w:r w:rsidRPr="00E572B5">
        <w:rPr>
          <w:rFonts w:ascii="Arial" w:hAnsi="Arial" w:cs="Arial"/>
          <w:sz w:val="20"/>
          <w:szCs w:val="20"/>
        </w:rPr>
        <w:t>n ch</w:t>
      </w:r>
      <w:r w:rsidRPr="00E572B5">
        <w:rPr>
          <w:rFonts w:ascii="Arial" w:hAnsi="Arial" w:cs="Arial"/>
          <w:sz w:val="20"/>
          <w:szCs w:val="20"/>
        </w:rPr>
        <w:t>ỗ</w:t>
      </w:r>
      <w:r w:rsidRPr="00E572B5">
        <w:rPr>
          <w:rFonts w:ascii="Arial" w:hAnsi="Arial" w:cs="Arial"/>
          <w:sz w:val="20"/>
          <w:szCs w:val="20"/>
        </w:rPr>
        <w:t xml:space="preserve"> </w:t>
      </w:r>
      <w:r w:rsidRPr="00E572B5">
        <w:rPr>
          <w:rFonts w:ascii="Arial" w:hAnsi="Arial" w:cs="Arial"/>
          <w:sz w:val="20"/>
          <w:szCs w:val="20"/>
        </w:rPr>
        <w:t>ở</w:t>
      </w:r>
      <w:r w:rsidRPr="00E572B5">
        <w:rPr>
          <w:rFonts w:ascii="Arial" w:hAnsi="Arial" w:cs="Arial"/>
          <w:sz w:val="20"/>
          <w:szCs w:val="20"/>
        </w:rPr>
        <w:t xml:space="preserve"> mà không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ở</w:t>
      </w:r>
      <w:r w:rsidRPr="00E572B5">
        <w:rPr>
          <w:rFonts w:ascii="Arial" w:hAnsi="Arial" w:cs="Arial"/>
          <w:sz w:val="20"/>
          <w:szCs w:val="20"/>
        </w:rPr>
        <w:t>, n</w:t>
      </w:r>
      <w:r w:rsidRPr="00E572B5">
        <w:rPr>
          <w:rFonts w:ascii="Arial" w:hAnsi="Arial" w:cs="Arial"/>
          <w:sz w:val="20"/>
          <w:szCs w:val="20"/>
        </w:rPr>
        <w:t>ế</w:t>
      </w:r>
      <w:r w:rsidRPr="00E572B5">
        <w:rPr>
          <w:rFonts w:ascii="Arial" w:hAnsi="Arial" w:cs="Arial"/>
          <w:sz w:val="20"/>
          <w:szCs w:val="20"/>
        </w:rPr>
        <w:t>u không có ch</w:t>
      </w:r>
      <w:r w:rsidRPr="00E572B5">
        <w:rPr>
          <w:rFonts w:ascii="Arial" w:hAnsi="Arial" w:cs="Arial"/>
          <w:sz w:val="20"/>
          <w:szCs w:val="20"/>
        </w:rPr>
        <w:t>ỗ</w:t>
      </w:r>
      <w:r w:rsidRPr="00E572B5">
        <w:rPr>
          <w:rFonts w:ascii="Arial" w:hAnsi="Arial" w:cs="Arial"/>
          <w:sz w:val="20"/>
          <w:szCs w:val="20"/>
        </w:rPr>
        <w:t xml:space="preserve"> </w:t>
      </w:r>
      <w:r w:rsidRPr="00E572B5">
        <w:rPr>
          <w:rFonts w:ascii="Arial" w:hAnsi="Arial" w:cs="Arial"/>
          <w:sz w:val="20"/>
          <w:szCs w:val="20"/>
        </w:rPr>
        <w:t>ở</w:t>
      </w:r>
      <w:r w:rsidRPr="00E572B5">
        <w:rPr>
          <w:rFonts w:ascii="Arial" w:hAnsi="Arial" w:cs="Arial"/>
          <w:sz w:val="20"/>
          <w:szCs w:val="20"/>
        </w:rPr>
        <w:t xml:space="preserve"> nào khác trong đ</w:t>
      </w:r>
      <w:r w:rsidRPr="00E572B5">
        <w:rPr>
          <w:rFonts w:ascii="Arial" w:hAnsi="Arial" w:cs="Arial"/>
          <w:sz w:val="20"/>
          <w:szCs w:val="20"/>
        </w:rPr>
        <w:t>ị</w:t>
      </w:r>
      <w:r w:rsidRPr="00E572B5">
        <w:rPr>
          <w:rFonts w:ascii="Arial" w:hAnsi="Arial" w:cs="Arial"/>
          <w:sz w:val="20"/>
          <w:szCs w:val="20"/>
        </w:rPr>
        <w:t>a bàn c</w:t>
      </w:r>
      <w:r w:rsidRPr="00E572B5">
        <w:rPr>
          <w:rFonts w:ascii="Arial" w:hAnsi="Arial" w:cs="Arial"/>
          <w:sz w:val="20"/>
          <w:szCs w:val="20"/>
        </w:rPr>
        <w:t>ấ</w:t>
      </w:r>
      <w:r w:rsidRPr="00E572B5">
        <w:rPr>
          <w:rFonts w:ascii="Arial" w:hAnsi="Arial" w:cs="Arial"/>
          <w:sz w:val="20"/>
          <w:szCs w:val="20"/>
        </w:rPr>
        <w:t>p xã nơi có đ</w:t>
      </w:r>
      <w:r w:rsidRPr="00E572B5">
        <w:rPr>
          <w:rFonts w:ascii="Arial" w:hAnsi="Arial" w:cs="Arial"/>
          <w:sz w:val="20"/>
          <w:szCs w:val="20"/>
        </w:rPr>
        <w:t>ấ</w:t>
      </w:r>
      <w:r w:rsidRPr="00E572B5">
        <w:rPr>
          <w:rFonts w:ascii="Arial" w:hAnsi="Arial" w:cs="Arial"/>
          <w:sz w:val="20"/>
          <w:szCs w:val="20"/>
        </w:rPr>
        <w:t>t thu h</w:t>
      </w:r>
      <w:r w:rsidRPr="00E572B5">
        <w:rPr>
          <w:rFonts w:ascii="Arial" w:hAnsi="Arial" w:cs="Arial"/>
          <w:sz w:val="20"/>
          <w:szCs w:val="20"/>
        </w:rPr>
        <w:t>ồ</w:t>
      </w:r>
      <w:r w:rsidRPr="00E572B5">
        <w:rPr>
          <w:rFonts w:ascii="Arial" w:hAnsi="Arial" w:cs="Arial"/>
          <w:sz w:val="20"/>
          <w:szCs w:val="20"/>
        </w:rPr>
        <w:t>i thì đư</w:t>
      </w:r>
      <w:r w:rsidRPr="00E572B5">
        <w:rPr>
          <w:rFonts w:ascii="Arial" w:hAnsi="Arial" w:cs="Arial"/>
          <w:sz w:val="20"/>
          <w:szCs w:val="20"/>
        </w:rPr>
        <w:t>ợ</w:t>
      </w:r>
      <w:r w:rsidRPr="00E572B5">
        <w:rPr>
          <w:rFonts w:ascii="Arial" w:hAnsi="Arial" w:cs="Arial"/>
          <w:sz w:val="20"/>
          <w:szCs w:val="20"/>
        </w:rPr>
        <w:t>c Nhà nư</w:t>
      </w:r>
      <w:r w:rsidRPr="00E572B5">
        <w:rPr>
          <w:rFonts w:ascii="Arial" w:hAnsi="Arial" w:cs="Arial"/>
          <w:sz w:val="20"/>
          <w:szCs w:val="20"/>
        </w:rPr>
        <w:t>ớ</w:t>
      </w:r>
      <w:r w:rsidRPr="00E572B5">
        <w:rPr>
          <w:rFonts w:ascii="Arial" w:hAnsi="Arial" w:cs="Arial"/>
          <w:sz w:val="20"/>
          <w:szCs w:val="20"/>
        </w:rPr>
        <w:t>c giao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ở</w:t>
      </w:r>
      <w:r w:rsidRPr="00E572B5">
        <w:rPr>
          <w:rFonts w:ascii="Arial" w:hAnsi="Arial" w:cs="Arial"/>
          <w:sz w:val="20"/>
          <w:szCs w:val="20"/>
        </w:rPr>
        <w:t xml:space="preserve"> có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 xml:space="preserve">c bán, cho thuê, cho thuê mua nhà </w:t>
      </w:r>
      <w:r w:rsidRPr="00E572B5">
        <w:rPr>
          <w:rFonts w:ascii="Arial" w:hAnsi="Arial" w:cs="Arial"/>
          <w:sz w:val="20"/>
          <w:szCs w:val="20"/>
        </w:rPr>
        <w:t>ở</w:t>
      </w:r>
      <w:r w:rsidRPr="00E572B5">
        <w:rPr>
          <w:rFonts w:ascii="Arial" w:hAnsi="Arial" w:cs="Arial"/>
          <w:sz w:val="20"/>
          <w:szCs w:val="20"/>
        </w:rPr>
        <w:t>.</w:t>
      </w:r>
    </w:p>
    <w:p w14:paraId="3C695B8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Đ</w:t>
      </w:r>
      <w:r w:rsidRPr="00E572B5">
        <w:rPr>
          <w:rFonts w:ascii="Arial" w:hAnsi="Arial" w:cs="Arial"/>
          <w:sz w:val="20"/>
          <w:szCs w:val="20"/>
        </w:rPr>
        <w:t>ị</w:t>
      </w:r>
      <w:r w:rsidRPr="00E572B5">
        <w:rPr>
          <w:rFonts w:ascii="Arial" w:hAnsi="Arial" w:cs="Arial"/>
          <w:sz w:val="20"/>
          <w:szCs w:val="20"/>
        </w:rPr>
        <w:t>a đi</w:t>
      </w:r>
      <w:r w:rsidRPr="00E572B5">
        <w:rPr>
          <w:rFonts w:ascii="Arial" w:hAnsi="Arial" w:cs="Arial"/>
          <w:sz w:val="20"/>
          <w:szCs w:val="20"/>
        </w:rPr>
        <w:t>ể</w:t>
      </w:r>
      <w:r w:rsidRPr="00E572B5">
        <w:rPr>
          <w:rFonts w:ascii="Arial" w:hAnsi="Arial" w:cs="Arial"/>
          <w:sz w:val="20"/>
          <w:szCs w:val="20"/>
        </w:rPr>
        <w:t>m tái đ</w:t>
      </w:r>
      <w:r w:rsidRPr="00E572B5">
        <w:rPr>
          <w:rFonts w:ascii="Arial" w:hAnsi="Arial" w:cs="Arial"/>
          <w:sz w:val="20"/>
          <w:szCs w:val="20"/>
        </w:rPr>
        <w:t>ị</w:t>
      </w:r>
      <w:r w:rsidRPr="00E572B5">
        <w:rPr>
          <w:rFonts w:ascii="Arial" w:hAnsi="Arial" w:cs="Arial"/>
          <w:sz w:val="20"/>
          <w:szCs w:val="20"/>
        </w:rPr>
        <w:t>nh cư đư</w:t>
      </w:r>
      <w:r w:rsidRPr="00E572B5">
        <w:rPr>
          <w:rFonts w:ascii="Arial" w:hAnsi="Arial" w:cs="Arial"/>
          <w:sz w:val="20"/>
          <w:szCs w:val="20"/>
        </w:rPr>
        <w:t>ợ</w:t>
      </w:r>
      <w:r w:rsidRPr="00E572B5">
        <w:rPr>
          <w:rFonts w:ascii="Arial" w:hAnsi="Arial" w:cs="Arial"/>
          <w:sz w:val="20"/>
          <w:szCs w:val="20"/>
        </w:rPr>
        <w:t xml:space="preserve">c </w:t>
      </w:r>
      <w:r w:rsidRPr="00E572B5">
        <w:rPr>
          <w:rFonts w:ascii="Arial" w:hAnsi="Arial" w:cs="Arial"/>
          <w:sz w:val="20"/>
          <w:szCs w:val="20"/>
        </w:rPr>
        <w:t>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theo th</w:t>
      </w:r>
      <w:r w:rsidRPr="00E572B5">
        <w:rPr>
          <w:rFonts w:ascii="Arial" w:hAnsi="Arial" w:cs="Arial"/>
          <w:sz w:val="20"/>
          <w:szCs w:val="20"/>
        </w:rPr>
        <w:t>ứ</w:t>
      </w:r>
      <w:r w:rsidRPr="00E572B5">
        <w:rPr>
          <w:rFonts w:ascii="Arial" w:hAnsi="Arial" w:cs="Arial"/>
          <w:sz w:val="20"/>
          <w:szCs w:val="20"/>
        </w:rPr>
        <w:t xml:space="preserve"> t</w:t>
      </w:r>
      <w:r w:rsidRPr="00E572B5">
        <w:rPr>
          <w:rFonts w:ascii="Arial" w:hAnsi="Arial" w:cs="Arial"/>
          <w:sz w:val="20"/>
          <w:szCs w:val="20"/>
        </w:rPr>
        <w:t>ự</w:t>
      </w:r>
      <w:r w:rsidRPr="00E572B5">
        <w:rPr>
          <w:rFonts w:ascii="Arial" w:hAnsi="Arial" w:cs="Arial"/>
          <w:sz w:val="20"/>
          <w:szCs w:val="20"/>
        </w:rPr>
        <w:t xml:space="preserve"> ưu tiên sau đây:</w:t>
      </w:r>
    </w:p>
    <w:p w14:paraId="30E897E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bàn đơn v</w:t>
      </w:r>
      <w:r w:rsidRPr="00E572B5">
        <w:rPr>
          <w:rFonts w:ascii="Arial" w:hAnsi="Arial" w:cs="Arial"/>
          <w:sz w:val="20"/>
          <w:szCs w:val="20"/>
        </w:rPr>
        <w:t>ị</w:t>
      </w:r>
      <w:r w:rsidRPr="00E572B5">
        <w:rPr>
          <w:rFonts w:ascii="Arial" w:hAnsi="Arial" w:cs="Arial"/>
          <w:sz w:val="20"/>
          <w:szCs w:val="20"/>
        </w:rPr>
        <w:t xml:space="preserve"> hành chính c</w:t>
      </w:r>
      <w:r w:rsidRPr="00E572B5">
        <w:rPr>
          <w:rFonts w:ascii="Arial" w:hAnsi="Arial" w:cs="Arial"/>
          <w:sz w:val="20"/>
          <w:szCs w:val="20"/>
        </w:rPr>
        <w:t>ấ</w:t>
      </w:r>
      <w:r w:rsidRPr="00E572B5">
        <w:rPr>
          <w:rFonts w:ascii="Arial" w:hAnsi="Arial" w:cs="Arial"/>
          <w:sz w:val="20"/>
          <w:szCs w:val="20"/>
        </w:rPr>
        <w:t>p xã nơi có đ</w:t>
      </w:r>
      <w:r w:rsidRPr="00E572B5">
        <w:rPr>
          <w:rFonts w:ascii="Arial" w:hAnsi="Arial" w:cs="Arial"/>
          <w:sz w:val="20"/>
          <w:szCs w:val="20"/>
        </w:rPr>
        <w:t>ấ</w:t>
      </w:r>
      <w:r w:rsidRPr="00E572B5">
        <w:rPr>
          <w:rFonts w:ascii="Arial" w:hAnsi="Arial" w:cs="Arial"/>
          <w:sz w:val="20"/>
          <w:szCs w:val="20"/>
        </w:rPr>
        <w:t>t b</w:t>
      </w:r>
      <w:r w:rsidRPr="00E572B5">
        <w:rPr>
          <w:rFonts w:ascii="Arial" w:hAnsi="Arial" w:cs="Arial"/>
          <w:sz w:val="20"/>
          <w:szCs w:val="20"/>
        </w:rPr>
        <w:t>ị</w:t>
      </w:r>
      <w:r w:rsidRPr="00E572B5">
        <w:rPr>
          <w:rFonts w:ascii="Arial" w:hAnsi="Arial" w:cs="Arial"/>
          <w:sz w:val="20"/>
          <w:szCs w:val="20"/>
        </w:rPr>
        <w:t xml:space="preserve"> thu h</w:t>
      </w:r>
      <w:r w:rsidRPr="00E572B5">
        <w:rPr>
          <w:rFonts w:ascii="Arial" w:hAnsi="Arial" w:cs="Arial"/>
          <w:sz w:val="20"/>
          <w:szCs w:val="20"/>
        </w:rPr>
        <w:t>ồ</w:t>
      </w:r>
      <w:r w:rsidRPr="00E572B5">
        <w:rPr>
          <w:rFonts w:ascii="Arial" w:hAnsi="Arial" w:cs="Arial"/>
          <w:sz w:val="20"/>
          <w:szCs w:val="20"/>
        </w:rPr>
        <w:t>i;</w:t>
      </w:r>
    </w:p>
    <w:p w14:paraId="6618D85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bàn đơn v</w:t>
      </w:r>
      <w:r w:rsidRPr="00E572B5">
        <w:rPr>
          <w:rFonts w:ascii="Arial" w:hAnsi="Arial" w:cs="Arial"/>
          <w:sz w:val="20"/>
          <w:szCs w:val="20"/>
        </w:rPr>
        <w:t>ị</w:t>
      </w:r>
      <w:r w:rsidRPr="00E572B5">
        <w:rPr>
          <w:rFonts w:ascii="Arial" w:hAnsi="Arial" w:cs="Arial"/>
          <w:sz w:val="20"/>
          <w:szCs w:val="20"/>
        </w:rPr>
        <w:t xml:space="preserve"> hành chính c</w:t>
      </w:r>
      <w:r w:rsidRPr="00E572B5">
        <w:rPr>
          <w:rFonts w:ascii="Arial" w:hAnsi="Arial" w:cs="Arial"/>
          <w:sz w:val="20"/>
          <w:szCs w:val="20"/>
        </w:rPr>
        <w:t>ấ</w:t>
      </w:r>
      <w:r w:rsidRPr="00E572B5">
        <w:rPr>
          <w:rFonts w:ascii="Arial" w:hAnsi="Arial" w:cs="Arial"/>
          <w:sz w:val="20"/>
          <w:szCs w:val="20"/>
        </w:rPr>
        <w:t>p xã khác có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tương đương trong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bàn đơn v</w:t>
      </w:r>
      <w:r w:rsidRPr="00E572B5">
        <w:rPr>
          <w:rFonts w:ascii="Arial" w:hAnsi="Arial" w:cs="Arial"/>
          <w:sz w:val="20"/>
          <w:szCs w:val="20"/>
        </w:rPr>
        <w:t>ị</w:t>
      </w:r>
      <w:r w:rsidRPr="00E572B5">
        <w:rPr>
          <w:rFonts w:ascii="Arial" w:hAnsi="Arial" w:cs="Arial"/>
          <w:sz w:val="20"/>
          <w:szCs w:val="20"/>
        </w:rPr>
        <w:t xml:space="preserve"> hành chính c</w:t>
      </w:r>
      <w:r w:rsidRPr="00E572B5">
        <w:rPr>
          <w:rFonts w:ascii="Arial" w:hAnsi="Arial" w:cs="Arial"/>
          <w:sz w:val="20"/>
          <w:szCs w:val="20"/>
        </w:rPr>
        <w:t>ấ</w:t>
      </w:r>
      <w:r w:rsidRPr="00E572B5">
        <w:rPr>
          <w:rFonts w:ascii="Arial" w:hAnsi="Arial" w:cs="Arial"/>
          <w:sz w:val="20"/>
          <w:szCs w:val="20"/>
        </w:rPr>
        <w:t>p xã nơi có đ</w:t>
      </w:r>
      <w:r w:rsidRPr="00E572B5">
        <w:rPr>
          <w:rFonts w:ascii="Arial" w:hAnsi="Arial" w:cs="Arial"/>
          <w:sz w:val="20"/>
          <w:szCs w:val="20"/>
        </w:rPr>
        <w:t>ấ</w:t>
      </w:r>
      <w:r w:rsidRPr="00E572B5">
        <w:rPr>
          <w:rFonts w:ascii="Arial" w:hAnsi="Arial" w:cs="Arial"/>
          <w:sz w:val="20"/>
          <w:szCs w:val="20"/>
        </w:rPr>
        <w:t>t thu h</w:t>
      </w:r>
      <w:r w:rsidRPr="00E572B5">
        <w:rPr>
          <w:rFonts w:ascii="Arial" w:hAnsi="Arial" w:cs="Arial"/>
          <w:sz w:val="20"/>
          <w:szCs w:val="20"/>
        </w:rPr>
        <w:t>ồ</w:t>
      </w:r>
      <w:r w:rsidRPr="00E572B5">
        <w:rPr>
          <w:rFonts w:ascii="Arial" w:hAnsi="Arial" w:cs="Arial"/>
          <w:sz w:val="20"/>
          <w:szCs w:val="20"/>
        </w:rPr>
        <w:t>i không có đ</w:t>
      </w:r>
      <w:r w:rsidRPr="00E572B5">
        <w:rPr>
          <w:rFonts w:ascii="Arial" w:hAnsi="Arial" w:cs="Arial"/>
          <w:sz w:val="20"/>
          <w:szCs w:val="20"/>
        </w:rPr>
        <w:t>ấ</w:t>
      </w:r>
      <w:r w:rsidRPr="00E572B5">
        <w:rPr>
          <w:rFonts w:ascii="Arial" w:hAnsi="Arial" w:cs="Arial"/>
          <w:sz w:val="20"/>
          <w:szCs w:val="20"/>
        </w:rPr>
        <w:t>t</w:t>
      </w:r>
      <w:r w:rsidRPr="00E572B5">
        <w:rPr>
          <w:rFonts w:ascii="Arial" w:hAnsi="Arial" w:cs="Arial"/>
          <w:sz w:val="20"/>
          <w:szCs w:val="20"/>
        </w:rPr>
        <w:t xml:space="preserve"> đ</w:t>
      </w:r>
      <w:r w:rsidRPr="00E572B5">
        <w:rPr>
          <w:rFonts w:ascii="Arial" w:hAnsi="Arial" w:cs="Arial"/>
          <w:sz w:val="20"/>
          <w:szCs w:val="20"/>
        </w:rPr>
        <w:t>ể</w:t>
      </w:r>
      <w:r w:rsidRPr="00E572B5">
        <w:rPr>
          <w:rFonts w:ascii="Arial" w:hAnsi="Arial" w:cs="Arial"/>
          <w:sz w:val="20"/>
          <w:szCs w:val="20"/>
        </w:rPr>
        <w:t xml:space="preserve"> b</w:t>
      </w:r>
      <w:r w:rsidRPr="00E572B5">
        <w:rPr>
          <w:rFonts w:ascii="Arial" w:hAnsi="Arial" w:cs="Arial"/>
          <w:sz w:val="20"/>
          <w:szCs w:val="20"/>
        </w:rPr>
        <w:t>ố</w:t>
      </w:r>
      <w:r w:rsidRPr="00E572B5">
        <w:rPr>
          <w:rFonts w:ascii="Arial" w:hAnsi="Arial" w:cs="Arial"/>
          <w:sz w:val="20"/>
          <w:szCs w:val="20"/>
        </w:rPr>
        <w:t xml:space="preserve"> trí tái đ</w:t>
      </w:r>
      <w:r w:rsidRPr="00E572B5">
        <w:rPr>
          <w:rFonts w:ascii="Arial" w:hAnsi="Arial" w:cs="Arial"/>
          <w:sz w:val="20"/>
          <w:szCs w:val="20"/>
        </w:rPr>
        <w:t>ị</w:t>
      </w:r>
      <w:r w:rsidRPr="00E572B5">
        <w:rPr>
          <w:rFonts w:ascii="Arial" w:hAnsi="Arial" w:cs="Arial"/>
          <w:sz w:val="20"/>
          <w:szCs w:val="20"/>
        </w:rPr>
        <w:t>nh cư;</w:t>
      </w:r>
    </w:p>
    <w:p w14:paraId="6230E78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Ưu tiên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khu đ</w:t>
      </w:r>
      <w:r w:rsidRPr="00E572B5">
        <w:rPr>
          <w:rFonts w:ascii="Arial" w:hAnsi="Arial" w:cs="Arial"/>
          <w:sz w:val="20"/>
          <w:szCs w:val="20"/>
        </w:rPr>
        <w:t>ấ</w:t>
      </w:r>
      <w:r w:rsidRPr="00E572B5">
        <w:rPr>
          <w:rFonts w:ascii="Arial" w:hAnsi="Arial" w:cs="Arial"/>
          <w:sz w:val="20"/>
          <w:szCs w:val="20"/>
        </w:rPr>
        <w:t>t có v</w:t>
      </w:r>
      <w:r w:rsidRPr="00E572B5">
        <w:rPr>
          <w:rFonts w:ascii="Arial" w:hAnsi="Arial" w:cs="Arial"/>
          <w:sz w:val="20"/>
          <w:szCs w:val="20"/>
        </w:rPr>
        <w:t>ị</w:t>
      </w:r>
      <w:r w:rsidRPr="00E572B5">
        <w:rPr>
          <w:rFonts w:ascii="Arial" w:hAnsi="Arial" w:cs="Arial"/>
          <w:sz w:val="20"/>
          <w:szCs w:val="20"/>
        </w:rPr>
        <w:t xml:space="preserve"> trí thu</w:t>
      </w:r>
      <w:r w:rsidRPr="00E572B5">
        <w:rPr>
          <w:rFonts w:ascii="Arial" w:hAnsi="Arial" w:cs="Arial"/>
          <w:sz w:val="20"/>
          <w:szCs w:val="20"/>
        </w:rPr>
        <w:t>ậ</w:t>
      </w:r>
      <w:r w:rsidRPr="00E572B5">
        <w:rPr>
          <w:rFonts w:ascii="Arial" w:hAnsi="Arial" w:cs="Arial"/>
          <w:sz w:val="20"/>
          <w:szCs w:val="20"/>
        </w:rPr>
        <w:t>n l</w:t>
      </w:r>
      <w:r w:rsidRPr="00E572B5">
        <w:rPr>
          <w:rFonts w:ascii="Arial" w:hAnsi="Arial" w:cs="Arial"/>
          <w:sz w:val="20"/>
          <w:szCs w:val="20"/>
        </w:rPr>
        <w:t>ợ</w:t>
      </w:r>
      <w:r w:rsidRPr="00E572B5">
        <w:rPr>
          <w:rFonts w:ascii="Arial" w:hAnsi="Arial" w:cs="Arial"/>
          <w:sz w:val="20"/>
          <w:szCs w:val="20"/>
        </w:rPr>
        <w:t>i đ</w:t>
      </w:r>
      <w:r w:rsidRPr="00E572B5">
        <w:rPr>
          <w:rFonts w:ascii="Arial" w:hAnsi="Arial" w:cs="Arial"/>
          <w:sz w:val="20"/>
          <w:szCs w:val="20"/>
        </w:rPr>
        <w:t>ể</w:t>
      </w:r>
      <w:r w:rsidRPr="00E572B5">
        <w:rPr>
          <w:rFonts w:ascii="Arial" w:hAnsi="Arial" w:cs="Arial"/>
          <w:sz w:val="20"/>
          <w:szCs w:val="20"/>
        </w:rPr>
        <w:t xml:space="preserve"> hình thành khu tái đ</w:t>
      </w:r>
      <w:r w:rsidRPr="00E572B5">
        <w:rPr>
          <w:rFonts w:ascii="Arial" w:hAnsi="Arial" w:cs="Arial"/>
          <w:sz w:val="20"/>
          <w:szCs w:val="20"/>
        </w:rPr>
        <w:t>ị</w:t>
      </w:r>
      <w:r w:rsidRPr="00E572B5">
        <w:rPr>
          <w:rFonts w:ascii="Arial" w:hAnsi="Arial" w:cs="Arial"/>
          <w:sz w:val="20"/>
          <w:szCs w:val="20"/>
        </w:rPr>
        <w:t>nh cư.”.</w:t>
      </w:r>
    </w:p>
    <w:p w14:paraId="0930444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7.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2 và kho</w:t>
      </w:r>
      <w:r w:rsidRPr="00E572B5">
        <w:rPr>
          <w:rFonts w:ascii="Arial" w:hAnsi="Arial" w:cs="Arial"/>
          <w:sz w:val="20"/>
          <w:szCs w:val="20"/>
        </w:rPr>
        <w:t>ả</w:t>
      </w:r>
      <w:r w:rsidRPr="00E572B5">
        <w:rPr>
          <w:rFonts w:ascii="Arial" w:hAnsi="Arial" w:cs="Arial"/>
          <w:sz w:val="20"/>
          <w:szCs w:val="20"/>
        </w:rPr>
        <w:t>n 7 Đi</w:t>
      </w:r>
      <w:r w:rsidRPr="00E572B5">
        <w:rPr>
          <w:rFonts w:ascii="Arial" w:hAnsi="Arial" w:cs="Arial"/>
          <w:sz w:val="20"/>
          <w:szCs w:val="20"/>
        </w:rPr>
        <w:t>ề</w:t>
      </w:r>
      <w:r w:rsidRPr="00E572B5">
        <w:rPr>
          <w:rFonts w:ascii="Arial" w:hAnsi="Arial" w:cs="Arial"/>
          <w:sz w:val="20"/>
          <w:szCs w:val="20"/>
        </w:rPr>
        <w:t>u 27 như sau:</w:t>
      </w:r>
    </w:p>
    <w:p w14:paraId="1BB702E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2 như sau:</w:t>
      </w:r>
    </w:p>
    <w:p w14:paraId="56F7F00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phê duy</w:t>
      </w:r>
      <w:r w:rsidRPr="00E572B5">
        <w:rPr>
          <w:rFonts w:ascii="Arial" w:hAnsi="Arial" w:cs="Arial"/>
          <w:sz w:val="20"/>
          <w:szCs w:val="20"/>
        </w:rPr>
        <w:t>ệ</w:t>
      </w:r>
      <w:r w:rsidRPr="00E572B5">
        <w:rPr>
          <w:rFonts w:ascii="Arial" w:hAnsi="Arial" w:cs="Arial"/>
          <w:sz w:val="20"/>
          <w:szCs w:val="20"/>
        </w:rPr>
        <w:t>t phương án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 xml:space="preserve">ng, </w:t>
      </w:r>
      <w:r w:rsidRPr="00E572B5">
        <w:rPr>
          <w:rFonts w:ascii="Arial" w:hAnsi="Arial" w:cs="Arial"/>
          <w:sz w:val="20"/>
          <w:szCs w:val="20"/>
        </w:rPr>
        <w:t>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phê duy</w:t>
      </w:r>
      <w:r w:rsidRPr="00E572B5">
        <w:rPr>
          <w:rFonts w:ascii="Arial" w:hAnsi="Arial" w:cs="Arial"/>
          <w:sz w:val="20"/>
          <w:szCs w:val="20"/>
        </w:rPr>
        <w:t>ệ</w:t>
      </w:r>
      <w:r w:rsidRPr="00E572B5">
        <w:rPr>
          <w:rFonts w:ascii="Arial" w:hAnsi="Arial" w:cs="Arial"/>
          <w:sz w:val="20"/>
          <w:szCs w:val="20"/>
        </w:rPr>
        <w:t>t chi phí b</w:t>
      </w:r>
      <w:r w:rsidRPr="00E572B5">
        <w:rPr>
          <w:rFonts w:ascii="Arial" w:hAnsi="Arial" w:cs="Arial"/>
          <w:sz w:val="20"/>
          <w:szCs w:val="20"/>
        </w:rPr>
        <w:t>ả</w:t>
      </w:r>
      <w:r w:rsidRPr="00E572B5">
        <w:rPr>
          <w:rFonts w:ascii="Arial" w:hAnsi="Arial" w:cs="Arial"/>
          <w:sz w:val="20"/>
          <w:szCs w:val="20"/>
        </w:rPr>
        <w:t>o đ</w:t>
      </w:r>
      <w:r w:rsidRPr="00E572B5">
        <w:rPr>
          <w:rFonts w:ascii="Arial" w:hAnsi="Arial" w:cs="Arial"/>
          <w:sz w:val="20"/>
          <w:szCs w:val="20"/>
        </w:rPr>
        <w:t>ả</w:t>
      </w:r>
      <w:r w:rsidRPr="00E572B5">
        <w:rPr>
          <w:rFonts w:ascii="Arial" w:hAnsi="Arial" w:cs="Arial"/>
          <w:sz w:val="20"/>
          <w:szCs w:val="20"/>
        </w:rPr>
        <w:t>m cho vi</w:t>
      </w:r>
      <w:r w:rsidRPr="00E572B5">
        <w:rPr>
          <w:rFonts w:ascii="Arial" w:hAnsi="Arial" w:cs="Arial"/>
          <w:sz w:val="20"/>
          <w:szCs w:val="20"/>
        </w:rPr>
        <w:t>ệ</w:t>
      </w:r>
      <w:r w:rsidRPr="00E572B5">
        <w:rPr>
          <w:rFonts w:ascii="Arial" w:hAnsi="Arial" w:cs="Arial"/>
          <w:sz w:val="20"/>
          <w:szCs w:val="20"/>
        </w:rPr>
        <w:t>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cư</w:t>
      </w:r>
      <w:r w:rsidRPr="00E572B5">
        <w:rPr>
          <w:rFonts w:ascii="Arial" w:hAnsi="Arial" w:cs="Arial"/>
          <w:sz w:val="20"/>
          <w:szCs w:val="20"/>
        </w:rPr>
        <w:t>ỡ</w:t>
      </w:r>
      <w:r w:rsidRPr="00E572B5">
        <w:rPr>
          <w:rFonts w:ascii="Arial" w:hAnsi="Arial" w:cs="Arial"/>
          <w:sz w:val="20"/>
          <w:szCs w:val="20"/>
        </w:rPr>
        <w:t>ng ch</w:t>
      </w:r>
      <w:r w:rsidRPr="00E572B5">
        <w:rPr>
          <w:rFonts w:ascii="Arial" w:hAnsi="Arial" w:cs="Arial"/>
          <w:sz w:val="20"/>
          <w:szCs w:val="20"/>
        </w:rPr>
        <w:t>ế</w:t>
      </w:r>
      <w:r w:rsidRPr="00E572B5">
        <w:rPr>
          <w:rFonts w:ascii="Arial" w:hAnsi="Arial" w:cs="Arial"/>
          <w:sz w:val="20"/>
          <w:szCs w:val="20"/>
        </w:rPr>
        <w:t xml:space="preserve"> ki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ế</w:t>
      </w:r>
      <w:r w:rsidRPr="00E572B5">
        <w:rPr>
          <w:rFonts w:ascii="Arial" w:hAnsi="Arial" w:cs="Arial"/>
          <w:sz w:val="20"/>
          <w:szCs w:val="20"/>
        </w:rPr>
        <w:t>m, cư</w:t>
      </w:r>
      <w:r w:rsidRPr="00E572B5">
        <w:rPr>
          <w:rFonts w:ascii="Arial" w:hAnsi="Arial" w:cs="Arial"/>
          <w:sz w:val="20"/>
          <w:szCs w:val="20"/>
        </w:rPr>
        <w:t>ỡ</w:t>
      </w:r>
      <w:r w:rsidRPr="00E572B5">
        <w:rPr>
          <w:rFonts w:ascii="Arial" w:hAnsi="Arial" w:cs="Arial"/>
          <w:sz w:val="20"/>
          <w:szCs w:val="20"/>
        </w:rPr>
        <w:t>ng ch</w:t>
      </w:r>
      <w:r w:rsidRPr="00E572B5">
        <w:rPr>
          <w:rFonts w:ascii="Arial" w:hAnsi="Arial" w:cs="Arial"/>
          <w:sz w:val="20"/>
          <w:szCs w:val="20"/>
        </w:rPr>
        <w:t>ế</w:t>
      </w:r>
      <w:r w:rsidRPr="00E572B5">
        <w:rPr>
          <w:rFonts w:ascii="Arial" w:hAnsi="Arial" w:cs="Arial"/>
          <w:sz w:val="20"/>
          <w:szCs w:val="20"/>
        </w:rPr>
        <w:t xml:space="preserve">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w:t>
      </w:r>
    </w:p>
    <w:p w14:paraId="00BF08C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7 như sau:</w:t>
      </w:r>
    </w:p>
    <w:p w14:paraId="3BC1109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“7. Vi</w:t>
      </w:r>
      <w:r w:rsidRPr="00E572B5">
        <w:rPr>
          <w:rFonts w:ascii="Arial" w:hAnsi="Arial" w:cs="Arial"/>
          <w:sz w:val="20"/>
          <w:szCs w:val="20"/>
        </w:rPr>
        <w:t>ệ</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phê duy</w:t>
      </w:r>
      <w:r w:rsidRPr="00E572B5">
        <w:rPr>
          <w:rFonts w:ascii="Arial" w:hAnsi="Arial" w:cs="Arial"/>
          <w:sz w:val="20"/>
          <w:szCs w:val="20"/>
        </w:rPr>
        <w:t>ệ</w:t>
      </w:r>
      <w:r w:rsidRPr="00E572B5">
        <w:rPr>
          <w:rFonts w:ascii="Arial" w:hAnsi="Arial" w:cs="Arial"/>
          <w:sz w:val="20"/>
          <w:szCs w:val="20"/>
        </w:rPr>
        <w:t>t d</w:t>
      </w:r>
      <w:r w:rsidRPr="00E572B5">
        <w:rPr>
          <w:rFonts w:ascii="Arial" w:hAnsi="Arial" w:cs="Arial"/>
          <w:sz w:val="20"/>
          <w:szCs w:val="20"/>
        </w:rPr>
        <w:t>ự</w:t>
      </w:r>
      <w:r w:rsidRPr="00E572B5">
        <w:rPr>
          <w:rFonts w:ascii="Arial" w:hAnsi="Arial" w:cs="Arial"/>
          <w:sz w:val="20"/>
          <w:szCs w:val="20"/>
        </w:rPr>
        <w:t xml:space="preserve"> toán,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và thanh quy</w:t>
      </w:r>
      <w:r w:rsidRPr="00E572B5">
        <w:rPr>
          <w:rFonts w:ascii="Arial" w:hAnsi="Arial" w:cs="Arial"/>
          <w:sz w:val="20"/>
          <w:szCs w:val="20"/>
        </w:rPr>
        <w:t>ế</w:t>
      </w:r>
      <w:r w:rsidRPr="00E572B5">
        <w:rPr>
          <w:rFonts w:ascii="Arial" w:hAnsi="Arial" w:cs="Arial"/>
          <w:sz w:val="20"/>
          <w:szCs w:val="20"/>
        </w:rPr>
        <w:t>t t</w:t>
      </w:r>
      <w:r w:rsidRPr="00E572B5">
        <w:rPr>
          <w:rFonts w:ascii="Arial" w:hAnsi="Arial" w:cs="Arial"/>
          <w:sz w:val="20"/>
          <w:szCs w:val="20"/>
        </w:rPr>
        <w:t>oán chi phí đ</w:t>
      </w:r>
      <w:r w:rsidRPr="00E572B5">
        <w:rPr>
          <w:rFonts w:ascii="Arial" w:hAnsi="Arial" w:cs="Arial"/>
          <w:sz w:val="20"/>
          <w:szCs w:val="20"/>
        </w:rPr>
        <w:t>ả</w:t>
      </w:r>
      <w:r w:rsidRPr="00E572B5">
        <w:rPr>
          <w:rFonts w:ascii="Arial" w:hAnsi="Arial" w:cs="Arial"/>
          <w:sz w:val="20"/>
          <w:szCs w:val="20"/>
        </w:rPr>
        <w:t>m b</w:t>
      </w:r>
      <w:r w:rsidRPr="00E572B5">
        <w:rPr>
          <w:rFonts w:ascii="Arial" w:hAnsi="Arial" w:cs="Arial"/>
          <w:sz w:val="20"/>
          <w:szCs w:val="20"/>
        </w:rPr>
        <w:t>ả</w:t>
      </w:r>
      <w:r w:rsidRPr="00E572B5">
        <w:rPr>
          <w:rFonts w:ascii="Arial" w:hAnsi="Arial" w:cs="Arial"/>
          <w:sz w:val="20"/>
          <w:szCs w:val="20"/>
        </w:rPr>
        <w:t>o cho vi</w:t>
      </w:r>
      <w:r w:rsidRPr="00E572B5">
        <w:rPr>
          <w:rFonts w:ascii="Arial" w:hAnsi="Arial" w:cs="Arial"/>
          <w:sz w:val="20"/>
          <w:szCs w:val="20"/>
        </w:rPr>
        <w:t>ệ</w:t>
      </w:r>
      <w:r w:rsidRPr="00E572B5">
        <w:rPr>
          <w:rFonts w:ascii="Arial" w:hAnsi="Arial" w:cs="Arial"/>
          <w:sz w:val="20"/>
          <w:szCs w:val="20"/>
        </w:rPr>
        <w:t>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cư</w:t>
      </w:r>
      <w:r w:rsidRPr="00E572B5">
        <w:rPr>
          <w:rFonts w:ascii="Arial" w:hAnsi="Arial" w:cs="Arial"/>
          <w:sz w:val="20"/>
          <w:szCs w:val="20"/>
        </w:rPr>
        <w:t>ỡ</w:t>
      </w:r>
      <w:r w:rsidRPr="00E572B5">
        <w:rPr>
          <w:rFonts w:ascii="Arial" w:hAnsi="Arial" w:cs="Arial"/>
          <w:sz w:val="20"/>
          <w:szCs w:val="20"/>
        </w:rPr>
        <w:t>ng ch</w:t>
      </w:r>
      <w:r w:rsidRPr="00E572B5">
        <w:rPr>
          <w:rFonts w:ascii="Arial" w:hAnsi="Arial" w:cs="Arial"/>
          <w:sz w:val="20"/>
          <w:szCs w:val="20"/>
        </w:rPr>
        <w:t>ế</w:t>
      </w:r>
      <w:r w:rsidRPr="00E572B5">
        <w:rPr>
          <w:rFonts w:ascii="Arial" w:hAnsi="Arial" w:cs="Arial"/>
          <w:sz w:val="20"/>
          <w:szCs w:val="20"/>
        </w:rPr>
        <w:t xml:space="preserve"> ki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ế</w:t>
      </w:r>
      <w:r w:rsidRPr="00E572B5">
        <w:rPr>
          <w:rFonts w:ascii="Arial" w:hAnsi="Arial" w:cs="Arial"/>
          <w:sz w:val="20"/>
          <w:szCs w:val="20"/>
        </w:rPr>
        <w:t>m, cư</w:t>
      </w:r>
      <w:r w:rsidRPr="00E572B5">
        <w:rPr>
          <w:rFonts w:ascii="Arial" w:hAnsi="Arial" w:cs="Arial"/>
          <w:sz w:val="20"/>
          <w:szCs w:val="20"/>
        </w:rPr>
        <w:t>ỡ</w:t>
      </w:r>
      <w:r w:rsidRPr="00E572B5">
        <w:rPr>
          <w:rFonts w:ascii="Arial" w:hAnsi="Arial" w:cs="Arial"/>
          <w:sz w:val="20"/>
          <w:szCs w:val="20"/>
        </w:rPr>
        <w:t>ng ch</w:t>
      </w:r>
      <w:r w:rsidRPr="00E572B5">
        <w:rPr>
          <w:rFonts w:ascii="Arial" w:hAnsi="Arial" w:cs="Arial"/>
          <w:sz w:val="20"/>
          <w:szCs w:val="20"/>
        </w:rPr>
        <w:t>ế</w:t>
      </w:r>
      <w:r w:rsidRPr="00E572B5">
        <w:rPr>
          <w:rFonts w:ascii="Arial" w:hAnsi="Arial" w:cs="Arial"/>
          <w:sz w:val="20"/>
          <w:szCs w:val="20"/>
        </w:rPr>
        <w:t xml:space="preserve">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ngân sách,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công và pháp lu</w:t>
      </w:r>
      <w:r w:rsidRPr="00E572B5">
        <w:rPr>
          <w:rFonts w:ascii="Arial" w:hAnsi="Arial" w:cs="Arial"/>
          <w:sz w:val="20"/>
          <w:szCs w:val="20"/>
        </w:rPr>
        <w:t>ậ</w:t>
      </w:r>
      <w:r w:rsidRPr="00E572B5">
        <w:rPr>
          <w:rFonts w:ascii="Arial" w:hAnsi="Arial" w:cs="Arial"/>
          <w:sz w:val="20"/>
          <w:szCs w:val="20"/>
        </w:rPr>
        <w:t>t khác có liên quan.”.</w:t>
      </w:r>
    </w:p>
    <w:p w14:paraId="78A63736"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8.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 xml:space="preserve">n 6 vào </w:t>
      </w:r>
      <w:r w:rsidRPr="00E572B5">
        <w:rPr>
          <w:rFonts w:ascii="Arial" w:hAnsi="Arial" w:cs="Arial"/>
          <w:sz w:val="20"/>
          <w:szCs w:val="20"/>
        </w:rPr>
        <w:t>Đi</w:t>
      </w:r>
      <w:r w:rsidRPr="00E572B5">
        <w:rPr>
          <w:rFonts w:ascii="Arial" w:hAnsi="Arial" w:cs="Arial"/>
          <w:sz w:val="20"/>
          <w:szCs w:val="20"/>
        </w:rPr>
        <w:t>ề</w:t>
      </w:r>
      <w:r w:rsidRPr="00E572B5">
        <w:rPr>
          <w:rFonts w:ascii="Arial" w:hAnsi="Arial" w:cs="Arial"/>
          <w:sz w:val="20"/>
          <w:szCs w:val="20"/>
        </w:rPr>
        <w:t>u 31 như sau:</w:t>
      </w:r>
    </w:p>
    <w:p w14:paraId="1BA10D6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“6.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đư</w:t>
      </w:r>
      <w:r w:rsidRPr="00E572B5">
        <w:rPr>
          <w:rFonts w:ascii="Arial" w:hAnsi="Arial" w:cs="Arial"/>
          <w:sz w:val="20"/>
          <w:szCs w:val="20"/>
        </w:rPr>
        <w:t>ợ</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w:t>
      </w:r>
      <w:r w:rsidRPr="00E572B5">
        <w:rPr>
          <w:rFonts w:ascii="Arial" w:hAnsi="Arial" w:cs="Arial"/>
          <w:sz w:val="20"/>
          <w:szCs w:val="20"/>
        </w:rPr>
        <w:t>ụ</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ể</w:t>
      </w:r>
      <w:r w:rsidRPr="00E572B5">
        <w:rPr>
          <w:rFonts w:ascii="Arial" w:hAnsi="Arial" w:cs="Arial"/>
          <w:sz w:val="20"/>
          <w:szCs w:val="20"/>
        </w:rPr>
        <w:t xml:space="preserve">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9, kho</w:t>
      </w:r>
      <w:r w:rsidRPr="00E572B5">
        <w:rPr>
          <w:rFonts w:ascii="Arial" w:hAnsi="Arial" w:cs="Arial"/>
          <w:sz w:val="20"/>
          <w:szCs w:val="20"/>
        </w:rPr>
        <w:t>ả</w:t>
      </w:r>
      <w:r w:rsidRPr="00E572B5">
        <w:rPr>
          <w:rFonts w:ascii="Arial" w:hAnsi="Arial" w:cs="Arial"/>
          <w:sz w:val="20"/>
          <w:szCs w:val="20"/>
        </w:rPr>
        <w:t>n 10 Đi</w:t>
      </w:r>
      <w:r w:rsidRPr="00E572B5">
        <w:rPr>
          <w:rFonts w:ascii="Arial" w:hAnsi="Arial" w:cs="Arial"/>
          <w:sz w:val="20"/>
          <w:szCs w:val="20"/>
        </w:rPr>
        <w:t>ề</w:t>
      </w:r>
      <w:r w:rsidRPr="00E572B5">
        <w:rPr>
          <w:rFonts w:ascii="Arial" w:hAnsi="Arial" w:cs="Arial"/>
          <w:sz w:val="20"/>
          <w:szCs w:val="20"/>
        </w:rPr>
        <w:t>u 255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đư</w:t>
      </w:r>
      <w:r w:rsidRPr="00E572B5">
        <w:rPr>
          <w:rFonts w:ascii="Arial" w:hAnsi="Arial" w:cs="Arial"/>
          <w:sz w:val="20"/>
          <w:szCs w:val="20"/>
        </w:rPr>
        <w:t>ợ</w:t>
      </w: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1 Lu</w:t>
      </w:r>
      <w:r w:rsidRPr="00E572B5">
        <w:rPr>
          <w:rFonts w:ascii="Arial" w:hAnsi="Arial" w:cs="Arial"/>
          <w:sz w:val="20"/>
          <w:szCs w:val="20"/>
        </w:rPr>
        <w:t>ậ</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43/2024/QH15 ngày 29 tháng 6 năm 2024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s</w:t>
      </w:r>
      <w:r w:rsidRPr="00E572B5">
        <w:rPr>
          <w:rFonts w:ascii="Arial" w:hAnsi="Arial" w:cs="Arial"/>
          <w:sz w:val="20"/>
          <w:szCs w:val="20"/>
        </w:rPr>
        <w:t>ố</w:t>
      </w:r>
      <w:r w:rsidRPr="00E572B5">
        <w:rPr>
          <w:rFonts w:ascii="Arial" w:hAnsi="Arial" w:cs="Arial"/>
          <w:sz w:val="20"/>
          <w:szCs w:val="20"/>
        </w:rPr>
        <w:t xml:space="preserve"> 31/2024/QH15, Lu</w:t>
      </w:r>
      <w:r w:rsidRPr="00E572B5">
        <w:rPr>
          <w:rFonts w:ascii="Arial" w:hAnsi="Arial" w:cs="Arial"/>
          <w:sz w:val="20"/>
          <w:szCs w:val="20"/>
        </w:rPr>
        <w:t>ậ</w:t>
      </w:r>
      <w:r w:rsidRPr="00E572B5">
        <w:rPr>
          <w:rFonts w:ascii="Arial" w:hAnsi="Arial" w:cs="Arial"/>
          <w:sz w:val="20"/>
          <w:szCs w:val="20"/>
        </w:rPr>
        <w:t xml:space="preserve">t Nhà </w:t>
      </w:r>
      <w:r w:rsidRPr="00E572B5">
        <w:rPr>
          <w:rFonts w:ascii="Arial" w:hAnsi="Arial" w:cs="Arial"/>
          <w:sz w:val="20"/>
          <w:szCs w:val="20"/>
        </w:rPr>
        <w:t>ở</w:t>
      </w:r>
      <w:r w:rsidRPr="00E572B5">
        <w:rPr>
          <w:rFonts w:ascii="Arial" w:hAnsi="Arial" w:cs="Arial"/>
          <w:sz w:val="20"/>
          <w:szCs w:val="20"/>
        </w:rPr>
        <w:t xml:space="preserve"> s</w:t>
      </w:r>
      <w:r w:rsidRPr="00E572B5">
        <w:rPr>
          <w:rFonts w:ascii="Arial" w:hAnsi="Arial" w:cs="Arial"/>
          <w:sz w:val="20"/>
          <w:szCs w:val="20"/>
        </w:rPr>
        <w:t>ố</w:t>
      </w:r>
      <w:r w:rsidRPr="00E572B5">
        <w:rPr>
          <w:rFonts w:ascii="Arial" w:hAnsi="Arial" w:cs="Arial"/>
          <w:sz w:val="20"/>
          <w:szCs w:val="20"/>
        </w:rPr>
        <w:t xml:space="preserve"> 27/2023/QH15, Lu</w:t>
      </w:r>
      <w:r w:rsidRPr="00E572B5">
        <w:rPr>
          <w:rFonts w:ascii="Arial" w:hAnsi="Arial" w:cs="Arial"/>
          <w:sz w:val="20"/>
          <w:szCs w:val="20"/>
        </w:rPr>
        <w:t>ậ</w:t>
      </w:r>
      <w:r w:rsidRPr="00E572B5">
        <w:rPr>
          <w:rFonts w:ascii="Arial" w:hAnsi="Arial" w:cs="Arial"/>
          <w:sz w:val="20"/>
          <w:szCs w:val="20"/>
        </w:rPr>
        <w:t>t Kinh doanh b</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s</w:t>
      </w:r>
      <w:r w:rsidRPr="00E572B5">
        <w:rPr>
          <w:rFonts w:ascii="Arial" w:hAnsi="Arial" w:cs="Arial"/>
          <w:sz w:val="20"/>
          <w:szCs w:val="20"/>
        </w:rPr>
        <w:t>ả</w:t>
      </w:r>
      <w:r w:rsidRPr="00E572B5">
        <w:rPr>
          <w:rFonts w:ascii="Arial" w:hAnsi="Arial" w:cs="Arial"/>
          <w:sz w:val="20"/>
          <w:szCs w:val="20"/>
        </w:rPr>
        <w:t>n s</w:t>
      </w:r>
      <w:r w:rsidRPr="00E572B5">
        <w:rPr>
          <w:rFonts w:ascii="Arial" w:hAnsi="Arial" w:cs="Arial"/>
          <w:sz w:val="20"/>
          <w:szCs w:val="20"/>
        </w:rPr>
        <w:t>ố</w:t>
      </w:r>
      <w:r w:rsidRPr="00E572B5">
        <w:rPr>
          <w:rFonts w:ascii="Arial" w:hAnsi="Arial" w:cs="Arial"/>
          <w:sz w:val="20"/>
          <w:szCs w:val="20"/>
        </w:rPr>
        <w:t xml:space="preserve"> 29/2023/QH15 và Lu</w:t>
      </w:r>
      <w:r w:rsidRPr="00E572B5">
        <w:rPr>
          <w:rFonts w:ascii="Arial" w:hAnsi="Arial" w:cs="Arial"/>
          <w:sz w:val="20"/>
          <w:szCs w:val="20"/>
        </w:rPr>
        <w:t>ậ</w:t>
      </w:r>
      <w:r w:rsidRPr="00E572B5">
        <w:rPr>
          <w:rFonts w:ascii="Arial" w:hAnsi="Arial" w:cs="Arial"/>
          <w:sz w:val="20"/>
          <w:szCs w:val="20"/>
        </w:rPr>
        <w:t>t Các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tín d</w:t>
      </w:r>
      <w:r w:rsidRPr="00E572B5">
        <w:rPr>
          <w:rFonts w:ascii="Arial" w:hAnsi="Arial" w:cs="Arial"/>
          <w:sz w:val="20"/>
          <w:szCs w:val="20"/>
        </w:rPr>
        <w:t>ụ</w:t>
      </w:r>
      <w:r w:rsidRPr="00E572B5">
        <w:rPr>
          <w:rFonts w:ascii="Arial" w:hAnsi="Arial" w:cs="Arial"/>
          <w:sz w:val="20"/>
          <w:szCs w:val="20"/>
        </w:rPr>
        <w:t>ng s</w:t>
      </w:r>
      <w:r w:rsidRPr="00E572B5">
        <w:rPr>
          <w:rFonts w:ascii="Arial" w:hAnsi="Arial" w:cs="Arial"/>
          <w:sz w:val="20"/>
          <w:szCs w:val="20"/>
        </w:rPr>
        <w:t>ố</w:t>
      </w:r>
      <w:r w:rsidRPr="00E572B5">
        <w:rPr>
          <w:rFonts w:ascii="Arial" w:hAnsi="Arial" w:cs="Arial"/>
          <w:sz w:val="20"/>
          <w:szCs w:val="20"/>
        </w:rPr>
        <w:t xml:space="preserve"> 32/2024/QH15 và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có văn b</w:t>
      </w:r>
      <w:r w:rsidRPr="00E572B5">
        <w:rPr>
          <w:rFonts w:ascii="Arial" w:hAnsi="Arial" w:cs="Arial"/>
          <w:sz w:val="20"/>
          <w:szCs w:val="20"/>
        </w:rPr>
        <w:t>ả</w:t>
      </w:r>
      <w:r w:rsidRPr="00E572B5">
        <w:rPr>
          <w:rFonts w:ascii="Arial" w:hAnsi="Arial" w:cs="Arial"/>
          <w:sz w:val="20"/>
          <w:szCs w:val="20"/>
        </w:rPr>
        <w:t>n ch</w:t>
      </w:r>
      <w:r w:rsidRPr="00E572B5">
        <w:rPr>
          <w:rFonts w:ascii="Arial" w:hAnsi="Arial" w:cs="Arial"/>
          <w:sz w:val="20"/>
          <w:szCs w:val="20"/>
        </w:rPr>
        <w:t>ấ</w:t>
      </w:r>
      <w:r w:rsidRPr="00E572B5">
        <w:rPr>
          <w:rFonts w:ascii="Arial" w:hAnsi="Arial" w:cs="Arial"/>
          <w:sz w:val="20"/>
          <w:szCs w:val="20"/>
        </w:rPr>
        <w:t>p thu</w:t>
      </w:r>
      <w:r w:rsidRPr="00E572B5">
        <w:rPr>
          <w:rFonts w:ascii="Arial" w:hAnsi="Arial" w:cs="Arial"/>
          <w:sz w:val="20"/>
          <w:szCs w:val="20"/>
        </w:rPr>
        <w:t>ậ</w:t>
      </w:r>
      <w:r w:rsidRPr="00E572B5">
        <w:rPr>
          <w:rFonts w:ascii="Arial" w:hAnsi="Arial" w:cs="Arial"/>
          <w:sz w:val="20"/>
          <w:szCs w:val="20"/>
        </w:rPr>
        <w:t>n ch</w:t>
      </w:r>
      <w:r w:rsidRPr="00E572B5">
        <w:rPr>
          <w:rFonts w:ascii="Arial" w:hAnsi="Arial" w:cs="Arial"/>
          <w:sz w:val="20"/>
          <w:szCs w:val="20"/>
        </w:rPr>
        <w:t>ủ</w:t>
      </w:r>
      <w:r w:rsidRPr="00E572B5">
        <w:rPr>
          <w:rFonts w:ascii="Arial" w:hAnsi="Arial" w:cs="Arial"/>
          <w:sz w:val="20"/>
          <w:szCs w:val="20"/>
        </w:rPr>
        <w:t xml:space="preserve"> trương đ</w:t>
      </w:r>
      <w:r w:rsidRPr="00E572B5">
        <w:rPr>
          <w:rFonts w:ascii="Arial" w:hAnsi="Arial" w:cs="Arial"/>
          <w:sz w:val="20"/>
          <w:szCs w:val="20"/>
        </w:rPr>
        <w:t>ầ</w:t>
      </w:r>
      <w:r w:rsidRPr="00E572B5">
        <w:rPr>
          <w:rFonts w:ascii="Arial" w:hAnsi="Arial" w:cs="Arial"/>
          <w:sz w:val="20"/>
          <w:szCs w:val="20"/>
        </w:rPr>
        <w:t>u tư ho</w:t>
      </w:r>
      <w:r w:rsidRPr="00E572B5">
        <w:rPr>
          <w:rFonts w:ascii="Arial" w:hAnsi="Arial" w:cs="Arial"/>
          <w:sz w:val="20"/>
          <w:szCs w:val="20"/>
        </w:rPr>
        <w:t>ặ</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nhà đ</w:t>
      </w:r>
      <w:r w:rsidRPr="00E572B5">
        <w:rPr>
          <w:rFonts w:ascii="Arial" w:hAnsi="Arial" w:cs="Arial"/>
          <w:sz w:val="20"/>
          <w:szCs w:val="20"/>
        </w:rPr>
        <w:t>ầ</w:t>
      </w:r>
      <w:r w:rsidRPr="00E572B5">
        <w:rPr>
          <w:rFonts w:ascii="Arial" w:hAnsi="Arial" w:cs="Arial"/>
          <w:sz w:val="20"/>
          <w:szCs w:val="20"/>
        </w:rPr>
        <w:t>u tư,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c</w:t>
      </w:r>
      <w:r w:rsidRPr="00E572B5">
        <w:rPr>
          <w:rFonts w:ascii="Arial" w:hAnsi="Arial" w:cs="Arial"/>
          <w:sz w:val="20"/>
          <w:szCs w:val="20"/>
        </w:rPr>
        <w:t>ủ</w:t>
      </w:r>
      <w:r w:rsidRPr="00E572B5">
        <w:rPr>
          <w:rFonts w:ascii="Arial" w:hAnsi="Arial" w:cs="Arial"/>
          <w:sz w:val="20"/>
          <w:szCs w:val="20"/>
        </w:rPr>
        <w:t xml:space="preserve">a </w:t>
      </w:r>
      <w:r w:rsidRPr="00E572B5">
        <w:rPr>
          <w:rFonts w:ascii="Arial" w:hAnsi="Arial" w:cs="Arial"/>
          <w:sz w:val="20"/>
          <w:szCs w:val="20"/>
        </w:rPr>
        <w:t>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ho</w:t>
      </w:r>
      <w:r w:rsidRPr="00E572B5">
        <w:rPr>
          <w:rFonts w:ascii="Arial" w:hAnsi="Arial" w:cs="Arial"/>
          <w:sz w:val="20"/>
          <w:szCs w:val="20"/>
        </w:rPr>
        <w:t>ặ</w:t>
      </w:r>
      <w:r w:rsidRPr="00E572B5">
        <w:rPr>
          <w:rFonts w:ascii="Arial" w:hAnsi="Arial" w:cs="Arial"/>
          <w:sz w:val="20"/>
          <w:szCs w:val="20"/>
        </w:rPr>
        <w:t>c đã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nhà đ</w:t>
      </w:r>
      <w:r w:rsidRPr="00E572B5">
        <w:rPr>
          <w:rFonts w:ascii="Arial" w:hAnsi="Arial" w:cs="Arial"/>
          <w:sz w:val="20"/>
          <w:szCs w:val="20"/>
        </w:rPr>
        <w:t>ầ</w:t>
      </w:r>
      <w:r w:rsidRPr="00E572B5">
        <w:rPr>
          <w:rFonts w:ascii="Arial" w:hAnsi="Arial" w:cs="Arial"/>
          <w:sz w:val="20"/>
          <w:szCs w:val="20"/>
        </w:rPr>
        <w:t>u tư,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theo đúng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nhà </w:t>
      </w:r>
      <w:r w:rsidRPr="00E572B5">
        <w:rPr>
          <w:rFonts w:ascii="Arial" w:hAnsi="Arial" w:cs="Arial"/>
          <w:sz w:val="20"/>
          <w:szCs w:val="20"/>
        </w:rPr>
        <w:t>ở</w:t>
      </w:r>
      <w:r w:rsidRPr="00E572B5">
        <w:rPr>
          <w:rFonts w:ascii="Arial" w:hAnsi="Arial" w:cs="Arial"/>
          <w:sz w:val="20"/>
          <w:szCs w:val="20"/>
        </w:rPr>
        <w:t>,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u th</w:t>
      </w:r>
      <w:r w:rsidRPr="00E572B5">
        <w:rPr>
          <w:rFonts w:ascii="Arial" w:hAnsi="Arial" w:cs="Arial"/>
          <w:sz w:val="20"/>
          <w:szCs w:val="20"/>
        </w:rPr>
        <w:t>ầ</w:t>
      </w:r>
      <w:r w:rsidRPr="00E572B5">
        <w:rPr>
          <w:rFonts w:ascii="Arial" w:hAnsi="Arial" w:cs="Arial"/>
          <w:sz w:val="20"/>
          <w:szCs w:val="20"/>
        </w:rPr>
        <w:t>u mà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Nhà nư</w:t>
      </w:r>
      <w:r w:rsidRPr="00E572B5">
        <w:rPr>
          <w:rFonts w:ascii="Arial" w:hAnsi="Arial" w:cs="Arial"/>
          <w:sz w:val="20"/>
          <w:szCs w:val="20"/>
        </w:rPr>
        <w:t>ớ</w:t>
      </w:r>
      <w:r w:rsidRPr="00E572B5">
        <w:rPr>
          <w:rFonts w:ascii="Arial" w:hAnsi="Arial" w:cs="Arial"/>
          <w:sz w:val="20"/>
          <w:szCs w:val="20"/>
        </w:rPr>
        <w:t>c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nhưng đ</w:t>
      </w:r>
      <w:r w:rsidRPr="00E572B5">
        <w:rPr>
          <w:rFonts w:ascii="Arial" w:hAnsi="Arial" w:cs="Arial"/>
          <w:sz w:val="20"/>
          <w:szCs w:val="20"/>
        </w:rPr>
        <w:t>ế</w:t>
      </w:r>
      <w:r w:rsidRPr="00E572B5">
        <w:rPr>
          <w:rFonts w:ascii="Arial" w:hAnsi="Arial" w:cs="Arial"/>
          <w:sz w:val="20"/>
          <w:szCs w:val="20"/>
        </w:rPr>
        <w:t>n nay chưa hoàn thành vi</w:t>
      </w:r>
      <w:r w:rsidRPr="00E572B5">
        <w:rPr>
          <w:rFonts w:ascii="Arial" w:hAnsi="Arial" w:cs="Arial"/>
          <w:sz w:val="20"/>
          <w:szCs w:val="20"/>
        </w:rPr>
        <w:t>ệ</w:t>
      </w:r>
      <w:r w:rsidRPr="00E572B5">
        <w:rPr>
          <w:rFonts w:ascii="Arial" w:hAnsi="Arial" w:cs="Arial"/>
          <w:sz w:val="20"/>
          <w:szCs w:val="20"/>
        </w:rPr>
        <w:t>c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và nhà đ</w:t>
      </w:r>
      <w:r w:rsidRPr="00E572B5">
        <w:rPr>
          <w:rFonts w:ascii="Arial" w:hAnsi="Arial" w:cs="Arial"/>
          <w:sz w:val="20"/>
          <w:szCs w:val="20"/>
        </w:rPr>
        <w:t>ầ</w:t>
      </w:r>
      <w:r w:rsidRPr="00E572B5">
        <w:rPr>
          <w:rFonts w:ascii="Arial" w:hAnsi="Arial" w:cs="Arial"/>
          <w:sz w:val="20"/>
          <w:szCs w:val="20"/>
        </w:rPr>
        <w:t xml:space="preserve">u tư, </w:t>
      </w:r>
      <w:r w:rsidRPr="00E572B5">
        <w:rPr>
          <w:rFonts w:ascii="Arial" w:hAnsi="Arial" w:cs="Arial"/>
          <w:sz w:val="20"/>
          <w:szCs w:val="20"/>
        </w:rPr>
        <w:t>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 xml:space="preserve">u tư đã </w:t>
      </w:r>
      <w:r w:rsidRPr="00E572B5">
        <w:rPr>
          <w:rFonts w:ascii="Arial" w:hAnsi="Arial" w:cs="Arial"/>
          <w:sz w:val="20"/>
          <w:szCs w:val="20"/>
        </w:rPr>
        <w:t>ứ</w:t>
      </w:r>
      <w:r w:rsidRPr="00E572B5">
        <w:rPr>
          <w:rFonts w:ascii="Arial" w:hAnsi="Arial" w:cs="Arial"/>
          <w:sz w:val="20"/>
          <w:szCs w:val="20"/>
        </w:rPr>
        <w:t>ng trư</w:t>
      </w:r>
      <w:r w:rsidRPr="00E572B5">
        <w:rPr>
          <w:rFonts w:ascii="Arial" w:hAnsi="Arial" w:cs="Arial"/>
          <w:sz w:val="20"/>
          <w:szCs w:val="20"/>
        </w:rPr>
        <w:t>ớ</w:t>
      </w:r>
      <w:r w:rsidRPr="00E572B5">
        <w:rPr>
          <w:rFonts w:ascii="Arial" w:hAnsi="Arial" w:cs="Arial"/>
          <w:sz w:val="20"/>
          <w:szCs w:val="20"/>
        </w:rPr>
        <w:t>c ti</w:t>
      </w:r>
      <w:r w:rsidRPr="00E572B5">
        <w:rPr>
          <w:rFonts w:ascii="Arial" w:hAnsi="Arial" w:cs="Arial"/>
          <w:sz w:val="20"/>
          <w:szCs w:val="20"/>
        </w:rPr>
        <w:t>ề</w:t>
      </w:r>
      <w:r w:rsidRPr="00E572B5">
        <w:rPr>
          <w:rFonts w:ascii="Arial" w:hAnsi="Arial" w:cs="Arial"/>
          <w:sz w:val="20"/>
          <w:szCs w:val="20"/>
        </w:rPr>
        <w:t>n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ho</w:t>
      </w:r>
      <w:r w:rsidRPr="00E572B5">
        <w:rPr>
          <w:rFonts w:ascii="Arial" w:hAnsi="Arial" w:cs="Arial"/>
          <w:sz w:val="20"/>
          <w:szCs w:val="20"/>
        </w:rPr>
        <w:t>ặ</w:t>
      </w:r>
      <w:r w:rsidRPr="00E572B5">
        <w:rPr>
          <w:rFonts w:ascii="Arial" w:hAnsi="Arial" w:cs="Arial"/>
          <w:sz w:val="20"/>
          <w:szCs w:val="20"/>
        </w:rPr>
        <w:t>c đã chi tr</w:t>
      </w:r>
      <w:r w:rsidRPr="00E572B5">
        <w:rPr>
          <w:rFonts w:ascii="Arial" w:hAnsi="Arial" w:cs="Arial"/>
          <w:sz w:val="20"/>
          <w:szCs w:val="20"/>
        </w:rPr>
        <w:t>ả</w:t>
      </w:r>
      <w:r w:rsidRPr="00E572B5">
        <w:rPr>
          <w:rFonts w:ascii="Arial" w:hAnsi="Arial" w:cs="Arial"/>
          <w:sz w:val="20"/>
          <w:szCs w:val="20"/>
        </w:rPr>
        <w:t xml:space="preserve">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tái đ</w:t>
      </w:r>
      <w:r w:rsidRPr="00E572B5">
        <w:rPr>
          <w:rFonts w:ascii="Arial" w:hAnsi="Arial" w:cs="Arial"/>
          <w:sz w:val="20"/>
          <w:szCs w:val="20"/>
        </w:rPr>
        <w:t>ị</w:t>
      </w:r>
      <w:r w:rsidRPr="00E572B5">
        <w:rPr>
          <w:rFonts w:ascii="Arial" w:hAnsi="Arial" w:cs="Arial"/>
          <w:sz w:val="20"/>
          <w:szCs w:val="20"/>
        </w:rPr>
        <w:t>nh cư m</w:t>
      </w:r>
      <w:r w:rsidRPr="00E572B5">
        <w:rPr>
          <w:rFonts w:ascii="Arial" w:hAnsi="Arial" w:cs="Arial"/>
          <w:sz w:val="20"/>
          <w:szCs w:val="20"/>
        </w:rPr>
        <w:t>ộ</w:t>
      </w:r>
      <w:r w:rsidRPr="00E572B5">
        <w:rPr>
          <w:rFonts w:ascii="Arial" w:hAnsi="Arial" w:cs="Arial"/>
          <w:sz w:val="20"/>
          <w:szCs w:val="20"/>
        </w:rPr>
        <w:t>t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c</w:t>
      </w:r>
      <w:r w:rsidRPr="00E572B5">
        <w:rPr>
          <w:rFonts w:ascii="Arial" w:hAnsi="Arial" w:cs="Arial"/>
          <w:sz w:val="20"/>
          <w:szCs w:val="20"/>
        </w:rPr>
        <w:t>ủ</w:t>
      </w:r>
      <w:r w:rsidRPr="00E572B5">
        <w:rPr>
          <w:rFonts w:ascii="Arial" w:hAnsi="Arial" w:cs="Arial"/>
          <w:sz w:val="20"/>
          <w:szCs w:val="20"/>
        </w:rPr>
        <w:t>a d</w:t>
      </w:r>
      <w:r w:rsidRPr="00E572B5">
        <w:rPr>
          <w:rFonts w:ascii="Arial" w:hAnsi="Arial" w:cs="Arial"/>
          <w:sz w:val="20"/>
          <w:szCs w:val="20"/>
        </w:rPr>
        <w:t>ự</w:t>
      </w:r>
      <w:r w:rsidRPr="00E572B5">
        <w:rPr>
          <w:rFonts w:ascii="Arial" w:hAnsi="Arial" w:cs="Arial"/>
          <w:sz w:val="20"/>
          <w:szCs w:val="20"/>
        </w:rPr>
        <w:t xml:space="preserve"> án thì đư</w:t>
      </w:r>
      <w:r w:rsidRPr="00E572B5">
        <w:rPr>
          <w:rFonts w:ascii="Arial" w:hAnsi="Arial" w:cs="Arial"/>
          <w:sz w:val="20"/>
          <w:szCs w:val="20"/>
        </w:rPr>
        <w:t>ợ</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w:t>
      </w:r>
      <w:r w:rsidRPr="00E572B5">
        <w:rPr>
          <w:rFonts w:ascii="Arial" w:hAnsi="Arial" w:cs="Arial"/>
          <w:sz w:val="20"/>
          <w:szCs w:val="20"/>
        </w:rPr>
        <w:t>ụ</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thu h</w:t>
      </w:r>
      <w:r w:rsidRPr="00E572B5">
        <w:rPr>
          <w:rFonts w:ascii="Arial" w:hAnsi="Arial" w:cs="Arial"/>
          <w:sz w:val="20"/>
          <w:szCs w:val="20"/>
        </w:rPr>
        <w:t>ồ</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b</w:t>
      </w:r>
      <w:r w:rsidRPr="00E572B5">
        <w:rPr>
          <w:rFonts w:ascii="Arial" w:hAnsi="Arial" w:cs="Arial"/>
          <w:sz w:val="20"/>
          <w:szCs w:val="20"/>
        </w:rPr>
        <w:t>ồ</w:t>
      </w:r>
      <w:r w:rsidRPr="00E572B5">
        <w:rPr>
          <w:rFonts w:ascii="Arial" w:hAnsi="Arial" w:cs="Arial"/>
          <w:sz w:val="20"/>
          <w:szCs w:val="20"/>
        </w:rPr>
        <w:t>i thư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tái đ</w:t>
      </w:r>
      <w:r w:rsidRPr="00E572B5">
        <w:rPr>
          <w:rFonts w:ascii="Arial" w:hAnsi="Arial" w:cs="Arial"/>
          <w:sz w:val="20"/>
          <w:szCs w:val="20"/>
        </w:rPr>
        <w:t>ị</w:t>
      </w:r>
      <w:r w:rsidRPr="00E572B5">
        <w:rPr>
          <w:rFonts w:ascii="Arial" w:hAnsi="Arial" w:cs="Arial"/>
          <w:sz w:val="20"/>
          <w:szCs w:val="20"/>
        </w:rPr>
        <w:t>nh cư đ</w:t>
      </w:r>
      <w:r w:rsidRPr="00E572B5">
        <w:rPr>
          <w:rFonts w:ascii="Arial" w:hAnsi="Arial" w:cs="Arial"/>
          <w:sz w:val="20"/>
          <w:szCs w:val="20"/>
        </w:rPr>
        <w:t>ể</w:t>
      </w:r>
      <w:r w:rsidRPr="00E572B5">
        <w:rPr>
          <w:rFonts w:ascii="Arial" w:hAnsi="Arial" w:cs="Arial"/>
          <w:sz w:val="20"/>
          <w:szCs w:val="20"/>
        </w:rPr>
        <w:t xml:space="preserve"> giao đ</w:t>
      </w:r>
      <w:r w:rsidRPr="00E572B5">
        <w:rPr>
          <w:rFonts w:ascii="Arial" w:hAnsi="Arial" w:cs="Arial"/>
          <w:sz w:val="20"/>
          <w:szCs w:val="20"/>
        </w:rPr>
        <w:t>ấ</w:t>
      </w:r>
      <w:r w:rsidRPr="00E572B5">
        <w:rPr>
          <w:rFonts w:ascii="Arial" w:hAnsi="Arial" w:cs="Arial"/>
          <w:sz w:val="20"/>
          <w:szCs w:val="20"/>
        </w:rPr>
        <w:t xml:space="preserve">t, cho </w:t>
      </w:r>
      <w:r w:rsidRPr="00E572B5">
        <w:rPr>
          <w:rFonts w:ascii="Arial" w:hAnsi="Arial" w:cs="Arial"/>
          <w:sz w:val="20"/>
          <w:szCs w:val="20"/>
        </w:rPr>
        <w:lastRenderedPageBreak/>
        <w:t>thuê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w:t>
      </w:r>
      <w:r w:rsidRPr="00E572B5">
        <w:rPr>
          <w:rFonts w:ascii="Arial" w:hAnsi="Arial" w:cs="Arial"/>
          <w:sz w:val="20"/>
          <w:szCs w:val="20"/>
        </w:rPr>
        <w:t>o</w:t>
      </w:r>
      <w:r w:rsidRPr="00E572B5">
        <w:rPr>
          <w:rFonts w:ascii="Arial" w:hAnsi="Arial" w:cs="Arial"/>
          <w:sz w:val="20"/>
          <w:szCs w:val="20"/>
        </w:rPr>
        <w:t>ả</w:t>
      </w:r>
      <w:r w:rsidRPr="00E572B5">
        <w:rPr>
          <w:rFonts w:ascii="Arial" w:hAnsi="Arial" w:cs="Arial"/>
          <w:sz w:val="20"/>
          <w:szCs w:val="20"/>
        </w:rPr>
        <w:t>n 9, kho</w:t>
      </w:r>
      <w:r w:rsidRPr="00E572B5">
        <w:rPr>
          <w:rFonts w:ascii="Arial" w:hAnsi="Arial" w:cs="Arial"/>
          <w:sz w:val="20"/>
          <w:szCs w:val="20"/>
        </w:rPr>
        <w:t>ả</w:t>
      </w:r>
      <w:r w:rsidRPr="00E572B5">
        <w:rPr>
          <w:rFonts w:ascii="Arial" w:hAnsi="Arial" w:cs="Arial"/>
          <w:sz w:val="20"/>
          <w:szCs w:val="20"/>
        </w:rPr>
        <w:t>n 10 Đi</w:t>
      </w:r>
      <w:r w:rsidRPr="00E572B5">
        <w:rPr>
          <w:rFonts w:ascii="Arial" w:hAnsi="Arial" w:cs="Arial"/>
          <w:sz w:val="20"/>
          <w:szCs w:val="20"/>
        </w:rPr>
        <w:t>ề</w:t>
      </w:r>
      <w:r w:rsidRPr="00E572B5">
        <w:rPr>
          <w:rFonts w:ascii="Arial" w:hAnsi="Arial" w:cs="Arial"/>
          <w:sz w:val="20"/>
          <w:szCs w:val="20"/>
        </w:rPr>
        <w:t>u 255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1 Lu</w:t>
      </w:r>
      <w:r w:rsidRPr="00E572B5">
        <w:rPr>
          <w:rFonts w:ascii="Arial" w:hAnsi="Arial" w:cs="Arial"/>
          <w:sz w:val="20"/>
          <w:szCs w:val="20"/>
        </w:rPr>
        <w:t>ậ</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43/2024/QH15.”.</w:t>
      </w:r>
    </w:p>
    <w:p w14:paraId="0C8CDD5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3. S</w:t>
      </w:r>
      <w:r w:rsidRPr="00E572B5">
        <w:rPr>
          <w:rFonts w:ascii="Arial" w:hAnsi="Arial" w:cs="Arial"/>
          <w:b/>
          <w:sz w:val="20"/>
          <w:szCs w:val="20"/>
        </w:rPr>
        <w:t>ử</w:t>
      </w:r>
      <w:r w:rsidRPr="00E572B5">
        <w:rPr>
          <w:rFonts w:ascii="Arial" w:hAnsi="Arial" w:cs="Arial"/>
          <w:b/>
          <w:sz w:val="20"/>
          <w:szCs w:val="20"/>
        </w:rPr>
        <w:t>a đ</w:t>
      </w:r>
      <w:r w:rsidRPr="00E572B5">
        <w:rPr>
          <w:rFonts w:ascii="Arial" w:hAnsi="Arial" w:cs="Arial"/>
          <w:b/>
          <w:sz w:val="20"/>
          <w:szCs w:val="20"/>
        </w:rPr>
        <w:t>ổ</w:t>
      </w:r>
      <w:r w:rsidRPr="00E572B5">
        <w:rPr>
          <w:rFonts w:ascii="Arial" w:hAnsi="Arial" w:cs="Arial"/>
          <w:b/>
          <w:sz w:val="20"/>
          <w:szCs w:val="20"/>
        </w:rPr>
        <w:t>i, b</w:t>
      </w:r>
      <w:r w:rsidRPr="00E572B5">
        <w:rPr>
          <w:rFonts w:ascii="Arial" w:hAnsi="Arial" w:cs="Arial"/>
          <w:b/>
          <w:sz w:val="20"/>
          <w:szCs w:val="20"/>
        </w:rPr>
        <w:t>ổ</w:t>
      </w:r>
      <w:r w:rsidRPr="00E572B5">
        <w:rPr>
          <w:rFonts w:ascii="Arial" w:hAnsi="Arial" w:cs="Arial"/>
          <w:b/>
          <w:sz w:val="20"/>
          <w:szCs w:val="20"/>
        </w:rPr>
        <w:t xml:space="preserve"> sung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 s</w:t>
      </w:r>
      <w:r w:rsidRPr="00E572B5">
        <w:rPr>
          <w:rFonts w:ascii="Arial" w:hAnsi="Arial" w:cs="Arial"/>
          <w:b/>
          <w:sz w:val="20"/>
          <w:szCs w:val="20"/>
        </w:rPr>
        <w:t>ố</w:t>
      </w:r>
      <w:r w:rsidRPr="00E572B5">
        <w:rPr>
          <w:rFonts w:ascii="Arial" w:hAnsi="Arial" w:cs="Arial"/>
          <w:b/>
          <w:sz w:val="20"/>
          <w:szCs w:val="20"/>
        </w:rPr>
        <w:t xml:space="preserve"> 101/2024/NĐ-CP ngày 29 tháng 7 năm 2024 c</w:t>
      </w:r>
      <w:r w:rsidRPr="00E572B5">
        <w:rPr>
          <w:rFonts w:ascii="Arial" w:hAnsi="Arial" w:cs="Arial"/>
          <w:b/>
          <w:sz w:val="20"/>
          <w:szCs w:val="20"/>
        </w:rPr>
        <w:t>ủ</w:t>
      </w:r>
      <w:r w:rsidRPr="00E572B5">
        <w:rPr>
          <w:rFonts w:ascii="Arial" w:hAnsi="Arial" w:cs="Arial"/>
          <w:b/>
          <w:sz w:val="20"/>
          <w:szCs w:val="20"/>
        </w:rPr>
        <w:t>a Chính ph</w:t>
      </w:r>
      <w:r w:rsidRPr="00E572B5">
        <w:rPr>
          <w:rFonts w:ascii="Arial" w:hAnsi="Arial" w:cs="Arial"/>
          <w:b/>
          <w:sz w:val="20"/>
          <w:szCs w:val="20"/>
        </w:rPr>
        <w:t>ủ</w:t>
      </w:r>
      <w:r w:rsidRPr="00E572B5">
        <w:rPr>
          <w:rFonts w:ascii="Arial" w:hAnsi="Arial" w:cs="Arial"/>
          <w:b/>
          <w:sz w:val="20"/>
          <w:szCs w:val="20"/>
        </w:rPr>
        <w:t xml:space="preserve"> quy đ</w:t>
      </w:r>
      <w:r w:rsidRPr="00E572B5">
        <w:rPr>
          <w:rFonts w:ascii="Arial" w:hAnsi="Arial" w:cs="Arial"/>
          <w:b/>
          <w:sz w:val="20"/>
          <w:szCs w:val="20"/>
        </w:rPr>
        <w:t>ị</w:t>
      </w:r>
      <w:r w:rsidRPr="00E572B5">
        <w:rPr>
          <w:rFonts w:ascii="Arial" w:hAnsi="Arial" w:cs="Arial"/>
          <w:b/>
          <w:sz w:val="20"/>
          <w:szCs w:val="20"/>
        </w:rPr>
        <w:t>nh v</w:t>
      </w:r>
      <w:r w:rsidRPr="00E572B5">
        <w:rPr>
          <w:rFonts w:ascii="Arial" w:hAnsi="Arial" w:cs="Arial"/>
          <w:b/>
          <w:sz w:val="20"/>
          <w:szCs w:val="20"/>
        </w:rPr>
        <w:t>ề</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tra cơ b</w:t>
      </w:r>
      <w:r w:rsidRPr="00E572B5">
        <w:rPr>
          <w:rFonts w:ascii="Arial" w:hAnsi="Arial" w:cs="Arial"/>
          <w:b/>
          <w:sz w:val="20"/>
          <w:szCs w:val="20"/>
        </w:rPr>
        <w:t>ả</w:t>
      </w:r>
      <w:r w:rsidRPr="00E572B5">
        <w:rPr>
          <w:rFonts w:ascii="Arial" w:hAnsi="Arial" w:cs="Arial"/>
          <w:b/>
          <w:sz w:val="20"/>
          <w:szCs w:val="20"/>
        </w:rPr>
        <w:t>n đ</w:t>
      </w:r>
      <w:r w:rsidRPr="00E572B5">
        <w:rPr>
          <w:rFonts w:ascii="Arial" w:hAnsi="Arial" w:cs="Arial"/>
          <w:b/>
          <w:sz w:val="20"/>
          <w:szCs w:val="20"/>
        </w:rPr>
        <w:t>ấ</w:t>
      </w:r>
      <w:r w:rsidRPr="00E572B5">
        <w:rPr>
          <w:rFonts w:ascii="Arial" w:hAnsi="Arial" w:cs="Arial"/>
          <w:b/>
          <w:sz w:val="20"/>
          <w:szCs w:val="20"/>
        </w:rPr>
        <w:t>t đai; đăng ký, c</w:t>
      </w:r>
      <w:r w:rsidRPr="00E572B5">
        <w:rPr>
          <w:rFonts w:ascii="Arial" w:hAnsi="Arial" w:cs="Arial"/>
          <w:b/>
          <w:sz w:val="20"/>
          <w:szCs w:val="20"/>
        </w:rPr>
        <w:t>ấ</w:t>
      </w:r>
      <w:r w:rsidRPr="00E572B5">
        <w:rPr>
          <w:rFonts w:ascii="Arial" w:hAnsi="Arial" w:cs="Arial"/>
          <w:b/>
          <w:sz w:val="20"/>
          <w:szCs w:val="20"/>
        </w:rPr>
        <w:t>p Gi</w:t>
      </w:r>
      <w:r w:rsidRPr="00E572B5">
        <w:rPr>
          <w:rFonts w:ascii="Arial" w:hAnsi="Arial" w:cs="Arial"/>
          <w:b/>
          <w:sz w:val="20"/>
          <w:szCs w:val="20"/>
        </w:rPr>
        <w:t>ấ</w:t>
      </w:r>
      <w:r w:rsidRPr="00E572B5">
        <w:rPr>
          <w:rFonts w:ascii="Arial" w:hAnsi="Arial" w:cs="Arial"/>
          <w:b/>
          <w:sz w:val="20"/>
          <w:szCs w:val="20"/>
        </w:rPr>
        <w:t>y ch</w:t>
      </w:r>
      <w:r w:rsidRPr="00E572B5">
        <w:rPr>
          <w:rFonts w:ascii="Arial" w:hAnsi="Arial" w:cs="Arial"/>
          <w:b/>
          <w:sz w:val="20"/>
          <w:szCs w:val="20"/>
        </w:rPr>
        <w:t>ứ</w:t>
      </w:r>
      <w:r w:rsidRPr="00E572B5">
        <w:rPr>
          <w:rFonts w:ascii="Arial" w:hAnsi="Arial" w:cs="Arial"/>
          <w:b/>
          <w:sz w:val="20"/>
          <w:szCs w:val="20"/>
        </w:rPr>
        <w:t>ng nh</w:t>
      </w:r>
      <w:r w:rsidRPr="00E572B5">
        <w:rPr>
          <w:rFonts w:ascii="Arial" w:hAnsi="Arial" w:cs="Arial"/>
          <w:b/>
          <w:sz w:val="20"/>
          <w:szCs w:val="20"/>
        </w:rPr>
        <w:t>ậ</w:t>
      </w:r>
      <w:r w:rsidRPr="00E572B5">
        <w:rPr>
          <w:rFonts w:ascii="Arial" w:hAnsi="Arial" w:cs="Arial"/>
          <w:b/>
          <w:sz w:val="20"/>
          <w:szCs w:val="20"/>
        </w:rPr>
        <w:t>n quy</w:t>
      </w:r>
      <w:r w:rsidRPr="00E572B5">
        <w:rPr>
          <w:rFonts w:ascii="Arial" w:hAnsi="Arial" w:cs="Arial"/>
          <w:b/>
          <w:sz w:val="20"/>
          <w:szCs w:val="20"/>
        </w:rPr>
        <w:t>ề</w:t>
      </w:r>
      <w:r w:rsidRPr="00E572B5">
        <w:rPr>
          <w:rFonts w:ascii="Arial" w:hAnsi="Arial" w:cs="Arial"/>
          <w:b/>
          <w:sz w:val="20"/>
          <w:szCs w:val="20"/>
        </w:rPr>
        <w:t>n s</w:t>
      </w:r>
      <w:r w:rsidRPr="00E572B5">
        <w:rPr>
          <w:rFonts w:ascii="Arial" w:hAnsi="Arial" w:cs="Arial"/>
          <w:b/>
          <w:sz w:val="20"/>
          <w:szCs w:val="20"/>
        </w:rPr>
        <w:t>ử</w:t>
      </w:r>
      <w:r w:rsidRPr="00E572B5">
        <w:rPr>
          <w:rFonts w:ascii="Arial" w:hAnsi="Arial" w:cs="Arial"/>
          <w:b/>
          <w:sz w:val="20"/>
          <w:szCs w:val="20"/>
        </w:rPr>
        <w:t xml:space="preserve"> d</w:t>
      </w:r>
      <w:r w:rsidRPr="00E572B5">
        <w:rPr>
          <w:rFonts w:ascii="Arial" w:hAnsi="Arial" w:cs="Arial"/>
          <w:b/>
          <w:sz w:val="20"/>
          <w:szCs w:val="20"/>
        </w:rPr>
        <w:t>ụ</w:t>
      </w:r>
      <w:r w:rsidRPr="00E572B5">
        <w:rPr>
          <w:rFonts w:ascii="Arial" w:hAnsi="Arial" w:cs="Arial"/>
          <w:b/>
          <w:sz w:val="20"/>
          <w:szCs w:val="20"/>
        </w:rPr>
        <w:t>ng đ</w:t>
      </w:r>
      <w:r w:rsidRPr="00E572B5">
        <w:rPr>
          <w:rFonts w:ascii="Arial" w:hAnsi="Arial" w:cs="Arial"/>
          <w:b/>
          <w:sz w:val="20"/>
          <w:szCs w:val="20"/>
        </w:rPr>
        <w:t>ấ</w:t>
      </w:r>
      <w:r w:rsidRPr="00E572B5">
        <w:rPr>
          <w:rFonts w:ascii="Arial" w:hAnsi="Arial" w:cs="Arial"/>
          <w:b/>
          <w:sz w:val="20"/>
          <w:szCs w:val="20"/>
        </w:rPr>
        <w:t>t, quy</w:t>
      </w:r>
      <w:r w:rsidRPr="00E572B5">
        <w:rPr>
          <w:rFonts w:ascii="Arial" w:hAnsi="Arial" w:cs="Arial"/>
          <w:b/>
          <w:sz w:val="20"/>
          <w:szCs w:val="20"/>
        </w:rPr>
        <w:t>ề</w:t>
      </w:r>
      <w:r w:rsidRPr="00E572B5">
        <w:rPr>
          <w:rFonts w:ascii="Arial" w:hAnsi="Arial" w:cs="Arial"/>
          <w:b/>
          <w:sz w:val="20"/>
          <w:szCs w:val="20"/>
        </w:rPr>
        <w:t>n s</w:t>
      </w:r>
      <w:r w:rsidRPr="00E572B5">
        <w:rPr>
          <w:rFonts w:ascii="Arial" w:hAnsi="Arial" w:cs="Arial"/>
          <w:b/>
          <w:sz w:val="20"/>
          <w:szCs w:val="20"/>
        </w:rPr>
        <w:t>ở</w:t>
      </w:r>
      <w:r w:rsidRPr="00E572B5">
        <w:rPr>
          <w:rFonts w:ascii="Arial" w:hAnsi="Arial" w:cs="Arial"/>
          <w:b/>
          <w:sz w:val="20"/>
          <w:szCs w:val="20"/>
        </w:rPr>
        <w:t xml:space="preserve"> h</w:t>
      </w:r>
      <w:r w:rsidRPr="00E572B5">
        <w:rPr>
          <w:rFonts w:ascii="Arial" w:hAnsi="Arial" w:cs="Arial"/>
          <w:b/>
          <w:sz w:val="20"/>
          <w:szCs w:val="20"/>
        </w:rPr>
        <w:t>ữ</w:t>
      </w:r>
      <w:r w:rsidRPr="00E572B5">
        <w:rPr>
          <w:rFonts w:ascii="Arial" w:hAnsi="Arial" w:cs="Arial"/>
          <w:b/>
          <w:sz w:val="20"/>
          <w:szCs w:val="20"/>
        </w:rPr>
        <w:t>u tài s</w:t>
      </w:r>
      <w:r w:rsidRPr="00E572B5">
        <w:rPr>
          <w:rFonts w:ascii="Arial" w:hAnsi="Arial" w:cs="Arial"/>
          <w:b/>
          <w:sz w:val="20"/>
          <w:szCs w:val="20"/>
        </w:rPr>
        <w:t>ả</w:t>
      </w:r>
      <w:r w:rsidRPr="00E572B5">
        <w:rPr>
          <w:rFonts w:ascii="Arial" w:hAnsi="Arial" w:cs="Arial"/>
          <w:b/>
          <w:sz w:val="20"/>
          <w:szCs w:val="20"/>
        </w:rPr>
        <w:t>n g</w:t>
      </w:r>
      <w:r w:rsidRPr="00E572B5">
        <w:rPr>
          <w:rFonts w:ascii="Arial" w:hAnsi="Arial" w:cs="Arial"/>
          <w:b/>
          <w:sz w:val="20"/>
          <w:szCs w:val="20"/>
        </w:rPr>
        <w:t>ắ</w:t>
      </w:r>
      <w:r w:rsidRPr="00E572B5">
        <w:rPr>
          <w:rFonts w:ascii="Arial" w:hAnsi="Arial" w:cs="Arial"/>
          <w:b/>
          <w:sz w:val="20"/>
          <w:szCs w:val="20"/>
        </w:rPr>
        <w:t>n li</w:t>
      </w:r>
      <w:r w:rsidRPr="00E572B5">
        <w:rPr>
          <w:rFonts w:ascii="Arial" w:hAnsi="Arial" w:cs="Arial"/>
          <w:b/>
          <w:sz w:val="20"/>
          <w:szCs w:val="20"/>
        </w:rPr>
        <w:t>ề</w:t>
      </w:r>
      <w:r w:rsidRPr="00E572B5">
        <w:rPr>
          <w:rFonts w:ascii="Arial" w:hAnsi="Arial" w:cs="Arial"/>
          <w:b/>
          <w:sz w:val="20"/>
          <w:szCs w:val="20"/>
        </w:rPr>
        <w:t>n v</w:t>
      </w:r>
      <w:r w:rsidRPr="00E572B5">
        <w:rPr>
          <w:rFonts w:ascii="Arial" w:hAnsi="Arial" w:cs="Arial"/>
          <w:b/>
          <w:sz w:val="20"/>
          <w:szCs w:val="20"/>
        </w:rPr>
        <w:t>ớ</w:t>
      </w:r>
      <w:r w:rsidRPr="00E572B5">
        <w:rPr>
          <w:rFonts w:ascii="Arial" w:hAnsi="Arial" w:cs="Arial"/>
          <w:b/>
          <w:sz w:val="20"/>
          <w:szCs w:val="20"/>
        </w:rPr>
        <w:t>i đ</w:t>
      </w:r>
      <w:r w:rsidRPr="00E572B5">
        <w:rPr>
          <w:rFonts w:ascii="Arial" w:hAnsi="Arial" w:cs="Arial"/>
          <w:b/>
          <w:sz w:val="20"/>
          <w:szCs w:val="20"/>
        </w:rPr>
        <w:t>ấ</w:t>
      </w:r>
      <w:r w:rsidRPr="00E572B5">
        <w:rPr>
          <w:rFonts w:ascii="Arial" w:hAnsi="Arial" w:cs="Arial"/>
          <w:b/>
          <w:sz w:val="20"/>
          <w:szCs w:val="20"/>
        </w:rPr>
        <w:t>t và H</w:t>
      </w:r>
      <w:r w:rsidRPr="00E572B5">
        <w:rPr>
          <w:rFonts w:ascii="Arial" w:hAnsi="Arial" w:cs="Arial"/>
          <w:b/>
          <w:sz w:val="20"/>
          <w:szCs w:val="20"/>
        </w:rPr>
        <w:t>ệ</w:t>
      </w:r>
      <w:r w:rsidRPr="00E572B5">
        <w:rPr>
          <w:rFonts w:ascii="Arial" w:hAnsi="Arial" w:cs="Arial"/>
          <w:b/>
          <w:sz w:val="20"/>
          <w:szCs w:val="20"/>
        </w:rPr>
        <w:t xml:space="preserve"> th</w:t>
      </w:r>
      <w:r w:rsidRPr="00E572B5">
        <w:rPr>
          <w:rFonts w:ascii="Arial" w:hAnsi="Arial" w:cs="Arial"/>
          <w:b/>
          <w:sz w:val="20"/>
          <w:szCs w:val="20"/>
        </w:rPr>
        <w:t>ố</w:t>
      </w:r>
      <w:r w:rsidRPr="00E572B5">
        <w:rPr>
          <w:rFonts w:ascii="Arial" w:hAnsi="Arial" w:cs="Arial"/>
          <w:b/>
          <w:sz w:val="20"/>
          <w:szCs w:val="20"/>
        </w:rPr>
        <w:t>ng thông tin đ</w:t>
      </w:r>
      <w:r w:rsidRPr="00E572B5">
        <w:rPr>
          <w:rFonts w:ascii="Arial" w:hAnsi="Arial" w:cs="Arial"/>
          <w:b/>
          <w:sz w:val="20"/>
          <w:szCs w:val="20"/>
        </w:rPr>
        <w:t>ấ</w:t>
      </w:r>
      <w:r w:rsidRPr="00E572B5">
        <w:rPr>
          <w:rFonts w:ascii="Arial" w:hAnsi="Arial" w:cs="Arial"/>
          <w:b/>
          <w:sz w:val="20"/>
          <w:szCs w:val="20"/>
        </w:rPr>
        <w:t>t đai</w:t>
      </w:r>
    </w:p>
    <w:p w14:paraId="1314758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7 Đi</w:t>
      </w:r>
      <w:r w:rsidRPr="00E572B5">
        <w:rPr>
          <w:rFonts w:ascii="Arial" w:hAnsi="Arial" w:cs="Arial"/>
          <w:sz w:val="20"/>
          <w:szCs w:val="20"/>
        </w:rPr>
        <w:t>ề</w:t>
      </w:r>
      <w:r w:rsidRPr="00E572B5">
        <w:rPr>
          <w:rFonts w:ascii="Arial" w:hAnsi="Arial" w:cs="Arial"/>
          <w:sz w:val="20"/>
          <w:szCs w:val="20"/>
        </w:rPr>
        <w:t>u 9 như sau:</w:t>
      </w:r>
    </w:p>
    <w:p w14:paraId="12EC84F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xml:space="preserve">“7.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xã ph</w:t>
      </w:r>
      <w:r w:rsidRPr="00E572B5">
        <w:rPr>
          <w:rFonts w:ascii="Arial" w:hAnsi="Arial" w:cs="Arial"/>
          <w:sz w:val="20"/>
          <w:szCs w:val="20"/>
        </w:rPr>
        <w:t>ố</w:t>
      </w:r>
      <w:r w:rsidRPr="00E572B5">
        <w:rPr>
          <w:rFonts w:ascii="Arial" w:hAnsi="Arial" w:cs="Arial"/>
          <w:sz w:val="20"/>
          <w:szCs w:val="20"/>
        </w:rPr>
        <w:t>i h</w:t>
      </w:r>
      <w:r w:rsidRPr="00E572B5">
        <w:rPr>
          <w:rFonts w:ascii="Arial" w:hAnsi="Arial" w:cs="Arial"/>
          <w:sz w:val="20"/>
          <w:szCs w:val="20"/>
        </w:rPr>
        <w:t>ợ</w:t>
      </w:r>
      <w:r w:rsidRPr="00E572B5">
        <w:rPr>
          <w:rFonts w:ascii="Arial" w:hAnsi="Arial" w:cs="Arial"/>
          <w:sz w:val="20"/>
          <w:szCs w:val="20"/>
        </w:rPr>
        <w:t>p, h</w:t>
      </w:r>
      <w:r w:rsidRPr="00E572B5">
        <w:rPr>
          <w:rFonts w:ascii="Arial" w:hAnsi="Arial" w:cs="Arial"/>
          <w:sz w:val="20"/>
          <w:szCs w:val="20"/>
        </w:rPr>
        <w:t>ỗ</w:t>
      </w:r>
      <w:r w:rsidRPr="00E572B5">
        <w:rPr>
          <w:rFonts w:ascii="Arial" w:hAnsi="Arial" w:cs="Arial"/>
          <w:sz w:val="20"/>
          <w:szCs w:val="20"/>
        </w:rPr>
        <w:t xml:space="preserve"> tr</w:t>
      </w:r>
      <w:r w:rsidRPr="00E572B5">
        <w:rPr>
          <w:rFonts w:ascii="Arial" w:hAnsi="Arial" w:cs="Arial"/>
          <w:sz w:val="20"/>
          <w:szCs w:val="20"/>
        </w:rPr>
        <w:t>ợ</w:t>
      </w:r>
      <w:r w:rsidRPr="00E572B5">
        <w:rPr>
          <w:rFonts w:ascii="Arial" w:hAnsi="Arial" w:cs="Arial"/>
          <w:sz w:val="20"/>
          <w:szCs w:val="20"/>
        </w:rPr>
        <w:t xml:space="preserve"> đơn v</w:t>
      </w:r>
      <w:r w:rsidRPr="00E572B5">
        <w:rPr>
          <w:rFonts w:ascii="Arial" w:hAnsi="Arial" w:cs="Arial"/>
          <w:sz w:val="20"/>
          <w:szCs w:val="20"/>
        </w:rPr>
        <w:t>ị</w:t>
      </w:r>
      <w:r w:rsidRPr="00E572B5">
        <w:rPr>
          <w:rFonts w:ascii="Arial" w:hAnsi="Arial" w:cs="Arial"/>
          <w:sz w:val="20"/>
          <w:szCs w:val="20"/>
        </w:rPr>
        <w:t xml:space="preserve"> đo đ</w:t>
      </w:r>
      <w:r w:rsidRPr="00E572B5">
        <w:rPr>
          <w:rFonts w:ascii="Arial" w:hAnsi="Arial" w:cs="Arial"/>
          <w:sz w:val="20"/>
          <w:szCs w:val="20"/>
        </w:rPr>
        <w:t>ạ</w:t>
      </w:r>
      <w:r w:rsidRPr="00E572B5">
        <w:rPr>
          <w:rFonts w:ascii="Arial" w:hAnsi="Arial" w:cs="Arial"/>
          <w:sz w:val="20"/>
          <w:szCs w:val="20"/>
        </w:rPr>
        <w:t>c và đơn v</w:t>
      </w:r>
      <w:r w:rsidRPr="00E572B5">
        <w:rPr>
          <w:rFonts w:ascii="Arial" w:hAnsi="Arial" w:cs="Arial"/>
          <w:sz w:val="20"/>
          <w:szCs w:val="20"/>
        </w:rPr>
        <w:t>ị</w:t>
      </w:r>
      <w:r w:rsidRPr="00E572B5">
        <w:rPr>
          <w:rFonts w:ascii="Arial" w:hAnsi="Arial" w:cs="Arial"/>
          <w:sz w:val="20"/>
          <w:szCs w:val="20"/>
        </w:rPr>
        <w:t xml:space="preserve"> giám sát, ki</w:t>
      </w:r>
      <w:r w:rsidRPr="00E572B5">
        <w:rPr>
          <w:rFonts w:ascii="Arial" w:hAnsi="Arial" w:cs="Arial"/>
          <w:sz w:val="20"/>
          <w:szCs w:val="20"/>
        </w:rPr>
        <w:t>ể</w:t>
      </w:r>
      <w:r w:rsidRPr="00E572B5">
        <w:rPr>
          <w:rFonts w:ascii="Arial" w:hAnsi="Arial" w:cs="Arial"/>
          <w:sz w:val="20"/>
          <w:szCs w:val="20"/>
        </w:rPr>
        <w:t>m tra, nghi</w:t>
      </w:r>
      <w:r w:rsidRPr="00E572B5">
        <w:rPr>
          <w:rFonts w:ascii="Arial" w:hAnsi="Arial" w:cs="Arial"/>
          <w:sz w:val="20"/>
          <w:szCs w:val="20"/>
        </w:rPr>
        <w:t>ệ</w:t>
      </w:r>
      <w:r w:rsidRPr="00E572B5">
        <w:rPr>
          <w:rFonts w:ascii="Arial" w:hAnsi="Arial" w:cs="Arial"/>
          <w:sz w:val="20"/>
          <w:szCs w:val="20"/>
        </w:rPr>
        <w:t>m thu trong quá trình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w:t>
      </w:r>
      <w:r w:rsidRPr="00E572B5">
        <w:rPr>
          <w:rFonts w:ascii="Arial" w:hAnsi="Arial" w:cs="Arial"/>
          <w:sz w:val="20"/>
          <w:szCs w:val="20"/>
        </w:rPr>
        <w:t xml:space="preserve"> thi</w:t>
      </w:r>
      <w:r w:rsidRPr="00E572B5">
        <w:rPr>
          <w:rFonts w:ascii="Arial" w:hAnsi="Arial" w:cs="Arial"/>
          <w:sz w:val="20"/>
          <w:szCs w:val="20"/>
        </w:rPr>
        <w:t>ế</w:t>
      </w:r>
      <w:r w:rsidRPr="00E572B5">
        <w:rPr>
          <w:rFonts w:ascii="Arial" w:hAnsi="Arial" w:cs="Arial"/>
          <w:sz w:val="20"/>
          <w:szCs w:val="20"/>
        </w:rPr>
        <w:t>t k</w:t>
      </w:r>
      <w:r w:rsidRPr="00E572B5">
        <w:rPr>
          <w:rFonts w:ascii="Arial" w:hAnsi="Arial" w:cs="Arial"/>
          <w:sz w:val="20"/>
          <w:szCs w:val="20"/>
        </w:rPr>
        <w:t>ế</w:t>
      </w:r>
      <w:r w:rsidRPr="00E572B5">
        <w:rPr>
          <w:rFonts w:ascii="Arial" w:hAnsi="Arial" w:cs="Arial"/>
          <w:sz w:val="20"/>
          <w:szCs w:val="20"/>
        </w:rPr>
        <w:t xml:space="preserve"> k</w:t>
      </w:r>
      <w:r w:rsidRPr="00E572B5">
        <w:rPr>
          <w:rFonts w:ascii="Arial" w:hAnsi="Arial" w:cs="Arial"/>
          <w:sz w:val="20"/>
          <w:szCs w:val="20"/>
        </w:rPr>
        <w:t>ỹ</w:t>
      </w:r>
      <w:r w:rsidRPr="00E572B5">
        <w:rPr>
          <w:rFonts w:ascii="Arial" w:hAnsi="Arial" w:cs="Arial"/>
          <w:sz w:val="20"/>
          <w:szCs w:val="20"/>
        </w:rPr>
        <w:t xml:space="preserve"> thu</w:t>
      </w:r>
      <w:r w:rsidRPr="00E572B5">
        <w:rPr>
          <w:rFonts w:ascii="Arial" w:hAnsi="Arial" w:cs="Arial"/>
          <w:sz w:val="20"/>
          <w:szCs w:val="20"/>
        </w:rPr>
        <w:t>ậ</w:t>
      </w:r>
      <w:r w:rsidRPr="00E572B5">
        <w:rPr>
          <w:rFonts w:ascii="Arial" w:hAnsi="Arial" w:cs="Arial"/>
          <w:sz w:val="20"/>
          <w:szCs w:val="20"/>
        </w:rPr>
        <w:t>t - d</w:t>
      </w:r>
      <w:r w:rsidRPr="00E572B5">
        <w:rPr>
          <w:rFonts w:ascii="Arial" w:hAnsi="Arial" w:cs="Arial"/>
          <w:sz w:val="20"/>
          <w:szCs w:val="20"/>
        </w:rPr>
        <w:t>ự</w:t>
      </w:r>
      <w:r w:rsidRPr="00E572B5">
        <w:rPr>
          <w:rFonts w:ascii="Arial" w:hAnsi="Arial" w:cs="Arial"/>
          <w:sz w:val="20"/>
          <w:szCs w:val="20"/>
        </w:rPr>
        <w:t xml:space="preserve"> toán ho</w:t>
      </w:r>
      <w:r w:rsidRPr="00E572B5">
        <w:rPr>
          <w:rFonts w:ascii="Arial" w:hAnsi="Arial" w:cs="Arial"/>
          <w:sz w:val="20"/>
          <w:szCs w:val="20"/>
        </w:rPr>
        <w:t>ặ</w:t>
      </w:r>
      <w:r w:rsidRPr="00E572B5">
        <w:rPr>
          <w:rFonts w:ascii="Arial" w:hAnsi="Arial" w:cs="Arial"/>
          <w:sz w:val="20"/>
          <w:szCs w:val="20"/>
        </w:rPr>
        <w:t>c phương án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đo đ</w:t>
      </w:r>
      <w:r w:rsidRPr="00E572B5">
        <w:rPr>
          <w:rFonts w:ascii="Arial" w:hAnsi="Arial" w:cs="Arial"/>
          <w:sz w:val="20"/>
          <w:szCs w:val="20"/>
        </w:rPr>
        <w:t>ạ</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 chính đã đư</w:t>
      </w:r>
      <w:r w:rsidRPr="00E572B5">
        <w:rPr>
          <w:rFonts w:ascii="Arial" w:hAnsi="Arial" w:cs="Arial"/>
          <w:sz w:val="20"/>
          <w:szCs w:val="20"/>
        </w:rPr>
        <w:t>ợ</w:t>
      </w:r>
      <w:r w:rsidRPr="00E572B5">
        <w:rPr>
          <w:rFonts w:ascii="Arial" w:hAnsi="Arial" w:cs="Arial"/>
          <w:sz w:val="20"/>
          <w:szCs w:val="20"/>
        </w:rPr>
        <w:t>c c</w:t>
      </w:r>
      <w:r w:rsidRPr="00E572B5">
        <w:rPr>
          <w:rFonts w:ascii="Arial" w:hAnsi="Arial" w:cs="Arial"/>
          <w:sz w:val="20"/>
          <w:szCs w:val="20"/>
        </w:rPr>
        <w:t>ấ</w:t>
      </w:r>
      <w:r w:rsidRPr="00E572B5">
        <w:rPr>
          <w:rFonts w:ascii="Arial" w:hAnsi="Arial" w:cs="Arial"/>
          <w:sz w:val="20"/>
          <w:szCs w:val="20"/>
        </w:rPr>
        <w:t>p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phê duy</w:t>
      </w:r>
      <w:r w:rsidRPr="00E572B5">
        <w:rPr>
          <w:rFonts w:ascii="Arial" w:hAnsi="Arial" w:cs="Arial"/>
          <w:sz w:val="20"/>
          <w:szCs w:val="20"/>
        </w:rPr>
        <w:t>ệ</w:t>
      </w:r>
      <w:r w:rsidRPr="00E572B5">
        <w:rPr>
          <w:rFonts w:ascii="Arial" w:hAnsi="Arial" w:cs="Arial"/>
          <w:sz w:val="20"/>
          <w:szCs w:val="20"/>
        </w:rPr>
        <w:t>t; báo cáo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tình hình đo đ</w:t>
      </w:r>
      <w:r w:rsidRPr="00E572B5">
        <w:rPr>
          <w:rFonts w:ascii="Arial" w:hAnsi="Arial" w:cs="Arial"/>
          <w:sz w:val="20"/>
          <w:szCs w:val="20"/>
        </w:rPr>
        <w:t>ạ</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 chính và vi</w:t>
      </w:r>
      <w:r w:rsidRPr="00E572B5">
        <w:rPr>
          <w:rFonts w:ascii="Arial" w:hAnsi="Arial" w:cs="Arial"/>
          <w:sz w:val="20"/>
          <w:szCs w:val="20"/>
        </w:rPr>
        <w:t>ệ</w:t>
      </w:r>
      <w:r w:rsidRPr="00E572B5">
        <w:rPr>
          <w:rFonts w:ascii="Arial" w:hAnsi="Arial" w:cs="Arial"/>
          <w:sz w:val="20"/>
          <w:szCs w:val="20"/>
        </w:rPr>
        <w:t>c qu</w:t>
      </w:r>
      <w:r w:rsidRPr="00E572B5">
        <w:rPr>
          <w:rFonts w:ascii="Arial" w:hAnsi="Arial" w:cs="Arial"/>
          <w:sz w:val="20"/>
          <w:szCs w:val="20"/>
        </w:rPr>
        <w:t>ả</w:t>
      </w:r>
      <w:r w:rsidRPr="00E572B5">
        <w:rPr>
          <w:rFonts w:ascii="Arial" w:hAnsi="Arial" w:cs="Arial"/>
          <w:sz w:val="20"/>
          <w:szCs w:val="20"/>
        </w:rPr>
        <w:t>n lý,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w:t>
      </w:r>
      <w:r w:rsidRPr="00E572B5">
        <w:rPr>
          <w:rFonts w:ascii="Arial" w:hAnsi="Arial" w:cs="Arial"/>
          <w:sz w:val="20"/>
          <w:szCs w:val="20"/>
        </w:rPr>
        <w:t xml:space="preserve"> chính t</w:t>
      </w:r>
      <w:r w:rsidRPr="00E572B5">
        <w:rPr>
          <w:rFonts w:ascii="Arial" w:hAnsi="Arial" w:cs="Arial"/>
          <w:sz w:val="20"/>
          <w:szCs w:val="20"/>
        </w:rPr>
        <w:t>ạ</w:t>
      </w:r>
      <w:r w:rsidRPr="00E572B5">
        <w:rPr>
          <w:rFonts w:ascii="Arial" w:hAnsi="Arial" w:cs="Arial"/>
          <w:sz w:val="20"/>
          <w:szCs w:val="20"/>
        </w:rPr>
        <w:t>i đ</w:t>
      </w:r>
      <w:r w:rsidRPr="00E572B5">
        <w:rPr>
          <w:rFonts w:ascii="Arial" w:hAnsi="Arial" w:cs="Arial"/>
          <w:sz w:val="20"/>
          <w:szCs w:val="20"/>
        </w:rPr>
        <w:t>ị</w:t>
      </w:r>
      <w:r w:rsidRPr="00E572B5">
        <w:rPr>
          <w:rFonts w:ascii="Arial" w:hAnsi="Arial" w:cs="Arial"/>
          <w:sz w:val="20"/>
          <w:szCs w:val="20"/>
        </w:rPr>
        <w:t>a phương; qu</w:t>
      </w:r>
      <w:r w:rsidRPr="00E572B5">
        <w:rPr>
          <w:rFonts w:ascii="Arial" w:hAnsi="Arial" w:cs="Arial"/>
          <w:sz w:val="20"/>
          <w:szCs w:val="20"/>
        </w:rPr>
        <w:t>ả</w:t>
      </w:r>
      <w:r w:rsidRPr="00E572B5">
        <w:rPr>
          <w:rFonts w:ascii="Arial" w:hAnsi="Arial" w:cs="Arial"/>
          <w:sz w:val="20"/>
          <w:szCs w:val="20"/>
        </w:rPr>
        <w:t>n lý, b</w:t>
      </w:r>
      <w:r w:rsidRPr="00E572B5">
        <w:rPr>
          <w:rFonts w:ascii="Arial" w:hAnsi="Arial" w:cs="Arial"/>
          <w:sz w:val="20"/>
          <w:szCs w:val="20"/>
        </w:rPr>
        <w:t>ả</w:t>
      </w:r>
      <w:r w:rsidRPr="00E572B5">
        <w:rPr>
          <w:rFonts w:ascii="Arial" w:hAnsi="Arial" w:cs="Arial"/>
          <w:sz w:val="20"/>
          <w:szCs w:val="20"/>
        </w:rPr>
        <w:t>o v</w:t>
      </w:r>
      <w:r w:rsidRPr="00E572B5">
        <w:rPr>
          <w:rFonts w:ascii="Arial" w:hAnsi="Arial" w:cs="Arial"/>
          <w:sz w:val="20"/>
          <w:szCs w:val="20"/>
        </w:rPr>
        <w:t>ệ</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ị</w:t>
      </w:r>
      <w:r w:rsidRPr="00E572B5">
        <w:rPr>
          <w:rFonts w:ascii="Arial" w:hAnsi="Arial" w:cs="Arial"/>
          <w:sz w:val="20"/>
          <w:szCs w:val="20"/>
        </w:rPr>
        <w:t>a chính trên đ</w:t>
      </w:r>
      <w:r w:rsidRPr="00E572B5">
        <w:rPr>
          <w:rFonts w:ascii="Arial" w:hAnsi="Arial" w:cs="Arial"/>
          <w:sz w:val="20"/>
          <w:szCs w:val="20"/>
        </w:rPr>
        <w:t>ị</w:t>
      </w:r>
      <w:r w:rsidRPr="00E572B5">
        <w:rPr>
          <w:rFonts w:ascii="Arial" w:hAnsi="Arial" w:cs="Arial"/>
          <w:sz w:val="20"/>
          <w:szCs w:val="20"/>
        </w:rPr>
        <w:t>a bàn; ký xác nh</w:t>
      </w:r>
      <w:r w:rsidRPr="00E572B5">
        <w:rPr>
          <w:rFonts w:ascii="Arial" w:hAnsi="Arial" w:cs="Arial"/>
          <w:sz w:val="20"/>
          <w:szCs w:val="20"/>
        </w:rPr>
        <w:t>ậ</w:t>
      </w:r>
      <w:r w:rsidRPr="00E572B5">
        <w:rPr>
          <w:rFonts w:ascii="Arial" w:hAnsi="Arial" w:cs="Arial"/>
          <w:sz w:val="20"/>
          <w:szCs w:val="20"/>
        </w:rPr>
        <w:t>n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 chính, m</w:t>
      </w:r>
      <w:r w:rsidRPr="00E572B5">
        <w:rPr>
          <w:rFonts w:ascii="Arial" w:hAnsi="Arial" w:cs="Arial"/>
          <w:sz w:val="20"/>
          <w:szCs w:val="20"/>
        </w:rPr>
        <w:t>ả</w:t>
      </w:r>
      <w:r w:rsidRPr="00E572B5">
        <w:rPr>
          <w:rFonts w:ascii="Arial" w:hAnsi="Arial" w:cs="Arial"/>
          <w:sz w:val="20"/>
          <w:szCs w:val="20"/>
        </w:rPr>
        <w:t>nh trích đo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 chính theo quy đ</w:t>
      </w:r>
      <w:r w:rsidRPr="00E572B5">
        <w:rPr>
          <w:rFonts w:ascii="Arial" w:hAnsi="Arial" w:cs="Arial"/>
          <w:sz w:val="20"/>
          <w:szCs w:val="20"/>
        </w:rPr>
        <w:t>ị</w:t>
      </w:r>
      <w:r w:rsidRPr="00E572B5">
        <w:rPr>
          <w:rFonts w:ascii="Arial" w:hAnsi="Arial" w:cs="Arial"/>
          <w:sz w:val="20"/>
          <w:szCs w:val="20"/>
        </w:rPr>
        <w:t>nh, tr</w:t>
      </w:r>
      <w:r w:rsidRPr="00E572B5">
        <w:rPr>
          <w:rFonts w:ascii="Arial" w:hAnsi="Arial" w:cs="Arial"/>
          <w:sz w:val="20"/>
          <w:szCs w:val="20"/>
        </w:rPr>
        <w:t>ừ</w:t>
      </w:r>
      <w:r w:rsidRPr="00E572B5">
        <w:rPr>
          <w:rFonts w:ascii="Arial" w:hAnsi="Arial" w:cs="Arial"/>
          <w:sz w:val="20"/>
          <w:szCs w:val="20"/>
        </w:rPr>
        <w:t xml:space="preserv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m</w:t>
      </w:r>
      <w:r w:rsidRPr="00E572B5">
        <w:rPr>
          <w:rFonts w:ascii="Arial" w:hAnsi="Arial" w:cs="Arial"/>
          <w:sz w:val="20"/>
          <w:szCs w:val="20"/>
        </w:rPr>
        <w:t>ả</w:t>
      </w:r>
      <w:r w:rsidRPr="00E572B5">
        <w:rPr>
          <w:rFonts w:ascii="Arial" w:hAnsi="Arial" w:cs="Arial"/>
          <w:sz w:val="20"/>
          <w:szCs w:val="20"/>
        </w:rPr>
        <w:t>nh trích đo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ồ</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a chính ph</w:t>
      </w:r>
      <w:r w:rsidRPr="00E572B5">
        <w:rPr>
          <w:rFonts w:ascii="Arial" w:hAnsi="Arial" w:cs="Arial"/>
          <w:sz w:val="20"/>
          <w:szCs w:val="20"/>
        </w:rPr>
        <w:t>ụ</w:t>
      </w:r>
      <w:r w:rsidRPr="00E572B5">
        <w:rPr>
          <w:rFonts w:ascii="Arial" w:hAnsi="Arial" w:cs="Arial"/>
          <w:sz w:val="20"/>
          <w:szCs w:val="20"/>
        </w:rPr>
        <w:t>c v</w:t>
      </w:r>
      <w:r w:rsidRPr="00E572B5">
        <w:rPr>
          <w:rFonts w:ascii="Arial" w:hAnsi="Arial" w:cs="Arial"/>
          <w:sz w:val="20"/>
          <w:szCs w:val="20"/>
        </w:rPr>
        <w:t>ụ</w:t>
      </w:r>
      <w:r w:rsidRPr="00E572B5">
        <w:rPr>
          <w:rFonts w:ascii="Arial" w:hAnsi="Arial" w:cs="Arial"/>
          <w:sz w:val="20"/>
          <w:szCs w:val="20"/>
        </w:rPr>
        <w:t xml:space="preserve"> đăng ký,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thu</w:t>
      </w:r>
      <w:r w:rsidRPr="00E572B5">
        <w:rPr>
          <w:rFonts w:ascii="Arial" w:hAnsi="Arial" w:cs="Arial"/>
          <w:sz w:val="20"/>
          <w:szCs w:val="20"/>
        </w:rPr>
        <w:t>ộ</w:t>
      </w:r>
      <w:r w:rsidRPr="00E572B5">
        <w:rPr>
          <w:rFonts w:ascii="Arial" w:hAnsi="Arial" w:cs="Arial"/>
          <w:sz w:val="20"/>
          <w:szCs w:val="20"/>
        </w:rPr>
        <w:t>c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c</w:t>
      </w:r>
      <w:r w:rsidRPr="00E572B5">
        <w:rPr>
          <w:rFonts w:ascii="Arial" w:hAnsi="Arial" w:cs="Arial"/>
          <w:sz w:val="20"/>
          <w:szCs w:val="20"/>
        </w:rPr>
        <w:t>ấ</w:t>
      </w:r>
      <w:r w:rsidRPr="00E572B5">
        <w:rPr>
          <w:rFonts w:ascii="Arial" w:hAnsi="Arial" w:cs="Arial"/>
          <w:sz w:val="20"/>
          <w:szCs w:val="20"/>
        </w:rPr>
        <w:t>p xã thì do cơ quan có ch</w:t>
      </w:r>
      <w:r w:rsidRPr="00E572B5">
        <w:rPr>
          <w:rFonts w:ascii="Arial" w:hAnsi="Arial" w:cs="Arial"/>
          <w:sz w:val="20"/>
          <w:szCs w:val="20"/>
        </w:rPr>
        <w:t>ứ</w:t>
      </w:r>
      <w:r w:rsidRPr="00E572B5">
        <w:rPr>
          <w:rFonts w:ascii="Arial" w:hAnsi="Arial" w:cs="Arial"/>
          <w:sz w:val="20"/>
          <w:szCs w:val="20"/>
        </w:rPr>
        <w:t>c năng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xã ký xác nh</w:t>
      </w:r>
      <w:r w:rsidRPr="00E572B5">
        <w:rPr>
          <w:rFonts w:ascii="Arial" w:hAnsi="Arial" w:cs="Arial"/>
          <w:sz w:val="20"/>
          <w:szCs w:val="20"/>
        </w:rPr>
        <w:t>ậ</w:t>
      </w:r>
      <w:r w:rsidRPr="00E572B5">
        <w:rPr>
          <w:rFonts w:ascii="Arial" w:hAnsi="Arial" w:cs="Arial"/>
          <w:sz w:val="20"/>
          <w:szCs w:val="20"/>
        </w:rPr>
        <w:t>n.”.</w:t>
      </w:r>
    </w:p>
    <w:p w14:paraId="16B6E7C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ề</w:t>
      </w:r>
      <w:r w:rsidRPr="00E572B5">
        <w:rPr>
          <w:rFonts w:ascii="Arial" w:hAnsi="Arial" w:cs="Arial"/>
          <w:sz w:val="20"/>
          <w:szCs w:val="20"/>
        </w:rPr>
        <w:t>u 17 như sau:</w:t>
      </w:r>
    </w:p>
    <w:p w14:paraId="01E69F87"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“Đi</w:t>
      </w:r>
      <w:r w:rsidRPr="00E572B5">
        <w:rPr>
          <w:rFonts w:ascii="Arial" w:hAnsi="Arial" w:cs="Arial"/>
          <w:sz w:val="20"/>
          <w:szCs w:val="20"/>
        </w:rPr>
        <w:t>ề</w:t>
      </w:r>
      <w:r w:rsidRPr="00E572B5">
        <w:rPr>
          <w:rFonts w:ascii="Arial" w:hAnsi="Arial" w:cs="Arial"/>
          <w:sz w:val="20"/>
          <w:szCs w:val="20"/>
        </w:rPr>
        <w:t>u 17.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v</w:t>
      </w:r>
      <w:r w:rsidRPr="00E572B5">
        <w:rPr>
          <w:rFonts w:ascii="Arial" w:hAnsi="Arial" w:cs="Arial"/>
          <w:sz w:val="20"/>
          <w:szCs w:val="20"/>
        </w:rPr>
        <w:t>ề</w:t>
      </w:r>
      <w:r w:rsidRPr="00E572B5">
        <w:rPr>
          <w:rFonts w:ascii="Arial" w:hAnsi="Arial" w:cs="Arial"/>
          <w:sz w:val="20"/>
          <w:szCs w:val="20"/>
        </w:rPr>
        <w:t xml:space="preserve"> năng l</w:t>
      </w:r>
      <w:r w:rsidRPr="00E572B5">
        <w:rPr>
          <w:rFonts w:ascii="Arial" w:hAnsi="Arial" w:cs="Arial"/>
          <w:sz w:val="20"/>
          <w:szCs w:val="20"/>
        </w:rPr>
        <w:t>ự</w:t>
      </w:r>
      <w:r w:rsidRPr="00E572B5">
        <w:rPr>
          <w:rFonts w:ascii="Arial" w:hAnsi="Arial" w:cs="Arial"/>
          <w:sz w:val="20"/>
          <w:szCs w:val="20"/>
        </w:rPr>
        <w:t>c c</w:t>
      </w:r>
      <w:r w:rsidRPr="00E572B5">
        <w:rPr>
          <w:rFonts w:ascii="Arial" w:hAnsi="Arial" w:cs="Arial"/>
          <w:sz w:val="20"/>
          <w:szCs w:val="20"/>
        </w:rPr>
        <w:t>ủ</w:t>
      </w:r>
      <w:r w:rsidRPr="00E572B5">
        <w:rPr>
          <w:rFonts w:ascii="Arial" w:hAnsi="Arial" w:cs="Arial"/>
          <w:sz w:val="20"/>
          <w:szCs w:val="20"/>
        </w:rPr>
        <w:t>a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tư v</w:t>
      </w:r>
      <w:r w:rsidRPr="00E572B5">
        <w:rPr>
          <w:rFonts w:ascii="Arial" w:hAnsi="Arial" w:cs="Arial"/>
          <w:sz w:val="20"/>
          <w:szCs w:val="20"/>
        </w:rPr>
        <w:t>ấ</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w:t>
      </w:r>
    </w:p>
    <w:p w14:paraId="0782B68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 xml:space="preserve">c </w:t>
      </w:r>
      <w:r w:rsidRPr="00E572B5">
        <w:rPr>
          <w:rFonts w:ascii="Arial" w:hAnsi="Arial" w:cs="Arial"/>
          <w:sz w:val="20"/>
          <w:szCs w:val="20"/>
        </w:rPr>
        <w:t>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tư v</w:t>
      </w:r>
      <w:r w:rsidRPr="00E572B5">
        <w:rPr>
          <w:rFonts w:ascii="Arial" w:hAnsi="Arial" w:cs="Arial"/>
          <w:sz w:val="20"/>
          <w:szCs w:val="20"/>
        </w:rPr>
        <w:t>ấ</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khi có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sau đây:</w:t>
      </w:r>
    </w:p>
    <w:p w14:paraId="3CA1A45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Đơn v</w:t>
      </w:r>
      <w:r w:rsidRPr="00E572B5">
        <w:rPr>
          <w:rFonts w:ascii="Arial" w:hAnsi="Arial" w:cs="Arial"/>
          <w:sz w:val="20"/>
          <w:szCs w:val="20"/>
        </w:rPr>
        <w:t>ị</w:t>
      </w:r>
      <w:r w:rsidRPr="00E572B5">
        <w:rPr>
          <w:rFonts w:ascii="Arial" w:hAnsi="Arial" w:cs="Arial"/>
          <w:sz w:val="20"/>
          <w:szCs w:val="20"/>
        </w:rPr>
        <w:t xml:space="preserve"> s</w:t>
      </w:r>
      <w:r w:rsidRPr="00E572B5">
        <w:rPr>
          <w:rFonts w:ascii="Arial" w:hAnsi="Arial" w:cs="Arial"/>
          <w:sz w:val="20"/>
          <w:szCs w:val="20"/>
        </w:rPr>
        <w:t>ự</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p công l</w:t>
      </w:r>
      <w:r w:rsidRPr="00E572B5">
        <w:rPr>
          <w:rFonts w:ascii="Arial" w:hAnsi="Arial" w:cs="Arial"/>
          <w:sz w:val="20"/>
          <w:szCs w:val="20"/>
        </w:rPr>
        <w:t>ậ</w:t>
      </w:r>
      <w:r w:rsidRPr="00E572B5">
        <w:rPr>
          <w:rFonts w:ascii="Arial" w:hAnsi="Arial" w:cs="Arial"/>
          <w:sz w:val="20"/>
          <w:szCs w:val="20"/>
        </w:rPr>
        <w:t>p có ch</w:t>
      </w:r>
      <w:r w:rsidRPr="00E572B5">
        <w:rPr>
          <w:rFonts w:ascii="Arial" w:hAnsi="Arial" w:cs="Arial"/>
          <w:sz w:val="20"/>
          <w:szCs w:val="20"/>
        </w:rPr>
        <w:t>ứ</w:t>
      </w:r>
      <w:r w:rsidRPr="00E572B5">
        <w:rPr>
          <w:rFonts w:ascii="Arial" w:hAnsi="Arial" w:cs="Arial"/>
          <w:sz w:val="20"/>
          <w:szCs w:val="20"/>
        </w:rPr>
        <w:t>c năng,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các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tư v</w:t>
      </w:r>
      <w:r w:rsidRPr="00E572B5">
        <w:rPr>
          <w:rFonts w:ascii="Arial" w:hAnsi="Arial" w:cs="Arial"/>
          <w:sz w:val="20"/>
          <w:szCs w:val="20"/>
        </w:rPr>
        <w:t>ấ</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có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 xml:space="preserve">ng </w:t>
      </w:r>
      <w:r w:rsidRPr="00E572B5">
        <w:rPr>
          <w:rFonts w:ascii="Arial" w:hAnsi="Arial" w:cs="Arial"/>
          <w:sz w:val="20"/>
          <w:szCs w:val="20"/>
        </w:rPr>
        <w:t>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ho</w:t>
      </w:r>
      <w:r w:rsidRPr="00E572B5">
        <w:rPr>
          <w:rFonts w:ascii="Arial" w:hAnsi="Arial" w:cs="Arial"/>
          <w:sz w:val="20"/>
          <w:szCs w:val="20"/>
        </w:rPr>
        <w:t>ặ</w:t>
      </w:r>
      <w:r w:rsidRPr="00E572B5">
        <w:rPr>
          <w:rFonts w:ascii="Arial" w:hAnsi="Arial" w:cs="Arial"/>
          <w:sz w:val="20"/>
          <w:szCs w:val="20"/>
        </w:rPr>
        <w:t>c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này và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 ho</w:t>
      </w:r>
      <w:r w:rsidRPr="00E572B5">
        <w:rPr>
          <w:rFonts w:ascii="Arial" w:hAnsi="Arial" w:cs="Arial"/>
          <w:sz w:val="20"/>
          <w:szCs w:val="20"/>
        </w:rPr>
        <w:t>ặ</w:t>
      </w:r>
      <w:r w:rsidRPr="00E572B5">
        <w:rPr>
          <w:rFonts w:ascii="Arial" w:hAnsi="Arial" w:cs="Arial"/>
          <w:sz w:val="20"/>
          <w:szCs w:val="20"/>
        </w:rPr>
        <w:t>c đi</w:t>
      </w:r>
      <w:r w:rsidRPr="00E572B5">
        <w:rPr>
          <w:rFonts w:ascii="Arial" w:hAnsi="Arial" w:cs="Arial"/>
          <w:sz w:val="20"/>
          <w:szCs w:val="20"/>
        </w:rPr>
        <w:t>ể</w:t>
      </w:r>
      <w:r w:rsidRPr="00E572B5">
        <w:rPr>
          <w:rFonts w:ascii="Arial" w:hAnsi="Arial" w:cs="Arial"/>
          <w:sz w:val="20"/>
          <w:szCs w:val="20"/>
        </w:rPr>
        <w:t>m d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này; đư</w:t>
      </w:r>
      <w:r w:rsidRPr="00E572B5">
        <w:rPr>
          <w:rFonts w:ascii="Arial" w:hAnsi="Arial" w:cs="Arial"/>
          <w:sz w:val="20"/>
          <w:szCs w:val="20"/>
        </w:rPr>
        <w:t>ợ</w:t>
      </w:r>
      <w:r w:rsidRPr="00E572B5">
        <w:rPr>
          <w:rFonts w:ascii="Arial" w:hAnsi="Arial" w:cs="Arial"/>
          <w:sz w:val="20"/>
          <w:szCs w:val="20"/>
        </w:rPr>
        <w:t>c thuê phòng phân tích, th</w:t>
      </w:r>
      <w:r w:rsidRPr="00E572B5">
        <w:rPr>
          <w:rFonts w:ascii="Arial" w:hAnsi="Arial" w:cs="Arial"/>
          <w:sz w:val="20"/>
          <w:szCs w:val="20"/>
        </w:rPr>
        <w:t>ử</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m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này;</w:t>
      </w:r>
    </w:p>
    <w:p w14:paraId="2029ECF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Doanh nghi</w:t>
      </w:r>
      <w:r w:rsidRPr="00E572B5">
        <w:rPr>
          <w:rFonts w:ascii="Arial" w:hAnsi="Arial" w:cs="Arial"/>
          <w:sz w:val="20"/>
          <w:szCs w:val="20"/>
        </w:rPr>
        <w:t>ệ</w:t>
      </w:r>
      <w:r w:rsidRPr="00E572B5">
        <w:rPr>
          <w:rFonts w:ascii="Arial" w:hAnsi="Arial" w:cs="Arial"/>
          <w:sz w:val="20"/>
          <w:szCs w:val="20"/>
        </w:rPr>
        <w:t>p</w:t>
      </w:r>
      <w:r w:rsidRPr="00E572B5">
        <w:rPr>
          <w:rFonts w:ascii="Arial" w:hAnsi="Arial" w:cs="Arial"/>
          <w:sz w:val="20"/>
          <w:szCs w:val="20"/>
        </w:rPr>
        <w:t xml:space="preserve"> có đăng ký kinh doanh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tư v</w:t>
      </w:r>
      <w:r w:rsidRPr="00E572B5">
        <w:rPr>
          <w:rFonts w:ascii="Arial" w:hAnsi="Arial" w:cs="Arial"/>
          <w:sz w:val="20"/>
          <w:szCs w:val="20"/>
        </w:rPr>
        <w:t>ấ</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có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ho</w:t>
      </w:r>
      <w:r w:rsidRPr="00E572B5">
        <w:rPr>
          <w:rFonts w:ascii="Arial" w:hAnsi="Arial" w:cs="Arial"/>
          <w:sz w:val="20"/>
          <w:szCs w:val="20"/>
        </w:rPr>
        <w:t>ặ</w:t>
      </w:r>
      <w:r w:rsidRPr="00E572B5">
        <w:rPr>
          <w:rFonts w:ascii="Arial" w:hAnsi="Arial" w:cs="Arial"/>
          <w:sz w:val="20"/>
          <w:szCs w:val="20"/>
        </w:rPr>
        <w:t>c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này và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 ho</w:t>
      </w:r>
      <w:r w:rsidRPr="00E572B5">
        <w:rPr>
          <w:rFonts w:ascii="Arial" w:hAnsi="Arial" w:cs="Arial"/>
          <w:sz w:val="20"/>
          <w:szCs w:val="20"/>
        </w:rPr>
        <w:t>ặ</w:t>
      </w:r>
      <w:r w:rsidRPr="00E572B5">
        <w:rPr>
          <w:rFonts w:ascii="Arial" w:hAnsi="Arial" w:cs="Arial"/>
          <w:sz w:val="20"/>
          <w:szCs w:val="20"/>
        </w:rPr>
        <w:t>c đi</w:t>
      </w:r>
      <w:r w:rsidRPr="00E572B5">
        <w:rPr>
          <w:rFonts w:ascii="Arial" w:hAnsi="Arial" w:cs="Arial"/>
          <w:sz w:val="20"/>
          <w:szCs w:val="20"/>
        </w:rPr>
        <w:t>ể</w:t>
      </w:r>
      <w:r w:rsidRPr="00E572B5">
        <w:rPr>
          <w:rFonts w:ascii="Arial" w:hAnsi="Arial" w:cs="Arial"/>
          <w:sz w:val="20"/>
          <w:szCs w:val="20"/>
        </w:rPr>
        <w:t>m d kho</w:t>
      </w:r>
      <w:r w:rsidRPr="00E572B5">
        <w:rPr>
          <w:rFonts w:ascii="Arial" w:hAnsi="Arial" w:cs="Arial"/>
          <w:sz w:val="20"/>
          <w:szCs w:val="20"/>
        </w:rPr>
        <w:t>ả</w:t>
      </w:r>
      <w:r w:rsidRPr="00E572B5">
        <w:rPr>
          <w:rFonts w:ascii="Arial" w:hAnsi="Arial" w:cs="Arial"/>
          <w:sz w:val="20"/>
          <w:szCs w:val="20"/>
        </w:rPr>
        <w:t>n 2 Đ</w:t>
      </w:r>
      <w:r w:rsidRPr="00E572B5">
        <w:rPr>
          <w:rFonts w:ascii="Arial" w:hAnsi="Arial" w:cs="Arial"/>
          <w:sz w:val="20"/>
          <w:szCs w:val="20"/>
        </w:rPr>
        <w:t>i</w:t>
      </w:r>
      <w:r w:rsidRPr="00E572B5">
        <w:rPr>
          <w:rFonts w:ascii="Arial" w:hAnsi="Arial" w:cs="Arial"/>
          <w:sz w:val="20"/>
          <w:szCs w:val="20"/>
        </w:rPr>
        <w:t>ề</w:t>
      </w:r>
      <w:r w:rsidRPr="00E572B5">
        <w:rPr>
          <w:rFonts w:ascii="Arial" w:hAnsi="Arial" w:cs="Arial"/>
          <w:sz w:val="20"/>
          <w:szCs w:val="20"/>
        </w:rPr>
        <w:t>u này; đư</w:t>
      </w:r>
      <w:r w:rsidRPr="00E572B5">
        <w:rPr>
          <w:rFonts w:ascii="Arial" w:hAnsi="Arial" w:cs="Arial"/>
          <w:sz w:val="20"/>
          <w:szCs w:val="20"/>
        </w:rPr>
        <w:t>ợ</w:t>
      </w:r>
      <w:r w:rsidRPr="00E572B5">
        <w:rPr>
          <w:rFonts w:ascii="Arial" w:hAnsi="Arial" w:cs="Arial"/>
          <w:sz w:val="20"/>
          <w:szCs w:val="20"/>
        </w:rPr>
        <w:t>c thuê phòng phân tích, th</w:t>
      </w:r>
      <w:r w:rsidRPr="00E572B5">
        <w:rPr>
          <w:rFonts w:ascii="Arial" w:hAnsi="Arial" w:cs="Arial"/>
          <w:sz w:val="20"/>
          <w:szCs w:val="20"/>
        </w:rPr>
        <w:t>ử</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m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này.</w:t>
      </w:r>
    </w:p>
    <w:p w14:paraId="0374B51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Chuyên gia tư v</w:t>
      </w:r>
      <w:r w:rsidRPr="00E572B5">
        <w:rPr>
          <w:rFonts w:ascii="Arial" w:hAnsi="Arial" w:cs="Arial"/>
          <w:sz w:val="20"/>
          <w:szCs w:val="20"/>
        </w:rPr>
        <w:t>ấ</w:t>
      </w:r>
      <w:r w:rsidRPr="00E572B5">
        <w:rPr>
          <w:rFonts w:ascii="Arial" w:hAnsi="Arial" w:cs="Arial"/>
          <w:sz w:val="20"/>
          <w:szCs w:val="20"/>
        </w:rPr>
        <w:t>n ch</w:t>
      </w:r>
      <w:r w:rsidRPr="00E572B5">
        <w:rPr>
          <w:rFonts w:ascii="Arial" w:hAnsi="Arial" w:cs="Arial"/>
          <w:sz w:val="20"/>
          <w:szCs w:val="20"/>
        </w:rPr>
        <w:t>ủ</w:t>
      </w:r>
      <w:r w:rsidRPr="00E572B5">
        <w:rPr>
          <w:rFonts w:ascii="Arial" w:hAnsi="Arial" w:cs="Arial"/>
          <w:sz w:val="20"/>
          <w:szCs w:val="20"/>
        </w:rPr>
        <w:t xml:space="preserve"> trì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ph</w:t>
      </w:r>
      <w:r w:rsidRPr="00E572B5">
        <w:rPr>
          <w:rFonts w:ascii="Arial" w:hAnsi="Arial" w:cs="Arial"/>
          <w:sz w:val="20"/>
          <w:szCs w:val="20"/>
        </w:rPr>
        <w:t>ả</w:t>
      </w:r>
      <w:r w:rsidRPr="00E572B5">
        <w:rPr>
          <w:rFonts w:ascii="Arial" w:hAnsi="Arial" w:cs="Arial"/>
          <w:sz w:val="20"/>
          <w:szCs w:val="20"/>
        </w:rPr>
        <w:t>i có b</w:t>
      </w:r>
      <w:r w:rsidRPr="00E572B5">
        <w:rPr>
          <w:rFonts w:ascii="Arial" w:hAnsi="Arial" w:cs="Arial"/>
          <w:sz w:val="20"/>
          <w:szCs w:val="20"/>
        </w:rPr>
        <w:t>ằ</w:t>
      </w:r>
      <w:r w:rsidRPr="00E572B5">
        <w:rPr>
          <w:rFonts w:ascii="Arial" w:hAnsi="Arial" w:cs="Arial"/>
          <w:sz w:val="20"/>
          <w:szCs w:val="20"/>
        </w:rPr>
        <w:t>ng đ</w:t>
      </w:r>
      <w:r w:rsidRPr="00E572B5">
        <w:rPr>
          <w:rFonts w:ascii="Arial" w:hAnsi="Arial" w:cs="Arial"/>
          <w:sz w:val="20"/>
          <w:szCs w:val="20"/>
        </w:rPr>
        <w:t>ạ</w:t>
      </w:r>
      <w:r w:rsidRPr="00E572B5">
        <w:rPr>
          <w:rFonts w:ascii="Arial" w:hAnsi="Arial" w:cs="Arial"/>
          <w:sz w:val="20"/>
          <w:szCs w:val="20"/>
        </w:rPr>
        <w:t>i h</w:t>
      </w:r>
      <w:r w:rsidRPr="00E572B5">
        <w:rPr>
          <w:rFonts w:ascii="Arial" w:hAnsi="Arial" w:cs="Arial"/>
          <w:sz w:val="20"/>
          <w:szCs w:val="20"/>
        </w:rPr>
        <w:t>ọ</w:t>
      </w:r>
      <w:r w:rsidRPr="00E572B5">
        <w:rPr>
          <w:rFonts w:ascii="Arial" w:hAnsi="Arial" w:cs="Arial"/>
          <w:sz w:val="20"/>
          <w:szCs w:val="20"/>
        </w:rPr>
        <w:t>c và có t</w:t>
      </w:r>
      <w:r w:rsidRPr="00E572B5">
        <w:rPr>
          <w:rFonts w:ascii="Arial" w:hAnsi="Arial" w:cs="Arial"/>
          <w:sz w:val="20"/>
          <w:szCs w:val="20"/>
        </w:rPr>
        <w:t>ừ</w:t>
      </w:r>
      <w:r w:rsidRPr="00E572B5">
        <w:rPr>
          <w:rFonts w:ascii="Arial" w:hAnsi="Arial" w:cs="Arial"/>
          <w:sz w:val="20"/>
          <w:szCs w:val="20"/>
        </w:rPr>
        <w:t xml:space="preserve"> 24 tháng kinh nghi</w:t>
      </w:r>
      <w:r w:rsidRPr="00E572B5">
        <w:rPr>
          <w:rFonts w:ascii="Arial" w:hAnsi="Arial" w:cs="Arial"/>
          <w:sz w:val="20"/>
          <w:szCs w:val="20"/>
        </w:rPr>
        <w:t>ệ</w:t>
      </w:r>
      <w:r w:rsidRPr="00E572B5">
        <w:rPr>
          <w:rFonts w:ascii="Arial" w:hAnsi="Arial" w:cs="Arial"/>
          <w:sz w:val="20"/>
          <w:szCs w:val="20"/>
        </w:rPr>
        <w:t>m tr</w:t>
      </w:r>
      <w:r w:rsidRPr="00E572B5">
        <w:rPr>
          <w:rFonts w:ascii="Arial" w:hAnsi="Arial" w:cs="Arial"/>
          <w:sz w:val="20"/>
          <w:szCs w:val="20"/>
        </w:rPr>
        <w:t>ở</w:t>
      </w:r>
      <w:r w:rsidRPr="00E572B5">
        <w:rPr>
          <w:rFonts w:ascii="Arial" w:hAnsi="Arial" w:cs="Arial"/>
          <w:sz w:val="20"/>
          <w:szCs w:val="20"/>
        </w:rPr>
        <w:t xml:space="preserve"> lên thu</w:t>
      </w:r>
      <w:r w:rsidRPr="00E572B5">
        <w:rPr>
          <w:rFonts w:ascii="Arial" w:hAnsi="Arial" w:cs="Arial"/>
          <w:sz w:val="20"/>
          <w:szCs w:val="20"/>
        </w:rPr>
        <w:t>ộ</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trong các chuyên ngàn</w:t>
      </w:r>
      <w:r w:rsidRPr="00E572B5">
        <w:rPr>
          <w:rFonts w:ascii="Arial" w:hAnsi="Arial" w:cs="Arial"/>
          <w:sz w:val="20"/>
          <w:szCs w:val="20"/>
        </w:rPr>
        <w:t>h v</w:t>
      </w:r>
      <w:r w:rsidRPr="00E572B5">
        <w:rPr>
          <w:rFonts w:ascii="Arial" w:hAnsi="Arial" w:cs="Arial"/>
          <w:sz w:val="20"/>
          <w:szCs w:val="20"/>
        </w:rPr>
        <w:t>ề</w:t>
      </w:r>
      <w:r w:rsidRPr="00E572B5">
        <w:rPr>
          <w:rFonts w:ascii="Arial" w:hAnsi="Arial" w:cs="Arial"/>
          <w:sz w:val="20"/>
          <w:szCs w:val="20"/>
        </w:rPr>
        <w:t xml:space="preserve"> khoa h</w:t>
      </w:r>
      <w:r w:rsidRPr="00E572B5">
        <w:rPr>
          <w:rFonts w:ascii="Arial" w:hAnsi="Arial" w:cs="Arial"/>
          <w:sz w:val="20"/>
          <w:szCs w:val="20"/>
        </w:rPr>
        <w:t>ọ</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t, nông hóa th</w:t>
      </w:r>
      <w:r w:rsidRPr="00E572B5">
        <w:rPr>
          <w:rFonts w:ascii="Arial" w:hAnsi="Arial" w:cs="Arial"/>
          <w:sz w:val="20"/>
          <w:szCs w:val="20"/>
        </w:rPr>
        <w:t>ổ</w:t>
      </w:r>
      <w:r w:rsidRPr="00E572B5">
        <w:rPr>
          <w:rFonts w:ascii="Arial" w:hAnsi="Arial" w:cs="Arial"/>
          <w:sz w:val="20"/>
          <w:szCs w:val="20"/>
        </w:rPr>
        <w:t xml:space="preserve"> như</w:t>
      </w:r>
      <w:r w:rsidRPr="00E572B5">
        <w:rPr>
          <w:rFonts w:ascii="Arial" w:hAnsi="Arial" w:cs="Arial"/>
          <w:sz w:val="20"/>
          <w:szCs w:val="20"/>
        </w:rPr>
        <w:t>ỡ</w:t>
      </w:r>
      <w:r w:rsidRPr="00E572B5">
        <w:rPr>
          <w:rFonts w:ascii="Arial" w:hAnsi="Arial" w:cs="Arial"/>
          <w:sz w:val="20"/>
          <w:szCs w:val="20"/>
        </w:rPr>
        <w:t>ng, môi trư</w:t>
      </w:r>
      <w:r w:rsidRPr="00E572B5">
        <w:rPr>
          <w:rFonts w:ascii="Arial" w:hAnsi="Arial" w:cs="Arial"/>
          <w:sz w:val="20"/>
          <w:szCs w:val="20"/>
        </w:rPr>
        <w:t>ờ</w:t>
      </w:r>
      <w:r w:rsidRPr="00E572B5">
        <w:rPr>
          <w:rFonts w:ascii="Arial" w:hAnsi="Arial" w:cs="Arial"/>
          <w:sz w:val="20"/>
          <w:szCs w:val="20"/>
        </w:rPr>
        <w:t>ng,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t đai và các chuyên ngành khác liên quan đ</w:t>
      </w:r>
      <w:r w:rsidRPr="00E572B5">
        <w:rPr>
          <w:rFonts w:ascii="Arial" w:hAnsi="Arial" w:cs="Arial"/>
          <w:sz w:val="20"/>
          <w:szCs w:val="20"/>
        </w:rPr>
        <w:t>ế</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và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ờ</w:t>
      </w:r>
      <w:r w:rsidRPr="00E572B5">
        <w:rPr>
          <w:rFonts w:ascii="Arial" w:hAnsi="Arial" w:cs="Arial"/>
          <w:sz w:val="20"/>
          <w:szCs w:val="20"/>
        </w:rPr>
        <w:t xml:space="preserve">i đáp </w:t>
      </w:r>
      <w:r w:rsidRPr="00E572B5">
        <w:rPr>
          <w:rFonts w:ascii="Arial" w:hAnsi="Arial" w:cs="Arial"/>
          <w:sz w:val="20"/>
          <w:szCs w:val="20"/>
        </w:rPr>
        <w:t>ứ</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sau đây:</w:t>
      </w:r>
    </w:p>
    <w:p w14:paraId="2F53384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Đã ch</w:t>
      </w:r>
      <w:r w:rsidRPr="00E572B5">
        <w:rPr>
          <w:rFonts w:ascii="Arial" w:hAnsi="Arial" w:cs="Arial"/>
          <w:sz w:val="20"/>
          <w:szCs w:val="20"/>
        </w:rPr>
        <w:t>ủ</w:t>
      </w:r>
      <w:r w:rsidRPr="00E572B5">
        <w:rPr>
          <w:rFonts w:ascii="Arial" w:hAnsi="Arial" w:cs="Arial"/>
          <w:sz w:val="20"/>
          <w:szCs w:val="20"/>
        </w:rPr>
        <w:t xml:space="preserve"> trì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ít nh</w:t>
      </w:r>
      <w:r w:rsidRPr="00E572B5">
        <w:rPr>
          <w:rFonts w:ascii="Arial" w:hAnsi="Arial" w:cs="Arial"/>
          <w:sz w:val="20"/>
          <w:szCs w:val="20"/>
        </w:rPr>
        <w:t>ấ</w:t>
      </w:r>
      <w:r w:rsidRPr="00E572B5">
        <w:rPr>
          <w:rFonts w:ascii="Arial" w:hAnsi="Arial" w:cs="Arial"/>
          <w:sz w:val="20"/>
          <w:szCs w:val="20"/>
        </w:rPr>
        <w:t>t 01 d</w:t>
      </w:r>
      <w:r w:rsidRPr="00E572B5">
        <w:rPr>
          <w:rFonts w:ascii="Arial" w:hAnsi="Arial" w:cs="Arial"/>
          <w:sz w:val="20"/>
          <w:szCs w:val="20"/>
        </w:rPr>
        <w:t>ự</w:t>
      </w:r>
      <w:r w:rsidRPr="00E572B5">
        <w:rPr>
          <w:rFonts w:ascii="Arial" w:hAnsi="Arial" w:cs="Arial"/>
          <w:sz w:val="20"/>
          <w:szCs w:val="20"/>
        </w:rPr>
        <w:t xml:space="preserve"> án,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thu</w:t>
      </w:r>
      <w:r w:rsidRPr="00E572B5">
        <w:rPr>
          <w:rFonts w:ascii="Arial" w:hAnsi="Arial" w:cs="Arial"/>
          <w:sz w:val="20"/>
          <w:szCs w:val="20"/>
        </w:rPr>
        <w:t>ộ</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trong c</w:t>
      </w:r>
      <w:r w:rsidRPr="00E572B5">
        <w:rPr>
          <w:rFonts w:ascii="Arial" w:hAnsi="Arial" w:cs="Arial"/>
          <w:sz w:val="20"/>
          <w:szCs w:val="20"/>
        </w:rPr>
        <w:t>ác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ả</w:t>
      </w:r>
      <w:r w:rsidRPr="00E572B5">
        <w:rPr>
          <w:rFonts w:ascii="Arial" w:hAnsi="Arial" w:cs="Arial"/>
          <w:sz w:val="20"/>
          <w:szCs w:val="20"/>
        </w:rPr>
        <w:t xml:space="preserve"> nư</w:t>
      </w:r>
      <w:r w:rsidRPr="00E572B5">
        <w:rPr>
          <w:rFonts w:ascii="Arial" w:hAnsi="Arial" w:cs="Arial"/>
          <w:sz w:val="20"/>
          <w:szCs w:val="20"/>
        </w:rPr>
        <w:t>ớ</w:t>
      </w:r>
      <w:r w:rsidRPr="00E572B5">
        <w:rPr>
          <w:rFonts w:ascii="Arial" w:hAnsi="Arial" w:cs="Arial"/>
          <w:sz w:val="20"/>
          <w:szCs w:val="20"/>
        </w:rPr>
        <w:t>c, các vùng kinh t</w:t>
      </w:r>
      <w:r w:rsidRPr="00E572B5">
        <w:rPr>
          <w:rFonts w:ascii="Arial" w:hAnsi="Arial" w:cs="Arial"/>
          <w:sz w:val="20"/>
          <w:szCs w:val="20"/>
        </w:rPr>
        <w:t>ế</w:t>
      </w:r>
      <w:r w:rsidRPr="00E572B5">
        <w:rPr>
          <w:rFonts w:ascii="Arial" w:hAnsi="Arial" w:cs="Arial"/>
          <w:sz w:val="20"/>
          <w:szCs w:val="20"/>
        </w:rPr>
        <w:t xml:space="preserve"> - xã h</w:t>
      </w:r>
      <w:r w:rsidRPr="00E572B5">
        <w:rPr>
          <w:rFonts w:ascii="Arial" w:hAnsi="Arial" w:cs="Arial"/>
          <w:sz w:val="20"/>
          <w:szCs w:val="20"/>
        </w:rPr>
        <w:t>ộ</w:t>
      </w:r>
      <w:r w:rsidRPr="00E572B5">
        <w:rPr>
          <w:rFonts w:ascii="Arial" w:hAnsi="Arial" w:cs="Arial"/>
          <w:sz w:val="20"/>
          <w:szCs w:val="20"/>
        </w:rPr>
        <w:t>i;</w:t>
      </w:r>
    </w:p>
    <w:p w14:paraId="26A1B86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Đã ch</w:t>
      </w:r>
      <w:r w:rsidRPr="00E572B5">
        <w:rPr>
          <w:rFonts w:ascii="Arial" w:hAnsi="Arial" w:cs="Arial"/>
          <w:sz w:val="20"/>
          <w:szCs w:val="20"/>
        </w:rPr>
        <w:t>ủ</w:t>
      </w:r>
      <w:r w:rsidRPr="00E572B5">
        <w:rPr>
          <w:rFonts w:ascii="Arial" w:hAnsi="Arial" w:cs="Arial"/>
          <w:sz w:val="20"/>
          <w:szCs w:val="20"/>
        </w:rPr>
        <w:t xml:space="preserve"> trì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ít nh</w:t>
      </w:r>
      <w:r w:rsidRPr="00E572B5">
        <w:rPr>
          <w:rFonts w:ascii="Arial" w:hAnsi="Arial" w:cs="Arial"/>
          <w:sz w:val="20"/>
          <w:szCs w:val="20"/>
        </w:rPr>
        <w:t>ấ</w:t>
      </w:r>
      <w:r w:rsidRPr="00E572B5">
        <w:rPr>
          <w:rFonts w:ascii="Arial" w:hAnsi="Arial" w:cs="Arial"/>
          <w:sz w:val="20"/>
          <w:szCs w:val="20"/>
        </w:rPr>
        <w:t>t 01 d</w:t>
      </w:r>
      <w:r w:rsidRPr="00E572B5">
        <w:rPr>
          <w:rFonts w:ascii="Arial" w:hAnsi="Arial" w:cs="Arial"/>
          <w:sz w:val="20"/>
          <w:szCs w:val="20"/>
        </w:rPr>
        <w:t>ự</w:t>
      </w:r>
      <w:r w:rsidRPr="00E572B5">
        <w:rPr>
          <w:rFonts w:ascii="Arial" w:hAnsi="Arial" w:cs="Arial"/>
          <w:sz w:val="20"/>
          <w:szCs w:val="20"/>
        </w:rPr>
        <w:t xml:space="preserve"> án,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thu</w:t>
      </w:r>
      <w:r w:rsidRPr="00E572B5">
        <w:rPr>
          <w:rFonts w:ascii="Arial" w:hAnsi="Arial" w:cs="Arial"/>
          <w:sz w:val="20"/>
          <w:szCs w:val="20"/>
        </w:rPr>
        <w:t>ộ</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trong các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w:t>
      </w:r>
    </w:p>
    <w:p w14:paraId="252B45D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ít nh</w:t>
      </w:r>
      <w:r w:rsidRPr="00E572B5">
        <w:rPr>
          <w:rFonts w:ascii="Arial" w:hAnsi="Arial" w:cs="Arial"/>
          <w:sz w:val="20"/>
          <w:szCs w:val="20"/>
        </w:rPr>
        <w:t>ấ</w:t>
      </w:r>
      <w:r w:rsidRPr="00E572B5">
        <w:rPr>
          <w:rFonts w:ascii="Arial" w:hAnsi="Arial" w:cs="Arial"/>
          <w:sz w:val="20"/>
          <w:szCs w:val="20"/>
        </w:rPr>
        <w:t>t 01 d</w:t>
      </w:r>
      <w:r w:rsidRPr="00E572B5">
        <w:rPr>
          <w:rFonts w:ascii="Arial" w:hAnsi="Arial" w:cs="Arial"/>
          <w:sz w:val="20"/>
          <w:szCs w:val="20"/>
        </w:rPr>
        <w:t>ự</w:t>
      </w:r>
      <w:r w:rsidRPr="00E572B5">
        <w:rPr>
          <w:rFonts w:ascii="Arial" w:hAnsi="Arial" w:cs="Arial"/>
          <w:sz w:val="20"/>
          <w:szCs w:val="20"/>
        </w:rPr>
        <w:t xml:space="preserve"> án,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w:t>
      </w:r>
      <w:r w:rsidRPr="00E572B5">
        <w:rPr>
          <w:rFonts w:ascii="Arial" w:hAnsi="Arial" w:cs="Arial"/>
          <w:sz w:val="20"/>
          <w:szCs w:val="20"/>
        </w:rPr>
        <w:t>thu</w:t>
      </w:r>
      <w:r w:rsidRPr="00E572B5">
        <w:rPr>
          <w:rFonts w:ascii="Arial" w:hAnsi="Arial" w:cs="Arial"/>
          <w:sz w:val="20"/>
          <w:szCs w:val="20"/>
        </w:rPr>
        <w:t>ộ</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trong các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ả</w:t>
      </w:r>
      <w:r w:rsidRPr="00E572B5">
        <w:rPr>
          <w:rFonts w:ascii="Arial" w:hAnsi="Arial" w:cs="Arial"/>
          <w:sz w:val="20"/>
          <w:szCs w:val="20"/>
        </w:rPr>
        <w:t xml:space="preserve"> nư</w:t>
      </w:r>
      <w:r w:rsidRPr="00E572B5">
        <w:rPr>
          <w:rFonts w:ascii="Arial" w:hAnsi="Arial" w:cs="Arial"/>
          <w:sz w:val="20"/>
          <w:szCs w:val="20"/>
        </w:rPr>
        <w:t>ớ</w:t>
      </w:r>
      <w:r w:rsidRPr="00E572B5">
        <w:rPr>
          <w:rFonts w:ascii="Arial" w:hAnsi="Arial" w:cs="Arial"/>
          <w:sz w:val="20"/>
          <w:szCs w:val="20"/>
        </w:rPr>
        <w:t>c, các vùng kinh t</w:t>
      </w:r>
      <w:r w:rsidRPr="00E572B5">
        <w:rPr>
          <w:rFonts w:ascii="Arial" w:hAnsi="Arial" w:cs="Arial"/>
          <w:sz w:val="20"/>
          <w:szCs w:val="20"/>
        </w:rPr>
        <w:t>ế</w:t>
      </w:r>
      <w:r w:rsidRPr="00E572B5">
        <w:rPr>
          <w:rFonts w:ascii="Arial" w:hAnsi="Arial" w:cs="Arial"/>
          <w:sz w:val="20"/>
          <w:szCs w:val="20"/>
        </w:rPr>
        <w:t xml:space="preserve"> - xã h</w:t>
      </w:r>
      <w:r w:rsidRPr="00E572B5">
        <w:rPr>
          <w:rFonts w:ascii="Arial" w:hAnsi="Arial" w:cs="Arial"/>
          <w:sz w:val="20"/>
          <w:szCs w:val="20"/>
        </w:rPr>
        <w:t>ộ</w:t>
      </w:r>
      <w:r w:rsidRPr="00E572B5">
        <w:rPr>
          <w:rFonts w:ascii="Arial" w:hAnsi="Arial" w:cs="Arial"/>
          <w:sz w:val="20"/>
          <w:szCs w:val="20"/>
        </w:rPr>
        <w:t>i;</w:t>
      </w:r>
    </w:p>
    <w:p w14:paraId="08242D5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d)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ít nh</w:t>
      </w:r>
      <w:r w:rsidRPr="00E572B5">
        <w:rPr>
          <w:rFonts w:ascii="Arial" w:hAnsi="Arial" w:cs="Arial"/>
          <w:sz w:val="20"/>
          <w:szCs w:val="20"/>
        </w:rPr>
        <w:t>ấ</w:t>
      </w:r>
      <w:r w:rsidRPr="00E572B5">
        <w:rPr>
          <w:rFonts w:ascii="Arial" w:hAnsi="Arial" w:cs="Arial"/>
          <w:sz w:val="20"/>
          <w:szCs w:val="20"/>
        </w:rPr>
        <w:t>t 01 d</w:t>
      </w:r>
      <w:r w:rsidRPr="00E572B5">
        <w:rPr>
          <w:rFonts w:ascii="Arial" w:hAnsi="Arial" w:cs="Arial"/>
          <w:sz w:val="20"/>
          <w:szCs w:val="20"/>
        </w:rPr>
        <w:t>ự</w:t>
      </w:r>
      <w:r w:rsidRPr="00E572B5">
        <w:rPr>
          <w:rFonts w:ascii="Arial" w:hAnsi="Arial" w:cs="Arial"/>
          <w:sz w:val="20"/>
          <w:szCs w:val="20"/>
        </w:rPr>
        <w:t xml:space="preserve"> án,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xml:space="preserve"> thu</w:t>
      </w:r>
      <w:r w:rsidRPr="00E572B5">
        <w:rPr>
          <w:rFonts w:ascii="Arial" w:hAnsi="Arial" w:cs="Arial"/>
          <w:sz w:val="20"/>
          <w:szCs w:val="20"/>
        </w:rPr>
        <w:t>ộ</w:t>
      </w:r>
      <w:r w:rsidRPr="00E572B5">
        <w:rPr>
          <w:rFonts w:ascii="Arial" w:hAnsi="Arial" w:cs="Arial"/>
          <w:sz w:val="20"/>
          <w:szCs w:val="20"/>
        </w:rPr>
        <w:t>c m</w:t>
      </w:r>
      <w:r w:rsidRPr="00E572B5">
        <w:rPr>
          <w:rFonts w:ascii="Arial" w:hAnsi="Arial" w:cs="Arial"/>
          <w:sz w:val="20"/>
          <w:szCs w:val="20"/>
        </w:rPr>
        <w:t>ộ</w:t>
      </w:r>
      <w:r w:rsidRPr="00E572B5">
        <w:rPr>
          <w:rFonts w:ascii="Arial" w:hAnsi="Arial" w:cs="Arial"/>
          <w:sz w:val="20"/>
          <w:szCs w:val="20"/>
        </w:rPr>
        <w:t>t trong các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w:t>
      </w:r>
    </w:p>
    <w:p w14:paraId="6EEB43D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Đơn v</w:t>
      </w:r>
      <w:r w:rsidRPr="00E572B5">
        <w:rPr>
          <w:rFonts w:ascii="Arial" w:hAnsi="Arial" w:cs="Arial"/>
          <w:sz w:val="20"/>
          <w:szCs w:val="20"/>
        </w:rPr>
        <w:t>ị</w:t>
      </w:r>
      <w:r w:rsidRPr="00E572B5">
        <w:rPr>
          <w:rFonts w:ascii="Arial" w:hAnsi="Arial" w:cs="Arial"/>
          <w:sz w:val="20"/>
          <w:szCs w:val="20"/>
        </w:rPr>
        <w:t xml:space="preserve">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phân tích m</w:t>
      </w:r>
      <w:r w:rsidRPr="00E572B5">
        <w:rPr>
          <w:rFonts w:ascii="Arial" w:hAnsi="Arial" w:cs="Arial"/>
          <w:sz w:val="20"/>
          <w:szCs w:val="20"/>
        </w:rPr>
        <w:t>ẫ</w:t>
      </w:r>
      <w:r w:rsidRPr="00E572B5">
        <w:rPr>
          <w:rFonts w:ascii="Arial" w:hAnsi="Arial" w:cs="Arial"/>
          <w:sz w:val="20"/>
          <w:szCs w:val="20"/>
        </w:rPr>
        <w:t xml:space="preserve">u </w:t>
      </w:r>
      <w:r w:rsidRPr="00E572B5">
        <w:rPr>
          <w:rFonts w:ascii="Arial" w:hAnsi="Arial" w:cs="Arial"/>
          <w:sz w:val="20"/>
          <w:szCs w:val="20"/>
        </w:rPr>
        <w:t>đ</w:t>
      </w:r>
      <w:r w:rsidRPr="00E572B5">
        <w:rPr>
          <w:rFonts w:ascii="Arial" w:hAnsi="Arial" w:cs="Arial"/>
          <w:sz w:val="20"/>
          <w:szCs w:val="20"/>
        </w:rPr>
        <w:t>ấ</w:t>
      </w:r>
      <w:r w:rsidRPr="00E572B5">
        <w:rPr>
          <w:rFonts w:ascii="Arial" w:hAnsi="Arial" w:cs="Arial"/>
          <w:sz w:val="20"/>
          <w:szCs w:val="20"/>
        </w:rPr>
        <w:t>t, m</w:t>
      </w:r>
      <w:r w:rsidRPr="00E572B5">
        <w:rPr>
          <w:rFonts w:ascii="Arial" w:hAnsi="Arial" w:cs="Arial"/>
          <w:sz w:val="20"/>
          <w:szCs w:val="20"/>
        </w:rPr>
        <w:t>ẫ</w:t>
      </w:r>
      <w:r w:rsidRPr="00E572B5">
        <w:rPr>
          <w:rFonts w:ascii="Arial" w:hAnsi="Arial" w:cs="Arial"/>
          <w:sz w:val="20"/>
          <w:szCs w:val="20"/>
        </w:rPr>
        <w:t>u nư</w:t>
      </w:r>
      <w:r w:rsidRPr="00E572B5">
        <w:rPr>
          <w:rFonts w:ascii="Arial" w:hAnsi="Arial" w:cs="Arial"/>
          <w:sz w:val="20"/>
          <w:szCs w:val="20"/>
        </w:rPr>
        <w:t>ớ</w:t>
      </w:r>
      <w:r w:rsidRPr="00E572B5">
        <w:rPr>
          <w:rFonts w:ascii="Arial" w:hAnsi="Arial" w:cs="Arial"/>
          <w:sz w:val="20"/>
          <w:szCs w:val="20"/>
        </w:rPr>
        <w:t>c có phòng phân tích đư</w:t>
      </w:r>
      <w:r w:rsidRPr="00E572B5">
        <w:rPr>
          <w:rFonts w:ascii="Arial" w:hAnsi="Arial" w:cs="Arial"/>
          <w:sz w:val="20"/>
          <w:szCs w:val="20"/>
        </w:rPr>
        <w:t>ợ</w:t>
      </w:r>
      <w:r w:rsidRPr="00E572B5">
        <w:rPr>
          <w:rFonts w:ascii="Arial" w:hAnsi="Arial" w:cs="Arial"/>
          <w:sz w:val="20"/>
          <w:szCs w:val="20"/>
        </w:rPr>
        <w:t>c 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c</w:t>
      </w:r>
      <w:r w:rsidRPr="00E572B5">
        <w:rPr>
          <w:rFonts w:ascii="Arial" w:hAnsi="Arial" w:cs="Arial"/>
          <w:sz w:val="20"/>
          <w:szCs w:val="20"/>
        </w:rPr>
        <w:t>ấ</w:t>
      </w:r>
      <w:r w:rsidRPr="00E572B5">
        <w:rPr>
          <w:rFonts w:ascii="Arial" w:hAnsi="Arial" w:cs="Arial"/>
          <w:sz w:val="20"/>
          <w:szCs w:val="20"/>
        </w:rPr>
        <w:t>p phép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phân tích, th</w:t>
      </w:r>
      <w:r w:rsidRPr="00E572B5">
        <w:rPr>
          <w:rFonts w:ascii="Arial" w:hAnsi="Arial" w:cs="Arial"/>
          <w:sz w:val="20"/>
          <w:szCs w:val="20"/>
        </w:rPr>
        <w:t>ử</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m m</w:t>
      </w:r>
      <w:r w:rsidRPr="00E572B5">
        <w:rPr>
          <w:rFonts w:ascii="Arial" w:hAnsi="Arial" w:cs="Arial"/>
          <w:sz w:val="20"/>
          <w:szCs w:val="20"/>
        </w:rPr>
        <w:t>ẫ</w:t>
      </w:r>
      <w:r w:rsidRPr="00E572B5">
        <w:rPr>
          <w:rFonts w:ascii="Arial" w:hAnsi="Arial" w:cs="Arial"/>
          <w:sz w:val="20"/>
          <w:szCs w:val="20"/>
        </w:rPr>
        <w:t>u đ</w:t>
      </w:r>
      <w:r w:rsidRPr="00E572B5">
        <w:rPr>
          <w:rFonts w:ascii="Arial" w:hAnsi="Arial" w:cs="Arial"/>
          <w:sz w:val="20"/>
          <w:szCs w:val="20"/>
        </w:rPr>
        <w:t>ấ</w:t>
      </w:r>
      <w:r w:rsidRPr="00E572B5">
        <w:rPr>
          <w:rFonts w:ascii="Arial" w:hAnsi="Arial" w:cs="Arial"/>
          <w:sz w:val="20"/>
          <w:szCs w:val="20"/>
        </w:rPr>
        <w:t>t, m</w:t>
      </w:r>
      <w:r w:rsidRPr="00E572B5">
        <w:rPr>
          <w:rFonts w:ascii="Arial" w:hAnsi="Arial" w:cs="Arial"/>
          <w:sz w:val="20"/>
          <w:szCs w:val="20"/>
        </w:rPr>
        <w:t>ẫ</w:t>
      </w:r>
      <w:r w:rsidRPr="00E572B5">
        <w:rPr>
          <w:rFonts w:ascii="Arial" w:hAnsi="Arial" w:cs="Arial"/>
          <w:sz w:val="20"/>
          <w:szCs w:val="20"/>
        </w:rPr>
        <w:t>u nư</w:t>
      </w:r>
      <w:r w:rsidRPr="00E572B5">
        <w:rPr>
          <w:rFonts w:ascii="Arial" w:hAnsi="Arial" w:cs="Arial"/>
          <w:sz w:val="20"/>
          <w:szCs w:val="20"/>
        </w:rPr>
        <w:t>ớ</w:t>
      </w:r>
      <w:r w:rsidRPr="00E572B5">
        <w:rPr>
          <w:rFonts w:ascii="Arial" w:hAnsi="Arial" w:cs="Arial"/>
          <w:sz w:val="20"/>
          <w:szCs w:val="20"/>
        </w:rPr>
        <w:t>c (không bao g</w:t>
      </w:r>
      <w:r w:rsidRPr="00E572B5">
        <w:rPr>
          <w:rFonts w:ascii="Arial" w:hAnsi="Arial" w:cs="Arial"/>
          <w:sz w:val="20"/>
          <w:szCs w:val="20"/>
        </w:rPr>
        <w:t>ồ</w:t>
      </w:r>
      <w:r w:rsidRPr="00E572B5">
        <w:rPr>
          <w:rFonts w:ascii="Arial" w:hAnsi="Arial" w:cs="Arial"/>
          <w:sz w:val="20"/>
          <w:szCs w:val="20"/>
        </w:rPr>
        <w:t>m ho</w:t>
      </w:r>
      <w:r w:rsidRPr="00E572B5">
        <w:rPr>
          <w:rFonts w:ascii="Arial" w:hAnsi="Arial" w:cs="Arial"/>
          <w:sz w:val="20"/>
          <w:szCs w:val="20"/>
        </w:rPr>
        <w:t>ạ</w:t>
      </w:r>
      <w:r w:rsidRPr="00E572B5">
        <w:rPr>
          <w:rFonts w:ascii="Arial" w:hAnsi="Arial" w:cs="Arial"/>
          <w:sz w:val="20"/>
          <w:szCs w:val="20"/>
        </w:rPr>
        <w:t>t đ</w:t>
      </w:r>
      <w:r w:rsidRPr="00E572B5">
        <w:rPr>
          <w:rFonts w:ascii="Arial" w:hAnsi="Arial" w:cs="Arial"/>
          <w:sz w:val="20"/>
          <w:szCs w:val="20"/>
        </w:rPr>
        <w:t>ộ</w:t>
      </w:r>
      <w:r w:rsidRPr="00E572B5">
        <w:rPr>
          <w:rFonts w:ascii="Arial" w:hAnsi="Arial" w:cs="Arial"/>
          <w:sz w:val="20"/>
          <w:szCs w:val="20"/>
        </w:rPr>
        <w:t>ng l</w:t>
      </w:r>
      <w:r w:rsidRPr="00E572B5">
        <w:rPr>
          <w:rFonts w:ascii="Arial" w:hAnsi="Arial" w:cs="Arial"/>
          <w:sz w:val="20"/>
          <w:szCs w:val="20"/>
        </w:rPr>
        <w:t>ấ</w:t>
      </w:r>
      <w:r w:rsidRPr="00E572B5">
        <w:rPr>
          <w:rFonts w:ascii="Arial" w:hAnsi="Arial" w:cs="Arial"/>
          <w:sz w:val="20"/>
          <w:szCs w:val="20"/>
        </w:rPr>
        <w:t>y m</w:t>
      </w:r>
      <w:r w:rsidRPr="00E572B5">
        <w:rPr>
          <w:rFonts w:ascii="Arial" w:hAnsi="Arial" w:cs="Arial"/>
          <w:sz w:val="20"/>
          <w:szCs w:val="20"/>
        </w:rPr>
        <w:t>ẫ</w:t>
      </w:r>
      <w:r w:rsidRPr="00E572B5">
        <w:rPr>
          <w:rFonts w:ascii="Arial" w:hAnsi="Arial" w:cs="Arial"/>
          <w:sz w:val="20"/>
          <w:szCs w:val="20"/>
        </w:rPr>
        <w:t>u)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w:t>
      </w:r>
    </w:p>
    <w:p w14:paraId="5296203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Vi</w:t>
      </w:r>
      <w:r w:rsidRPr="00E572B5">
        <w:rPr>
          <w:rFonts w:ascii="Arial" w:hAnsi="Arial" w:cs="Arial"/>
          <w:sz w:val="20"/>
          <w:szCs w:val="20"/>
        </w:rPr>
        <w:t>ệ</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đi</w:t>
      </w:r>
      <w:r w:rsidRPr="00E572B5">
        <w:rPr>
          <w:rFonts w:ascii="Arial" w:hAnsi="Arial" w:cs="Arial"/>
          <w:sz w:val="20"/>
          <w:szCs w:val="20"/>
        </w:rPr>
        <w:t>ề</w:t>
      </w:r>
      <w:r w:rsidRPr="00E572B5">
        <w:rPr>
          <w:rFonts w:ascii="Arial" w:hAnsi="Arial" w:cs="Arial"/>
          <w:sz w:val="20"/>
          <w:szCs w:val="20"/>
        </w:rPr>
        <w:t>u tra, đánh giá đ</w:t>
      </w:r>
      <w:r w:rsidRPr="00E572B5">
        <w:rPr>
          <w:rFonts w:ascii="Arial" w:hAnsi="Arial" w:cs="Arial"/>
          <w:sz w:val="20"/>
          <w:szCs w:val="20"/>
        </w:rPr>
        <w:t>ấ</w:t>
      </w:r>
      <w:r w:rsidRPr="00E572B5">
        <w:rPr>
          <w:rFonts w:ascii="Arial" w:hAnsi="Arial" w:cs="Arial"/>
          <w:sz w:val="20"/>
          <w:szCs w:val="20"/>
        </w:rPr>
        <w:t>t đai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 xml:space="preserve">n theo </w:t>
      </w:r>
      <w:r w:rsidRPr="00E572B5">
        <w:rPr>
          <w:rFonts w:ascii="Arial" w:hAnsi="Arial" w:cs="Arial"/>
          <w:sz w:val="20"/>
          <w:szCs w:val="20"/>
        </w:rPr>
        <w:t>quy đ</w:t>
      </w:r>
      <w:r w:rsidRPr="00E572B5">
        <w:rPr>
          <w:rFonts w:ascii="Arial" w:hAnsi="Arial" w:cs="Arial"/>
          <w:sz w:val="20"/>
          <w:szCs w:val="20"/>
        </w:rPr>
        <w:t>ị</w:t>
      </w:r>
      <w:r w:rsidRPr="00E572B5">
        <w:rPr>
          <w:rFonts w:ascii="Arial" w:hAnsi="Arial" w:cs="Arial"/>
          <w:sz w:val="20"/>
          <w:szCs w:val="20"/>
        </w:rPr>
        <w:t>nh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giao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đ</w:t>
      </w:r>
      <w:r w:rsidRPr="00E572B5">
        <w:rPr>
          <w:rFonts w:ascii="Arial" w:hAnsi="Arial" w:cs="Arial"/>
          <w:sz w:val="20"/>
          <w:szCs w:val="20"/>
        </w:rPr>
        <w:t>ặ</w:t>
      </w:r>
      <w:r w:rsidRPr="00E572B5">
        <w:rPr>
          <w:rFonts w:ascii="Arial" w:hAnsi="Arial" w:cs="Arial"/>
          <w:sz w:val="20"/>
          <w:szCs w:val="20"/>
        </w:rPr>
        <w:t>t hàng ho</w:t>
      </w:r>
      <w:r w:rsidRPr="00E572B5">
        <w:rPr>
          <w:rFonts w:ascii="Arial" w:hAnsi="Arial" w:cs="Arial"/>
          <w:sz w:val="20"/>
          <w:szCs w:val="20"/>
        </w:rPr>
        <w:t>ặ</w:t>
      </w:r>
      <w:r w:rsidRPr="00E572B5">
        <w:rPr>
          <w:rFonts w:ascii="Arial" w:hAnsi="Arial" w:cs="Arial"/>
          <w:sz w:val="20"/>
          <w:szCs w:val="20"/>
        </w:rPr>
        <w:t>c đ</w:t>
      </w:r>
      <w:r w:rsidRPr="00E572B5">
        <w:rPr>
          <w:rFonts w:ascii="Arial" w:hAnsi="Arial" w:cs="Arial"/>
          <w:sz w:val="20"/>
          <w:szCs w:val="20"/>
        </w:rPr>
        <w:t>ấ</w:t>
      </w:r>
      <w:r w:rsidRPr="00E572B5">
        <w:rPr>
          <w:rFonts w:ascii="Arial" w:hAnsi="Arial" w:cs="Arial"/>
          <w:sz w:val="20"/>
          <w:szCs w:val="20"/>
        </w:rPr>
        <w:t>u th</w:t>
      </w:r>
      <w:r w:rsidRPr="00E572B5">
        <w:rPr>
          <w:rFonts w:ascii="Arial" w:hAnsi="Arial" w:cs="Arial"/>
          <w:sz w:val="20"/>
          <w:szCs w:val="20"/>
        </w:rPr>
        <w:t>ầ</w:t>
      </w:r>
      <w:r w:rsidRPr="00E572B5">
        <w:rPr>
          <w:rFonts w:ascii="Arial" w:hAnsi="Arial" w:cs="Arial"/>
          <w:sz w:val="20"/>
          <w:szCs w:val="20"/>
        </w:rPr>
        <w:t>u cung c</w:t>
      </w:r>
      <w:r w:rsidRPr="00E572B5">
        <w:rPr>
          <w:rFonts w:ascii="Arial" w:hAnsi="Arial" w:cs="Arial"/>
          <w:sz w:val="20"/>
          <w:szCs w:val="20"/>
        </w:rPr>
        <w:t>ấ</w:t>
      </w:r>
      <w:r w:rsidRPr="00E572B5">
        <w:rPr>
          <w:rFonts w:ascii="Arial" w:hAnsi="Arial" w:cs="Arial"/>
          <w:sz w:val="20"/>
          <w:szCs w:val="20"/>
        </w:rPr>
        <w:t>p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công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t</w:t>
      </w:r>
      <w:r w:rsidRPr="00E572B5">
        <w:rPr>
          <w:rFonts w:ascii="Arial" w:hAnsi="Arial" w:cs="Arial"/>
          <w:sz w:val="20"/>
          <w:szCs w:val="20"/>
        </w:rPr>
        <w:t>ừ</w:t>
      </w:r>
      <w:r w:rsidRPr="00E572B5">
        <w:rPr>
          <w:rFonts w:ascii="Arial" w:hAnsi="Arial" w:cs="Arial"/>
          <w:sz w:val="20"/>
          <w:szCs w:val="20"/>
        </w:rPr>
        <w:t xml:space="preserve"> ngu</w:t>
      </w:r>
      <w:r w:rsidRPr="00E572B5">
        <w:rPr>
          <w:rFonts w:ascii="Arial" w:hAnsi="Arial" w:cs="Arial"/>
          <w:sz w:val="20"/>
          <w:szCs w:val="20"/>
        </w:rPr>
        <w:t>ồ</w:t>
      </w:r>
      <w:r w:rsidRPr="00E572B5">
        <w:rPr>
          <w:rFonts w:ascii="Arial" w:hAnsi="Arial" w:cs="Arial"/>
          <w:sz w:val="20"/>
          <w:szCs w:val="20"/>
        </w:rPr>
        <w:t>n v</w:t>
      </w:r>
      <w:r w:rsidRPr="00E572B5">
        <w:rPr>
          <w:rFonts w:ascii="Arial" w:hAnsi="Arial" w:cs="Arial"/>
          <w:sz w:val="20"/>
          <w:szCs w:val="20"/>
        </w:rPr>
        <w:t>ố</w:t>
      </w:r>
      <w:r w:rsidRPr="00E572B5">
        <w:rPr>
          <w:rFonts w:ascii="Arial" w:hAnsi="Arial" w:cs="Arial"/>
          <w:sz w:val="20"/>
          <w:szCs w:val="20"/>
        </w:rPr>
        <w:t>n s</w:t>
      </w:r>
      <w:r w:rsidRPr="00E572B5">
        <w:rPr>
          <w:rFonts w:ascii="Arial" w:hAnsi="Arial" w:cs="Arial"/>
          <w:sz w:val="20"/>
          <w:szCs w:val="20"/>
        </w:rPr>
        <w:t>ự</w:t>
      </w:r>
      <w:r w:rsidRPr="00E572B5">
        <w:rPr>
          <w:rFonts w:ascii="Arial" w:hAnsi="Arial" w:cs="Arial"/>
          <w:sz w:val="20"/>
          <w:szCs w:val="20"/>
        </w:rPr>
        <w:t xml:space="preserve"> nghi</w:t>
      </w:r>
      <w:r w:rsidRPr="00E572B5">
        <w:rPr>
          <w:rFonts w:ascii="Arial" w:hAnsi="Arial" w:cs="Arial"/>
          <w:sz w:val="20"/>
          <w:szCs w:val="20"/>
        </w:rPr>
        <w:t>ệ</w:t>
      </w:r>
      <w:r w:rsidRPr="00E572B5">
        <w:rPr>
          <w:rFonts w:ascii="Arial" w:hAnsi="Arial" w:cs="Arial"/>
          <w:sz w:val="20"/>
          <w:szCs w:val="20"/>
        </w:rPr>
        <w:t>p b</w:t>
      </w:r>
      <w:r w:rsidRPr="00E572B5">
        <w:rPr>
          <w:rFonts w:ascii="Arial" w:hAnsi="Arial" w:cs="Arial"/>
          <w:sz w:val="20"/>
          <w:szCs w:val="20"/>
        </w:rPr>
        <w:t>ả</w:t>
      </w:r>
      <w:r w:rsidRPr="00E572B5">
        <w:rPr>
          <w:rFonts w:ascii="Arial" w:hAnsi="Arial" w:cs="Arial"/>
          <w:sz w:val="20"/>
          <w:szCs w:val="20"/>
        </w:rPr>
        <w:t>o v</w:t>
      </w:r>
      <w:r w:rsidRPr="00E572B5">
        <w:rPr>
          <w:rFonts w:ascii="Arial" w:hAnsi="Arial" w:cs="Arial"/>
          <w:sz w:val="20"/>
          <w:szCs w:val="20"/>
        </w:rPr>
        <w:t>ệ</w:t>
      </w:r>
      <w:r w:rsidRPr="00E572B5">
        <w:rPr>
          <w:rFonts w:ascii="Arial" w:hAnsi="Arial" w:cs="Arial"/>
          <w:sz w:val="20"/>
          <w:szCs w:val="20"/>
        </w:rPr>
        <w:t xml:space="preserve"> môi trư</w:t>
      </w:r>
      <w:r w:rsidRPr="00E572B5">
        <w:rPr>
          <w:rFonts w:ascii="Arial" w:hAnsi="Arial" w:cs="Arial"/>
          <w:sz w:val="20"/>
          <w:szCs w:val="20"/>
        </w:rPr>
        <w:t>ờ</w:t>
      </w:r>
      <w:r w:rsidRPr="00E572B5">
        <w:rPr>
          <w:rFonts w:ascii="Arial" w:hAnsi="Arial" w:cs="Arial"/>
          <w:sz w:val="20"/>
          <w:szCs w:val="20"/>
        </w:rPr>
        <w:t>ng và các ngu</w:t>
      </w:r>
      <w:r w:rsidRPr="00E572B5">
        <w:rPr>
          <w:rFonts w:ascii="Arial" w:hAnsi="Arial" w:cs="Arial"/>
          <w:sz w:val="20"/>
          <w:szCs w:val="20"/>
        </w:rPr>
        <w:t>ồ</w:t>
      </w:r>
      <w:r w:rsidRPr="00E572B5">
        <w:rPr>
          <w:rFonts w:ascii="Arial" w:hAnsi="Arial" w:cs="Arial"/>
          <w:sz w:val="20"/>
          <w:szCs w:val="20"/>
        </w:rPr>
        <w:t>n v</w:t>
      </w:r>
      <w:r w:rsidRPr="00E572B5">
        <w:rPr>
          <w:rFonts w:ascii="Arial" w:hAnsi="Arial" w:cs="Arial"/>
          <w:sz w:val="20"/>
          <w:szCs w:val="20"/>
        </w:rPr>
        <w:t>ố</w:t>
      </w:r>
      <w:r w:rsidRPr="00E572B5">
        <w:rPr>
          <w:rFonts w:ascii="Arial" w:hAnsi="Arial" w:cs="Arial"/>
          <w:sz w:val="20"/>
          <w:szCs w:val="20"/>
        </w:rPr>
        <w:t>n khác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w:t>
      </w:r>
    </w:p>
    <w:p w14:paraId="645DBB2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18 như sau:</w:t>
      </w:r>
    </w:p>
    <w:p w14:paraId="7AE1F90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 xml:space="preserve">a) </w:t>
      </w:r>
      <w:r w:rsidRPr="00E572B5">
        <w:rPr>
          <w:rFonts w:ascii="Arial" w:hAnsi="Arial" w:cs="Arial"/>
          <w:sz w:val="20"/>
          <w:szCs w:val="20"/>
        </w:rPr>
        <w:t>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a và đi</w:t>
      </w:r>
      <w:r w:rsidRPr="00E572B5">
        <w:rPr>
          <w:rFonts w:ascii="Arial" w:hAnsi="Arial" w:cs="Arial"/>
          <w:sz w:val="20"/>
          <w:szCs w:val="20"/>
        </w:rPr>
        <w:t>ể</w:t>
      </w:r>
      <w:r w:rsidRPr="00E572B5">
        <w:rPr>
          <w:rFonts w:ascii="Arial" w:hAnsi="Arial" w:cs="Arial"/>
          <w:sz w:val="20"/>
          <w:szCs w:val="20"/>
        </w:rPr>
        <w:t>m c kho</w:t>
      </w:r>
      <w:r w:rsidRPr="00E572B5">
        <w:rPr>
          <w:rFonts w:ascii="Arial" w:hAnsi="Arial" w:cs="Arial"/>
          <w:sz w:val="20"/>
          <w:szCs w:val="20"/>
        </w:rPr>
        <w:t>ả</w:t>
      </w:r>
      <w:r w:rsidRPr="00E572B5">
        <w:rPr>
          <w:rFonts w:ascii="Arial" w:hAnsi="Arial" w:cs="Arial"/>
          <w:sz w:val="20"/>
          <w:szCs w:val="20"/>
        </w:rPr>
        <w:t>n 11 như sau:</w:t>
      </w:r>
    </w:p>
    <w:p w14:paraId="4A1C237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w:t>
      </w:r>
      <w:r w:rsidRPr="00E572B5">
        <w:rPr>
          <w:rFonts w:ascii="Arial" w:hAnsi="Arial" w:cs="Arial"/>
          <w:sz w:val="20"/>
          <w:szCs w:val="20"/>
        </w:rPr>
        <w:t>ố</w:t>
      </w:r>
      <w:r w:rsidRPr="00E572B5">
        <w:rPr>
          <w:rFonts w:ascii="Arial" w:hAnsi="Arial" w:cs="Arial"/>
          <w:sz w:val="20"/>
          <w:szCs w:val="20"/>
        </w:rPr>
        <w:t>i tư</w:t>
      </w:r>
      <w:r w:rsidRPr="00E572B5">
        <w:rPr>
          <w:rFonts w:ascii="Arial" w:hAnsi="Arial" w:cs="Arial"/>
          <w:sz w:val="20"/>
          <w:szCs w:val="20"/>
        </w:rPr>
        <w:t>ợ</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ghi n</w:t>
      </w:r>
      <w:r w:rsidRPr="00E572B5">
        <w:rPr>
          <w:rFonts w:ascii="Arial" w:hAnsi="Arial" w:cs="Arial"/>
          <w:sz w:val="20"/>
          <w:szCs w:val="20"/>
        </w:rPr>
        <w:t>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khi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l</w:t>
      </w:r>
      <w:r w:rsidRPr="00E572B5">
        <w:rPr>
          <w:rFonts w:ascii="Arial" w:hAnsi="Arial" w:cs="Arial"/>
          <w:sz w:val="20"/>
          <w:szCs w:val="20"/>
        </w:rPr>
        <w:t>ầ</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 là cá nhân, h</w:t>
      </w:r>
      <w:r w:rsidRPr="00E572B5">
        <w:rPr>
          <w:rFonts w:ascii="Arial" w:hAnsi="Arial" w:cs="Arial"/>
          <w:sz w:val="20"/>
          <w:szCs w:val="20"/>
        </w:rPr>
        <w:t>ộ</w:t>
      </w:r>
      <w:r w:rsidRPr="00E572B5">
        <w:rPr>
          <w:rFonts w:ascii="Arial" w:hAnsi="Arial" w:cs="Arial"/>
          <w:sz w:val="20"/>
          <w:szCs w:val="20"/>
        </w:rPr>
        <w:t xml:space="preserve"> gia đình đang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có nhu c</w:t>
      </w:r>
      <w:r w:rsidRPr="00E572B5">
        <w:rPr>
          <w:rFonts w:ascii="Arial" w:hAnsi="Arial" w:cs="Arial"/>
          <w:sz w:val="20"/>
          <w:szCs w:val="20"/>
        </w:rPr>
        <w:t>ầ</w:t>
      </w:r>
      <w:r w:rsidRPr="00E572B5">
        <w:rPr>
          <w:rFonts w:ascii="Arial" w:hAnsi="Arial" w:cs="Arial"/>
          <w:sz w:val="20"/>
          <w:szCs w:val="20"/>
        </w:rPr>
        <w:t>u ghi n</w:t>
      </w:r>
      <w:r w:rsidRPr="00E572B5">
        <w:rPr>
          <w:rFonts w:ascii="Arial" w:hAnsi="Arial" w:cs="Arial"/>
          <w:sz w:val="20"/>
          <w:szCs w:val="20"/>
        </w:rPr>
        <w:t>ợ</w:t>
      </w:r>
      <w:r w:rsidRPr="00E572B5">
        <w:rPr>
          <w:rFonts w:ascii="Arial" w:hAnsi="Arial" w:cs="Arial"/>
          <w:sz w:val="20"/>
          <w:szCs w:val="20"/>
        </w:rPr>
        <w:t>;”</w:t>
      </w:r>
    </w:p>
    <w:p w14:paraId="3488770D"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lastRenderedPageBreak/>
        <w:t>“c) Trình t</w:t>
      </w:r>
      <w:r w:rsidRPr="00E572B5">
        <w:rPr>
          <w:rFonts w:ascii="Arial" w:hAnsi="Arial" w:cs="Arial"/>
          <w:sz w:val="20"/>
          <w:szCs w:val="20"/>
        </w:rPr>
        <w:t>ự</w:t>
      </w:r>
      <w:r w:rsidRPr="00E572B5">
        <w:rPr>
          <w:rFonts w:ascii="Arial" w:hAnsi="Arial" w:cs="Arial"/>
          <w:sz w:val="20"/>
          <w:szCs w:val="20"/>
        </w:rPr>
        <w:t>, th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ụ</w:t>
      </w:r>
      <w:r w:rsidRPr="00E572B5">
        <w:rPr>
          <w:rFonts w:ascii="Arial" w:hAnsi="Arial" w:cs="Arial"/>
          <w:sz w:val="20"/>
          <w:szCs w:val="20"/>
        </w:rPr>
        <w:t>c ghi n</w:t>
      </w:r>
      <w:r w:rsidRPr="00E572B5">
        <w:rPr>
          <w:rFonts w:ascii="Arial" w:hAnsi="Arial" w:cs="Arial"/>
          <w:sz w:val="20"/>
          <w:szCs w:val="20"/>
        </w:rPr>
        <w:t>ợ</w:t>
      </w:r>
      <w:r w:rsidRPr="00E572B5">
        <w:rPr>
          <w:rFonts w:ascii="Arial" w:hAnsi="Arial" w:cs="Arial"/>
          <w:sz w:val="20"/>
          <w:szCs w:val="20"/>
        </w:rPr>
        <w:t>, thanh toán, xóa n</w:t>
      </w:r>
      <w:r w:rsidRPr="00E572B5">
        <w:rPr>
          <w:rFonts w:ascii="Arial" w:hAnsi="Arial" w:cs="Arial"/>
          <w:sz w:val="20"/>
          <w:szCs w:val="20"/>
        </w:rPr>
        <w:t>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cho h</w:t>
      </w:r>
      <w:r w:rsidRPr="00E572B5">
        <w:rPr>
          <w:rFonts w:ascii="Arial" w:hAnsi="Arial" w:cs="Arial"/>
          <w:sz w:val="20"/>
          <w:szCs w:val="20"/>
        </w:rPr>
        <w:t>ộ</w:t>
      </w:r>
      <w:r w:rsidRPr="00E572B5">
        <w:rPr>
          <w:rFonts w:ascii="Arial" w:hAnsi="Arial" w:cs="Arial"/>
          <w:sz w:val="20"/>
          <w:szCs w:val="20"/>
        </w:rPr>
        <w:t xml:space="preserve"> gia đình, cá nhân đư</w:t>
      </w:r>
      <w:r w:rsidRPr="00E572B5">
        <w:rPr>
          <w:rFonts w:ascii="Arial" w:hAnsi="Arial" w:cs="Arial"/>
          <w:sz w:val="20"/>
          <w:szCs w:val="20"/>
        </w:rPr>
        <w:t>ợ</w:t>
      </w:r>
      <w:r w:rsidRPr="00E572B5">
        <w:rPr>
          <w:rFonts w:ascii="Arial" w:hAnsi="Arial" w:cs="Arial"/>
          <w:sz w:val="20"/>
          <w:szCs w:val="20"/>
        </w:rPr>
        <w:t>c ghi n</w:t>
      </w:r>
      <w:r w:rsidRPr="00E572B5">
        <w:rPr>
          <w:rFonts w:ascii="Arial" w:hAnsi="Arial" w:cs="Arial"/>
          <w:sz w:val="20"/>
          <w:szCs w:val="20"/>
        </w:rPr>
        <w:t>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này đư</w:t>
      </w:r>
      <w:r w:rsidRPr="00E572B5">
        <w:rPr>
          <w:rFonts w:ascii="Arial" w:hAnsi="Arial" w:cs="Arial"/>
          <w:sz w:val="20"/>
          <w:szCs w:val="20"/>
        </w:rPr>
        <w:t>ợ</w:t>
      </w:r>
      <w:r w:rsidRPr="00E572B5">
        <w:rPr>
          <w:rFonts w:ascii="Arial" w:hAnsi="Arial" w:cs="Arial"/>
          <w:sz w:val="20"/>
          <w:szCs w:val="20"/>
        </w:rPr>
        <w:t>c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thu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ti</w:t>
      </w:r>
      <w:r w:rsidRPr="00E572B5">
        <w:rPr>
          <w:rFonts w:ascii="Arial" w:hAnsi="Arial" w:cs="Arial"/>
          <w:sz w:val="20"/>
          <w:szCs w:val="20"/>
        </w:rPr>
        <w:t>ề</w:t>
      </w:r>
      <w:r w:rsidRPr="00E572B5">
        <w:rPr>
          <w:rFonts w:ascii="Arial" w:hAnsi="Arial" w:cs="Arial"/>
          <w:sz w:val="20"/>
          <w:szCs w:val="20"/>
        </w:rPr>
        <w:t>n thuê đ</w:t>
      </w:r>
      <w:r w:rsidRPr="00E572B5">
        <w:rPr>
          <w:rFonts w:ascii="Arial" w:hAnsi="Arial" w:cs="Arial"/>
          <w:sz w:val="20"/>
          <w:szCs w:val="20"/>
        </w:rPr>
        <w:t>ấ</w:t>
      </w:r>
      <w:r w:rsidRPr="00E572B5">
        <w:rPr>
          <w:rFonts w:ascii="Arial" w:hAnsi="Arial" w:cs="Arial"/>
          <w:sz w:val="20"/>
          <w:szCs w:val="20"/>
        </w:rPr>
        <w:t>t.</w:t>
      </w:r>
    </w:p>
    <w:p w14:paraId="724BEEC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n</w:t>
      </w:r>
      <w:r w:rsidRPr="00E572B5">
        <w:rPr>
          <w:rFonts w:ascii="Arial" w:hAnsi="Arial" w:cs="Arial"/>
          <w:sz w:val="20"/>
          <w:szCs w:val="20"/>
        </w:rPr>
        <w:t>ợ</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đ</w:t>
      </w:r>
      <w:r w:rsidRPr="00E572B5">
        <w:rPr>
          <w:rFonts w:ascii="Arial" w:hAnsi="Arial" w:cs="Arial"/>
          <w:sz w:val="20"/>
          <w:szCs w:val="20"/>
        </w:rPr>
        <w:t>ố</w:t>
      </w:r>
      <w:r w:rsidRPr="00E572B5">
        <w:rPr>
          <w:rFonts w:ascii="Arial" w:hAnsi="Arial" w:cs="Arial"/>
          <w:sz w:val="20"/>
          <w:szCs w:val="20"/>
        </w:rPr>
        <w:t>i tư</w:t>
      </w:r>
      <w:r w:rsidRPr="00E572B5">
        <w:rPr>
          <w:rFonts w:ascii="Arial" w:hAnsi="Arial" w:cs="Arial"/>
          <w:sz w:val="20"/>
          <w:szCs w:val="20"/>
        </w:rPr>
        <w:t>ợ</w:t>
      </w:r>
      <w:r w:rsidRPr="00E572B5">
        <w:rPr>
          <w:rFonts w:ascii="Arial" w:hAnsi="Arial" w:cs="Arial"/>
          <w:sz w:val="20"/>
          <w:szCs w:val="20"/>
        </w:rPr>
        <w:t>n</w:t>
      </w:r>
      <w:r w:rsidRPr="00E572B5">
        <w:rPr>
          <w:rFonts w:ascii="Arial" w:hAnsi="Arial" w:cs="Arial"/>
          <w:sz w:val="20"/>
          <w:szCs w:val="20"/>
        </w:rPr>
        <w:t>g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kho</w:t>
      </w:r>
      <w:r w:rsidRPr="00E572B5">
        <w:rPr>
          <w:rFonts w:ascii="Arial" w:hAnsi="Arial" w:cs="Arial"/>
          <w:sz w:val="20"/>
          <w:szCs w:val="20"/>
        </w:rPr>
        <w:t>ả</w:t>
      </w:r>
      <w:r w:rsidRPr="00E572B5">
        <w:rPr>
          <w:rFonts w:ascii="Arial" w:hAnsi="Arial" w:cs="Arial"/>
          <w:sz w:val="20"/>
          <w:szCs w:val="20"/>
        </w:rPr>
        <w:t>n này đư</w:t>
      </w:r>
      <w:r w:rsidRPr="00E572B5">
        <w:rPr>
          <w:rFonts w:ascii="Arial" w:hAnsi="Arial" w:cs="Arial"/>
          <w:sz w:val="20"/>
          <w:szCs w:val="20"/>
        </w:rPr>
        <w:t>ợ</w:t>
      </w:r>
      <w:r w:rsidRPr="00E572B5">
        <w:rPr>
          <w:rFonts w:ascii="Arial" w:hAnsi="Arial" w:cs="Arial"/>
          <w:sz w:val="20"/>
          <w:szCs w:val="20"/>
        </w:rPr>
        <w:t>c tính cho đ</w:t>
      </w:r>
      <w:r w:rsidRPr="00E572B5">
        <w:rPr>
          <w:rFonts w:ascii="Arial" w:hAnsi="Arial" w:cs="Arial"/>
          <w:sz w:val="20"/>
          <w:szCs w:val="20"/>
        </w:rPr>
        <w:t>ế</w:t>
      </w:r>
      <w:r w:rsidRPr="00E572B5">
        <w:rPr>
          <w:rFonts w:ascii="Arial" w:hAnsi="Arial" w:cs="Arial"/>
          <w:sz w:val="20"/>
          <w:szCs w:val="20"/>
        </w:rPr>
        <w:t>n khi ngư</w:t>
      </w:r>
      <w:r w:rsidRPr="00E572B5">
        <w:rPr>
          <w:rFonts w:ascii="Arial" w:hAnsi="Arial" w:cs="Arial"/>
          <w:sz w:val="20"/>
          <w:szCs w:val="20"/>
        </w:rPr>
        <w:t>ờ</w:t>
      </w:r>
      <w:r w:rsidRPr="00E572B5">
        <w:rPr>
          <w:rFonts w:ascii="Arial" w:hAnsi="Arial" w:cs="Arial"/>
          <w:sz w:val="20"/>
          <w:szCs w:val="20"/>
        </w:rPr>
        <w:t>i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chuy</w:t>
      </w:r>
      <w:r w:rsidRPr="00E572B5">
        <w:rPr>
          <w:rFonts w:ascii="Arial" w:hAnsi="Arial" w:cs="Arial"/>
          <w:sz w:val="20"/>
          <w:szCs w:val="20"/>
        </w:rPr>
        <w:t>ể</w:t>
      </w:r>
      <w:r w:rsidRPr="00E572B5">
        <w:rPr>
          <w:rFonts w:ascii="Arial" w:hAnsi="Arial" w:cs="Arial"/>
          <w:sz w:val="20"/>
          <w:szCs w:val="20"/>
        </w:rPr>
        <w:t>n đ</w:t>
      </w:r>
      <w:r w:rsidRPr="00E572B5">
        <w:rPr>
          <w:rFonts w:ascii="Arial" w:hAnsi="Arial" w:cs="Arial"/>
          <w:sz w:val="20"/>
          <w:szCs w:val="20"/>
        </w:rPr>
        <w:t>ổ</w:t>
      </w:r>
      <w:r w:rsidRPr="00E572B5">
        <w:rPr>
          <w:rFonts w:ascii="Arial" w:hAnsi="Arial" w:cs="Arial"/>
          <w:sz w:val="20"/>
          <w:szCs w:val="20"/>
        </w:rPr>
        <w:t>i, chuy</w:t>
      </w:r>
      <w:r w:rsidRPr="00E572B5">
        <w:rPr>
          <w:rFonts w:ascii="Arial" w:hAnsi="Arial" w:cs="Arial"/>
          <w:sz w:val="20"/>
          <w:szCs w:val="20"/>
        </w:rPr>
        <w:t>ể</w:t>
      </w:r>
      <w:r w:rsidRPr="00E572B5">
        <w:rPr>
          <w:rFonts w:ascii="Arial" w:hAnsi="Arial" w:cs="Arial"/>
          <w:sz w:val="20"/>
          <w:szCs w:val="20"/>
        </w:rPr>
        <w:t>n như</w:t>
      </w:r>
      <w:r w:rsidRPr="00E572B5">
        <w:rPr>
          <w:rFonts w:ascii="Arial" w:hAnsi="Arial" w:cs="Arial"/>
          <w:sz w:val="20"/>
          <w:szCs w:val="20"/>
        </w:rPr>
        <w:t>ợ</w:t>
      </w:r>
      <w:r w:rsidRPr="00E572B5">
        <w:rPr>
          <w:rFonts w:ascii="Arial" w:hAnsi="Arial" w:cs="Arial"/>
          <w:sz w:val="20"/>
          <w:szCs w:val="20"/>
        </w:rPr>
        <w:t>ng, t</w:t>
      </w:r>
      <w:r w:rsidRPr="00E572B5">
        <w:rPr>
          <w:rFonts w:ascii="Arial" w:hAnsi="Arial" w:cs="Arial"/>
          <w:sz w:val="20"/>
          <w:szCs w:val="20"/>
        </w:rPr>
        <w:t>ặ</w:t>
      </w:r>
      <w:r w:rsidRPr="00E572B5">
        <w:rPr>
          <w:rFonts w:ascii="Arial" w:hAnsi="Arial" w:cs="Arial"/>
          <w:sz w:val="20"/>
          <w:szCs w:val="20"/>
        </w:rPr>
        <w:t>ng cho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ế</w:t>
      </w:r>
      <w:r w:rsidRPr="00E572B5">
        <w:rPr>
          <w:rFonts w:ascii="Arial" w:hAnsi="Arial" w:cs="Arial"/>
          <w:sz w:val="20"/>
          <w:szCs w:val="20"/>
        </w:rPr>
        <w:t xml:space="preserve"> ch</w:t>
      </w:r>
      <w:r w:rsidRPr="00E572B5">
        <w:rPr>
          <w:rFonts w:ascii="Arial" w:hAnsi="Arial" w:cs="Arial"/>
          <w:sz w:val="20"/>
          <w:szCs w:val="20"/>
        </w:rPr>
        <w:t>ấ</w:t>
      </w:r>
      <w:r w:rsidRPr="00E572B5">
        <w:rPr>
          <w:rFonts w:ascii="Arial" w:hAnsi="Arial" w:cs="Arial"/>
          <w:sz w:val="20"/>
          <w:szCs w:val="20"/>
        </w:rPr>
        <w:t>p, góp v</w:t>
      </w:r>
      <w:r w:rsidRPr="00E572B5">
        <w:rPr>
          <w:rFonts w:ascii="Arial" w:hAnsi="Arial" w:cs="Arial"/>
          <w:sz w:val="20"/>
          <w:szCs w:val="20"/>
        </w:rPr>
        <w:t>ố</w:t>
      </w:r>
      <w:r w:rsidRPr="00E572B5">
        <w:rPr>
          <w:rFonts w:ascii="Arial" w:hAnsi="Arial" w:cs="Arial"/>
          <w:sz w:val="20"/>
          <w:szCs w:val="20"/>
        </w:rPr>
        <w:t>n b</w:t>
      </w:r>
      <w:r w:rsidRPr="00E572B5">
        <w:rPr>
          <w:rFonts w:ascii="Arial" w:hAnsi="Arial" w:cs="Arial"/>
          <w:sz w:val="20"/>
          <w:szCs w:val="20"/>
        </w:rPr>
        <w:t>ằ</w:t>
      </w:r>
      <w:r w:rsidRPr="00E572B5">
        <w:rPr>
          <w:rFonts w:ascii="Arial" w:hAnsi="Arial" w:cs="Arial"/>
          <w:sz w:val="20"/>
          <w:szCs w:val="20"/>
        </w:rPr>
        <w:t>ng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và ph</w:t>
      </w:r>
      <w:r w:rsidRPr="00E572B5">
        <w:rPr>
          <w:rFonts w:ascii="Arial" w:hAnsi="Arial" w:cs="Arial"/>
          <w:sz w:val="20"/>
          <w:szCs w:val="20"/>
        </w:rPr>
        <w:t>ả</w:t>
      </w:r>
      <w:r w:rsidRPr="00E572B5">
        <w:rPr>
          <w:rFonts w:ascii="Arial" w:hAnsi="Arial" w:cs="Arial"/>
          <w:sz w:val="20"/>
          <w:szCs w:val="20"/>
        </w:rPr>
        <w:t>i n</w:t>
      </w:r>
      <w:r w:rsidRPr="00E572B5">
        <w:rPr>
          <w:rFonts w:ascii="Arial" w:hAnsi="Arial" w:cs="Arial"/>
          <w:sz w:val="20"/>
          <w:szCs w:val="20"/>
        </w:rPr>
        <w:t>ộ</w:t>
      </w:r>
      <w:r w:rsidRPr="00E572B5">
        <w:rPr>
          <w:rFonts w:ascii="Arial" w:hAnsi="Arial" w:cs="Arial"/>
          <w:sz w:val="20"/>
          <w:szCs w:val="20"/>
        </w:rPr>
        <w:t>p đ</w:t>
      </w:r>
      <w:r w:rsidRPr="00E572B5">
        <w:rPr>
          <w:rFonts w:ascii="Arial" w:hAnsi="Arial" w:cs="Arial"/>
          <w:sz w:val="20"/>
          <w:szCs w:val="20"/>
        </w:rPr>
        <w:t>ủ</w:t>
      </w:r>
      <w:r w:rsidRPr="00E572B5">
        <w:rPr>
          <w:rFonts w:ascii="Arial" w:hAnsi="Arial" w:cs="Arial"/>
          <w:sz w:val="20"/>
          <w:szCs w:val="20"/>
        </w:rPr>
        <w:t xml:space="preserve"> ti</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còn n</w:t>
      </w:r>
      <w:r w:rsidRPr="00E572B5">
        <w:rPr>
          <w:rFonts w:ascii="Arial" w:hAnsi="Arial" w:cs="Arial"/>
          <w:sz w:val="20"/>
          <w:szCs w:val="20"/>
        </w:rPr>
        <w:t>ợ</w:t>
      </w:r>
      <w:r w:rsidRPr="00E572B5">
        <w:rPr>
          <w:rFonts w:ascii="Arial" w:hAnsi="Arial" w:cs="Arial"/>
          <w:sz w:val="20"/>
          <w:szCs w:val="20"/>
        </w:rPr>
        <w:t xml:space="preserve"> trư</w:t>
      </w:r>
      <w:r w:rsidRPr="00E572B5">
        <w:rPr>
          <w:rFonts w:ascii="Arial" w:hAnsi="Arial" w:cs="Arial"/>
          <w:sz w:val="20"/>
          <w:szCs w:val="20"/>
        </w:rPr>
        <w:t>ớ</w:t>
      </w:r>
      <w:r w:rsidRPr="00E572B5">
        <w:rPr>
          <w:rFonts w:ascii="Arial" w:hAnsi="Arial" w:cs="Arial"/>
          <w:sz w:val="20"/>
          <w:szCs w:val="20"/>
        </w:rPr>
        <w:t>c khi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các quy</w:t>
      </w:r>
      <w:r w:rsidRPr="00E572B5">
        <w:rPr>
          <w:rFonts w:ascii="Arial" w:hAnsi="Arial" w:cs="Arial"/>
          <w:sz w:val="20"/>
          <w:szCs w:val="20"/>
        </w:rPr>
        <w:t>ề</w:t>
      </w:r>
      <w:r w:rsidRPr="00E572B5">
        <w:rPr>
          <w:rFonts w:ascii="Arial" w:hAnsi="Arial" w:cs="Arial"/>
          <w:sz w:val="20"/>
          <w:szCs w:val="20"/>
        </w:rPr>
        <w:t>n này</w:t>
      </w:r>
      <w:r w:rsidRPr="00E572B5">
        <w:rPr>
          <w:rFonts w:ascii="Arial" w:hAnsi="Arial" w:cs="Arial"/>
          <w:sz w:val="20"/>
          <w:szCs w:val="20"/>
        </w:rPr>
        <w:t>;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t</w:t>
      </w:r>
      <w:r w:rsidRPr="00E572B5">
        <w:rPr>
          <w:rFonts w:ascii="Arial" w:hAnsi="Arial" w:cs="Arial"/>
          <w:sz w:val="20"/>
          <w:szCs w:val="20"/>
        </w:rPr>
        <w:t>ặ</w:t>
      </w:r>
      <w:r w:rsidRPr="00E572B5">
        <w:rPr>
          <w:rFonts w:ascii="Arial" w:hAnsi="Arial" w:cs="Arial"/>
          <w:sz w:val="20"/>
          <w:szCs w:val="20"/>
        </w:rPr>
        <w:t>ng cho, th</w:t>
      </w:r>
      <w:r w:rsidRPr="00E572B5">
        <w:rPr>
          <w:rFonts w:ascii="Arial" w:hAnsi="Arial" w:cs="Arial"/>
          <w:sz w:val="20"/>
          <w:szCs w:val="20"/>
        </w:rPr>
        <w:t>ừ</w:t>
      </w:r>
      <w:r w:rsidRPr="00E572B5">
        <w:rPr>
          <w:rFonts w:ascii="Arial" w:hAnsi="Arial" w:cs="Arial"/>
          <w:sz w:val="20"/>
          <w:szCs w:val="20"/>
        </w:rPr>
        <w:t>a k</w:t>
      </w:r>
      <w:r w:rsidRPr="00E572B5">
        <w:rPr>
          <w:rFonts w:ascii="Arial" w:hAnsi="Arial" w:cs="Arial"/>
          <w:sz w:val="20"/>
          <w:szCs w:val="20"/>
        </w:rPr>
        <w:t>ế</w:t>
      </w:r>
      <w:r w:rsidRPr="00E572B5">
        <w:rPr>
          <w:rFonts w:ascii="Arial" w:hAnsi="Arial" w:cs="Arial"/>
          <w:sz w:val="20"/>
          <w:szCs w:val="20"/>
        </w:rPr>
        <w:t xml:space="preserve">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thì ngư</w:t>
      </w:r>
      <w:r w:rsidRPr="00E572B5">
        <w:rPr>
          <w:rFonts w:ascii="Arial" w:hAnsi="Arial" w:cs="Arial"/>
          <w:sz w:val="20"/>
          <w:szCs w:val="20"/>
        </w:rPr>
        <w:t>ờ</w:t>
      </w:r>
      <w:r w:rsidRPr="00E572B5">
        <w:rPr>
          <w:rFonts w:ascii="Arial" w:hAnsi="Arial" w:cs="Arial"/>
          <w:sz w:val="20"/>
          <w:szCs w:val="20"/>
        </w:rPr>
        <w:t>i nh</w:t>
      </w:r>
      <w:r w:rsidRPr="00E572B5">
        <w:rPr>
          <w:rFonts w:ascii="Arial" w:hAnsi="Arial" w:cs="Arial"/>
          <w:sz w:val="20"/>
          <w:szCs w:val="20"/>
        </w:rPr>
        <w:t>ậ</w:t>
      </w:r>
      <w:r w:rsidRPr="00E572B5">
        <w:rPr>
          <w:rFonts w:ascii="Arial" w:hAnsi="Arial" w:cs="Arial"/>
          <w:sz w:val="20"/>
          <w:szCs w:val="20"/>
        </w:rPr>
        <w:t>n t</w:t>
      </w:r>
      <w:r w:rsidRPr="00E572B5">
        <w:rPr>
          <w:rFonts w:ascii="Arial" w:hAnsi="Arial" w:cs="Arial"/>
          <w:sz w:val="20"/>
          <w:szCs w:val="20"/>
        </w:rPr>
        <w:t>ặ</w:t>
      </w:r>
      <w:r w:rsidRPr="00E572B5">
        <w:rPr>
          <w:rFonts w:ascii="Arial" w:hAnsi="Arial" w:cs="Arial"/>
          <w:sz w:val="20"/>
          <w:szCs w:val="20"/>
        </w:rPr>
        <w:t>ng cho thu</w:t>
      </w:r>
      <w:r w:rsidRPr="00E572B5">
        <w:rPr>
          <w:rFonts w:ascii="Arial" w:hAnsi="Arial" w:cs="Arial"/>
          <w:sz w:val="20"/>
          <w:szCs w:val="20"/>
        </w:rPr>
        <w:t>ộ</w:t>
      </w:r>
      <w:r w:rsidRPr="00E572B5">
        <w:rPr>
          <w:rFonts w:ascii="Arial" w:hAnsi="Arial" w:cs="Arial"/>
          <w:sz w:val="20"/>
          <w:szCs w:val="20"/>
        </w:rPr>
        <w:t>c h</w:t>
      </w:r>
      <w:r w:rsidRPr="00E572B5">
        <w:rPr>
          <w:rFonts w:ascii="Arial" w:hAnsi="Arial" w:cs="Arial"/>
          <w:sz w:val="20"/>
          <w:szCs w:val="20"/>
        </w:rPr>
        <w:t>ộ</w:t>
      </w:r>
      <w:r w:rsidRPr="00E572B5">
        <w:rPr>
          <w:rFonts w:ascii="Arial" w:hAnsi="Arial" w:cs="Arial"/>
          <w:sz w:val="20"/>
          <w:szCs w:val="20"/>
        </w:rPr>
        <w:t xml:space="preserve"> nghèo, h</w:t>
      </w:r>
      <w:r w:rsidRPr="00E572B5">
        <w:rPr>
          <w:rFonts w:ascii="Arial" w:hAnsi="Arial" w:cs="Arial"/>
          <w:sz w:val="20"/>
          <w:szCs w:val="20"/>
        </w:rPr>
        <w:t>ộ</w:t>
      </w:r>
      <w:r w:rsidRPr="00E572B5">
        <w:rPr>
          <w:rFonts w:ascii="Arial" w:hAnsi="Arial" w:cs="Arial"/>
          <w:sz w:val="20"/>
          <w:szCs w:val="20"/>
        </w:rPr>
        <w:t xml:space="preserve"> c</w:t>
      </w:r>
      <w:r w:rsidRPr="00E572B5">
        <w:rPr>
          <w:rFonts w:ascii="Arial" w:hAnsi="Arial" w:cs="Arial"/>
          <w:sz w:val="20"/>
          <w:szCs w:val="20"/>
        </w:rPr>
        <w:t>ậ</w:t>
      </w:r>
      <w:r w:rsidRPr="00E572B5">
        <w:rPr>
          <w:rFonts w:ascii="Arial" w:hAnsi="Arial" w:cs="Arial"/>
          <w:sz w:val="20"/>
          <w:szCs w:val="20"/>
        </w:rPr>
        <w:t>n nghèo và ngư</w:t>
      </w:r>
      <w:r w:rsidRPr="00E572B5">
        <w:rPr>
          <w:rFonts w:ascii="Arial" w:hAnsi="Arial" w:cs="Arial"/>
          <w:sz w:val="20"/>
          <w:szCs w:val="20"/>
        </w:rPr>
        <w:t>ờ</w:t>
      </w:r>
      <w:r w:rsidRPr="00E572B5">
        <w:rPr>
          <w:rFonts w:ascii="Arial" w:hAnsi="Arial" w:cs="Arial"/>
          <w:sz w:val="20"/>
          <w:szCs w:val="20"/>
        </w:rPr>
        <w:t>i nh</w:t>
      </w:r>
      <w:r w:rsidRPr="00E572B5">
        <w:rPr>
          <w:rFonts w:ascii="Arial" w:hAnsi="Arial" w:cs="Arial"/>
          <w:sz w:val="20"/>
          <w:szCs w:val="20"/>
        </w:rPr>
        <w:t>ậ</w:t>
      </w:r>
      <w:r w:rsidRPr="00E572B5">
        <w:rPr>
          <w:rFonts w:ascii="Arial" w:hAnsi="Arial" w:cs="Arial"/>
          <w:sz w:val="20"/>
          <w:szCs w:val="20"/>
        </w:rPr>
        <w:t>n th</w:t>
      </w:r>
      <w:r w:rsidRPr="00E572B5">
        <w:rPr>
          <w:rFonts w:ascii="Arial" w:hAnsi="Arial" w:cs="Arial"/>
          <w:sz w:val="20"/>
          <w:szCs w:val="20"/>
        </w:rPr>
        <w:t>ừ</w:t>
      </w:r>
      <w:r w:rsidRPr="00E572B5">
        <w:rPr>
          <w:rFonts w:ascii="Arial" w:hAnsi="Arial" w:cs="Arial"/>
          <w:sz w:val="20"/>
          <w:szCs w:val="20"/>
        </w:rPr>
        <w:t>a k</w:t>
      </w:r>
      <w:r w:rsidRPr="00E572B5">
        <w:rPr>
          <w:rFonts w:ascii="Arial" w:hAnsi="Arial" w:cs="Arial"/>
          <w:sz w:val="20"/>
          <w:szCs w:val="20"/>
        </w:rPr>
        <w:t>ế</w:t>
      </w:r>
      <w:r w:rsidRPr="00E572B5">
        <w:rPr>
          <w:rFonts w:ascii="Arial" w:hAnsi="Arial" w:cs="Arial"/>
          <w:sz w:val="20"/>
          <w:szCs w:val="20"/>
        </w:rPr>
        <w:t xml:space="preserve"> đư</w:t>
      </w:r>
      <w:r w:rsidRPr="00E572B5">
        <w:rPr>
          <w:rFonts w:ascii="Arial" w:hAnsi="Arial" w:cs="Arial"/>
          <w:sz w:val="20"/>
          <w:szCs w:val="20"/>
        </w:rPr>
        <w:t>ợ</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w:t>
      </w:r>
      <w:r w:rsidRPr="00E572B5">
        <w:rPr>
          <w:rFonts w:ascii="Arial" w:hAnsi="Arial" w:cs="Arial"/>
          <w:sz w:val="20"/>
          <w:szCs w:val="20"/>
        </w:rPr>
        <w:t>ụ</w:t>
      </w:r>
      <w:r w:rsidRPr="00E572B5">
        <w:rPr>
          <w:rFonts w:ascii="Arial" w:hAnsi="Arial" w:cs="Arial"/>
          <w:sz w:val="20"/>
          <w:szCs w:val="20"/>
        </w:rPr>
        <w:t>c ghi n</w:t>
      </w:r>
      <w:r w:rsidRPr="00E572B5">
        <w:rPr>
          <w:rFonts w:ascii="Arial" w:hAnsi="Arial" w:cs="Arial"/>
          <w:sz w:val="20"/>
          <w:szCs w:val="20"/>
        </w:rPr>
        <w:t>ợ</w:t>
      </w:r>
      <w:r w:rsidRPr="00E572B5">
        <w:rPr>
          <w:rFonts w:ascii="Arial" w:hAnsi="Arial" w:cs="Arial"/>
          <w:sz w:val="20"/>
          <w:szCs w:val="20"/>
        </w:rPr>
        <w:t>;”.</w:t>
      </w:r>
    </w:p>
    <w:p w14:paraId="66137BC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12 như sau:</w:t>
      </w:r>
    </w:p>
    <w:p w14:paraId="1480E33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“12. Khi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đăng ký bi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đai,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 xml:space="preserve">i </w:t>
      </w:r>
      <w:r w:rsidRPr="00E572B5">
        <w:rPr>
          <w:rFonts w:ascii="Arial" w:hAnsi="Arial" w:cs="Arial"/>
          <w:sz w:val="20"/>
          <w:szCs w:val="20"/>
        </w:rPr>
        <w:t>h</w:t>
      </w:r>
      <w:r w:rsidRPr="00E572B5">
        <w:rPr>
          <w:rFonts w:ascii="Arial" w:hAnsi="Arial" w:cs="Arial"/>
          <w:sz w:val="20"/>
          <w:szCs w:val="20"/>
        </w:rPr>
        <w:t>ộ</w:t>
      </w:r>
      <w:r w:rsidRPr="00E572B5">
        <w:rPr>
          <w:rFonts w:ascii="Arial" w:hAnsi="Arial" w:cs="Arial"/>
          <w:sz w:val="20"/>
          <w:szCs w:val="20"/>
        </w:rPr>
        <w:t xml:space="preserve"> gia đình, cá nhân mà đo đ</w:t>
      </w:r>
      <w:r w:rsidRPr="00E572B5">
        <w:rPr>
          <w:rFonts w:ascii="Arial" w:hAnsi="Arial" w:cs="Arial"/>
          <w:sz w:val="20"/>
          <w:szCs w:val="20"/>
        </w:rPr>
        <w:t>ạ</w:t>
      </w:r>
      <w:r w:rsidRPr="00E572B5">
        <w:rPr>
          <w:rFonts w:ascii="Arial" w:hAnsi="Arial" w:cs="Arial"/>
          <w:sz w:val="20"/>
          <w:szCs w:val="20"/>
        </w:rPr>
        <w:t>c đ</w:t>
      </w:r>
      <w:r w:rsidRPr="00E572B5">
        <w:rPr>
          <w:rFonts w:ascii="Arial" w:hAnsi="Arial" w:cs="Arial"/>
          <w:sz w:val="20"/>
          <w:szCs w:val="20"/>
        </w:rPr>
        <w:t>ể</w:t>
      </w:r>
      <w:r w:rsidRPr="00E572B5">
        <w:rPr>
          <w:rFonts w:ascii="Arial" w:hAnsi="Arial" w:cs="Arial"/>
          <w:sz w:val="20"/>
          <w:szCs w:val="20"/>
        </w:rPr>
        <w:t xml:space="preserve"> xác đ</w:t>
      </w:r>
      <w:r w:rsidRPr="00E572B5">
        <w:rPr>
          <w:rFonts w:ascii="Arial" w:hAnsi="Arial" w:cs="Arial"/>
          <w:sz w:val="20"/>
          <w:szCs w:val="20"/>
        </w:rPr>
        <w:t>ị</w:t>
      </w:r>
      <w:r w:rsidRPr="00E572B5">
        <w:rPr>
          <w:rFonts w:ascii="Arial" w:hAnsi="Arial" w:cs="Arial"/>
          <w:sz w:val="20"/>
          <w:szCs w:val="20"/>
        </w:rPr>
        <w:t>nh l</w:t>
      </w:r>
      <w:r w:rsidRPr="00E572B5">
        <w:rPr>
          <w:rFonts w:ascii="Arial" w:hAnsi="Arial" w:cs="Arial"/>
          <w:sz w:val="20"/>
          <w:szCs w:val="20"/>
        </w:rPr>
        <w:t>ạ</w:t>
      </w:r>
      <w:r w:rsidRPr="00E572B5">
        <w:rPr>
          <w:rFonts w:ascii="Arial" w:hAnsi="Arial" w:cs="Arial"/>
          <w:sz w:val="20"/>
          <w:szCs w:val="20"/>
        </w:rPr>
        <w:t>i kích thư</w:t>
      </w:r>
      <w:r w:rsidRPr="00E572B5">
        <w:rPr>
          <w:rFonts w:ascii="Arial" w:hAnsi="Arial" w:cs="Arial"/>
          <w:sz w:val="20"/>
          <w:szCs w:val="20"/>
        </w:rPr>
        <w:t>ớ</w:t>
      </w:r>
      <w:r w:rsidRPr="00E572B5">
        <w:rPr>
          <w:rFonts w:ascii="Arial" w:hAnsi="Arial" w:cs="Arial"/>
          <w:sz w:val="20"/>
          <w:szCs w:val="20"/>
        </w:rPr>
        <w:t>c các c</w:t>
      </w:r>
      <w:r w:rsidRPr="00E572B5">
        <w:rPr>
          <w:rFonts w:ascii="Arial" w:hAnsi="Arial" w:cs="Arial"/>
          <w:sz w:val="20"/>
          <w:szCs w:val="20"/>
        </w:rPr>
        <w:t>ạ</w:t>
      </w:r>
      <w:r w:rsidRPr="00E572B5">
        <w:rPr>
          <w:rFonts w:ascii="Arial" w:hAnsi="Arial" w:cs="Arial"/>
          <w:sz w:val="20"/>
          <w:szCs w:val="20"/>
        </w:rPr>
        <w:t>nh, di</w:t>
      </w:r>
      <w:r w:rsidRPr="00E572B5">
        <w:rPr>
          <w:rFonts w:ascii="Arial" w:hAnsi="Arial" w:cs="Arial"/>
          <w:sz w:val="20"/>
          <w:szCs w:val="20"/>
        </w:rPr>
        <w:t>ệ</w:t>
      </w:r>
      <w:r w:rsidRPr="00E572B5">
        <w:rPr>
          <w:rFonts w:ascii="Arial" w:hAnsi="Arial" w:cs="Arial"/>
          <w:sz w:val="20"/>
          <w:szCs w:val="20"/>
        </w:rPr>
        <w:t>n tích c</w:t>
      </w:r>
      <w:r w:rsidRPr="00E572B5">
        <w:rPr>
          <w:rFonts w:ascii="Arial" w:hAnsi="Arial" w:cs="Arial"/>
          <w:sz w:val="20"/>
          <w:szCs w:val="20"/>
        </w:rPr>
        <w:t>ủ</w:t>
      </w:r>
      <w:r w:rsidRPr="00E572B5">
        <w:rPr>
          <w:rFonts w:ascii="Arial" w:hAnsi="Arial" w:cs="Arial"/>
          <w:sz w:val="20"/>
          <w:szCs w:val="20"/>
        </w:rPr>
        <w:t>a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nh</w:t>
      </w:r>
      <w:r w:rsidRPr="00E572B5">
        <w:rPr>
          <w:rFonts w:ascii="Arial" w:hAnsi="Arial" w:cs="Arial"/>
          <w:sz w:val="20"/>
          <w:szCs w:val="20"/>
        </w:rPr>
        <w:t>ậ</w:t>
      </w:r>
      <w:r w:rsidRPr="00E572B5">
        <w:rPr>
          <w:rFonts w:ascii="Arial" w:hAnsi="Arial" w:cs="Arial"/>
          <w:sz w:val="20"/>
          <w:szCs w:val="20"/>
        </w:rPr>
        <w:t>n đ</w:t>
      </w:r>
      <w:r w:rsidRPr="00E572B5">
        <w:rPr>
          <w:rFonts w:ascii="Arial" w:hAnsi="Arial" w:cs="Arial"/>
          <w:sz w:val="20"/>
          <w:szCs w:val="20"/>
        </w:rPr>
        <w:t>ủ</w:t>
      </w:r>
      <w:r w:rsidRPr="00E572B5">
        <w:rPr>
          <w:rFonts w:ascii="Arial" w:hAnsi="Arial" w:cs="Arial"/>
          <w:sz w:val="20"/>
          <w:szCs w:val="20"/>
        </w:rPr>
        <w:t xml:space="preserve"> h</w:t>
      </w:r>
      <w:r w:rsidRPr="00E572B5">
        <w:rPr>
          <w:rFonts w:ascii="Arial" w:hAnsi="Arial" w:cs="Arial"/>
          <w:sz w:val="20"/>
          <w:szCs w:val="20"/>
        </w:rPr>
        <w:t>ồ</w:t>
      </w:r>
      <w:r w:rsidRPr="00E572B5">
        <w:rPr>
          <w:rFonts w:ascii="Arial" w:hAnsi="Arial" w:cs="Arial"/>
          <w:sz w:val="20"/>
          <w:szCs w:val="20"/>
        </w:rPr>
        <w:t xml:space="preserve"> sơ, cơ quan gi</w:t>
      </w:r>
      <w:r w:rsidRPr="00E572B5">
        <w:rPr>
          <w:rFonts w:ascii="Arial" w:hAnsi="Arial" w:cs="Arial"/>
          <w:sz w:val="20"/>
          <w:szCs w:val="20"/>
        </w:rPr>
        <w:t>ả</w:t>
      </w:r>
      <w:r w:rsidRPr="00E572B5">
        <w:rPr>
          <w:rFonts w:ascii="Arial" w:hAnsi="Arial" w:cs="Arial"/>
          <w:sz w:val="20"/>
          <w:szCs w:val="20"/>
        </w:rPr>
        <w:t>i quy</w:t>
      </w:r>
      <w:r w:rsidRPr="00E572B5">
        <w:rPr>
          <w:rFonts w:ascii="Arial" w:hAnsi="Arial" w:cs="Arial"/>
          <w:sz w:val="20"/>
          <w:szCs w:val="20"/>
        </w:rPr>
        <w:t>ế</w:t>
      </w:r>
      <w:r w:rsidRPr="00E572B5">
        <w:rPr>
          <w:rFonts w:ascii="Arial" w:hAnsi="Arial" w:cs="Arial"/>
          <w:sz w:val="20"/>
          <w:szCs w:val="20"/>
        </w:rPr>
        <w:t>t th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ụ</w:t>
      </w:r>
      <w:r w:rsidRPr="00E572B5">
        <w:rPr>
          <w:rFonts w:ascii="Arial" w:hAnsi="Arial" w:cs="Arial"/>
          <w:sz w:val="20"/>
          <w:szCs w:val="20"/>
        </w:rPr>
        <w:t>c không nh</w:t>
      </w:r>
      <w:r w:rsidRPr="00E572B5">
        <w:rPr>
          <w:rFonts w:ascii="Arial" w:hAnsi="Arial" w:cs="Arial"/>
          <w:sz w:val="20"/>
          <w:szCs w:val="20"/>
        </w:rPr>
        <w:t>ậ</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văn b</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ề</w:t>
      </w:r>
      <w:r w:rsidRPr="00E572B5">
        <w:rPr>
          <w:rFonts w:ascii="Arial" w:hAnsi="Arial" w:cs="Arial"/>
          <w:sz w:val="20"/>
          <w:szCs w:val="20"/>
        </w:rPr>
        <w:t xml:space="preserve"> vi</w:t>
      </w:r>
      <w:r w:rsidRPr="00E572B5">
        <w:rPr>
          <w:rFonts w:ascii="Arial" w:hAnsi="Arial" w:cs="Arial"/>
          <w:sz w:val="20"/>
          <w:szCs w:val="20"/>
        </w:rPr>
        <w:t>ệ</w:t>
      </w:r>
      <w:r w:rsidRPr="00E572B5">
        <w:rPr>
          <w:rFonts w:ascii="Arial" w:hAnsi="Arial" w:cs="Arial"/>
          <w:sz w:val="20"/>
          <w:szCs w:val="20"/>
        </w:rPr>
        <w:t>c x</w:t>
      </w:r>
      <w:r w:rsidRPr="00E572B5">
        <w:rPr>
          <w:rFonts w:ascii="Arial" w:hAnsi="Arial" w:cs="Arial"/>
          <w:sz w:val="20"/>
          <w:szCs w:val="20"/>
        </w:rPr>
        <w:t>ử</w:t>
      </w:r>
      <w:r w:rsidRPr="00E572B5">
        <w:rPr>
          <w:rFonts w:ascii="Arial" w:hAnsi="Arial" w:cs="Arial"/>
          <w:sz w:val="20"/>
          <w:szCs w:val="20"/>
        </w:rPr>
        <w:t xml:space="preserve"> ph</w:t>
      </w:r>
      <w:r w:rsidRPr="00E572B5">
        <w:rPr>
          <w:rFonts w:ascii="Arial" w:hAnsi="Arial" w:cs="Arial"/>
          <w:sz w:val="20"/>
          <w:szCs w:val="20"/>
        </w:rPr>
        <w:t>ạ</w:t>
      </w:r>
      <w:r w:rsidRPr="00E572B5">
        <w:rPr>
          <w:rFonts w:ascii="Arial" w:hAnsi="Arial" w:cs="Arial"/>
          <w:sz w:val="20"/>
          <w:szCs w:val="20"/>
        </w:rPr>
        <w:t>t vi ph</w:t>
      </w:r>
      <w:r w:rsidRPr="00E572B5">
        <w:rPr>
          <w:rFonts w:ascii="Arial" w:hAnsi="Arial" w:cs="Arial"/>
          <w:sz w:val="20"/>
          <w:szCs w:val="20"/>
        </w:rPr>
        <w:t>ạ</w:t>
      </w:r>
      <w:r w:rsidRPr="00E572B5">
        <w:rPr>
          <w:rFonts w:ascii="Arial" w:hAnsi="Arial" w:cs="Arial"/>
          <w:sz w:val="20"/>
          <w:szCs w:val="20"/>
        </w:rPr>
        <w:t>m hành chính v</w:t>
      </w:r>
      <w:r w:rsidRPr="00E572B5">
        <w:rPr>
          <w:rFonts w:ascii="Arial" w:hAnsi="Arial" w:cs="Arial"/>
          <w:sz w:val="20"/>
          <w:szCs w:val="20"/>
        </w:rPr>
        <w:t>ề</w:t>
      </w:r>
      <w:r w:rsidRPr="00E572B5">
        <w:rPr>
          <w:rFonts w:ascii="Arial" w:hAnsi="Arial" w:cs="Arial"/>
          <w:sz w:val="20"/>
          <w:szCs w:val="20"/>
        </w:rPr>
        <w:t xml:space="preserve"> hành vi l</w:t>
      </w:r>
      <w:r w:rsidRPr="00E572B5">
        <w:rPr>
          <w:rFonts w:ascii="Arial" w:hAnsi="Arial" w:cs="Arial"/>
          <w:sz w:val="20"/>
          <w:szCs w:val="20"/>
        </w:rPr>
        <w:t>ấ</w:t>
      </w:r>
      <w:r w:rsidRPr="00E572B5">
        <w:rPr>
          <w:rFonts w:ascii="Arial" w:hAnsi="Arial" w:cs="Arial"/>
          <w:sz w:val="20"/>
          <w:szCs w:val="20"/>
        </w:rPr>
        <w:t>n đ</w:t>
      </w:r>
      <w:r w:rsidRPr="00E572B5">
        <w:rPr>
          <w:rFonts w:ascii="Arial" w:hAnsi="Arial" w:cs="Arial"/>
          <w:sz w:val="20"/>
          <w:szCs w:val="20"/>
        </w:rPr>
        <w:t>ấ</w:t>
      </w:r>
      <w:r w:rsidRPr="00E572B5">
        <w:rPr>
          <w:rFonts w:ascii="Arial" w:hAnsi="Arial" w:cs="Arial"/>
          <w:sz w:val="20"/>
          <w:szCs w:val="20"/>
        </w:rPr>
        <w:t>t, chi</w:t>
      </w:r>
      <w:r w:rsidRPr="00E572B5">
        <w:rPr>
          <w:rFonts w:ascii="Arial" w:hAnsi="Arial" w:cs="Arial"/>
          <w:sz w:val="20"/>
          <w:szCs w:val="20"/>
        </w:rPr>
        <w:t>ế</w:t>
      </w:r>
      <w:r w:rsidRPr="00E572B5">
        <w:rPr>
          <w:rFonts w:ascii="Arial" w:hAnsi="Arial" w:cs="Arial"/>
          <w:sz w:val="20"/>
          <w:szCs w:val="20"/>
        </w:rPr>
        <w:t>m đ</w:t>
      </w:r>
      <w:r w:rsidRPr="00E572B5">
        <w:rPr>
          <w:rFonts w:ascii="Arial" w:hAnsi="Arial" w:cs="Arial"/>
          <w:sz w:val="20"/>
          <w:szCs w:val="20"/>
        </w:rPr>
        <w:t>ấ</w:t>
      </w:r>
      <w:r w:rsidRPr="00E572B5">
        <w:rPr>
          <w:rFonts w:ascii="Arial" w:hAnsi="Arial" w:cs="Arial"/>
          <w:sz w:val="20"/>
          <w:szCs w:val="20"/>
        </w:rPr>
        <w:t>t, đ</w:t>
      </w:r>
      <w:r w:rsidRPr="00E572B5">
        <w:rPr>
          <w:rFonts w:ascii="Arial" w:hAnsi="Arial" w:cs="Arial"/>
          <w:sz w:val="20"/>
          <w:szCs w:val="20"/>
        </w:rPr>
        <w:t>ồ</w:t>
      </w:r>
      <w:r w:rsidRPr="00E572B5">
        <w:rPr>
          <w:rFonts w:ascii="Arial" w:hAnsi="Arial" w:cs="Arial"/>
          <w:sz w:val="20"/>
          <w:szCs w:val="20"/>
        </w:rPr>
        <w:t>ng th</w:t>
      </w:r>
      <w:r w:rsidRPr="00E572B5">
        <w:rPr>
          <w:rFonts w:ascii="Arial" w:hAnsi="Arial" w:cs="Arial"/>
          <w:sz w:val="20"/>
          <w:szCs w:val="20"/>
        </w:rPr>
        <w:t>ờ</w:t>
      </w:r>
      <w:r w:rsidRPr="00E572B5">
        <w:rPr>
          <w:rFonts w:ascii="Arial" w:hAnsi="Arial" w:cs="Arial"/>
          <w:sz w:val="20"/>
          <w:szCs w:val="20"/>
        </w:rPr>
        <w:t>i ngư</w:t>
      </w:r>
      <w:r w:rsidRPr="00E572B5">
        <w:rPr>
          <w:rFonts w:ascii="Arial" w:hAnsi="Arial" w:cs="Arial"/>
          <w:sz w:val="20"/>
          <w:szCs w:val="20"/>
        </w:rPr>
        <w:t>ờ</w:t>
      </w:r>
      <w:r w:rsidRPr="00E572B5">
        <w:rPr>
          <w:rFonts w:ascii="Arial" w:hAnsi="Arial" w:cs="Arial"/>
          <w:sz w:val="20"/>
          <w:szCs w:val="20"/>
        </w:rPr>
        <w:t>i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cam k</w:t>
      </w:r>
      <w:r w:rsidRPr="00E572B5">
        <w:rPr>
          <w:rFonts w:ascii="Arial" w:hAnsi="Arial" w:cs="Arial"/>
          <w:sz w:val="20"/>
          <w:szCs w:val="20"/>
        </w:rPr>
        <w:t>ế</w:t>
      </w:r>
      <w:r w:rsidRPr="00E572B5">
        <w:rPr>
          <w:rFonts w:ascii="Arial" w:hAnsi="Arial" w:cs="Arial"/>
          <w:sz w:val="20"/>
          <w:szCs w:val="20"/>
        </w:rPr>
        <w:t>t không l</w:t>
      </w:r>
      <w:r w:rsidRPr="00E572B5">
        <w:rPr>
          <w:rFonts w:ascii="Arial" w:hAnsi="Arial" w:cs="Arial"/>
          <w:sz w:val="20"/>
          <w:szCs w:val="20"/>
        </w:rPr>
        <w:t>ấ</w:t>
      </w:r>
      <w:r w:rsidRPr="00E572B5">
        <w:rPr>
          <w:rFonts w:ascii="Arial" w:hAnsi="Arial" w:cs="Arial"/>
          <w:sz w:val="20"/>
          <w:szCs w:val="20"/>
        </w:rPr>
        <w:t>n đ</w:t>
      </w:r>
      <w:r w:rsidRPr="00E572B5">
        <w:rPr>
          <w:rFonts w:ascii="Arial" w:hAnsi="Arial" w:cs="Arial"/>
          <w:sz w:val="20"/>
          <w:szCs w:val="20"/>
        </w:rPr>
        <w:t>ấ</w:t>
      </w:r>
      <w:r w:rsidRPr="00E572B5">
        <w:rPr>
          <w:rFonts w:ascii="Arial" w:hAnsi="Arial" w:cs="Arial"/>
          <w:sz w:val="20"/>
          <w:szCs w:val="20"/>
        </w:rPr>
        <w:t>t, chi</w:t>
      </w:r>
      <w:r w:rsidRPr="00E572B5">
        <w:rPr>
          <w:rFonts w:ascii="Arial" w:hAnsi="Arial" w:cs="Arial"/>
          <w:sz w:val="20"/>
          <w:szCs w:val="20"/>
        </w:rPr>
        <w:t>ế</w:t>
      </w:r>
      <w:r w:rsidRPr="00E572B5">
        <w:rPr>
          <w:rFonts w:ascii="Arial" w:hAnsi="Arial" w:cs="Arial"/>
          <w:sz w:val="20"/>
          <w:szCs w:val="20"/>
        </w:rPr>
        <w:t>m đ</w:t>
      </w:r>
      <w:r w:rsidRPr="00E572B5">
        <w:rPr>
          <w:rFonts w:ascii="Arial" w:hAnsi="Arial" w:cs="Arial"/>
          <w:sz w:val="20"/>
          <w:szCs w:val="20"/>
        </w:rPr>
        <w:t>ấ</w:t>
      </w:r>
      <w:r w:rsidRPr="00E572B5">
        <w:rPr>
          <w:rFonts w:ascii="Arial" w:hAnsi="Arial" w:cs="Arial"/>
          <w:sz w:val="20"/>
          <w:szCs w:val="20"/>
        </w:rPr>
        <w:t>t ho</w:t>
      </w:r>
      <w:r w:rsidRPr="00E572B5">
        <w:rPr>
          <w:rFonts w:ascii="Arial" w:hAnsi="Arial" w:cs="Arial"/>
          <w:sz w:val="20"/>
          <w:szCs w:val="20"/>
        </w:rPr>
        <w:t>ặ</w:t>
      </w:r>
      <w:r w:rsidRPr="00E572B5">
        <w:rPr>
          <w:rFonts w:ascii="Arial" w:hAnsi="Arial" w:cs="Arial"/>
          <w:sz w:val="20"/>
          <w:szCs w:val="20"/>
        </w:rPr>
        <w:t>c nh</w:t>
      </w:r>
      <w:r w:rsidRPr="00E572B5">
        <w:rPr>
          <w:rFonts w:ascii="Arial" w:hAnsi="Arial" w:cs="Arial"/>
          <w:sz w:val="20"/>
          <w:szCs w:val="20"/>
        </w:rPr>
        <w:t>ậ</w:t>
      </w:r>
      <w:r w:rsidRPr="00E572B5">
        <w:rPr>
          <w:rFonts w:ascii="Arial" w:hAnsi="Arial" w:cs="Arial"/>
          <w:sz w:val="20"/>
          <w:szCs w:val="20"/>
        </w:rPr>
        <w:t>n chuy</w:t>
      </w:r>
      <w:r w:rsidRPr="00E572B5">
        <w:rPr>
          <w:rFonts w:ascii="Arial" w:hAnsi="Arial" w:cs="Arial"/>
          <w:sz w:val="20"/>
          <w:szCs w:val="20"/>
        </w:rPr>
        <w:t>ể</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thêm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thì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là ranh gi</w:t>
      </w:r>
      <w:r w:rsidRPr="00E572B5">
        <w:rPr>
          <w:rFonts w:ascii="Arial" w:hAnsi="Arial" w:cs="Arial"/>
          <w:sz w:val="20"/>
          <w:szCs w:val="20"/>
        </w:rPr>
        <w:t>ớ</w:t>
      </w:r>
      <w:r w:rsidRPr="00E572B5">
        <w:rPr>
          <w:rFonts w:ascii="Arial" w:hAnsi="Arial" w:cs="Arial"/>
          <w:sz w:val="20"/>
          <w:szCs w:val="20"/>
        </w:rPr>
        <w:t>i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không thay đ</w:t>
      </w:r>
      <w:r w:rsidRPr="00E572B5">
        <w:rPr>
          <w:rFonts w:ascii="Arial" w:hAnsi="Arial" w:cs="Arial"/>
          <w:sz w:val="20"/>
          <w:szCs w:val="20"/>
        </w:rPr>
        <w:t>ổ</w:t>
      </w:r>
      <w:r w:rsidRPr="00E572B5">
        <w:rPr>
          <w:rFonts w:ascii="Arial" w:hAnsi="Arial" w:cs="Arial"/>
          <w:sz w:val="20"/>
          <w:szCs w:val="20"/>
        </w:rPr>
        <w:t>i so v</w:t>
      </w:r>
      <w:r w:rsidRPr="00E572B5">
        <w:rPr>
          <w:rFonts w:ascii="Arial" w:hAnsi="Arial" w:cs="Arial"/>
          <w:sz w:val="20"/>
          <w:szCs w:val="20"/>
        </w:rPr>
        <w:t>ớ</w:t>
      </w:r>
      <w:r w:rsidRPr="00E572B5">
        <w:rPr>
          <w:rFonts w:ascii="Arial" w:hAnsi="Arial" w:cs="Arial"/>
          <w:sz w:val="20"/>
          <w:szCs w:val="20"/>
        </w:rPr>
        <w:t>i ranh gi</w:t>
      </w:r>
      <w:r w:rsidRPr="00E572B5">
        <w:rPr>
          <w:rFonts w:ascii="Arial" w:hAnsi="Arial" w:cs="Arial"/>
          <w:sz w:val="20"/>
          <w:szCs w:val="20"/>
        </w:rPr>
        <w:t>ớ</w:t>
      </w:r>
      <w:r w:rsidRPr="00E572B5">
        <w:rPr>
          <w:rFonts w:ascii="Arial" w:hAnsi="Arial" w:cs="Arial"/>
          <w:sz w:val="20"/>
          <w:szCs w:val="20"/>
        </w:rPr>
        <w:t>i th</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ấ</w:t>
      </w:r>
      <w:r w:rsidRPr="00E572B5">
        <w:rPr>
          <w:rFonts w:ascii="Arial" w:hAnsi="Arial" w:cs="Arial"/>
          <w:sz w:val="20"/>
          <w:szCs w:val="20"/>
        </w:rPr>
        <w:t>t t</w:t>
      </w:r>
      <w:r w:rsidRPr="00E572B5">
        <w:rPr>
          <w:rFonts w:ascii="Arial" w:hAnsi="Arial" w:cs="Arial"/>
          <w:sz w:val="20"/>
          <w:szCs w:val="20"/>
        </w:rPr>
        <w:t>ạ</w:t>
      </w:r>
      <w:r w:rsidRPr="00E572B5">
        <w:rPr>
          <w:rFonts w:ascii="Arial" w:hAnsi="Arial" w:cs="Arial"/>
          <w:sz w:val="20"/>
          <w:szCs w:val="20"/>
        </w:rPr>
        <w:t>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w:t>
      </w:r>
    </w:p>
    <w:p w14:paraId="2F990E2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5 vào Đi</w:t>
      </w:r>
      <w:r w:rsidRPr="00E572B5">
        <w:rPr>
          <w:rFonts w:ascii="Arial" w:hAnsi="Arial" w:cs="Arial"/>
          <w:sz w:val="20"/>
          <w:szCs w:val="20"/>
        </w:rPr>
        <w:t>ề</w:t>
      </w:r>
      <w:r w:rsidRPr="00E572B5">
        <w:rPr>
          <w:rFonts w:ascii="Arial" w:hAnsi="Arial" w:cs="Arial"/>
          <w:sz w:val="20"/>
          <w:szCs w:val="20"/>
        </w:rPr>
        <w:t>u</w:t>
      </w:r>
      <w:r w:rsidRPr="00E572B5">
        <w:rPr>
          <w:rFonts w:ascii="Arial" w:hAnsi="Arial" w:cs="Arial"/>
          <w:sz w:val="20"/>
          <w:szCs w:val="20"/>
        </w:rPr>
        <w:t xml:space="preserve"> 26 như sau:</w:t>
      </w:r>
    </w:p>
    <w:p w14:paraId="1DC15E0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“5.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ấ</w:t>
      </w:r>
      <w:r w:rsidRPr="00E572B5">
        <w:rPr>
          <w:rFonts w:ascii="Arial" w:hAnsi="Arial" w:cs="Arial"/>
          <w:sz w:val="20"/>
          <w:szCs w:val="20"/>
        </w:rPr>
        <w:t>t có ngu</w:t>
      </w:r>
      <w:r w:rsidRPr="00E572B5">
        <w:rPr>
          <w:rFonts w:ascii="Arial" w:hAnsi="Arial" w:cs="Arial"/>
          <w:sz w:val="20"/>
          <w:szCs w:val="20"/>
        </w:rPr>
        <w:t>ồ</w:t>
      </w:r>
      <w:r w:rsidRPr="00E572B5">
        <w:rPr>
          <w:rFonts w:ascii="Arial" w:hAnsi="Arial" w:cs="Arial"/>
          <w:sz w:val="20"/>
          <w:szCs w:val="20"/>
        </w:rPr>
        <w:t>n g</w:t>
      </w:r>
      <w:r w:rsidRPr="00E572B5">
        <w:rPr>
          <w:rFonts w:ascii="Arial" w:hAnsi="Arial" w:cs="Arial"/>
          <w:sz w:val="20"/>
          <w:szCs w:val="20"/>
        </w:rPr>
        <w:t>ố</w:t>
      </w:r>
      <w:r w:rsidRPr="00E572B5">
        <w:rPr>
          <w:rFonts w:ascii="Arial" w:hAnsi="Arial" w:cs="Arial"/>
          <w:sz w:val="20"/>
          <w:szCs w:val="20"/>
        </w:rPr>
        <w:t>c nông, lâm trư</w:t>
      </w:r>
      <w:r w:rsidRPr="00E572B5">
        <w:rPr>
          <w:rFonts w:ascii="Arial" w:hAnsi="Arial" w:cs="Arial"/>
          <w:sz w:val="20"/>
          <w:szCs w:val="20"/>
        </w:rPr>
        <w:t>ờ</w:t>
      </w:r>
      <w:r w:rsidRPr="00E572B5">
        <w:rPr>
          <w:rFonts w:ascii="Arial" w:hAnsi="Arial" w:cs="Arial"/>
          <w:sz w:val="20"/>
          <w:szCs w:val="20"/>
        </w:rPr>
        <w:t>ng mà nông, lâm trư</w:t>
      </w:r>
      <w:r w:rsidRPr="00E572B5">
        <w:rPr>
          <w:rFonts w:ascii="Arial" w:hAnsi="Arial" w:cs="Arial"/>
          <w:sz w:val="20"/>
          <w:szCs w:val="20"/>
        </w:rPr>
        <w:t>ờ</w:t>
      </w:r>
      <w:r w:rsidRPr="00E572B5">
        <w:rPr>
          <w:rFonts w:ascii="Arial" w:hAnsi="Arial" w:cs="Arial"/>
          <w:sz w:val="20"/>
          <w:szCs w:val="20"/>
        </w:rPr>
        <w:t>ng ho</w:t>
      </w:r>
      <w:r w:rsidRPr="00E572B5">
        <w:rPr>
          <w:rFonts w:ascii="Arial" w:hAnsi="Arial" w:cs="Arial"/>
          <w:sz w:val="20"/>
          <w:szCs w:val="20"/>
        </w:rPr>
        <w:t>ặ</w:t>
      </w:r>
      <w:r w:rsidRPr="00E572B5">
        <w:rPr>
          <w:rFonts w:ascii="Arial" w:hAnsi="Arial" w:cs="Arial"/>
          <w:sz w:val="20"/>
          <w:szCs w:val="20"/>
        </w:rPr>
        <w:t>c các công ty nông, lâm nghi</w:t>
      </w:r>
      <w:r w:rsidRPr="00E572B5">
        <w:rPr>
          <w:rFonts w:ascii="Arial" w:hAnsi="Arial" w:cs="Arial"/>
          <w:sz w:val="20"/>
          <w:szCs w:val="20"/>
        </w:rPr>
        <w:t>ệ</w:t>
      </w:r>
      <w:r w:rsidRPr="00E572B5">
        <w:rPr>
          <w:rFonts w:ascii="Arial" w:hAnsi="Arial" w:cs="Arial"/>
          <w:sz w:val="20"/>
          <w:szCs w:val="20"/>
        </w:rPr>
        <w:t>p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trư</w:t>
      </w:r>
      <w:r w:rsidRPr="00E572B5">
        <w:rPr>
          <w:rFonts w:ascii="Arial" w:hAnsi="Arial" w:cs="Arial"/>
          <w:sz w:val="20"/>
          <w:szCs w:val="20"/>
        </w:rPr>
        <w:t>ớ</w:t>
      </w:r>
      <w:r w:rsidRPr="00E572B5">
        <w:rPr>
          <w:rFonts w:ascii="Arial" w:hAnsi="Arial" w:cs="Arial"/>
          <w:sz w:val="20"/>
          <w:szCs w:val="20"/>
        </w:rPr>
        <w:t>c đó đã gi</w:t>
      </w:r>
      <w:r w:rsidRPr="00E572B5">
        <w:rPr>
          <w:rFonts w:ascii="Arial" w:hAnsi="Arial" w:cs="Arial"/>
          <w:sz w:val="20"/>
          <w:szCs w:val="20"/>
        </w:rPr>
        <w:t>ả</w:t>
      </w:r>
      <w:r w:rsidRPr="00E572B5">
        <w:rPr>
          <w:rFonts w:ascii="Arial" w:hAnsi="Arial" w:cs="Arial"/>
          <w:sz w:val="20"/>
          <w:szCs w:val="20"/>
        </w:rPr>
        <w:t>i th</w:t>
      </w:r>
      <w:r w:rsidRPr="00E572B5">
        <w:rPr>
          <w:rFonts w:ascii="Arial" w:hAnsi="Arial" w:cs="Arial"/>
          <w:sz w:val="20"/>
          <w:szCs w:val="20"/>
        </w:rPr>
        <w:t>ể</w:t>
      </w:r>
      <w:r w:rsidRPr="00E572B5">
        <w:rPr>
          <w:rFonts w:ascii="Arial" w:hAnsi="Arial" w:cs="Arial"/>
          <w:sz w:val="20"/>
          <w:szCs w:val="20"/>
        </w:rPr>
        <w:t xml:space="preserve"> ho</w:t>
      </w:r>
      <w:r w:rsidRPr="00E572B5">
        <w:rPr>
          <w:rFonts w:ascii="Arial" w:hAnsi="Arial" w:cs="Arial"/>
          <w:sz w:val="20"/>
          <w:szCs w:val="20"/>
        </w:rPr>
        <w:t>ặ</w:t>
      </w:r>
      <w:r w:rsidRPr="00E572B5">
        <w:rPr>
          <w:rFonts w:ascii="Arial" w:hAnsi="Arial" w:cs="Arial"/>
          <w:sz w:val="20"/>
          <w:szCs w:val="20"/>
        </w:rPr>
        <w:t>c phá s</w:t>
      </w:r>
      <w:r w:rsidRPr="00E572B5">
        <w:rPr>
          <w:rFonts w:ascii="Arial" w:hAnsi="Arial" w:cs="Arial"/>
          <w:sz w:val="20"/>
          <w:szCs w:val="20"/>
        </w:rPr>
        <w:t>ả</w:t>
      </w:r>
      <w:r w:rsidRPr="00E572B5">
        <w:rPr>
          <w:rFonts w:ascii="Arial" w:hAnsi="Arial" w:cs="Arial"/>
          <w:sz w:val="20"/>
          <w:szCs w:val="20"/>
        </w:rPr>
        <w:t>n không còn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qu</w:t>
      </w:r>
      <w:r w:rsidRPr="00E572B5">
        <w:rPr>
          <w:rFonts w:ascii="Arial" w:hAnsi="Arial" w:cs="Arial"/>
          <w:sz w:val="20"/>
          <w:szCs w:val="20"/>
        </w:rPr>
        <w:t>ả</w:t>
      </w:r>
      <w:r w:rsidRPr="00E572B5">
        <w:rPr>
          <w:rFonts w:ascii="Arial" w:hAnsi="Arial" w:cs="Arial"/>
          <w:sz w:val="20"/>
          <w:szCs w:val="20"/>
        </w:rPr>
        <w:t>n lý,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 xml:space="preserve">t thì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ch</w:t>
      </w:r>
      <w:r w:rsidRPr="00E572B5">
        <w:rPr>
          <w:rFonts w:ascii="Arial" w:hAnsi="Arial" w:cs="Arial"/>
          <w:sz w:val="20"/>
          <w:szCs w:val="20"/>
        </w:rPr>
        <w:t>ỉ</w:t>
      </w:r>
      <w:r w:rsidRPr="00E572B5">
        <w:rPr>
          <w:rFonts w:ascii="Arial" w:hAnsi="Arial" w:cs="Arial"/>
          <w:sz w:val="20"/>
          <w:szCs w:val="20"/>
        </w:rPr>
        <w:t xml:space="preserve"> đ</w:t>
      </w:r>
      <w:r w:rsidRPr="00E572B5">
        <w:rPr>
          <w:rFonts w:ascii="Arial" w:hAnsi="Arial" w:cs="Arial"/>
          <w:sz w:val="20"/>
          <w:szCs w:val="20"/>
        </w:rPr>
        <w:t>ạ</w:t>
      </w:r>
      <w:r w:rsidRPr="00E572B5">
        <w:rPr>
          <w:rFonts w:ascii="Arial" w:hAnsi="Arial" w:cs="Arial"/>
          <w:sz w:val="20"/>
          <w:szCs w:val="20"/>
        </w:rPr>
        <w:t>o vi</w:t>
      </w:r>
      <w:r w:rsidRPr="00E572B5">
        <w:rPr>
          <w:rFonts w:ascii="Arial" w:hAnsi="Arial" w:cs="Arial"/>
          <w:sz w:val="20"/>
          <w:szCs w:val="20"/>
        </w:rPr>
        <w:t>ệ</w:t>
      </w:r>
      <w:r w:rsidRPr="00E572B5">
        <w:rPr>
          <w:rFonts w:ascii="Arial" w:hAnsi="Arial" w:cs="Arial"/>
          <w:sz w:val="20"/>
          <w:szCs w:val="20"/>
        </w:rPr>
        <w:t xml:space="preserve">c đo </w:t>
      </w:r>
      <w:r w:rsidRPr="00E572B5">
        <w:rPr>
          <w:rFonts w:ascii="Arial" w:hAnsi="Arial" w:cs="Arial"/>
          <w:sz w:val="20"/>
          <w:szCs w:val="20"/>
        </w:rPr>
        <w:t>đ</w:t>
      </w:r>
      <w:r w:rsidRPr="00E572B5">
        <w:rPr>
          <w:rFonts w:ascii="Arial" w:hAnsi="Arial" w:cs="Arial"/>
          <w:sz w:val="20"/>
          <w:szCs w:val="20"/>
        </w:rPr>
        <w:t>ạ</w:t>
      </w:r>
      <w:r w:rsidRPr="00E572B5">
        <w:rPr>
          <w:rFonts w:ascii="Arial" w:hAnsi="Arial" w:cs="Arial"/>
          <w:sz w:val="20"/>
          <w:szCs w:val="20"/>
        </w:rPr>
        <w:t>c, l</w:t>
      </w:r>
      <w:r w:rsidRPr="00E572B5">
        <w:rPr>
          <w:rFonts w:ascii="Arial" w:hAnsi="Arial" w:cs="Arial"/>
          <w:sz w:val="20"/>
          <w:szCs w:val="20"/>
        </w:rPr>
        <w:t>ậ</w:t>
      </w:r>
      <w:r w:rsidRPr="00E572B5">
        <w:rPr>
          <w:rFonts w:ascii="Arial" w:hAnsi="Arial" w:cs="Arial"/>
          <w:sz w:val="20"/>
          <w:szCs w:val="20"/>
        </w:rPr>
        <w:t>p h</w:t>
      </w:r>
      <w:r w:rsidRPr="00E572B5">
        <w:rPr>
          <w:rFonts w:ascii="Arial" w:hAnsi="Arial" w:cs="Arial"/>
          <w:sz w:val="20"/>
          <w:szCs w:val="20"/>
        </w:rPr>
        <w:t>ồ</w:t>
      </w:r>
      <w:r w:rsidRPr="00E572B5">
        <w:rPr>
          <w:rFonts w:ascii="Arial" w:hAnsi="Arial" w:cs="Arial"/>
          <w:sz w:val="20"/>
          <w:szCs w:val="20"/>
        </w:rPr>
        <w:t xml:space="preserve"> sơ đ</w:t>
      </w:r>
      <w:r w:rsidRPr="00E572B5">
        <w:rPr>
          <w:rFonts w:ascii="Arial" w:hAnsi="Arial" w:cs="Arial"/>
          <w:sz w:val="20"/>
          <w:szCs w:val="20"/>
        </w:rPr>
        <w:t>ị</w:t>
      </w:r>
      <w:r w:rsidRPr="00E572B5">
        <w:rPr>
          <w:rFonts w:ascii="Arial" w:hAnsi="Arial" w:cs="Arial"/>
          <w:sz w:val="20"/>
          <w:szCs w:val="20"/>
        </w:rPr>
        <w:t>a chính, đăng ký đ</w:t>
      </w:r>
      <w:r w:rsidRPr="00E572B5">
        <w:rPr>
          <w:rFonts w:ascii="Arial" w:hAnsi="Arial" w:cs="Arial"/>
          <w:sz w:val="20"/>
          <w:szCs w:val="20"/>
        </w:rPr>
        <w:t>ấ</w:t>
      </w:r>
      <w:r w:rsidRPr="00E572B5">
        <w:rPr>
          <w:rFonts w:ascii="Arial" w:hAnsi="Arial" w:cs="Arial"/>
          <w:sz w:val="20"/>
          <w:szCs w:val="20"/>
        </w:rPr>
        <w:t>t đai và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cho các đ</w:t>
      </w:r>
      <w:r w:rsidRPr="00E572B5">
        <w:rPr>
          <w:rFonts w:ascii="Arial" w:hAnsi="Arial" w:cs="Arial"/>
          <w:sz w:val="20"/>
          <w:szCs w:val="20"/>
        </w:rPr>
        <w:t>ố</w:t>
      </w:r>
      <w:r w:rsidRPr="00E572B5">
        <w:rPr>
          <w:rFonts w:ascii="Arial" w:hAnsi="Arial" w:cs="Arial"/>
          <w:sz w:val="20"/>
          <w:szCs w:val="20"/>
        </w:rPr>
        <w:t>i tư</w:t>
      </w:r>
      <w:r w:rsidRPr="00E572B5">
        <w:rPr>
          <w:rFonts w:ascii="Arial" w:hAnsi="Arial" w:cs="Arial"/>
          <w:sz w:val="20"/>
          <w:szCs w:val="20"/>
        </w:rPr>
        <w:t>ợ</w:t>
      </w:r>
      <w:r w:rsidRPr="00E572B5">
        <w:rPr>
          <w:rFonts w:ascii="Arial" w:hAnsi="Arial" w:cs="Arial"/>
          <w:sz w:val="20"/>
          <w:szCs w:val="20"/>
        </w:rPr>
        <w:t>ng đ</w:t>
      </w:r>
      <w:r w:rsidRPr="00E572B5">
        <w:rPr>
          <w:rFonts w:ascii="Arial" w:hAnsi="Arial" w:cs="Arial"/>
          <w:sz w:val="20"/>
          <w:szCs w:val="20"/>
        </w:rPr>
        <w:t>ủ</w:t>
      </w:r>
      <w:r w:rsidRPr="00E572B5">
        <w:rPr>
          <w:rFonts w:ascii="Arial" w:hAnsi="Arial" w:cs="Arial"/>
          <w:sz w:val="20"/>
          <w:szCs w:val="20"/>
        </w:rPr>
        <w:t xml:space="preserve">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c</w:t>
      </w:r>
      <w:r w:rsidRPr="00E572B5">
        <w:rPr>
          <w:rFonts w:ascii="Arial" w:hAnsi="Arial" w:cs="Arial"/>
          <w:sz w:val="20"/>
          <w:szCs w:val="20"/>
        </w:rPr>
        <w:t>ấ</w:t>
      </w:r>
      <w:r w:rsidRPr="00E572B5">
        <w:rPr>
          <w:rFonts w:ascii="Arial" w:hAnsi="Arial" w:cs="Arial"/>
          <w:sz w:val="20"/>
          <w:szCs w:val="20"/>
        </w:rPr>
        <w:t>p Gi</w:t>
      </w:r>
      <w:r w:rsidRPr="00E572B5">
        <w:rPr>
          <w:rFonts w:ascii="Arial" w:hAnsi="Arial" w:cs="Arial"/>
          <w:sz w:val="20"/>
          <w:szCs w:val="20"/>
        </w:rPr>
        <w:t>ấ</w:t>
      </w:r>
      <w:r w:rsidRPr="00E572B5">
        <w:rPr>
          <w:rFonts w:ascii="Arial" w:hAnsi="Arial" w:cs="Arial"/>
          <w:sz w:val="20"/>
          <w:szCs w:val="20"/>
        </w:rPr>
        <w:t>y ch</w:t>
      </w:r>
      <w:r w:rsidRPr="00E572B5">
        <w:rPr>
          <w:rFonts w:ascii="Arial" w:hAnsi="Arial" w:cs="Arial"/>
          <w:sz w:val="20"/>
          <w:szCs w:val="20"/>
        </w:rPr>
        <w:t>ứ</w:t>
      </w:r>
      <w:r w:rsidRPr="00E572B5">
        <w:rPr>
          <w:rFonts w:ascii="Arial" w:hAnsi="Arial" w:cs="Arial"/>
          <w:sz w:val="20"/>
          <w:szCs w:val="20"/>
        </w:rPr>
        <w:t>ng nh</w:t>
      </w:r>
      <w:r w:rsidRPr="00E572B5">
        <w:rPr>
          <w:rFonts w:ascii="Arial" w:hAnsi="Arial" w:cs="Arial"/>
          <w:sz w:val="20"/>
          <w:szCs w:val="20"/>
        </w:rPr>
        <w:t>ậ</w:t>
      </w:r>
      <w:r w:rsidRPr="00E572B5">
        <w:rPr>
          <w:rFonts w:ascii="Arial" w:hAnsi="Arial" w:cs="Arial"/>
          <w:sz w:val="20"/>
          <w:szCs w:val="20"/>
        </w:rPr>
        <w:t>n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ề</w:t>
      </w:r>
      <w:r w:rsidRPr="00E572B5">
        <w:rPr>
          <w:rFonts w:ascii="Arial" w:hAnsi="Arial" w:cs="Arial"/>
          <w:sz w:val="20"/>
          <w:szCs w:val="20"/>
        </w:rPr>
        <w:t>n s</w:t>
      </w:r>
      <w:r w:rsidRPr="00E572B5">
        <w:rPr>
          <w:rFonts w:ascii="Arial" w:hAnsi="Arial" w:cs="Arial"/>
          <w:sz w:val="20"/>
          <w:szCs w:val="20"/>
        </w:rPr>
        <w:t>ở</w:t>
      </w:r>
      <w:r w:rsidRPr="00E572B5">
        <w:rPr>
          <w:rFonts w:ascii="Arial" w:hAnsi="Arial" w:cs="Arial"/>
          <w:sz w:val="20"/>
          <w:szCs w:val="20"/>
        </w:rPr>
        <w:t xml:space="preserve"> h</w:t>
      </w:r>
      <w:r w:rsidRPr="00E572B5">
        <w:rPr>
          <w:rFonts w:ascii="Arial" w:hAnsi="Arial" w:cs="Arial"/>
          <w:sz w:val="20"/>
          <w:szCs w:val="20"/>
        </w:rPr>
        <w:t>ữ</w:t>
      </w:r>
      <w:r w:rsidRPr="00E572B5">
        <w:rPr>
          <w:rFonts w:ascii="Arial" w:hAnsi="Arial" w:cs="Arial"/>
          <w:sz w:val="20"/>
          <w:szCs w:val="20"/>
        </w:rPr>
        <w:t>u tài s</w:t>
      </w:r>
      <w:r w:rsidRPr="00E572B5">
        <w:rPr>
          <w:rFonts w:ascii="Arial" w:hAnsi="Arial" w:cs="Arial"/>
          <w:sz w:val="20"/>
          <w:szCs w:val="20"/>
        </w:rPr>
        <w:t>ả</w:t>
      </w:r>
      <w:r w:rsidRPr="00E572B5">
        <w:rPr>
          <w:rFonts w:ascii="Arial" w:hAnsi="Arial" w:cs="Arial"/>
          <w:sz w:val="20"/>
          <w:szCs w:val="20"/>
        </w:rPr>
        <w:t>n g</w:t>
      </w:r>
      <w:r w:rsidRPr="00E572B5">
        <w:rPr>
          <w:rFonts w:ascii="Arial" w:hAnsi="Arial" w:cs="Arial"/>
          <w:sz w:val="20"/>
          <w:szCs w:val="20"/>
        </w:rPr>
        <w:t>ắ</w:t>
      </w:r>
      <w:r w:rsidRPr="00E572B5">
        <w:rPr>
          <w:rFonts w:ascii="Arial" w:hAnsi="Arial" w:cs="Arial"/>
          <w:sz w:val="20"/>
          <w:szCs w:val="20"/>
        </w:rPr>
        <w:t>n li</w:t>
      </w:r>
      <w:r w:rsidRPr="00E572B5">
        <w:rPr>
          <w:rFonts w:ascii="Arial" w:hAnsi="Arial" w:cs="Arial"/>
          <w:sz w:val="20"/>
          <w:szCs w:val="20"/>
        </w:rPr>
        <w:t>ề</w:t>
      </w:r>
      <w:r w:rsidRPr="00E572B5">
        <w:rPr>
          <w:rFonts w:ascii="Arial" w:hAnsi="Arial" w:cs="Arial"/>
          <w:sz w:val="20"/>
          <w:szCs w:val="20"/>
        </w:rPr>
        <w:t>n v</w:t>
      </w:r>
      <w:r w:rsidRPr="00E572B5">
        <w:rPr>
          <w:rFonts w:ascii="Arial" w:hAnsi="Arial" w:cs="Arial"/>
          <w:sz w:val="20"/>
          <w:szCs w:val="20"/>
        </w:rPr>
        <w:t>ớ</w:t>
      </w:r>
      <w:r w:rsidRPr="00E572B5">
        <w:rPr>
          <w:rFonts w:ascii="Arial" w:hAnsi="Arial" w:cs="Arial"/>
          <w:sz w:val="20"/>
          <w:szCs w:val="20"/>
        </w:rPr>
        <w:t>i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w:t>
      </w:r>
      <w:r w:rsidRPr="00E572B5">
        <w:rPr>
          <w:rFonts w:ascii="Arial" w:hAnsi="Arial" w:cs="Arial"/>
          <w:sz w:val="20"/>
          <w:szCs w:val="20"/>
        </w:rPr>
        <w:t xml:space="preserve"> đai năm 2024 và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 mà không ph</w:t>
      </w:r>
      <w:r w:rsidRPr="00E572B5">
        <w:rPr>
          <w:rFonts w:ascii="Arial" w:hAnsi="Arial" w:cs="Arial"/>
          <w:sz w:val="20"/>
          <w:szCs w:val="20"/>
        </w:rPr>
        <w:t>ả</w:t>
      </w:r>
      <w:r w:rsidRPr="00E572B5">
        <w:rPr>
          <w:rFonts w:ascii="Arial" w:hAnsi="Arial" w:cs="Arial"/>
          <w:sz w:val="20"/>
          <w:szCs w:val="20"/>
        </w:rPr>
        <w:t>i l</w:t>
      </w:r>
      <w:r w:rsidRPr="00E572B5">
        <w:rPr>
          <w:rFonts w:ascii="Arial" w:hAnsi="Arial" w:cs="Arial"/>
          <w:sz w:val="20"/>
          <w:szCs w:val="20"/>
        </w:rPr>
        <w:t>ậ</w:t>
      </w:r>
      <w:r w:rsidRPr="00E572B5">
        <w:rPr>
          <w:rFonts w:ascii="Arial" w:hAnsi="Arial" w:cs="Arial"/>
          <w:sz w:val="20"/>
          <w:szCs w:val="20"/>
        </w:rPr>
        <w:t>p phương án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ề</w:t>
      </w:r>
      <w:r w:rsidRPr="00E572B5">
        <w:rPr>
          <w:rFonts w:ascii="Arial" w:hAnsi="Arial" w:cs="Arial"/>
          <w:sz w:val="20"/>
          <w:szCs w:val="20"/>
        </w:rPr>
        <w:t>u 181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năm 2024 và Ngh</w:t>
      </w:r>
      <w:r w:rsidRPr="00E572B5">
        <w:rPr>
          <w:rFonts w:ascii="Arial" w:hAnsi="Arial" w:cs="Arial"/>
          <w:sz w:val="20"/>
          <w:szCs w:val="20"/>
        </w:rPr>
        <w:t>ị</w:t>
      </w:r>
      <w:r w:rsidRPr="00E572B5">
        <w:rPr>
          <w:rFonts w:ascii="Arial" w:hAnsi="Arial" w:cs="Arial"/>
          <w:sz w:val="20"/>
          <w:szCs w:val="20"/>
        </w:rPr>
        <w:t xml:space="preserve"> đ</w:t>
      </w:r>
      <w:r w:rsidRPr="00E572B5">
        <w:rPr>
          <w:rFonts w:ascii="Arial" w:hAnsi="Arial" w:cs="Arial"/>
          <w:sz w:val="20"/>
          <w:szCs w:val="20"/>
        </w:rPr>
        <w:t>ị</w:t>
      </w:r>
      <w:r w:rsidRPr="00E572B5">
        <w:rPr>
          <w:rFonts w:ascii="Arial" w:hAnsi="Arial" w:cs="Arial"/>
          <w:sz w:val="20"/>
          <w:szCs w:val="20"/>
        </w:rPr>
        <w:t>nh này.”.</w:t>
      </w:r>
    </w:p>
    <w:p w14:paraId="1E40837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4. S</w:t>
      </w:r>
      <w:r w:rsidRPr="00E572B5">
        <w:rPr>
          <w:rFonts w:ascii="Arial" w:hAnsi="Arial" w:cs="Arial"/>
          <w:b/>
          <w:sz w:val="20"/>
          <w:szCs w:val="20"/>
        </w:rPr>
        <w:t>ử</w:t>
      </w:r>
      <w:r w:rsidRPr="00E572B5">
        <w:rPr>
          <w:rFonts w:ascii="Arial" w:hAnsi="Arial" w:cs="Arial"/>
          <w:b/>
          <w:sz w:val="20"/>
          <w:szCs w:val="20"/>
        </w:rPr>
        <w:t>a đ</w:t>
      </w:r>
      <w:r w:rsidRPr="00E572B5">
        <w:rPr>
          <w:rFonts w:ascii="Arial" w:hAnsi="Arial" w:cs="Arial"/>
          <w:b/>
          <w:sz w:val="20"/>
          <w:szCs w:val="20"/>
        </w:rPr>
        <w:t>ổ</w:t>
      </w:r>
      <w:r w:rsidRPr="00E572B5">
        <w:rPr>
          <w:rFonts w:ascii="Arial" w:hAnsi="Arial" w:cs="Arial"/>
          <w:b/>
          <w:sz w:val="20"/>
          <w:szCs w:val="20"/>
        </w:rPr>
        <w:t>i, b</w:t>
      </w:r>
      <w:r w:rsidRPr="00E572B5">
        <w:rPr>
          <w:rFonts w:ascii="Arial" w:hAnsi="Arial" w:cs="Arial"/>
          <w:b/>
          <w:sz w:val="20"/>
          <w:szCs w:val="20"/>
        </w:rPr>
        <w:t>ổ</w:t>
      </w:r>
      <w:r w:rsidRPr="00E572B5">
        <w:rPr>
          <w:rFonts w:ascii="Arial" w:hAnsi="Arial" w:cs="Arial"/>
          <w:b/>
          <w:sz w:val="20"/>
          <w:szCs w:val="20"/>
        </w:rPr>
        <w:t xml:space="preserve"> sung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Ngh</w:t>
      </w:r>
      <w:r w:rsidRPr="00E572B5">
        <w:rPr>
          <w:rFonts w:ascii="Arial" w:hAnsi="Arial" w:cs="Arial"/>
          <w:b/>
          <w:sz w:val="20"/>
          <w:szCs w:val="20"/>
        </w:rPr>
        <w:t>ị</w:t>
      </w:r>
      <w:r w:rsidRPr="00E572B5">
        <w:rPr>
          <w:rFonts w:ascii="Arial" w:hAnsi="Arial" w:cs="Arial"/>
          <w:b/>
          <w:sz w:val="20"/>
          <w:szCs w:val="20"/>
        </w:rPr>
        <w:t xml:space="preserve"> đ</w:t>
      </w:r>
      <w:r w:rsidRPr="00E572B5">
        <w:rPr>
          <w:rFonts w:ascii="Arial" w:hAnsi="Arial" w:cs="Arial"/>
          <w:b/>
          <w:sz w:val="20"/>
          <w:szCs w:val="20"/>
        </w:rPr>
        <w:t>ị</w:t>
      </w:r>
      <w:r w:rsidRPr="00E572B5">
        <w:rPr>
          <w:rFonts w:ascii="Arial" w:hAnsi="Arial" w:cs="Arial"/>
          <w:b/>
          <w:sz w:val="20"/>
          <w:szCs w:val="20"/>
        </w:rPr>
        <w:t>nh s</w:t>
      </w:r>
      <w:r w:rsidRPr="00E572B5">
        <w:rPr>
          <w:rFonts w:ascii="Arial" w:hAnsi="Arial" w:cs="Arial"/>
          <w:b/>
          <w:sz w:val="20"/>
          <w:szCs w:val="20"/>
        </w:rPr>
        <w:t>ố</w:t>
      </w:r>
      <w:r w:rsidRPr="00E572B5">
        <w:rPr>
          <w:rFonts w:ascii="Arial" w:hAnsi="Arial" w:cs="Arial"/>
          <w:b/>
          <w:sz w:val="20"/>
          <w:szCs w:val="20"/>
        </w:rPr>
        <w:t xml:space="preserve"> 102/2024/NĐ-CP ngày 30 tháng 7 năm 2024 c</w:t>
      </w:r>
      <w:r w:rsidRPr="00E572B5">
        <w:rPr>
          <w:rFonts w:ascii="Arial" w:hAnsi="Arial" w:cs="Arial"/>
          <w:b/>
          <w:sz w:val="20"/>
          <w:szCs w:val="20"/>
        </w:rPr>
        <w:t>ủ</w:t>
      </w:r>
      <w:r w:rsidRPr="00E572B5">
        <w:rPr>
          <w:rFonts w:ascii="Arial" w:hAnsi="Arial" w:cs="Arial"/>
          <w:b/>
          <w:sz w:val="20"/>
          <w:szCs w:val="20"/>
        </w:rPr>
        <w:t>a Chính ph</w:t>
      </w:r>
      <w:r w:rsidRPr="00E572B5">
        <w:rPr>
          <w:rFonts w:ascii="Arial" w:hAnsi="Arial" w:cs="Arial"/>
          <w:b/>
          <w:sz w:val="20"/>
          <w:szCs w:val="20"/>
        </w:rPr>
        <w:t>ủ</w:t>
      </w:r>
      <w:r w:rsidRPr="00E572B5">
        <w:rPr>
          <w:rFonts w:ascii="Arial" w:hAnsi="Arial" w:cs="Arial"/>
          <w:b/>
          <w:sz w:val="20"/>
          <w:szCs w:val="20"/>
        </w:rPr>
        <w:t xml:space="preserve"> quy đ</w:t>
      </w:r>
      <w:r w:rsidRPr="00E572B5">
        <w:rPr>
          <w:rFonts w:ascii="Arial" w:hAnsi="Arial" w:cs="Arial"/>
          <w:b/>
          <w:sz w:val="20"/>
          <w:szCs w:val="20"/>
        </w:rPr>
        <w:t>ị</w:t>
      </w:r>
      <w:r w:rsidRPr="00E572B5">
        <w:rPr>
          <w:rFonts w:ascii="Arial" w:hAnsi="Arial" w:cs="Arial"/>
          <w:b/>
          <w:sz w:val="20"/>
          <w:szCs w:val="20"/>
        </w:rPr>
        <w:t>nh</w:t>
      </w:r>
      <w:r w:rsidRPr="00E572B5">
        <w:rPr>
          <w:rFonts w:ascii="Arial" w:hAnsi="Arial" w:cs="Arial"/>
          <w:b/>
          <w:sz w:val="20"/>
          <w:szCs w:val="20"/>
        </w:rPr>
        <w:t xml:space="preserve"> chi ti</w:t>
      </w:r>
      <w:r w:rsidRPr="00E572B5">
        <w:rPr>
          <w:rFonts w:ascii="Arial" w:hAnsi="Arial" w:cs="Arial"/>
          <w:b/>
          <w:sz w:val="20"/>
          <w:szCs w:val="20"/>
        </w:rPr>
        <w:t>ế</w:t>
      </w:r>
      <w:r w:rsidRPr="00E572B5">
        <w:rPr>
          <w:rFonts w:ascii="Arial" w:hAnsi="Arial" w:cs="Arial"/>
          <w:b/>
          <w:sz w:val="20"/>
          <w:szCs w:val="20"/>
        </w:rPr>
        <w:t>t thi hành m</w:t>
      </w:r>
      <w:r w:rsidRPr="00E572B5">
        <w:rPr>
          <w:rFonts w:ascii="Arial" w:hAnsi="Arial" w:cs="Arial"/>
          <w:b/>
          <w:sz w:val="20"/>
          <w:szCs w:val="20"/>
        </w:rPr>
        <w:t>ộ</w:t>
      </w:r>
      <w:r w:rsidRPr="00E572B5">
        <w:rPr>
          <w:rFonts w:ascii="Arial" w:hAnsi="Arial" w:cs="Arial"/>
          <w:b/>
          <w:sz w:val="20"/>
          <w:szCs w:val="20"/>
        </w:rPr>
        <w:t>t s</w:t>
      </w:r>
      <w:r w:rsidRPr="00E572B5">
        <w:rPr>
          <w:rFonts w:ascii="Arial" w:hAnsi="Arial" w:cs="Arial"/>
          <w:b/>
          <w:sz w:val="20"/>
          <w:szCs w:val="20"/>
        </w:rPr>
        <w:t>ố</w:t>
      </w:r>
      <w:r w:rsidRPr="00E572B5">
        <w:rPr>
          <w:rFonts w:ascii="Arial" w:hAnsi="Arial" w:cs="Arial"/>
          <w:b/>
          <w:sz w:val="20"/>
          <w:szCs w:val="20"/>
        </w:rPr>
        <w:t xml:space="preserve"> đi</w:t>
      </w:r>
      <w:r w:rsidRPr="00E572B5">
        <w:rPr>
          <w:rFonts w:ascii="Arial" w:hAnsi="Arial" w:cs="Arial"/>
          <w:b/>
          <w:sz w:val="20"/>
          <w:szCs w:val="20"/>
        </w:rPr>
        <w:t>ề</w:t>
      </w:r>
      <w:r w:rsidRPr="00E572B5">
        <w:rPr>
          <w:rFonts w:ascii="Arial" w:hAnsi="Arial" w:cs="Arial"/>
          <w:b/>
          <w:sz w:val="20"/>
          <w:szCs w:val="20"/>
        </w:rPr>
        <w:t>u c</w:t>
      </w:r>
      <w:r w:rsidRPr="00E572B5">
        <w:rPr>
          <w:rFonts w:ascii="Arial" w:hAnsi="Arial" w:cs="Arial"/>
          <w:b/>
          <w:sz w:val="20"/>
          <w:szCs w:val="20"/>
        </w:rPr>
        <w:t>ủ</w:t>
      </w:r>
      <w:r w:rsidRPr="00E572B5">
        <w:rPr>
          <w:rFonts w:ascii="Arial" w:hAnsi="Arial" w:cs="Arial"/>
          <w:b/>
          <w:sz w:val="20"/>
          <w:szCs w:val="20"/>
        </w:rPr>
        <w:t>a Lu</w:t>
      </w:r>
      <w:r w:rsidRPr="00E572B5">
        <w:rPr>
          <w:rFonts w:ascii="Arial" w:hAnsi="Arial" w:cs="Arial"/>
          <w:b/>
          <w:sz w:val="20"/>
          <w:szCs w:val="20"/>
        </w:rPr>
        <w:t>ậ</w:t>
      </w:r>
      <w:r w:rsidRPr="00E572B5">
        <w:rPr>
          <w:rFonts w:ascii="Arial" w:hAnsi="Arial" w:cs="Arial"/>
          <w:b/>
          <w:sz w:val="20"/>
          <w:szCs w:val="20"/>
        </w:rPr>
        <w:t>t Đ</w:t>
      </w:r>
      <w:r w:rsidRPr="00E572B5">
        <w:rPr>
          <w:rFonts w:ascii="Arial" w:hAnsi="Arial" w:cs="Arial"/>
          <w:b/>
          <w:sz w:val="20"/>
          <w:szCs w:val="20"/>
        </w:rPr>
        <w:t>ấ</w:t>
      </w:r>
      <w:r w:rsidRPr="00E572B5">
        <w:rPr>
          <w:rFonts w:ascii="Arial" w:hAnsi="Arial" w:cs="Arial"/>
          <w:b/>
          <w:sz w:val="20"/>
          <w:szCs w:val="20"/>
        </w:rPr>
        <w:t>t đai</w:t>
      </w:r>
    </w:p>
    <w:p w14:paraId="2C01298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ề</w:t>
      </w:r>
      <w:r w:rsidRPr="00E572B5">
        <w:rPr>
          <w:rFonts w:ascii="Arial" w:hAnsi="Arial" w:cs="Arial"/>
          <w:sz w:val="20"/>
          <w:szCs w:val="20"/>
        </w:rPr>
        <w:t>u 23 vào sau Đi</w:t>
      </w:r>
      <w:r w:rsidRPr="00E572B5">
        <w:rPr>
          <w:rFonts w:ascii="Arial" w:hAnsi="Arial" w:cs="Arial"/>
          <w:sz w:val="20"/>
          <w:szCs w:val="20"/>
        </w:rPr>
        <w:t>ề</w:t>
      </w:r>
      <w:r w:rsidRPr="00E572B5">
        <w:rPr>
          <w:rFonts w:ascii="Arial" w:hAnsi="Arial" w:cs="Arial"/>
          <w:sz w:val="20"/>
          <w:szCs w:val="20"/>
        </w:rPr>
        <w:t>u 22 như sau:</w:t>
      </w:r>
    </w:p>
    <w:p w14:paraId="43A3E99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b/>
          <w:sz w:val="20"/>
          <w:szCs w:val="20"/>
        </w:rPr>
        <w:t>“Đi</w:t>
      </w:r>
      <w:r w:rsidRPr="00E572B5">
        <w:rPr>
          <w:rFonts w:ascii="Arial" w:hAnsi="Arial" w:cs="Arial"/>
          <w:b/>
          <w:sz w:val="20"/>
          <w:szCs w:val="20"/>
        </w:rPr>
        <w:t>ề</w:t>
      </w:r>
      <w:r w:rsidRPr="00E572B5">
        <w:rPr>
          <w:rFonts w:ascii="Arial" w:hAnsi="Arial" w:cs="Arial"/>
          <w:b/>
          <w:sz w:val="20"/>
          <w:szCs w:val="20"/>
        </w:rPr>
        <w:t>u 23. Tư v</w:t>
      </w:r>
      <w:r w:rsidRPr="00E572B5">
        <w:rPr>
          <w:rFonts w:ascii="Arial" w:hAnsi="Arial" w:cs="Arial"/>
          <w:b/>
          <w:sz w:val="20"/>
          <w:szCs w:val="20"/>
        </w:rPr>
        <w:t>ấ</w:t>
      </w:r>
      <w:r w:rsidRPr="00E572B5">
        <w:rPr>
          <w:rFonts w:ascii="Arial" w:hAnsi="Arial" w:cs="Arial"/>
          <w:b/>
          <w:sz w:val="20"/>
          <w:szCs w:val="20"/>
        </w:rPr>
        <w:t>n l</w:t>
      </w:r>
      <w:r w:rsidRPr="00E572B5">
        <w:rPr>
          <w:rFonts w:ascii="Arial" w:hAnsi="Arial" w:cs="Arial"/>
          <w:b/>
          <w:sz w:val="20"/>
          <w:szCs w:val="20"/>
        </w:rPr>
        <w:t>ậ</w:t>
      </w:r>
      <w:r w:rsidRPr="00E572B5">
        <w:rPr>
          <w:rFonts w:ascii="Arial" w:hAnsi="Arial" w:cs="Arial"/>
          <w:b/>
          <w:sz w:val="20"/>
          <w:szCs w:val="20"/>
        </w:rPr>
        <w:t>p quy ho</w:t>
      </w:r>
      <w:r w:rsidRPr="00E572B5">
        <w:rPr>
          <w:rFonts w:ascii="Arial" w:hAnsi="Arial" w:cs="Arial"/>
          <w:b/>
          <w:sz w:val="20"/>
          <w:szCs w:val="20"/>
        </w:rPr>
        <w:t>ạ</w:t>
      </w:r>
      <w:r w:rsidRPr="00E572B5">
        <w:rPr>
          <w:rFonts w:ascii="Arial" w:hAnsi="Arial" w:cs="Arial"/>
          <w:b/>
          <w:sz w:val="20"/>
          <w:szCs w:val="20"/>
        </w:rPr>
        <w:t>ch, k</w:t>
      </w:r>
      <w:r w:rsidRPr="00E572B5">
        <w:rPr>
          <w:rFonts w:ascii="Arial" w:hAnsi="Arial" w:cs="Arial"/>
          <w:b/>
          <w:sz w:val="20"/>
          <w:szCs w:val="20"/>
        </w:rPr>
        <w:t>ế</w:t>
      </w:r>
      <w:r w:rsidRPr="00E572B5">
        <w:rPr>
          <w:rFonts w:ascii="Arial" w:hAnsi="Arial" w:cs="Arial"/>
          <w:b/>
          <w:sz w:val="20"/>
          <w:szCs w:val="20"/>
        </w:rPr>
        <w:t xml:space="preserve"> ho</w:t>
      </w:r>
      <w:r w:rsidRPr="00E572B5">
        <w:rPr>
          <w:rFonts w:ascii="Arial" w:hAnsi="Arial" w:cs="Arial"/>
          <w:b/>
          <w:sz w:val="20"/>
          <w:szCs w:val="20"/>
        </w:rPr>
        <w:t>ạ</w:t>
      </w:r>
      <w:r w:rsidRPr="00E572B5">
        <w:rPr>
          <w:rFonts w:ascii="Arial" w:hAnsi="Arial" w:cs="Arial"/>
          <w:b/>
          <w:sz w:val="20"/>
          <w:szCs w:val="20"/>
        </w:rPr>
        <w:t>ch s</w:t>
      </w:r>
      <w:r w:rsidRPr="00E572B5">
        <w:rPr>
          <w:rFonts w:ascii="Arial" w:hAnsi="Arial" w:cs="Arial"/>
          <w:b/>
          <w:sz w:val="20"/>
          <w:szCs w:val="20"/>
        </w:rPr>
        <w:t>ử</w:t>
      </w:r>
      <w:r w:rsidRPr="00E572B5">
        <w:rPr>
          <w:rFonts w:ascii="Arial" w:hAnsi="Arial" w:cs="Arial"/>
          <w:b/>
          <w:sz w:val="20"/>
          <w:szCs w:val="20"/>
        </w:rPr>
        <w:t xml:space="preserve"> d</w:t>
      </w:r>
      <w:r w:rsidRPr="00E572B5">
        <w:rPr>
          <w:rFonts w:ascii="Arial" w:hAnsi="Arial" w:cs="Arial"/>
          <w:b/>
          <w:sz w:val="20"/>
          <w:szCs w:val="20"/>
        </w:rPr>
        <w:t>ụ</w:t>
      </w:r>
      <w:r w:rsidRPr="00E572B5">
        <w:rPr>
          <w:rFonts w:ascii="Arial" w:hAnsi="Arial" w:cs="Arial"/>
          <w:b/>
          <w:sz w:val="20"/>
          <w:szCs w:val="20"/>
        </w:rPr>
        <w:t>ng đ</w:t>
      </w:r>
      <w:r w:rsidRPr="00E572B5">
        <w:rPr>
          <w:rFonts w:ascii="Arial" w:hAnsi="Arial" w:cs="Arial"/>
          <w:b/>
          <w:sz w:val="20"/>
          <w:szCs w:val="20"/>
        </w:rPr>
        <w:t>ấ</w:t>
      </w:r>
      <w:r w:rsidRPr="00E572B5">
        <w:rPr>
          <w:rFonts w:ascii="Arial" w:hAnsi="Arial" w:cs="Arial"/>
          <w:b/>
          <w:sz w:val="20"/>
          <w:szCs w:val="20"/>
        </w:rPr>
        <w:t>t c</w:t>
      </w:r>
      <w:r w:rsidRPr="00E572B5">
        <w:rPr>
          <w:rFonts w:ascii="Arial" w:hAnsi="Arial" w:cs="Arial"/>
          <w:b/>
          <w:sz w:val="20"/>
          <w:szCs w:val="20"/>
        </w:rPr>
        <w:t>ấ</w:t>
      </w:r>
      <w:r w:rsidRPr="00E572B5">
        <w:rPr>
          <w:rFonts w:ascii="Arial" w:hAnsi="Arial" w:cs="Arial"/>
          <w:b/>
          <w:sz w:val="20"/>
          <w:szCs w:val="20"/>
        </w:rPr>
        <w:t>p t</w:t>
      </w:r>
      <w:r w:rsidRPr="00E572B5">
        <w:rPr>
          <w:rFonts w:ascii="Arial" w:hAnsi="Arial" w:cs="Arial"/>
          <w:b/>
          <w:sz w:val="20"/>
          <w:szCs w:val="20"/>
        </w:rPr>
        <w:t>ỉ</w:t>
      </w:r>
      <w:r w:rsidRPr="00E572B5">
        <w:rPr>
          <w:rFonts w:ascii="Arial" w:hAnsi="Arial" w:cs="Arial"/>
          <w:b/>
          <w:sz w:val="20"/>
          <w:szCs w:val="20"/>
        </w:rPr>
        <w:t>nh, quy ho</w:t>
      </w:r>
      <w:r w:rsidRPr="00E572B5">
        <w:rPr>
          <w:rFonts w:ascii="Arial" w:hAnsi="Arial" w:cs="Arial"/>
          <w:b/>
          <w:sz w:val="20"/>
          <w:szCs w:val="20"/>
        </w:rPr>
        <w:t>ạ</w:t>
      </w:r>
      <w:r w:rsidRPr="00E572B5">
        <w:rPr>
          <w:rFonts w:ascii="Arial" w:hAnsi="Arial" w:cs="Arial"/>
          <w:b/>
          <w:sz w:val="20"/>
          <w:szCs w:val="20"/>
        </w:rPr>
        <w:t>ch, k</w:t>
      </w:r>
      <w:r w:rsidRPr="00E572B5">
        <w:rPr>
          <w:rFonts w:ascii="Arial" w:hAnsi="Arial" w:cs="Arial"/>
          <w:b/>
          <w:sz w:val="20"/>
          <w:szCs w:val="20"/>
        </w:rPr>
        <w:t>ế</w:t>
      </w:r>
      <w:r w:rsidRPr="00E572B5">
        <w:rPr>
          <w:rFonts w:ascii="Arial" w:hAnsi="Arial" w:cs="Arial"/>
          <w:b/>
          <w:sz w:val="20"/>
          <w:szCs w:val="20"/>
        </w:rPr>
        <w:t xml:space="preserve"> ho</w:t>
      </w:r>
      <w:r w:rsidRPr="00E572B5">
        <w:rPr>
          <w:rFonts w:ascii="Arial" w:hAnsi="Arial" w:cs="Arial"/>
          <w:b/>
          <w:sz w:val="20"/>
          <w:szCs w:val="20"/>
        </w:rPr>
        <w:t>ạ</w:t>
      </w:r>
      <w:r w:rsidRPr="00E572B5">
        <w:rPr>
          <w:rFonts w:ascii="Arial" w:hAnsi="Arial" w:cs="Arial"/>
          <w:b/>
          <w:sz w:val="20"/>
          <w:szCs w:val="20"/>
        </w:rPr>
        <w:t>ch s</w:t>
      </w:r>
      <w:r w:rsidRPr="00E572B5">
        <w:rPr>
          <w:rFonts w:ascii="Arial" w:hAnsi="Arial" w:cs="Arial"/>
          <w:b/>
          <w:sz w:val="20"/>
          <w:szCs w:val="20"/>
        </w:rPr>
        <w:t>ử</w:t>
      </w:r>
      <w:r w:rsidRPr="00E572B5">
        <w:rPr>
          <w:rFonts w:ascii="Arial" w:hAnsi="Arial" w:cs="Arial"/>
          <w:b/>
          <w:sz w:val="20"/>
          <w:szCs w:val="20"/>
        </w:rPr>
        <w:t xml:space="preserve"> d</w:t>
      </w:r>
      <w:r w:rsidRPr="00E572B5">
        <w:rPr>
          <w:rFonts w:ascii="Arial" w:hAnsi="Arial" w:cs="Arial"/>
          <w:b/>
          <w:sz w:val="20"/>
          <w:szCs w:val="20"/>
        </w:rPr>
        <w:t>ụ</w:t>
      </w:r>
      <w:r w:rsidRPr="00E572B5">
        <w:rPr>
          <w:rFonts w:ascii="Arial" w:hAnsi="Arial" w:cs="Arial"/>
          <w:b/>
          <w:sz w:val="20"/>
          <w:szCs w:val="20"/>
        </w:rPr>
        <w:t>ng đ</w:t>
      </w:r>
      <w:r w:rsidRPr="00E572B5">
        <w:rPr>
          <w:rFonts w:ascii="Arial" w:hAnsi="Arial" w:cs="Arial"/>
          <w:b/>
          <w:sz w:val="20"/>
          <w:szCs w:val="20"/>
        </w:rPr>
        <w:t>ấ</w:t>
      </w:r>
      <w:r w:rsidRPr="00E572B5">
        <w:rPr>
          <w:rFonts w:ascii="Arial" w:hAnsi="Arial" w:cs="Arial"/>
          <w:b/>
          <w:sz w:val="20"/>
          <w:szCs w:val="20"/>
        </w:rPr>
        <w:t>t c</w:t>
      </w:r>
      <w:r w:rsidRPr="00E572B5">
        <w:rPr>
          <w:rFonts w:ascii="Arial" w:hAnsi="Arial" w:cs="Arial"/>
          <w:b/>
          <w:sz w:val="20"/>
          <w:szCs w:val="20"/>
        </w:rPr>
        <w:t>ấ</w:t>
      </w:r>
      <w:r w:rsidRPr="00E572B5">
        <w:rPr>
          <w:rFonts w:ascii="Arial" w:hAnsi="Arial" w:cs="Arial"/>
          <w:b/>
          <w:sz w:val="20"/>
          <w:szCs w:val="20"/>
        </w:rPr>
        <w:t>p xã</w:t>
      </w:r>
    </w:p>
    <w:p w14:paraId="0244A71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1.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w:t>
      </w:r>
      <w:r w:rsidRPr="00E572B5">
        <w:rPr>
          <w:rFonts w:ascii="Arial" w:hAnsi="Arial" w:cs="Arial"/>
          <w:sz w:val="20"/>
          <w:szCs w:val="20"/>
        </w:rPr>
        <w:t>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xã</w:t>
      </w:r>
    </w:p>
    <w:p w14:paraId="1EC9D18E"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ph</w:t>
      </w:r>
      <w:r w:rsidRPr="00E572B5">
        <w:rPr>
          <w:rFonts w:ascii="Arial" w:hAnsi="Arial" w:cs="Arial"/>
          <w:sz w:val="20"/>
          <w:szCs w:val="20"/>
        </w:rPr>
        <w:t>ả</w:t>
      </w:r>
      <w:r w:rsidRPr="00E572B5">
        <w:rPr>
          <w:rFonts w:ascii="Arial" w:hAnsi="Arial" w:cs="Arial"/>
          <w:sz w:val="20"/>
          <w:szCs w:val="20"/>
        </w:rPr>
        <w:t>i có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và b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này và ít nh</w:t>
      </w:r>
      <w:r w:rsidRPr="00E572B5">
        <w:rPr>
          <w:rFonts w:ascii="Arial" w:hAnsi="Arial" w:cs="Arial"/>
          <w:sz w:val="20"/>
          <w:szCs w:val="20"/>
        </w:rPr>
        <w:t>ấ</w:t>
      </w:r>
      <w:r w:rsidRPr="00E572B5">
        <w:rPr>
          <w:rFonts w:ascii="Arial" w:hAnsi="Arial" w:cs="Arial"/>
          <w:sz w:val="20"/>
          <w:szCs w:val="20"/>
        </w:rPr>
        <w:t>t 05 chuyên gia tư</w:t>
      </w:r>
      <w:r w:rsidRPr="00E572B5">
        <w:rPr>
          <w:rFonts w:ascii="Arial" w:hAnsi="Arial" w:cs="Arial"/>
          <w:sz w:val="20"/>
          <w:szCs w:val="20"/>
        </w:rPr>
        <w:t xml:space="preserve">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 kho</w:t>
      </w:r>
      <w:r w:rsidRPr="00E572B5">
        <w:rPr>
          <w:rFonts w:ascii="Arial" w:hAnsi="Arial" w:cs="Arial"/>
          <w:sz w:val="20"/>
          <w:szCs w:val="20"/>
        </w:rPr>
        <w:t>ả</w:t>
      </w:r>
      <w:r w:rsidRPr="00E572B5">
        <w:rPr>
          <w:rFonts w:ascii="Arial" w:hAnsi="Arial" w:cs="Arial"/>
          <w:sz w:val="20"/>
          <w:szCs w:val="20"/>
        </w:rPr>
        <w:t>n 2 Đi</w:t>
      </w:r>
      <w:r w:rsidRPr="00E572B5">
        <w:rPr>
          <w:rFonts w:ascii="Arial" w:hAnsi="Arial" w:cs="Arial"/>
          <w:sz w:val="20"/>
          <w:szCs w:val="20"/>
        </w:rPr>
        <w:t>ề</w:t>
      </w:r>
      <w:r w:rsidRPr="00E572B5">
        <w:rPr>
          <w:rFonts w:ascii="Arial" w:hAnsi="Arial" w:cs="Arial"/>
          <w:sz w:val="20"/>
          <w:szCs w:val="20"/>
        </w:rPr>
        <w:t>u này;</w:t>
      </w:r>
    </w:p>
    <w:p w14:paraId="3F78E5A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xã ph</w:t>
      </w:r>
      <w:r w:rsidRPr="00E572B5">
        <w:rPr>
          <w:rFonts w:ascii="Arial" w:hAnsi="Arial" w:cs="Arial"/>
          <w:sz w:val="20"/>
          <w:szCs w:val="20"/>
        </w:rPr>
        <w:t>ả</w:t>
      </w:r>
      <w:r w:rsidRPr="00E572B5">
        <w:rPr>
          <w:rFonts w:ascii="Arial" w:hAnsi="Arial" w:cs="Arial"/>
          <w:sz w:val="20"/>
          <w:szCs w:val="20"/>
        </w:rPr>
        <w:t>i có ít nh</w:t>
      </w:r>
      <w:r w:rsidRPr="00E572B5">
        <w:rPr>
          <w:rFonts w:ascii="Arial" w:hAnsi="Arial" w:cs="Arial"/>
          <w:sz w:val="20"/>
          <w:szCs w:val="20"/>
        </w:rPr>
        <w:t>ấ</w:t>
      </w:r>
      <w:r w:rsidRPr="00E572B5">
        <w:rPr>
          <w:rFonts w:ascii="Arial" w:hAnsi="Arial" w:cs="Arial"/>
          <w:sz w:val="20"/>
          <w:szCs w:val="20"/>
        </w:rPr>
        <w:t>t 01 chuyên gia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a và b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này và ít nh</w:t>
      </w:r>
      <w:r w:rsidRPr="00E572B5">
        <w:rPr>
          <w:rFonts w:ascii="Arial" w:hAnsi="Arial" w:cs="Arial"/>
          <w:sz w:val="20"/>
          <w:szCs w:val="20"/>
        </w:rPr>
        <w:t>ấ</w:t>
      </w:r>
      <w:r w:rsidRPr="00E572B5">
        <w:rPr>
          <w:rFonts w:ascii="Arial" w:hAnsi="Arial" w:cs="Arial"/>
          <w:sz w:val="20"/>
          <w:szCs w:val="20"/>
        </w:rPr>
        <w:t>t 05 chuyên gi</w:t>
      </w:r>
      <w:r w:rsidRPr="00E572B5">
        <w:rPr>
          <w:rFonts w:ascii="Arial" w:hAnsi="Arial" w:cs="Arial"/>
          <w:sz w:val="20"/>
          <w:szCs w:val="20"/>
        </w:rPr>
        <w:t>a tư v</w:t>
      </w:r>
      <w:r w:rsidRPr="00E572B5">
        <w:rPr>
          <w:rFonts w:ascii="Arial" w:hAnsi="Arial" w:cs="Arial"/>
          <w:sz w:val="20"/>
          <w:szCs w:val="20"/>
        </w:rPr>
        <w:t>ấ</w:t>
      </w:r>
      <w:r w:rsidRPr="00E572B5">
        <w:rPr>
          <w:rFonts w:ascii="Arial" w:hAnsi="Arial" w:cs="Arial"/>
          <w:sz w:val="20"/>
          <w:szCs w:val="20"/>
        </w:rPr>
        <w:t xml:space="preserve">n đáp </w:t>
      </w:r>
      <w:r w:rsidRPr="00E572B5">
        <w:rPr>
          <w:rFonts w:ascii="Arial" w:hAnsi="Arial" w:cs="Arial"/>
          <w:sz w:val="20"/>
          <w:szCs w:val="20"/>
        </w:rPr>
        <w:t>ứ</w:t>
      </w:r>
      <w:r w:rsidRPr="00E572B5">
        <w:rPr>
          <w:rFonts w:ascii="Arial" w:hAnsi="Arial" w:cs="Arial"/>
          <w:sz w:val="20"/>
          <w:szCs w:val="20"/>
        </w:rPr>
        <w:t>ng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c kho</w:t>
      </w:r>
      <w:r w:rsidRPr="00E572B5">
        <w:rPr>
          <w:rFonts w:ascii="Arial" w:hAnsi="Arial" w:cs="Arial"/>
          <w:sz w:val="20"/>
          <w:szCs w:val="20"/>
        </w:rPr>
        <w:t>ả</w:t>
      </w:r>
      <w:r w:rsidRPr="00E572B5">
        <w:rPr>
          <w:rFonts w:ascii="Arial" w:hAnsi="Arial" w:cs="Arial"/>
          <w:sz w:val="20"/>
          <w:szCs w:val="20"/>
        </w:rPr>
        <w:t>n 3 Đi</w:t>
      </w:r>
      <w:r w:rsidRPr="00E572B5">
        <w:rPr>
          <w:rFonts w:ascii="Arial" w:hAnsi="Arial" w:cs="Arial"/>
          <w:sz w:val="20"/>
          <w:szCs w:val="20"/>
        </w:rPr>
        <w:t>ề</w:t>
      </w:r>
      <w:r w:rsidRPr="00E572B5">
        <w:rPr>
          <w:rFonts w:ascii="Arial" w:hAnsi="Arial" w:cs="Arial"/>
          <w:sz w:val="20"/>
          <w:szCs w:val="20"/>
        </w:rPr>
        <w:t>u này.</w:t>
      </w:r>
    </w:p>
    <w:p w14:paraId="1C0F9AA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Chuyên gia tư v</w:t>
      </w:r>
      <w:r w:rsidRPr="00E572B5">
        <w:rPr>
          <w:rFonts w:ascii="Arial" w:hAnsi="Arial" w:cs="Arial"/>
          <w:sz w:val="20"/>
          <w:szCs w:val="20"/>
        </w:rPr>
        <w:t>ấ</w:t>
      </w:r>
      <w:r w:rsidRPr="00E572B5">
        <w:rPr>
          <w:rFonts w:ascii="Arial" w:hAnsi="Arial" w:cs="Arial"/>
          <w:sz w:val="20"/>
          <w:szCs w:val="20"/>
        </w:rPr>
        <w:t>n ch</w:t>
      </w:r>
      <w:r w:rsidRPr="00E572B5">
        <w:rPr>
          <w:rFonts w:ascii="Arial" w:hAnsi="Arial" w:cs="Arial"/>
          <w:sz w:val="20"/>
          <w:szCs w:val="20"/>
        </w:rPr>
        <w:t>ủ</w:t>
      </w:r>
      <w:r w:rsidRPr="00E572B5">
        <w:rPr>
          <w:rFonts w:ascii="Arial" w:hAnsi="Arial" w:cs="Arial"/>
          <w:sz w:val="20"/>
          <w:szCs w:val="20"/>
        </w:rPr>
        <w:t xml:space="preserve"> trì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ph</w:t>
      </w:r>
      <w:r w:rsidRPr="00E572B5">
        <w:rPr>
          <w:rFonts w:ascii="Arial" w:hAnsi="Arial" w:cs="Arial"/>
          <w:sz w:val="20"/>
          <w:szCs w:val="20"/>
        </w:rPr>
        <w:t>ả</w:t>
      </w:r>
      <w:r w:rsidRPr="00E572B5">
        <w:rPr>
          <w:rFonts w:ascii="Arial" w:hAnsi="Arial" w:cs="Arial"/>
          <w:sz w:val="20"/>
          <w:szCs w:val="20"/>
        </w:rPr>
        <w:t>i có b</w:t>
      </w:r>
      <w:r w:rsidRPr="00E572B5">
        <w:rPr>
          <w:rFonts w:ascii="Arial" w:hAnsi="Arial" w:cs="Arial"/>
          <w:sz w:val="20"/>
          <w:szCs w:val="20"/>
        </w:rPr>
        <w:t>ằ</w:t>
      </w:r>
      <w:r w:rsidRPr="00E572B5">
        <w:rPr>
          <w:rFonts w:ascii="Arial" w:hAnsi="Arial" w:cs="Arial"/>
          <w:sz w:val="20"/>
          <w:szCs w:val="20"/>
        </w:rPr>
        <w:t>ng đ</w:t>
      </w:r>
      <w:r w:rsidRPr="00E572B5">
        <w:rPr>
          <w:rFonts w:ascii="Arial" w:hAnsi="Arial" w:cs="Arial"/>
          <w:sz w:val="20"/>
          <w:szCs w:val="20"/>
        </w:rPr>
        <w:t>ạ</w:t>
      </w:r>
      <w:r w:rsidRPr="00E572B5">
        <w:rPr>
          <w:rFonts w:ascii="Arial" w:hAnsi="Arial" w:cs="Arial"/>
          <w:sz w:val="20"/>
          <w:szCs w:val="20"/>
        </w:rPr>
        <w:t>i h</w:t>
      </w:r>
      <w:r w:rsidRPr="00E572B5">
        <w:rPr>
          <w:rFonts w:ascii="Arial" w:hAnsi="Arial" w:cs="Arial"/>
          <w:sz w:val="20"/>
          <w:szCs w:val="20"/>
        </w:rPr>
        <w:t>ọ</w:t>
      </w:r>
      <w:r w:rsidRPr="00E572B5">
        <w:rPr>
          <w:rFonts w:ascii="Arial" w:hAnsi="Arial" w:cs="Arial"/>
          <w:sz w:val="20"/>
          <w:szCs w:val="20"/>
        </w:rPr>
        <w:t>c tr</w:t>
      </w:r>
      <w:r w:rsidRPr="00E572B5">
        <w:rPr>
          <w:rFonts w:ascii="Arial" w:hAnsi="Arial" w:cs="Arial"/>
          <w:sz w:val="20"/>
          <w:szCs w:val="20"/>
        </w:rPr>
        <w:t>ở</w:t>
      </w:r>
      <w:r w:rsidRPr="00E572B5">
        <w:rPr>
          <w:rFonts w:ascii="Arial" w:hAnsi="Arial" w:cs="Arial"/>
          <w:sz w:val="20"/>
          <w:szCs w:val="20"/>
        </w:rPr>
        <w:t xml:space="preserve"> lên thu</w:t>
      </w:r>
      <w:r w:rsidRPr="00E572B5">
        <w:rPr>
          <w:rFonts w:ascii="Arial" w:hAnsi="Arial" w:cs="Arial"/>
          <w:sz w:val="20"/>
          <w:szCs w:val="20"/>
        </w:rPr>
        <w:t>ộ</w:t>
      </w:r>
      <w:r w:rsidRPr="00E572B5">
        <w:rPr>
          <w:rFonts w:ascii="Arial" w:hAnsi="Arial" w:cs="Arial"/>
          <w:sz w:val="20"/>
          <w:szCs w:val="20"/>
        </w:rPr>
        <w:t>c chuyên ngành liên quan đ</w:t>
      </w:r>
      <w:r w:rsidRPr="00E572B5">
        <w:rPr>
          <w:rFonts w:ascii="Arial" w:hAnsi="Arial" w:cs="Arial"/>
          <w:sz w:val="20"/>
          <w:szCs w:val="20"/>
        </w:rPr>
        <w:t>ế</w:t>
      </w:r>
      <w:r w:rsidRPr="00E572B5">
        <w:rPr>
          <w:rFonts w:ascii="Arial" w:hAnsi="Arial" w:cs="Arial"/>
          <w:sz w:val="20"/>
          <w:szCs w:val="20"/>
        </w:rPr>
        <w:t>n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 xml:space="preserve">t đai và đáp </w:t>
      </w:r>
      <w:r w:rsidRPr="00E572B5">
        <w:rPr>
          <w:rFonts w:ascii="Arial" w:hAnsi="Arial" w:cs="Arial"/>
          <w:sz w:val="20"/>
          <w:szCs w:val="20"/>
        </w:rPr>
        <w:t>ứ</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sau:</w:t>
      </w:r>
    </w:p>
    <w:p w14:paraId="1DABCD3C"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Đã ch</w:t>
      </w:r>
      <w:r w:rsidRPr="00E572B5">
        <w:rPr>
          <w:rFonts w:ascii="Arial" w:hAnsi="Arial" w:cs="Arial"/>
          <w:sz w:val="20"/>
          <w:szCs w:val="20"/>
        </w:rPr>
        <w:t>ủ</w:t>
      </w:r>
      <w:r w:rsidRPr="00E572B5">
        <w:rPr>
          <w:rFonts w:ascii="Arial" w:hAnsi="Arial" w:cs="Arial"/>
          <w:sz w:val="20"/>
          <w:szCs w:val="20"/>
        </w:rPr>
        <w:t xml:space="preserve"> trì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01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cao hơn;</w:t>
      </w:r>
    </w:p>
    <w:p w14:paraId="62ED39DB"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02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cao hơn;</w:t>
      </w:r>
    </w:p>
    <w:p w14:paraId="41D1763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01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cao hơn.</w:t>
      </w:r>
    </w:p>
    <w:p w14:paraId="1BB0751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3. Chuyên gia tư v</w:t>
      </w:r>
      <w:r w:rsidRPr="00E572B5">
        <w:rPr>
          <w:rFonts w:ascii="Arial" w:hAnsi="Arial" w:cs="Arial"/>
          <w:sz w:val="20"/>
          <w:szCs w:val="20"/>
        </w:rPr>
        <w:t>ấ</w:t>
      </w:r>
      <w:r w:rsidRPr="00E572B5">
        <w:rPr>
          <w:rFonts w:ascii="Arial" w:hAnsi="Arial" w:cs="Arial"/>
          <w:sz w:val="20"/>
          <w:szCs w:val="20"/>
        </w:rPr>
        <w:t>n ch</w:t>
      </w:r>
      <w:r w:rsidRPr="00E572B5">
        <w:rPr>
          <w:rFonts w:ascii="Arial" w:hAnsi="Arial" w:cs="Arial"/>
          <w:sz w:val="20"/>
          <w:szCs w:val="20"/>
        </w:rPr>
        <w:t>ủ</w:t>
      </w:r>
      <w:r w:rsidRPr="00E572B5">
        <w:rPr>
          <w:rFonts w:ascii="Arial" w:hAnsi="Arial" w:cs="Arial"/>
          <w:sz w:val="20"/>
          <w:szCs w:val="20"/>
        </w:rPr>
        <w:t xml:space="preserve"> trì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xã ph</w:t>
      </w:r>
      <w:r w:rsidRPr="00E572B5">
        <w:rPr>
          <w:rFonts w:ascii="Arial" w:hAnsi="Arial" w:cs="Arial"/>
          <w:sz w:val="20"/>
          <w:szCs w:val="20"/>
        </w:rPr>
        <w:t>ả</w:t>
      </w:r>
      <w:r w:rsidRPr="00E572B5">
        <w:rPr>
          <w:rFonts w:ascii="Arial" w:hAnsi="Arial" w:cs="Arial"/>
          <w:sz w:val="20"/>
          <w:szCs w:val="20"/>
        </w:rPr>
        <w:t>i có b</w:t>
      </w:r>
      <w:r w:rsidRPr="00E572B5">
        <w:rPr>
          <w:rFonts w:ascii="Arial" w:hAnsi="Arial" w:cs="Arial"/>
          <w:sz w:val="20"/>
          <w:szCs w:val="20"/>
        </w:rPr>
        <w:t>ằ</w:t>
      </w:r>
      <w:r w:rsidRPr="00E572B5">
        <w:rPr>
          <w:rFonts w:ascii="Arial" w:hAnsi="Arial" w:cs="Arial"/>
          <w:sz w:val="20"/>
          <w:szCs w:val="20"/>
        </w:rPr>
        <w:t>ng đ</w:t>
      </w:r>
      <w:r w:rsidRPr="00E572B5">
        <w:rPr>
          <w:rFonts w:ascii="Arial" w:hAnsi="Arial" w:cs="Arial"/>
          <w:sz w:val="20"/>
          <w:szCs w:val="20"/>
        </w:rPr>
        <w:t>ạ</w:t>
      </w:r>
      <w:r w:rsidRPr="00E572B5">
        <w:rPr>
          <w:rFonts w:ascii="Arial" w:hAnsi="Arial" w:cs="Arial"/>
          <w:sz w:val="20"/>
          <w:szCs w:val="20"/>
        </w:rPr>
        <w:t>i h</w:t>
      </w:r>
      <w:r w:rsidRPr="00E572B5">
        <w:rPr>
          <w:rFonts w:ascii="Arial" w:hAnsi="Arial" w:cs="Arial"/>
          <w:sz w:val="20"/>
          <w:szCs w:val="20"/>
        </w:rPr>
        <w:t>ọ</w:t>
      </w:r>
      <w:r w:rsidRPr="00E572B5">
        <w:rPr>
          <w:rFonts w:ascii="Arial" w:hAnsi="Arial" w:cs="Arial"/>
          <w:sz w:val="20"/>
          <w:szCs w:val="20"/>
        </w:rPr>
        <w:t>c tr</w:t>
      </w:r>
      <w:r w:rsidRPr="00E572B5">
        <w:rPr>
          <w:rFonts w:ascii="Arial" w:hAnsi="Arial" w:cs="Arial"/>
          <w:sz w:val="20"/>
          <w:szCs w:val="20"/>
        </w:rPr>
        <w:t>ở</w:t>
      </w:r>
      <w:r w:rsidRPr="00E572B5">
        <w:rPr>
          <w:rFonts w:ascii="Arial" w:hAnsi="Arial" w:cs="Arial"/>
          <w:sz w:val="20"/>
          <w:szCs w:val="20"/>
        </w:rPr>
        <w:t xml:space="preserve"> lên thu</w:t>
      </w:r>
      <w:r w:rsidRPr="00E572B5">
        <w:rPr>
          <w:rFonts w:ascii="Arial" w:hAnsi="Arial" w:cs="Arial"/>
          <w:sz w:val="20"/>
          <w:szCs w:val="20"/>
        </w:rPr>
        <w:t>ộ</w:t>
      </w:r>
      <w:r w:rsidRPr="00E572B5">
        <w:rPr>
          <w:rFonts w:ascii="Arial" w:hAnsi="Arial" w:cs="Arial"/>
          <w:sz w:val="20"/>
          <w:szCs w:val="20"/>
        </w:rPr>
        <w:t>c chuyên ngành liên quan đ</w:t>
      </w:r>
      <w:r w:rsidRPr="00E572B5">
        <w:rPr>
          <w:rFonts w:ascii="Arial" w:hAnsi="Arial" w:cs="Arial"/>
          <w:sz w:val="20"/>
          <w:szCs w:val="20"/>
        </w:rPr>
        <w:t>ế</w:t>
      </w:r>
      <w:r w:rsidRPr="00E572B5">
        <w:rPr>
          <w:rFonts w:ascii="Arial" w:hAnsi="Arial" w:cs="Arial"/>
          <w:sz w:val="20"/>
          <w:szCs w:val="20"/>
        </w:rPr>
        <w:t>n qu</w:t>
      </w:r>
      <w:r w:rsidRPr="00E572B5">
        <w:rPr>
          <w:rFonts w:ascii="Arial" w:hAnsi="Arial" w:cs="Arial"/>
          <w:sz w:val="20"/>
          <w:szCs w:val="20"/>
        </w:rPr>
        <w:t>ả</w:t>
      </w:r>
      <w:r w:rsidRPr="00E572B5">
        <w:rPr>
          <w:rFonts w:ascii="Arial" w:hAnsi="Arial" w:cs="Arial"/>
          <w:sz w:val="20"/>
          <w:szCs w:val="20"/>
        </w:rPr>
        <w:t>n lý đ</w:t>
      </w:r>
      <w:r w:rsidRPr="00E572B5">
        <w:rPr>
          <w:rFonts w:ascii="Arial" w:hAnsi="Arial" w:cs="Arial"/>
          <w:sz w:val="20"/>
          <w:szCs w:val="20"/>
        </w:rPr>
        <w:t>ấ</w:t>
      </w:r>
      <w:r w:rsidRPr="00E572B5">
        <w:rPr>
          <w:rFonts w:ascii="Arial" w:hAnsi="Arial" w:cs="Arial"/>
          <w:sz w:val="20"/>
          <w:szCs w:val="20"/>
        </w:rPr>
        <w:t xml:space="preserve">t đai và đáp </w:t>
      </w:r>
      <w:r w:rsidRPr="00E572B5">
        <w:rPr>
          <w:rFonts w:ascii="Arial" w:hAnsi="Arial" w:cs="Arial"/>
          <w:sz w:val="20"/>
          <w:szCs w:val="20"/>
        </w:rPr>
        <w:t>ứ</w:t>
      </w:r>
      <w:r w:rsidRPr="00E572B5">
        <w:rPr>
          <w:rFonts w:ascii="Arial" w:hAnsi="Arial" w:cs="Arial"/>
          <w:sz w:val="20"/>
          <w:szCs w:val="20"/>
        </w:rPr>
        <w:t>ng m</w:t>
      </w:r>
      <w:r w:rsidRPr="00E572B5">
        <w:rPr>
          <w:rFonts w:ascii="Arial" w:hAnsi="Arial" w:cs="Arial"/>
          <w:sz w:val="20"/>
          <w:szCs w:val="20"/>
        </w:rPr>
        <w:t>ộ</w:t>
      </w:r>
      <w:r w:rsidRPr="00E572B5">
        <w:rPr>
          <w:rFonts w:ascii="Arial" w:hAnsi="Arial" w:cs="Arial"/>
          <w:sz w:val="20"/>
          <w:szCs w:val="20"/>
        </w:rPr>
        <w:t>t trong các đi</w:t>
      </w:r>
      <w:r w:rsidRPr="00E572B5">
        <w:rPr>
          <w:rFonts w:ascii="Arial" w:hAnsi="Arial" w:cs="Arial"/>
          <w:sz w:val="20"/>
          <w:szCs w:val="20"/>
        </w:rPr>
        <w:t>ề</w:t>
      </w:r>
      <w:r w:rsidRPr="00E572B5">
        <w:rPr>
          <w:rFonts w:ascii="Arial" w:hAnsi="Arial" w:cs="Arial"/>
          <w:sz w:val="20"/>
          <w:szCs w:val="20"/>
        </w:rPr>
        <w:t>u ki</w:t>
      </w:r>
      <w:r w:rsidRPr="00E572B5">
        <w:rPr>
          <w:rFonts w:ascii="Arial" w:hAnsi="Arial" w:cs="Arial"/>
          <w:sz w:val="20"/>
          <w:szCs w:val="20"/>
        </w:rPr>
        <w:t>ệ</w:t>
      </w:r>
      <w:r w:rsidRPr="00E572B5">
        <w:rPr>
          <w:rFonts w:ascii="Arial" w:hAnsi="Arial" w:cs="Arial"/>
          <w:sz w:val="20"/>
          <w:szCs w:val="20"/>
        </w:rPr>
        <w:t>n sau:</w:t>
      </w:r>
    </w:p>
    <w:p w14:paraId="5B88E92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Đã ch</w:t>
      </w:r>
      <w:r w:rsidRPr="00E572B5">
        <w:rPr>
          <w:rFonts w:ascii="Arial" w:hAnsi="Arial" w:cs="Arial"/>
          <w:sz w:val="20"/>
          <w:szCs w:val="20"/>
        </w:rPr>
        <w:t>ủ</w:t>
      </w:r>
      <w:r w:rsidRPr="00E572B5">
        <w:rPr>
          <w:rFonts w:ascii="Arial" w:hAnsi="Arial" w:cs="Arial"/>
          <w:sz w:val="20"/>
          <w:szCs w:val="20"/>
        </w:rPr>
        <w:t xml:space="preserve"> trì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01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 xml:space="preserve">t </w:t>
      </w:r>
      <w:r w:rsidRPr="00E572B5">
        <w:rPr>
          <w:rFonts w:ascii="Arial" w:hAnsi="Arial" w:cs="Arial"/>
          <w:sz w:val="20"/>
          <w:szCs w:val="20"/>
        </w:rPr>
        <w:t>cao hơn;</w:t>
      </w:r>
    </w:p>
    <w:p w14:paraId="2E64F89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02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cao hơn;</w:t>
      </w:r>
    </w:p>
    <w:p w14:paraId="72A1DC59"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lastRenderedPageBreak/>
        <w:t>c) Đã tr</w:t>
      </w:r>
      <w:r w:rsidRPr="00E572B5">
        <w:rPr>
          <w:rFonts w:ascii="Arial" w:hAnsi="Arial" w:cs="Arial"/>
          <w:sz w:val="20"/>
          <w:szCs w:val="20"/>
        </w:rPr>
        <w:t>ự</w:t>
      </w:r>
      <w:r w:rsidRPr="00E572B5">
        <w:rPr>
          <w:rFonts w:ascii="Arial" w:hAnsi="Arial" w:cs="Arial"/>
          <w:sz w:val="20"/>
          <w:szCs w:val="20"/>
        </w:rPr>
        <w:t>c ti</w:t>
      </w:r>
      <w:r w:rsidRPr="00E572B5">
        <w:rPr>
          <w:rFonts w:ascii="Arial" w:hAnsi="Arial" w:cs="Arial"/>
          <w:sz w:val="20"/>
          <w:szCs w:val="20"/>
        </w:rPr>
        <w:t>ế</w:t>
      </w:r>
      <w:r w:rsidRPr="00E572B5">
        <w:rPr>
          <w:rFonts w:ascii="Arial" w:hAnsi="Arial" w:cs="Arial"/>
          <w:sz w:val="20"/>
          <w:szCs w:val="20"/>
        </w:rPr>
        <w:t>p tham gia l</w:t>
      </w:r>
      <w:r w:rsidRPr="00E572B5">
        <w:rPr>
          <w:rFonts w:ascii="Arial" w:hAnsi="Arial" w:cs="Arial"/>
          <w:sz w:val="20"/>
          <w:szCs w:val="20"/>
        </w:rPr>
        <w:t>ậ</w:t>
      </w:r>
      <w:r w:rsidRPr="00E572B5">
        <w:rPr>
          <w:rFonts w:ascii="Arial" w:hAnsi="Arial" w:cs="Arial"/>
          <w:sz w:val="20"/>
          <w:szCs w:val="20"/>
        </w:rPr>
        <w:t>p ít nh</w:t>
      </w:r>
      <w:r w:rsidRPr="00E572B5">
        <w:rPr>
          <w:rFonts w:ascii="Arial" w:hAnsi="Arial" w:cs="Arial"/>
          <w:sz w:val="20"/>
          <w:szCs w:val="20"/>
        </w:rPr>
        <w:t>ấ</w:t>
      </w:r>
      <w:r w:rsidRPr="00E572B5">
        <w:rPr>
          <w:rFonts w:ascii="Arial" w:hAnsi="Arial" w:cs="Arial"/>
          <w:sz w:val="20"/>
          <w:szCs w:val="20"/>
        </w:rPr>
        <w:t>t 01 quy ho</w:t>
      </w:r>
      <w:r w:rsidRPr="00E572B5">
        <w:rPr>
          <w:rFonts w:ascii="Arial" w:hAnsi="Arial" w:cs="Arial"/>
          <w:sz w:val="20"/>
          <w:szCs w:val="20"/>
        </w:rPr>
        <w:t>ạ</w:t>
      </w:r>
      <w:r w:rsidRPr="00E572B5">
        <w:rPr>
          <w:rFonts w:ascii="Arial" w:hAnsi="Arial" w:cs="Arial"/>
          <w:sz w:val="20"/>
          <w:szCs w:val="20"/>
        </w:rPr>
        <w:t>ch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quy ho</w:t>
      </w:r>
      <w:r w:rsidRPr="00E572B5">
        <w:rPr>
          <w:rFonts w:ascii="Arial" w:hAnsi="Arial" w:cs="Arial"/>
          <w:sz w:val="20"/>
          <w:szCs w:val="20"/>
        </w:rPr>
        <w:t>ạ</w:t>
      </w:r>
      <w:r w:rsidRPr="00E572B5">
        <w:rPr>
          <w:rFonts w:ascii="Arial" w:hAnsi="Arial" w:cs="Arial"/>
          <w:sz w:val="20"/>
          <w:szCs w:val="20"/>
        </w:rPr>
        <w:t>ch cao hơn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cùng c</w:t>
      </w:r>
      <w:r w:rsidRPr="00E572B5">
        <w:rPr>
          <w:rFonts w:ascii="Arial" w:hAnsi="Arial" w:cs="Arial"/>
          <w:sz w:val="20"/>
          <w:szCs w:val="20"/>
        </w:rPr>
        <w:t>ấ</w:t>
      </w:r>
      <w:r w:rsidRPr="00E572B5">
        <w:rPr>
          <w:rFonts w:ascii="Arial" w:hAnsi="Arial" w:cs="Arial"/>
          <w:sz w:val="20"/>
          <w:szCs w:val="20"/>
        </w:rPr>
        <w:t>p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cao hơn.</w:t>
      </w:r>
    </w:p>
    <w:p w14:paraId="468F2935"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t</w:t>
      </w:r>
      <w:r w:rsidRPr="00E572B5">
        <w:rPr>
          <w:rFonts w:ascii="Arial" w:hAnsi="Arial" w:cs="Arial"/>
          <w:sz w:val="20"/>
          <w:szCs w:val="20"/>
        </w:rPr>
        <w:t>ổ</w:t>
      </w:r>
      <w:r w:rsidRPr="00E572B5">
        <w:rPr>
          <w:rFonts w:ascii="Arial" w:hAnsi="Arial" w:cs="Arial"/>
          <w:sz w:val="20"/>
          <w:szCs w:val="20"/>
        </w:rPr>
        <w:t xml:space="preserve"> ch</w:t>
      </w:r>
      <w:r w:rsidRPr="00E572B5">
        <w:rPr>
          <w:rFonts w:ascii="Arial" w:hAnsi="Arial" w:cs="Arial"/>
          <w:sz w:val="20"/>
          <w:szCs w:val="20"/>
        </w:rPr>
        <w:t>ứ</w:t>
      </w:r>
      <w:r w:rsidRPr="00E572B5">
        <w:rPr>
          <w:rFonts w:ascii="Arial" w:hAnsi="Arial" w:cs="Arial"/>
          <w:sz w:val="20"/>
          <w:szCs w:val="20"/>
        </w:rPr>
        <w:t>c tư v</w:t>
      </w:r>
      <w:r w:rsidRPr="00E572B5">
        <w:rPr>
          <w:rFonts w:ascii="Arial" w:hAnsi="Arial" w:cs="Arial"/>
          <w:sz w:val="20"/>
          <w:szCs w:val="20"/>
        </w:rPr>
        <w:t>ấ</w:t>
      </w:r>
      <w:r w:rsidRPr="00E572B5">
        <w:rPr>
          <w:rFonts w:ascii="Arial" w:hAnsi="Arial" w:cs="Arial"/>
          <w:sz w:val="20"/>
          <w:szCs w:val="20"/>
        </w:rPr>
        <w:t>n l</w:t>
      </w:r>
      <w:r w:rsidRPr="00E572B5">
        <w:rPr>
          <w:rFonts w:ascii="Arial" w:hAnsi="Arial" w:cs="Arial"/>
          <w:sz w:val="20"/>
          <w:szCs w:val="20"/>
        </w:rPr>
        <w:t>ậ</w:t>
      </w:r>
      <w:r w:rsidRPr="00E572B5">
        <w:rPr>
          <w:rFonts w:ascii="Arial" w:hAnsi="Arial" w:cs="Arial"/>
          <w:sz w:val="20"/>
          <w:szCs w:val="20"/>
        </w:rPr>
        <w:t>p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quy ho</w:t>
      </w:r>
      <w:r w:rsidRPr="00E572B5">
        <w:rPr>
          <w:rFonts w:ascii="Arial" w:hAnsi="Arial" w:cs="Arial"/>
          <w:sz w:val="20"/>
          <w:szCs w:val="20"/>
        </w:rPr>
        <w:t>ạ</w:t>
      </w:r>
      <w:r w:rsidRPr="00E572B5">
        <w:rPr>
          <w:rFonts w:ascii="Arial" w:hAnsi="Arial" w:cs="Arial"/>
          <w:sz w:val="20"/>
          <w:szCs w:val="20"/>
        </w:rPr>
        <w:t>ch, k</w:t>
      </w:r>
      <w:r w:rsidRPr="00E572B5">
        <w:rPr>
          <w:rFonts w:ascii="Arial" w:hAnsi="Arial" w:cs="Arial"/>
          <w:sz w:val="20"/>
          <w:szCs w:val="20"/>
        </w:rPr>
        <w:t>ế</w:t>
      </w:r>
      <w:r w:rsidRPr="00E572B5">
        <w:rPr>
          <w:rFonts w:ascii="Arial" w:hAnsi="Arial" w:cs="Arial"/>
          <w:sz w:val="20"/>
          <w:szCs w:val="20"/>
        </w:rPr>
        <w:t xml:space="preserve"> ho</w:t>
      </w:r>
      <w:r w:rsidRPr="00E572B5">
        <w:rPr>
          <w:rFonts w:ascii="Arial" w:hAnsi="Arial" w:cs="Arial"/>
          <w:sz w:val="20"/>
          <w:szCs w:val="20"/>
        </w:rPr>
        <w:t>ạ</w:t>
      </w:r>
      <w:r w:rsidRPr="00E572B5">
        <w:rPr>
          <w:rFonts w:ascii="Arial" w:hAnsi="Arial" w:cs="Arial"/>
          <w:sz w:val="20"/>
          <w:szCs w:val="20"/>
        </w:rPr>
        <w:t>ch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ấ</w:t>
      </w:r>
      <w:r w:rsidRPr="00E572B5">
        <w:rPr>
          <w:rFonts w:ascii="Arial" w:hAnsi="Arial" w:cs="Arial"/>
          <w:sz w:val="20"/>
          <w:szCs w:val="20"/>
        </w:rPr>
        <w:t>p xã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các hình th</w:t>
      </w:r>
      <w:r w:rsidRPr="00E572B5">
        <w:rPr>
          <w:rFonts w:ascii="Arial" w:hAnsi="Arial" w:cs="Arial"/>
          <w:sz w:val="20"/>
          <w:szCs w:val="20"/>
        </w:rPr>
        <w:t>ứ</w:t>
      </w:r>
      <w:r w:rsidRPr="00E572B5">
        <w:rPr>
          <w:rFonts w:ascii="Arial" w:hAnsi="Arial" w:cs="Arial"/>
          <w:sz w:val="20"/>
          <w:szCs w:val="20"/>
        </w:rPr>
        <w:t>c l</w:t>
      </w:r>
      <w:r w:rsidRPr="00E572B5">
        <w:rPr>
          <w:rFonts w:ascii="Arial" w:hAnsi="Arial" w:cs="Arial"/>
          <w:sz w:val="20"/>
          <w:szCs w:val="20"/>
        </w:rPr>
        <w:t>ự</w:t>
      </w:r>
      <w:r w:rsidRPr="00E572B5">
        <w:rPr>
          <w:rFonts w:ascii="Arial" w:hAnsi="Arial" w:cs="Arial"/>
          <w:sz w:val="20"/>
          <w:szCs w:val="20"/>
        </w:rPr>
        <w:t>a ch</w:t>
      </w:r>
      <w:r w:rsidRPr="00E572B5">
        <w:rPr>
          <w:rFonts w:ascii="Arial" w:hAnsi="Arial" w:cs="Arial"/>
          <w:sz w:val="20"/>
          <w:szCs w:val="20"/>
        </w:rPr>
        <w:t>ọ</w:t>
      </w:r>
      <w:r w:rsidRPr="00E572B5">
        <w:rPr>
          <w:rFonts w:ascii="Arial" w:hAnsi="Arial" w:cs="Arial"/>
          <w:sz w:val="20"/>
          <w:szCs w:val="20"/>
        </w:rPr>
        <w:t>n nhà th</w:t>
      </w:r>
      <w:r w:rsidRPr="00E572B5">
        <w:rPr>
          <w:rFonts w:ascii="Arial" w:hAnsi="Arial" w:cs="Arial"/>
          <w:sz w:val="20"/>
          <w:szCs w:val="20"/>
        </w:rPr>
        <w:t>ầ</w:t>
      </w:r>
      <w:r w:rsidRPr="00E572B5">
        <w:rPr>
          <w:rFonts w:ascii="Arial" w:hAnsi="Arial" w:cs="Arial"/>
          <w:sz w:val="20"/>
          <w:szCs w:val="20"/>
        </w:rPr>
        <w:t>u theo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đ</w:t>
      </w:r>
      <w:r w:rsidRPr="00E572B5">
        <w:rPr>
          <w:rFonts w:ascii="Arial" w:hAnsi="Arial" w:cs="Arial"/>
          <w:sz w:val="20"/>
          <w:szCs w:val="20"/>
        </w:rPr>
        <w:t>ấ</w:t>
      </w:r>
      <w:r w:rsidRPr="00E572B5">
        <w:rPr>
          <w:rFonts w:ascii="Arial" w:hAnsi="Arial" w:cs="Arial"/>
          <w:sz w:val="20"/>
          <w:szCs w:val="20"/>
        </w:rPr>
        <w:t>u th</w:t>
      </w:r>
      <w:r w:rsidRPr="00E572B5">
        <w:rPr>
          <w:rFonts w:ascii="Arial" w:hAnsi="Arial" w:cs="Arial"/>
          <w:sz w:val="20"/>
          <w:szCs w:val="20"/>
        </w:rPr>
        <w:t>ầ</w:t>
      </w:r>
      <w:r w:rsidRPr="00E572B5">
        <w:rPr>
          <w:rFonts w:ascii="Arial" w:hAnsi="Arial" w:cs="Arial"/>
          <w:sz w:val="20"/>
          <w:szCs w:val="20"/>
        </w:rPr>
        <w:t>u, pháp</w:t>
      </w:r>
      <w:r w:rsidRPr="00E572B5">
        <w:rPr>
          <w:rFonts w:ascii="Arial" w:hAnsi="Arial" w:cs="Arial"/>
          <w:sz w:val="20"/>
          <w:szCs w:val="20"/>
        </w:rPr>
        <w:t xml:space="preserve"> lu</w:t>
      </w:r>
      <w:r w:rsidRPr="00E572B5">
        <w:rPr>
          <w:rFonts w:ascii="Arial" w:hAnsi="Arial" w:cs="Arial"/>
          <w:sz w:val="20"/>
          <w:szCs w:val="20"/>
        </w:rPr>
        <w:t>ậ</w:t>
      </w:r>
      <w:r w:rsidRPr="00E572B5">
        <w:rPr>
          <w:rFonts w:ascii="Arial" w:hAnsi="Arial" w:cs="Arial"/>
          <w:sz w:val="20"/>
          <w:szCs w:val="20"/>
        </w:rPr>
        <w:t>t v</w:t>
      </w:r>
      <w:r w:rsidRPr="00E572B5">
        <w:rPr>
          <w:rFonts w:ascii="Arial" w:hAnsi="Arial" w:cs="Arial"/>
          <w:sz w:val="20"/>
          <w:szCs w:val="20"/>
        </w:rPr>
        <w:t>ề</w:t>
      </w:r>
      <w:r w:rsidRPr="00E572B5">
        <w:rPr>
          <w:rFonts w:ascii="Arial" w:hAnsi="Arial" w:cs="Arial"/>
          <w:sz w:val="20"/>
          <w:szCs w:val="20"/>
        </w:rPr>
        <w:t xml:space="preserve"> giao nhi</w:t>
      </w:r>
      <w:r w:rsidRPr="00E572B5">
        <w:rPr>
          <w:rFonts w:ascii="Arial" w:hAnsi="Arial" w:cs="Arial"/>
          <w:sz w:val="20"/>
          <w:szCs w:val="20"/>
        </w:rPr>
        <w:t>ệ</w:t>
      </w:r>
      <w:r w:rsidRPr="00E572B5">
        <w:rPr>
          <w:rFonts w:ascii="Arial" w:hAnsi="Arial" w:cs="Arial"/>
          <w:sz w:val="20"/>
          <w:szCs w:val="20"/>
        </w:rPr>
        <w:t>m v</w:t>
      </w:r>
      <w:r w:rsidRPr="00E572B5">
        <w:rPr>
          <w:rFonts w:ascii="Arial" w:hAnsi="Arial" w:cs="Arial"/>
          <w:sz w:val="20"/>
          <w:szCs w:val="20"/>
        </w:rPr>
        <w:t>ụ</w:t>
      </w:r>
      <w:r w:rsidRPr="00E572B5">
        <w:rPr>
          <w:rFonts w:ascii="Arial" w:hAnsi="Arial" w:cs="Arial"/>
          <w:sz w:val="20"/>
          <w:szCs w:val="20"/>
        </w:rPr>
        <w:t>, đ</w:t>
      </w:r>
      <w:r w:rsidRPr="00E572B5">
        <w:rPr>
          <w:rFonts w:ascii="Arial" w:hAnsi="Arial" w:cs="Arial"/>
          <w:sz w:val="20"/>
          <w:szCs w:val="20"/>
        </w:rPr>
        <w:t>ặ</w:t>
      </w:r>
      <w:r w:rsidRPr="00E572B5">
        <w:rPr>
          <w:rFonts w:ascii="Arial" w:hAnsi="Arial" w:cs="Arial"/>
          <w:sz w:val="20"/>
          <w:szCs w:val="20"/>
        </w:rPr>
        <w:t>t hàng cung c</w:t>
      </w:r>
      <w:r w:rsidRPr="00E572B5">
        <w:rPr>
          <w:rFonts w:ascii="Arial" w:hAnsi="Arial" w:cs="Arial"/>
          <w:sz w:val="20"/>
          <w:szCs w:val="20"/>
        </w:rPr>
        <w:t>ấ</w:t>
      </w:r>
      <w:r w:rsidRPr="00E572B5">
        <w:rPr>
          <w:rFonts w:ascii="Arial" w:hAnsi="Arial" w:cs="Arial"/>
          <w:sz w:val="20"/>
          <w:szCs w:val="20"/>
        </w:rPr>
        <w:t>p s</w:t>
      </w:r>
      <w:r w:rsidRPr="00E572B5">
        <w:rPr>
          <w:rFonts w:ascii="Arial" w:hAnsi="Arial" w:cs="Arial"/>
          <w:sz w:val="20"/>
          <w:szCs w:val="20"/>
        </w:rPr>
        <w:t>ả</w:t>
      </w:r>
      <w:r w:rsidRPr="00E572B5">
        <w:rPr>
          <w:rFonts w:ascii="Arial" w:hAnsi="Arial" w:cs="Arial"/>
          <w:sz w:val="20"/>
          <w:szCs w:val="20"/>
        </w:rPr>
        <w:t>n ph</w:t>
      </w:r>
      <w:r w:rsidRPr="00E572B5">
        <w:rPr>
          <w:rFonts w:ascii="Arial" w:hAnsi="Arial" w:cs="Arial"/>
          <w:sz w:val="20"/>
          <w:szCs w:val="20"/>
        </w:rPr>
        <w:t>ẩ</w:t>
      </w:r>
      <w:r w:rsidRPr="00E572B5">
        <w:rPr>
          <w:rFonts w:ascii="Arial" w:hAnsi="Arial" w:cs="Arial"/>
          <w:sz w:val="20"/>
          <w:szCs w:val="20"/>
        </w:rPr>
        <w:t>m, d</w:t>
      </w:r>
      <w:r w:rsidRPr="00E572B5">
        <w:rPr>
          <w:rFonts w:ascii="Arial" w:hAnsi="Arial" w:cs="Arial"/>
          <w:sz w:val="20"/>
          <w:szCs w:val="20"/>
        </w:rPr>
        <w:t>ị</w:t>
      </w:r>
      <w:r w:rsidRPr="00E572B5">
        <w:rPr>
          <w:rFonts w:ascii="Arial" w:hAnsi="Arial" w:cs="Arial"/>
          <w:sz w:val="20"/>
          <w:szCs w:val="20"/>
        </w:rPr>
        <w:t>ch v</w:t>
      </w:r>
      <w:r w:rsidRPr="00E572B5">
        <w:rPr>
          <w:rFonts w:ascii="Arial" w:hAnsi="Arial" w:cs="Arial"/>
          <w:sz w:val="20"/>
          <w:szCs w:val="20"/>
        </w:rPr>
        <w:t>ụ</w:t>
      </w:r>
      <w:r w:rsidRPr="00E572B5">
        <w:rPr>
          <w:rFonts w:ascii="Arial" w:hAnsi="Arial" w:cs="Arial"/>
          <w:sz w:val="20"/>
          <w:szCs w:val="20"/>
        </w:rPr>
        <w:t xml:space="preserve"> công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ngân sách nhà nư</w:t>
      </w:r>
      <w:r w:rsidRPr="00E572B5">
        <w:rPr>
          <w:rFonts w:ascii="Arial" w:hAnsi="Arial" w:cs="Arial"/>
          <w:sz w:val="20"/>
          <w:szCs w:val="20"/>
        </w:rPr>
        <w:t>ớ</w:t>
      </w:r>
      <w:r w:rsidRPr="00E572B5">
        <w:rPr>
          <w:rFonts w:ascii="Arial" w:hAnsi="Arial" w:cs="Arial"/>
          <w:sz w:val="20"/>
          <w:szCs w:val="20"/>
        </w:rPr>
        <w:t>c.”.</w:t>
      </w:r>
    </w:p>
    <w:p w14:paraId="7D2CBF3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2.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m</w:t>
      </w:r>
      <w:r w:rsidRPr="00E572B5">
        <w:rPr>
          <w:rFonts w:ascii="Arial" w:hAnsi="Arial" w:cs="Arial"/>
          <w:sz w:val="20"/>
          <w:szCs w:val="20"/>
        </w:rPr>
        <w:t>ộ</w:t>
      </w:r>
      <w:r w:rsidRPr="00E572B5">
        <w:rPr>
          <w:rFonts w:ascii="Arial" w:hAnsi="Arial" w:cs="Arial"/>
          <w:sz w:val="20"/>
          <w:szCs w:val="20"/>
        </w:rPr>
        <w:t>t s</w:t>
      </w:r>
      <w:r w:rsidRPr="00E572B5">
        <w:rPr>
          <w:rFonts w:ascii="Arial" w:hAnsi="Arial" w:cs="Arial"/>
          <w:sz w:val="20"/>
          <w:szCs w:val="20"/>
        </w:rPr>
        <w:t>ố</w:t>
      </w:r>
      <w:r w:rsidRPr="00E572B5">
        <w:rPr>
          <w:rFonts w:ascii="Arial" w:hAnsi="Arial" w:cs="Arial"/>
          <w:sz w:val="20"/>
          <w:szCs w:val="20"/>
        </w:rPr>
        <w:t xml:space="preserve"> đi</w:t>
      </w:r>
      <w:r w:rsidRPr="00E572B5">
        <w:rPr>
          <w:rFonts w:ascii="Arial" w:hAnsi="Arial" w:cs="Arial"/>
          <w:sz w:val="20"/>
          <w:szCs w:val="20"/>
        </w:rPr>
        <w:t>ể</w:t>
      </w:r>
      <w:r w:rsidRPr="00E572B5">
        <w:rPr>
          <w:rFonts w:ascii="Arial" w:hAnsi="Arial" w:cs="Arial"/>
          <w:sz w:val="20"/>
          <w:szCs w:val="20"/>
        </w:rPr>
        <w:t>m, kho</w:t>
      </w:r>
      <w:r w:rsidRPr="00E572B5">
        <w:rPr>
          <w:rFonts w:ascii="Arial" w:hAnsi="Arial" w:cs="Arial"/>
          <w:sz w:val="20"/>
          <w:szCs w:val="20"/>
        </w:rPr>
        <w:t>ả</w:t>
      </w:r>
      <w:r w:rsidRPr="00E572B5">
        <w:rPr>
          <w:rFonts w:ascii="Arial" w:hAnsi="Arial" w:cs="Arial"/>
          <w:sz w:val="20"/>
          <w:szCs w:val="20"/>
        </w:rPr>
        <w:t>n c</w:t>
      </w:r>
      <w:r w:rsidRPr="00E572B5">
        <w:rPr>
          <w:rFonts w:ascii="Arial" w:hAnsi="Arial" w:cs="Arial"/>
          <w:sz w:val="20"/>
          <w:szCs w:val="20"/>
        </w:rPr>
        <w:t>ủ</w:t>
      </w:r>
      <w:r w:rsidRPr="00E572B5">
        <w:rPr>
          <w:rFonts w:ascii="Arial" w:hAnsi="Arial" w:cs="Arial"/>
          <w:sz w:val="20"/>
          <w:szCs w:val="20"/>
        </w:rPr>
        <w:t>a Đi</w:t>
      </w:r>
      <w:r w:rsidRPr="00E572B5">
        <w:rPr>
          <w:rFonts w:ascii="Arial" w:hAnsi="Arial" w:cs="Arial"/>
          <w:sz w:val="20"/>
          <w:szCs w:val="20"/>
        </w:rPr>
        <w:t>ề</w:t>
      </w:r>
      <w:r w:rsidRPr="00E572B5">
        <w:rPr>
          <w:rFonts w:ascii="Arial" w:hAnsi="Arial" w:cs="Arial"/>
          <w:sz w:val="20"/>
          <w:szCs w:val="20"/>
        </w:rPr>
        <w:t>u 31 như sau:</w:t>
      </w:r>
    </w:p>
    <w:p w14:paraId="38B10044"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a)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b và đi</w:t>
      </w:r>
      <w:r w:rsidRPr="00E572B5">
        <w:rPr>
          <w:rFonts w:ascii="Arial" w:hAnsi="Arial" w:cs="Arial"/>
          <w:sz w:val="20"/>
          <w:szCs w:val="20"/>
        </w:rPr>
        <w:t>ể</w:t>
      </w:r>
      <w:r w:rsidRPr="00E572B5">
        <w:rPr>
          <w:rFonts w:ascii="Arial" w:hAnsi="Arial" w:cs="Arial"/>
          <w:sz w:val="20"/>
          <w:szCs w:val="20"/>
        </w:rPr>
        <w:t>m c kho</w:t>
      </w:r>
      <w:r w:rsidRPr="00E572B5">
        <w:rPr>
          <w:rFonts w:ascii="Arial" w:hAnsi="Arial" w:cs="Arial"/>
          <w:sz w:val="20"/>
          <w:szCs w:val="20"/>
        </w:rPr>
        <w:t>ả</w:t>
      </w:r>
      <w:r w:rsidRPr="00E572B5">
        <w:rPr>
          <w:rFonts w:ascii="Arial" w:hAnsi="Arial" w:cs="Arial"/>
          <w:sz w:val="20"/>
          <w:szCs w:val="20"/>
        </w:rPr>
        <w:t>n 2 như sau:</w:t>
      </w:r>
    </w:p>
    <w:p w14:paraId="796415A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ch</w:t>
      </w:r>
      <w:r w:rsidRPr="00E572B5">
        <w:rPr>
          <w:rFonts w:ascii="Arial" w:hAnsi="Arial" w:cs="Arial"/>
          <w:sz w:val="20"/>
          <w:szCs w:val="20"/>
        </w:rPr>
        <w:t>ậ</w:t>
      </w:r>
      <w:r w:rsidRPr="00E572B5">
        <w:rPr>
          <w:rFonts w:ascii="Arial" w:hAnsi="Arial" w:cs="Arial"/>
          <w:sz w:val="20"/>
          <w:szCs w:val="20"/>
        </w:rPr>
        <w:t>m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w:t>
      </w:r>
      <w:r w:rsidRPr="00E572B5">
        <w:rPr>
          <w:rFonts w:ascii="Arial" w:hAnsi="Arial" w:cs="Arial"/>
          <w:sz w:val="20"/>
          <w:szCs w:val="20"/>
        </w:rPr>
        <w:t>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24 tháng so v</w:t>
      </w:r>
      <w:r w:rsidRPr="00E572B5">
        <w:rPr>
          <w:rFonts w:ascii="Arial" w:hAnsi="Arial" w:cs="Arial"/>
          <w:sz w:val="20"/>
          <w:szCs w:val="20"/>
        </w:rPr>
        <w:t>ớ</w:t>
      </w:r>
      <w:r w:rsidRPr="00E572B5">
        <w:rPr>
          <w:rFonts w:ascii="Arial" w:hAnsi="Arial" w:cs="Arial"/>
          <w:sz w:val="20"/>
          <w:szCs w:val="20"/>
        </w:rPr>
        <w:t>i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ghi trong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khi nh</w:t>
      </w:r>
      <w:r w:rsidRPr="00E572B5">
        <w:rPr>
          <w:rFonts w:ascii="Arial" w:hAnsi="Arial" w:cs="Arial"/>
          <w:sz w:val="20"/>
          <w:szCs w:val="20"/>
        </w:rPr>
        <w:t>ậ</w:t>
      </w:r>
      <w:r w:rsidRPr="00E572B5">
        <w:rPr>
          <w:rFonts w:ascii="Arial" w:hAnsi="Arial" w:cs="Arial"/>
          <w:sz w:val="20"/>
          <w:szCs w:val="20"/>
        </w:rPr>
        <w:t>n bàn giao đ</w:t>
      </w:r>
      <w:r w:rsidRPr="00E572B5">
        <w:rPr>
          <w:rFonts w:ascii="Arial" w:hAnsi="Arial" w:cs="Arial"/>
          <w:sz w:val="20"/>
          <w:szCs w:val="20"/>
        </w:rPr>
        <w:t>ấ</w:t>
      </w:r>
      <w:r w:rsidRPr="00E572B5">
        <w:rPr>
          <w:rFonts w:ascii="Arial" w:hAnsi="Arial" w:cs="Arial"/>
          <w:sz w:val="20"/>
          <w:szCs w:val="20"/>
        </w:rPr>
        <w:t>t trên th</w:t>
      </w:r>
      <w:r w:rsidRPr="00E572B5">
        <w:rPr>
          <w:rFonts w:ascii="Arial" w:hAnsi="Arial" w:cs="Arial"/>
          <w:sz w:val="20"/>
          <w:szCs w:val="20"/>
        </w:rPr>
        <w:t>ự</w:t>
      </w:r>
      <w:r w:rsidRPr="00E572B5">
        <w:rPr>
          <w:rFonts w:ascii="Arial" w:hAnsi="Arial" w:cs="Arial"/>
          <w:sz w:val="20"/>
          <w:szCs w:val="20"/>
        </w:rPr>
        <w:t>c đ</w:t>
      </w:r>
      <w:r w:rsidRPr="00E572B5">
        <w:rPr>
          <w:rFonts w:ascii="Arial" w:hAnsi="Arial" w:cs="Arial"/>
          <w:sz w:val="20"/>
          <w:szCs w:val="20"/>
        </w:rPr>
        <w:t>ị</w:t>
      </w:r>
      <w:r w:rsidRPr="00E572B5">
        <w:rPr>
          <w:rFonts w:ascii="Arial" w:hAnsi="Arial" w:cs="Arial"/>
          <w:sz w:val="20"/>
          <w:szCs w:val="20"/>
        </w:rPr>
        <w:t>a thì vi</w:t>
      </w:r>
      <w:r w:rsidRPr="00E572B5">
        <w:rPr>
          <w:rFonts w:ascii="Arial" w:hAnsi="Arial" w:cs="Arial"/>
          <w:sz w:val="20"/>
          <w:szCs w:val="20"/>
        </w:rPr>
        <w:t>ệ</w:t>
      </w:r>
      <w:r w:rsidRPr="00E572B5">
        <w:rPr>
          <w:rFonts w:ascii="Arial" w:hAnsi="Arial" w:cs="Arial"/>
          <w:sz w:val="20"/>
          <w:szCs w:val="20"/>
        </w:rPr>
        <w:t>c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không quá 24 tháng đư</w:t>
      </w:r>
      <w:r w:rsidRPr="00E572B5">
        <w:rPr>
          <w:rFonts w:ascii="Arial" w:hAnsi="Arial" w:cs="Arial"/>
          <w:sz w:val="20"/>
          <w:szCs w:val="20"/>
        </w:rPr>
        <w:t>ợ</w:t>
      </w:r>
      <w:r w:rsidRPr="00E572B5">
        <w:rPr>
          <w:rFonts w:ascii="Arial" w:hAnsi="Arial" w:cs="Arial"/>
          <w:sz w:val="20"/>
          <w:szCs w:val="20"/>
        </w:rPr>
        <w:t>c áp d</w:t>
      </w:r>
      <w:r w:rsidRPr="00E572B5">
        <w:rPr>
          <w:rFonts w:ascii="Arial" w:hAnsi="Arial" w:cs="Arial"/>
          <w:sz w:val="20"/>
          <w:szCs w:val="20"/>
        </w:rPr>
        <w:t>ụ</w:t>
      </w:r>
      <w:r w:rsidRPr="00E572B5">
        <w:rPr>
          <w:rFonts w:ascii="Arial" w:hAnsi="Arial" w:cs="Arial"/>
          <w:sz w:val="20"/>
          <w:szCs w:val="20"/>
        </w:rPr>
        <w:t>ng cho toàn b</w:t>
      </w:r>
      <w:r w:rsidRPr="00E572B5">
        <w:rPr>
          <w:rFonts w:ascii="Arial" w:hAnsi="Arial" w:cs="Arial"/>
          <w:sz w:val="20"/>
          <w:szCs w:val="20"/>
        </w:rPr>
        <w:t>ộ</w:t>
      </w:r>
      <w:r w:rsidRPr="00E572B5">
        <w:rPr>
          <w:rFonts w:ascii="Arial" w:hAnsi="Arial" w:cs="Arial"/>
          <w:sz w:val="20"/>
          <w:szCs w:val="20"/>
        </w:rPr>
        <w:t xml:space="preserve">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d</w:t>
      </w:r>
      <w:r w:rsidRPr="00E572B5">
        <w:rPr>
          <w:rFonts w:ascii="Arial" w:hAnsi="Arial" w:cs="Arial"/>
          <w:sz w:val="20"/>
          <w:szCs w:val="20"/>
        </w:rPr>
        <w:t>ự</w:t>
      </w:r>
      <w:r w:rsidRPr="00E572B5">
        <w:rPr>
          <w:rFonts w:ascii="Arial" w:hAnsi="Arial" w:cs="Arial"/>
          <w:sz w:val="20"/>
          <w:szCs w:val="20"/>
        </w:rPr>
        <w:t xml:space="preserve"> án;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ể</w:t>
      </w:r>
      <w:r w:rsidRPr="00E572B5">
        <w:rPr>
          <w:rFonts w:ascii="Arial" w:hAnsi="Arial" w:cs="Arial"/>
          <w:sz w:val="20"/>
          <w:szCs w:val="20"/>
        </w:rPr>
        <w:t xml:space="preserve"> tính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không quá 24 thá</w:t>
      </w:r>
      <w:r w:rsidRPr="00E572B5">
        <w:rPr>
          <w:rFonts w:ascii="Arial" w:hAnsi="Arial" w:cs="Arial"/>
          <w:sz w:val="20"/>
          <w:szCs w:val="20"/>
        </w:rPr>
        <w:t>ng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b</w:t>
      </w:r>
      <w:r w:rsidRPr="00E572B5">
        <w:rPr>
          <w:rFonts w:ascii="Arial" w:hAnsi="Arial" w:cs="Arial"/>
          <w:sz w:val="20"/>
          <w:szCs w:val="20"/>
        </w:rPr>
        <w:t>ắ</w:t>
      </w:r>
      <w:r w:rsidRPr="00E572B5">
        <w:rPr>
          <w:rFonts w:ascii="Arial" w:hAnsi="Arial" w:cs="Arial"/>
          <w:sz w:val="20"/>
          <w:szCs w:val="20"/>
        </w:rPr>
        <w:t>t đ</w:t>
      </w:r>
      <w:r w:rsidRPr="00E572B5">
        <w:rPr>
          <w:rFonts w:ascii="Arial" w:hAnsi="Arial" w:cs="Arial"/>
          <w:sz w:val="20"/>
          <w:szCs w:val="20"/>
        </w:rPr>
        <w:t>ầ</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tháng th</w:t>
      </w:r>
      <w:r w:rsidRPr="00E572B5">
        <w:rPr>
          <w:rFonts w:ascii="Arial" w:hAnsi="Arial" w:cs="Arial"/>
          <w:sz w:val="20"/>
          <w:szCs w:val="20"/>
        </w:rPr>
        <w:t>ứ</w:t>
      </w:r>
      <w:r w:rsidRPr="00E572B5">
        <w:rPr>
          <w:rFonts w:ascii="Arial" w:hAnsi="Arial" w:cs="Arial"/>
          <w:sz w:val="20"/>
          <w:szCs w:val="20"/>
        </w:rPr>
        <w:t xml:space="preserve"> 25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ph</w:t>
      </w:r>
      <w:r w:rsidRPr="00E572B5">
        <w:rPr>
          <w:rFonts w:ascii="Arial" w:hAnsi="Arial" w:cs="Arial"/>
          <w:sz w:val="20"/>
          <w:szCs w:val="20"/>
        </w:rPr>
        <w:t>ả</w:t>
      </w:r>
      <w:r w:rsidRPr="00E572B5">
        <w:rPr>
          <w:rFonts w:ascii="Arial" w:hAnsi="Arial" w:cs="Arial"/>
          <w:sz w:val="20"/>
          <w:szCs w:val="20"/>
        </w:rPr>
        <w:t>i k</w:t>
      </w:r>
      <w:r w:rsidRPr="00E572B5">
        <w:rPr>
          <w:rFonts w:ascii="Arial" w:hAnsi="Arial" w:cs="Arial"/>
          <w:sz w:val="20"/>
          <w:szCs w:val="20"/>
        </w:rPr>
        <w:t>ế</w:t>
      </w:r>
      <w:r w:rsidRPr="00E572B5">
        <w:rPr>
          <w:rFonts w:ascii="Arial" w:hAnsi="Arial" w:cs="Arial"/>
          <w:sz w:val="20"/>
          <w:szCs w:val="20"/>
        </w:rPr>
        <w:t>t thúc vi</w:t>
      </w:r>
      <w:r w:rsidRPr="00E572B5">
        <w:rPr>
          <w:rFonts w:ascii="Arial" w:hAnsi="Arial" w:cs="Arial"/>
          <w:sz w:val="20"/>
          <w:szCs w:val="20"/>
        </w:rPr>
        <w:t>ệ</w:t>
      </w:r>
      <w:r w:rsidRPr="00E572B5">
        <w:rPr>
          <w:rFonts w:ascii="Arial" w:hAnsi="Arial" w:cs="Arial"/>
          <w:sz w:val="20"/>
          <w:szCs w:val="20"/>
        </w:rPr>
        <w:t>c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w:t>
      </w:r>
    </w:p>
    <w:p w14:paraId="0F9EB508"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d</w:t>
      </w:r>
      <w:r w:rsidRPr="00E572B5">
        <w:rPr>
          <w:rFonts w:ascii="Arial" w:hAnsi="Arial" w:cs="Arial"/>
          <w:sz w:val="20"/>
          <w:szCs w:val="20"/>
        </w:rPr>
        <w:t>ự</w:t>
      </w:r>
      <w:r w:rsidRPr="00E572B5">
        <w:rPr>
          <w:rFonts w:ascii="Arial" w:hAnsi="Arial" w:cs="Arial"/>
          <w:sz w:val="20"/>
          <w:szCs w:val="20"/>
        </w:rPr>
        <w:t xml:space="preserve"> án đư</w:t>
      </w:r>
      <w:r w:rsidRPr="00E572B5">
        <w:rPr>
          <w:rFonts w:ascii="Arial" w:hAnsi="Arial" w:cs="Arial"/>
          <w:sz w:val="20"/>
          <w:szCs w:val="20"/>
        </w:rPr>
        <w:t>ợ</w:t>
      </w:r>
      <w:r w:rsidRPr="00E572B5">
        <w:rPr>
          <w:rFonts w:ascii="Arial" w:hAnsi="Arial" w:cs="Arial"/>
          <w:sz w:val="20"/>
          <w:szCs w:val="20"/>
        </w:rPr>
        <w:t>c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theo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thì vi</w:t>
      </w:r>
      <w:r w:rsidRPr="00E572B5">
        <w:rPr>
          <w:rFonts w:ascii="Arial" w:hAnsi="Arial" w:cs="Arial"/>
          <w:sz w:val="20"/>
          <w:szCs w:val="20"/>
        </w:rPr>
        <w:t>ệ</w:t>
      </w:r>
      <w:r w:rsidRPr="00E572B5">
        <w:rPr>
          <w:rFonts w:ascii="Arial" w:hAnsi="Arial" w:cs="Arial"/>
          <w:sz w:val="20"/>
          <w:szCs w:val="20"/>
        </w:rPr>
        <w:t>c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không quá 24 tháng đư</w:t>
      </w:r>
      <w:r w:rsidRPr="00E572B5">
        <w:rPr>
          <w:rFonts w:ascii="Arial" w:hAnsi="Arial" w:cs="Arial"/>
          <w:sz w:val="20"/>
          <w:szCs w:val="20"/>
        </w:rPr>
        <w:t>ợ</w:t>
      </w:r>
      <w:r w:rsidRPr="00E572B5">
        <w:rPr>
          <w:rFonts w:ascii="Arial" w:hAnsi="Arial" w:cs="Arial"/>
          <w:sz w:val="20"/>
          <w:szCs w:val="20"/>
        </w:rPr>
        <w:t>c áp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w:t>
      </w:r>
      <w:r w:rsidRPr="00E572B5">
        <w:rPr>
          <w:rFonts w:ascii="Arial" w:hAnsi="Arial" w:cs="Arial"/>
          <w:sz w:val="20"/>
          <w:szCs w:val="20"/>
        </w:rPr>
        <w:t>ừ</w:t>
      </w:r>
      <w:r w:rsidRPr="00E572B5">
        <w:rPr>
          <w:rFonts w:ascii="Arial" w:hAnsi="Arial" w:cs="Arial"/>
          <w:sz w:val="20"/>
          <w:szCs w:val="20"/>
        </w:rPr>
        <w:t>ng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theo qu</w:t>
      </w:r>
      <w:r w:rsidRPr="00E572B5">
        <w:rPr>
          <w:rFonts w:ascii="Arial" w:hAnsi="Arial" w:cs="Arial"/>
          <w:sz w:val="20"/>
          <w:szCs w:val="20"/>
        </w:rPr>
        <w:t>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ể</w:t>
      </w:r>
      <w:r w:rsidRPr="00E572B5">
        <w:rPr>
          <w:rFonts w:ascii="Arial" w:hAnsi="Arial" w:cs="Arial"/>
          <w:sz w:val="20"/>
          <w:szCs w:val="20"/>
        </w:rPr>
        <w:t xml:space="preserve"> tính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không quá 24 tháng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b</w:t>
      </w:r>
      <w:r w:rsidRPr="00E572B5">
        <w:rPr>
          <w:rFonts w:ascii="Arial" w:hAnsi="Arial" w:cs="Arial"/>
          <w:sz w:val="20"/>
          <w:szCs w:val="20"/>
        </w:rPr>
        <w:t>ắ</w:t>
      </w:r>
      <w:r w:rsidRPr="00E572B5">
        <w:rPr>
          <w:rFonts w:ascii="Arial" w:hAnsi="Arial" w:cs="Arial"/>
          <w:sz w:val="20"/>
          <w:szCs w:val="20"/>
        </w:rPr>
        <w:t>t đ</w:t>
      </w:r>
      <w:r w:rsidRPr="00E572B5">
        <w:rPr>
          <w:rFonts w:ascii="Arial" w:hAnsi="Arial" w:cs="Arial"/>
          <w:sz w:val="20"/>
          <w:szCs w:val="20"/>
        </w:rPr>
        <w:t>ầ</w:t>
      </w:r>
      <w:r w:rsidRPr="00E572B5">
        <w:rPr>
          <w:rFonts w:ascii="Arial" w:hAnsi="Arial" w:cs="Arial"/>
          <w:sz w:val="20"/>
          <w:szCs w:val="20"/>
        </w:rPr>
        <w:t>u c</w:t>
      </w:r>
      <w:r w:rsidRPr="00E572B5">
        <w:rPr>
          <w:rFonts w:ascii="Arial" w:hAnsi="Arial" w:cs="Arial"/>
          <w:sz w:val="20"/>
          <w:szCs w:val="20"/>
        </w:rPr>
        <w:t>ủ</w:t>
      </w:r>
      <w:r w:rsidRPr="00E572B5">
        <w:rPr>
          <w:rFonts w:ascii="Arial" w:hAnsi="Arial" w:cs="Arial"/>
          <w:sz w:val="20"/>
          <w:szCs w:val="20"/>
        </w:rPr>
        <w:t>a tháng th</w:t>
      </w:r>
      <w:r w:rsidRPr="00E572B5">
        <w:rPr>
          <w:rFonts w:ascii="Arial" w:hAnsi="Arial" w:cs="Arial"/>
          <w:sz w:val="20"/>
          <w:szCs w:val="20"/>
        </w:rPr>
        <w:t>ứ</w:t>
      </w:r>
      <w:r w:rsidRPr="00E572B5">
        <w:rPr>
          <w:rFonts w:ascii="Arial" w:hAnsi="Arial" w:cs="Arial"/>
          <w:sz w:val="20"/>
          <w:szCs w:val="20"/>
        </w:rPr>
        <w:t xml:space="preserve"> 25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ph</w:t>
      </w:r>
      <w:r w:rsidRPr="00E572B5">
        <w:rPr>
          <w:rFonts w:ascii="Arial" w:hAnsi="Arial" w:cs="Arial"/>
          <w:sz w:val="20"/>
          <w:szCs w:val="20"/>
        </w:rPr>
        <w:t>ả</w:t>
      </w:r>
      <w:r w:rsidRPr="00E572B5">
        <w:rPr>
          <w:rFonts w:ascii="Arial" w:hAnsi="Arial" w:cs="Arial"/>
          <w:sz w:val="20"/>
          <w:szCs w:val="20"/>
        </w:rPr>
        <w:t>i k</w:t>
      </w:r>
      <w:r w:rsidRPr="00E572B5">
        <w:rPr>
          <w:rFonts w:ascii="Arial" w:hAnsi="Arial" w:cs="Arial"/>
          <w:sz w:val="20"/>
          <w:szCs w:val="20"/>
        </w:rPr>
        <w:t>ế</w:t>
      </w:r>
      <w:r w:rsidRPr="00E572B5">
        <w:rPr>
          <w:rFonts w:ascii="Arial" w:hAnsi="Arial" w:cs="Arial"/>
          <w:sz w:val="20"/>
          <w:szCs w:val="20"/>
        </w:rPr>
        <w:t>t thúc vi</w:t>
      </w:r>
      <w:r w:rsidRPr="00E572B5">
        <w:rPr>
          <w:rFonts w:ascii="Arial" w:hAnsi="Arial" w:cs="Arial"/>
          <w:sz w:val="20"/>
          <w:szCs w:val="20"/>
        </w:rPr>
        <w:t>ệ</w:t>
      </w:r>
      <w:r w:rsidRPr="00E572B5">
        <w:rPr>
          <w:rFonts w:ascii="Arial" w:hAnsi="Arial" w:cs="Arial"/>
          <w:sz w:val="20"/>
          <w:szCs w:val="20"/>
        </w:rPr>
        <w:t>c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trên ph</w:t>
      </w:r>
      <w:r w:rsidRPr="00E572B5">
        <w:rPr>
          <w:rFonts w:ascii="Arial" w:hAnsi="Arial" w:cs="Arial"/>
          <w:sz w:val="20"/>
          <w:szCs w:val="20"/>
        </w:rPr>
        <w:t>ầ</w:t>
      </w:r>
      <w:r w:rsidRPr="00E572B5">
        <w:rPr>
          <w:rFonts w:ascii="Arial" w:hAnsi="Arial" w:cs="Arial"/>
          <w:sz w:val="20"/>
          <w:szCs w:val="20"/>
        </w:rPr>
        <w:t>n di</w:t>
      </w:r>
      <w:r w:rsidRPr="00E572B5">
        <w:rPr>
          <w:rFonts w:ascii="Arial" w:hAnsi="Arial" w:cs="Arial"/>
          <w:sz w:val="20"/>
          <w:szCs w:val="20"/>
        </w:rPr>
        <w:t>ệ</w:t>
      </w:r>
      <w:r w:rsidRPr="00E572B5">
        <w:rPr>
          <w:rFonts w:ascii="Arial" w:hAnsi="Arial" w:cs="Arial"/>
          <w:sz w:val="20"/>
          <w:szCs w:val="20"/>
        </w:rPr>
        <w:t>n tích đ</w:t>
      </w:r>
      <w:r w:rsidRPr="00E572B5">
        <w:rPr>
          <w:rFonts w:ascii="Arial" w:hAnsi="Arial" w:cs="Arial"/>
          <w:sz w:val="20"/>
          <w:szCs w:val="20"/>
        </w:rPr>
        <w:t>ấ</w:t>
      </w:r>
      <w:r w:rsidRPr="00E572B5">
        <w:rPr>
          <w:rFonts w:ascii="Arial" w:hAnsi="Arial" w:cs="Arial"/>
          <w:sz w:val="20"/>
          <w:szCs w:val="20"/>
        </w:rPr>
        <w:t>t đó;</w:t>
      </w:r>
    </w:p>
    <w:p w14:paraId="5693AAF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đ</w:t>
      </w:r>
      <w:r w:rsidRPr="00E572B5">
        <w:rPr>
          <w:rFonts w:ascii="Arial" w:hAnsi="Arial" w:cs="Arial"/>
          <w:sz w:val="20"/>
          <w:szCs w:val="20"/>
        </w:rPr>
        <w:t>ế</w:t>
      </w:r>
      <w:r w:rsidRPr="00E572B5">
        <w:rPr>
          <w:rFonts w:ascii="Arial" w:hAnsi="Arial" w:cs="Arial"/>
          <w:sz w:val="20"/>
          <w:szCs w:val="20"/>
        </w:rPr>
        <w:t>n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ki</w:t>
      </w:r>
      <w:r w:rsidRPr="00E572B5">
        <w:rPr>
          <w:rFonts w:ascii="Arial" w:hAnsi="Arial" w:cs="Arial"/>
          <w:sz w:val="20"/>
          <w:szCs w:val="20"/>
        </w:rPr>
        <w:t>ể</w:t>
      </w:r>
      <w:r w:rsidRPr="00E572B5">
        <w:rPr>
          <w:rFonts w:ascii="Arial" w:hAnsi="Arial" w:cs="Arial"/>
          <w:sz w:val="20"/>
          <w:szCs w:val="20"/>
        </w:rPr>
        <w:t xml:space="preserve">m tra, thanh </w:t>
      </w:r>
      <w:r w:rsidRPr="00E572B5">
        <w:rPr>
          <w:rFonts w:ascii="Arial" w:hAnsi="Arial" w:cs="Arial"/>
          <w:sz w:val="20"/>
          <w:szCs w:val="20"/>
        </w:rPr>
        <w:t>tra m</w:t>
      </w:r>
      <w:r w:rsidRPr="00E572B5">
        <w:rPr>
          <w:rFonts w:ascii="Arial" w:hAnsi="Arial" w:cs="Arial"/>
          <w:sz w:val="20"/>
          <w:szCs w:val="20"/>
        </w:rPr>
        <w:t>ớ</w:t>
      </w:r>
      <w:r w:rsidRPr="00E572B5">
        <w:rPr>
          <w:rFonts w:ascii="Arial" w:hAnsi="Arial" w:cs="Arial"/>
          <w:sz w:val="20"/>
          <w:szCs w:val="20"/>
        </w:rPr>
        <w:t>i xác đ</w:t>
      </w:r>
      <w:r w:rsidRPr="00E572B5">
        <w:rPr>
          <w:rFonts w:ascii="Arial" w:hAnsi="Arial" w:cs="Arial"/>
          <w:sz w:val="20"/>
          <w:szCs w:val="20"/>
        </w:rPr>
        <w:t>ị</w:t>
      </w:r>
      <w:r w:rsidRPr="00E572B5">
        <w:rPr>
          <w:rFonts w:ascii="Arial" w:hAnsi="Arial" w:cs="Arial"/>
          <w:sz w:val="20"/>
          <w:szCs w:val="20"/>
        </w:rPr>
        <w:t>nh hành vi không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đã quá 12 tháng liên t</w:t>
      </w:r>
      <w:r w:rsidRPr="00E572B5">
        <w:rPr>
          <w:rFonts w:ascii="Arial" w:hAnsi="Arial" w:cs="Arial"/>
          <w:sz w:val="20"/>
          <w:szCs w:val="20"/>
        </w:rPr>
        <w:t>ụ</w:t>
      </w:r>
      <w:r w:rsidRPr="00E572B5">
        <w:rPr>
          <w:rFonts w:ascii="Arial" w:hAnsi="Arial" w:cs="Arial"/>
          <w:sz w:val="20"/>
          <w:szCs w:val="20"/>
        </w:rPr>
        <w:t>c ho</w:t>
      </w:r>
      <w:r w:rsidRPr="00E572B5">
        <w:rPr>
          <w:rFonts w:ascii="Arial" w:hAnsi="Arial" w:cs="Arial"/>
          <w:sz w:val="20"/>
          <w:szCs w:val="20"/>
        </w:rPr>
        <w:t>ặ</w:t>
      </w:r>
      <w:r w:rsidRPr="00E572B5">
        <w:rPr>
          <w:rFonts w:ascii="Arial" w:hAnsi="Arial" w:cs="Arial"/>
          <w:sz w:val="20"/>
          <w:szCs w:val="20"/>
        </w:rPr>
        <w:t>c đã ch</w:t>
      </w:r>
      <w:r w:rsidRPr="00E572B5">
        <w:rPr>
          <w:rFonts w:ascii="Arial" w:hAnsi="Arial" w:cs="Arial"/>
          <w:sz w:val="20"/>
          <w:szCs w:val="20"/>
        </w:rPr>
        <w:t>ậ</w:t>
      </w:r>
      <w:r w:rsidRPr="00E572B5">
        <w:rPr>
          <w:rFonts w:ascii="Arial" w:hAnsi="Arial" w:cs="Arial"/>
          <w:sz w:val="20"/>
          <w:szCs w:val="20"/>
        </w:rPr>
        <w:t>m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quá 24 tháng thì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đ</w:t>
      </w:r>
      <w:r w:rsidRPr="00E572B5">
        <w:rPr>
          <w:rFonts w:ascii="Arial" w:hAnsi="Arial" w:cs="Arial"/>
          <w:sz w:val="20"/>
          <w:szCs w:val="20"/>
        </w:rPr>
        <w:t>ể</w:t>
      </w:r>
      <w:r w:rsidRPr="00E572B5">
        <w:rPr>
          <w:rFonts w:ascii="Arial" w:hAnsi="Arial" w:cs="Arial"/>
          <w:sz w:val="20"/>
          <w:szCs w:val="20"/>
        </w:rPr>
        <w:t xml:space="preserve"> tính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không quá 24 tháng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ngày 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giao đ</w:t>
      </w:r>
      <w:r w:rsidRPr="00E572B5">
        <w:rPr>
          <w:rFonts w:ascii="Arial" w:hAnsi="Arial" w:cs="Arial"/>
          <w:sz w:val="20"/>
          <w:szCs w:val="20"/>
        </w:rPr>
        <w:t>ấ</w:t>
      </w:r>
      <w:r w:rsidRPr="00E572B5">
        <w:rPr>
          <w:rFonts w:ascii="Arial" w:hAnsi="Arial" w:cs="Arial"/>
          <w:sz w:val="20"/>
          <w:szCs w:val="20"/>
        </w:rPr>
        <w:t>t, cho thuê đ</w:t>
      </w:r>
      <w:r w:rsidRPr="00E572B5">
        <w:rPr>
          <w:rFonts w:ascii="Arial" w:hAnsi="Arial" w:cs="Arial"/>
          <w:sz w:val="20"/>
          <w:szCs w:val="20"/>
        </w:rPr>
        <w:t>ấ</w:t>
      </w:r>
      <w:r w:rsidRPr="00E572B5">
        <w:rPr>
          <w:rFonts w:ascii="Arial" w:hAnsi="Arial" w:cs="Arial"/>
          <w:sz w:val="20"/>
          <w:szCs w:val="20"/>
        </w:rPr>
        <w:t>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 h</w:t>
      </w:r>
      <w:r w:rsidRPr="00E572B5">
        <w:rPr>
          <w:rFonts w:ascii="Arial" w:hAnsi="Arial" w:cs="Arial"/>
          <w:sz w:val="20"/>
          <w:szCs w:val="20"/>
        </w:rPr>
        <w:t>ạ</w:t>
      </w:r>
      <w:r w:rsidRPr="00E572B5">
        <w:rPr>
          <w:rFonts w:ascii="Arial" w:hAnsi="Arial" w:cs="Arial"/>
          <w:sz w:val="20"/>
          <w:szCs w:val="20"/>
        </w:rPr>
        <w:t>n</w:t>
      </w:r>
      <w:r w:rsidRPr="00E572B5">
        <w:rPr>
          <w:rFonts w:ascii="Arial" w:hAnsi="Arial" w:cs="Arial"/>
          <w:sz w:val="20"/>
          <w:szCs w:val="20"/>
        </w:rPr>
        <w: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 h</w:t>
      </w:r>
      <w:r w:rsidRPr="00E572B5">
        <w:rPr>
          <w:rFonts w:ascii="Arial" w:hAnsi="Arial" w:cs="Arial"/>
          <w:sz w:val="20"/>
          <w:szCs w:val="20"/>
        </w:rPr>
        <w:t>ạ</w:t>
      </w:r>
      <w:r w:rsidRPr="00E572B5">
        <w:rPr>
          <w:rFonts w:ascii="Arial" w:hAnsi="Arial" w:cs="Arial"/>
          <w:sz w:val="20"/>
          <w:szCs w:val="20"/>
        </w:rPr>
        <w:t>n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w:t>
      </w:r>
      <w:r w:rsidRPr="00E572B5">
        <w:rPr>
          <w:rFonts w:ascii="Arial" w:hAnsi="Arial" w:cs="Arial"/>
          <w:sz w:val="20"/>
          <w:szCs w:val="20"/>
        </w:rPr>
        <w:t>ủ</w:t>
      </w:r>
      <w:r w:rsidRPr="00E572B5">
        <w:rPr>
          <w:rFonts w:ascii="Arial" w:hAnsi="Arial" w:cs="Arial"/>
          <w:sz w:val="20"/>
          <w:szCs w:val="20"/>
        </w:rPr>
        <w:t>a cơ quan có th</w:t>
      </w:r>
      <w:r w:rsidRPr="00E572B5">
        <w:rPr>
          <w:rFonts w:ascii="Arial" w:hAnsi="Arial" w:cs="Arial"/>
          <w:sz w:val="20"/>
          <w:szCs w:val="20"/>
        </w:rPr>
        <w:t>ẩ</w:t>
      </w:r>
      <w:r w:rsidRPr="00E572B5">
        <w:rPr>
          <w:rFonts w:ascii="Arial" w:hAnsi="Arial" w:cs="Arial"/>
          <w:sz w:val="20"/>
          <w:szCs w:val="20"/>
        </w:rPr>
        <w:t>m quy</w:t>
      </w:r>
      <w:r w:rsidRPr="00E572B5">
        <w:rPr>
          <w:rFonts w:ascii="Arial" w:hAnsi="Arial" w:cs="Arial"/>
          <w:sz w:val="20"/>
          <w:szCs w:val="20"/>
        </w:rPr>
        <w:t>ề</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ban hành trong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30 ngày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ngày nh</w:t>
      </w:r>
      <w:r w:rsidRPr="00E572B5">
        <w:rPr>
          <w:rFonts w:ascii="Arial" w:hAnsi="Arial" w:cs="Arial"/>
          <w:sz w:val="20"/>
          <w:szCs w:val="20"/>
        </w:rPr>
        <w:t>ậ</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báo cáo k</w:t>
      </w:r>
      <w:r w:rsidRPr="00E572B5">
        <w:rPr>
          <w:rFonts w:ascii="Arial" w:hAnsi="Arial" w:cs="Arial"/>
          <w:sz w:val="20"/>
          <w:szCs w:val="20"/>
        </w:rPr>
        <w:t>ế</w:t>
      </w:r>
      <w:r w:rsidRPr="00E572B5">
        <w:rPr>
          <w:rFonts w:ascii="Arial" w:hAnsi="Arial" w:cs="Arial"/>
          <w:sz w:val="20"/>
          <w:szCs w:val="20"/>
        </w:rPr>
        <w:t>t qu</w:t>
      </w:r>
      <w:r w:rsidRPr="00E572B5">
        <w:rPr>
          <w:rFonts w:ascii="Arial" w:hAnsi="Arial" w:cs="Arial"/>
          <w:sz w:val="20"/>
          <w:szCs w:val="20"/>
        </w:rPr>
        <w:t>ả</w:t>
      </w:r>
      <w:r w:rsidRPr="00E572B5">
        <w:rPr>
          <w:rFonts w:ascii="Arial" w:hAnsi="Arial" w:cs="Arial"/>
          <w:sz w:val="20"/>
          <w:szCs w:val="20"/>
        </w:rPr>
        <w:t xml:space="preserve"> ki</w:t>
      </w:r>
      <w:r w:rsidRPr="00E572B5">
        <w:rPr>
          <w:rFonts w:ascii="Arial" w:hAnsi="Arial" w:cs="Arial"/>
          <w:sz w:val="20"/>
          <w:szCs w:val="20"/>
        </w:rPr>
        <w:t>ể</w:t>
      </w:r>
      <w:r w:rsidRPr="00E572B5">
        <w:rPr>
          <w:rFonts w:ascii="Arial" w:hAnsi="Arial" w:cs="Arial"/>
          <w:sz w:val="20"/>
          <w:szCs w:val="20"/>
        </w:rPr>
        <w:t>m tra ho</w:t>
      </w:r>
      <w:r w:rsidRPr="00E572B5">
        <w:rPr>
          <w:rFonts w:ascii="Arial" w:hAnsi="Arial" w:cs="Arial"/>
          <w:sz w:val="20"/>
          <w:szCs w:val="20"/>
        </w:rPr>
        <w:t>ặ</w:t>
      </w:r>
      <w:r w:rsidRPr="00E572B5">
        <w:rPr>
          <w:rFonts w:ascii="Arial" w:hAnsi="Arial" w:cs="Arial"/>
          <w:sz w:val="20"/>
          <w:szCs w:val="20"/>
        </w:rPr>
        <w:t>c k</w:t>
      </w:r>
      <w:r w:rsidRPr="00E572B5">
        <w:rPr>
          <w:rFonts w:ascii="Arial" w:hAnsi="Arial" w:cs="Arial"/>
          <w:sz w:val="20"/>
          <w:szCs w:val="20"/>
        </w:rPr>
        <w:t>ế</w:t>
      </w:r>
      <w:r w:rsidRPr="00E572B5">
        <w:rPr>
          <w:rFonts w:ascii="Arial" w:hAnsi="Arial" w:cs="Arial"/>
          <w:sz w:val="20"/>
          <w:szCs w:val="20"/>
        </w:rPr>
        <w:t>t lu</w:t>
      </w:r>
      <w:r w:rsidRPr="00E572B5">
        <w:rPr>
          <w:rFonts w:ascii="Arial" w:hAnsi="Arial" w:cs="Arial"/>
          <w:sz w:val="20"/>
          <w:szCs w:val="20"/>
        </w:rPr>
        <w:t>ậ</w:t>
      </w:r>
      <w:r w:rsidRPr="00E572B5">
        <w:rPr>
          <w:rFonts w:ascii="Arial" w:hAnsi="Arial" w:cs="Arial"/>
          <w:sz w:val="20"/>
          <w:szCs w:val="20"/>
        </w:rPr>
        <w:t>n thanh tra n</w:t>
      </w:r>
      <w:r w:rsidRPr="00E572B5">
        <w:rPr>
          <w:rFonts w:ascii="Arial" w:hAnsi="Arial" w:cs="Arial"/>
          <w:sz w:val="20"/>
          <w:szCs w:val="20"/>
        </w:rPr>
        <w:t>ế</w:t>
      </w:r>
      <w:r w:rsidRPr="00E572B5">
        <w:rPr>
          <w:rFonts w:ascii="Arial" w:hAnsi="Arial" w:cs="Arial"/>
          <w:sz w:val="20"/>
          <w:szCs w:val="20"/>
        </w:rPr>
        <w:t>u ngư</w:t>
      </w:r>
      <w:r w:rsidRPr="00E572B5">
        <w:rPr>
          <w:rFonts w:ascii="Arial" w:hAnsi="Arial" w:cs="Arial"/>
          <w:sz w:val="20"/>
          <w:szCs w:val="20"/>
        </w:rPr>
        <w:t>ờ</w:t>
      </w:r>
      <w:r w:rsidRPr="00E572B5">
        <w:rPr>
          <w:rFonts w:ascii="Arial" w:hAnsi="Arial" w:cs="Arial"/>
          <w:sz w:val="20"/>
          <w:szCs w:val="20"/>
        </w:rPr>
        <w:t>i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có văn b</w:t>
      </w:r>
      <w:r w:rsidRPr="00E572B5">
        <w:rPr>
          <w:rFonts w:ascii="Arial" w:hAnsi="Arial" w:cs="Arial"/>
          <w:sz w:val="20"/>
          <w:szCs w:val="20"/>
        </w:rPr>
        <w:t>ả</w:t>
      </w:r>
      <w:r w:rsidRPr="00E572B5">
        <w:rPr>
          <w:rFonts w:ascii="Arial" w:hAnsi="Arial" w:cs="Arial"/>
          <w:sz w:val="20"/>
          <w:szCs w:val="20"/>
        </w:rPr>
        <w:t>n đ</w:t>
      </w:r>
      <w:r w:rsidRPr="00E572B5">
        <w:rPr>
          <w:rFonts w:ascii="Arial" w:hAnsi="Arial" w:cs="Arial"/>
          <w:sz w:val="20"/>
          <w:szCs w:val="20"/>
        </w:rPr>
        <w:t>ề</w:t>
      </w:r>
      <w:r w:rsidRPr="00E572B5">
        <w:rPr>
          <w:rFonts w:ascii="Arial" w:hAnsi="Arial" w:cs="Arial"/>
          <w:sz w:val="20"/>
          <w:szCs w:val="20"/>
        </w:rPr>
        <w:t xml:space="preserve"> ngh</w:t>
      </w:r>
      <w:r w:rsidRPr="00E572B5">
        <w:rPr>
          <w:rFonts w:ascii="Arial" w:hAnsi="Arial" w:cs="Arial"/>
          <w:sz w:val="20"/>
          <w:szCs w:val="20"/>
        </w:rPr>
        <w:t>ị</w:t>
      </w:r>
      <w:r w:rsidRPr="00E572B5">
        <w:rPr>
          <w:rFonts w:ascii="Arial" w:hAnsi="Arial" w:cs="Arial"/>
          <w:sz w:val="20"/>
          <w:szCs w:val="20"/>
        </w:rPr>
        <w:t>.</w:t>
      </w:r>
    </w:p>
    <w:p w14:paraId="7A132610"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 h</w:t>
      </w:r>
      <w:r w:rsidRPr="00E572B5">
        <w:rPr>
          <w:rFonts w:ascii="Arial" w:hAnsi="Arial" w:cs="Arial"/>
          <w:sz w:val="20"/>
          <w:szCs w:val="20"/>
        </w:rPr>
        <w:t>ạ</w:t>
      </w:r>
      <w:r w:rsidRPr="00E572B5">
        <w:rPr>
          <w:rFonts w:ascii="Arial" w:hAnsi="Arial" w:cs="Arial"/>
          <w:sz w:val="20"/>
          <w:szCs w:val="20"/>
        </w:rPr>
        <w:t>n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p</w:t>
      </w:r>
      <w:r w:rsidRPr="00E572B5">
        <w:rPr>
          <w:rFonts w:ascii="Arial" w:hAnsi="Arial" w:cs="Arial"/>
          <w:sz w:val="20"/>
          <w:szCs w:val="20"/>
        </w:rPr>
        <w:t>h</w:t>
      </w:r>
      <w:r w:rsidRPr="00E572B5">
        <w:rPr>
          <w:rFonts w:ascii="Arial" w:hAnsi="Arial" w:cs="Arial"/>
          <w:sz w:val="20"/>
          <w:szCs w:val="20"/>
        </w:rPr>
        <w:t>ả</w:t>
      </w:r>
      <w:r w:rsidRPr="00E572B5">
        <w:rPr>
          <w:rFonts w:ascii="Arial" w:hAnsi="Arial" w:cs="Arial"/>
          <w:sz w:val="20"/>
          <w:szCs w:val="20"/>
        </w:rPr>
        <w:t>i th</w:t>
      </w:r>
      <w:r w:rsidRPr="00E572B5">
        <w:rPr>
          <w:rFonts w:ascii="Arial" w:hAnsi="Arial" w:cs="Arial"/>
          <w:sz w:val="20"/>
          <w:szCs w:val="20"/>
        </w:rPr>
        <w:t>ể</w:t>
      </w:r>
      <w:r w:rsidRPr="00E572B5">
        <w:rPr>
          <w:rFonts w:ascii="Arial" w:hAnsi="Arial" w:cs="Arial"/>
          <w:sz w:val="20"/>
          <w:szCs w:val="20"/>
        </w:rPr>
        <w:t xml:space="preserve"> hi</w:t>
      </w:r>
      <w:r w:rsidRPr="00E572B5">
        <w:rPr>
          <w:rFonts w:ascii="Arial" w:hAnsi="Arial" w:cs="Arial"/>
          <w:sz w:val="20"/>
          <w:szCs w:val="20"/>
        </w:rPr>
        <w:t>ệ</w:t>
      </w:r>
      <w:r w:rsidRPr="00E572B5">
        <w:rPr>
          <w:rFonts w:ascii="Arial" w:hAnsi="Arial" w:cs="Arial"/>
          <w:sz w:val="20"/>
          <w:szCs w:val="20"/>
        </w:rPr>
        <w:t>n rõ hành vi không đưa đ</w:t>
      </w:r>
      <w:r w:rsidRPr="00E572B5">
        <w:rPr>
          <w:rFonts w:ascii="Arial" w:hAnsi="Arial" w:cs="Arial"/>
          <w:sz w:val="20"/>
          <w:szCs w:val="20"/>
        </w:rPr>
        <w:t>ấ</w:t>
      </w:r>
      <w:r w:rsidRPr="00E572B5">
        <w:rPr>
          <w:rFonts w:ascii="Arial" w:hAnsi="Arial" w:cs="Arial"/>
          <w:sz w:val="20"/>
          <w:szCs w:val="20"/>
        </w:rPr>
        <w:t>t vào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ho</w:t>
      </w:r>
      <w:r w:rsidRPr="00E572B5">
        <w:rPr>
          <w:rFonts w:ascii="Arial" w:hAnsi="Arial" w:cs="Arial"/>
          <w:sz w:val="20"/>
          <w:szCs w:val="20"/>
        </w:rPr>
        <w:t>ặ</w:t>
      </w:r>
      <w:r w:rsidRPr="00E572B5">
        <w:rPr>
          <w:rFonts w:ascii="Arial" w:hAnsi="Arial" w:cs="Arial"/>
          <w:sz w:val="20"/>
          <w:szCs w:val="20"/>
        </w:rPr>
        <w:t>c ch</w:t>
      </w:r>
      <w:r w:rsidRPr="00E572B5">
        <w:rPr>
          <w:rFonts w:ascii="Arial" w:hAnsi="Arial" w:cs="Arial"/>
          <w:sz w:val="20"/>
          <w:szCs w:val="20"/>
        </w:rPr>
        <w:t>ậ</w:t>
      </w:r>
      <w:r w:rsidRPr="00E572B5">
        <w:rPr>
          <w:rFonts w:ascii="Arial" w:hAnsi="Arial" w:cs="Arial"/>
          <w:sz w:val="20"/>
          <w:szCs w:val="20"/>
        </w:rPr>
        <w:t>m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di</w:t>
      </w:r>
      <w:r w:rsidRPr="00E572B5">
        <w:rPr>
          <w:rFonts w:ascii="Arial" w:hAnsi="Arial" w:cs="Arial"/>
          <w:sz w:val="20"/>
          <w:szCs w:val="20"/>
        </w:rPr>
        <w:t>ệ</w:t>
      </w:r>
      <w:r w:rsidRPr="00E572B5">
        <w:rPr>
          <w:rFonts w:ascii="Arial" w:hAnsi="Arial" w:cs="Arial"/>
          <w:sz w:val="20"/>
          <w:szCs w:val="20"/>
        </w:rPr>
        <w:t>n tích vi ph</w:t>
      </w:r>
      <w:r w:rsidRPr="00E572B5">
        <w:rPr>
          <w:rFonts w:ascii="Arial" w:hAnsi="Arial" w:cs="Arial"/>
          <w:sz w:val="20"/>
          <w:szCs w:val="20"/>
        </w:rPr>
        <w:t>ạ</w:t>
      </w:r>
      <w:r w:rsidRPr="00E572B5">
        <w:rPr>
          <w:rFonts w:ascii="Arial" w:hAnsi="Arial" w:cs="Arial"/>
          <w:sz w:val="20"/>
          <w:szCs w:val="20"/>
        </w:rPr>
        <w:t>m theo quy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b kho</w:t>
      </w:r>
      <w:r w:rsidRPr="00E572B5">
        <w:rPr>
          <w:rFonts w:ascii="Arial" w:hAnsi="Arial" w:cs="Arial"/>
          <w:sz w:val="20"/>
          <w:szCs w:val="20"/>
        </w:rPr>
        <w:t>ả</w:t>
      </w:r>
      <w:r w:rsidRPr="00E572B5">
        <w:rPr>
          <w:rFonts w:ascii="Arial" w:hAnsi="Arial" w:cs="Arial"/>
          <w:sz w:val="20"/>
          <w:szCs w:val="20"/>
        </w:rPr>
        <w:t>n này, th</w:t>
      </w:r>
      <w:r w:rsidRPr="00E572B5">
        <w:rPr>
          <w:rFonts w:ascii="Arial" w:hAnsi="Arial" w:cs="Arial"/>
          <w:sz w:val="20"/>
          <w:szCs w:val="20"/>
        </w:rPr>
        <w:t>ờ</w:t>
      </w:r>
      <w:r w:rsidRPr="00E572B5">
        <w:rPr>
          <w:rFonts w:ascii="Arial" w:hAnsi="Arial" w:cs="Arial"/>
          <w:sz w:val="20"/>
          <w:szCs w:val="20"/>
        </w:rPr>
        <w:t>i gian cho gia h</w:t>
      </w:r>
      <w:r w:rsidRPr="00E572B5">
        <w:rPr>
          <w:rFonts w:ascii="Arial" w:hAnsi="Arial" w:cs="Arial"/>
          <w:sz w:val="20"/>
          <w:szCs w:val="20"/>
        </w:rPr>
        <w:t>ạ</w:t>
      </w:r>
      <w:r w:rsidRPr="00E572B5">
        <w:rPr>
          <w:rFonts w:ascii="Arial" w:hAnsi="Arial" w:cs="Arial"/>
          <w:sz w:val="20"/>
          <w:szCs w:val="20"/>
        </w:rPr>
        <w:t>n, ch</w:t>
      </w:r>
      <w:r w:rsidRPr="00E572B5">
        <w:rPr>
          <w:rFonts w:ascii="Arial" w:hAnsi="Arial" w:cs="Arial"/>
          <w:sz w:val="20"/>
          <w:szCs w:val="20"/>
        </w:rPr>
        <w:t>ế</w:t>
      </w:r>
      <w:r w:rsidRPr="00E572B5">
        <w:rPr>
          <w:rFonts w:ascii="Arial" w:hAnsi="Arial" w:cs="Arial"/>
          <w:sz w:val="20"/>
          <w:szCs w:val="20"/>
        </w:rPr>
        <w:t xml:space="preserve"> tài yêu c</w:t>
      </w:r>
      <w:r w:rsidRPr="00E572B5">
        <w:rPr>
          <w:rFonts w:ascii="Arial" w:hAnsi="Arial" w:cs="Arial"/>
          <w:sz w:val="20"/>
          <w:szCs w:val="20"/>
        </w:rPr>
        <w:t>ầ</w:t>
      </w:r>
      <w:r w:rsidRPr="00E572B5">
        <w:rPr>
          <w:rFonts w:ascii="Arial" w:hAnsi="Arial" w:cs="Arial"/>
          <w:sz w:val="20"/>
          <w:szCs w:val="20"/>
        </w:rPr>
        <w:t>u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w:t>
      </w:r>
    </w:p>
    <w:p w14:paraId="4BA82D9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b) B</w:t>
      </w:r>
      <w:r w:rsidRPr="00E572B5">
        <w:rPr>
          <w:rFonts w:ascii="Arial" w:hAnsi="Arial" w:cs="Arial"/>
          <w:sz w:val="20"/>
          <w:szCs w:val="20"/>
        </w:rPr>
        <w:t>ổ</w:t>
      </w:r>
      <w:r w:rsidRPr="00E572B5">
        <w:rPr>
          <w:rFonts w:ascii="Arial" w:hAnsi="Arial" w:cs="Arial"/>
          <w:sz w:val="20"/>
          <w:szCs w:val="20"/>
        </w:rPr>
        <w:t xml:space="preserve"> sung đi</w:t>
      </w:r>
      <w:r w:rsidRPr="00E572B5">
        <w:rPr>
          <w:rFonts w:ascii="Arial" w:hAnsi="Arial" w:cs="Arial"/>
          <w:sz w:val="20"/>
          <w:szCs w:val="20"/>
        </w:rPr>
        <w:t>ể</w:t>
      </w:r>
      <w:r w:rsidRPr="00E572B5">
        <w:rPr>
          <w:rFonts w:ascii="Arial" w:hAnsi="Arial" w:cs="Arial"/>
          <w:sz w:val="20"/>
          <w:szCs w:val="20"/>
        </w:rPr>
        <w:t>m e kho</w:t>
      </w:r>
      <w:r w:rsidRPr="00E572B5">
        <w:rPr>
          <w:rFonts w:ascii="Arial" w:hAnsi="Arial" w:cs="Arial"/>
          <w:sz w:val="20"/>
          <w:szCs w:val="20"/>
        </w:rPr>
        <w:t>ả</w:t>
      </w:r>
      <w:r w:rsidRPr="00E572B5">
        <w:rPr>
          <w:rFonts w:ascii="Arial" w:hAnsi="Arial" w:cs="Arial"/>
          <w:sz w:val="20"/>
          <w:szCs w:val="20"/>
        </w:rPr>
        <w:t>n 2 như sau:</w:t>
      </w:r>
    </w:p>
    <w:p w14:paraId="0DE91A53"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“e)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quá 12 tháng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w:t>
      </w:r>
      <w:r w:rsidRPr="00E572B5">
        <w:rPr>
          <w:rFonts w:ascii="Arial" w:hAnsi="Arial" w:cs="Arial"/>
          <w:sz w:val="20"/>
          <w:szCs w:val="20"/>
        </w:rPr>
        <w:t>ngày bàn giao đ</w:t>
      </w:r>
      <w:r w:rsidRPr="00E572B5">
        <w:rPr>
          <w:rFonts w:ascii="Arial" w:hAnsi="Arial" w:cs="Arial"/>
          <w:sz w:val="20"/>
          <w:szCs w:val="20"/>
        </w:rPr>
        <w:t>ấ</w:t>
      </w:r>
      <w:r w:rsidRPr="00E572B5">
        <w:rPr>
          <w:rFonts w:ascii="Arial" w:hAnsi="Arial" w:cs="Arial"/>
          <w:sz w:val="20"/>
          <w:szCs w:val="20"/>
        </w:rPr>
        <w:t>t trên th</w:t>
      </w:r>
      <w:r w:rsidRPr="00E572B5">
        <w:rPr>
          <w:rFonts w:ascii="Arial" w:hAnsi="Arial" w:cs="Arial"/>
          <w:sz w:val="20"/>
          <w:szCs w:val="20"/>
        </w:rPr>
        <w:t>ự</w:t>
      </w:r>
      <w:r w:rsidRPr="00E572B5">
        <w:rPr>
          <w:rFonts w:ascii="Arial" w:hAnsi="Arial" w:cs="Arial"/>
          <w:sz w:val="20"/>
          <w:szCs w:val="20"/>
        </w:rPr>
        <w:t>c đ</w:t>
      </w:r>
      <w:r w:rsidRPr="00E572B5">
        <w:rPr>
          <w:rFonts w:ascii="Arial" w:hAnsi="Arial" w:cs="Arial"/>
          <w:sz w:val="20"/>
          <w:szCs w:val="20"/>
        </w:rPr>
        <w:t>ị</w:t>
      </w:r>
      <w:r w:rsidRPr="00E572B5">
        <w:rPr>
          <w:rFonts w:ascii="Arial" w:hAnsi="Arial" w:cs="Arial"/>
          <w:sz w:val="20"/>
          <w:szCs w:val="20"/>
        </w:rPr>
        <w:t>a mà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d</w:t>
      </w:r>
      <w:r w:rsidRPr="00E572B5">
        <w:rPr>
          <w:rFonts w:ascii="Arial" w:hAnsi="Arial" w:cs="Arial"/>
          <w:sz w:val="20"/>
          <w:szCs w:val="20"/>
        </w:rPr>
        <w:t>ự</w:t>
      </w:r>
      <w:r w:rsidRPr="00E572B5">
        <w:rPr>
          <w:rFonts w:ascii="Arial" w:hAnsi="Arial" w:cs="Arial"/>
          <w:sz w:val="20"/>
          <w:szCs w:val="20"/>
        </w:rPr>
        <w:t xml:space="preserve"> án chưa th</w:t>
      </w:r>
      <w:r w:rsidRPr="00E572B5">
        <w:rPr>
          <w:rFonts w:ascii="Arial" w:hAnsi="Arial" w:cs="Arial"/>
          <w:sz w:val="20"/>
          <w:szCs w:val="20"/>
        </w:rPr>
        <w:t>ự</w:t>
      </w:r>
      <w:r w:rsidRPr="00E572B5">
        <w:rPr>
          <w:rFonts w:ascii="Arial" w:hAnsi="Arial" w:cs="Arial"/>
          <w:sz w:val="20"/>
          <w:szCs w:val="20"/>
        </w:rPr>
        <w:t>c hi</w:t>
      </w:r>
      <w:r w:rsidRPr="00E572B5">
        <w:rPr>
          <w:rFonts w:ascii="Arial" w:hAnsi="Arial" w:cs="Arial"/>
          <w:sz w:val="20"/>
          <w:szCs w:val="20"/>
        </w:rPr>
        <w:t>ệ</w:t>
      </w:r>
      <w:r w:rsidRPr="00E572B5">
        <w:rPr>
          <w:rFonts w:ascii="Arial" w:hAnsi="Arial" w:cs="Arial"/>
          <w:sz w:val="20"/>
          <w:szCs w:val="20"/>
        </w:rPr>
        <w:t>n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các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công trình theo d</w:t>
      </w:r>
      <w:r w:rsidRPr="00E572B5">
        <w:rPr>
          <w:rFonts w:ascii="Arial" w:hAnsi="Arial" w:cs="Arial"/>
          <w:sz w:val="20"/>
          <w:szCs w:val="20"/>
        </w:rPr>
        <w:t>ự</w:t>
      </w:r>
      <w:r w:rsidRPr="00E572B5">
        <w:rPr>
          <w:rFonts w:ascii="Arial" w:hAnsi="Arial" w:cs="Arial"/>
          <w:sz w:val="20"/>
          <w:szCs w:val="20"/>
        </w:rPr>
        <w:t xml:space="preserve"> án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t thì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không đưa đ</w:t>
      </w:r>
      <w:r w:rsidRPr="00E572B5">
        <w:rPr>
          <w:rFonts w:ascii="Arial" w:hAnsi="Arial" w:cs="Arial"/>
          <w:sz w:val="20"/>
          <w:szCs w:val="20"/>
        </w:rPr>
        <w:t>ấ</w:t>
      </w:r>
      <w:r w:rsidRPr="00E572B5">
        <w:rPr>
          <w:rFonts w:ascii="Arial" w:hAnsi="Arial" w:cs="Arial"/>
          <w:sz w:val="20"/>
          <w:szCs w:val="20"/>
        </w:rPr>
        <w:t>t vào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12 tháng liên t</w:t>
      </w:r>
      <w:r w:rsidRPr="00E572B5">
        <w:rPr>
          <w:rFonts w:ascii="Arial" w:hAnsi="Arial" w:cs="Arial"/>
          <w:sz w:val="20"/>
          <w:szCs w:val="20"/>
        </w:rPr>
        <w:t>ụ</w:t>
      </w:r>
      <w:r w:rsidRPr="00E572B5">
        <w:rPr>
          <w:rFonts w:ascii="Arial" w:hAnsi="Arial" w:cs="Arial"/>
          <w:sz w:val="20"/>
          <w:szCs w:val="20"/>
        </w:rPr>
        <w:t>c.</w:t>
      </w:r>
    </w:p>
    <w:p w14:paraId="42A3A54A"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quá 24 tháng k</w:t>
      </w:r>
      <w:r w:rsidRPr="00E572B5">
        <w:rPr>
          <w:rFonts w:ascii="Arial" w:hAnsi="Arial" w:cs="Arial"/>
          <w:sz w:val="20"/>
          <w:szCs w:val="20"/>
        </w:rPr>
        <w:t>ể</w:t>
      </w:r>
      <w:r w:rsidRPr="00E572B5">
        <w:rPr>
          <w:rFonts w:ascii="Arial" w:hAnsi="Arial" w:cs="Arial"/>
          <w:sz w:val="20"/>
          <w:szCs w:val="20"/>
        </w:rPr>
        <w:t xml:space="preserve"> t</w:t>
      </w:r>
      <w:r w:rsidRPr="00E572B5">
        <w:rPr>
          <w:rFonts w:ascii="Arial" w:hAnsi="Arial" w:cs="Arial"/>
          <w:sz w:val="20"/>
          <w:szCs w:val="20"/>
        </w:rPr>
        <w:t>ừ</w:t>
      </w:r>
      <w:r w:rsidRPr="00E572B5">
        <w:rPr>
          <w:rFonts w:ascii="Arial" w:hAnsi="Arial" w:cs="Arial"/>
          <w:sz w:val="20"/>
          <w:szCs w:val="20"/>
        </w:rPr>
        <w:t xml:space="preserve"> khi h</w:t>
      </w:r>
      <w:r w:rsidRPr="00E572B5">
        <w:rPr>
          <w:rFonts w:ascii="Arial" w:hAnsi="Arial" w:cs="Arial"/>
          <w:sz w:val="20"/>
          <w:szCs w:val="20"/>
        </w:rPr>
        <w:t>ế</w:t>
      </w:r>
      <w:r w:rsidRPr="00E572B5">
        <w:rPr>
          <w:rFonts w:ascii="Arial" w:hAnsi="Arial" w:cs="Arial"/>
          <w:sz w:val="20"/>
          <w:szCs w:val="20"/>
        </w:rPr>
        <w:t>t t</w:t>
      </w:r>
      <w:r w:rsidRPr="00E572B5">
        <w:rPr>
          <w:rFonts w:ascii="Arial" w:hAnsi="Arial" w:cs="Arial"/>
          <w:sz w:val="20"/>
          <w:szCs w:val="20"/>
        </w:rPr>
        <w: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đư</w:t>
      </w:r>
      <w:r w:rsidRPr="00E572B5">
        <w:rPr>
          <w:rFonts w:ascii="Arial" w:hAnsi="Arial" w:cs="Arial"/>
          <w:sz w:val="20"/>
          <w:szCs w:val="20"/>
        </w:rPr>
        <w:t>ợ</w:t>
      </w:r>
      <w:r w:rsidRPr="00E572B5">
        <w:rPr>
          <w:rFonts w:ascii="Arial" w:hAnsi="Arial" w:cs="Arial"/>
          <w:sz w:val="20"/>
          <w:szCs w:val="20"/>
        </w:rPr>
        <w:t>c ghi trong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(ho</w:t>
      </w:r>
      <w:r w:rsidRPr="00E572B5">
        <w:rPr>
          <w:rFonts w:ascii="Arial" w:hAnsi="Arial" w:cs="Arial"/>
          <w:sz w:val="20"/>
          <w:szCs w:val="20"/>
        </w:rPr>
        <w:t>ặ</w:t>
      </w:r>
      <w:r w:rsidRPr="00E572B5">
        <w:rPr>
          <w:rFonts w:ascii="Arial" w:hAnsi="Arial" w:cs="Arial"/>
          <w:sz w:val="20"/>
          <w:szCs w:val="20"/>
        </w:rPr>
        <w:t>c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đi</w:t>
      </w:r>
      <w:r w:rsidRPr="00E572B5">
        <w:rPr>
          <w:rFonts w:ascii="Arial" w:hAnsi="Arial" w:cs="Arial"/>
          <w:sz w:val="20"/>
          <w:szCs w:val="20"/>
        </w:rPr>
        <w:t>ề</w:t>
      </w:r>
      <w:r w:rsidRPr="00E572B5">
        <w:rPr>
          <w:rFonts w:ascii="Arial" w:hAnsi="Arial" w:cs="Arial"/>
          <w:sz w:val="20"/>
          <w:szCs w:val="20"/>
        </w:rPr>
        <w:t>u ch</w:t>
      </w:r>
      <w:r w:rsidRPr="00E572B5">
        <w:rPr>
          <w:rFonts w:ascii="Arial" w:hAnsi="Arial" w:cs="Arial"/>
          <w:sz w:val="20"/>
          <w:szCs w:val="20"/>
        </w:rPr>
        <w:t>ỉ</w:t>
      </w:r>
      <w:r w:rsidRPr="00E572B5">
        <w:rPr>
          <w:rFonts w:ascii="Arial" w:hAnsi="Arial" w:cs="Arial"/>
          <w:sz w:val="20"/>
          <w:szCs w:val="20"/>
        </w:rPr>
        <w:t>nh theo đúng quy đ</w:t>
      </w:r>
      <w:r w:rsidRPr="00E572B5">
        <w:rPr>
          <w:rFonts w:ascii="Arial" w:hAnsi="Arial" w:cs="Arial"/>
          <w:sz w:val="20"/>
          <w:szCs w:val="20"/>
        </w:rPr>
        <w:t>ị</w:t>
      </w:r>
      <w:r w:rsidRPr="00E572B5">
        <w:rPr>
          <w:rFonts w:ascii="Arial" w:hAnsi="Arial" w:cs="Arial"/>
          <w:sz w:val="20"/>
          <w:szCs w:val="20"/>
        </w:rPr>
        <w:t>nh c</w:t>
      </w:r>
      <w:r w:rsidRPr="00E572B5">
        <w:rPr>
          <w:rFonts w:ascii="Arial" w:hAnsi="Arial" w:cs="Arial"/>
          <w:sz w:val="20"/>
          <w:szCs w:val="20"/>
        </w:rPr>
        <w:t>ủ</w:t>
      </w:r>
      <w:r w:rsidRPr="00E572B5">
        <w:rPr>
          <w:rFonts w:ascii="Arial" w:hAnsi="Arial" w:cs="Arial"/>
          <w:sz w:val="20"/>
          <w:szCs w:val="20"/>
        </w:rPr>
        <w:t>a pháp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ầ</w:t>
      </w:r>
      <w:r w:rsidRPr="00E572B5">
        <w:rPr>
          <w:rFonts w:ascii="Arial" w:hAnsi="Arial" w:cs="Arial"/>
          <w:sz w:val="20"/>
          <w:szCs w:val="20"/>
        </w:rPr>
        <w:t>u tư) mà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chưa hoàn thành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toàn b</w:t>
      </w:r>
      <w:r w:rsidRPr="00E572B5">
        <w:rPr>
          <w:rFonts w:ascii="Arial" w:hAnsi="Arial" w:cs="Arial"/>
          <w:sz w:val="20"/>
          <w:szCs w:val="20"/>
        </w:rPr>
        <w:t>ộ</w:t>
      </w:r>
      <w:r w:rsidRPr="00E572B5">
        <w:rPr>
          <w:rFonts w:ascii="Arial" w:hAnsi="Arial" w:cs="Arial"/>
          <w:sz w:val="20"/>
          <w:szCs w:val="20"/>
        </w:rPr>
        <w:t xml:space="preserve"> các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công trình theo d</w:t>
      </w:r>
      <w:r w:rsidRPr="00E572B5">
        <w:rPr>
          <w:rFonts w:ascii="Arial" w:hAnsi="Arial" w:cs="Arial"/>
          <w:sz w:val="20"/>
          <w:szCs w:val="20"/>
        </w:rPr>
        <w:t>ự</w:t>
      </w:r>
      <w:r w:rsidRPr="00E572B5">
        <w:rPr>
          <w:rFonts w:ascii="Arial" w:hAnsi="Arial" w:cs="Arial"/>
          <w:sz w:val="20"/>
          <w:szCs w:val="20"/>
        </w:rPr>
        <w:t xml:space="preserve"> án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t thì 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 xml:space="preserve">p </w:t>
      </w:r>
      <w:r w:rsidRPr="00E572B5">
        <w:rPr>
          <w:rFonts w:ascii="Arial" w:hAnsi="Arial" w:cs="Arial"/>
          <w:sz w:val="20"/>
          <w:szCs w:val="20"/>
        </w:rPr>
        <w:t>ch</w:t>
      </w:r>
      <w:r w:rsidRPr="00E572B5">
        <w:rPr>
          <w:rFonts w:ascii="Arial" w:hAnsi="Arial" w:cs="Arial"/>
          <w:sz w:val="20"/>
          <w:szCs w:val="20"/>
        </w:rPr>
        <w:t>ậ</w:t>
      </w:r>
      <w:r w:rsidRPr="00E572B5">
        <w:rPr>
          <w:rFonts w:ascii="Arial" w:hAnsi="Arial" w:cs="Arial"/>
          <w:sz w:val="20"/>
          <w:szCs w:val="20"/>
        </w:rPr>
        <w:t>m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24 tháng so v</w:t>
      </w:r>
      <w:r w:rsidRPr="00E572B5">
        <w:rPr>
          <w:rFonts w:ascii="Arial" w:hAnsi="Arial" w:cs="Arial"/>
          <w:sz w:val="20"/>
          <w:szCs w:val="20"/>
        </w:rPr>
        <w:t>ớ</w:t>
      </w:r>
      <w:r w:rsidRPr="00E572B5">
        <w:rPr>
          <w:rFonts w:ascii="Arial" w:hAnsi="Arial" w:cs="Arial"/>
          <w:sz w:val="20"/>
          <w:szCs w:val="20"/>
        </w:rPr>
        <w:t>i ti</w:t>
      </w:r>
      <w:r w:rsidRPr="00E572B5">
        <w:rPr>
          <w:rFonts w:ascii="Arial" w:hAnsi="Arial" w:cs="Arial"/>
          <w:sz w:val="20"/>
          <w:szCs w:val="20"/>
        </w:rPr>
        <w:t>ế</w:t>
      </w:r>
      <w:r w:rsidRPr="00E572B5">
        <w:rPr>
          <w:rFonts w:ascii="Arial" w:hAnsi="Arial" w:cs="Arial"/>
          <w:sz w:val="20"/>
          <w:szCs w:val="20"/>
        </w:rPr>
        <w:t>n đ</w:t>
      </w:r>
      <w:r w:rsidRPr="00E572B5">
        <w:rPr>
          <w:rFonts w:ascii="Arial" w:hAnsi="Arial" w:cs="Arial"/>
          <w:sz w:val="20"/>
          <w:szCs w:val="20"/>
        </w:rPr>
        <w:t>ộ</w:t>
      </w:r>
      <w:r w:rsidRPr="00E572B5">
        <w:rPr>
          <w:rFonts w:ascii="Arial" w:hAnsi="Arial" w:cs="Arial"/>
          <w:sz w:val="20"/>
          <w:szCs w:val="20"/>
        </w:rPr>
        <w:t xml:space="preserve"> ghi trong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w:t>
      </w:r>
    </w:p>
    <w:p w14:paraId="1B08D822"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Khi h</w:t>
      </w:r>
      <w:r w:rsidRPr="00E572B5">
        <w:rPr>
          <w:rFonts w:ascii="Arial" w:hAnsi="Arial" w:cs="Arial"/>
          <w:sz w:val="20"/>
          <w:szCs w:val="20"/>
        </w:rPr>
        <w:t>ế</w:t>
      </w:r>
      <w:r w:rsidRPr="00E572B5">
        <w:rPr>
          <w:rFonts w:ascii="Arial" w:hAnsi="Arial" w:cs="Arial"/>
          <w:sz w:val="20"/>
          <w:szCs w:val="20"/>
        </w:rPr>
        <w:t>t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đư</w:t>
      </w:r>
      <w:r w:rsidRPr="00E572B5">
        <w:rPr>
          <w:rFonts w:ascii="Arial" w:hAnsi="Arial" w:cs="Arial"/>
          <w:sz w:val="20"/>
          <w:szCs w:val="20"/>
        </w:rPr>
        <w:t>ợ</w:t>
      </w:r>
      <w:r w:rsidRPr="00E572B5">
        <w:rPr>
          <w:rFonts w:ascii="Arial" w:hAnsi="Arial" w:cs="Arial"/>
          <w:sz w:val="20"/>
          <w:szCs w:val="20"/>
        </w:rPr>
        <w:t>c ghi trong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gia h</w:t>
      </w:r>
      <w:r w:rsidRPr="00E572B5">
        <w:rPr>
          <w:rFonts w:ascii="Arial" w:hAnsi="Arial" w:cs="Arial"/>
          <w:sz w:val="20"/>
          <w:szCs w:val="20"/>
        </w:rPr>
        <w:t>ạ</w:t>
      </w:r>
      <w:r w:rsidRPr="00E572B5">
        <w:rPr>
          <w:rFonts w:ascii="Arial" w:hAnsi="Arial" w:cs="Arial"/>
          <w:sz w:val="20"/>
          <w:szCs w:val="20"/>
        </w:rPr>
        <w:t>n mà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chưa hoàn thành đ</w:t>
      </w:r>
      <w:r w:rsidRPr="00E572B5">
        <w:rPr>
          <w:rFonts w:ascii="Arial" w:hAnsi="Arial" w:cs="Arial"/>
          <w:sz w:val="20"/>
          <w:szCs w:val="20"/>
        </w:rPr>
        <w:t>ầ</w:t>
      </w:r>
      <w:r w:rsidRPr="00E572B5">
        <w:rPr>
          <w:rFonts w:ascii="Arial" w:hAnsi="Arial" w:cs="Arial"/>
          <w:sz w:val="20"/>
          <w:szCs w:val="20"/>
        </w:rPr>
        <w:t>u tư xây d</w:t>
      </w:r>
      <w:r w:rsidRPr="00E572B5">
        <w:rPr>
          <w:rFonts w:ascii="Arial" w:hAnsi="Arial" w:cs="Arial"/>
          <w:sz w:val="20"/>
          <w:szCs w:val="20"/>
        </w:rPr>
        <w:t>ự</w:t>
      </w:r>
      <w:r w:rsidRPr="00E572B5">
        <w:rPr>
          <w:rFonts w:ascii="Arial" w:hAnsi="Arial" w:cs="Arial"/>
          <w:sz w:val="20"/>
          <w:szCs w:val="20"/>
        </w:rPr>
        <w:t>ng toàn b</w:t>
      </w:r>
      <w:r w:rsidRPr="00E572B5">
        <w:rPr>
          <w:rFonts w:ascii="Arial" w:hAnsi="Arial" w:cs="Arial"/>
          <w:sz w:val="20"/>
          <w:szCs w:val="20"/>
        </w:rPr>
        <w:t>ộ</w:t>
      </w:r>
      <w:r w:rsidRPr="00E572B5">
        <w:rPr>
          <w:rFonts w:ascii="Arial" w:hAnsi="Arial" w:cs="Arial"/>
          <w:sz w:val="20"/>
          <w:szCs w:val="20"/>
        </w:rPr>
        <w:t xml:space="preserve"> các h</w:t>
      </w:r>
      <w:r w:rsidRPr="00E572B5">
        <w:rPr>
          <w:rFonts w:ascii="Arial" w:hAnsi="Arial" w:cs="Arial"/>
          <w:sz w:val="20"/>
          <w:szCs w:val="20"/>
        </w:rPr>
        <w:t>ạ</w:t>
      </w:r>
      <w:r w:rsidRPr="00E572B5">
        <w:rPr>
          <w:rFonts w:ascii="Arial" w:hAnsi="Arial" w:cs="Arial"/>
          <w:sz w:val="20"/>
          <w:szCs w:val="20"/>
        </w:rPr>
        <w:t>ng m</w:t>
      </w:r>
      <w:r w:rsidRPr="00E572B5">
        <w:rPr>
          <w:rFonts w:ascii="Arial" w:hAnsi="Arial" w:cs="Arial"/>
          <w:sz w:val="20"/>
          <w:szCs w:val="20"/>
        </w:rPr>
        <w:t>ụ</w:t>
      </w:r>
      <w:r w:rsidRPr="00E572B5">
        <w:rPr>
          <w:rFonts w:ascii="Arial" w:hAnsi="Arial" w:cs="Arial"/>
          <w:sz w:val="20"/>
          <w:szCs w:val="20"/>
        </w:rPr>
        <w:t>c, công trình theo d</w:t>
      </w:r>
      <w:r w:rsidRPr="00E572B5">
        <w:rPr>
          <w:rFonts w:ascii="Arial" w:hAnsi="Arial" w:cs="Arial"/>
          <w:sz w:val="20"/>
          <w:szCs w:val="20"/>
        </w:rPr>
        <w:t>ự</w:t>
      </w:r>
      <w:r w:rsidRPr="00E572B5">
        <w:rPr>
          <w:rFonts w:ascii="Arial" w:hAnsi="Arial" w:cs="Arial"/>
          <w:sz w:val="20"/>
          <w:szCs w:val="20"/>
        </w:rPr>
        <w:t xml:space="preserve"> án đã đư</w:t>
      </w:r>
      <w:r w:rsidRPr="00E572B5">
        <w:rPr>
          <w:rFonts w:ascii="Arial" w:hAnsi="Arial" w:cs="Arial"/>
          <w:sz w:val="20"/>
          <w:szCs w:val="20"/>
        </w:rPr>
        <w:t>ợ</w:t>
      </w:r>
      <w:r w:rsidRPr="00E572B5">
        <w:rPr>
          <w:rFonts w:ascii="Arial" w:hAnsi="Arial" w:cs="Arial"/>
          <w:sz w:val="20"/>
          <w:szCs w:val="20"/>
        </w:rPr>
        <w:t>c phê duy</w:t>
      </w:r>
      <w:r w:rsidRPr="00E572B5">
        <w:rPr>
          <w:rFonts w:ascii="Arial" w:hAnsi="Arial" w:cs="Arial"/>
          <w:sz w:val="20"/>
          <w:szCs w:val="20"/>
        </w:rPr>
        <w:t>ệ</w:t>
      </w:r>
      <w:r w:rsidRPr="00E572B5">
        <w:rPr>
          <w:rFonts w:ascii="Arial" w:hAnsi="Arial" w:cs="Arial"/>
          <w:sz w:val="20"/>
          <w:szCs w:val="20"/>
        </w:rPr>
        <w:t xml:space="preserve">t thì </w:t>
      </w:r>
      <w:r w:rsidRPr="00E572B5">
        <w:rPr>
          <w:rFonts w:ascii="Arial" w:hAnsi="Arial" w:cs="Arial"/>
          <w:sz w:val="20"/>
          <w:szCs w:val="20"/>
        </w:rPr>
        <w:t>đư</w:t>
      </w:r>
      <w:r w:rsidRPr="00E572B5">
        <w:rPr>
          <w:rFonts w:ascii="Arial" w:hAnsi="Arial" w:cs="Arial"/>
          <w:sz w:val="20"/>
          <w:szCs w:val="20"/>
        </w:rPr>
        <w:t>ợ</w:t>
      </w:r>
      <w:r w:rsidRPr="00E572B5">
        <w:rPr>
          <w:rFonts w:ascii="Arial" w:hAnsi="Arial" w:cs="Arial"/>
          <w:sz w:val="20"/>
          <w:szCs w:val="20"/>
        </w:rPr>
        <w:t>c xác đ</w:t>
      </w:r>
      <w:r w:rsidRPr="00E572B5">
        <w:rPr>
          <w:rFonts w:ascii="Arial" w:hAnsi="Arial" w:cs="Arial"/>
          <w:sz w:val="20"/>
          <w:szCs w:val="20"/>
        </w:rPr>
        <w:t>ị</w:t>
      </w:r>
      <w:r w:rsidRPr="00E572B5">
        <w:rPr>
          <w:rFonts w:ascii="Arial" w:hAnsi="Arial" w:cs="Arial"/>
          <w:sz w:val="20"/>
          <w:szCs w:val="20"/>
        </w:rPr>
        <w:t>nh thu</w:t>
      </w:r>
      <w:r w:rsidRPr="00E572B5">
        <w:rPr>
          <w:rFonts w:ascii="Arial" w:hAnsi="Arial" w:cs="Arial"/>
          <w:sz w:val="20"/>
          <w:szCs w:val="20"/>
        </w:rPr>
        <w:t>ộ</w:t>
      </w:r>
      <w:r w:rsidRPr="00E572B5">
        <w:rPr>
          <w:rFonts w:ascii="Arial" w:hAnsi="Arial" w:cs="Arial"/>
          <w:sz w:val="20"/>
          <w:szCs w:val="20"/>
        </w:rPr>
        <w:t>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h</w:t>
      </w:r>
      <w:r w:rsidRPr="00E572B5">
        <w:rPr>
          <w:rFonts w:ascii="Arial" w:hAnsi="Arial" w:cs="Arial"/>
          <w:sz w:val="20"/>
          <w:szCs w:val="20"/>
        </w:rPr>
        <w:t>ế</w:t>
      </w:r>
      <w:r w:rsidRPr="00E572B5">
        <w:rPr>
          <w:rFonts w:ascii="Arial" w:hAnsi="Arial" w:cs="Arial"/>
          <w:sz w:val="20"/>
          <w:szCs w:val="20"/>
        </w:rPr>
        <w:t>t th</w:t>
      </w:r>
      <w:r w:rsidRPr="00E572B5">
        <w:rPr>
          <w:rFonts w:ascii="Arial" w:hAnsi="Arial" w:cs="Arial"/>
          <w:sz w:val="20"/>
          <w:szCs w:val="20"/>
        </w:rPr>
        <w:t>ờ</w:t>
      </w:r>
      <w:r w:rsidRPr="00E572B5">
        <w:rPr>
          <w:rFonts w:ascii="Arial" w:hAnsi="Arial" w:cs="Arial"/>
          <w:sz w:val="20"/>
          <w:szCs w:val="20"/>
        </w:rPr>
        <w:t>i h</w:t>
      </w:r>
      <w:r w:rsidRPr="00E572B5">
        <w:rPr>
          <w:rFonts w:ascii="Arial" w:hAnsi="Arial" w:cs="Arial"/>
          <w:sz w:val="20"/>
          <w:szCs w:val="20"/>
        </w:rPr>
        <w:t>ạ</w:t>
      </w:r>
      <w:r w:rsidRPr="00E572B5">
        <w:rPr>
          <w:rFonts w:ascii="Arial" w:hAnsi="Arial" w:cs="Arial"/>
          <w:sz w:val="20"/>
          <w:szCs w:val="20"/>
        </w:rPr>
        <w:t>n đư</w:t>
      </w:r>
      <w:r w:rsidRPr="00E572B5">
        <w:rPr>
          <w:rFonts w:ascii="Arial" w:hAnsi="Arial" w:cs="Arial"/>
          <w:sz w:val="20"/>
          <w:szCs w:val="20"/>
        </w:rPr>
        <w:t>ợ</w:t>
      </w:r>
      <w:r w:rsidRPr="00E572B5">
        <w:rPr>
          <w:rFonts w:ascii="Arial" w:hAnsi="Arial" w:cs="Arial"/>
          <w:sz w:val="20"/>
          <w:szCs w:val="20"/>
        </w:rPr>
        <w:t>c gia h</w:t>
      </w:r>
      <w:r w:rsidRPr="00E572B5">
        <w:rPr>
          <w:rFonts w:ascii="Arial" w:hAnsi="Arial" w:cs="Arial"/>
          <w:sz w:val="20"/>
          <w:szCs w:val="20"/>
        </w:rPr>
        <w:t>ạ</w:t>
      </w:r>
      <w:r w:rsidRPr="00E572B5">
        <w:rPr>
          <w:rFonts w:ascii="Arial" w:hAnsi="Arial" w:cs="Arial"/>
          <w:sz w:val="20"/>
          <w:szCs w:val="20"/>
        </w:rPr>
        <w:t>n mà ch</w:t>
      </w:r>
      <w:r w:rsidRPr="00E572B5">
        <w:rPr>
          <w:rFonts w:ascii="Arial" w:hAnsi="Arial" w:cs="Arial"/>
          <w:sz w:val="20"/>
          <w:szCs w:val="20"/>
        </w:rPr>
        <w:t>ủ</w:t>
      </w:r>
      <w:r w:rsidRPr="00E572B5">
        <w:rPr>
          <w:rFonts w:ascii="Arial" w:hAnsi="Arial" w:cs="Arial"/>
          <w:sz w:val="20"/>
          <w:szCs w:val="20"/>
        </w:rPr>
        <w:t xml:space="preserve"> đ</w:t>
      </w:r>
      <w:r w:rsidRPr="00E572B5">
        <w:rPr>
          <w:rFonts w:ascii="Arial" w:hAnsi="Arial" w:cs="Arial"/>
          <w:sz w:val="20"/>
          <w:szCs w:val="20"/>
        </w:rPr>
        <w:t>ầ</w:t>
      </w:r>
      <w:r w:rsidRPr="00E572B5">
        <w:rPr>
          <w:rFonts w:ascii="Arial" w:hAnsi="Arial" w:cs="Arial"/>
          <w:sz w:val="20"/>
          <w:szCs w:val="20"/>
        </w:rPr>
        <w:t>u tư v</w:t>
      </w:r>
      <w:r w:rsidRPr="00E572B5">
        <w:rPr>
          <w:rFonts w:ascii="Arial" w:hAnsi="Arial" w:cs="Arial"/>
          <w:sz w:val="20"/>
          <w:szCs w:val="20"/>
        </w:rPr>
        <w:t>ẫ</w:t>
      </w:r>
      <w:r w:rsidRPr="00E572B5">
        <w:rPr>
          <w:rFonts w:ascii="Arial" w:hAnsi="Arial" w:cs="Arial"/>
          <w:sz w:val="20"/>
          <w:szCs w:val="20"/>
        </w:rPr>
        <w:t>n chưa đưa đ</w:t>
      </w:r>
      <w:r w:rsidRPr="00E572B5">
        <w:rPr>
          <w:rFonts w:ascii="Arial" w:hAnsi="Arial" w:cs="Arial"/>
          <w:sz w:val="20"/>
          <w:szCs w:val="20"/>
        </w:rPr>
        <w:t>ấ</w:t>
      </w:r>
      <w:r w:rsidRPr="00E572B5">
        <w:rPr>
          <w:rFonts w:ascii="Arial" w:hAnsi="Arial" w:cs="Arial"/>
          <w:sz w:val="20"/>
          <w:szCs w:val="20"/>
        </w:rPr>
        <w:t>t vào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w:t>
      </w:r>
    </w:p>
    <w:p w14:paraId="3D58586F"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 S</w:t>
      </w:r>
      <w:r w:rsidRPr="00E572B5">
        <w:rPr>
          <w:rFonts w:ascii="Arial" w:hAnsi="Arial" w:cs="Arial"/>
          <w:sz w:val="20"/>
          <w:szCs w:val="20"/>
        </w:rPr>
        <w:t>ử</w:t>
      </w:r>
      <w:r w:rsidRPr="00E572B5">
        <w:rPr>
          <w:rFonts w:ascii="Arial" w:hAnsi="Arial" w:cs="Arial"/>
          <w:sz w:val="20"/>
          <w:szCs w:val="20"/>
        </w:rPr>
        <w:t>a đ</w:t>
      </w:r>
      <w:r w:rsidRPr="00E572B5">
        <w:rPr>
          <w:rFonts w:ascii="Arial" w:hAnsi="Arial" w:cs="Arial"/>
          <w:sz w:val="20"/>
          <w:szCs w:val="20"/>
        </w:rPr>
        <w:t>ổ</w:t>
      </w:r>
      <w:r w:rsidRPr="00E572B5">
        <w:rPr>
          <w:rFonts w:ascii="Arial" w:hAnsi="Arial" w:cs="Arial"/>
          <w:sz w:val="20"/>
          <w:szCs w:val="20"/>
        </w:rPr>
        <w:t>i, b</w:t>
      </w:r>
      <w:r w:rsidRPr="00E572B5">
        <w:rPr>
          <w:rFonts w:ascii="Arial" w:hAnsi="Arial" w:cs="Arial"/>
          <w:sz w:val="20"/>
          <w:szCs w:val="20"/>
        </w:rPr>
        <w:t>ổ</w:t>
      </w:r>
      <w:r w:rsidRPr="00E572B5">
        <w:rPr>
          <w:rFonts w:ascii="Arial" w:hAnsi="Arial" w:cs="Arial"/>
          <w:sz w:val="20"/>
          <w:szCs w:val="20"/>
        </w:rPr>
        <w:t xml:space="preserve"> sung kho</w:t>
      </w:r>
      <w:r w:rsidRPr="00E572B5">
        <w:rPr>
          <w:rFonts w:ascii="Arial" w:hAnsi="Arial" w:cs="Arial"/>
          <w:sz w:val="20"/>
          <w:szCs w:val="20"/>
        </w:rPr>
        <w:t>ả</w:t>
      </w:r>
      <w:r w:rsidRPr="00E572B5">
        <w:rPr>
          <w:rFonts w:ascii="Arial" w:hAnsi="Arial" w:cs="Arial"/>
          <w:sz w:val="20"/>
          <w:szCs w:val="20"/>
        </w:rPr>
        <w:t>n 4 như sau:</w:t>
      </w:r>
    </w:p>
    <w:p w14:paraId="01456A21" w14:textId="77777777" w:rsidR="00BE1388" w:rsidRPr="00E572B5"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“4. Th</w:t>
      </w:r>
      <w:r w:rsidRPr="00E572B5">
        <w:rPr>
          <w:rFonts w:ascii="Arial" w:hAnsi="Arial" w:cs="Arial"/>
          <w:sz w:val="20"/>
          <w:szCs w:val="20"/>
        </w:rPr>
        <w:t>ờ</w:t>
      </w:r>
      <w:r w:rsidRPr="00E572B5">
        <w:rPr>
          <w:rFonts w:ascii="Arial" w:hAnsi="Arial" w:cs="Arial"/>
          <w:sz w:val="20"/>
          <w:szCs w:val="20"/>
        </w:rPr>
        <w:t>i gian b</w:t>
      </w:r>
      <w:r w:rsidRPr="00E572B5">
        <w:rPr>
          <w:rFonts w:ascii="Arial" w:hAnsi="Arial" w:cs="Arial"/>
          <w:sz w:val="20"/>
          <w:szCs w:val="20"/>
        </w:rPr>
        <w:t>ị</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kh</w:t>
      </w:r>
      <w:r w:rsidRPr="00E572B5">
        <w:rPr>
          <w:rFonts w:ascii="Arial" w:hAnsi="Arial" w:cs="Arial"/>
          <w:sz w:val="20"/>
          <w:szCs w:val="20"/>
        </w:rPr>
        <w:t>ả</w:t>
      </w:r>
      <w:r w:rsidRPr="00E572B5">
        <w:rPr>
          <w:rFonts w:ascii="Arial" w:hAnsi="Arial" w:cs="Arial"/>
          <w:sz w:val="20"/>
          <w:szCs w:val="20"/>
        </w:rPr>
        <w:t xml:space="preserve"> kháng không tính vào th</w:t>
      </w:r>
      <w:r w:rsidRPr="00E572B5">
        <w:rPr>
          <w:rFonts w:ascii="Arial" w:hAnsi="Arial" w:cs="Arial"/>
          <w:sz w:val="20"/>
          <w:szCs w:val="20"/>
        </w:rPr>
        <w:t>ờ</w:t>
      </w:r>
      <w:r w:rsidRPr="00E572B5">
        <w:rPr>
          <w:rFonts w:ascii="Arial" w:hAnsi="Arial" w:cs="Arial"/>
          <w:sz w:val="20"/>
          <w:szCs w:val="20"/>
        </w:rPr>
        <w:t>i gian đư</w:t>
      </w:r>
      <w:r w:rsidRPr="00E572B5">
        <w:rPr>
          <w:rFonts w:ascii="Arial" w:hAnsi="Arial" w:cs="Arial"/>
          <w:sz w:val="20"/>
          <w:szCs w:val="20"/>
        </w:rPr>
        <w:t>ợ</w:t>
      </w:r>
      <w:r w:rsidRPr="00E572B5">
        <w:rPr>
          <w:rFonts w:ascii="Arial" w:hAnsi="Arial" w:cs="Arial"/>
          <w:sz w:val="20"/>
          <w:szCs w:val="20"/>
        </w:rPr>
        <w:t>c gia h</w:t>
      </w:r>
      <w:r w:rsidRPr="00E572B5">
        <w:rPr>
          <w:rFonts w:ascii="Arial" w:hAnsi="Arial" w:cs="Arial"/>
          <w:sz w:val="20"/>
          <w:szCs w:val="20"/>
        </w:rPr>
        <w:t>ạ</w:t>
      </w:r>
      <w:r w:rsidRPr="00E572B5">
        <w:rPr>
          <w:rFonts w:ascii="Arial" w:hAnsi="Arial" w:cs="Arial"/>
          <w:sz w:val="20"/>
          <w:szCs w:val="20"/>
        </w:rPr>
        <w:t>n s</w:t>
      </w:r>
      <w:r w:rsidRPr="00E572B5">
        <w:rPr>
          <w:rFonts w:ascii="Arial" w:hAnsi="Arial" w:cs="Arial"/>
          <w:sz w:val="20"/>
          <w:szCs w:val="20"/>
        </w:rPr>
        <w:t>ử</w:t>
      </w:r>
      <w:r w:rsidRPr="00E572B5">
        <w:rPr>
          <w:rFonts w:ascii="Arial" w:hAnsi="Arial" w:cs="Arial"/>
          <w:sz w:val="20"/>
          <w:szCs w:val="20"/>
        </w:rPr>
        <w:t xml:space="preserve"> d</w:t>
      </w:r>
      <w:r w:rsidRPr="00E572B5">
        <w:rPr>
          <w:rFonts w:ascii="Arial" w:hAnsi="Arial" w:cs="Arial"/>
          <w:sz w:val="20"/>
          <w:szCs w:val="20"/>
        </w:rPr>
        <w:t>ụ</w:t>
      </w:r>
      <w:r w:rsidRPr="00E572B5">
        <w:rPr>
          <w:rFonts w:ascii="Arial" w:hAnsi="Arial" w:cs="Arial"/>
          <w:sz w:val="20"/>
          <w:szCs w:val="20"/>
        </w:rPr>
        <w:t>ng đ</w:t>
      </w:r>
      <w:r w:rsidRPr="00E572B5">
        <w:rPr>
          <w:rFonts w:ascii="Arial" w:hAnsi="Arial" w:cs="Arial"/>
          <w:sz w:val="20"/>
          <w:szCs w:val="20"/>
        </w:rPr>
        <w:t>ấ</w:t>
      </w:r>
      <w:r w:rsidRPr="00E572B5">
        <w:rPr>
          <w:rFonts w:ascii="Arial" w:hAnsi="Arial" w:cs="Arial"/>
          <w:sz w:val="20"/>
          <w:szCs w:val="20"/>
        </w:rPr>
        <w:t>t theo q</w:t>
      </w:r>
      <w:r w:rsidRPr="00E572B5">
        <w:rPr>
          <w:rFonts w:ascii="Arial" w:hAnsi="Arial" w:cs="Arial"/>
          <w:sz w:val="20"/>
          <w:szCs w:val="20"/>
        </w:rPr>
        <w:t>uy đ</w:t>
      </w:r>
      <w:r w:rsidRPr="00E572B5">
        <w:rPr>
          <w:rFonts w:ascii="Arial" w:hAnsi="Arial" w:cs="Arial"/>
          <w:sz w:val="20"/>
          <w:szCs w:val="20"/>
        </w:rPr>
        <w:t>ị</w:t>
      </w:r>
      <w:r w:rsidRPr="00E572B5">
        <w:rPr>
          <w:rFonts w:ascii="Arial" w:hAnsi="Arial" w:cs="Arial"/>
          <w:sz w:val="20"/>
          <w:szCs w:val="20"/>
        </w:rPr>
        <w:t>nh t</w:t>
      </w:r>
      <w:r w:rsidRPr="00E572B5">
        <w:rPr>
          <w:rFonts w:ascii="Arial" w:hAnsi="Arial" w:cs="Arial"/>
          <w:sz w:val="20"/>
          <w:szCs w:val="20"/>
        </w:rPr>
        <w:t>ạ</w:t>
      </w:r>
      <w:r w:rsidRPr="00E572B5">
        <w:rPr>
          <w:rFonts w:ascii="Arial" w:hAnsi="Arial" w:cs="Arial"/>
          <w:sz w:val="20"/>
          <w:szCs w:val="20"/>
        </w:rPr>
        <w:t>i kho</w:t>
      </w:r>
      <w:r w:rsidRPr="00E572B5">
        <w:rPr>
          <w:rFonts w:ascii="Arial" w:hAnsi="Arial" w:cs="Arial"/>
          <w:sz w:val="20"/>
          <w:szCs w:val="20"/>
        </w:rPr>
        <w:t>ả</w:t>
      </w:r>
      <w:r w:rsidRPr="00E572B5">
        <w:rPr>
          <w:rFonts w:ascii="Arial" w:hAnsi="Arial" w:cs="Arial"/>
          <w:sz w:val="20"/>
          <w:szCs w:val="20"/>
        </w:rPr>
        <w:t>n 8 Đi</w:t>
      </w:r>
      <w:r w:rsidRPr="00E572B5">
        <w:rPr>
          <w:rFonts w:ascii="Arial" w:hAnsi="Arial" w:cs="Arial"/>
          <w:sz w:val="20"/>
          <w:szCs w:val="20"/>
        </w:rPr>
        <w:t>ề</w:t>
      </w:r>
      <w:r w:rsidRPr="00E572B5">
        <w:rPr>
          <w:rFonts w:ascii="Arial" w:hAnsi="Arial" w:cs="Arial"/>
          <w:sz w:val="20"/>
          <w:szCs w:val="20"/>
        </w:rPr>
        <w:t>u 81 Lu</w:t>
      </w:r>
      <w:r w:rsidRPr="00E572B5">
        <w:rPr>
          <w:rFonts w:ascii="Arial" w:hAnsi="Arial" w:cs="Arial"/>
          <w:sz w:val="20"/>
          <w:szCs w:val="20"/>
        </w:rPr>
        <w:t>ậ</w:t>
      </w:r>
      <w:r w:rsidRPr="00E572B5">
        <w:rPr>
          <w:rFonts w:ascii="Arial" w:hAnsi="Arial" w:cs="Arial"/>
          <w:sz w:val="20"/>
          <w:szCs w:val="20"/>
        </w:rPr>
        <w:t>t Đ</w:t>
      </w:r>
      <w:r w:rsidRPr="00E572B5">
        <w:rPr>
          <w:rFonts w:ascii="Arial" w:hAnsi="Arial" w:cs="Arial"/>
          <w:sz w:val="20"/>
          <w:szCs w:val="20"/>
        </w:rPr>
        <w:t>ấ</w:t>
      </w:r>
      <w:r w:rsidRPr="00E572B5">
        <w:rPr>
          <w:rFonts w:ascii="Arial" w:hAnsi="Arial" w:cs="Arial"/>
          <w:sz w:val="20"/>
          <w:szCs w:val="20"/>
        </w:rPr>
        <w:t>t đai.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xác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ờ</w:t>
      </w:r>
      <w:r w:rsidRPr="00E572B5">
        <w:rPr>
          <w:rFonts w:ascii="Arial" w:hAnsi="Arial" w:cs="Arial"/>
          <w:sz w:val="20"/>
          <w:szCs w:val="20"/>
        </w:rPr>
        <w:t>i gian b</w:t>
      </w:r>
      <w:r w:rsidRPr="00E572B5">
        <w:rPr>
          <w:rFonts w:ascii="Arial" w:hAnsi="Arial" w:cs="Arial"/>
          <w:sz w:val="20"/>
          <w:szCs w:val="20"/>
        </w:rPr>
        <w:t>ị</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đ</w:t>
      </w:r>
      <w:r w:rsidRPr="00E572B5">
        <w:rPr>
          <w:rFonts w:ascii="Arial" w:hAnsi="Arial" w:cs="Arial"/>
          <w:sz w:val="20"/>
          <w:szCs w:val="20"/>
        </w:rPr>
        <w:t>ố</w:t>
      </w:r>
      <w:r w:rsidRPr="00E572B5">
        <w:rPr>
          <w:rFonts w:ascii="Arial" w:hAnsi="Arial" w:cs="Arial"/>
          <w:sz w:val="20"/>
          <w:szCs w:val="20"/>
        </w:rPr>
        <w:t>i v</w:t>
      </w:r>
      <w:r w:rsidRPr="00E572B5">
        <w:rPr>
          <w:rFonts w:ascii="Arial" w:hAnsi="Arial" w:cs="Arial"/>
          <w:sz w:val="20"/>
          <w:szCs w:val="20"/>
        </w:rPr>
        <w:t>ớ</w:t>
      </w:r>
      <w:r w:rsidRPr="00E572B5">
        <w:rPr>
          <w:rFonts w:ascii="Arial" w:hAnsi="Arial" w:cs="Arial"/>
          <w:sz w:val="20"/>
          <w:szCs w:val="20"/>
        </w:rPr>
        <w:t>i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kh</w:t>
      </w:r>
      <w:r w:rsidRPr="00E572B5">
        <w:rPr>
          <w:rFonts w:ascii="Arial" w:hAnsi="Arial" w:cs="Arial"/>
          <w:sz w:val="20"/>
          <w:szCs w:val="20"/>
        </w:rPr>
        <w:t>ả</w:t>
      </w:r>
      <w:r w:rsidRPr="00E572B5">
        <w:rPr>
          <w:rFonts w:ascii="Arial" w:hAnsi="Arial" w:cs="Arial"/>
          <w:sz w:val="20"/>
          <w:szCs w:val="20"/>
        </w:rPr>
        <w:t xml:space="preserve"> kháng đư</w:t>
      </w:r>
      <w:r w:rsidRPr="00E572B5">
        <w:rPr>
          <w:rFonts w:ascii="Arial" w:hAnsi="Arial" w:cs="Arial"/>
          <w:sz w:val="20"/>
          <w:szCs w:val="20"/>
        </w:rPr>
        <w:t>ợ</w:t>
      </w:r>
      <w:r w:rsidRPr="00E572B5">
        <w:rPr>
          <w:rFonts w:ascii="Arial" w:hAnsi="Arial" w:cs="Arial"/>
          <w:sz w:val="20"/>
          <w:szCs w:val="20"/>
        </w:rPr>
        <w:t>c tính t</w:t>
      </w:r>
      <w:r w:rsidRPr="00E572B5">
        <w:rPr>
          <w:rFonts w:ascii="Arial" w:hAnsi="Arial" w:cs="Arial"/>
          <w:sz w:val="20"/>
          <w:szCs w:val="20"/>
        </w:rPr>
        <w:t>ừ</w:t>
      </w:r>
      <w:r w:rsidRPr="00E572B5">
        <w:rPr>
          <w:rFonts w:ascii="Arial" w:hAnsi="Arial" w:cs="Arial"/>
          <w:sz w:val="20"/>
          <w:szCs w:val="20"/>
        </w:rPr>
        <w:t xml:space="preserve"> th</w:t>
      </w:r>
      <w:r w:rsidRPr="00E572B5">
        <w:rPr>
          <w:rFonts w:ascii="Arial" w:hAnsi="Arial" w:cs="Arial"/>
          <w:sz w:val="20"/>
          <w:szCs w:val="20"/>
        </w:rPr>
        <w:t>ờ</w:t>
      </w:r>
      <w:r w:rsidRPr="00E572B5">
        <w:rPr>
          <w:rFonts w:ascii="Arial" w:hAnsi="Arial" w:cs="Arial"/>
          <w:sz w:val="20"/>
          <w:szCs w:val="20"/>
        </w:rPr>
        <w:t>i đi</w:t>
      </w:r>
      <w:r w:rsidRPr="00E572B5">
        <w:rPr>
          <w:rFonts w:ascii="Arial" w:hAnsi="Arial" w:cs="Arial"/>
          <w:sz w:val="20"/>
          <w:szCs w:val="20"/>
        </w:rPr>
        <w:t>ể</w:t>
      </w:r>
      <w:r w:rsidRPr="00E572B5">
        <w:rPr>
          <w:rFonts w:ascii="Arial" w:hAnsi="Arial" w:cs="Arial"/>
          <w:sz w:val="20"/>
          <w:szCs w:val="20"/>
        </w:rPr>
        <w:t>m k</w:t>
      </w:r>
      <w:r w:rsidRPr="00E572B5">
        <w:rPr>
          <w:rFonts w:ascii="Arial" w:hAnsi="Arial" w:cs="Arial"/>
          <w:sz w:val="20"/>
          <w:szCs w:val="20"/>
        </w:rPr>
        <w:t>ế</w:t>
      </w:r>
      <w:r w:rsidRPr="00E572B5">
        <w:rPr>
          <w:rFonts w:ascii="Arial" w:hAnsi="Arial" w:cs="Arial"/>
          <w:sz w:val="20"/>
          <w:szCs w:val="20"/>
        </w:rPr>
        <w:t>t thúc th</w:t>
      </w:r>
      <w:r w:rsidRPr="00E572B5">
        <w:rPr>
          <w:rFonts w:ascii="Arial" w:hAnsi="Arial" w:cs="Arial"/>
          <w:sz w:val="20"/>
          <w:szCs w:val="20"/>
        </w:rPr>
        <w:t>ờ</w:t>
      </w:r>
      <w:r w:rsidRPr="00E572B5">
        <w:rPr>
          <w:rFonts w:ascii="Arial" w:hAnsi="Arial" w:cs="Arial"/>
          <w:sz w:val="20"/>
          <w:szCs w:val="20"/>
        </w:rPr>
        <w:t>i gian gia h</w:t>
      </w:r>
      <w:r w:rsidRPr="00E572B5">
        <w:rPr>
          <w:rFonts w:ascii="Arial" w:hAnsi="Arial" w:cs="Arial"/>
          <w:sz w:val="20"/>
          <w:szCs w:val="20"/>
        </w:rPr>
        <w:t>ạ</w:t>
      </w:r>
      <w:r w:rsidRPr="00E572B5">
        <w:rPr>
          <w:rFonts w:ascii="Arial" w:hAnsi="Arial" w:cs="Arial"/>
          <w:sz w:val="20"/>
          <w:szCs w:val="20"/>
        </w:rPr>
        <w:t>n.</w:t>
      </w:r>
    </w:p>
    <w:p w14:paraId="5F051242" w14:textId="77777777" w:rsidR="00BE1388" w:rsidRDefault="00FC2DA7" w:rsidP="00C151B5">
      <w:pPr>
        <w:spacing w:after="120" w:line="240" w:lineRule="auto"/>
        <w:ind w:firstLine="720"/>
        <w:jc w:val="both"/>
        <w:rPr>
          <w:rFonts w:ascii="Arial" w:hAnsi="Arial" w:cs="Arial"/>
          <w:sz w:val="20"/>
          <w:szCs w:val="20"/>
        </w:rPr>
      </w:pPr>
      <w:r w:rsidRPr="00E572B5">
        <w:rPr>
          <w:rFonts w:ascii="Arial" w:hAnsi="Arial" w:cs="Arial"/>
          <w:sz w:val="20"/>
          <w:szCs w:val="20"/>
        </w:rPr>
        <w:t>Ch</w:t>
      </w:r>
      <w:r w:rsidRPr="00E572B5">
        <w:rPr>
          <w:rFonts w:ascii="Arial" w:hAnsi="Arial" w:cs="Arial"/>
          <w:sz w:val="20"/>
          <w:szCs w:val="20"/>
        </w:rPr>
        <w:t>ủ</w:t>
      </w:r>
      <w:r w:rsidRPr="00E572B5">
        <w:rPr>
          <w:rFonts w:ascii="Arial" w:hAnsi="Arial" w:cs="Arial"/>
          <w:sz w:val="20"/>
          <w:szCs w:val="20"/>
        </w:rPr>
        <w:t xml:space="preserve"> t</w:t>
      </w:r>
      <w:r w:rsidRPr="00E572B5">
        <w:rPr>
          <w:rFonts w:ascii="Arial" w:hAnsi="Arial" w:cs="Arial"/>
          <w:sz w:val="20"/>
          <w:szCs w:val="20"/>
        </w:rPr>
        <w:t>ị</w:t>
      </w:r>
      <w:r w:rsidRPr="00E572B5">
        <w:rPr>
          <w:rFonts w:ascii="Arial" w:hAnsi="Arial" w:cs="Arial"/>
          <w:sz w:val="20"/>
          <w:szCs w:val="20"/>
        </w:rPr>
        <w:t xml:space="preserve">ch </w:t>
      </w:r>
      <w:r w:rsidRPr="00E572B5">
        <w:rPr>
          <w:rFonts w:ascii="Arial" w:hAnsi="Arial" w:cs="Arial"/>
          <w:sz w:val="20"/>
          <w:szCs w:val="20"/>
        </w:rPr>
        <w:t>Ủ</w:t>
      </w:r>
      <w:r w:rsidRPr="00E572B5">
        <w:rPr>
          <w:rFonts w:ascii="Arial" w:hAnsi="Arial" w:cs="Arial"/>
          <w:sz w:val="20"/>
          <w:szCs w:val="20"/>
        </w:rPr>
        <w:t>y ban nhân dân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 căn c</w:t>
      </w:r>
      <w:r w:rsidRPr="00E572B5">
        <w:rPr>
          <w:rFonts w:ascii="Arial" w:hAnsi="Arial" w:cs="Arial"/>
          <w:sz w:val="20"/>
          <w:szCs w:val="20"/>
        </w:rPr>
        <w:t>ứ</w:t>
      </w:r>
      <w:r w:rsidRPr="00E572B5">
        <w:rPr>
          <w:rFonts w:ascii="Arial" w:hAnsi="Arial" w:cs="Arial"/>
          <w:sz w:val="20"/>
          <w:szCs w:val="20"/>
        </w:rPr>
        <w:t xml:space="preserve"> quy đ</w:t>
      </w:r>
      <w:r w:rsidRPr="00E572B5">
        <w:rPr>
          <w:rFonts w:ascii="Arial" w:hAnsi="Arial" w:cs="Arial"/>
          <w:sz w:val="20"/>
          <w:szCs w:val="20"/>
        </w:rPr>
        <w:t>ị</w:t>
      </w:r>
      <w:r w:rsidRPr="00E572B5">
        <w:rPr>
          <w:rFonts w:ascii="Arial" w:hAnsi="Arial" w:cs="Arial"/>
          <w:sz w:val="20"/>
          <w:szCs w:val="20"/>
        </w:rPr>
        <w:t>nh v</w:t>
      </w:r>
      <w:r w:rsidRPr="00E572B5">
        <w:rPr>
          <w:rFonts w:ascii="Arial" w:hAnsi="Arial" w:cs="Arial"/>
          <w:sz w:val="20"/>
          <w:szCs w:val="20"/>
        </w:rPr>
        <w:t>ề</w:t>
      </w:r>
      <w:r w:rsidRPr="00E572B5">
        <w:rPr>
          <w:rFonts w:ascii="Arial" w:hAnsi="Arial" w:cs="Arial"/>
          <w:sz w:val="20"/>
          <w:szCs w:val="20"/>
        </w:rPr>
        <w:t xml:space="preserve"> các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kh</w:t>
      </w:r>
      <w:r w:rsidRPr="00E572B5">
        <w:rPr>
          <w:rFonts w:ascii="Arial" w:hAnsi="Arial" w:cs="Arial"/>
          <w:sz w:val="20"/>
          <w:szCs w:val="20"/>
        </w:rPr>
        <w:t>ả</w:t>
      </w:r>
      <w:r w:rsidRPr="00E572B5">
        <w:rPr>
          <w:rFonts w:ascii="Arial" w:hAnsi="Arial" w:cs="Arial"/>
          <w:sz w:val="20"/>
          <w:szCs w:val="20"/>
        </w:rPr>
        <w:t xml:space="preserve"> kháng c</w:t>
      </w:r>
      <w:r w:rsidRPr="00E572B5">
        <w:rPr>
          <w:rFonts w:ascii="Arial" w:hAnsi="Arial" w:cs="Arial"/>
          <w:sz w:val="20"/>
          <w:szCs w:val="20"/>
        </w:rPr>
        <w:t>ủ</w:t>
      </w:r>
      <w:r w:rsidRPr="00E572B5">
        <w:rPr>
          <w:rFonts w:ascii="Arial" w:hAnsi="Arial" w:cs="Arial"/>
          <w:sz w:val="20"/>
          <w:szCs w:val="20"/>
        </w:rPr>
        <w:t>a ph</w:t>
      </w:r>
      <w:r w:rsidRPr="00E572B5">
        <w:rPr>
          <w:rFonts w:ascii="Arial" w:hAnsi="Arial" w:cs="Arial"/>
          <w:sz w:val="20"/>
          <w:szCs w:val="20"/>
        </w:rPr>
        <w:t>áp lu</w:t>
      </w:r>
      <w:r w:rsidRPr="00E572B5">
        <w:rPr>
          <w:rFonts w:ascii="Arial" w:hAnsi="Arial" w:cs="Arial"/>
          <w:sz w:val="20"/>
          <w:szCs w:val="20"/>
        </w:rPr>
        <w:t>ậ</w:t>
      </w:r>
      <w:r w:rsidRPr="00E572B5">
        <w:rPr>
          <w:rFonts w:ascii="Arial" w:hAnsi="Arial" w:cs="Arial"/>
          <w:sz w:val="20"/>
          <w:szCs w:val="20"/>
        </w:rPr>
        <w:t>t và th</w:t>
      </w:r>
      <w:r w:rsidRPr="00E572B5">
        <w:rPr>
          <w:rFonts w:ascii="Arial" w:hAnsi="Arial" w:cs="Arial"/>
          <w:sz w:val="20"/>
          <w:szCs w:val="20"/>
        </w:rPr>
        <w:t>ự</w:t>
      </w:r>
      <w:r w:rsidRPr="00E572B5">
        <w:rPr>
          <w:rFonts w:ascii="Arial" w:hAnsi="Arial" w:cs="Arial"/>
          <w:sz w:val="20"/>
          <w:szCs w:val="20"/>
        </w:rPr>
        <w:t>c t</w:t>
      </w:r>
      <w:r w:rsidRPr="00E572B5">
        <w:rPr>
          <w:rFonts w:ascii="Arial" w:hAnsi="Arial" w:cs="Arial"/>
          <w:sz w:val="20"/>
          <w:szCs w:val="20"/>
        </w:rPr>
        <w:t>ế</w:t>
      </w:r>
      <w:r w:rsidRPr="00E572B5">
        <w:rPr>
          <w:rFonts w:ascii="Arial" w:hAnsi="Arial" w:cs="Arial"/>
          <w:sz w:val="20"/>
          <w:szCs w:val="20"/>
        </w:rPr>
        <w:t xml:space="preserve"> tri</w:t>
      </w:r>
      <w:r w:rsidRPr="00E572B5">
        <w:rPr>
          <w:rFonts w:ascii="Arial" w:hAnsi="Arial" w:cs="Arial"/>
          <w:sz w:val="20"/>
          <w:szCs w:val="20"/>
        </w:rPr>
        <w:t>ể</w:t>
      </w:r>
      <w:r w:rsidRPr="00E572B5">
        <w:rPr>
          <w:rFonts w:ascii="Arial" w:hAnsi="Arial" w:cs="Arial"/>
          <w:sz w:val="20"/>
          <w:szCs w:val="20"/>
        </w:rPr>
        <w:t>n khai các d</w:t>
      </w:r>
      <w:r w:rsidRPr="00E572B5">
        <w:rPr>
          <w:rFonts w:ascii="Arial" w:hAnsi="Arial" w:cs="Arial"/>
          <w:sz w:val="20"/>
          <w:szCs w:val="20"/>
        </w:rPr>
        <w:t>ự</w:t>
      </w:r>
      <w:r w:rsidRPr="00E572B5">
        <w:rPr>
          <w:rFonts w:ascii="Arial" w:hAnsi="Arial" w:cs="Arial"/>
          <w:sz w:val="20"/>
          <w:szCs w:val="20"/>
        </w:rPr>
        <w:t xml:space="preserve"> án đ</w:t>
      </w:r>
      <w:r w:rsidRPr="00E572B5">
        <w:rPr>
          <w:rFonts w:ascii="Arial" w:hAnsi="Arial" w:cs="Arial"/>
          <w:sz w:val="20"/>
          <w:szCs w:val="20"/>
        </w:rPr>
        <w:t>ầ</w:t>
      </w:r>
      <w:r w:rsidRPr="00E572B5">
        <w:rPr>
          <w:rFonts w:ascii="Arial" w:hAnsi="Arial" w:cs="Arial"/>
          <w:sz w:val="20"/>
          <w:szCs w:val="20"/>
        </w:rPr>
        <w:t>u tư đ</w:t>
      </w:r>
      <w:r w:rsidRPr="00E572B5">
        <w:rPr>
          <w:rFonts w:ascii="Arial" w:hAnsi="Arial" w:cs="Arial"/>
          <w:sz w:val="20"/>
          <w:szCs w:val="20"/>
        </w:rPr>
        <w:t>ể</w:t>
      </w:r>
      <w:r w:rsidRPr="00E572B5">
        <w:rPr>
          <w:rFonts w:ascii="Arial" w:hAnsi="Arial" w:cs="Arial"/>
          <w:sz w:val="20"/>
          <w:szCs w:val="20"/>
        </w:rPr>
        <w:t xml:space="preserve"> xem xét, quy</w:t>
      </w:r>
      <w:r w:rsidRPr="00E572B5">
        <w:rPr>
          <w:rFonts w:ascii="Arial" w:hAnsi="Arial" w:cs="Arial"/>
          <w:sz w:val="20"/>
          <w:szCs w:val="20"/>
        </w:rPr>
        <w:t>ế</w:t>
      </w:r>
      <w:r w:rsidRPr="00E572B5">
        <w:rPr>
          <w:rFonts w:ascii="Arial" w:hAnsi="Arial" w:cs="Arial"/>
          <w:sz w:val="20"/>
          <w:szCs w:val="20"/>
        </w:rPr>
        <w:t>t đ</w:t>
      </w:r>
      <w:r w:rsidRPr="00E572B5">
        <w:rPr>
          <w:rFonts w:ascii="Arial" w:hAnsi="Arial" w:cs="Arial"/>
          <w:sz w:val="20"/>
          <w:szCs w:val="20"/>
        </w:rPr>
        <w:t>ị</w:t>
      </w:r>
      <w:r w:rsidRPr="00E572B5">
        <w:rPr>
          <w:rFonts w:ascii="Arial" w:hAnsi="Arial" w:cs="Arial"/>
          <w:sz w:val="20"/>
          <w:szCs w:val="20"/>
        </w:rPr>
        <w:t>nh th</w:t>
      </w:r>
      <w:r w:rsidRPr="00E572B5">
        <w:rPr>
          <w:rFonts w:ascii="Arial" w:hAnsi="Arial" w:cs="Arial"/>
          <w:sz w:val="20"/>
          <w:szCs w:val="20"/>
        </w:rPr>
        <w:t>ờ</w:t>
      </w:r>
      <w:r w:rsidRPr="00E572B5">
        <w:rPr>
          <w:rFonts w:ascii="Arial" w:hAnsi="Arial" w:cs="Arial"/>
          <w:sz w:val="20"/>
          <w:szCs w:val="20"/>
        </w:rPr>
        <w:t>i gian b</w:t>
      </w:r>
      <w:r w:rsidRPr="00E572B5">
        <w:rPr>
          <w:rFonts w:ascii="Arial" w:hAnsi="Arial" w:cs="Arial"/>
          <w:sz w:val="20"/>
          <w:szCs w:val="20"/>
        </w:rPr>
        <w:t>ị</w:t>
      </w:r>
      <w:r w:rsidRPr="00E572B5">
        <w:rPr>
          <w:rFonts w:ascii="Arial" w:hAnsi="Arial" w:cs="Arial"/>
          <w:sz w:val="20"/>
          <w:szCs w:val="20"/>
        </w:rPr>
        <w:t xml:space="preserve"> </w:t>
      </w:r>
      <w:r w:rsidRPr="00E572B5">
        <w:rPr>
          <w:rFonts w:ascii="Arial" w:hAnsi="Arial" w:cs="Arial"/>
          <w:sz w:val="20"/>
          <w:szCs w:val="20"/>
        </w:rPr>
        <w:t>ả</w:t>
      </w:r>
      <w:r w:rsidRPr="00E572B5">
        <w:rPr>
          <w:rFonts w:ascii="Arial" w:hAnsi="Arial" w:cs="Arial"/>
          <w:sz w:val="20"/>
          <w:szCs w:val="20"/>
        </w:rPr>
        <w:t>nh hư</w:t>
      </w:r>
      <w:r w:rsidRPr="00E572B5">
        <w:rPr>
          <w:rFonts w:ascii="Arial" w:hAnsi="Arial" w:cs="Arial"/>
          <w:sz w:val="20"/>
          <w:szCs w:val="20"/>
        </w:rPr>
        <w:t>ở</w:t>
      </w:r>
      <w:r w:rsidRPr="00E572B5">
        <w:rPr>
          <w:rFonts w:ascii="Arial" w:hAnsi="Arial" w:cs="Arial"/>
          <w:sz w:val="20"/>
          <w:szCs w:val="20"/>
        </w:rPr>
        <w:t>ng do trư</w:t>
      </w:r>
      <w:r w:rsidRPr="00E572B5">
        <w:rPr>
          <w:rFonts w:ascii="Arial" w:hAnsi="Arial" w:cs="Arial"/>
          <w:sz w:val="20"/>
          <w:szCs w:val="20"/>
        </w:rPr>
        <w:t>ờ</w:t>
      </w:r>
      <w:r w:rsidRPr="00E572B5">
        <w:rPr>
          <w:rFonts w:ascii="Arial" w:hAnsi="Arial" w:cs="Arial"/>
          <w:sz w:val="20"/>
          <w:szCs w:val="20"/>
        </w:rPr>
        <w:t>ng h</w:t>
      </w:r>
      <w:r w:rsidRPr="00E572B5">
        <w:rPr>
          <w:rFonts w:ascii="Arial" w:hAnsi="Arial" w:cs="Arial"/>
          <w:sz w:val="20"/>
          <w:szCs w:val="20"/>
        </w:rPr>
        <w:t>ợ</w:t>
      </w:r>
      <w:r w:rsidRPr="00E572B5">
        <w:rPr>
          <w:rFonts w:ascii="Arial" w:hAnsi="Arial" w:cs="Arial"/>
          <w:sz w:val="20"/>
          <w:szCs w:val="20"/>
        </w:rPr>
        <w:t>p b</w:t>
      </w:r>
      <w:r w:rsidRPr="00E572B5">
        <w:rPr>
          <w:rFonts w:ascii="Arial" w:hAnsi="Arial" w:cs="Arial"/>
          <w:sz w:val="20"/>
          <w:szCs w:val="20"/>
        </w:rPr>
        <w:t>ấ</w:t>
      </w:r>
      <w:r w:rsidRPr="00E572B5">
        <w:rPr>
          <w:rFonts w:ascii="Arial" w:hAnsi="Arial" w:cs="Arial"/>
          <w:sz w:val="20"/>
          <w:szCs w:val="20"/>
        </w:rPr>
        <w:t>t kh</w:t>
      </w:r>
      <w:r w:rsidRPr="00E572B5">
        <w:rPr>
          <w:rFonts w:ascii="Arial" w:hAnsi="Arial" w:cs="Arial"/>
          <w:sz w:val="20"/>
          <w:szCs w:val="20"/>
        </w:rPr>
        <w:t>ả</w:t>
      </w:r>
      <w:r w:rsidRPr="00E572B5">
        <w:rPr>
          <w:rFonts w:ascii="Arial" w:hAnsi="Arial" w:cs="Arial"/>
          <w:sz w:val="20"/>
          <w:szCs w:val="20"/>
        </w:rPr>
        <w:t xml:space="preserve"> kháng trên đ</w:t>
      </w:r>
      <w:r w:rsidRPr="00E572B5">
        <w:rPr>
          <w:rFonts w:ascii="Arial" w:hAnsi="Arial" w:cs="Arial"/>
          <w:sz w:val="20"/>
          <w:szCs w:val="20"/>
        </w:rPr>
        <w:t>ị</w:t>
      </w:r>
      <w:r w:rsidRPr="00E572B5">
        <w:rPr>
          <w:rFonts w:ascii="Arial" w:hAnsi="Arial" w:cs="Arial"/>
          <w:sz w:val="20"/>
          <w:szCs w:val="20"/>
        </w:rPr>
        <w:t>a bàn c</w:t>
      </w:r>
      <w:r w:rsidRPr="00E572B5">
        <w:rPr>
          <w:rFonts w:ascii="Arial" w:hAnsi="Arial" w:cs="Arial"/>
          <w:sz w:val="20"/>
          <w:szCs w:val="20"/>
        </w:rPr>
        <w:t>ấ</w:t>
      </w:r>
      <w:r w:rsidRPr="00E572B5">
        <w:rPr>
          <w:rFonts w:ascii="Arial" w:hAnsi="Arial" w:cs="Arial"/>
          <w:sz w:val="20"/>
          <w:szCs w:val="20"/>
        </w:rPr>
        <w:t>p t</w:t>
      </w:r>
      <w:r w:rsidRPr="00E572B5">
        <w:rPr>
          <w:rFonts w:ascii="Arial" w:hAnsi="Arial" w:cs="Arial"/>
          <w:sz w:val="20"/>
          <w:szCs w:val="20"/>
        </w:rPr>
        <w:t>ỉ</w:t>
      </w:r>
      <w:r w:rsidRPr="00E572B5">
        <w:rPr>
          <w:rFonts w:ascii="Arial" w:hAnsi="Arial" w:cs="Arial"/>
          <w:sz w:val="20"/>
          <w:szCs w:val="20"/>
        </w:rPr>
        <w:t>nh.”.</w:t>
      </w:r>
    </w:p>
    <w:p w14:paraId="4A988F1D" w14:textId="77777777" w:rsidR="004738FE" w:rsidRDefault="004738FE" w:rsidP="004738FE">
      <w:pPr>
        <w:adjustRightInd w:val="0"/>
        <w:snapToGrid w:val="0"/>
        <w:spacing w:after="120" w:line="240" w:lineRule="auto"/>
        <w:ind w:firstLine="720"/>
        <w:jc w:val="both"/>
      </w:pPr>
      <w:r>
        <w:rPr>
          <w:rFonts w:ascii="Arial" w:hAnsi="Arial"/>
          <w:sz w:val="20"/>
        </w:rPr>
        <w:t>3. Sửa đổi, bổ sung một số điểm, khoản của Điều 32 như sau:</w:t>
      </w:r>
    </w:p>
    <w:p w14:paraId="59B72DEA" w14:textId="77777777" w:rsidR="004738FE" w:rsidRDefault="004738FE" w:rsidP="004738FE">
      <w:pPr>
        <w:adjustRightInd w:val="0"/>
        <w:snapToGrid w:val="0"/>
        <w:spacing w:after="120" w:line="240" w:lineRule="auto"/>
        <w:ind w:firstLine="720"/>
        <w:jc w:val="both"/>
      </w:pPr>
      <w:r>
        <w:rPr>
          <w:rFonts w:ascii="Arial" w:hAnsi="Arial"/>
          <w:sz w:val="20"/>
        </w:rPr>
        <w:t>a) Sửa đổi, bổ sung khoản 3 như sau:</w:t>
      </w:r>
    </w:p>
    <w:p w14:paraId="636956CD" w14:textId="77777777" w:rsidR="004738FE" w:rsidRDefault="004738FE" w:rsidP="004738FE">
      <w:pPr>
        <w:adjustRightInd w:val="0"/>
        <w:snapToGrid w:val="0"/>
        <w:spacing w:after="120" w:line="240" w:lineRule="auto"/>
        <w:ind w:firstLine="720"/>
        <w:jc w:val="both"/>
      </w:pPr>
      <w:r>
        <w:rPr>
          <w:rFonts w:ascii="Arial" w:hAnsi="Arial"/>
          <w:sz w:val="20"/>
        </w:rPr>
        <w:t xml:space="preserve">“3. Trong thời hạn 10 ngày kể từ ngày nhận được hồ sơ, Chủ tịch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đối với tài sản quy định tại khoản 2 và khoản 3 Điều 105 Luật Đất đai có trách nhiệm xử lý tài sản trên đất theo thời hạn quy định tại thông báo thu </w:t>
      </w:r>
      <w:r>
        <w:rPr>
          <w:rFonts w:ascii="Arial" w:hAnsi="Arial"/>
          <w:sz w:val="20"/>
        </w:rPr>
        <w:lastRenderedPageBreak/>
        <w:t>hồi đất kể từ ngày nhận được thông báo thu hồi đất nhưng không quá 45 ngày, trừ trường hợp quy định tại khoản 7 Điều này.”.</w:t>
      </w:r>
    </w:p>
    <w:p w14:paraId="5B33ECC8" w14:textId="77777777" w:rsidR="004738FE" w:rsidRDefault="004738FE" w:rsidP="004738FE">
      <w:pPr>
        <w:adjustRightInd w:val="0"/>
        <w:snapToGrid w:val="0"/>
        <w:spacing w:after="120" w:line="240" w:lineRule="auto"/>
        <w:ind w:firstLine="720"/>
        <w:jc w:val="both"/>
      </w:pPr>
      <w:r>
        <w:rPr>
          <w:rFonts w:ascii="Arial" w:hAnsi="Arial"/>
          <w:sz w:val="20"/>
        </w:rPr>
        <w:t>b) Sửa đổi, bổ sung điểm a khoản 7 như sau:</w:t>
      </w:r>
    </w:p>
    <w:p w14:paraId="720FAD96" w14:textId="77777777" w:rsidR="004738FE" w:rsidRDefault="004738FE" w:rsidP="004738FE">
      <w:pPr>
        <w:adjustRightInd w:val="0"/>
        <w:snapToGrid w:val="0"/>
        <w:spacing w:after="120" w:line="240" w:lineRule="auto"/>
        <w:ind w:firstLine="720"/>
        <w:jc w:val="both"/>
      </w:pPr>
      <w:r>
        <w:rPr>
          <w:rFonts w:ascii="Arial" w:hAnsi="Arial"/>
          <w:sz w:val="20"/>
        </w:rPr>
        <w:t>“a) Trường hợp thu hồi đất theo quy định tại khoản 6 Điều 81 Luật Đất đai thì giá trị tài sản được xác định tại thời điểm quyết định thu hồi đất do Hội đồng định giá tài sản xác định. Trong thời hạn 10 ngày kể từ ngày có quyết định thu hồi đất, cơ quan có chức năng quản lý đất đai trình cấp có thẩm quyền thu hồi đất thành lập Hội đồng định giá tài sản.</w:t>
      </w:r>
    </w:p>
    <w:p w14:paraId="5E835A23" w14:textId="77777777" w:rsidR="004738FE" w:rsidRDefault="004738FE" w:rsidP="004738FE">
      <w:pPr>
        <w:adjustRightInd w:val="0"/>
        <w:snapToGrid w:val="0"/>
        <w:spacing w:after="120" w:line="240" w:lineRule="auto"/>
        <w:ind w:firstLine="720"/>
        <w:jc w:val="both"/>
      </w:pPr>
      <w:r>
        <w:rPr>
          <w:rFonts w:ascii="Arial" w:hAnsi="Arial"/>
          <w:sz w:val="20"/>
        </w:rP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thu hồi trong thời hạn không quá 30 ngày kể từ ngày nhà đầu tư khác được Nhà nước giao đất, cho thuê đất nộp nghĩa vụ tài chính bằng hoặc lớn hơn số tiền hoàn trả nêu trên.”.</w:t>
      </w:r>
    </w:p>
    <w:p w14:paraId="7025DA49" w14:textId="77777777" w:rsidR="004738FE" w:rsidRDefault="004738FE" w:rsidP="004738FE">
      <w:pPr>
        <w:adjustRightInd w:val="0"/>
        <w:snapToGrid w:val="0"/>
        <w:spacing w:after="120" w:line="240" w:lineRule="auto"/>
        <w:ind w:firstLine="720"/>
        <w:jc w:val="both"/>
      </w:pPr>
      <w:r>
        <w:rPr>
          <w:rFonts w:ascii="Arial" w:hAnsi="Arial"/>
          <w:sz w:val="20"/>
        </w:rPr>
        <w:t>4. Bổ sung khoản 4 vào Điều 33 như sau:</w:t>
      </w:r>
    </w:p>
    <w:p w14:paraId="77342019" w14:textId="77777777" w:rsidR="004738FE" w:rsidRDefault="004738FE" w:rsidP="004738FE">
      <w:pPr>
        <w:adjustRightInd w:val="0"/>
        <w:snapToGrid w:val="0"/>
        <w:spacing w:after="120" w:line="240" w:lineRule="auto"/>
        <w:ind w:firstLine="720"/>
        <w:jc w:val="both"/>
      </w:pPr>
      <w:r>
        <w:rPr>
          <w:rFonts w:ascii="Arial" w:hAnsi="Arial"/>
          <w:sz w:val="20"/>
        </w:rPr>
        <w:t>“4. Trường hợp thu hồi đất theo quy định tại điểm đ khoản 1 Điều 82 Luật Đất đai đối với hộ gia đình, cá nhân, cộng đồng dân cư, tổ chức được giao rừng không thu tiền và phải thu hồi rừng thì thực hiện thu hồi đất đồng thời với thu hồi rừng, theo quy định sau:</w:t>
      </w:r>
    </w:p>
    <w:p w14:paraId="25C04968" w14:textId="77777777" w:rsidR="004738FE" w:rsidRDefault="004738FE" w:rsidP="004738FE">
      <w:pPr>
        <w:adjustRightInd w:val="0"/>
        <w:snapToGrid w:val="0"/>
        <w:spacing w:after="120" w:line="240" w:lineRule="auto"/>
        <w:ind w:firstLine="720"/>
        <w:jc w:val="both"/>
      </w:pPr>
      <w:r>
        <w:rPr>
          <w:rFonts w:ascii="Arial" w:hAnsi="Arial"/>
          <w:sz w:val="20"/>
        </w:rPr>
        <w:t>a) Trong thời hạn 30 ngày kể từ ngày nhận được văn bản là căn cứ thu hồi rừng theo quy định của pháp luật về lâm nghiệp, cơ quan chuyên môn về nông nghiệp và môi trường cấp xã trình Chủ tịch Ủy ban nhân dân cấp xã quyết định thu hồi đất đồng thời với thu hồi rừng theo Mẫu số 01d tại Phụ lục ban hành kèm theo Nghị định này;</w:t>
      </w:r>
    </w:p>
    <w:p w14:paraId="5CCCEB07" w14:textId="77777777" w:rsidR="004738FE" w:rsidRDefault="004738FE" w:rsidP="004738FE">
      <w:pPr>
        <w:adjustRightInd w:val="0"/>
        <w:snapToGrid w:val="0"/>
        <w:spacing w:after="120" w:line="240" w:lineRule="auto"/>
        <w:ind w:firstLine="720"/>
        <w:jc w:val="both"/>
      </w:pPr>
      <w:r>
        <w:rPr>
          <w:rFonts w:ascii="Arial" w:hAnsi="Arial"/>
          <w:sz w:val="20"/>
        </w:rPr>
        <w:t>b) Trách nhiệm của người có đất thu hồi thực hiện theo quy định của pháp luật về đất đai và pháp luật về lâm nghiệp.”.</w:t>
      </w:r>
    </w:p>
    <w:p w14:paraId="3C6159FD" w14:textId="77777777" w:rsidR="004738FE" w:rsidRDefault="004738FE" w:rsidP="004738FE">
      <w:pPr>
        <w:adjustRightInd w:val="0"/>
        <w:snapToGrid w:val="0"/>
        <w:spacing w:after="120" w:line="240" w:lineRule="auto"/>
        <w:ind w:firstLine="720"/>
        <w:jc w:val="both"/>
      </w:pPr>
      <w:r>
        <w:rPr>
          <w:rFonts w:ascii="Arial" w:hAnsi="Arial"/>
          <w:sz w:val="20"/>
        </w:rPr>
        <w:t>5. Sửa đổi, bổ sung điểm b và điểm d khoản 2 Điều 35 như sau:</w:t>
      </w:r>
    </w:p>
    <w:p w14:paraId="7DC60EB5" w14:textId="77777777" w:rsidR="004738FE" w:rsidRDefault="004738FE" w:rsidP="004738FE">
      <w:pPr>
        <w:adjustRightInd w:val="0"/>
        <w:snapToGrid w:val="0"/>
        <w:spacing w:after="120" w:line="240" w:lineRule="auto"/>
        <w:ind w:firstLine="720"/>
        <w:jc w:val="both"/>
      </w:pPr>
      <w:r>
        <w:rPr>
          <w:rFonts w:ascii="Arial" w:hAnsi="Arial"/>
          <w:sz w:val="20"/>
        </w:rPr>
        <w:t>a) Sửa đổi, bổ sung điểm b khoản 2 như sau:</w:t>
      </w:r>
    </w:p>
    <w:p w14:paraId="322F20C1" w14:textId="77777777" w:rsidR="004738FE" w:rsidRDefault="004738FE" w:rsidP="004738FE">
      <w:pPr>
        <w:adjustRightInd w:val="0"/>
        <w:snapToGrid w:val="0"/>
        <w:spacing w:after="120" w:line="240" w:lineRule="auto"/>
        <w:ind w:firstLine="720"/>
        <w:jc w:val="both"/>
      </w:pPr>
      <w:r>
        <w:rPr>
          <w:rFonts w:ascii="Arial" w:hAnsi="Arial"/>
          <w:sz w:val="20"/>
        </w:rP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 hoặc được xem xét chuyển mục đích sử dụng đất theo quy định;”.</w:t>
      </w:r>
    </w:p>
    <w:p w14:paraId="55084E46" w14:textId="77777777" w:rsidR="004738FE" w:rsidRDefault="004738FE" w:rsidP="004738FE">
      <w:pPr>
        <w:adjustRightInd w:val="0"/>
        <w:snapToGrid w:val="0"/>
        <w:spacing w:after="120" w:line="240" w:lineRule="auto"/>
        <w:ind w:firstLine="720"/>
        <w:jc w:val="both"/>
      </w:pPr>
      <w:r>
        <w:rPr>
          <w:rFonts w:ascii="Arial" w:hAnsi="Arial"/>
          <w:sz w:val="20"/>
        </w:rPr>
        <w:t>b) Sửa đổi, bổ sung điểm d khoản 2 như sau:</w:t>
      </w:r>
    </w:p>
    <w:p w14:paraId="3AAFBC2E" w14:textId="77777777" w:rsidR="004738FE" w:rsidRDefault="004738FE" w:rsidP="004738FE">
      <w:pPr>
        <w:adjustRightInd w:val="0"/>
        <w:snapToGrid w:val="0"/>
        <w:spacing w:after="120" w:line="240" w:lineRule="auto"/>
        <w:ind w:firstLine="720"/>
        <w:jc w:val="both"/>
      </w:pPr>
      <w:r>
        <w:rPr>
          <w:rFonts w:ascii="Arial" w:hAnsi="Arial"/>
          <w:sz w:val="20"/>
        </w:rPr>
        <w:t>“d) Trường hợp khi hết thời hạn quy định tại điểm a khoản này mà chủ đầu tư không thực hiện chuyển quyền sử dụng đất, bán tài sản của mình gắn liền với đất cho nhà đầu tư khác hoặc không đủ điều kiện chuyển mục đích sử dụng đất theo quy định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 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14:paraId="02D30802" w14:textId="77777777" w:rsidR="004738FE" w:rsidRDefault="004738FE" w:rsidP="004738FE">
      <w:pPr>
        <w:adjustRightInd w:val="0"/>
        <w:snapToGrid w:val="0"/>
        <w:spacing w:after="120" w:line="240" w:lineRule="auto"/>
        <w:ind w:firstLine="720"/>
        <w:jc w:val="both"/>
      </w:pPr>
      <w:r>
        <w:rPr>
          <w:rFonts w:ascii="Arial" w:hAnsi="Arial"/>
          <w:sz w:val="20"/>
        </w:rPr>
        <w:t>6. Bổ sung Điều 44 vào sau Điều 43 như sau:</w:t>
      </w:r>
    </w:p>
    <w:p w14:paraId="74E6D94A" w14:textId="77777777" w:rsidR="004738FE" w:rsidRDefault="004738FE" w:rsidP="004738FE">
      <w:pPr>
        <w:adjustRightInd w:val="0"/>
        <w:snapToGrid w:val="0"/>
        <w:spacing w:after="120" w:line="240" w:lineRule="auto"/>
        <w:ind w:firstLine="720"/>
        <w:jc w:val="both"/>
      </w:pPr>
      <w:r>
        <w:rPr>
          <w:rFonts w:ascii="Arial" w:hAnsi="Arial"/>
          <w:sz w:val="20"/>
        </w:rPr>
        <w:t>“</w:t>
      </w:r>
      <w:r>
        <w:rPr>
          <w:rFonts w:ascii="Arial" w:hAnsi="Arial"/>
          <w:b/>
          <w:sz w:val="20"/>
        </w:rPr>
        <w:t>Điều 44. Căn cứ giao đất, cho thuê đất, cho phép chuyển mục đích sử dụng đất đối với trường hợp không thuộc diện chấp thuận chủ trương đầu tư, chấp thuận nhà đầu tư theo pháp luật về đầu tư</w:t>
      </w:r>
    </w:p>
    <w:p w14:paraId="572ADE4D" w14:textId="77777777" w:rsidR="004738FE" w:rsidRDefault="004738FE" w:rsidP="004738FE">
      <w:pPr>
        <w:adjustRightInd w:val="0"/>
        <w:snapToGrid w:val="0"/>
        <w:spacing w:after="120" w:line="240" w:lineRule="auto"/>
        <w:ind w:firstLine="720"/>
        <w:jc w:val="both"/>
      </w:pPr>
      <w:r>
        <w:rPr>
          <w:rFonts w:ascii="Arial" w:hAnsi="Arial"/>
          <w:sz w:val="20"/>
        </w:rPr>
        <w:t>Căn cứ giao đất, cho thuê đất, cho phép chuyển mục đích sử dụng đất đối với trường hợp không thuộc diện chấp thuận chủ trương đầu tư, chấp thuận nhà đầu tư theo pháp luật về đầu tư là quy hoạch sử dụng đất cấp xã hoặc quy hoạch được lập theo quy định của pháp luật về quy hoạch đô thị và nông thôn đã được cơ quan có thẩm quyền phê duyệt.”.</w:t>
      </w:r>
    </w:p>
    <w:p w14:paraId="229F0877" w14:textId="77777777" w:rsidR="004738FE" w:rsidRDefault="004738FE" w:rsidP="004738FE">
      <w:pPr>
        <w:adjustRightInd w:val="0"/>
        <w:snapToGrid w:val="0"/>
        <w:spacing w:after="120" w:line="240" w:lineRule="auto"/>
        <w:ind w:firstLine="720"/>
        <w:jc w:val="both"/>
      </w:pPr>
      <w:r>
        <w:rPr>
          <w:rFonts w:ascii="Arial" w:hAnsi="Arial"/>
          <w:sz w:val="20"/>
        </w:rPr>
        <w:t>7. Sửa đổi, bổ sung Điều 50 như sau:</w:t>
      </w:r>
    </w:p>
    <w:p w14:paraId="4A148490" w14:textId="77777777" w:rsidR="004738FE" w:rsidRDefault="004738FE" w:rsidP="004738FE">
      <w:pPr>
        <w:adjustRightInd w:val="0"/>
        <w:snapToGrid w:val="0"/>
        <w:spacing w:after="120" w:line="240" w:lineRule="auto"/>
        <w:ind w:firstLine="720"/>
        <w:jc w:val="both"/>
      </w:pPr>
      <w:r>
        <w:rPr>
          <w:rFonts w:ascii="Arial" w:hAnsi="Arial"/>
          <w:b/>
          <w:sz w:val="20"/>
        </w:rP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14:paraId="102E5F28" w14:textId="77777777" w:rsidR="004738FE" w:rsidRDefault="004738FE" w:rsidP="004738FE">
      <w:pPr>
        <w:adjustRightInd w:val="0"/>
        <w:snapToGrid w:val="0"/>
        <w:spacing w:after="120" w:line="240" w:lineRule="auto"/>
        <w:ind w:firstLine="720"/>
        <w:jc w:val="both"/>
      </w:pPr>
      <w:r>
        <w:rPr>
          <w:rFonts w:ascii="Arial" w:hAnsi="Arial"/>
          <w:sz w:val="20"/>
        </w:rPr>
        <w:t xml:space="preserve">1. Cơ quan có chức năng quản lý đất đai cấp xã có trách nhiệm tổng hợp nhu cầu và lập danh mục dự án phải chuyển mục đích sử dụng đất trồng lúa, đất rừng đặc dụng, đất rừng phòng hộ và đất </w:t>
      </w:r>
      <w:r>
        <w:rPr>
          <w:rFonts w:ascii="Arial" w:hAnsi="Arial"/>
          <w:sz w:val="20"/>
        </w:rPr>
        <w:lastRenderedPageBreak/>
        <w:t>rừng sản xuất để thực hiện dự án đầu tư trên địa bàn, trừ các trường hợp quy định tại khoản 4 Điều 67 Luật Đất đai.</w:t>
      </w:r>
    </w:p>
    <w:p w14:paraId="5E054903" w14:textId="77777777" w:rsidR="004738FE" w:rsidRDefault="004738FE" w:rsidP="004738FE">
      <w:pPr>
        <w:adjustRightInd w:val="0"/>
        <w:snapToGrid w:val="0"/>
        <w:spacing w:after="120" w:line="240" w:lineRule="auto"/>
        <w:ind w:firstLine="720"/>
        <w:jc w:val="both"/>
      </w:pPr>
      <w:r>
        <w:rPr>
          <w:rFonts w:ascii="Arial" w:hAnsi="Arial"/>
          <w:sz w:val="20"/>
        </w:rPr>
        <w:t>2. Ủy ban nhân dân cấp xã trình Ủy ban nhân dân cấp tỉnh chấp thuận danh mục dự án phải chuyển mục đích sử dụng đất có diện tích đất trồng lúa, đất rừng đặc dụng, đất rừng phòng hộ, đất rừng sản xuất.</w:t>
      </w:r>
    </w:p>
    <w:p w14:paraId="0BCEDCDF" w14:textId="77777777" w:rsidR="004738FE" w:rsidRDefault="004738FE" w:rsidP="004738FE">
      <w:pPr>
        <w:adjustRightInd w:val="0"/>
        <w:snapToGrid w:val="0"/>
        <w:spacing w:after="120" w:line="240" w:lineRule="auto"/>
        <w:ind w:firstLine="720"/>
        <w:jc w:val="both"/>
      </w:pPr>
      <w:r>
        <w:rPr>
          <w:rFonts w:ascii="Arial" w:hAnsi="Arial"/>
          <w:sz w:val="20"/>
        </w:rPr>
        <w:t>3. Ủy ban nhân dân cấp tỉnh có văn bản chấp thuận danh mục dự án phải chuyển mục đích sử dụng đất có diện tích đất trồng lúa, đất rừng đặc dụng, đất rừng phòng hộ, đất rừng sản xuất.</w:t>
      </w:r>
    </w:p>
    <w:p w14:paraId="19FC1641" w14:textId="77777777" w:rsidR="004738FE" w:rsidRDefault="004738FE" w:rsidP="004738FE">
      <w:pPr>
        <w:adjustRightInd w:val="0"/>
        <w:snapToGrid w:val="0"/>
        <w:spacing w:after="120" w:line="240" w:lineRule="auto"/>
        <w:ind w:firstLine="720"/>
        <w:jc w:val="both"/>
      </w:pPr>
      <w:r>
        <w:rPr>
          <w:rFonts w:ascii="Arial" w:hAnsi="Arial"/>
          <w:sz w:val="20"/>
        </w:rPr>
        <w:t>4. Đối với trường hợp chuyển mục đích sử dụng đất trồng lúa, đất rừng đặc dụng, đất rừng phòng hộ và đất rừng sản xuất sang mục đích khác mà không phải lập dự án đầu tư theo quy định của pháp luật về đầu tư thì không phải thực hiện thủ tục quy định tại các khoản 1, 2 và 3 Điều này.”.</w:t>
      </w:r>
    </w:p>
    <w:p w14:paraId="76EE7AC6" w14:textId="77777777" w:rsidR="004738FE" w:rsidRDefault="004738FE" w:rsidP="004738FE">
      <w:pPr>
        <w:adjustRightInd w:val="0"/>
        <w:snapToGrid w:val="0"/>
        <w:spacing w:after="120" w:line="240" w:lineRule="auto"/>
        <w:ind w:firstLine="720"/>
        <w:jc w:val="both"/>
      </w:pPr>
      <w:r>
        <w:rPr>
          <w:rFonts w:ascii="Arial" w:hAnsi="Arial"/>
          <w:sz w:val="20"/>
        </w:rPr>
        <w:t>8. Bổ sung khoản 5 vào sau khoản 4 Điều 54 như sau:</w:t>
      </w:r>
    </w:p>
    <w:p w14:paraId="35E902DA" w14:textId="77777777" w:rsidR="004738FE" w:rsidRDefault="004738FE" w:rsidP="004738FE">
      <w:pPr>
        <w:adjustRightInd w:val="0"/>
        <w:snapToGrid w:val="0"/>
        <w:spacing w:after="120" w:line="240" w:lineRule="auto"/>
        <w:ind w:firstLine="720"/>
        <w:jc w:val="both"/>
      </w:pPr>
      <w:r>
        <w:rPr>
          <w:rFonts w:ascii="Arial" w:hAnsi="Arial"/>
          <w:sz w:val="20"/>
        </w:rPr>
        <w:t>“5. Trình tự, thủ tục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 theo trình tự, thủ tục quy định tại khoản 1, 3 và 4 mục I phần III Phụ lục I ban hành kèm theo Nghị định số 151/2025/NĐ-CP;”.</w:t>
      </w:r>
    </w:p>
    <w:p w14:paraId="471F4807" w14:textId="77777777" w:rsidR="004738FE" w:rsidRDefault="004738FE" w:rsidP="004738FE">
      <w:pPr>
        <w:adjustRightInd w:val="0"/>
        <w:snapToGrid w:val="0"/>
        <w:spacing w:after="120" w:line="240" w:lineRule="auto"/>
        <w:ind w:firstLine="720"/>
        <w:jc w:val="both"/>
      </w:pPr>
      <w:r>
        <w:rPr>
          <w:rFonts w:ascii="Arial" w:hAnsi="Arial"/>
          <w:sz w:val="20"/>
        </w:rPr>
        <w:t>9. Sửa đổi, bổ sung một số điểm, khoản của Điều 55 như sau:</w:t>
      </w:r>
    </w:p>
    <w:p w14:paraId="161AFE6D" w14:textId="77777777" w:rsidR="004738FE" w:rsidRDefault="004738FE" w:rsidP="004738FE">
      <w:pPr>
        <w:adjustRightInd w:val="0"/>
        <w:snapToGrid w:val="0"/>
        <w:spacing w:after="120" w:line="240" w:lineRule="auto"/>
        <w:ind w:firstLine="720"/>
        <w:jc w:val="both"/>
      </w:pPr>
      <w:r>
        <w:rPr>
          <w:rFonts w:ascii="Arial" w:hAnsi="Arial"/>
          <w:sz w:val="20"/>
        </w:rPr>
        <w:t>a) Sửa đổi, bổ sung điểm e khoản 3 như sau:</w:t>
      </w:r>
    </w:p>
    <w:p w14:paraId="249F52D2" w14:textId="77777777" w:rsidR="004738FE" w:rsidRDefault="004738FE" w:rsidP="004738FE">
      <w:pPr>
        <w:adjustRightInd w:val="0"/>
        <w:snapToGrid w:val="0"/>
        <w:spacing w:after="120" w:line="240" w:lineRule="auto"/>
        <w:ind w:firstLine="720"/>
        <w:jc w:val="both"/>
      </w:pPr>
      <w:r>
        <w:rPr>
          <w:rFonts w:ascii="Arial" w:hAnsi="Arial"/>
          <w:sz w:val="20"/>
        </w:rPr>
        <w:t>“e) Dự kiến giá khởi điểm, khoản tiền đặt trước phải nộp khi tham gia đấu giá, thời hạn nộp tiền trúng đấu giá và các khoản thu khác theo quy định của pháp luật. Căn cứ tình hình thực tế của địa phương, cơ quan phê duyệt phương án đấu giá quyền sử dụng đất quyết định thời hạn nộp tiền trúng đấu giá không quá thời hạn nộp tiền sử dụng đất, tiền thuê đất được quy định tại pháp luật về quản lý thuế;”.</w:t>
      </w:r>
    </w:p>
    <w:p w14:paraId="0F39171C" w14:textId="77777777" w:rsidR="004738FE" w:rsidRDefault="004738FE" w:rsidP="004738FE">
      <w:pPr>
        <w:adjustRightInd w:val="0"/>
        <w:snapToGrid w:val="0"/>
        <w:spacing w:after="120" w:line="240" w:lineRule="auto"/>
        <w:ind w:firstLine="720"/>
        <w:jc w:val="both"/>
      </w:pPr>
      <w:r>
        <w:rPr>
          <w:rFonts w:ascii="Arial" w:hAnsi="Arial"/>
          <w:sz w:val="20"/>
        </w:rPr>
        <w:t>b) Sửa đổi, bổ sung khoản 4 như sau:</w:t>
      </w:r>
    </w:p>
    <w:p w14:paraId="1C385854" w14:textId="77777777" w:rsidR="004738FE" w:rsidRDefault="004738FE" w:rsidP="004738FE">
      <w:pPr>
        <w:adjustRightInd w:val="0"/>
        <w:snapToGrid w:val="0"/>
        <w:spacing w:after="120" w:line="240" w:lineRule="auto"/>
        <w:ind w:firstLine="720"/>
        <w:jc w:val="both"/>
      </w:pPr>
      <w:r>
        <w:rPr>
          <w:rFonts w:ascii="Arial" w:hAnsi="Arial"/>
          <w:sz w:val="20"/>
        </w:rPr>
        <w:t>“4. Thẩm định, phê duyệt phương án đấu giá quyền sử dụng đất</w:t>
      </w:r>
    </w:p>
    <w:p w14:paraId="38A1491C" w14:textId="77777777" w:rsidR="004738FE" w:rsidRDefault="004738FE" w:rsidP="004738FE">
      <w:pPr>
        <w:adjustRightInd w:val="0"/>
        <w:snapToGrid w:val="0"/>
        <w:spacing w:after="120" w:line="240" w:lineRule="auto"/>
        <w:ind w:firstLine="720"/>
        <w:jc w:val="both"/>
      </w:pPr>
      <w:r>
        <w:rPr>
          <w:rFonts w:ascii="Arial" w:hAnsi="Arial"/>
          <w:sz w:val="20"/>
        </w:rPr>
        <w:t>a) Trường hợp đấu giá quyền sử dụng đất thuộc thẩm quyền giao đất, cho thuê đất của Chủ tịch Ủy ban nhân dân cấp xã thì cơ quan có chức năng quản lý đất đai cấp xã kiểm tra, hoàn thiện hồ sơ trình Chủ tịch Ủy ban nhân dân cấp xã phê duyệt phương án đấu giá quyền sử dụng đất;</w:t>
      </w:r>
    </w:p>
    <w:p w14:paraId="1E7E92A9" w14:textId="77777777" w:rsidR="004738FE" w:rsidRDefault="004738FE" w:rsidP="004738FE">
      <w:pPr>
        <w:adjustRightInd w:val="0"/>
        <w:snapToGrid w:val="0"/>
        <w:spacing w:after="120" w:line="240" w:lineRule="auto"/>
        <w:ind w:firstLine="720"/>
        <w:jc w:val="both"/>
      </w:pPr>
      <w:r>
        <w:rPr>
          <w:rFonts w:ascii="Arial" w:hAnsi="Arial"/>
          <w:sz w:val="20"/>
        </w:rPr>
        <w:t>b) Trường hợp đấu giá quyền sử dụng đất thuộc thẩm quyền giao đất, cho thuê đất của Chủ tịch Ủy ban nhân dân cấp tỉnh thì cơ quan có chức năng quản lý đất đai cấp tỉnh kiểm tra, hoàn thiện hồ sơ trình Chủ tịch Ủy ban nhân dân cấp tỉnh phê duyệt phương án đấu giá quyền sử dụng đất.”.</w:t>
      </w:r>
    </w:p>
    <w:p w14:paraId="78CD2EEA" w14:textId="77777777" w:rsidR="004738FE" w:rsidRDefault="004738FE" w:rsidP="004738FE">
      <w:pPr>
        <w:adjustRightInd w:val="0"/>
        <w:snapToGrid w:val="0"/>
        <w:spacing w:after="120" w:line="240" w:lineRule="auto"/>
        <w:ind w:firstLine="720"/>
        <w:jc w:val="both"/>
      </w:pPr>
      <w:r>
        <w:rPr>
          <w:rFonts w:ascii="Arial" w:hAnsi="Arial"/>
          <w:sz w:val="20"/>
        </w:rPr>
        <w:t>c) Sửa đổi, bổ sung điểm b khoản 5 như sau:</w:t>
      </w:r>
    </w:p>
    <w:p w14:paraId="728DB8D2" w14:textId="77777777" w:rsidR="004738FE" w:rsidRDefault="004738FE" w:rsidP="004738FE">
      <w:pPr>
        <w:adjustRightInd w:val="0"/>
        <w:snapToGrid w:val="0"/>
        <w:spacing w:after="120" w:line="240" w:lineRule="auto"/>
        <w:ind w:firstLine="720"/>
        <w:jc w:val="both"/>
      </w:pPr>
      <w:r>
        <w:rPr>
          <w:rFonts w:ascii="Arial" w:hAnsi="Arial"/>
          <w:sz w:val="20"/>
        </w:rPr>
        <w:t>“b) Cơ quan có chức năng quản lý đất đai tổ chức xác định giá khởi điểm theo quy định của pháp luật. Thời điểm xác định giá khởi điểm để đấu giá quyền sử dụng đất khi nhà nước giao đất, cho thuê đất là thời điểm cơ quan có thẩm quyền phê duyệt phương án đấu giá quyền sử dụng đất;”.</w:t>
      </w:r>
    </w:p>
    <w:p w14:paraId="41F84D32" w14:textId="77777777" w:rsidR="004738FE" w:rsidRDefault="004738FE" w:rsidP="004738FE">
      <w:pPr>
        <w:adjustRightInd w:val="0"/>
        <w:snapToGrid w:val="0"/>
        <w:spacing w:after="120" w:line="240" w:lineRule="auto"/>
        <w:ind w:firstLine="720"/>
        <w:jc w:val="both"/>
      </w:pPr>
      <w:r>
        <w:rPr>
          <w:rFonts w:ascii="Arial" w:hAnsi="Arial"/>
          <w:sz w:val="20"/>
        </w:rPr>
        <w:t>d) Sửa đổi, bổ sung điểm b khoản 6 như sau:</w:t>
      </w:r>
    </w:p>
    <w:p w14:paraId="6DB64935" w14:textId="77777777" w:rsidR="004738FE" w:rsidRDefault="004738FE" w:rsidP="004738FE">
      <w:pPr>
        <w:adjustRightInd w:val="0"/>
        <w:snapToGrid w:val="0"/>
        <w:spacing w:after="120" w:line="240" w:lineRule="auto"/>
        <w:ind w:firstLine="720"/>
        <w:jc w:val="both"/>
      </w:pPr>
      <w:r>
        <w:rPr>
          <w:rFonts w:ascii="Arial" w:hAnsi="Arial"/>
          <w:sz w:val="20"/>
        </w:rPr>
        <w:t>“b) Cơ quan có chức năng quản lý đất đai kiểm tra, hoàn thiện hồ sơ trình Chủ tịch Ủy ban nhân dân cấp có thẩm quyền phê duyệt phương án đấu giá quyền sử dụng đất quy định tại khoản 4 Điều này để ban hành quyết định đấu giá quyền sử dụng đất.”.</w:t>
      </w:r>
    </w:p>
    <w:p w14:paraId="0523727D" w14:textId="77777777" w:rsidR="004738FE" w:rsidRDefault="004738FE" w:rsidP="004738FE">
      <w:pPr>
        <w:adjustRightInd w:val="0"/>
        <w:snapToGrid w:val="0"/>
        <w:spacing w:after="120" w:line="240" w:lineRule="auto"/>
        <w:ind w:firstLine="720"/>
        <w:jc w:val="both"/>
      </w:pPr>
      <w:r>
        <w:rPr>
          <w:rFonts w:ascii="Arial" w:hAnsi="Arial"/>
          <w:sz w:val="20"/>
        </w:rPr>
        <w:t>đ) Sửa đổi, bổ sung khoản 7 như sau:</w:t>
      </w:r>
    </w:p>
    <w:p w14:paraId="3BEBDF2E" w14:textId="77777777" w:rsidR="004738FE" w:rsidRDefault="004738FE" w:rsidP="004738FE">
      <w:pPr>
        <w:adjustRightInd w:val="0"/>
        <w:snapToGrid w:val="0"/>
        <w:spacing w:after="120" w:line="240" w:lineRule="auto"/>
        <w:ind w:firstLine="720"/>
        <w:jc w:val="both"/>
      </w:pPr>
      <w:r>
        <w:rPr>
          <w:rFonts w:ascii="Arial" w:hAnsi="Arial"/>
          <w:sz w:val="20"/>
        </w:rPr>
        <w:t>“7. Việc lựa chọn đơn vị, tổ chức thực hiện cuộc bán đấu giá quyền sử dụng đất thực hiện theo quy định của pháp luật về đấu giá tài sản. Trình tự thực hiện cuộc bán đấu giá quyền sử dụng đất thực hiện theo quy định tại khoản 2 Điều 229 Luật Đất đai và Luật Đấu giá tài sản.”</w:t>
      </w:r>
    </w:p>
    <w:p w14:paraId="62DDC346" w14:textId="77777777" w:rsidR="004738FE" w:rsidRDefault="004738FE" w:rsidP="004738FE">
      <w:pPr>
        <w:adjustRightInd w:val="0"/>
        <w:snapToGrid w:val="0"/>
        <w:spacing w:after="120" w:line="240" w:lineRule="auto"/>
        <w:ind w:firstLine="720"/>
        <w:jc w:val="both"/>
      </w:pPr>
      <w:r>
        <w:rPr>
          <w:rFonts w:ascii="Arial" w:hAnsi="Arial"/>
          <w:sz w:val="20"/>
        </w:rPr>
        <w:t>e) Sửa đổi, bổ sung điểm a và điểm c khoản 9 như sau:</w:t>
      </w:r>
    </w:p>
    <w:p w14:paraId="70992CEB" w14:textId="77777777" w:rsidR="004738FE" w:rsidRDefault="004738FE" w:rsidP="004738FE">
      <w:pPr>
        <w:adjustRightInd w:val="0"/>
        <w:snapToGrid w:val="0"/>
        <w:spacing w:after="120" w:line="240" w:lineRule="auto"/>
        <w:ind w:firstLine="720"/>
        <w:jc w:val="both"/>
      </w:pPr>
      <w:r>
        <w:rPr>
          <w:rFonts w:ascii="Arial" w:hAnsi="Arial"/>
          <w:sz w:val="20"/>
        </w:rPr>
        <w:t>“a) Trong thời hạn không quá 05 ngày làm việc kể từ ngày nhận được quyết định công nhận kết quả trúng đấu giá của Chủ tịch Ủy ban nhân dân cấp có thẩm quyền, cơ quan thuế gửi thông báo nộp tiền sử dụng đất hoặc tiền thuê đất bằng văn bản cho người đã trúng đấu giá theo quy định của pháp luật về quản lý thuế;”</w:t>
      </w:r>
    </w:p>
    <w:p w14:paraId="3F5D2111" w14:textId="77777777" w:rsidR="004738FE" w:rsidRDefault="004738FE" w:rsidP="004738FE">
      <w:pPr>
        <w:adjustRightInd w:val="0"/>
        <w:snapToGrid w:val="0"/>
        <w:spacing w:after="120" w:line="240" w:lineRule="auto"/>
        <w:ind w:firstLine="720"/>
        <w:jc w:val="both"/>
      </w:pPr>
      <w:r>
        <w:rPr>
          <w:rFonts w:ascii="Arial" w:hAnsi="Arial"/>
          <w:sz w:val="20"/>
        </w:rP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14:paraId="72CA6004" w14:textId="77777777" w:rsidR="004738FE" w:rsidRDefault="004738FE" w:rsidP="004738FE">
      <w:pPr>
        <w:adjustRightInd w:val="0"/>
        <w:snapToGrid w:val="0"/>
        <w:spacing w:after="120" w:line="240" w:lineRule="auto"/>
        <w:ind w:firstLine="720"/>
        <w:jc w:val="both"/>
      </w:pPr>
      <w:r>
        <w:rPr>
          <w:rFonts w:ascii="Arial" w:hAnsi="Arial"/>
          <w:sz w:val="20"/>
        </w:rPr>
        <w:lastRenderedPageBreak/>
        <w:t>Trường hợp người trúng đấu giá không nộp tiền hoặc không nộp đủ tiền trúng đấu giá quyền sử dụng đất theo quy định tại điểm b khoản này thì sau thời hạn phải hoàn thành việc nộp tiền ghi trong phương án đấu giá quyền sử dụng đất đã được phê duyệt, cơ quan thuế có trách nhiệm thông báo đến cơ quan có chức năng quản lý đất đai trình Chủ tịch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14:paraId="58D2674C" w14:textId="77777777" w:rsidR="004738FE" w:rsidRDefault="004738FE" w:rsidP="004738FE">
      <w:pPr>
        <w:adjustRightInd w:val="0"/>
        <w:snapToGrid w:val="0"/>
        <w:spacing w:after="120" w:line="240" w:lineRule="auto"/>
        <w:ind w:firstLine="720"/>
        <w:jc w:val="both"/>
      </w:pPr>
      <w:r>
        <w:rPr>
          <w:rFonts w:ascii="Arial" w:hAnsi="Arial"/>
          <w:sz w:val="20"/>
        </w:rPr>
        <w:t>10. Sửa đổi, bổ sung một số điểm, khoản của Điều 56 như sau:</w:t>
      </w:r>
    </w:p>
    <w:p w14:paraId="1AD1B38A" w14:textId="77777777" w:rsidR="004738FE" w:rsidRDefault="004738FE" w:rsidP="004738FE">
      <w:pPr>
        <w:adjustRightInd w:val="0"/>
        <w:snapToGrid w:val="0"/>
        <w:spacing w:after="120" w:line="240" w:lineRule="auto"/>
        <w:ind w:firstLine="720"/>
        <w:jc w:val="both"/>
      </w:pPr>
      <w:r>
        <w:rPr>
          <w:rFonts w:ascii="Arial" w:hAnsi="Arial"/>
          <w:sz w:val="20"/>
        </w:rPr>
        <w:t>a) Sửa đổi, bổ sung khoản 1 như sau:</w:t>
      </w:r>
    </w:p>
    <w:p w14:paraId="79E1824E" w14:textId="77777777" w:rsidR="004738FE" w:rsidRDefault="004738FE" w:rsidP="004738FE">
      <w:pPr>
        <w:adjustRightInd w:val="0"/>
        <w:snapToGrid w:val="0"/>
        <w:spacing w:after="120" w:line="240" w:lineRule="auto"/>
        <w:ind w:firstLine="720"/>
        <w:jc w:val="both"/>
      </w:pPr>
      <w:r>
        <w:rPr>
          <w:rFonts w:ascii="Arial" w:hAnsi="Arial"/>
          <w:sz w:val="20"/>
        </w:rPr>
        <w:t>“1. Cơ quan có chức năng quản lý đất đai cấp xã lập phương án đấu giá quyền sử dụng đất trình Chủ tịch Ủy ban nhân dân cấp xã xem xét, quyết định.”</w:t>
      </w:r>
    </w:p>
    <w:p w14:paraId="5B50EDFC" w14:textId="77777777" w:rsidR="004738FE" w:rsidRDefault="004738FE" w:rsidP="004738FE">
      <w:pPr>
        <w:adjustRightInd w:val="0"/>
        <w:snapToGrid w:val="0"/>
        <w:spacing w:after="120" w:line="240" w:lineRule="auto"/>
        <w:ind w:firstLine="720"/>
        <w:jc w:val="both"/>
      </w:pPr>
      <w:r>
        <w:rPr>
          <w:rFonts w:ascii="Arial" w:hAnsi="Arial"/>
          <w:sz w:val="20"/>
        </w:rPr>
        <w:t>b) Sửa đổi, bổ sung khoản 5 như sau:</w:t>
      </w:r>
    </w:p>
    <w:p w14:paraId="4AC6BBEE" w14:textId="77777777" w:rsidR="004738FE" w:rsidRDefault="004738FE" w:rsidP="004738FE">
      <w:pPr>
        <w:adjustRightInd w:val="0"/>
        <w:snapToGrid w:val="0"/>
        <w:spacing w:after="120" w:line="240" w:lineRule="auto"/>
        <w:ind w:firstLine="720"/>
        <w:jc w:val="both"/>
      </w:pPr>
      <w:r>
        <w:rPr>
          <w:rFonts w:ascii="Arial" w:hAnsi="Arial"/>
          <w:sz w:val="20"/>
        </w:rPr>
        <w:t>“5. Người trúng đấu giá ký hợp đồng thuê đất với Chủ tịch Ủy ban nhân dân cấp xã; nộp tiền thuê đất theo hợp đồng đã được ký kết.”.</w:t>
      </w:r>
    </w:p>
    <w:p w14:paraId="45247C11" w14:textId="77777777" w:rsidR="004738FE" w:rsidRDefault="004738FE" w:rsidP="004738FE">
      <w:pPr>
        <w:adjustRightInd w:val="0"/>
        <w:snapToGrid w:val="0"/>
        <w:spacing w:after="120" w:line="240" w:lineRule="auto"/>
        <w:ind w:firstLine="720"/>
        <w:jc w:val="both"/>
      </w:pPr>
      <w:r>
        <w:rPr>
          <w:rFonts w:ascii="Arial" w:hAnsi="Arial"/>
          <w:sz w:val="20"/>
        </w:rPr>
        <w:t>11. Bổ sung khoản 3 vào Điều 57 như sau:</w:t>
      </w:r>
    </w:p>
    <w:p w14:paraId="23B87384" w14:textId="77777777" w:rsidR="004738FE" w:rsidRDefault="004738FE" w:rsidP="004738FE">
      <w:pPr>
        <w:adjustRightInd w:val="0"/>
        <w:snapToGrid w:val="0"/>
        <w:spacing w:after="120" w:line="240" w:lineRule="auto"/>
        <w:ind w:firstLine="720"/>
        <w:jc w:val="both"/>
      </w:pPr>
      <w:r>
        <w:rPr>
          <w:rFonts w:ascii="Arial" w:hAnsi="Arial"/>
          <w:sz w:val="20"/>
        </w:rPr>
        <w:t>“3. Quy định về điều kiện có quy hoạch chi tiết hoặc có quy hoạch phân khu tỷ lệ 1/2000 được cơ quan có thẩm quyền phê duyệt để đấu thầu lựa chọn nhà đầu tư thực hiện dự án đầu tư có sử dụng đất tại điểm b, khoản 3 Điều 126 Luật Đất đai chỉ áp dụng đối với trường hợp được Nhà nước giao đất có thu tiền sử dụng đất hoặc cho thuê đất thu tiền thuê đất một lần cho cả thời gian thuê để thực hiện dự án đầu tư xây dựng khu đô thị, khu dân cư nông thôn.”.</w:t>
      </w:r>
    </w:p>
    <w:p w14:paraId="76345289" w14:textId="77777777" w:rsidR="004738FE" w:rsidRDefault="004738FE" w:rsidP="004738FE">
      <w:pPr>
        <w:adjustRightInd w:val="0"/>
        <w:snapToGrid w:val="0"/>
        <w:spacing w:after="120" w:line="240" w:lineRule="auto"/>
        <w:ind w:firstLine="720"/>
        <w:jc w:val="both"/>
      </w:pPr>
      <w:r>
        <w:rPr>
          <w:rFonts w:ascii="Arial" w:hAnsi="Arial"/>
          <w:sz w:val="20"/>
        </w:rPr>
        <w:t>12. Sửa đổi, bổ sung khoản 4 và bổ sung khoản 5 vào Điều 77 như sau:</w:t>
      </w:r>
    </w:p>
    <w:p w14:paraId="504F4BD4" w14:textId="77777777" w:rsidR="004738FE" w:rsidRDefault="004738FE" w:rsidP="004738FE">
      <w:pPr>
        <w:adjustRightInd w:val="0"/>
        <w:snapToGrid w:val="0"/>
        <w:spacing w:after="120" w:line="240" w:lineRule="auto"/>
        <w:ind w:firstLine="720"/>
        <w:jc w:val="both"/>
      </w:pPr>
      <w:r>
        <w:rPr>
          <w:rFonts w:ascii="Arial" w:hAnsi="Arial"/>
          <w:sz w:val="20"/>
        </w:rPr>
        <w:t>“4. Cơ quan có chức năng quản lý đất đai trình cơ quan, người có thẩm quyền ký cấp Giấy chứng nhận trên cơ sở phương án sử dụng đất; trao Giấy chứng nhận cho người được cấp; chuyển 01 bộ hồ sơ kèm theo Giấy chứng nhận đã cấp trước đó (nếu có), 01 bản sao Giấy chứng nhận đã cấp đến Văn phòng đăng ký đất đai hoặc Chi nhánh Văn phòng đăng ký đất đai để lập, cập nhật hồ sơ địa chính, cơ sở dữ liệu đất đai.</w:t>
      </w:r>
    </w:p>
    <w:p w14:paraId="0D1CD9D0" w14:textId="77777777" w:rsidR="004738FE" w:rsidRDefault="004738FE" w:rsidP="004738FE">
      <w:pPr>
        <w:adjustRightInd w:val="0"/>
        <w:snapToGrid w:val="0"/>
        <w:spacing w:after="120" w:line="240" w:lineRule="auto"/>
        <w:ind w:firstLine="720"/>
        <w:jc w:val="both"/>
      </w:pPr>
      <w:r>
        <w:rPr>
          <w:rFonts w:ascii="Arial" w:hAnsi="Arial"/>
          <w:sz w:val="20"/>
        </w:rPr>
        <w:t>5. Đối với trường hợp địa phương đã thực hiện dồn điền, đổi thửa đất nông nghiệp trước ngày Nghị định này có hiệu lực thi hành nhưng không có phương án dồn điền, đổi thửa hoặc phương án dồn điền, đổi thửa chưa được cơ quan có thẩm quyền phê duyệt và trên thực tế người dân đã sử dụng đất ổn định sau dồn điền, đổi thửa thì thực hiện việc cấp Giấy chứng nhận quyền sử dụng đất, quyền sở hữu tài sản gắn liền với đất theo quy định về cấp Giấy chứng nhận lần đầu.”.</w:t>
      </w:r>
    </w:p>
    <w:p w14:paraId="26DCB337" w14:textId="77777777" w:rsidR="004738FE" w:rsidRDefault="004738FE" w:rsidP="004738FE">
      <w:pPr>
        <w:adjustRightInd w:val="0"/>
        <w:snapToGrid w:val="0"/>
        <w:spacing w:after="120" w:line="240" w:lineRule="auto"/>
        <w:ind w:firstLine="720"/>
        <w:jc w:val="both"/>
      </w:pPr>
      <w:r>
        <w:rPr>
          <w:rFonts w:ascii="Arial" w:hAnsi="Arial"/>
          <w:sz w:val="20"/>
        </w:rPr>
        <w:t>13. Sửa đổi, bổ sung một số điểm, khoản của Điều 94 như sau:</w:t>
      </w:r>
    </w:p>
    <w:p w14:paraId="7BD416B9" w14:textId="77777777" w:rsidR="004738FE" w:rsidRDefault="004738FE" w:rsidP="004738FE">
      <w:pPr>
        <w:adjustRightInd w:val="0"/>
        <w:snapToGrid w:val="0"/>
        <w:spacing w:after="120" w:line="240" w:lineRule="auto"/>
        <w:ind w:firstLine="720"/>
        <w:jc w:val="both"/>
      </w:pPr>
      <w:r>
        <w:rPr>
          <w:rFonts w:ascii="Arial" w:hAnsi="Arial"/>
          <w:sz w:val="20"/>
        </w:rPr>
        <w:t>a) Bổ sung điểm c vào sau điểm b khoản 2 như sau:</w:t>
      </w:r>
    </w:p>
    <w:p w14:paraId="1278BDEE" w14:textId="77777777" w:rsidR="004738FE" w:rsidRDefault="004738FE" w:rsidP="004738FE">
      <w:pPr>
        <w:adjustRightInd w:val="0"/>
        <w:snapToGrid w:val="0"/>
        <w:spacing w:after="120" w:line="240" w:lineRule="auto"/>
        <w:ind w:firstLine="720"/>
        <w:jc w:val="both"/>
      </w:pPr>
      <w:r>
        <w:rPr>
          <w:rFonts w:ascii="Arial" w:hAnsi="Arial"/>
          <w:sz w:val="20"/>
        </w:rPr>
        <w:t>“c) Đối với dự án thuộc trường hợp đang có quyền sử dụng đất quy định tại Điều 127 Luật Đất đai thì trình tự, thủ tục chuyển mục đích sử dụng đất để thực hiện dự án đầu tư theo trình tự, thủ tục quy định tại khoản 1, 2, 3 và 4 mục I phần III Phụ lục I ban hành kèm theo Nghị định số 151/2025/NĐ-CP;”.</w:t>
      </w:r>
    </w:p>
    <w:p w14:paraId="3D1B1DB7" w14:textId="77777777" w:rsidR="004738FE" w:rsidRDefault="004738FE" w:rsidP="004738FE">
      <w:pPr>
        <w:adjustRightInd w:val="0"/>
        <w:snapToGrid w:val="0"/>
        <w:spacing w:after="120" w:line="240" w:lineRule="auto"/>
        <w:ind w:firstLine="720"/>
        <w:jc w:val="both"/>
      </w:pPr>
      <w:r>
        <w:rPr>
          <w:rFonts w:ascii="Arial" w:hAnsi="Arial"/>
          <w:sz w:val="20"/>
        </w:rPr>
        <w:t>b) Bổ sung điểm a vào trước điểm b khoản 3 như sau:</w:t>
      </w:r>
    </w:p>
    <w:p w14:paraId="544FCF8B" w14:textId="77777777" w:rsidR="004738FE" w:rsidRDefault="004738FE" w:rsidP="004738FE">
      <w:pPr>
        <w:adjustRightInd w:val="0"/>
        <w:snapToGrid w:val="0"/>
        <w:spacing w:after="120" w:line="240" w:lineRule="auto"/>
        <w:ind w:firstLine="720"/>
        <w:jc w:val="both"/>
      </w:pPr>
      <w:r>
        <w:rPr>
          <w:rFonts w:ascii="Arial" w:hAnsi="Arial"/>
          <w:sz w:val="20"/>
        </w:rPr>
        <w:t>“a) Trường hợp giao đất, cho thuê đất không đấu giá quyền sử dụng đất để thực hiện dự án đầu tư thì trình tự, thủ tục thực hiện theo trình tự, thủ tục quy định tại khoản 1, 2, 3 và 4 mục I phần III Phụ lục I ban hành kèm theo Nghị định số 151/2025/NĐ-CP;”.</w:t>
      </w:r>
    </w:p>
    <w:p w14:paraId="14D9EE13" w14:textId="77777777" w:rsidR="004738FE" w:rsidRDefault="004738FE" w:rsidP="004738FE">
      <w:pPr>
        <w:adjustRightInd w:val="0"/>
        <w:snapToGrid w:val="0"/>
        <w:spacing w:after="120" w:line="240" w:lineRule="auto"/>
        <w:ind w:firstLine="720"/>
        <w:jc w:val="both"/>
      </w:pPr>
      <w:r>
        <w:rPr>
          <w:rFonts w:ascii="Arial" w:hAnsi="Arial"/>
          <w:sz w:val="20"/>
        </w:rPr>
        <w:t>14. Bổ sung khoản 4 vào trước khoản 5 Điều 99 như sau:</w:t>
      </w:r>
    </w:p>
    <w:p w14:paraId="078F1BEF" w14:textId="77777777" w:rsidR="004738FE" w:rsidRDefault="004738FE" w:rsidP="004738FE">
      <w:pPr>
        <w:adjustRightInd w:val="0"/>
        <w:snapToGrid w:val="0"/>
        <w:spacing w:after="120" w:line="240" w:lineRule="auto"/>
        <w:ind w:firstLine="720"/>
        <w:jc w:val="both"/>
      </w:pPr>
      <w:r>
        <w:rPr>
          <w:rFonts w:ascii="Arial" w:hAnsi="Arial"/>
          <w:sz w:val="20"/>
        </w:rPr>
        <w:t>“4.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 quy định tại khoản 3 Điều này. Tổ chức, cá nhân sử dụng đất lâm nghiệp trong trường hợp này có trách nhiệm thực hiện theo quy định của pháp luật về đất đai và pháp luật về lâm nghiệp.”.</w:t>
      </w:r>
    </w:p>
    <w:p w14:paraId="182F48D0" w14:textId="77777777" w:rsidR="004738FE" w:rsidRDefault="004738FE" w:rsidP="004738FE">
      <w:pPr>
        <w:adjustRightInd w:val="0"/>
        <w:snapToGrid w:val="0"/>
        <w:spacing w:after="120" w:line="240" w:lineRule="auto"/>
        <w:ind w:firstLine="720"/>
        <w:jc w:val="both"/>
      </w:pPr>
      <w:r>
        <w:rPr>
          <w:rFonts w:ascii="Arial" w:hAnsi="Arial"/>
          <w:sz w:val="20"/>
        </w:rPr>
        <w:t>15. Sửa đổi, bổ sung khoản 11 Điều 112 như sau:</w:t>
      </w:r>
    </w:p>
    <w:p w14:paraId="690914BF" w14:textId="77777777" w:rsidR="004738FE" w:rsidRPr="00020C62" w:rsidRDefault="004738FE" w:rsidP="004738FE">
      <w:pPr>
        <w:adjustRightInd w:val="0"/>
        <w:snapToGrid w:val="0"/>
        <w:spacing w:after="120" w:line="240" w:lineRule="auto"/>
        <w:ind w:firstLine="720"/>
        <w:jc w:val="both"/>
      </w:pPr>
      <w:r>
        <w:rPr>
          <w:rFonts w:ascii="Arial" w:hAnsi="Arial"/>
          <w:sz w:val="20"/>
        </w:rPr>
        <w:lastRenderedPageBreak/>
        <w:t>“11. Trường hợp khu công nghiệp được đầu tư bằng ngân sách nhà nước mà cơ quan nhà nước có thẩm quyền đã giao cho tổ chức, đơn vị sự nghiệp công lập quản lý trước ngày 01 tháng 8 năm 2024 thì Chủ tịch Ủy ban nhân dân cấp có thẩm quyền cho các tổ chức, cá nhân thuê đất gắn với kết cấu hạ tầng đã được đầu tư theo trình tự, thủ tục chuyển hình thức giao đất, cho thuê đất quy định tại mục II phần III Phụ lục I ban hành kèm theo Nghị định số 151/2025/NĐ-CP.”</w:t>
      </w:r>
      <w:r w:rsidRPr="00020C62">
        <w:rPr>
          <w:rFonts w:ascii="Arial" w:hAnsi="Arial"/>
          <w:sz w:val="20"/>
        </w:rPr>
        <w:t>.</w:t>
      </w:r>
    </w:p>
    <w:p w14:paraId="1C6DE4A4" w14:textId="77777777" w:rsidR="004738FE" w:rsidRDefault="004738FE" w:rsidP="004738FE">
      <w:pPr>
        <w:adjustRightInd w:val="0"/>
        <w:snapToGrid w:val="0"/>
        <w:spacing w:after="120" w:line="240" w:lineRule="auto"/>
        <w:ind w:firstLine="720"/>
        <w:jc w:val="both"/>
      </w:pPr>
      <w:r>
        <w:rPr>
          <w:rFonts w:ascii="Arial" w:hAnsi="Arial"/>
          <w:sz w:val="20"/>
        </w:rPr>
        <w:t>16. Thay thế Mẫu số 01d tại Phụ lục kèm theo Nghị định số 102/2024/NĐ-CP bằng Phụ lục IV ban hành kèm theo Nghị định này.</w:t>
      </w:r>
    </w:p>
    <w:p w14:paraId="3EE927B8" w14:textId="77777777" w:rsidR="004738FE" w:rsidRDefault="004738FE" w:rsidP="004738FE">
      <w:pPr>
        <w:adjustRightInd w:val="0"/>
        <w:snapToGrid w:val="0"/>
        <w:spacing w:after="120" w:line="240" w:lineRule="auto"/>
        <w:ind w:firstLine="720"/>
        <w:jc w:val="both"/>
      </w:pPr>
      <w:r>
        <w:rPr>
          <w:rFonts w:ascii="Arial" w:hAnsi="Arial"/>
          <w:b/>
          <w:sz w:val="20"/>
        </w:rPr>
        <w:t>Điều 5. Sửa đổi, bổ sung một số điều của Nghị định số 112/2024/NĐ-CP ngày 11 tháng 9 năm 2024 của Chính phủ quy định chi tiết về đất trồng lúa</w:t>
      </w:r>
    </w:p>
    <w:p w14:paraId="11A583E8" w14:textId="77777777" w:rsidR="004738FE" w:rsidRDefault="004738FE" w:rsidP="004738FE">
      <w:pPr>
        <w:adjustRightInd w:val="0"/>
        <w:snapToGrid w:val="0"/>
        <w:spacing w:after="120" w:line="240" w:lineRule="auto"/>
        <w:ind w:firstLine="720"/>
        <w:jc w:val="both"/>
      </w:pPr>
      <w:r>
        <w:rPr>
          <w:rFonts w:ascii="Arial" w:hAnsi="Arial"/>
          <w:sz w:val="20"/>
        </w:rPr>
        <w:t>1. Sửa đổi, bổ sung Điều 7 như sau:</w:t>
      </w:r>
    </w:p>
    <w:p w14:paraId="15C20864" w14:textId="77777777" w:rsidR="004738FE" w:rsidRDefault="004738FE" w:rsidP="004738FE">
      <w:pPr>
        <w:adjustRightInd w:val="0"/>
        <w:snapToGrid w:val="0"/>
        <w:spacing w:after="120" w:line="240" w:lineRule="auto"/>
        <w:ind w:firstLine="720"/>
        <w:jc w:val="both"/>
      </w:pPr>
      <w:r>
        <w:rPr>
          <w:rFonts w:ascii="Arial" w:hAnsi="Arial"/>
          <w:sz w:val="20"/>
        </w:rPr>
        <w:t>“</w:t>
      </w:r>
      <w:r>
        <w:rPr>
          <w:rFonts w:ascii="Arial" w:hAnsi="Arial"/>
          <w:b/>
          <w:sz w:val="20"/>
        </w:rPr>
        <w:t>Điều 7. Kế hoạch chuyển đổi cơ cấu cây trồng, vật nuôi trên đất trồng lúa</w:t>
      </w:r>
    </w:p>
    <w:p w14:paraId="4FC8A524" w14:textId="77777777" w:rsidR="004738FE" w:rsidRDefault="004738FE" w:rsidP="004738FE">
      <w:pPr>
        <w:adjustRightInd w:val="0"/>
        <w:snapToGrid w:val="0"/>
        <w:spacing w:after="120" w:line="240" w:lineRule="auto"/>
        <w:ind w:firstLine="720"/>
        <w:jc w:val="both"/>
      </w:pPr>
      <w:r>
        <w:rPr>
          <w:rFonts w:ascii="Arial" w:hAnsi="Arial"/>
          <w:sz w:val="20"/>
        </w:rPr>
        <w:t>1. Chủ tịch Ủy ban nhân dân cấp tỉnh căn cứ vào quy hoạch, kế hoạch sử dụng đất cấp tỉnh đã được cấp có thẩm quyền phê duyệt theo quy định của pháp luật, đề xuất của Chủ tịch Ủy ban nhân dân cấp xã và đề nghị của cơ quan chuyên môn về nông nghiệp và môi trường cấp tỉnh, ban hành Kế hoạch chuyển đổi cơ cấu cây trồng, vật nuôi trên đất trồng lúa phạm vi toàn tỉnh theo mẫu tại Phụ lục I ban hành kèm theo Nghị định này; thời gian ban hành trước ngày 30 tháng 11 năm trước của năm kế hoạch.</w:t>
      </w:r>
    </w:p>
    <w:p w14:paraId="5F74347C" w14:textId="77777777" w:rsidR="004738FE" w:rsidRDefault="004738FE" w:rsidP="004738FE">
      <w:pPr>
        <w:adjustRightInd w:val="0"/>
        <w:snapToGrid w:val="0"/>
        <w:spacing w:after="120" w:line="240" w:lineRule="auto"/>
        <w:ind w:firstLine="720"/>
        <w:jc w:val="both"/>
      </w:pPr>
      <w:r>
        <w:rPr>
          <w:rFonts w:ascii="Arial" w:hAnsi="Arial"/>
          <w:sz w:val="20"/>
        </w:rPr>
        <w:t>2. Chủ tịch Ủy ban nhân dân cấp xã căn cứ vào Kế hoạch chuyển đổi cơ cấu cây trồng, vật nuôi trên đất trồng lúa đã được phê duyệt và nhu cầu chuyển đổi của người sử dụng đất trồng lúa, ban hành Kế hoạch chuyển đổi cơ cấu cây trồng, vật nuôi trên đất trồng lúa trên địa bàn xã theo mẫu Phụ lục III ban hành kèm theo Nghị định này; thời gian ban hành trước ngày 30 tháng 12 năm trước của năm kế hoạch.”.</w:t>
      </w:r>
    </w:p>
    <w:p w14:paraId="080E7428" w14:textId="77777777" w:rsidR="004738FE" w:rsidRDefault="004738FE" w:rsidP="004738FE">
      <w:pPr>
        <w:adjustRightInd w:val="0"/>
        <w:snapToGrid w:val="0"/>
        <w:spacing w:after="120" w:line="240" w:lineRule="auto"/>
        <w:ind w:firstLine="720"/>
        <w:jc w:val="both"/>
      </w:pPr>
      <w:r>
        <w:rPr>
          <w:rFonts w:ascii="Arial" w:hAnsi="Arial"/>
          <w:sz w:val="20"/>
        </w:rPr>
        <w:t>2. Sửa đổi, bổ sung Điều 10 như sau:</w:t>
      </w:r>
    </w:p>
    <w:p w14:paraId="2D8AE6B8" w14:textId="77777777" w:rsidR="004738FE" w:rsidRDefault="004738FE" w:rsidP="004738FE">
      <w:pPr>
        <w:adjustRightInd w:val="0"/>
        <w:snapToGrid w:val="0"/>
        <w:spacing w:after="120" w:line="240" w:lineRule="auto"/>
        <w:ind w:firstLine="720"/>
        <w:jc w:val="both"/>
      </w:pPr>
      <w:r>
        <w:rPr>
          <w:rFonts w:ascii="Arial" w:hAnsi="Arial"/>
          <w:sz w:val="20"/>
        </w:rPr>
        <w:t>“</w:t>
      </w:r>
      <w:r>
        <w:rPr>
          <w:rFonts w:ascii="Arial" w:hAnsi="Arial"/>
          <w:b/>
          <w:sz w:val="20"/>
        </w:rPr>
        <w:t>Điều 10. Quy định bóc tách và sử dụng tầng đất mặt khi xây dựng công trình trên đất được chuyển đổi từ đất chuyên trồng lúa sang mục đích phi nông nghiệp</w:t>
      </w:r>
    </w:p>
    <w:p w14:paraId="44C1DF8F" w14:textId="77777777" w:rsidR="004738FE" w:rsidRDefault="004738FE" w:rsidP="004738FE">
      <w:pPr>
        <w:adjustRightInd w:val="0"/>
        <w:snapToGrid w:val="0"/>
        <w:spacing w:after="120" w:line="240" w:lineRule="auto"/>
        <w:ind w:firstLine="720"/>
        <w:jc w:val="both"/>
      </w:pPr>
      <w:r>
        <w:rPr>
          <w:rFonts w:ascii="Arial" w:hAnsi="Arial"/>
          <w:sz w:val="20"/>
        </w:rPr>
        <w:t xml:space="preserve">1. Người được </w:t>
      </w:r>
      <w:r w:rsidRPr="005849FB">
        <w:rPr>
          <w:rFonts w:ascii="Arial" w:hAnsi="Arial"/>
          <w:sz w:val="20"/>
        </w:rPr>
        <w:t>n</w:t>
      </w:r>
      <w:r>
        <w:rPr>
          <w:rFonts w:ascii="Arial" w:hAnsi="Arial"/>
          <w:sz w:val="20"/>
        </w:rPr>
        <w:t>hà nước giao đất, cho thuê đất, cho phép chuyển mục đích sử dụng đất khi xây dựng công trình trên đất được chuyển đổi từ đất chuyên trồng lúa sang đất phi nông nghiệp phải có phương án sử dụng tầng đất mặt được lập theo quy định.</w:t>
      </w:r>
    </w:p>
    <w:p w14:paraId="5CAA4C10" w14:textId="77777777" w:rsidR="004738FE" w:rsidRDefault="004738FE" w:rsidP="004738FE">
      <w:pPr>
        <w:adjustRightInd w:val="0"/>
        <w:snapToGrid w:val="0"/>
        <w:spacing w:after="120" w:line="240" w:lineRule="auto"/>
        <w:ind w:firstLine="720"/>
        <w:jc w:val="both"/>
      </w:pPr>
      <w:r>
        <w:rPr>
          <w:rFonts w:ascii="Arial" w:hAnsi="Arial"/>
          <w:sz w:val="20"/>
        </w:rPr>
        <w:t>2. Nội dung phương án sử dụng tầng đất mặt bao gồm:</w:t>
      </w:r>
    </w:p>
    <w:p w14:paraId="0C34D6DC" w14:textId="77777777" w:rsidR="004738FE" w:rsidRDefault="004738FE" w:rsidP="004738FE">
      <w:pPr>
        <w:adjustRightInd w:val="0"/>
        <w:snapToGrid w:val="0"/>
        <w:spacing w:after="120" w:line="240" w:lineRule="auto"/>
        <w:ind w:firstLine="720"/>
        <w:jc w:val="both"/>
      </w:pPr>
      <w:r>
        <w:rPr>
          <w:rFonts w:ascii="Arial" w:hAnsi="Arial"/>
          <w:sz w:val="20"/>
        </w:rPr>
        <w:t xml:space="preserve">a) Thông tin của người được </w:t>
      </w:r>
      <w:r w:rsidRPr="005849FB">
        <w:rPr>
          <w:rFonts w:ascii="Arial" w:hAnsi="Arial"/>
          <w:sz w:val="20"/>
        </w:rPr>
        <w:t>n</w:t>
      </w:r>
      <w:r>
        <w:rPr>
          <w:rFonts w:ascii="Arial" w:hAnsi="Arial"/>
          <w:sz w:val="20"/>
        </w:rPr>
        <w:t>hà nước giao đất, cho thuê đất, cho phép chuyển mục đích sử dụng đất;</w:t>
      </w:r>
    </w:p>
    <w:p w14:paraId="62236F9D" w14:textId="77777777" w:rsidR="004738FE" w:rsidRDefault="004738FE" w:rsidP="004738FE">
      <w:pPr>
        <w:adjustRightInd w:val="0"/>
        <w:snapToGrid w:val="0"/>
        <w:spacing w:after="120" w:line="240" w:lineRule="auto"/>
        <w:ind w:firstLine="720"/>
        <w:jc w:val="both"/>
      </w:pPr>
      <w:r>
        <w:rPr>
          <w:rFonts w:ascii="Arial" w:hAnsi="Arial"/>
          <w:sz w:val="20"/>
        </w:rPr>
        <w:t>b) Thông tin về diện tích đất chuyên trồng lúa đề nghị chuyển đổi;</w:t>
      </w:r>
    </w:p>
    <w:p w14:paraId="047DD4FF" w14:textId="77777777" w:rsidR="004738FE" w:rsidRDefault="004738FE" w:rsidP="004738FE">
      <w:pPr>
        <w:adjustRightInd w:val="0"/>
        <w:snapToGrid w:val="0"/>
        <w:spacing w:after="120" w:line="240" w:lineRule="auto"/>
        <w:ind w:firstLine="720"/>
        <w:jc w:val="both"/>
      </w:pPr>
      <w:r>
        <w:rPr>
          <w:rFonts w:ascii="Arial" w:hAnsi="Arial"/>
          <w:sz w:val="20"/>
        </w:rPr>
        <w:t>c) Khối lượng tầng đất mặt sau khi bóc tách;</w:t>
      </w:r>
    </w:p>
    <w:p w14:paraId="6A60F0E2" w14:textId="77777777" w:rsidR="004738FE" w:rsidRDefault="004738FE" w:rsidP="004738FE">
      <w:pPr>
        <w:adjustRightInd w:val="0"/>
        <w:snapToGrid w:val="0"/>
        <w:spacing w:after="120" w:line="240" w:lineRule="auto"/>
        <w:ind w:firstLine="720"/>
        <w:jc w:val="both"/>
      </w:pPr>
      <w:r>
        <w:rPr>
          <w:rFonts w:ascii="Arial" w:hAnsi="Arial"/>
          <w:sz w:val="20"/>
        </w:rPr>
        <w:t>d) Phương án, vị trí và mục đích sử dụng khối lượng đất mặt được bóc tách.</w:t>
      </w:r>
    </w:p>
    <w:p w14:paraId="2405FB6D" w14:textId="77777777" w:rsidR="004738FE" w:rsidRDefault="004738FE" w:rsidP="004738FE">
      <w:pPr>
        <w:adjustRightInd w:val="0"/>
        <w:snapToGrid w:val="0"/>
        <w:spacing w:after="120" w:line="240" w:lineRule="auto"/>
        <w:ind w:firstLine="720"/>
        <w:jc w:val="both"/>
      </w:pPr>
      <w:r>
        <w:rPr>
          <w:rFonts w:ascii="Arial" w:hAnsi="Arial"/>
          <w:sz w:val="20"/>
        </w:rPr>
        <w:t>3. Độ sâu tầng đất mặt phải bóc tách tối thiểu từ 20 cm (cen-ti-mét) tính từ mặt ruộng.</w:t>
      </w:r>
    </w:p>
    <w:p w14:paraId="148B389A" w14:textId="77777777" w:rsidR="004738FE" w:rsidRDefault="004738FE" w:rsidP="004738FE">
      <w:pPr>
        <w:adjustRightInd w:val="0"/>
        <w:snapToGrid w:val="0"/>
        <w:spacing w:after="120" w:line="240" w:lineRule="auto"/>
        <w:ind w:firstLine="720"/>
        <w:jc w:val="both"/>
      </w:pPr>
      <w:r>
        <w:rPr>
          <w:rFonts w:ascii="Arial" w:hAnsi="Arial"/>
          <w:sz w:val="20"/>
        </w:rPr>
        <w:t>4. Phương án sử dụng tầng đất mặt là thành phần hồ sơ giao đất, cho thuê đất, cho phép chuyển mục đích sử dụng đất trồng lúa sang mục đích phi nông nghiệp.”.</w:t>
      </w:r>
    </w:p>
    <w:p w14:paraId="3C0721AB" w14:textId="77777777" w:rsidR="004738FE" w:rsidRDefault="004738FE" w:rsidP="004738FE">
      <w:pPr>
        <w:adjustRightInd w:val="0"/>
        <w:snapToGrid w:val="0"/>
        <w:spacing w:after="120" w:line="240" w:lineRule="auto"/>
        <w:ind w:firstLine="720"/>
        <w:jc w:val="both"/>
      </w:pPr>
      <w:r>
        <w:rPr>
          <w:rFonts w:ascii="Arial" w:hAnsi="Arial"/>
          <w:sz w:val="20"/>
        </w:rPr>
        <w:t>3. Thay thế Phụ lục I và Phụ lục III ban hành kèm theo Nghị định số 112/2024/NĐ-CP bằng Phụ lục II và Phụ lục III ban hành kèm theo Nghị định này.</w:t>
      </w:r>
    </w:p>
    <w:p w14:paraId="78A38006" w14:textId="77777777" w:rsidR="004738FE" w:rsidRDefault="004738FE" w:rsidP="004738FE">
      <w:pPr>
        <w:adjustRightInd w:val="0"/>
        <w:snapToGrid w:val="0"/>
        <w:spacing w:after="120" w:line="240" w:lineRule="auto"/>
        <w:ind w:firstLine="720"/>
        <w:jc w:val="both"/>
      </w:pPr>
      <w:r>
        <w:rPr>
          <w:rFonts w:ascii="Arial" w:hAnsi="Arial"/>
          <w:b/>
          <w:sz w:val="20"/>
        </w:rPr>
        <w:t>Điều 6. Sửa đổi, bổ sung một số điều của Nghị định số 151/2025/NĐ-CP ngày 12 tháng 6 năm 2025 của Chính phủ quy định về phân định thẩm quyền của chính quyền địa phương 02 cấp, phân quyền, phân cấp trong lĩnh vực đất đai</w:t>
      </w:r>
    </w:p>
    <w:p w14:paraId="33735D64" w14:textId="77777777" w:rsidR="004738FE" w:rsidRDefault="004738FE" w:rsidP="004738FE">
      <w:pPr>
        <w:adjustRightInd w:val="0"/>
        <w:snapToGrid w:val="0"/>
        <w:spacing w:after="120" w:line="240" w:lineRule="auto"/>
        <w:ind w:firstLine="720"/>
        <w:jc w:val="both"/>
      </w:pPr>
      <w:r>
        <w:rPr>
          <w:rFonts w:ascii="Arial" w:hAnsi="Arial"/>
          <w:sz w:val="20"/>
        </w:rPr>
        <w:t>1. Bổ sung điểm o vào khoản 1 Điều 5 như sau:</w:t>
      </w:r>
    </w:p>
    <w:p w14:paraId="6BD29EDD" w14:textId="77777777" w:rsidR="004738FE" w:rsidRDefault="004738FE" w:rsidP="004738FE">
      <w:pPr>
        <w:adjustRightInd w:val="0"/>
        <w:snapToGrid w:val="0"/>
        <w:spacing w:after="120" w:line="240" w:lineRule="auto"/>
        <w:ind w:firstLine="720"/>
        <w:jc w:val="both"/>
      </w:pPr>
      <w:r>
        <w:rPr>
          <w:rFonts w:ascii="Arial" w:hAnsi="Arial"/>
          <w:sz w:val="20"/>
        </w:rPr>
        <w:t>“o) 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điểm a khoản 2 Điều 123 Luật Đất đai.”.</w:t>
      </w:r>
    </w:p>
    <w:p w14:paraId="0A2586D0" w14:textId="77777777" w:rsidR="004738FE" w:rsidRDefault="004738FE" w:rsidP="004738FE">
      <w:pPr>
        <w:adjustRightInd w:val="0"/>
        <w:snapToGrid w:val="0"/>
        <w:spacing w:after="120" w:line="240" w:lineRule="auto"/>
        <w:ind w:firstLine="720"/>
        <w:jc w:val="both"/>
      </w:pPr>
      <w:r>
        <w:rPr>
          <w:rFonts w:ascii="Arial" w:hAnsi="Arial"/>
          <w:sz w:val="20"/>
        </w:rPr>
        <w:t>2. Bổ sung điểm k vào khoản 1 Điều 9 như sau:</w:t>
      </w:r>
    </w:p>
    <w:p w14:paraId="5CB19D39" w14:textId="77777777" w:rsidR="004738FE" w:rsidRDefault="004738FE" w:rsidP="004738FE">
      <w:pPr>
        <w:adjustRightInd w:val="0"/>
        <w:snapToGrid w:val="0"/>
        <w:spacing w:after="120" w:line="240" w:lineRule="auto"/>
        <w:ind w:firstLine="720"/>
        <w:jc w:val="both"/>
      </w:pPr>
      <w:r>
        <w:rPr>
          <w:rFonts w:ascii="Arial" w:hAnsi="Arial"/>
          <w:sz w:val="20"/>
        </w:rPr>
        <w:lastRenderedPageBreak/>
        <w:t>“k) 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khoản 1 Điều 123 Luật Đất đai.”.</w:t>
      </w:r>
    </w:p>
    <w:p w14:paraId="24E96E5F" w14:textId="77777777" w:rsidR="004738FE" w:rsidRDefault="004738FE" w:rsidP="004738FE">
      <w:pPr>
        <w:adjustRightInd w:val="0"/>
        <w:snapToGrid w:val="0"/>
        <w:spacing w:after="120" w:line="240" w:lineRule="auto"/>
        <w:ind w:firstLine="720"/>
        <w:jc w:val="both"/>
      </w:pPr>
      <w:r>
        <w:rPr>
          <w:rFonts w:ascii="Arial" w:hAnsi="Arial"/>
          <w:sz w:val="20"/>
        </w:rPr>
        <w:t>3. Bổ sung khoản 4 vào Điều 10 như sau:</w:t>
      </w:r>
    </w:p>
    <w:p w14:paraId="2A3C041C" w14:textId="77777777" w:rsidR="004738FE" w:rsidRDefault="004738FE" w:rsidP="004738FE">
      <w:pPr>
        <w:adjustRightInd w:val="0"/>
        <w:snapToGrid w:val="0"/>
        <w:spacing w:after="120" w:line="240" w:lineRule="auto"/>
        <w:ind w:firstLine="720"/>
        <w:jc w:val="both"/>
      </w:pPr>
      <w:r>
        <w:rPr>
          <w:rFonts w:ascii="Arial" w:hAnsi="Arial"/>
          <w:sz w:val="20"/>
        </w:rPr>
        <w:t>“4. Việc giao đất, cho thuê đất, cho phép chuyển mục đích sử dụng đất đối với các trường hợp quy định tại khoản 3 Điều này gắn với việc cấp Giấy chứng nhận quyền sử dụng đất, quyền sở hữu tài sản gắn liền với đất.”.</w:t>
      </w:r>
    </w:p>
    <w:p w14:paraId="5B767897" w14:textId="77777777" w:rsidR="004738FE" w:rsidRDefault="004738FE" w:rsidP="004738FE">
      <w:pPr>
        <w:adjustRightInd w:val="0"/>
        <w:snapToGrid w:val="0"/>
        <w:spacing w:after="120" w:line="240" w:lineRule="auto"/>
        <w:ind w:firstLine="720"/>
        <w:jc w:val="both"/>
      </w:pPr>
      <w:r>
        <w:rPr>
          <w:rFonts w:ascii="Arial" w:hAnsi="Arial"/>
          <w:sz w:val="20"/>
        </w:rPr>
        <w:t>4. Sửa đổi, bổ sung một số nội dung của Phụ lục I như sau:</w:t>
      </w:r>
    </w:p>
    <w:p w14:paraId="6AFD3190" w14:textId="77777777" w:rsidR="004738FE" w:rsidRDefault="004738FE" w:rsidP="004738FE">
      <w:pPr>
        <w:adjustRightInd w:val="0"/>
        <w:snapToGrid w:val="0"/>
        <w:spacing w:after="120" w:line="240" w:lineRule="auto"/>
        <w:ind w:firstLine="720"/>
        <w:jc w:val="both"/>
      </w:pPr>
      <w:r>
        <w:rPr>
          <w:rFonts w:ascii="Arial" w:hAnsi="Arial"/>
          <w:sz w:val="20"/>
        </w:rPr>
        <w:t>a) Bổ sung điểm c1 vào sau điểm c khoản 2 mục I phần III như sau:</w:t>
      </w:r>
    </w:p>
    <w:p w14:paraId="0E63530F" w14:textId="77777777" w:rsidR="004738FE" w:rsidRDefault="004738FE" w:rsidP="004738FE">
      <w:pPr>
        <w:adjustRightInd w:val="0"/>
        <w:snapToGrid w:val="0"/>
        <w:spacing w:after="120" w:line="240" w:lineRule="auto"/>
        <w:ind w:firstLine="720"/>
        <w:jc w:val="both"/>
      </w:pPr>
      <w:r>
        <w:rPr>
          <w:rFonts w:ascii="Arial" w:hAnsi="Arial"/>
          <w:sz w:val="20"/>
        </w:rPr>
        <w:t>“c1) Cơ quan chuyên môn về nông nghiệp và môi trường chuyển thông tin theo Mẫu số 19 ban hành theo Nghị định này đến cơ quan thuế để xác định số tiền phải nộp để Nhà nước bổ sung diện tích đất chuyên trồng lúa bị mất hoặc tăng hiệu quả sử dụng đất trồng lúa (nếu có); người sử dụng đất nộp tiền theo thông báo của cơ quan thuế (nếu có).”.</w:t>
      </w:r>
    </w:p>
    <w:p w14:paraId="13760FBD" w14:textId="77777777" w:rsidR="004738FE" w:rsidRDefault="004738FE" w:rsidP="004738FE">
      <w:pPr>
        <w:adjustRightInd w:val="0"/>
        <w:snapToGrid w:val="0"/>
        <w:spacing w:after="120" w:line="240" w:lineRule="auto"/>
        <w:ind w:firstLine="720"/>
        <w:jc w:val="both"/>
      </w:pPr>
      <w:r>
        <w:rPr>
          <w:rFonts w:ascii="Arial" w:hAnsi="Arial"/>
          <w:sz w:val="20"/>
        </w:rPr>
        <w:t>b) Bổ sung khoản 7 mục I Phần III như sau:</w:t>
      </w:r>
    </w:p>
    <w:p w14:paraId="33467C5C" w14:textId="77777777" w:rsidR="004738FE" w:rsidRDefault="004738FE" w:rsidP="004738FE">
      <w:pPr>
        <w:adjustRightInd w:val="0"/>
        <w:snapToGrid w:val="0"/>
        <w:spacing w:after="120" w:line="240" w:lineRule="auto"/>
        <w:ind w:firstLine="720"/>
        <w:jc w:val="both"/>
      </w:pPr>
      <w:r>
        <w:rPr>
          <w:rFonts w:ascii="Arial" w:hAnsi="Arial"/>
          <w:sz w:val="20"/>
        </w:rPr>
        <w:t>“7. Cơ quan thuế có trách nhiệm xác định số tiền phải nộp, gửi thông báo số tiền phải nộp, xác nhận đã hoàn thành việc nộp tiền để Nhà nước bổ sung diện tích đất chuyên trồng lúa bị mất hoặc tăng hiệu quả sử dụng đất trồng lúa (nếu có).”.</w:t>
      </w:r>
    </w:p>
    <w:p w14:paraId="321D9FD4" w14:textId="77777777" w:rsidR="004738FE" w:rsidRDefault="004738FE" w:rsidP="004738FE">
      <w:pPr>
        <w:adjustRightInd w:val="0"/>
        <w:snapToGrid w:val="0"/>
        <w:spacing w:after="120" w:line="240" w:lineRule="auto"/>
        <w:ind w:firstLine="720"/>
        <w:jc w:val="both"/>
      </w:pPr>
      <w:r>
        <w:rPr>
          <w:rFonts w:ascii="Arial" w:hAnsi="Arial"/>
          <w:sz w:val="20"/>
        </w:rPr>
        <w:t>c) Sửa đổi, bổ sung khoản 16 Mục I Phần IV như sau:</w:t>
      </w:r>
    </w:p>
    <w:p w14:paraId="358949A7" w14:textId="77777777" w:rsidR="004738FE" w:rsidRDefault="004738FE" w:rsidP="004738FE">
      <w:pPr>
        <w:adjustRightInd w:val="0"/>
        <w:snapToGrid w:val="0"/>
        <w:spacing w:after="120" w:line="240" w:lineRule="auto"/>
        <w:ind w:firstLine="720"/>
        <w:jc w:val="both"/>
      </w:pPr>
      <w:r>
        <w:rPr>
          <w:rFonts w:ascii="Arial" w:hAnsi="Arial"/>
          <w:sz w:val="20"/>
        </w:rPr>
        <w:t>“16. Trường hợp cần thiết phải điều chỉnh, sửa đổi, bổ sung bảng giá đất trong năm thì Hội đồng nhân dân cấp tỉnh quyết định áp dụng một số hoặc toàn bộ theo trình tự quy định mục I Phần IV Phụ lục này.”.</w:t>
      </w:r>
    </w:p>
    <w:p w14:paraId="6EDB6A00" w14:textId="77777777" w:rsidR="004738FE" w:rsidRDefault="004738FE" w:rsidP="004738FE">
      <w:pPr>
        <w:adjustRightInd w:val="0"/>
        <w:snapToGrid w:val="0"/>
        <w:spacing w:after="120" w:line="240" w:lineRule="auto"/>
        <w:ind w:firstLine="720"/>
        <w:jc w:val="both"/>
      </w:pPr>
      <w:r>
        <w:rPr>
          <w:rFonts w:ascii="Arial" w:hAnsi="Arial"/>
          <w:sz w:val="20"/>
        </w:rPr>
        <w:t>d) Sửa đổi, bổ sung khoản 2 và khoản 10 Mục III Phần IV như sau:</w:t>
      </w:r>
    </w:p>
    <w:p w14:paraId="727E7623" w14:textId="77777777" w:rsidR="004738FE" w:rsidRDefault="004738FE" w:rsidP="004738FE">
      <w:pPr>
        <w:adjustRightInd w:val="0"/>
        <w:snapToGrid w:val="0"/>
        <w:spacing w:after="120" w:line="240" w:lineRule="auto"/>
        <w:ind w:firstLine="720"/>
        <w:jc w:val="both"/>
      </w:pPr>
      <w:r>
        <w:rPr>
          <w:rFonts w:ascii="Arial" w:hAnsi="Arial"/>
          <w:sz w:val="20"/>
        </w:rPr>
        <w:t>“2.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14:paraId="78870B88" w14:textId="77777777" w:rsidR="004738FE" w:rsidRDefault="004738FE" w:rsidP="004738FE">
      <w:pPr>
        <w:adjustRightInd w:val="0"/>
        <w:snapToGrid w:val="0"/>
        <w:spacing w:after="120" w:line="240" w:lineRule="auto"/>
        <w:ind w:firstLine="720"/>
        <w:jc w:val="both"/>
      </w:pPr>
      <w:r>
        <w:rPr>
          <w:rFonts w:ascii="Arial" w:hAnsi="Arial"/>
          <w:sz w:val="20"/>
        </w:rPr>
        <w:t>“10. Trường hợp giá đất cụ thể được áp dụng để tính tiền bồi thường khi Nhà nước thu hồi đất theo quy định tại điểm e khoản 1 Điều 160 Luật Đất đai thì cơ quan có chức năng quản lý đất đai cấp xã cung cấp phương án giá đất cho đơn vị, tổ chức thực hiện nhiệm vụ bồi thường, hỗ trợ, tái định cư để lập phương án bồi thường, hỗ trợ, tái định cư; việc thẩm định và phê duyệt phương án giá đất được thực hiện theo quy định tại khoản 3 Điều 34 và khoản 3 Điều 35 của Nghị định số 71/2024/NĐ-CP.”.</w:t>
      </w:r>
    </w:p>
    <w:p w14:paraId="6FD2531E" w14:textId="77777777" w:rsidR="004738FE" w:rsidRDefault="004738FE" w:rsidP="004738FE">
      <w:pPr>
        <w:adjustRightInd w:val="0"/>
        <w:snapToGrid w:val="0"/>
        <w:spacing w:after="120" w:line="240" w:lineRule="auto"/>
        <w:ind w:firstLine="720"/>
        <w:jc w:val="both"/>
      </w:pPr>
      <w:r>
        <w:rPr>
          <w:rFonts w:ascii="Arial" w:hAnsi="Arial"/>
          <w:sz w:val="20"/>
        </w:rPr>
        <w:t>5. Bổ sung điểm (11) và điểm (12) vào Mục III của HƯỚNG DẪN GHI MỘT SỐ THÔNG TIN TẠI PHIẾU CHUYỂN THÔNG TIN tại Mẫu số 19 Phụ lục II như sau:</w:t>
      </w:r>
    </w:p>
    <w:p w14:paraId="72CBA9B2" w14:textId="77777777" w:rsidR="004738FE" w:rsidRDefault="004738FE" w:rsidP="004738FE">
      <w:pPr>
        <w:adjustRightInd w:val="0"/>
        <w:snapToGrid w:val="0"/>
        <w:spacing w:after="120" w:line="240" w:lineRule="auto"/>
        <w:ind w:firstLine="720"/>
        <w:jc w:val="both"/>
      </w:pPr>
      <w:r>
        <w:rPr>
          <w:rFonts w:ascii="Arial" w:hAnsi="Arial"/>
          <w:sz w:val="20"/>
        </w:rPr>
        <w:t>a) Bổ sung điểm (11) như sau:</w:t>
      </w:r>
    </w:p>
    <w:p w14:paraId="0A39FEFD" w14:textId="77777777" w:rsidR="004738FE" w:rsidRDefault="004738FE" w:rsidP="004738FE">
      <w:pPr>
        <w:adjustRightInd w:val="0"/>
        <w:snapToGrid w:val="0"/>
        <w:spacing w:after="120" w:line="240" w:lineRule="auto"/>
        <w:ind w:firstLine="720"/>
        <w:jc w:val="both"/>
      </w:pPr>
      <w:r>
        <w:rPr>
          <w:rFonts w:ascii="Arial" w:hAnsi="Arial"/>
          <w:sz w:val="20"/>
        </w:rPr>
        <w:t>“(11) Áp dụng đối với trường hợp tính tiền sử dụng đất/tiền thuê đất/tiền để Nhà nước bổ sung diện tích đất chuyên trồng lúa bị mất hoặc tăng hiệu quả sử dụng đất trồng lúa (nếu có) theo bảng giá đất tại mục 3.1.3;”;</w:t>
      </w:r>
    </w:p>
    <w:p w14:paraId="6DF7E3FC" w14:textId="77777777" w:rsidR="004738FE" w:rsidRDefault="004738FE" w:rsidP="004738FE">
      <w:pPr>
        <w:adjustRightInd w:val="0"/>
        <w:snapToGrid w:val="0"/>
        <w:spacing w:after="120" w:line="240" w:lineRule="auto"/>
        <w:ind w:firstLine="720"/>
        <w:jc w:val="both"/>
      </w:pPr>
      <w:r>
        <w:rPr>
          <w:rFonts w:ascii="Arial" w:hAnsi="Arial"/>
          <w:sz w:val="20"/>
        </w:rPr>
        <w:t>b) Bổ sung điểm (12) như sau:</w:t>
      </w:r>
    </w:p>
    <w:p w14:paraId="59F21D9A" w14:textId="77777777" w:rsidR="004738FE" w:rsidRDefault="004738FE" w:rsidP="004738FE">
      <w:pPr>
        <w:adjustRightInd w:val="0"/>
        <w:snapToGrid w:val="0"/>
        <w:spacing w:after="120" w:line="240" w:lineRule="auto"/>
        <w:ind w:firstLine="720"/>
        <w:jc w:val="both"/>
      </w:pPr>
      <w:r>
        <w:rPr>
          <w:rFonts w:ascii="Arial" w:hAnsi="Arial"/>
          <w:sz w:val="20"/>
        </w:rPr>
        <w:t>“(12) Hướng dẫn xác định “diện tích chuyển mục đích sử dụng đất” tại mục 3.1.4, như sau:</w:t>
      </w:r>
    </w:p>
    <w:p w14:paraId="38667BE1" w14:textId="77777777" w:rsidR="004738FE" w:rsidRDefault="004738FE" w:rsidP="004738FE">
      <w:pPr>
        <w:adjustRightInd w:val="0"/>
        <w:snapToGrid w:val="0"/>
        <w:spacing w:after="120" w:line="240" w:lineRule="auto"/>
        <w:ind w:firstLine="720"/>
        <w:jc w:val="both"/>
      </w:pPr>
      <w:r>
        <w:rPr>
          <w:rFonts w:ascii="Arial" w:hAnsi="Arial"/>
          <w:sz w:val="20"/>
        </w:rPr>
        <w:t>- Diện tích chuyển mục đích sử dụng đất theo quy định khoản 1 tại Điều 121 Luật Đất đai;</w:t>
      </w:r>
    </w:p>
    <w:p w14:paraId="4EAB45E6" w14:textId="77777777" w:rsidR="004738FE" w:rsidRDefault="004738FE" w:rsidP="004738FE">
      <w:pPr>
        <w:adjustRightInd w:val="0"/>
        <w:snapToGrid w:val="0"/>
        <w:spacing w:after="120" w:line="240" w:lineRule="auto"/>
        <w:ind w:firstLine="720"/>
        <w:jc w:val="both"/>
      </w:pPr>
      <w:r>
        <w:rPr>
          <w:rFonts w:ascii="Arial" w:hAnsi="Arial"/>
          <w:sz w:val="20"/>
        </w:rPr>
        <w:t>- Diện tích đất chuyên trồng lúa chuyển sang mục đích khác (nếu có) theo quy định tại điểm b khoản 4 Điều 182 Luật Đất đai.”.</w:t>
      </w:r>
    </w:p>
    <w:p w14:paraId="1BA55642" w14:textId="77777777" w:rsidR="004738FE" w:rsidRDefault="004738FE" w:rsidP="004738FE">
      <w:pPr>
        <w:adjustRightInd w:val="0"/>
        <w:snapToGrid w:val="0"/>
        <w:spacing w:after="120" w:line="240" w:lineRule="auto"/>
        <w:ind w:firstLine="720"/>
        <w:jc w:val="both"/>
      </w:pPr>
      <w:r>
        <w:rPr>
          <w:rFonts w:ascii="Arial" w:hAnsi="Arial"/>
          <w:b/>
          <w:sz w:val="20"/>
        </w:rPr>
        <w:t>Điều 7. Thay thế, bổ sung, bãi bỏ một số cụm từ tại các điều, khoản của các nghị định quy định chi tiết thi hành Luật Đất đai</w:t>
      </w:r>
    </w:p>
    <w:p w14:paraId="30EAE351" w14:textId="77777777" w:rsidR="004738FE" w:rsidRDefault="004738FE" w:rsidP="004738FE">
      <w:pPr>
        <w:adjustRightInd w:val="0"/>
        <w:snapToGrid w:val="0"/>
        <w:spacing w:after="120" w:line="240" w:lineRule="auto"/>
        <w:ind w:firstLine="720"/>
        <w:jc w:val="both"/>
      </w:pPr>
      <w:r>
        <w:rPr>
          <w:rFonts w:ascii="Arial" w:hAnsi="Arial"/>
          <w:sz w:val="20"/>
        </w:rPr>
        <w:t>1. Thay thế, bãi bỏ các điểm, khoản, cụm từ, mẫu tại Nghị định số 71/2024/NĐ-CP</w:t>
      </w:r>
    </w:p>
    <w:p w14:paraId="3E1F5CE3" w14:textId="77777777" w:rsidR="004738FE" w:rsidRDefault="004738FE" w:rsidP="004738FE">
      <w:pPr>
        <w:adjustRightInd w:val="0"/>
        <w:snapToGrid w:val="0"/>
        <w:spacing w:after="120" w:line="240" w:lineRule="auto"/>
        <w:ind w:firstLine="720"/>
        <w:jc w:val="both"/>
      </w:pPr>
      <w:r>
        <w:rPr>
          <w:rFonts w:ascii="Arial" w:hAnsi="Arial"/>
          <w:sz w:val="20"/>
        </w:rPr>
        <w:t>a) Thay thế các cụm từ như sau:</w:t>
      </w:r>
    </w:p>
    <w:p w14:paraId="543B4EB9" w14:textId="77777777" w:rsidR="004738FE" w:rsidRDefault="004738FE" w:rsidP="004738FE">
      <w:pPr>
        <w:adjustRightInd w:val="0"/>
        <w:snapToGrid w:val="0"/>
        <w:spacing w:after="120" w:line="240" w:lineRule="auto"/>
        <w:ind w:firstLine="720"/>
        <w:jc w:val="both"/>
      </w:pPr>
      <w:r>
        <w:rPr>
          <w:rFonts w:ascii="Arial" w:hAnsi="Arial"/>
          <w:sz w:val="20"/>
        </w:rPr>
        <w:t>- Cụm từ “thuê hoặc giao nhiệm vụ” bằng cụm từ “thuê, đặt hàng hoặc giao nhiệm vụ” tại khoản 4 Điều 3;</w:t>
      </w:r>
    </w:p>
    <w:p w14:paraId="0247FC62" w14:textId="77777777" w:rsidR="004738FE" w:rsidRDefault="004738FE" w:rsidP="004738FE">
      <w:pPr>
        <w:adjustRightInd w:val="0"/>
        <w:snapToGrid w:val="0"/>
        <w:spacing w:after="120" w:line="240" w:lineRule="auto"/>
        <w:ind w:firstLine="720"/>
        <w:jc w:val="both"/>
      </w:pPr>
      <w:r>
        <w:rPr>
          <w:rFonts w:ascii="Arial" w:hAnsi="Arial"/>
          <w:sz w:val="20"/>
        </w:rPr>
        <w:lastRenderedPageBreak/>
        <w:t>- Cụm từ “cấp huyện” bằng cụm từ “cấp xã” tại khoản 4 Điều 13, khoản 3 Điều 38;</w:t>
      </w:r>
    </w:p>
    <w:p w14:paraId="1EA9E1AB" w14:textId="77777777" w:rsidR="004738FE" w:rsidRDefault="004738FE" w:rsidP="004738FE">
      <w:pPr>
        <w:adjustRightInd w:val="0"/>
        <w:snapToGrid w:val="0"/>
        <w:spacing w:after="120" w:line="240" w:lineRule="auto"/>
        <w:ind w:firstLine="720"/>
        <w:jc w:val="both"/>
      </w:pPr>
      <w:r>
        <w:rPr>
          <w:rFonts w:ascii="Arial" w:hAnsi="Arial"/>
          <w:sz w:val="20"/>
        </w:rPr>
        <w:t>- Cụm từ “Mẫu số 01 Phụ lục I ban hành kèm theo Nghị định này” bằng cụm từ “Mẫu số 29 Phụ lục II ban hành kèm theo Nghị định số 151/2025/NĐ-CP” tại khoản 1 Điều 19;</w:t>
      </w:r>
    </w:p>
    <w:p w14:paraId="76431B16" w14:textId="77777777" w:rsidR="004738FE" w:rsidRDefault="004738FE" w:rsidP="004738FE">
      <w:pPr>
        <w:adjustRightInd w:val="0"/>
        <w:snapToGrid w:val="0"/>
        <w:spacing w:after="120" w:line="240" w:lineRule="auto"/>
        <w:ind w:firstLine="720"/>
        <w:jc w:val="both"/>
      </w:pPr>
      <w:r>
        <w:rPr>
          <w:rFonts w:ascii="Arial" w:hAnsi="Arial"/>
          <w:sz w:val="20"/>
        </w:rPr>
        <w:t>- Cụm từ “Văn phòng Đăng ký đất đai; đơn vị tổ chức thực hiện việc đấu giá quyền sử dụng đất, đơn vị, tổ chức đấu giá tài sản;” bằng cụm từ “Văn phòng đăng ký đất đai; cơ quan thuế; đơn vị, tổ chức thực hiện việc đấu giá quyền sử dụng đất, đấu giá tài sản;” tại khoản 2 Điều 19;</w:t>
      </w:r>
    </w:p>
    <w:p w14:paraId="07731428" w14:textId="77777777" w:rsidR="004738FE" w:rsidRDefault="004738FE" w:rsidP="004738FE">
      <w:pPr>
        <w:adjustRightInd w:val="0"/>
        <w:snapToGrid w:val="0"/>
        <w:spacing w:after="120" w:line="240" w:lineRule="auto"/>
        <w:ind w:firstLine="720"/>
        <w:jc w:val="both"/>
      </w:pPr>
      <w:r>
        <w:rPr>
          <w:rFonts w:ascii="Arial" w:hAnsi="Arial"/>
          <w:sz w:val="20"/>
        </w:rPr>
        <w:t>- Cụm từ “từ Mẫu số 02 đến Mẫu số 03 của Phụ lục I ban hành kèm theo Nghị định này” bằng cụm từ “từ Mẫu số 30 đến Mẫu số 31 Phụ lục II ban hành kèm theo Nghị định số 151/2025/NĐ-CP” tại khoản 4 Điều 19;</w:t>
      </w:r>
    </w:p>
    <w:p w14:paraId="64D8EB11" w14:textId="77777777" w:rsidR="004738FE" w:rsidRDefault="004738FE" w:rsidP="004738FE">
      <w:pPr>
        <w:adjustRightInd w:val="0"/>
        <w:snapToGrid w:val="0"/>
        <w:spacing w:after="120" w:line="240" w:lineRule="auto"/>
        <w:ind w:firstLine="720"/>
        <w:jc w:val="both"/>
      </w:pPr>
      <w:r>
        <w:rPr>
          <w:rFonts w:ascii="Arial" w:hAnsi="Arial"/>
          <w:sz w:val="20"/>
        </w:rPr>
        <w:t>- Cụm từ “theo Mẫu số 02 và Mẫu số 03 Phụ lục I kèm theo Nghị định này” bằng cụm từ “theo Mẫu số 30 và Mẫu số 31 Phụ lục II ban hành kèm theo Nghị định số 151/2025/NĐ-CP” tại khoản 3 Điều 25;</w:t>
      </w:r>
    </w:p>
    <w:p w14:paraId="70BECF47" w14:textId="77777777" w:rsidR="004738FE" w:rsidRDefault="004738FE" w:rsidP="004738FE">
      <w:pPr>
        <w:adjustRightInd w:val="0"/>
        <w:snapToGrid w:val="0"/>
        <w:spacing w:after="120" w:line="240" w:lineRule="auto"/>
        <w:ind w:firstLine="720"/>
        <w:jc w:val="both"/>
      </w:pPr>
      <w:r>
        <w:rPr>
          <w:rFonts w:ascii="Arial" w:hAnsi="Arial"/>
          <w:sz w:val="20"/>
        </w:rPr>
        <w:t>- Cụm từ “từ Mẫu số 02 đến Mẫu số 03 Phụ lục I ban hành kèm theo Nghị định này” bằng cụm từ “từ Mẫu số 30 đến Mẫu số 31 Phụ lục II ban hành kèm theo Nghị định số 151/2025/NĐ-CP” tại điểm a khoản 1 Điều 33;</w:t>
      </w:r>
    </w:p>
    <w:p w14:paraId="6322CA68" w14:textId="77777777" w:rsidR="004738FE" w:rsidRDefault="004738FE" w:rsidP="004738FE">
      <w:pPr>
        <w:adjustRightInd w:val="0"/>
        <w:snapToGrid w:val="0"/>
        <w:spacing w:after="120" w:line="240" w:lineRule="auto"/>
        <w:ind w:firstLine="720"/>
        <w:jc w:val="both"/>
      </w:pPr>
      <w:r>
        <w:rPr>
          <w:rFonts w:ascii="Arial" w:hAnsi="Arial"/>
          <w:sz w:val="20"/>
        </w:rPr>
        <w:t>- Cụm từ “Mẫu số 04 của Phụ lục I ban hành kèm theo Nghị định này” bằng cụm từ “Mẫu số 32 Phụ lục II ban hành kèm theo Nghị định số 151/2025/NĐ-CP” tại khoản 2 Điều 21;</w:t>
      </w:r>
    </w:p>
    <w:p w14:paraId="48BBDC1C" w14:textId="77777777" w:rsidR="004738FE" w:rsidRDefault="004738FE" w:rsidP="004738FE">
      <w:pPr>
        <w:adjustRightInd w:val="0"/>
        <w:snapToGrid w:val="0"/>
        <w:spacing w:after="120" w:line="240" w:lineRule="auto"/>
        <w:ind w:firstLine="720"/>
        <w:jc w:val="both"/>
      </w:pPr>
      <w:r>
        <w:rPr>
          <w:rFonts w:ascii="Arial" w:hAnsi="Arial"/>
          <w:sz w:val="20"/>
        </w:rPr>
        <w:t>- Cụm từ “từ Mẫu số 09 đến Mẫu số 11 Phụ lục I ban hành kèm theo Nghị định này” bằng cụm từ “từ Mẫu số 33 đến Mẫu số 36 Phụ lục II ban hành kèm theo Nghị định số 151/2025/NĐ-CP” tại khoản 3 Điều 22;</w:t>
      </w:r>
    </w:p>
    <w:p w14:paraId="69F80053" w14:textId="77777777" w:rsidR="004738FE" w:rsidRDefault="004738FE" w:rsidP="004738FE">
      <w:pPr>
        <w:adjustRightInd w:val="0"/>
        <w:snapToGrid w:val="0"/>
        <w:spacing w:after="120" w:line="240" w:lineRule="auto"/>
        <w:ind w:firstLine="720"/>
        <w:jc w:val="both"/>
      </w:pPr>
      <w:r>
        <w:rPr>
          <w:rFonts w:ascii="Arial" w:hAnsi="Arial"/>
          <w:sz w:val="20"/>
        </w:rPr>
        <w:t>- Cụm từ “từ Mẫu số 12 đến Mẫu số 15 Phụ lục I ban hành kèm theo Nghị định này” bằng cụm từ “từ Mẫu số 37 đến Mẫu số 40 Phụ lục II ban hành kèm theo Nghị định số 151/2025/NĐ-CP” tại khoản 1 Điều 23;</w:t>
      </w:r>
    </w:p>
    <w:p w14:paraId="6A316E67" w14:textId="77777777" w:rsidR="004738FE" w:rsidRDefault="004738FE" w:rsidP="004738FE">
      <w:pPr>
        <w:adjustRightInd w:val="0"/>
        <w:snapToGrid w:val="0"/>
        <w:spacing w:after="120" w:line="240" w:lineRule="auto"/>
        <w:ind w:firstLine="720"/>
        <w:jc w:val="both"/>
      </w:pPr>
      <w:r>
        <w:rPr>
          <w:rFonts w:ascii="Arial" w:hAnsi="Arial"/>
          <w:sz w:val="20"/>
        </w:rPr>
        <w:t>- Cụm từ “Mẫu số 16 Phụ lục I ban hành kèm theo Nghị định này” bằng cụm từ “Mẫu số 41 Phụ lục II ban hành kèm theo Nghị định số 151/2025/NĐ-CP” tại điểm b khoản 3 Điều 33;</w:t>
      </w:r>
    </w:p>
    <w:p w14:paraId="05656819" w14:textId="77777777" w:rsidR="004738FE" w:rsidRDefault="004738FE" w:rsidP="004738FE">
      <w:pPr>
        <w:adjustRightInd w:val="0"/>
        <w:snapToGrid w:val="0"/>
        <w:spacing w:after="120" w:line="240" w:lineRule="auto"/>
        <w:ind w:firstLine="720"/>
        <w:jc w:val="both"/>
      </w:pPr>
      <w:r>
        <w:rPr>
          <w:rFonts w:ascii="Arial" w:hAnsi="Arial"/>
          <w:sz w:val="20"/>
        </w:rPr>
        <w:t>- Cụm từ “Mẫu số 17 Phụ lục I ban hành kèm theo Nghị định này” bằng cụm từ “Mẫu số 42 Phụ lục II ban hành kèm theo Nghị định số 151/2025/NĐ-CP” tại điểm b khoản 3 Điều 33.</w:t>
      </w:r>
    </w:p>
    <w:p w14:paraId="1E57322B" w14:textId="77777777" w:rsidR="004738FE" w:rsidRDefault="004738FE" w:rsidP="004738FE">
      <w:pPr>
        <w:adjustRightInd w:val="0"/>
        <w:snapToGrid w:val="0"/>
        <w:spacing w:after="120" w:line="240" w:lineRule="auto"/>
        <w:ind w:firstLine="720"/>
        <w:jc w:val="both"/>
      </w:pPr>
      <w:r>
        <w:rPr>
          <w:rFonts w:ascii="Arial" w:hAnsi="Arial"/>
          <w:sz w:val="20"/>
        </w:rPr>
        <w:t>b) Thay thế các mẫu như sau:</w:t>
      </w:r>
    </w:p>
    <w:p w14:paraId="122C601C" w14:textId="77777777" w:rsidR="004738FE" w:rsidRDefault="004738FE" w:rsidP="004738FE">
      <w:pPr>
        <w:adjustRightInd w:val="0"/>
        <w:snapToGrid w:val="0"/>
        <w:spacing w:after="120" w:line="240" w:lineRule="auto"/>
        <w:ind w:firstLine="720"/>
        <w:jc w:val="both"/>
      </w:pPr>
      <w:r>
        <w:rPr>
          <w:rFonts w:ascii="Arial" w:hAnsi="Arial"/>
          <w:sz w:val="20"/>
        </w:rPr>
        <w:t>- Mẫu số 01 Phụ lục I ban hành kèm theo Nghị định số 71/2024/NĐ-CP bằng Mẫu số 29 Phụ lục II ban hành kèm theo Nghị định số 151/2025/NĐ-CP;</w:t>
      </w:r>
    </w:p>
    <w:p w14:paraId="4B6FC666" w14:textId="77777777" w:rsidR="004738FE" w:rsidRDefault="004738FE" w:rsidP="004738FE">
      <w:pPr>
        <w:adjustRightInd w:val="0"/>
        <w:snapToGrid w:val="0"/>
        <w:spacing w:after="120" w:line="240" w:lineRule="auto"/>
        <w:ind w:firstLine="720"/>
        <w:jc w:val="both"/>
      </w:pPr>
      <w:r>
        <w:rPr>
          <w:rFonts w:ascii="Arial" w:hAnsi="Arial"/>
          <w:sz w:val="20"/>
        </w:rPr>
        <w:t>- Mẫu số 02 Phụ lục I ban hành kèm theo Nghị định số 71/2024/NĐ-CP bằng Mẫu số 30 Phụ lục II ban hành kèm theo Nghị định số 151/2025/NĐ-CP;</w:t>
      </w:r>
    </w:p>
    <w:p w14:paraId="1A1B01B0" w14:textId="77777777" w:rsidR="004738FE" w:rsidRDefault="004738FE" w:rsidP="004738FE">
      <w:pPr>
        <w:adjustRightInd w:val="0"/>
        <w:snapToGrid w:val="0"/>
        <w:spacing w:after="120" w:line="240" w:lineRule="auto"/>
        <w:ind w:firstLine="720"/>
        <w:jc w:val="both"/>
      </w:pPr>
      <w:r>
        <w:rPr>
          <w:rFonts w:ascii="Arial" w:hAnsi="Arial"/>
          <w:sz w:val="20"/>
        </w:rPr>
        <w:t>- Mẫu số 03 Phụ lục I ban hành kèm theo Nghị định số 71/2024/NĐ-CP bằng Mẫu số 31 Phụ lục II ban hành kèm theo Nghị định số 151/2025/NĐ-CP;</w:t>
      </w:r>
    </w:p>
    <w:p w14:paraId="191C6D1E" w14:textId="77777777" w:rsidR="004738FE" w:rsidRDefault="004738FE" w:rsidP="004738FE">
      <w:pPr>
        <w:adjustRightInd w:val="0"/>
        <w:snapToGrid w:val="0"/>
        <w:spacing w:after="120" w:line="240" w:lineRule="auto"/>
        <w:ind w:firstLine="720"/>
        <w:jc w:val="both"/>
      </w:pPr>
      <w:r>
        <w:rPr>
          <w:rFonts w:ascii="Arial" w:hAnsi="Arial"/>
          <w:sz w:val="20"/>
        </w:rPr>
        <w:t>- Mẫu số 04 Phụ lục I ban hành kèm theo Nghị định số 71/2024/NĐ-CP bằng Mẫu số 32 Phụ lục II ban hành kèm theo Nghị định số 151/2025/NĐ-CP;</w:t>
      </w:r>
    </w:p>
    <w:p w14:paraId="7292E9DE" w14:textId="77777777" w:rsidR="004738FE" w:rsidRDefault="004738FE" w:rsidP="004738FE">
      <w:pPr>
        <w:adjustRightInd w:val="0"/>
        <w:snapToGrid w:val="0"/>
        <w:spacing w:after="120" w:line="240" w:lineRule="auto"/>
        <w:ind w:firstLine="720"/>
        <w:jc w:val="both"/>
      </w:pPr>
      <w:r>
        <w:rPr>
          <w:rFonts w:ascii="Arial" w:hAnsi="Arial"/>
          <w:sz w:val="20"/>
        </w:rPr>
        <w:t>- Mẫu số 08 Phụ lục I ban hành kèm theo Nghị định số 71/2024/NĐ-CP bằng Mẫu số 33 Phụ lục II ban hành kèm theo Nghị định số 151/2025/NĐ-CP;</w:t>
      </w:r>
    </w:p>
    <w:p w14:paraId="0922DEEA" w14:textId="77777777" w:rsidR="004738FE" w:rsidRDefault="004738FE" w:rsidP="004738FE">
      <w:pPr>
        <w:adjustRightInd w:val="0"/>
        <w:snapToGrid w:val="0"/>
        <w:spacing w:after="120" w:line="240" w:lineRule="auto"/>
        <w:ind w:firstLine="720"/>
        <w:jc w:val="both"/>
      </w:pPr>
      <w:r>
        <w:rPr>
          <w:rFonts w:ascii="Arial" w:hAnsi="Arial"/>
          <w:sz w:val="20"/>
        </w:rPr>
        <w:t>- Mẫu số 09 Phụ lục I ban hành kèm theo Nghị định số 71/2024/NĐ-CP bằng Mẫu số 34 Phụ lục II ban hành kèm theo Nghị định số 151/2025/NĐ-CP;</w:t>
      </w:r>
    </w:p>
    <w:p w14:paraId="19CE74D4" w14:textId="77777777" w:rsidR="004738FE" w:rsidRDefault="004738FE" w:rsidP="004738FE">
      <w:pPr>
        <w:adjustRightInd w:val="0"/>
        <w:snapToGrid w:val="0"/>
        <w:spacing w:after="120" w:line="240" w:lineRule="auto"/>
        <w:ind w:firstLine="720"/>
        <w:jc w:val="both"/>
      </w:pPr>
      <w:r>
        <w:rPr>
          <w:rFonts w:ascii="Arial" w:hAnsi="Arial"/>
          <w:sz w:val="20"/>
        </w:rPr>
        <w:t>- Mẫu số 10 Phụ lục I ban hành kèm theo Nghị định số 71/2024/NĐ-CP bằng Mẫu số 35 Phụ lục II ban hành kèm theo Nghị định số 151/2025/NĐ-CP;</w:t>
      </w:r>
    </w:p>
    <w:p w14:paraId="206496E0" w14:textId="77777777" w:rsidR="004738FE" w:rsidRDefault="004738FE" w:rsidP="004738FE">
      <w:pPr>
        <w:adjustRightInd w:val="0"/>
        <w:snapToGrid w:val="0"/>
        <w:spacing w:after="120" w:line="240" w:lineRule="auto"/>
        <w:ind w:firstLine="720"/>
        <w:jc w:val="both"/>
      </w:pPr>
      <w:r>
        <w:rPr>
          <w:rFonts w:ascii="Arial" w:hAnsi="Arial"/>
          <w:sz w:val="20"/>
        </w:rPr>
        <w:t>- Mẫu số 11 Phụ lục I ban hành kèm theo Nghị định số 71/2024/NĐ-CP bằng Mẫu số 36 Phụ lục II ban hành kèm theo Nghị định số 151/2025/NĐ-CP;</w:t>
      </w:r>
    </w:p>
    <w:p w14:paraId="4DFCC925" w14:textId="77777777" w:rsidR="004738FE" w:rsidRDefault="004738FE" w:rsidP="004738FE">
      <w:pPr>
        <w:adjustRightInd w:val="0"/>
        <w:snapToGrid w:val="0"/>
        <w:spacing w:after="120" w:line="240" w:lineRule="auto"/>
        <w:ind w:firstLine="720"/>
        <w:jc w:val="both"/>
      </w:pPr>
      <w:r>
        <w:rPr>
          <w:rFonts w:ascii="Arial" w:hAnsi="Arial"/>
          <w:sz w:val="20"/>
        </w:rPr>
        <w:t>- Mẫu số 12 Phụ lục I ban hành kèm theo Nghị định số 71/2024/NĐ-CP bằng Mẫu số 37 Phụ lục II ban hành kèm theo Nghị định số 151/2025/NĐ-CP;</w:t>
      </w:r>
    </w:p>
    <w:p w14:paraId="75BD6C00" w14:textId="77777777" w:rsidR="004738FE" w:rsidRDefault="004738FE" w:rsidP="004738FE">
      <w:pPr>
        <w:adjustRightInd w:val="0"/>
        <w:snapToGrid w:val="0"/>
        <w:spacing w:after="120" w:line="240" w:lineRule="auto"/>
        <w:ind w:firstLine="720"/>
        <w:jc w:val="both"/>
      </w:pPr>
      <w:r>
        <w:rPr>
          <w:rFonts w:ascii="Arial" w:hAnsi="Arial"/>
          <w:sz w:val="20"/>
        </w:rPr>
        <w:t>- Mẫu số 13 Phụ lục I ban hành kèm theo Nghị định số 71/2024/NĐ-CP bằng Mẫu số 38 Phụ lục II ban hành kèm theo Nghị định số 151/2025/NĐ-CP;</w:t>
      </w:r>
    </w:p>
    <w:p w14:paraId="7EE53ADA" w14:textId="77777777" w:rsidR="004738FE" w:rsidRDefault="004738FE" w:rsidP="004738FE">
      <w:pPr>
        <w:adjustRightInd w:val="0"/>
        <w:snapToGrid w:val="0"/>
        <w:spacing w:after="120" w:line="240" w:lineRule="auto"/>
        <w:ind w:firstLine="720"/>
        <w:jc w:val="both"/>
      </w:pPr>
      <w:r>
        <w:rPr>
          <w:rFonts w:ascii="Arial" w:hAnsi="Arial"/>
          <w:sz w:val="20"/>
        </w:rPr>
        <w:lastRenderedPageBreak/>
        <w:t>- Mẫu số 14 Phụ lục I ban hành kèm theo Nghị định số 71/2024/NĐ-CP bằng Mẫu số 39 Phụ lục II ban hành kèm theo Nghị định số 151/2025/NĐ-CP;</w:t>
      </w:r>
    </w:p>
    <w:p w14:paraId="3B0FAAF7" w14:textId="77777777" w:rsidR="004738FE" w:rsidRDefault="004738FE" w:rsidP="004738FE">
      <w:pPr>
        <w:adjustRightInd w:val="0"/>
        <w:snapToGrid w:val="0"/>
        <w:spacing w:after="120" w:line="240" w:lineRule="auto"/>
        <w:ind w:firstLine="720"/>
        <w:jc w:val="both"/>
      </w:pPr>
      <w:r>
        <w:rPr>
          <w:rFonts w:ascii="Arial" w:hAnsi="Arial"/>
          <w:sz w:val="20"/>
        </w:rPr>
        <w:t>- Mẫu số 15 Phụ lục I ban hành kèm theo Nghị định số 71/2024/NĐ-CP bằng Mẫu số 40 Phụ lục II ban hành kèm theo Nghị định số 151/2025/NĐ-CP;</w:t>
      </w:r>
    </w:p>
    <w:p w14:paraId="631EA39D" w14:textId="77777777" w:rsidR="004738FE" w:rsidRDefault="004738FE" w:rsidP="004738FE">
      <w:pPr>
        <w:adjustRightInd w:val="0"/>
        <w:snapToGrid w:val="0"/>
        <w:spacing w:after="120" w:line="240" w:lineRule="auto"/>
        <w:ind w:firstLine="720"/>
        <w:jc w:val="both"/>
      </w:pPr>
      <w:r>
        <w:rPr>
          <w:rFonts w:ascii="Arial" w:hAnsi="Arial"/>
          <w:sz w:val="20"/>
        </w:rPr>
        <w:t>- Mẫu số 16 Phụ lục I ban hành kèm theo Nghị định số 71/2024/NĐ-CP bằng Mẫu số 41 Phụ lục II ban hành kèm theo Nghị định số 151/2025/NĐ-CP;</w:t>
      </w:r>
    </w:p>
    <w:p w14:paraId="2977AEBB" w14:textId="77777777" w:rsidR="004738FE" w:rsidRDefault="004738FE" w:rsidP="004738FE">
      <w:pPr>
        <w:adjustRightInd w:val="0"/>
        <w:snapToGrid w:val="0"/>
        <w:spacing w:after="120" w:line="240" w:lineRule="auto"/>
        <w:ind w:firstLine="720"/>
        <w:jc w:val="both"/>
      </w:pPr>
      <w:r>
        <w:rPr>
          <w:rFonts w:ascii="Arial" w:hAnsi="Arial"/>
          <w:sz w:val="20"/>
        </w:rPr>
        <w:t>- Mẫu số 17 Phụ lục I ban hành kèm theo Nghị định số 71/2024/NĐ-CP bằng Mẫu số 42 Phụ lục II ban hành kèm theo Nghị định số 151/2025/NĐ-CP.</w:t>
      </w:r>
    </w:p>
    <w:p w14:paraId="6F76F69A" w14:textId="77777777" w:rsidR="004738FE" w:rsidRDefault="004738FE" w:rsidP="004738FE">
      <w:pPr>
        <w:adjustRightInd w:val="0"/>
        <w:snapToGrid w:val="0"/>
        <w:spacing w:after="120" w:line="240" w:lineRule="auto"/>
        <w:ind w:firstLine="720"/>
        <w:jc w:val="both"/>
      </w:pPr>
      <w:r>
        <w:rPr>
          <w:rFonts w:ascii="Arial" w:hAnsi="Arial"/>
          <w:sz w:val="20"/>
        </w:rPr>
        <w:t>c) Bãi bỏ các cụm từ, khoản và mẫu như sau:</w:t>
      </w:r>
    </w:p>
    <w:p w14:paraId="41DF5467" w14:textId="77777777" w:rsidR="004738FE" w:rsidRDefault="004738FE" w:rsidP="004738FE">
      <w:pPr>
        <w:adjustRightInd w:val="0"/>
        <w:snapToGrid w:val="0"/>
        <w:spacing w:after="120" w:line="240" w:lineRule="auto"/>
        <w:ind w:firstLine="720"/>
        <w:jc w:val="both"/>
      </w:pPr>
      <w:r>
        <w:rPr>
          <w:rFonts w:ascii="Arial" w:hAnsi="Arial"/>
          <w:sz w:val="20"/>
        </w:rPr>
        <w:t>- Khoản 4, khoản 5 Điều 36; điểm c khoản 1 Điều 38;</w:t>
      </w:r>
    </w:p>
    <w:p w14:paraId="2FB5C0F8" w14:textId="77777777" w:rsidR="004738FE" w:rsidRDefault="004738FE" w:rsidP="004738FE">
      <w:pPr>
        <w:adjustRightInd w:val="0"/>
        <w:snapToGrid w:val="0"/>
        <w:spacing w:after="120" w:line="240" w:lineRule="auto"/>
        <w:ind w:firstLine="720"/>
        <w:jc w:val="both"/>
      </w:pPr>
      <w:r>
        <w:rPr>
          <w:rFonts w:ascii="Arial" w:hAnsi="Arial"/>
          <w:sz w:val="20"/>
        </w:rPr>
        <w:t>- Cụm từ “cấp huyện” tại điểm c khoản 1 Điều 14 và Điều 22;</w:t>
      </w:r>
    </w:p>
    <w:p w14:paraId="6AB8C3DB" w14:textId="77777777" w:rsidR="004738FE" w:rsidRDefault="004738FE" w:rsidP="004738FE">
      <w:pPr>
        <w:adjustRightInd w:val="0"/>
        <w:snapToGrid w:val="0"/>
        <w:spacing w:after="120" w:line="240" w:lineRule="auto"/>
        <w:ind w:firstLine="720"/>
        <w:jc w:val="both"/>
      </w:pPr>
      <w:r>
        <w:rPr>
          <w:rFonts w:ascii="Arial" w:hAnsi="Arial"/>
          <w:sz w:val="20"/>
        </w:rPr>
        <w:t>- Cụm từ “thị trấn” tại điểm b khoản 1 Điều 14, khoản 1 Điều 19, Điều 21;</w:t>
      </w:r>
    </w:p>
    <w:p w14:paraId="4D3E99A0" w14:textId="77777777" w:rsidR="004738FE" w:rsidRDefault="004738FE" w:rsidP="004738FE">
      <w:pPr>
        <w:adjustRightInd w:val="0"/>
        <w:snapToGrid w:val="0"/>
        <w:spacing w:after="120" w:line="240" w:lineRule="auto"/>
        <w:ind w:firstLine="720"/>
        <w:jc w:val="both"/>
      </w:pPr>
      <w:r>
        <w:rPr>
          <w:rFonts w:ascii="Arial" w:hAnsi="Arial"/>
          <w:sz w:val="20"/>
        </w:rPr>
        <w:t>- Mẫu số 05, 06, 07 của Phụ lục I.</w:t>
      </w:r>
    </w:p>
    <w:p w14:paraId="75986CA2" w14:textId="77777777" w:rsidR="004738FE" w:rsidRDefault="004738FE" w:rsidP="004738FE">
      <w:pPr>
        <w:adjustRightInd w:val="0"/>
        <w:snapToGrid w:val="0"/>
        <w:spacing w:after="120" w:line="240" w:lineRule="auto"/>
        <w:ind w:firstLine="720"/>
        <w:jc w:val="both"/>
      </w:pPr>
      <w:r>
        <w:rPr>
          <w:rFonts w:ascii="Arial" w:hAnsi="Arial"/>
          <w:sz w:val="20"/>
        </w:rPr>
        <w:t>2. Thay thế, bãi bỏ các cụm từ, mẫu sau đây tại Nghị định số 88/2024/NĐ-CP</w:t>
      </w:r>
    </w:p>
    <w:p w14:paraId="738C7710" w14:textId="77777777" w:rsidR="004738FE" w:rsidRDefault="004738FE" w:rsidP="004738FE">
      <w:pPr>
        <w:adjustRightInd w:val="0"/>
        <w:snapToGrid w:val="0"/>
        <w:spacing w:after="120" w:line="240" w:lineRule="auto"/>
        <w:ind w:firstLine="720"/>
        <w:jc w:val="both"/>
      </w:pPr>
      <w:r>
        <w:rPr>
          <w:rFonts w:ascii="Arial" w:hAnsi="Arial"/>
          <w:sz w:val="20"/>
        </w:rPr>
        <w:t>a) Thay thế các cụm từ, mẫu như sau:</w:t>
      </w:r>
    </w:p>
    <w:p w14:paraId="6EC09686" w14:textId="77777777" w:rsidR="004738FE" w:rsidRDefault="004738FE" w:rsidP="004738FE">
      <w:pPr>
        <w:adjustRightInd w:val="0"/>
        <w:snapToGrid w:val="0"/>
        <w:spacing w:after="120" w:line="240" w:lineRule="auto"/>
        <w:ind w:firstLine="720"/>
        <w:jc w:val="both"/>
      </w:pPr>
      <w:r>
        <w:rPr>
          <w:rFonts w:ascii="Arial" w:hAnsi="Arial"/>
          <w:sz w:val="20"/>
        </w:rPr>
        <w:t>- Cụm từ “Mẫu quyết định phê duyệt phương án bồi thường, hỗ trợ, tái định cư tại Phụ lục ban hành kèm theo Nghị định này" bằng cụm từ "Mẫu quyết định phê duyệt phương án bồi thường, hỗ trợ, tái định cư tại Phụ lục ban hành kèm theo Nghị định số 151/2025/NĐ-CP" tại khoản 4 Điều 3;</w:t>
      </w:r>
    </w:p>
    <w:p w14:paraId="6D5B7A4E" w14:textId="77777777" w:rsidR="004738FE" w:rsidRDefault="004738FE" w:rsidP="004738FE">
      <w:pPr>
        <w:adjustRightInd w:val="0"/>
        <w:snapToGrid w:val="0"/>
        <w:spacing w:after="120" w:line="240" w:lineRule="auto"/>
        <w:ind w:firstLine="720"/>
        <w:jc w:val="both"/>
      </w:pPr>
      <w:r>
        <w:rPr>
          <w:rFonts w:ascii="Arial" w:hAnsi="Arial"/>
          <w:sz w:val="20"/>
        </w:rPr>
        <w:t>- Cụm từ “cấp huyện, xã” bằng cụm từ “cấp xã” tại khoản 5 Điều 8;</w:t>
      </w:r>
    </w:p>
    <w:p w14:paraId="696FE444" w14:textId="77777777" w:rsidR="004738FE" w:rsidRDefault="004738FE" w:rsidP="004738FE">
      <w:pPr>
        <w:adjustRightInd w:val="0"/>
        <w:snapToGrid w:val="0"/>
        <w:spacing w:after="120" w:line="240" w:lineRule="auto"/>
        <w:ind w:firstLine="720"/>
        <w:jc w:val="both"/>
      </w:pPr>
      <w:r>
        <w:rPr>
          <w:rFonts w:ascii="Arial" w:hAnsi="Arial"/>
          <w:sz w:val="20"/>
        </w:rPr>
        <w:t>- Cụm từ “cấp huyện” bằng cụm từ “cấp xã” tại khoản 1 và khoản 2 Điều 15, khoản 2 Điều 24;</w:t>
      </w:r>
    </w:p>
    <w:p w14:paraId="0494EE22" w14:textId="77777777" w:rsidR="004738FE" w:rsidRDefault="004738FE" w:rsidP="004738FE">
      <w:pPr>
        <w:adjustRightInd w:val="0"/>
        <w:snapToGrid w:val="0"/>
        <w:spacing w:after="120" w:line="240" w:lineRule="auto"/>
        <w:ind w:firstLine="720"/>
        <w:jc w:val="both"/>
      </w:pPr>
      <w:r>
        <w:rPr>
          <w:rFonts w:ascii="Arial" w:hAnsi="Arial"/>
          <w:sz w:val="20"/>
        </w:rPr>
        <w:t>- Cụm từ “Trường hợp quận, thành phố, thị xã thuộc thành phố trực thuộc trung ương, thị xã, thành phố thuộc tỉnh nơi có đất thu hồi” bằng cụm từ “Trường hợp cấp xã nơi có đất thu hồi” tại khoản 2 Điều 15;</w:t>
      </w:r>
    </w:p>
    <w:p w14:paraId="60803144" w14:textId="77777777" w:rsidR="004738FE" w:rsidRDefault="004738FE" w:rsidP="004738FE">
      <w:pPr>
        <w:adjustRightInd w:val="0"/>
        <w:snapToGrid w:val="0"/>
        <w:spacing w:after="120" w:line="240" w:lineRule="auto"/>
        <w:ind w:firstLine="720"/>
        <w:jc w:val="both"/>
      </w:pPr>
      <w:r>
        <w:rPr>
          <w:rFonts w:ascii="Arial" w:hAnsi="Arial"/>
          <w:sz w:val="20"/>
        </w:rPr>
        <w:t>- Cụm từ “xã, phường, thị trấn nơi có đất thu hồi” bằng cụm từ “cấp xã nơi có đất thu hồi” tại điểm a, điểm b khoản 2 Điều 11; điểm b khoản 1 Điều 19;</w:t>
      </w:r>
    </w:p>
    <w:p w14:paraId="30EEF045" w14:textId="77777777" w:rsidR="004738FE" w:rsidRDefault="004738FE" w:rsidP="004738FE">
      <w:pPr>
        <w:adjustRightInd w:val="0"/>
        <w:snapToGrid w:val="0"/>
        <w:spacing w:after="120" w:line="240" w:lineRule="auto"/>
        <w:ind w:firstLine="720"/>
        <w:jc w:val="both"/>
      </w:pPr>
      <w:r>
        <w:rPr>
          <w:rFonts w:ascii="Arial" w:hAnsi="Arial"/>
          <w:sz w:val="20"/>
        </w:rPr>
        <w:t>- Cụm từ “Ủy ban nhân dân cấp có thẩm quyền” bằng cụm từ “cơ quan có thẩm quyền” tại điểm b khoản 1 Điều 19;</w:t>
      </w:r>
    </w:p>
    <w:p w14:paraId="5984567D" w14:textId="77777777" w:rsidR="004738FE" w:rsidRDefault="004738FE" w:rsidP="004738FE">
      <w:pPr>
        <w:adjustRightInd w:val="0"/>
        <w:snapToGrid w:val="0"/>
        <w:spacing w:after="120" w:line="240" w:lineRule="auto"/>
        <w:ind w:firstLine="720"/>
        <w:jc w:val="both"/>
      </w:pPr>
      <w:r>
        <w:rPr>
          <w:rFonts w:ascii="Arial" w:hAnsi="Arial"/>
          <w:sz w:val="20"/>
        </w:rPr>
        <w:t>- Mẫu quyết định phê duyệt phương án bồi thường, hỗ trợ, tái định cư tại Phụ lục ban hành kèm theo Nghị định số 88/2024/NĐ-CP bằng Mẫu số 44 Phụ lục II ban hành kèm theo Nghị định số 151/2025/NĐ-CP.</w:t>
      </w:r>
    </w:p>
    <w:p w14:paraId="44F6E7EE" w14:textId="77777777" w:rsidR="004738FE" w:rsidRDefault="004738FE" w:rsidP="004738FE">
      <w:pPr>
        <w:adjustRightInd w:val="0"/>
        <w:snapToGrid w:val="0"/>
        <w:spacing w:after="120" w:line="240" w:lineRule="auto"/>
        <w:ind w:firstLine="720"/>
        <w:jc w:val="both"/>
      </w:pPr>
      <w:r>
        <w:rPr>
          <w:rFonts w:ascii="Arial" w:hAnsi="Arial"/>
          <w:sz w:val="20"/>
        </w:rPr>
        <w:t>b) Bãi bỏ cụm từ “và công chức làm công tác địa chính ở cấp xã” tại khoản 1 Điều 2.</w:t>
      </w:r>
    </w:p>
    <w:p w14:paraId="4F2C6C3A" w14:textId="77777777" w:rsidR="004738FE" w:rsidRDefault="004738FE" w:rsidP="004738FE">
      <w:pPr>
        <w:adjustRightInd w:val="0"/>
        <w:snapToGrid w:val="0"/>
        <w:spacing w:after="120" w:line="240" w:lineRule="auto"/>
        <w:ind w:firstLine="720"/>
        <w:jc w:val="both"/>
      </w:pPr>
      <w:r>
        <w:rPr>
          <w:rFonts w:ascii="Arial" w:hAnsi="Arial"/>
          <w:sz w:val="20"/>
        </w:rPr>
        <w:t>3. Thay thế, bổ sung, bãi bỏ các điều, từ, cụm từ tại Nghị định số</w:t>
      </w:r>
      <w:r w:rsidRPr="00771228">
        <w:rPr>
          <w:rFonts w:ascii="Arial" w:hAnsi="Arial"/>
          <w:sz w:val="20"/>
        </w:rPr>
        <w:t xml:space="preserve"> </w:t>
      </w:r>
      <w:r>
        <w:rPr>
          <w:rFonts w:ascii="Arial" w:hAnsi="Arial"/>
          <w:sz w:val="20"/>
        </w:rPr>
        <w:t>101/2024/NĐ-CP</w:t>
      </w:r>
    </w:p>
    <w:p w14:paraId="7640D3F2" w14:textId="77777777" w:rsidR="004738FE" w:rsidRDefault="004738FE" w:rsidP="004738FE">
      <w:pPr>
        <w:adjustRightInd w:val="0"/>
        <w:snapToGrid w:val="0"/>
        <w:spacing w:after="120" w:line="240" w:lineRule="auto"/>
        <w:ind w:firstLine="720"/>
        <w:jc w:val="both"/>
      </w:pPr>
      <w:r>
        <w:rPr>
          <w:rFonts w:ascii="Arial" w:hAnsi="Arial"/>
          <w:sz w:val="20"/>
        </w:rPr>
        <w:t>a) Thay thế các cụm từ như sau:</w:t>
      </w:r>
    </w:p>
    <w:p w14:paraId="300FD3D1" w14:textId="77777777" w:rsidR="004738FE" w:rsidRDefault="004738FE" w:rsidP="004738FE">
      <w:pPr>
        <w:adjustRightInd w:val="0"/>
        <w:snapToGrid w:val="0"/>
        <w:spacing w:after="120" w:line="240" w:lineRule="auto"/>
        <w:ind w:firstLine="720"/>
        <w:jc w:val="both"/>
      </w:pPr>
      <w:r>
        <w:rPr>
          <w:rFonts w:ascii="Arial" w:hAnsi="Arial"/>
          <w:sz w:val="20"/>
        </w:rPr>
        <w:t>- Cụm từ “điểm a và điểm b Điều này” bằng cụm từ “điểm a và điểm b khoản này” tại điểm c khoản 3 Điều 4;</w:t>
      </w:r>
    </w:p>
    <w:p w14:paraId="6A3DB7CA" w14:textId="77777777" w:rsidR="004738FE" w:rsidRDefault="004738FE" w:rsidP="004738FE">
      <w:pPr>
        <w:adjustRightInd w:val="0"/>
        <w:snapToGrid w:val="0"/>
        <w:spacing w:after="120" w:line="240" w:lineRule="auto"/>
        <w:ind w:firstLine="720"/>
        <w:jc w:val="both"/>
      </w:pPr>
      <w:r>
        <w:rPr>
          <w:rFonts w:ascii="Arial" w:hAnsi="Arial"/>
          <w:sz w:val="20"/>
        </w:rPr>
        <w:t>- Cụm từ “được lưu trữ 01 bộ tại Bộ Tài nguyên và Môi trường, 01 bộ tại Bộ Nông nghiệp và Phát triển nông thôn” bằng cụm từ “được lưu trữ 02 bộ tại Bộ Nông nghiệp và Môi trường” tại khoản 4 Điều 16;</w:t>
      </w:r>
    </w:p>
    <w:p w14:paraId="5CC0A96E" w14:textId="77777777" w:rsidR="004738FE" w:rsidRDefault="004738FE" w:rsidP="004738FE">
      <w:pPr>
        <w:adjustRightInd w:val="0"/>
        <w:snapToGrid w:val="0"/>
        <w:spacing w:after="120" w:line="240" w:lineRule="auto"/>
        <w:ind w:firstLine="720"/>
        <w:jc w:val="both"/>
      </w:pPr>
      <w:r>
        <w:rPr>
          <w:rFonts w:ascii="Arial" w:hAnsi="Arial"/>
          <w:sz w:val="20"/>
        </w:rPr>
        <w:t>- Cụm từ “số thửa đất, số tờ bản đồ” bằng cụm từ “số hiệu thửa đất (gồm số thửa đất, số tờ bản đồ)” tại điểm b khoản 1 và điểm b khoản 2 Điều 18;</w:t>
      </w:r>
    </w:p>
    <w:p w14:paraId="6630D420" w14:textId="77777777" w:rsidR="004738FE" w:rsidRDefault="004738FE" w:rsidP="004738FE">
      <w:pPr>
        <w:adjustRightInd w:val="0"/>
        <w:snapToGrid w:val="0"/>
        <w:spacing w:after="120" w:line="240" w:lineRule="auto"/>
        <w:ind w:firstLine="720"/>
        <w:jc w:val="both"/>
      </w:pPr>
      <w:r>
        <w:rPr>
          <w:rFonts w:ascii="Arial" w:hAnsi="Arial"/>
          <w:sz w:val="20"/>
        </w:rPr>
        <w:t>- Cụm từ “Mục 3 và Mục 4 Chương III của Nghị định này” bằng cụm từ “nội dung B và nội dung C Phần V Phụ lục I ban hành kèm theo Nghị định số 151/2025/NĐ-CP”; cụm từ “Mục 5 Chương III của Nghị định này” bằng cụm từ “các Mục XVII, XVIII nội dung C Phần V Phụ lục I ban hành kèm theo Nghị định số 151/2025/NĐ-CP và Điều 50 Nghị định này” tại khoản 3 Điều 18;</w:t>
      </w:r>
    </w:p>
    <w:p w14:paraId="7A46B06E" w14:textId="77777777" w:rsidR="004738FE" w:rsidRDefault="004738FE" w:rsidP="004738FE">
      <w:pPr>
        <w:adjustRightInd w:val="0"/>
        <w:snapToGrid w:val="0"/>
        <w:spacing w:after="120" w:line="240" w:lineRule="auto"/>
        <w:ind w:firstLine="720"/>
        <w:jc w:val="both"/>
      </w:pPr>
      <w:r>
        <w:rPr>
          <w:rFonts w:ascii="Arial" w:hAnsi="Arial"/>
          <w:sz w:val="20"/>
        </w:rPr>
        <w:t>- Cụm từ “của Ủy ban nhân dân cấp huyện” bằng cụm từ “của Ủy ban nhân dân cấp huyện lập trước ngày 01 tháng 7 năm 2025” tại điểm d khoản 2 Điều 19;</w:t>
      </w:r>
    </w:p>
    <w:p w14:paraId="04EB5FE1" w14:textId="77777777" w:rsidR="004738FE" w:rsidRDefault="004738FE" w:rsidP="004738FE">
      <w:pPr>
        <w:adjustRightInd w:val="0"/>
        <w:snapToGrid w:val="0"/>
        <w:spacing w:after="120" w:line="240" w:lineRule="auto"/>
        <w:ind w:firstLine="720"/>
        <w:jc w:val="both"/>
      </w:pPr>
      <w:r>
        <w:rPr>
          <w:rFonts w:ascii="Arial" w:hAnsi="Arial"/>
          <w:sz w:val="20"/>
        </w:rPr>
        <w:lastRenderedPageBreak/>
        <w:t>- Cụm từ “khoản 1 Điều 28, Điều 31 và Điều 36 của Nghị định này” bằng cụm từ “khoản 1 Mục I nội dung B, Mục II và Mục V nội dung C Phần V Phụ lục I ban hành kèm theo Nghị định số 151/2025/NĐ-CP” tại điểm d khoản 1 Điều 24, điểm a khoản 6 Điều 25; cụm từ “Điều 37 của Nghị định này” bằng cụm từ “Mục VI nội dung C Phần V Phụ lục I ban hành kèm theo Nghị định số 151/2025/NĐ-CP” tại điểm d khoản 2 Điều 24;</w:t>
      </w:r>
    </w:p>
    <w:p w14:paraId="54C9EE37" w14:textId="77777777" w:rsidR="004738FE" w:rsidRDefault="004738FE" w:rsidP="004738FE">
      <w:pPr>
        <w:adjustRightInd w:val="0"/>
        <w:snapToGrid w:val="0"/>
        <w:spacing w:after="120" w:line="240" w:lineRule="auto"/>
        <w:ind w:firstLine="720"/>
        <w:jc w:val="both"/>
      </w:pPr>
      <w:r>
        <w:rPr>
          <w:rFonts w:ascii="Arial" w:hAnsi="Arial"/>
          <w:sz w:val="20"/>
        </w:rPr>
        <w:t>- Cụm từ “quy hoạch sử dụng đất cấp huyện hoặc quy hoạch chung hoặc quy hoạch phân khu hoặc quy hoạch xây dựng hoặc quy hoạch nông thôn” bằng cụm từ “quy hoạch sử dụng đất cấp huyện hoặc quy hoạch sử dụng đất cấp xã hoặc một trong các quy hoạch theo quy định của pháp luật về quy hoạch đô thị và nông thôn” tại khoản 3 và khoản 6 Điều 25; điểm c khoản 1, điểm c khoản 2 Điều 26;</w:t>
      </w:r>
    </w:p>
    <w:p w14:paraId="61C485A7" w14:textId="77777777" w:rsidR="004738FE" w:rsidRDefault="004738FE" w:rsidP="004738FE">
      <w:pPr>
        <w:adjustRightInd w:val="0"/>
        <w:snapToGrid w:val="0"/>
        <w:spacing w:after="120" w:line="240" w:lineRule="auto"/>
        <w:ind w:firstLine="720"/>
        <w:jc w:val="both"/>
      </w:pPr>
      <w:r>
        <w:rPr>
          <w:rFonts w:ascii="Arial" w:hAnsi="Arial"/>
          <w:sz w:val="20"/>
        </w:rPr>
        <w:t>- Cụm từ “Điều 29 và Điều 37 của Nghị định này” bằng cụm từ “Mục II nội dung B, Mục VI nội dung C Phần V Phụ lục I ban hành kèm theo Nghị định số 151/2025/NĐ-CP” tại điểm b khoản 6 Điều 25;</w:t>
      </w:r>
    </w:p>
    <w:p w14:paraId="4B48310F" w14:textId="77777777" w:rsidR="004738FE" w:rsidRDefault="004738FE" w:rsidP="004738FE">
      <w:pPr>
        <w:adjustRightInd w:val="0"/>
        <w:snapToGrid w:val="0"/>
        <w:spacing w:after="120" w:line="240" w:lineRule="auto"/>
        <w:ind w:firstLine="720"/>
        <w:jc w:val="both"/>
      </w:pPr>
      <w:r>
        <w:rPr>
          <w:rFonts w:ascii="Arial" w:hAnsi="Arial"/>
          <w:sz w:val="20"/>
        </w:rPr>
        <w:t>- Cụm từ “Cục Đăng ký và Dữ liệu thông tin đất đai” bằng cụm từ “Cục Quản lý đất đai” tại khoản 1 Điều 58;</w:t>
      </w:r>
    </w:p>
    <w:p w14:paraId="2B8EDAAD" w14:textId="77777777" w:rsidR="004738FE" w:rsidRDefault="004738FE" w:rsidP="004738FE">
      <w:pPr>
        <w:adjustRightInd w:val="0"/>
        <w:snapToGrid w:val="0"/>
        <w:spacing w:after="120" w:line="240" w:lineRule="auto"/>
        <w:ind w:firstLine="720"/>
        <w:jc w:val="both"/>
      </w:pPr>
      <w:r>
        <w:rPr>
          <w:rFonts w:ascii="Arial" w:hAnsi="Arial"/>
          <w:sz w:val="20"/>
        </w:rPr>
        <w:t>- Cụm từ “63 tỉnh, thành phố” bằng cụm từ “các tỉnh, thành phố” tại điểm d khoản 1 Điều 64;</w:t>
      </w:r>
    </w:p>
    <w:p w14:paraId="2267EA9A" w14:textId="77777777" w:rsidR="004738FE" w:rsidRDefault="004738FE" w:rsidP="004738FE">
      <w:pPr>
        <w:adjustRightInd w:val="0"/>
        <w:snapToGrid w:val="0"/>
        <w:spacing w:after="120" w:line="240" w:lineRule="auto"/>
        <w:ind w:firstLine="720"/>
        <w:jc w:val="both"/>
      </w:pPr>
      <w:r>
        <w:rPr>
          <w:rFonts w:ascii="Arial" w:hAnsi="Arial"/>
          <w:sz w:val="20"/>
        </w:rPr>
        <w:t>- Cụm từ “Điều 41 của Nghị định này” bằng cụm từ “Mục X nội dung C Phần V Phụ lục I ban hành kèm theo Nghị định số 151/2025/NĐ-CP” tại khoản 4 Điều 19 và khoản 3 Điều 65;</w:t>
      </w:r>
    </w:p>
    <w:p w14:paraId="079FE1ED" w14:textId="77777777" w:rsidR="004738FE" w:rsidRDefault="004738FE" w:rsidP="004738FE">
      <w:pPr>
        <w:adjustRightInd w:val="0"/>
        <w:snapToGrid w:val="0"/>
        <w:spacing w:after="120" w:line="240" w:lineRule="auto"/>
        <w:ind w:firstLine="720"/>
        <w:jc w:val="both"/>
      </w:pPr>
      <w:r>
        <w:rPr>
          <w:rFonts w:ascii="Arial" w:hAnsi="Arial"/>
          <w:sz w:val="20"/>
        </w:rPr>
        <w:t>- Cụm từ “Điều 35 của Nghị định này” bằng cụm từ “Mục IV nội dung C Phần V Phụ lục I ban hành kèm theo Nghị định số 151/2025/NĐ-CP” tại khoản 4 Điều 65.</w:t>
      </w:r>
    </w:p>
    <w:p w14:paraId="1BAAFB9F" w14:textId="77777777" w:rsidR="004738FE" w:rsidRDefault="004738FE" w:rsidP="004738FE">
      <w:pPr>
        <w:adjustRightInd w:val="0"/>
        <w:snapToGrid w:val="0"/>
        <w:spacing w:after="120" w:line="240" w:lineRule="auto"/>
        <w:ind w:firstLine="720"/>
        <w:jc w:val="both"/>
      </w:pPr>
      <w:r>
        <w:rPr>
          <w:rFonts w:ascii="Arial" w:hAnsi="Arial"/>
          <w:sz w:val="20"/>
        </w:rPr>
        <w:t>b) Bổ sung các cụm từ như sau:</w:t>
      </w:r>
    </w:p>
    <w:p w14:paraId="0983B0EC" w14:textId="77777777" w:rsidR="004738FE" w:rsidRDefault="004738FE" w:rsidP="004738FE">
      <w:pPr>
        <w:adjustRightInd w:val="0"/>
        <w:snapToGrid w:val="0"/>
        <w:spacing w:after="120" w:line="240" w:lineRule="auto"/>
        <w:ind w:firstLine="720"/>
        <w:jc w:val="both"/>
      </w:pPr>
      <w:r>
        <w:rPr>
          <w:rFonts w:ascii="Arial" w:hAnsi="Arial"/>
          <w:sz w:val="20"/>
        </w:rPr>
        <w:t>- Cụm từ “, trừ trường hợp chuyển nhượng quyền sử dụng đất, quyền sở hữu tài sản gắn liền với đất do bên nhận thế chấp hoặc người có thẩm quyền theo quy định của pháp luật thực hiện để xử lý tài sản thế chấp” vào cuối điểm h khoản 2 Điều 19;</w:t>
      </w:r>
    </w:p>
    <w:p w14:paraId="1C26FD04" w14:textId="77777777" w:rsidR="004738FE" w:rsidRDefault="004738FE" w:rsidP="004738FE">
      <w:pPr>
        <w:adjustRightInd w:val="0"/>
        <w:snapToGrid w:val="0"/>
        <w:spacing w:after="120" w:line="240" w:lineRule="auto"/>
        <w:ind w:firstLine="720"/>
        <w:jc w:val="both"/>
      </w:pPr>
      <w:r>
        <w:rPr>
          <w:rFonts w:ascii="Arial" w:hAnsi="Arial"/>
          <w:sz w:val="20"/>
        </w:rPr>
        <w:t xml:space="preserve">- Cụm từ </w:t>
      </w:r>
      <w:r w:rsidRPr="00771228">
        <w:rPr>
          <w:rFonts w:ascii="Arial" w:hAnsi="Arial"/>
          <w:sz w:val="20"/>
        </w:rPr>
        <w:t xml:space="preserve">“; </w:t>
      </w:r>
      <w:r>
        <w:rPr>
          <w:rFonts w:ascii="Arial" w:hAnsi="Arial"/>
          <w:sz w:val="20"/>
        </w:rPr>
        <w:t>thẩm quyền ký duyệt bản đồ địa chính, mảnh trích đo bản đồ địa chính thực hiện theo quy định tại Nghị định này” vào cuối khoản 1 Điều 65.</w:t>
      </w:r>
    </w:p>
    <w:p w14:paraId="1EC54D89" w14:textId="77777777" w:rsidR="004738FE" w:rsidRDefault="004738FE" w:rsidP="004738FE">
      <w:pPr>
        <w:adjustRightInd w:val="0"/>
        <w:snapToGrid w:val="0"/>
        <w:spacing w:after="120" w:line="240" w:lineRule="auto"/>
        <w:ind w:firstLine="720"/>
        <w:jc w:val="both"/>
      </w:pPr>
      <w:r>
        <w:rPr>
          <w:rFonts w:ascii="Arial" w:hAnsi="Arial"/>
          <w:sz w:val="20"/>
        </w:rPr>
        <w:t>c) Bãi bỏ điều, các từ, cụm từ như sau:</w:t>
      </w:r>
    </w:p>
    <w:p w14:paraId="123C3466" w14:textId="77777777" w:rsidR="004738FE" w:rsidRDefault="004738FE" w:rsidP="004738FE">
      <w:pPr>
        <w:adjustRightInd w:val="0"/>
        <w:snapToGrid w:val="0"/>
        <w:spacing w:after="120" w:line="240" w:lineRule="auto"/>
        <w:ind w:firstLine="720"/>
        <w:jc w:val="both"/>
      </w:pPr>
      <w:r>
        <w:rPr>
          <w:rFonts w:ascii="Arial" w:hAnsi="Arial"/>
          <w:sz w:val="20"/>
        </w:rPr>
        <w:t>- Điều 7;</w:t>
      </w:r>
    </w:p>
    <w:p w14:paraId="2AB2E64D" w14:textId="77777777" w:rsidR="004738FE" w:rsidRDefault="004738FE" w:rsidP="004738FE">
      <w:pPr>
        <w:adjustRightInd w:val="0"/>
        <w:snapToGrid w:val="0"/>
        <w:spacing w:after="120" w:line="240" w:lineRule="auto"/>
        <w:ind w:firstLine="720"/>
        <w:jc w:val="both"/>
      </w:pPr>
      <w:r>
        <w:rPr>
          <w:rFonts w:ascii="Arial" w:hAnsi="Arial"/>
          <w:sz w:val="20"/>
        </w:rPr>
        <w:t>- Cụm từ “cơ quan có chức năng quản lý đất đai cấp huyện” tại điểm b khoản 1 Điều 8;</w:t>
      </w:r>
    </w:p>
    <w:p w14:paraId="2C39E91F" w14:textId="77777777" w:rsidR="004738FE" w:rsidRDefault="004738FE" w:rsidP="004738FE">
      <w:pPr>
        <w:adjustRightInd w:val="0"/>
        <w:snapToGrid w:val="0"/>
        <w:spacing w:after="120" w:line="240" w:lineRule="auto"/>
        <w:ind w:firstLine="720"/>
        <w:jc w:val="both"/>
      </w:pPr>
      <w:r>
        <w:rPr>
          <w:rFonts w:ascii="Arial" w:hAnsi="Arial"/>
          <w:sz w:val="20"/>
        </w:rPr>
        <w:t>- Cụm từ “Chỉ đạo cơ quan có chức năng quản lý đất đai cấp huyện, Ủy ban nhân dân cấp xã” tại điểm c khoản 6 Điều 9;</w:t>
      </w:r>
    </w:p>
    <w:p w14:paraId="44B1193C" w14:textId="77777777" w:rsidR="004738FE" w:rsidRDefault="004738FE" w:rsidP="004738FE">
      <w:pPr>
        <w:adjustRightInd w:val="0"/>
        <w:snapToGrid w:val="0"/>
        <w:spacing w:after="120" w:line="240" w:lineRule="auto"/>
        <w:ind w:firstLine="720"/>
        <w:jc w:val="both"/>
      </w:pPr>
      <w:r>
        <w:rPr>
          <w:rFonts w:ascii="Arial" w:hAnsi="Arial"/>
          <w:sz w:val="20"/>
        </w:rPr>
        <w:t>- Từ “huyện” tại điểm c khoản 2 Điều 53.</w:t>
      </w:r>
    </w:p>
    <w:p w14:paraId="5921FDDE" w14:textId="77777777" w:rsidR="004738FE" w:rsidRDefault="004738FE" w:rsidP="004738FE">
      <w:pPr>
        <w:adjustRightInd w:val="0"/>
        <w:snapToGrid w:val="0"/>
        <w:spacing w:after="120" w:line="240" w:lineRule="auto"/>
        <w:ind w:firstLine="720"/>
        <w:jc w:val="both"/>
      </w:pPr>
      <w:r>
        <w:rPr>
          <w:rFonts w:ascii="Arial" w:hAnsi="Arial"/>
          <w:sz w:val="20"/>
        </w:rPr>
        <w:t>4. Thay thế, bổ sung, bãi bỏ các điểm, từ, cụm từ, mẫu tại Nghị định số</w:t>
      </w:r>
      <w:r w:rsidRPr="00771228">
        <w:rPr>
          <w:rFonts w:ascii="Arial" w:hAnsi="Arial"/>
          <w:sz w:val="20"/>
        </w:rPr>
        <w:t xml:space="preserve"> </w:t>
      </w:r>
      <w:r>
        <w:rPr>
          <w:rFonts w:ascii="Arial" w:hAnsi="Arial"/>
          <w:sz w:val="20"/>
        </w:rPr>
        <w:t>102/2024/NĐ-CP</w:t>
      </w:r>
    </w:p>
    <w:p w14:paraId="08151D25" w14:textId="77777777" w:rsidR="004738FE" w:rsidRDefault="004738FE" w:rsidP="004738FE">
      <w:pPr>
        <w:adjustRightInd w:val="0"/>
        <w:snapToGrid w:val="0"/>
        <w:spacing w:after="120" w:line="240" w:lineRule="auto"/>
        <w:ind w:firstLine="720"/>
        <w:jc w:val="both"/>
      </w:pPr>
      <w:r>
        <w:rPr>
          <w:rFonts w:ascii="Arial" w:hAnsi="Arial"/>
          <w:sz w:val="20"/>
        </w:rPr>
        <w:t>a) Thay thế các từ, cụm từ như sau:</w:t>
      </w:r>
    </w:p>
    <w:p w14:paraId="2D0BD2B5" w14:textId="77777777" w:rsidR="004738FE" w:rsidRDefault="004738FE" w:rsidP="004738FE">
      <w:pPr>
        <w:adjustRightInd w:val="0"/>
        <w:snapToGrid w:val="0"/>
        <w:spacing w:after="120" w:line="240" w:lineRule="auto"/>
        <w:ind w:firstLine="720"/>
        <w:jc w:val="both"/>
      </w:pPr>
      <w:r>
        <w:rPr>
          <w:rFonts w:ascii="Arial" w:hAnsi="Arial"/>
          <w:sz w:val="20"/>
        </w:rPr>
        <w:t>- Cụm từ “cấp huyện” bằng cụm từ “cấp xã” tại các điểm b, c và d khoản 2 Điều 8, khoản 2 Điều 11, khoản 6 Điều 13, điểm h và điểm i khoản 1 Điều 18, các điểm c, d, đ và e khoản 1 Điều 19, khoản 3 Điều 22, tên và khoản 1, 2 và 3 Điều 24, khoản 3 Điều 25, khoản 4 Điều 26, khoản 3 Điều 29, điểm a và điểm c khoản 6 Điều 32, khoản 1 và khoản 4 Điều 36, khoản 5 Điều 43, điểm a khoản 3 Điều 54, các khoản 1, 2 và 4 Điều 67, Điều 69, khoản 2 và khoản 3 Điều 70, khoản 2 Điều 78, khoản 8 Điều 93, khoản 4 Điều 94, khoản 2 Điều 97, điểm c khoản 3 Điều 100, điểm c khoản 6 Điều 101, điểm b khoản 2 Điều 103, khoản 2, điểm a khoản 3, điểm a, b khoản 6, điểm a, b khoản 7 Điều 108, khoản 2 Điều 110;</w:t>
      </w:r>
    </w:p>
    <w:p w14:paraId="399F416C" w14:textId="77777777" w:rsidR="004738FE" w:rsidRDefault="004738FE" w:rsidP="004738FE">
      <w:pPr>
        <w:adjustRightInd w:val="0"/>
        <w:snapToGrid w:val="0"/>
        <w:spacing w:after="120" w:line="240" w:lineRule="auto"/>
        <w:ind w:firstLine="720"/>
        <w:jc w:val="both"/>
      </w:pPr>
      <w:r>
        <w:rPr>
          <w:rFonts w:ascii="Arial" w:hAnsi="Arial"/>
          <w:sz w:val="20"/>
        </w:rPr>
        <w:t xml:space="preserve">- Từ </w:t>
      </w:r>
      <w:r w:rsidRPr="00355325">
        <w:rPr>
          <w:rFonts w:ascii="Arial" w:hAnsi="Arial"/>
          <w:iCs/>
          <w:sz w:val="20"/>
        </w:rPr>
        <w:t>“đảo”</w:t>
      </w:r>
      <w:r>
        <w:rPr>
          <w:rFonts w:ascii="Arial" w:hAnsi="Arial"/>
          <w:sz w:val="20"/>
        </w:rPr>
        <w:t xml:space="preserve"> bằng cụm từ “đặc khu” tại khoản 2 Điều 9, khoản 1 Điều 10, khoản 6 Điều 12;</w:t>
      </w:r>
    </w:p>
    <w:p w14:paraId="2D9D93A4" w14:textId="77777777" w:rsidR="004738FE" w:rsidRDefault="004738FE" w:rsidP="004738FE">
      <w:pPr>
        <w:adjustRightInd w:val="0"/>
        <w:snapToGrid w:val="0"/>
        <w:spacing w:after="120" w:line="240" w:lineRule="auto"/>
        <w:ind w:firstLine="720"/>
        <w:jc w:val="both"/>
      </w:pPr>
      <w:r>
        <w:rPr>
          <w:rFonts w:ascii="Arial" w:hAnsi="Arial"/>
          <w:sz w:val="20"/>
        </w:rPr>
        <w:t>- Cụm từ “điểm d khoản 1” bằng cụm từ “điểm đ khoản 1” tại khoản 3 Điều 10;</w:t>
      </w:r>
    </w:p>
    <w:p w14:paraId="1135D864" w14:textId="77777777" w:rsidR="004738FE" w:rsidRDefault="004738FE" w:rsidP="004738FE">
      <w:pPr>
        <w:adjustRightInd w:val="0"/>
        <w:snapToGrid w:val="0"/>
        <w:spacing w:after="120" w:line="240" w:lineRule="auto"/>
        <w:ind w:firstLine="720"/>
        <w:jc w:val="both"/>
      </w:pPr>
      <w:r>
        <w:rPr>
          <w:rFonts w:ascii="Arial" w:hAnsi="Arial"/>
          <w:sz w:val="20"/>
        </w:rPr>
        <w:t>- Cụm từ “mẫu Giấy chứng nhận” bằng cụm từ “phôi Giấy chứng nhận” tại điểm đ khoản 2 Điều 13;</w:t>
      </w:r>
    </w:p>
    <w:p w14:paraId="59BB37B0" w14:textId="77777777" w:rsidR="004738FE" w:rsidRDefault="004738FE" w:rsidP="004738FE">
      <w:pPr>
        <w:adjustRightInd w:val="0"/>
        <w:snapToGrid w:val="0"/>
        <w:spacing w:after="120" w:line="240" w:lineRule="auto"/>
        <w:ind w:firstLine="720"/>
        <w:jc w:val="both"/>
      </w:pPr>
      <w:r>
        <w:rPr>
          <w:rFonts w:ascii="Arial" w:hAnsi="Arial"/>
          <w:sz w:val="20"/>
        </w:rPr>
        <w:t>- Cụm từ “Trung tâm phát triển quỹ đất” bằng cụm từ “Tổ chức phát triển quỹ đất” tại tên Điều 14;</w:t>
      </w:r>
    </w:p>
    <w:p w14:paraId="7E544016" w14:textId="77777777" w:rsidR="004738FE" w:rsidRDefault="004738FE" w:rsidP="004738FE">
      <w:pPr>
        <w:adjustRightInd w:val="0"/>
        <w:snapToGrid w:val="0"/>
        <w:spacing w:after="120" w:line="240" w:lineRule="auto"/>
        <w:ind w:firstLine="720"/>
        <w:jc w:val="both"/>
      </w:pPr>
      <w:r>
        <w:rPr>
          <w:rFonts w:ascii="Arial" w:hAnsi="Arial"/>
          <w:sz w:val="20"/>
        </w:rPr>
        <w:t>- Cụm từ “Trung tâm phát triển quỹ đất” bằng cụm từ “Tổ chức phát triển quỹ đất, Chi nhánh tổ chức phát triển quỹ đất khu vực” tại các khoản 2, 3, 4 và 5 Điều 14;</w:t>
      </w:r>
    </w:p>
    <w:p w14:paraId="012B9471" w14:textId="77777777" w:rsidR="004738FE" w:rsidRDefault="004738FE" w:rsidP="004738FE">
      <w:pPr>
        <w:adjustRightInd w:val="0"/>
        <w:snapToGrid w:val="0"/>
        <w:spacing w:after="120" w:line="240" w:lineRule="auto"/>
        <w:ind w:firstLine="720"/>
        <w:jc w:val="both"/>
      </w:pPr>
      <w:r>
        <w:rPr>
          <w:rFonts w:ascii="Arial" w:hAnsi="Arial"/>
          <w:sz w:val="20"/>
        </w:rPr>
        <w:lastRenderedPageBreak/>
        <w:t>- Cụm từ “Trung tâm phát triển quỹ đất cấp tỉnh, Trung tâm phát triển quỹ đất cấp huyện” bằng cụm từ “Tổ chức phát triển quỹ đất, Chi nhánh tổ chức phát triển quỹ đất khu vực” tại khoản 6 Điều 14;</w:t>
      </w:r>
    </w:p>
    <w:p w14:paraId="7FEA5DAE" w14:textId="77777777" w:rsidR="004738FE" w:rsidRDefault="004738FE" w:rsidP="004738FE">
      <w:pPr>
        <w:adjustRightInd w:val="0"/>
        <w:snapToGrid w:val="0"/>
        <w:spacing w:after="120" w:line="240" w:lineRule="auto"/>
        <w:ind w:firstLine="720"/>
        <w:jc w:val="both"/>
      </w:pPr>
      <w:r>
        <w:rPr>
          <w:rFonts w:ascii="Arial" w:hAnsi="Arial"/>
          <w:sz w:val="20"/>
        </w:rPr>
        <w:t>- Cụm từ “ Nghị quyết của Chính phủ” bằng cụm từ “Quyết định của Bộ trưởng Bộ Nông nghiệp và Môi trường” tại điểm c khoản 2 Điều 15;</w:t>
      </w:r>
    </w:p>
    <w:p w14:paraId="5D18E9FA" w14:textId="77777777" w:rsidR="004738FE" w:rsidRDefault="004738FE" w:rsidP="004738FE">
      <w:pPr>
        <w:adjustRightInd w:val="0"/>
        <w:snapToGrid w:val="0"/>
        <w:spacing w:after="120" w:line="240" w:lineRule="auto"/>
        <w:ind w:firstLine="720"/>
        <w:jc w:val="both"/>
      </w:pPr>
      <w:r>
        <w:rPr>
          <w:rFonts w:ascii="Arial" w:hAnsi="Arial"/>
          <w:sz w:val="20"/>
        </w:rPr>
        <w:t>- Cụm từ “Chính phủ” bằng cụm từ “Bộ trưởng Bộ Nông nghiệp và Môi trường” tại điểm đ khoản 3 Điều 15, khoản 1 Điều 17;</w:t>
      </w:r>
    </w:p>
    <w:p w14:paraId="1FD4F450" w14:textId="77777777" w:rsidR="004738FE" w:rsidRDefault="004738FE" w:rsidP="004738FE">
      <w:pPr>
        <w:adjustRightInd w:val="0"/>
        <w:snapToGrid w:val="0"/>
        <w:spacing w:after="120" w:line="240" w:lineRule="auto"/>
        <w:ind w:firstLine="720"/>
        <w:jc w:val="both"/>
      </w:pPr>
      <w:r>
        <w:rPr>
          <w:rFonts w:ascii="Arial" w:hAnsi="Arial"/>
          <w:sz w:val="20"/>
        </w:rPr>
        <w:t>- Cụm từ “Thủ tướng Chính phủ” bằng cụm từ “Bộ trưởng Bộ Nông nghiệp và Môi trường” tại điểm a khoản 3 Điều 15, các khoản 2, 3 và 4 Điều 17;</w:t>
      </w:r>
    </w:p>
    <w:p w14:paraId="47AD6865" w14:textId="77777777" w:rsidR="004738FE" w:rsidRDefault="004738FE" w:rsidP="004738FE">
      <w:pPr>
        <w:adjustRightInd w:val="0"/>
        <w:snapToGrid w:val="0"/>
        <w:spacing w:after="120" w:line="240" w:lineRule="auto"/>
        <w:ind w:firstLine="720"/>
        <w:jc w:val="both"/>
      </w:pPr>
      <w:r>
        <w:rPr>
          <w:rFonts w:ascii="Arial" w:hAnsi="Arial"/>
          <w:sz w:val="20"/>
        </w:rPr>
        <w:t>- Cụm từ “Bộ Tài nguyên và Môi trường” bằng cụm từ “Cơ quan có chức năng quản lý đất đai thuộc Bộ Nông nghiệp và Môi trường” tại các điểm a, b và đ khoản 3 Điều 15, khoản 1 và 2 Điều 17;</w:t>
      </w:r>
    </w:p>
    <w:p w14:paraId="628AC188" w14:textId="77777777" w:rsidR="004738FE" w:rsidRDefault="004738FE" w:rsidP="004738FE">
      <w:pPr>
        <w:adjustRightInd w:val="0"/>
        <w:snapToGrid w:val="0"/>
        <w:spacing w:after="120" w:line="240" w:lineRule="auto"/>
        <w:ind w:firstLine="720"/>
        <w:jc w:val="both"/>
      </w:pPr>
      <w:r>
        <w:rPr>
          <w:rFonts w:ascii="Arial" w:hAnsi="Arial"/>
          <w:sz w:val="20"/>
        </w:rPr>
        <w:t>- Cụm từ “Quyết định của Thủ tướng Chính phủ” bằng cụm từ “Nghị quyết của Hội đồng nhân dân” tại điểm e khoản 2 Điều 19;</w:t>
      </w:r>
    </w:p>
    <w:p w14:paraId="002F6C41" w14:textId="77777777" w:rsidR="004738FE" w:rsidRDefault="004738FE" w:rsidP="004738FE">
      <w:pPr>
        <w:adjustRightInd w:val="0"/>
        <w:snapToGrid w:val="0"/>
        <w:spacing w:after="120" w:line="240" w:lineRule="auto"/>
        <w:ind w:firstLine="720"/>
        <w:jc w:val="both"/>
      </w:pPr>
      <w:r>
        <w:rPr>
          <w:rFonts w:ascii="Arial" w:hAnsi="Arial"/>
          <w:sz w:val="20"/>
        </w:rPr>
        <w:t>- Cụm từ “quy hoạch đô thị” vào sau cụm từ “quy hoạch được lập theo pháp luật quy hoạch đô thị và nông thôn” tại điểm đ khoản 1 Điều 22;</w:t>
      </w:r>
    </w:p>
    <w:p w14:paraId="3658B808" w14:textId="77777777" w:rsidR="004738FE" w:rsidRDefault="004738FE" w:rsidP="004738FE">
      <w:pPr>
        <w:adjustRightInd w:val="0"/>
        <w:snapToGrid w:val="0"/>
        <w:spacing w:after="120" w:line="240" w:lineRule="auto"/>
        <w:ind w:firstLine="720"/>
        <w:jc w:val="both"/>
      </w:pPr>
      <w:r>
        <w:rPr>
          <w:rFonts w:ascii="Arial" w:hAnsi="Arial"/>
          <w:sz w:val="20"/>
        </w:rPr>
        <w:t>- Cụm từ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 bằng cụm từ “Quyết định kiểm đếm bắt buộc theo Mẫu số 45; Quyết định cưỡng chế kiểm đếm bắt buộc theo Mẫu số 46; Quyết định thu hồi đất theo Mẫu số 47; Quyết định cưỡng chế thu hồi đất theo Mẫu số 48 tại Phụ lục ban hành kèm theo Nghị định số 151/2025/NĐ-CP" tại khoản 2 Điều 28;</w:t>
      </w:r>
    </w:p>
    <w:p w14:paraId="0498CA27" w14:textId="77777777" w:rsidR="004738FE" w:rsidRDefault="004738FE" w:rsidP="004738FE">
      <w:pPr>
        <w:adjustRightInd w:val="0"/>
        <w:snapToGrid w:val="0"/>
        <w:spacing w:after="120" w:line="240" w:lineRule="auto"/>
        <w:ind w:firstLine="720"/>
        <w:jc w:val="both"/>
      </w:pPr>
      <w:r>
        <w:rPr>
          <w:rFonts w:ascii="Arial" w:hAnsi="Arial"/>
          <w:sz w:val="20"/>
        </w:rPr>
        <w:t>- Cụm từ “cấp huyện” bằng cụm từ “khu vực” tại điểm d khoản 4 Điều 29;</w:t>
      </w:r>
    </w:p>
    <w:p w14:paraId="748FE15A" w14:textId="77777777" w:rsidR="004738FE" w:rsidRDefault="004738FE" w:rsidP="004738FE">
      <w:pPr>
        <w:adjustRightInd w:val="0"/>
        <w:snapToGrid w:val="0"/>
        <w:spacing w:after="120" w:line="240" w:lineRule="auto"/>
        <w:ind w:firstLine="720"/>
        <w:jc w:val="both"/>
      </w:pPr>
      <w:r>
        <w:rPr>
          <w:rFonts w:ascii="Arial" w:hAnsi="Arial"/>
          <w:sz w:val="20"/>
        </w:rPr>
        <w:t>- Cụm từ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bằng cụm từ “quy hoạch sử dụng đất cấp xã hoặc quy hoạch chung hoặc quy hoạch phân khu được phê duyệt theo quy định của pháp luật về quy hoạch đô thị và nông thôn” tại điểm c khoản 1 Điều 47;</w:t>
      </w:r>
    </w:p>
    <w:p w14:paraId="4EC539D2" w14:textId="77777777" w:rsidR="004738FE" w:rsidRDefault="004738FE" w:rsidP="004738FE">
      <w:pPr>
        <w:adjustRightInd w:val="0"/>
        <w:snapToGrid w:val="0"/>
        <w:spacing w:after="120" w:line="240" w:lineRule="auto"/>
        <w:ind w:firstLine="720"/>
        <w:jc w:val="both"/>
      </w:pPr>
      <w:r>
        <w:rPr>
          <w:rFonts w:ascii="Arial" w:hAnsi="Arial"/>
          <w:sz w:val="20"/>
        </w:rPr>
        <w:t>- Cụm từ “kế hoạch sử dụng đất hằng năm cấp huyện” bằng cụm từ “kế hoạch sử dụng đất cấp xã” tại tên và các khoản 1, 2 và 3 Điều 24, khoản 3 Điều 70, điểm e khoản 2 Điều 109;</w:t>
      </w:r>
    </w:p>
    <w:p w14:paraId="7F481E81" w14:textId="77777777" w:rsidR="004738FE" w:rsidRDefault="004738FE" w:rsidP="004738FE">
      <w:pPr>
        <w:adjustRightInd w:val="0"/>
        <w:snapToGrid w:val="0"/>
        <w:spacing w:after="120" w:line="240" w:lineRule="auto"/>
        <w:ind w:firstLine="720"/>
        <w:jc w:val="both"/>
      </w:pPr>
      <w:r>
        <w:rPr>
          <w:rFonts w:ascii="Arial" w:hAnsi="Arial"/>
          <w:sz w:val="20"/>
        </w:rPr>
        <w:t>- Cụm từ “khoản 4 Điều 60 Nghị định này” bằng cụm từ “khoản 4 Mục I Phần VII Phụ lục I Nghị định số 151/2025/NĐ-CP” tại khoản 1 Điều 61;</w:t>
      </w:r>
    </w:p>
    <w:p w14:paraId="0CC72650" w14:textId="77777777" w:rsidR="004738FE" w:rsidRDefault="004738FE" w:rsidP="004738FE">
      <w:pPr>
        <w:adjustRightInd w:val="0"/>
        <w:snapToGrid w:val="0"/>
        <w:spacing w:after="120" w:line="240" w:lineRule="auto"/>
        <w:ind w:firstLine="720"/>
        <w:jc w:val="both"/>
      </w:pPr>
      <w:r>
        <w:rPr>
          <w:rFonts w:ascii="Arial" w:hAnsi="Arial"/>
          <w:sz w:val="20"/>
        </w:rPr>
        <w:t>- Cụm từ “khoản 2 Điều 68 Nghị định này” bằng cụm từ “khoản 7 Mục IV Phần VII Phụ lục I Nghị định số 151/2025/NĐ-CP” tại khoản 3 Điều 67, cụm từ “khoản 4 Điều 68 Nghị định này” bằng cụm từ “khoản 7 Mục IV Phần VII Phụ lục I Nghị định số 151/2025/NĐ-CP” tại khoản 4 Điều 67;</w:t>
      </w:r>
    </w:p>
    <w:p w14:paraId="4F1590D2" w14:textId="77777777" w:rsidR="004738FE" w:rsidRDefault="004738FE" w:rsidP="004738FE">
      <w:pPr>
        <w:adjustRightInd w:val="0"/>
        <w:snapToGrid w:val="0"/>
        <w:spacing w:after="120" w:line="240" w:lineRule="auto"/>
        <w:ind w:firstLine="720"/>
        <w:jc w:val="both"/>
      </w:pPr>
      <w:r>
        <w:rPr>
          <w:rFonts w:ascii="Arial" w:hAnsi="Arial"/>
          <w:sz w:val="20"/>
        </w:rPr>
        <w:t>- Cụm từ “Điều 60 Nghị định này” bằng cụm từ “Mục I Phần VII Phụ lục I Nghị định số 151/2025/NĐ-CP” tại điểm b khoản 2 Điều 94;</w:t>
      </w:r>
    </w:p>
    <w:p w14:paraId="0961A641" w14:textId="77777777" w:rsidR="004738FE" w:rsidRDefault="004738FE" w:rsidP="004738FE">
      <w:pPr>
        <w:adjustRightInd w:val="0"/>
        <w:snapToGrid w:val="0"/>
        <w:spacing w:after="120" w:line="240" w:lineRule="auto"/>
        <w:ind w:firstLine="720"/>
        <w:jc w:val="both"/>
      </w:pPr>
      <w:r>
        <w:rPr>
          <w:rFonts w:ascii="Arial" w:hAnsi="Arial"/>
          <w:sz w:val="20"/>
        </w:rPr>
        <w:t>- Cụm từ “khoản 3 và khoản 6 Điều 44 Nghị định này” bằng cụm từ “mục I phần III Phụ lục I ban hành kèm theo Nghị định số 151/2025/NĐ-CP” tại điểm a khoản 2 Điều 96; cụm từ “2, 4 và 6 Điều 44 Nghị định này” bằng cụm từ “mục I phần III Phụ lục I ban hành kèm theo Nghị định số 151/2025/NĐ-CP” tại điểm b khoản 2 Điều 96;</w:t>
      </w:r>
    </w:p>
    <w:p w14:paraId="0233B68D" w14:textId="77777777" w:rsidR="004738FE" w:rsidRDefault="004738FE" w:rsidP="004738FE">
      <w:pPr>
        <w:adjustRightInd w:val="0"/>
        <w:snapToGrid w:val="0"/>
        <w:spacing w:after="120" w:line="240" w:lineRule="auto"/>
        <w:ind w:firstLine="720"/>
        <w:jc w:val="both"/>
      </w:pPr>
      <w:r>
        <w:rPr>
          <w:rFonts w:ascii="Arial" w:hAnsi="Arial"/>
          <w:sz w:val="20"/>
        </w:rPr>
        <w:t>- Cụm từ “Điều 49 Nghị định này” bằng cụm từ “mục I phần III Phụ lục I ban hành kèm theo Nghị định số 151/2025/NĐ-CP” tại điểm b khoản 2 Điều 96, khoản 3 Điều 98, điểm h khoản 1 Điều 112;</w:t>
      </w:r>
    </w:p>
    <w:p w14:paraId="14EEF5C6" w14:textId="77777777" w:rsidR="004738FE" w:rsidRDefault="004738FE" w:rsidP="004738FE">
      <w:pPr>
        <w:adjustRightInd w:val="0"/>
        <w:snapToGrid w:val="0"/>
        <w:spacing w:after="120" w:line="240" w:lineRule="auto"/>
        <w:ind w:firstLine="720"/>
        <w:jc w:val="both"/>
      </w:pPr>
      <w:r>
        <w:rPr>
          <w:rFonts w:ascii="Arial" w:hAnsi="Arial"/>
          <w:sz w:val="20"/>
        </w:rPr>
        <w:t>- Cụm từ “nhiều huyện” bằng cụm từ “nhiều xã” tại điểm a khoản 3 Điều 91;</w:t>
      </w:r>
    </w:p>
    <w:p w14:paraId="2E576967" w14:textId="77777777" w:rsidR="004738FE" w:rsidRDefault="004738FE" w:rsidP="004738FE">
      <w:pPr>
        <w:adjustRightInd w:val="0"/>
        <w:snapToGrid w:val="0"/>
        <w:spacing w:after="120" w:line="240" w:lineRule="auto"/>
        <w:ind w:firstLine="720"/>
        <w:jc w:val="both"/>
      </w:pPr>
      <w:r>
        <w:rPr>
          <w:rFonts w:ascii="Arial" w:hAnsi="Arial"/>
          <w:sz w:val="20"/>
        </w:rPr>
        <w:t>- Cụm từ “Cơ quan có chức năng quản lý đất đai” bằng cụm từ “Cơ quan có chức năng quản lý đất đai các cấp” tại khoản 1 Điều 102;</w:t>
      </w:r>
    </w:p>
    <w:p w14:paraId="6A734EEF" w14:textId="77777777" w:rsidR="004738FE" w:rsidRDefault="004738FE" w:rsidP="004738FE">
      <w:pPr>
        <w:adjustRightInd w:val="0"/>
        <w:snapToGrid w:val="0"/>
        <w:spacing w:after="120" w:line="240" w:lineRule="auto"/>
        <w:ind w:firstLine="720"/>
        <w:jc w:val="both"/>
      </w:pPr>
      <w:r>
        <w:rPr>
          <w:rFonts w:ascii="Arial" w:hAnsi="Arial"/>
          <w:sz w:val="20"/>
        </w:rPr>
        <w:t>- Mẫu số 01a; 01b; 01c; 01đ tại Phụ lục ban hành kèm theo Nghị định số 102/2024/NĐ-CP bằng Mẫu số 45; 46; 47; 48 tại Phụ lục ban hành kèm theo Nghị định số 151/2025/NĐ-CP.</w:t>
      </w:r>
    </w:p>
    <w:p w14:paraId="64A821B4" w14:textId="77777777" w:rsidR="004738FE" w:rsidRDefault="004738FE" w:rsidP="004738FE">
      <w:pPr>
        <w:adjustRightInd w:val="0"/>
        <w:snapToGrid w:val="0"/>
        <w:spacing w:after="120" w:line="240" w:lineRule="auto"/>
        <w:ind w:firstLine="720"/>
        <w:jc w:val="both"/>
      </w:pPr>
      <w:r>
        <w:rPr>
          <w:rFonts w:ascii="Arial" w:hAnsi="Arial"/>
          <w:sz w:val="20"/>
        </w:rPr>
        <w:t>b) Bổ sung một số cụm từ sau đây:</w:t>
      </w:r>
    </w:p>
    <w:p w14:paraId="2121F266" w14:textId="77777777" w:rsidR="004738FE" w:rsidRDefault="004738FE" w:rsidP="004738FE">
      <w:pPr>
        <w:adjustRightInd w:val="0"/>
        <w:snapToGrid w:val="0"/>
        <w:spacing w:after="120" w:line="240" w:lineRule="auto"/>
        <w:ind w:firstLine="720"/>
        <w:jc w:val="both"/>
      </w:pPr>
      <w:r>
        <w:rPr>
          <w:rFonts w:ascii="Arial" w:hAnsi="Arial"/>
          <w:sz w:val="20"/>
        </w:rPr>
        <w:t>- Cụm từ “và nông thôn” vào sau cụm từ “quy hoạch đô thị” tại điểm b khoản 1 Điều 19;</w:t>
      </w:r>
    </w:p>
    <w:p w14:paraId="2E5CFE22" w14:textId="77777777" w:rsidR="004738FE" w:rsidRDefault="004738FE" w:rsidP="004738FE">
      <w:pPr>
        <w:adjustRightInd w:val="0"/>
        <w:snapToGrid w:val="0"/>
        <w:spacing w:after="120" w:line="240" w:lineRule="auto"/>
        <w:ind w:firstLine="720"/>
        <w:jc w:val="both"/>
      </w:pPr>
      <w:r>
        <w:rPr>
          <w:rFonts w:ascii="Arial" w:hAnsi="Arial"/>
          <w:sz w:val="20"/>
        </w:rPr>
        <w:lastRenderedPageBreak/>
        <w:t>- Cụm từ “Chủ tịch” vào trước cụm từ “Ủy ban nhân dân cấp có thẩm quyền” tại khoản 11 Điều 55, khoản 8 Điều 112.</w:t>
      </w:r>
    </w:p>
    <w:p w14:paraId="408E3857" w14:textId="77777777" w:rsidR="004738FE" w:rsidRDefault="004738FE" w:rsidP="004738FE">
      <w:pPr>
        <w:adjustRightInd w:val="0"/>
        <w:snapToGrid w:val="0"/>
        <w:spacing w:after="120" w:line="240" w:lineRule="auto"/>
        <w:ind w:firstLine="720"/>
        <w:jc w:val="both"/>
      </w:pPr>
      <w:r>
        <w:rPr>
          <w:rFonts w:ascii="Arial" w:hAnsi="Arial"/>
          <w:sz w:val="20"/>
        </w:rPr>
        <w:t>c) Bãi bỏ một số điểm, khoản, cụm từ, mẫu như sau:</w:t>
      </w:r>
    </w:p>
    <w:p w14:paraId="2B144137" w14:textId="77777777" w:rsidR="004738FE" w:rsidRDefault="004738FE" w:rsidP="004738FE">
      <w:pPr>
        <w:adjustRightInd w:val="0"/>
        <w:snapToGrid w:val="0"/>
        <w:spacing w:after="120" w:line="240" w:lineRule="auto"/>
        <w:ind w:firstLine="720"/>
        <w:jc w:val="both"/>
      </w:pPr>
      <w:r>
        <w:rPr>
          <w:rFonts w:ascii="Arial" w:hAnsi="Arial"/>
          <w:sz w:val="20"/>
        </w:rPr>
        <w:t>- Điểm b khoản 1 Điều 69;</w:t>
      </w:r>
    </w:p>
    <w:p w14:paraId="4316AC21" w14:textId="77777777" w:rsidR="004738FE" w:rsidRDefault="004738FE" w:rsidP="004738FE">
      <w:pPr>
        <w:adjustRightInd w:val="0"/>
        <w:snapToGrid w:val="0"/>
        <w:spacing w:after="120" w:line="240" w:lineRule="auto"/>
        <w:ind w:firstLine="720"/>
        <w:jc w:val="both"/>
      </w:pPr>
      <w:r>
        <w:rPr>
          <w:rFonts w:ascii="Arial" w:hAnsi="Arial"/>
          <w:sz w:val="20"/>
        </w:rPr>
        <w:t>- Cụm từ “trước khi Ủy ban nhân dân thành phố trực thuộc trung ương trình Thủ tướng Chính phủ phê duyệt.” tại điểm đ khoản 3 Điều 19;</w:t>
      </w:r>
    </w:p>
    <w:p w14:paraId="57D63CF6" w14:textId="77777777" w:rsidR="004738FE" w:rsidRDefault="004738FE" w:rsidP="004738FE">
      <w:pPr>
        <w:adjustRightInd w:val="0"/>
        <w:snapToGrid w:val="0"/>
        <w:spacing w:after="120" w:line="240" w:lineRule="auto"/>
        <w:ind w:firstLine="720"/>
        <w:jc w:val="both"/>
      </w:pPr>
      <w:r>
        <w:rPr>
          <w:rFonts w:ascii="Arial" w:hAnsi="Arial"/>
          <w:sz w:val="20"/>
        </w:rPr>
        <w:t>- Cụm từ “, thị trấn” tại điểm b khoản 1 Điều 5, khoản 2 Điều 9, khoản 1 Điều 10, điểm b khoản 1 Điều 79;</w:t>
      </w:r>
    </w:p>
    <w:p w14:paraId="50ED9470" w14:textId="77777777" w:rsidR="004738FE" w:rsidRDefault="004738FE" w:rsidP="004738FE">
      <w:pPr>
        <w:adjustRightInd w:val="0"/>
        <w:snapToGrid w:val="0"/>
        <w:spacing w:after="120" w:line="240" w:lineRule="auto"/>
        <w:ind w:firstLine="720"/>
        <w:jc w:val="both"/>
      </w:pPr>
      <w:r>
        <w:rPr>
          <w:rFonts w:ascii="Arial" w:hAnsi="Arial"/>
          <w:sz w:val="20"/>
        </w:rPr>
        <w:t>- Cụm từ “, Ủy ban nhân dân cấp huyện” tại tiêu đề khoản 2 Điều 8 và cụm từ “báo cáo Ủy ban nhân dân cấp huyện” tại điểm a khoản 2 Điều 8;</w:t>
      </w:r>
    </w:p>
    <w:p w14:paraId="45647C2E" w14:textId="77777777" w:rsidR="004738FE" w:rsidRDefault="004738FE" w:rsidP="004738FE">
      <w:pPr>
        <w:adjustRightInd w:val="0"/>
        <w:snapToGrid w:val="0"/>
        <w:spacing w:after="120" w:line="240" w:lineRule="auto"/>
        <w:ind w:firstLine="720"/>
        <w:jc w:val="both"/>
      </w:pPr>
      <w:r>
        <w:rPr>
          <w:rFonts w:ascii="Arial" w:hAnsi="Arial"/>
          <w:sz w:val="20"/>
        </w:rPr>
        <w:t>- Cụm từ “cấp huyện,” tại khoản 1 Điều 11, điểm a khoản 1 Điều 12;</w:t>
      </w:r>
    </w:p>
    <w:p w14:paraId="3AFCD557" w14:textId="77777777" w:rsidR="004738FE" w:rsidRDefault="004738FE" w:rsidP="004738FE">
      <w:pPr>
        <w:adjustRightInd w:val="0"/>
        <w:snapToGrid w:val="0"/>
        <w:spacing w:after="120" w:line="240" w:lineRule="auto"/>
        <w:ind w:firstLine="720"/>
        <w:jc w:val="both"/>
      </w:pPr>
      <w:r>
        <w:rPr>
          <w:rFonts w:ascii="Arial" w:hAnsi="Arial"/>
          <w:sz w:val="20"/>
        </w:rPr>
        <w:t xml:space="preserve">- Cụm từ </w:t>
      </w:r>
      <w:r w:rsidRPr="00771228">
        <w:rPr>
          <w:rFonts w:ascii="Arial" w:hAnsi="Arial"/>
          <w:sz w:val="20"/>
        </w:rPr>
        <w:t xml:space="preserve">“; </w:t>
      </w:r>
      <w:r>
        <w:rPr>
          <w:rFonts w:ascii="Arial" w:hAnsi="Arial"/>
          <w:sz w:val="20"/>
        </w:rPr>
        <w:t>đại diện lãnh đạo Ủy ban nhân dân cấp xã nơi có đất thu hồi” tại khoản 1 Điều 36;</w:t>
      </w:r>
    </w:p>
    <w:p w14:paraId="10914246" w14:textId="77777777" w:rsidR="004738FE" w:rsidRDefault="004738FE" w:rsidP="004738FE">
      <w:pPr>
        <w:adjustRightInd w:val="0"/>
        <w:snapToGrid w:val="0"/>
        <w:spacing w:after="120" w:line="240" w:lineRule="auto"/>
        <w:ind w:firstLine="720"/>
        <w:jc w:val="both"/>
      </w:pPr>
      <w:r>
        <w:rPr>
          <w:rFonts w:ascii="Arial" w:hAnsi="Arial"/>
          <w:sz w:val="20"/>
        </w:rPr>
        <w:t>- Cụm từ “Ban Chỉ huy quân sự huyện, quận, thị xã, thành phố thuộc tỉnh, thành phố thuộc thành phố trực thuộc trung ương, Bộ Chỉ huy Bộ đội Biên phòng cấp tỉnh, thành phố trực thuộc trung ương,” tại điểm a khoản 1 Điều 79;</w:t>
      </w:r>
    </w:p>
    <w:p w14:paraId="2FA83ED6" w14:textId="77777777" w:rsidR="004738FE" w:rsidRDefault="004738FE" w:rsidP="004738FE">
      <w:pPr>
        <w:adjustRightInd w:val="0"/>
        <w:snapToGrid w:val="0"/>
        <w:spacing w:after="120" w:line="240" w:lineRule="auto"/>
        <w:ind w:firstLine="720"/>
        <w:jc w:val="both"/>
      </w:pPr>
      <w:r>
        <w:rPr>
          <w:rFonts w:ascii="Arial" w:hAnsi="Arial"/>
          <w:sz w:val="20"/>
        </w:rPr>
        <w:t>- Cụm từ “Công an huyện, quận, thị xã, thành phố thuộc tỉnh, thành phố thuộc thành phố trực thuộc trung ương,” tại điểm b khoản 1 Điều 79;</w:t>
      </w:r>
    </w:p>
    <w:p w14:paraId="647F758D" w14:textId="77777777" w:rsidR="004738FE" w:rsidRDefault="004738FE" w:rsidP="004738FE">
      <w:pPr>
        <w:adjustRightInd w:val="0"/>
        <w:snapToGrid w:val="0"/>
        <w:spacing w:after="120" w:line="240" w:lineRule="auto"/>
        <w:ind w:firstLine="720"/>
        <w:jc w:val="both"/>
      </w:pPr>
      <w:r>
        <w:rPr>
          <w:rFonts w:ascii="Arial" w:hAnsi="Arial"/>
          <w:sz w:val="20"/>
        </w:rPr>
        <w:t>- Cụm từ “, công chức làm công tác địa chính cấp xã” tại khoản 1 Điều 102, điểm a khoản 4 Điều 103;</w:t>
      </w:r>
    </w:p>
    <w:p w14:paraId="08CD8BF3" w14:textId="77777777" w:rsidR="004738FE" w:rsidRDefault="004738FE" w:rsidP="004738FE">
      <w:pPr>
        <w:adjustRightInd w:val="0"/>
        <w:snapToGrid w:val="0"/>
        <w:spacing w:after="120" w:line="240" w:lineRule="auto"/>
        <w:ind w:firstLine="720"/>
        <w:jc w:val="both"/>
      </w:pPr>
      <w:r>
        <w:rPr>
          <w:rFonts w:ascii="Arial" w:hAnsi="Arial"/>
          <w:sz w:val="20"/>
        </w:rPr>
        <w:t>- Cụm từ “; đại diện lãnh đạo Ủy ban nhân dân cấp xã nơi có đất” tại điểm b khoản 7 Điều 108;</w:t>
      </w:r>
    </w:p>
    <w:p w14:paraId="507EA811" w14:textId="77777777" w:rsidR="004738FE" w:rsidRDefault="004738FE" w:rsidP="004738FE">
      <w:pPr>
        <w:adjustRightInd w:val="0"/>
        <w:snapToGrid w:val="0"/>
        <w:spacing w:after="120" w:line="240" w:lineRule="auto"/>
        <w:ind w:firstLine="720"/>
        <w:jc w:val="both"/>
      </w:pPr>
      <w:r>
        <w:rPr>
          <w:rFonts w:ascii="Arial" w:hAnsi="Arial"/>
          <w:sz w:val="20"/>
        </w:rPr>
        <w:t>- Cụm từ “đến từng đơn vị hành chính cấp huyện” tại khoản 2 Điều 110;</w:t>
      </w:r>
    </w:p>
    <w:p w14:paraId="26027642" w14:textId="77777777" w:rsidR="004738FE" w:rsidRDefault="004738FE" w:rsidP="004738FE">
      <w:pPr>
        <w:adjustRightInd w:val="0"/>
        <w:snapToGrid w:val="0"/>
        <w:spacing w:after="120" w:line="240" w:lineRule="auto"/>
        <w:ind w:firstLine="720"/>
        <w:jc w:val="both"/>
      </w:pPr>
      <w:r>
        <w:rPr>
          <w:rFonts w:ascii="Arial" w:hAnsi="Arial"/>
          <w:sz w:val="20"/>
        </w:rPr>
        <w:t>- Các mẫu số 02a, 02b, 02c, 02d, 02đ, 03, 04a, 04b, 04c, 04d, 04đ, 04e, 04g, 04h, 06, 07, 08, 11, 12, 13, 14 và 15 tại Phụ lục.</w:t>
      </w:r>
    </w:p>
    <w:p w14:paraId="477F92E6" w14:textId="77777777" w:rsidR="004738FE" w:rsidRDefault="004738FE" w:rsidP="004738FE">
      <w:pPr>
        <w:adjustRightInd w:val="0"/>
        <w:snapToGrid w:val="0"/>
        <w:spacing w:after="120" w:line="240" w:lineRule="auto"/>
        <w:ind w:firstLine="720"/>
        <w:jc w:val="both"/>
      </w:pPr>
      <w:r>
        <w:rPr>
          <w:rFonts w:ascii="Arial" w:hAnsi="Arial"/>
          <w:sz w:val="20"/>
        </w:rPr>
        <w:t>5. Thay thế, bãi bỏ các từ, cụm từ, phụ lục tại Nghị định số 112/2024/NĐ-CP</w:t>
      </w:r>
    </w:p>
    <w:p w14:paraId="043361FE" w14:textId="77777777" w:rsidR="004738FE" w:rsidRDefault="004738FE" w:rsidP="004738FE">
      <w:pPr>
        <w:adjustRightInd w:val="0"/>
        <w:snapToGrid w:val="0"/>
        <w:spacing w:after="120" w:line="240" w:lineRule="auto"/>
        <w:ind w:firstLine="720"/>
        <w:jc w:val="both"/>
      </w:pPr>
      <w:r>
        <w:rPr>
          <w:rFonts w:ascii="Arial" w:hAnsi="Arial"/>
          <w:sz w:val="20"/>
        </w:rPr>
        <w:t>a) Thay thế các từ, cụm từ như sau:</w:t>
      </w:r>
    </w:p>
    <w:p w14:paraId="4242F7FC" w14:textId="77777777" w:rsidR="004738FE" w:rsidRDefault="004738FE" w:rsidP="004738FE">
      <w:pPr>
        <w:adjustRightInd w:val="0"/>
        <w:snapToGrid w:val="0"/>
        <w:spacing w:after="120" w:line="240" w:lineRule="auto"/>
        <w:ind w:firstLine="720"/>
        <w:jc w:val="both"/>
      </w:pPr>
      <w:r>
        <w:rPr>
          <w:rFonts w:ascii="Arial" w:hAnsi="Arial"/>
          <w:sz w:val="20"/>
        </w:rPr>
        <w:t>- Cụm từ “quy hoạch sử dụng đất cấp huyện” bằng cụm từ “quy hoạch sử dụng đất cấp xã” tại điểm a khoản 1 Điều 5;</w:t>
      </w:r>
    </w:p>
    <w:p w14:paraId="1E30468E" w14:textId="77777777" w:rsidR="004738FE" w:rsidRDefault="004738FE" w:rsidP="004738FE">
      <w:pPr>
        <w:adjustRightInd w:val="0"/>
        <w:snapToGrid w:val="0"/>
        <w:spacing w:after="120" w:line="240" w:lineRule="auto"/>
        <w:ind w:firstLine="720"/>
        <w:jc w:val="both"/>
      </w:pPr>
      <w:r>
        <w:rPr>
          <w:rFonts w:ascii="Arial" w:hAnsi="Arial"/>
          <w:sz w:val="20"/>
        </w:rPr>
        <w:t>- Từ “xã” bằng cụm từ “cấp xã” tại điểm d khoản 2 Điều 15;</w:t>
      </w:r>
    </w:p>
    <w:p w14:paraId="3D0F7E6B" w14:textId="77777777" w:rsidR="004738FE" w:rsidRDefault="004738FE" w:rsidP="004738FE">
      <w:pPr>
        <w:adjustRightInd w:val="0"/>
        <w:snapToGrid w:val="0"/>
        <w:spacing w:after="120" w:line="240" w:lineRule="auto"/>
        <w:ind w:firstLine="720"/>
        <w:jc w:val="both"/>
      </w:pPr>
      <w:r>
        <w:rPr>
          <w:rFonts w:ascii="Arial" w:hAnsi="Arial"/>
          <w:sz w:val="20"/>
        </w:rPr>
        <w:t>- Cụm từ “cấp huyện” bằng cụm từ “cấp xã” tại điểm e khoản 4 Điều 20.</w:t>
      </w:r>
    </w:p>
    <w:p w14:paraId="167197A1" w14:textId="77777777" w:rsidR="004738FE" w:rsidRDefault="004738FE" w:rsidP="004738FE">
      <w:pPr>
        <w:adjustRightInd w:val="0"/>
        <w:snapToGrid w:val="0"/>
        <w:spacing w:after="120" w:line="240" w:lineRule="auto"/>
        <w:ind w:firstLine="720"/>
        <w:jc w:val="both"/>
      </w:pPr>
      <w:r>
        <w:rPr>
          <w:rFonts w:ascii="Arial" w:hAnsi="Arial"/>
          <w:sz w:val="20"/>
        </w:rPr>
        <w:t>b) Bãi bỏ một số cụm từ, phụ lục như sau:</w:t>
      </w:r>
    </w:p>
    <w:p w14:paraId="1ED2BD47" w14:textId="77777777" w:rsidR="004738FE" w:rsidRDefault="004738FE" w:rsidP="004738FE">
      <w:pPr>
        <w:adjustRightInd w:val="0"/>
        <w:snapToGrid w:val="0"/>
        <w:spacing w:after="120" w:line="240" w:lineRule="auto"/>
        <w:ind w:firstLine="720"/>
        <w:jc w:val="both"/>
      </w:pPr>
      <w:r>
        <w:rPr>
          <w:rFonts w:ascii="Arial" w:hAnsi="Arial"/>
          <w:sz w:val="20"/>
        </w:rPr>
        <w:t>- Cụm từ “thanh tra” tại điểm e khoản 4 Điều 20;</w:t>
      </w:r>
    </w:p>
    <w:p w14:paraId="15B412B4" w14:textId="77777777" w:rsidR="004738FE" w:rsidRDefault="004738FE" w:rsidP="004738FE">
      <w:pPr>
        <w:adjustRightInd w:val="0"/>
        <w:snapToGrid w:val="0"/>
        <w:spacing w:after="120" w:line="240" w:lineRule="auto"/>
        <w:ind w:firstLine="720"/>
        <w:jc w:val="both"/>
      </w:pPr>
      <w:r>
        <w:rPr>
          <w:rFonts w:ascii="Arial" w:hAnsi="Arial"/>
          <w:sz w:val="20"/>
        </w:rPr>
        <w:t>- Cụm từ “thị trấn” tại Phụ lục IV, V, VI;</w:t>
      </w:r>
    </w:p>
    <w:p w14:paraId="383E48ED" w14:textId="77777777" w:rsidR="004738FE" w:rsidRDefault="004738FE" w:rsidP="004738FE">
      <w:pPr>
        <w:adjustRightInd w:val="0"/>
        <w:snapToGrid w:val="0"/>
        <w:spacing w:after="120" w:line="240" w:lineRule="auto"/>
        <w:ind w:firstLine="720"/>
        <w:jc w:val="both"/>
      </w:pPr>
      <w:r>
        <w:rPr>
          <w:rFonts w:ascii="Arial" w:hAnsi="Arial"/>
          <w:sz w:val="20"/>
        </w:rPr>
        <w:t>- Phụ lục I, II, III, VII, VIII, IX, X, XI, XII, XIII.</w:t>
      </w:r>
    </w:p>
    <w:p w14:paraId="48807527" w14:textId="77777777" w:rsidR="004738FE" w:rsidRDefault="004738FE" w:rsidP="004738FE">
      <w:pPr>
        <w:adjustRightInd w:val="0"/>
        <w:snapToGrid w:val="0"/>
        <w:spacing w:after="120" w:line="240" w:lineRule="auto"/>
        <w:ind w:firstLine="720"/>
        <w:jc w:val="both"/>
      </w:pPr>
      <w:r>
        <w:rPr>
          <w:rFonts w:ascii="Arial" w:hAnsi="Arial"/>
          <w:sz w:val="20"/>
        </w:rPr>
        <w:t>6. Thay thế, bổ sung, bãi bỏ các điểm, khoản, cụm từ tại Nghị định số</w:t>
      </w:r>
      <w:r w:rsidRPr="00771228">
        <w:rPr>
          <w:rFonts w:ascii="Arial" w:hAnsi="Arial"/>
          <w:sz w:val="20"/>
        </w:rPr>
        <w:t xml:space="preserve"> </w:t>
      </w:r>
      <w:r>
        <w:rPr>
          <w:rFonts w:ascii="Arial" w:hAnsi="Arial"/>
          <w:sz w:val="20"/>
        </w:rPr>
        <w:t>151/2025/N</w:t>
      </w:r>
      <w:r w:rsidRPr="00771228">
        <w:rPr>
          <w:rFonts w:ascii="Arial" w:hAnsi="Arial"/>
          <w:sz w:val="20"/>
        </w:rPr>
        <w:t>Đ</w:t>
      </w:r>
      <w:r>
        <w:rPr>
          <w:rFonts w:ascii="Arial" w:hAnsi="Arial"/>
          <w:sz w:val="20"/>
        </w:rPr>
        <w:t>-CP</w:t>
      </w:r>
    </w:p>
    <w:p w14:paraId="031B36D5" w14:textId="77777777" w:rsidR="004738FE" w:rsidRDefault="004738FE" w:rsidP="004738FE">
      <w:pPr>
        <w:adjustRightInd w:val="0"/>
        <w:snapToGrid w:val="0"/>
        <w:spacing w:after="120" w:line="240" w:lineRule="auto"/>
        <w:ind w:firstLine="720"/>
        <w:jc w:val="both"/>
      </w:pPr>
      <w:r>
        <w:rPr>
          <w:rFonts w:ascii="Arial" w:hAnsi="Arial"/>
          <w:sz w:val="20"/>
        </w:rPr>
        <w:t>a) Thay thế các cụm từ sau đây:</w:t>
      </w:r>
    </w:p>
    <w:p w14:paraId="46133ECE" w14:textId="77777777" w:rsidR="004738FE" w:rsidRDefault="004738FE" w:rsidP="004738FE">
      <w:pPr>
        <w:adjustRightInd w:val="0"/>
        <w:snapToGrid w:val="0"/>
        <w:spacing w:after="120" w:line="240" w:lineRule="auto"/>
        <w:ind w:firstLine="720"/>
        <w:jc w:val="both"/>
      </w:pPr>
      <w:r>
        <w:rPr>
          <w:rFonts w:ascii="Arial" w:hAnsi="Arial"/>
          <w:sz w:val="20"/>
        </w:rPr>
        <w:t>- Cụm từ “Điều 53 Nghị định số 102/2024/NĐ-CP ngày 30 tháng 7 năm 2024 của Chính phủ quy định chi tiết thi hành một số điều của Luật Đất</w:t>
      </w:r>
      <w:r w:rsidRPr="003E2C3E">
        <w:rPr>
          <w:rFonts w:ascii="Arial" w:hAnsi="Arial"/>
          <w:sz w:val="20"/>
        </w:rPr>
        <w:t xml:space="preserve"> </w:t>
      </w:r>
      <w:r>
        <w:rPr>
          <w:rFonts w:ascii="Arial" w:hAnsi="Arial"/>
          <w:sz w:val="20"/>
        </w:rPr>
        <w:t>đai  (sau đây gọi là Nghị định số 102/2024/NĐ-CP);” bằng cụm từ “Mục V Phần III Phụ lục I Nghị định số 151/2025/NĐ-CP” tại điểm d khoản 4 Điều 5;</w:t>
      </w:r>
    </w:p>
    <w:p w14:paraId="6B5D2BDE" w14:textId="77777777" w:rsidR="004738FE" w:rsidRDefault="004738FE" w:rsidP="004738FE">
      <w:pPr>
        <w:adjustRightInd w:val="0"/>
        <w:snapToGrid w:val="0"/>
        <w:spacing w:after="120" w:line="240" w:lineRule="auto"/>
        <w:ind w:firstLine="720"/>
        <w:jc w:val="both"/>
      </w:pPr>
      <w:r>
        <w:rPr>
          <w:rFonts w:ascii="Arial" w:hAnsi="Arial"/>
          <w:sz w:val="20"/>
        </w:rPr>
        <w:t>- Cụm từ “điểm b khoản 4 Điều 99 Nghị định số 102/2024/NĐ-CP” bằng cụm từ “Mục V Phần VII Phụ lục I Nghị định số 151/2025/NĐ-CP” tại điểm g khoản 4 Điều 5 và điểm i khoản 2 Điều 17;</w:t>
      </w:r>
    </w:p>
    <w:p w14:paraId="7068DBFB" w14:textId="77777777" w:rsidR="004738FE" w:rsidRDefault="004738FE" w:rsidP="004738FE">
      <w:pPr>
        <w:adjustRightInd w:val="0"/>
        <w:snapToGrid w:val="0"/>
        <w:spacing w:after="120" w:line="240" w:lineRule="auto"/>
        <w:ind w:firstLine="720"/>
        <w:jc w:val="both"/>
      </w:pPr>
      <w:r>
        <w:rPr>
          <w:rFonts w:ascii="Arial" w:hAnsi="Arial"/>
          <w:sz w:val="20"/>
        </w:rPr>
        <w:t>- Cụm từ “điểm c khoản 3 Điều 100 Nghị định số 102/2024/NĐ-CP” bằng cụm từ “Mục VI Phần VII Phụ lục I Nghị định số 151/2025/NĐ-CP” tại điểm h khoản 4 Điều 5;</w:t>
      </w:r>
    </w:p>
    <w:p w14:paraId="01CC219A" w14:textId="77777777" w:rsidR="004738FE" w:rsidRDefault="004738FE" w:rsidP="004738FE">
      <w:pPr>
        <w:adjustRightInd w:val="0"/>
        <w:snapToGrid w:val="0"/>
        <w:spacing w:after="120" w:line="240" w:lineRule="auto"/>
        <w:ind w:firstLine="720"/>
        <w:jc w:val="both"/>
      </w:pPr>
      <w:r>
        <w:rPr>
          <w:rFonts w:ascii="Arial" w:hAnsi="Arial"/>
          <w:sz w:val="20"/>
        </w:rPr>
        <w:t>- Cụm từ “khoản 4 và khoản 5 Điều 60 Nghị định số 102/2024/NĐ-CP” bằng cụm từ “Mục I Phần VII Phụ lục I Nghị định số 151/2025/NĐ-CP” tại điểm c khoản 4 Điều 9;</w:t>
      </w:r>
    </w:p>
    <w:p w14:paraId="0F31B656" w14:textId="77777777" w:rsidR="004738FE" w:rsidRDefault="004738FE" w:rsidP="004738FE">
      <w:pPr>
        <w:adjustRightInd w:val="0"/>
        <w:snapToGrid w:val="0"/>
        <w:spacing w:after="120" w:line="240" w:lineRule="auto"/>
        <w:ind w:firstLine="720"/>
        <w:jc w:val="both"/>
      </w:pPr>
      <w:r>
        <w:rPr>
          <w:rFonts w:ascii="Arial" w:hAnsi="Arial"/>
          <w:sz w:val="20"/>
        </w:rPr>
        <w:lastRenderedPageBreak/>
        <w:t>- Cụm từ “khoản 4 Điều 68 Nghị định số 102/2024/NĐ-CP” bằng cụm từ “Mục IV Phần VII Phụ lục I Nghị định số 151/2025/NĐ-CP” tại điểm e khoản 4 Điều 9 và điểm g khoản 2 Điều 14;</w:t>
      </w:r>
    </w:p>
    <w:p w14:paraId="012CCD3A" w14:textId="77777777" w:rsidR="004738FE" w:rsidRDefault="004738FE" w:rsidP="004738FE">
      <w:pPr>
        <w:adjustRightInd w:val="0"/>
        <w:snapToGrid w:val="0"/>
        <w:spacing w:after="120" w:line="240" w:lineRule="auto"/>
        <w:ind w:firstLine="720"/>
        <w:jc w:val="both"/>
      </w:pPr>
      <w:r>
        <w:rPr>
          <w:rFonts w:ascii="Arial" w:hAnsi="Arial"/>
          <w:sz w:val="20"/>
        </w:rPr>
        <w:t>- Cụm từ “khoản 3 Điều 73 Nghị định số 102/2024/NĐ-CP” bằng cụm từ “Mục VI Phần III Phụ lục I Nghị định số 151/2025/NĐ-CP” tại điểm k khoản 4 Điều 9;</w:t>
      </w:r>
    </w:p>
    <w:p w14:paraId="2EC9D53B" w14:textId="77777777" w:rsidR="004738FE" w:rsidRDefault="004738FE" w:rsidP="004738FE">
      <w:pPr>
        <w:adjustRightInd w:val="0"/>
        <w:snapToGrid w:val="0"/>
        <w:spacing w:after="120" w:line="240" w:lineRule="auto"/>
        <w:ind w:firstLine="720"/>
        <w:jc w:val="both"/>
      </w:pPr>
      <w:r>
        <w:rPr>
          <w:rFonts w:ascii="Arial" w:hAnsi="Arial"/>
          <w:sz w:val="20"/>
        </w:rPr>
        <w:t>- Cụm từ “khoản 3 và khoản 4 Điều 21 Nghị định số 101/2024/NĐ-CP” bằng cụm từ “Mục I nội dung A Phần V Phụ lục I ban hành kèm theo Nghị định này” tại khoản 1 Điều 18;</w:t>
      </w:r>
    </w:p>
    <w:p w14:paraId="100603E4" w14:textId="77777777" w:rsidR="004738FE" w:rsidRDefault="004738FE" w:rsidP="004738FE">
      <w:pPr>
        <w:adjustRightInd w:val="0"/>
        <w:snapToGrid w:val="0"/>
        <w:spacing w:after="120" w:line="240" w:lineRule="auto"/>
        <w:ind w:firstLine="720"/>
        <w:jc w:val="both"/>
      </w:pPr>
      <w:r>
        <w:rPr>
          <w:rFonts w:ascii="Arial" w:hAnsi="Arial"/>
          <w:sz w:val="20"/>
        </w:rPr>
        <w:t>- Cụm từ “Trình Ủy ban nhân dân cấp tỉnh quyết định bảng giá đất” bằng cụm từ “Trình Ủy ban nhân dân cấp tỉnh để trình Hội đồng nhân dân cấp tỉnh quyết định bảng giá đất” tại điểm b khoản 12 Mục I Phần IV Phụ lục I;</w:t>
      </w:r>
    </w:p>
    <w:p w14:paraId="51CFFD6F" w14:textId="77777777" w:rsidR="004738FE" w:rsidRDefault="004738FE" w:rsidP="004738FE">
      <w:pPr>
        <w:adjustRightInd w:val="0"/>
        <w:snapToGrid w:val="0"/>
        <w:spacing w:after="120" w:line="240" w:lineRule="auto"/>
        <w:ind w:firstLine="720"/>
        <w:jc w:val="both"/>
      </w:pPr>
      <w:r>
        <w:rPr>
          <w:rFonts w:ascii="Arial" w:hAnsi="Arial"/>
          <w:sz w:val="20"/>
        </w:rPr>
        <w:t>- Cụm từ “Ủy ban nhân dân cấp tỉnh quyết định bảng giá đất” bằng cụm từ “Hội đồng nhân dân cấp tỉnh quyết định bảng giá đất” tại điểm b khoản 1 Điều 16, khoản 13 Mục I Phần IV Phụ lục I;</w:t>
      </w:r>
    </w:p>
    <w:p w14:paraId="333A64FA" w14:textId="77777777" w:rsidR="004738FE" w:rsidRDefault="004738FE" w:rsidP="004738FE">
      <w:pPr>
        <w:adjustRightInd w:val="0"/>
        <w:snapToGrid w:val="0"/>
        <w:spacing w:after="120" w:line="240" w:lineRule="auto"/>
        <w:ind w:firstLine="720"/>
        <w:jc w:val="both"/>
      </w:pPr>
      <w:r>
        <w:rPr>
          <w:rFonts w:ascii="Arial" w:hAnsi="Arial"/>
          <w:sz w:val="20"/>
        </w:rPr>
        <w:t>- Cụm từ “công khai trên Cổng thông tin điện tử toàn bộ kết quả định giá đất cụ thể tại địa phương” bằng cụm từ “công khai báo cáo thuyết minh phương án giá đất, quyết định giá đất trên Cổng thông tin điện tử” tại khoản 11 Mục III Phần IV Phụ lục I;</w:t>
      </w:r>
    </w:p>
    <w:p w14:paraId="62409E4A" w14:textId="77777777" w:rsidR="004738FE" w:rsidRDefault="004738FE" w:rsidP="004738FE">
      <w:pPr>
        <w:adjustRightInd w:val="0"/>
        <w:snapToGrid w:val="0"/>
        <w:spacing w:after="120" w:line="240" w:lineRule="auto"/>
        <w:ind w:firstLine="720"/>
        <w:jc w:val="both"/>
      </w:pPr>
      <w:r>
        <w:rPr>
          <w:rFonts w:ascii="Arial" w:hAnsi="Arial"/>
          <w:sz w:val="20"/>
        </w:rPr>
        <w:t>- Cụm từ “Sau khi nhận được thông báo của cơ quan thuế về việc hoàn thành nghĩa vụ tài chính” bằng cụm từ “Khi có thông tin từ cơ sở dữ liệu được liên thông hoặc chứng từ hoặc giấy tờ chứng minh đã hoàn thành nghĩa vụ tài chính” tại khoản 2, khoản 3 Mục V, điểm d khoản 3 Mục VI, điểm b khoản 3 Mục XII, điểm b khoản 4 và điểm c khoản 5 Mục XIII nội dung C Phần V Phụ lục I;</w:t>
      </w:r>
    </w:p>
    <w:p w14:paraId="6405640F" w14:textId="77777777" w:rsidR="004738FE" w:rsidRDefault="004738FE" w:rsidP="004738FE">
      <w:pPr>
        <w:adjustRightInd w:val="0"/>
        <w:snapToGrid w:val="0"/>
        <w:spacing w:after="120" w:line="240" w:lineRule="auto"/>
        <w:ind w:firstLine="720"/>
        <w:jc w:val="both"/>
      </w:pPr>
      <w:r>
        <w:rPr>
          <w:rFonts w:ascii="Arial" w:hAnsi="Arial"/>
          <w:sz w:val="20"/>
        </w:rPr>
        <w:t>- Cụm từ “Chủ tịch Ủy ban nhân dân cấp tỉnh” bằng cụm từ “Chủ tịch Ủy ban nhân dân cấp có thẩm quyền”, cụm từ “cơ quan có chức năng quản lý đất đai cấp tỉnh” bằng cụm từ “cơ quan có chức năng quản lý đất đai cùng cấp” tại Mục I Phần VII Phụ lục I;</w:t>
      </w:r>
    </w:p>
    <w:p w14:paraId="3DDC71DC" w14:textId="77777777" w:rsidR="004738FE" w:rsidRDefault="004738FE" w:rsidP="004738FE">
      <w:pPr>
        <w:adjustRightInd w:val="0"/>
        <w:snapToGrid w:val="0"/>
        <w:spacing w:after="120" w:line="240" w:lineRule="auto"/>
        <w:ind w:firstLine="720"/>
        <w:jc w:val="both"/>
      </w:pPr>
      <w:r>
        <w:rPr>
          <w:rFonts w:ascii="Arial" w:hAnsi="Arial"/>
          <w:sz w:val="20"/>
        </w:rPr>
        <w:t>- Cụm từ “Quyết định” bằng cụm từ “Quyết định/Nghị quyết” tại Mẫu số 28 Phụ lục II;</w:t>
      </w:r>
    </w:p>
    <w:p w14:paraId="4D08D9AA" w14:textId="77777777" w:rsidR="004738FE" w:rsidRDefault="004738FE" w:rsidP="004738FE">
      <w:pPr>
        <w:adjustRightInd w:val="0"/>
        <w:snapToGrid w:val="0"/>
        <w:spacing w:after="120" w:line="240" w:lineRule="auto"/>
        <w:ind w:firstLine="720"/>
        <w:jc w:val="both"/>
      </w:pPr>
      <w:r>
        <w:rPr>
          <w:rFonts w:ascii="Arial" w:hAnsi="Arial"/>
          <w:sz w:val="20"/>
        </w:rPr>
        <w:t>- Cụm từ “Quyết định số ... ngày ... tháng ... năm ... của UBND …</w:t>
      </w:r>
      <w:r w:rsidRPr="00355325">
        <w:rPr>
          <w:rFonts w:ascii="Arial" w:hAnsi="Arial"/>
          <w:sz w:val="20"/>
        </w:rPr>
        <w:t>”</w:t>
      </w:r>
      <w:r>
        <w:rPr>
          <w:rFonts w:ascii="Arial" w:hAnsi="Arial"/>
          <w:sz w:val="20"/>
        </w:rPr>
        <w:t xml:space="preserve"> bằng cụm từ “Nghị quyết số ... ngày ... tháng ... năm ... của HĐND </w:t>
      </w:r>
      <w:r w:rsidRPr="00355325">
        <w:rPr>
          <w:rFonts w:ascii="Arial" w:hAnsi="Arial"/>
          <w:sz w:val="20"/>
        </w:rPr>
        <w:t>..</w:t>
      </w:r>
      <w:r>
        <w:rPr>
          <w:rFonts w:ascii="Arial" w:hAnsi="Arial"/>
          <w:sz w:val="20"/>
        </w:rPr>
        <w:t>.” tại Mẫu số 37, 38, 39, 40 Phụ lục II;</w:t>
      </w:r>
    </w:p>
    <w:p w14:paraId="6793394E" w14:textId="77777777" w:rsidR="004738FE" w:rsidRDefault="004738FE" w:rsidP="004738FE">
      <w:pPr>
        <w:adjustRightInd w:val="0"/>
        <w:snapToGrid w:val="0"/>
        <w:spacing w:after="120" w:line="240" w:lineRule="auto"/>
        <w:ind w:firstLine="720"/>
        <w:jc w:val="both"/>
      </w:pPr>
      <w:r>
        <w:rPr>
          <w:rFonts w:ascii="Arial" w:hAnsi="Arial"/>
          <w:sz w:val="20"/>
        </w:rPr>
        <w:t>- Cụm từ “Ghi rõ tên Ủy ban nhân dân cấp tỉnh nơi có đất” bằng cụm từ “Ghi rõ tên cấp tỉnh/cấp xã nơi có đất” tại ghi chú 2 Mẫu số 49 Phụ lục II.</w:t>
      </w:r>
    </w:p>
    <w:p w14:paraId="160A4A6B" w14:textId="77777777" w:rsidR="004738FE" w:rsidRDefault="004738FE" w:rsidP="004738FE">
      <w:pPr>
        <w:adjustRightInd w:val="0"/>
        <w:snapToGrid w:val="0"/>
        <w:spacing w:after="120" w:line="240" w:lineRule="auto"/>
        <w:ind w:firstLine="720"/>
        <w:jc w:val="both"/>
      </w:pPr>
      <w:r>
        <w:rPr>
          <w:rFonts w:ascii="Arial" w:hAnsi="Arial"/>
          <w:sz w:val="20"/>
        </w:rPr>
        <w:t>b) Bổ sung các cụm từ sau đây:</w:t>
      </w:r>
    </w:p>
    <w:p w14:paraId="23D59F9F" w14:textId="77777777" w:rsidR="004738FE" w:rsidRPr="00771228" w:rsidRDefault="004738FE" w:rsidP="004738FE">
      <w:pPr>
        <w:adjustRightInd w:val="0"/>
        <w:snapToGrid w:val="0"/>
        <w:spacing w:after="120" w:line="240" w:lineRule="auto"/>
        <w:ind w:firstLine="720"/>
        <w:jc w:val="both"/>
        <w:rPr>
          <w:rFonts w:ascii="Arial" w:hAnsi="Arial"/>
          <w:sz w:val="20"/>
        </w:rPr>
      </w:pPr>
      <w:r>
        <w:rPr>
          <w:rFonts w:ascii="Arial" w:hAnsi="Arial"/>
          <w:sz w:val="20"/>
        </w:rPr>
        <w:t>- Bổ sung điểm 8a vào sau điểm 8 tại Mẫu số 49 Phụ lục II như sau:</w:t>
      </w:r>
      <w:r w:rsidRPr="00355325">
        <w:rPr>
          <w:rFonts w:ascii="Arial" w:hAnsi="Arial"/>
          <w:sz w:val="20"/>
        </w:rPr>
        <w:t xml:space="preserve"> “8a. Hình thức giao đất/cho thuê đất sau khi nhận chuyển nhượng, thuê quyền sử dụng đất, nhận góp vốn bằng quyền sử dụng đất : .........................”</w:t>
      </w:r>
      <w:r w:rsidRPr="00771228">
        <w:rPr>
          <w:rFonts w:ascii="Arial" w:hAnsi="Arial"/>
          <w:sz w:val="20"/>
        </w:rPr>
        <w:t>;</w:t>
      </w:r>
    </w:p>
    <w:p w14:paraId="55596BCE" w14:textId="77777777" w:rsidR="004738FE" w:rsidRDefault="004738FE" w:rsidP="004738FE">
      <w:pPr>
        <w:adjustRightInd w:val="0"/>
        <w:snapToGrid w:val="0"/>
        <w:spacing w:after="120" w:line="240" w:lineRule="auto"/>
        <w:ind w:firstLine="720"/>
        <w:jc w:val="both"/>
      </w:pPr>
      <w:r>
        <w:rPr>
          <w:rFonts w:ascii="Arial" w:hAnsi="Arial"/>
          <w:sz w:val="20"/>
        </w:rPr>
        <w:t>- Cụm từ “; Hình thức sử dụng đất:………” vào sau cụm từ: “Thời gian</w:t>
      </w:r>
      <w:r w:rsidRPr="00355325">
        <w:rPr>
          <w:rFonts w:ascii="Arial" w:hAnsi="Arial"/>
          <w:sz w:val="20"/>
        </w:rPr>
        <w:t xml:space="preserve"> </w:t>
      </w:r>
      <w:r>
        <w:rPr>
          <w:rFonts w:ascii="Arial" w:hAnsi="Arial"/>
          <w:sz w:val="20"/>
        </w:rPr>
        <w:t>sử dụng đất:…</w:t>
      </w:r>
      <w:r w:rsidRPr="00355325">
        <w:rPr>
          <w:rFonts w:ascii="Arial" w:hAnsi="Arial"/>
          <w:sz w:val="20"/>
        </w:rPr>
        <w:t>…..</w:t>
      </w:r>
      <w:r>
        <w:rPr>
          <w:rFonts w:ascii="Arial" w:hAnsi="Arial"/>
          <w:sz w:val="20"/>
        </w:rPr>
        <w:t>…</w:t>
      </w:r>
      <w:r w:rsidRPr="00355325">
        <w:rPr>
          <w:rFonts w:ascii="Arial" w:hAnsi="Arial"/>
          <w:sz w:val="20"/>
        </w:rPr>
        <w:t>..</w:t>
      </w:r>
      <w:r>
        <w:rPr>
          <w:rFonts w:ascii="Arial" w:hAnsi="Arial"/>
          <w:sz w:val="20"/>
        </w:rPr>
        <w:t>” tại khoản 8 Mẫu số 01 Phụ lục II;</w:t>
      </w:r>
    </w:p>
    <w:p w14:paraId="62899DE4" w14:textId="77777777" w:rsidR="004738FE" w:rsidRDefault="004738FE" w:rsidP="004738FE">
      <w:pPr>
        <w:adjustRightInd w:val="0"/>
        <w:snapToGrid w:val="0"/>
        <w:spacing w:after="120" w:line="240" w:lineRule="auto"/>
        <w:ind w:firstLine="720"/>
        <w:jc w:val="both"/>
      </w:pPr>
      <w:r>
        <w:rPr>
          <w:rFonts w:ascii="Arial" w:hAnsi="Arial"/>
          <w:sz w:val="20"/>
        </w:rPr>
        <w:t>- Cụm từ “; Hình thức sử dụng đất:…</w:t>
      </w:r>
      <w:r w:rsidRPr="00355325">
        <w:rPr>
          <w:rFonts w:ascii="Arial" w:hAnsi="Arial"/>
          <w:sz w:val="20"/>
        </w:rPr>
        <w:t>….</w:t>
      </w:r>
      <w:r>
        <w:rPr>
          <w:rFonts w:ascii="Arial" w:hAnsi="Arial"/>
          <w:sz w:val="20"/>
        </w:rPr>
        <w:t>” vào sau cụm từ: “Thời hạn</w:t>
      </w:r>
      <w:r w:rsidRPr="00355325">
        <w:rPr>
          <w:rFonts w:ascii="Arial" w:hAnsi="Arial"/>
          <w:sz w:val="20"/>
        </w:rPr>
        <w:t xml:space="preserve"> </w:t>
      </w:r>
      <w:r>
        <w:rPr>
          <w:rFonts w:ascii="Arial" w:hAnsi="Arial"/>
          <w:sz w:val="20"/>
        </w:rPr>
        <w:t>sử dụng khu vực biển:……</w:t>
      </w:r>
      <w:r w:rsidRPr="00355325">
        <w:rPr>
          <w:rFonts w:ascii="Arial" w:hAnsi="Arial"/>
          <w:sz w:val="20"/>
        </w:rPr>
        <w:t>….</w:t>
      </w:r>
      <w:r>
        <w:rPr>
          <w:rFonts w:ascii="Arial" w:hAnsi="Arial"/>
          <w:sz w:val="20"/>
        </w:rPr>
        <w:t>” tại khoản 7 Mẫu số 05 Phụ lục II;</w:t>
      </w:r>
    </w:p>
    <w:p w14:paraId="547B2EC9" w14:textId="77777777" w:rsidR="004738FE" w:rsidRDefault="004738FE" w:rsidP="004738FE">
      <w:pPr>
        <w:adjustRightInd w:val="0"/>
        <w:snapToGrid w:val="0"/>
        <w:spacing w:after="120" w:line="240" w:lineRule="auto"/>
        <w:ind w:firstLine="720"/>
        <w:jc w:val="both"/>
      </w:pPr>
      <w:r>
        <w:rPr>
          <w:rFonts w:ascii="Arial" w:hAnsi="Arial"/>
          <w:sz w:val="20"/>
        </w:rPr>
        <w:t>c) Bãi bỏ khoản 3 Điều 5, khoản 2 Điều 8, điểm o khoản 4 Điều 9, điểm a khoản 6 Mục III Phần IV Phụ lục I; Mẫu số 11 Phụ lục II.</w:t>
      </w:r>
    </w:p>
    <w:p w14:paraId="14BEB1A2" w14:textId="77777777" w:rsidR="004738FE" w:rsidRDefault="004738FE" w:rsidP="004738FE">
      <w:pPr>
        <w:adjustRightInd w:val="0"/>
        <w:snapToGrid w:val="0"/>
        <w:spacing w:after="120" w:line="240" w:lineRule="auto"/>
        <w:ind w:firstLine="720"/>
        <w:jc w:val="both"/>
      </w:pPr>
      <w:r>
        <w:rPr>
          <w:rFonts w:ascii="Arial" w:hAnsi="Arial"/>
          <w:b/>
          <w:sz w:val="20"/>
        </w:rPr>
        <w:t>Điều 8. Điều khoản chuyển tiếp</w:t>
      </w:r>
    </w:p>
    <w:p w14:paraId="72B15ACE" w14:textId="77777777" w:rsidR="004738FE" w:rsidRDefault="004738FE" w:rsidP="004738FE">
      <w:pPr>
        <w:adjustRightInd w:val="0"/>
        <w:snapToGrid w:val="0"/>
        <w:spacing w:after="120" w:line="240" w:lineRule="auto"/>
        <w:ind w:firstLine="720"/>
        <w:jc w:val="both"/>
      </w:pPr>
      <w:r>
        <w:rPr>
          <w:rFonts w:ascii="Arial" w:hAnsi="Arial"/>
          <w:sz w:val="20"/>
        </w:rPr>
        <w:t>1. Đối với trường hợp bồi thường, hỗ trợ, tái định cư đã được triển khai nhưng chưa có quyết định phê duyệt phương án bồi thường, hỗ trợ, tái định cư của cơ quan nhà nước có thẩm quyền trước ngày Nghị định này có hiệu lực thi hành thì tiếp tục thực hiện việc bồi thường, hỗ trợ, tái định cư theo quy định của Nghị định này.</w:t>
      </w:r>
    </w:p>
    <w:p w14:paraId="18F59191" w14:textId="77777777" w:rsidR="004738FE" w:rsidRDefault="004738FE" w:rsidP="004738FE">
      <w:pPr>
        <w:adjustRightInd w:val="0"/>
        <w:snapToGrid w:val="0"/>
        <w:spacing w:after="120" w:line="240" w:lineRule="auto"/>
        <w:ind w:firstLine="720"/>
        <w:jc w:val="both"/>
      </w:pPr>
      <w:r>
        <w:rPr>
          <w:rFonts w:ascii="Arial" w:hAnsi="Arial"/>
          <w:sz w:val="20"/>
        </w:rPr>
        <w:t>2. Các trường hợp đã triển khai thực hiện xác định giá đất cụ thể trước ngày Nghị định này có hiệu lực thi hành nhưng chưa ban hành quyết định giá đất cụ thể thì Chủ tịch Ủy ban nhân dân cấp có thẩm quyền quyết định việc tiếp tục thực hiện và ban hành quyết định giá đất cụ thể theo quy định của pháp luật trước ngày Nghị định này có hiệu lực thi hành hoặc áp dụng quy định tại Nghị định này.</w:t>
      </w:r>
    </w:p>
    <w:p w14:paraId="1FDE1D8D" w14:textId="77777777" w:rsidR="004738FE" w:rsidRDefault="004738FE" w:rsidP="004738FE">
      <w:pPr>
        <w:adjustRightInd w:val="0"/>
        <w:snapToGrid w:val="0"/>
        <w:spacing w:after="120" w:line="240" w:lineRule="auto"/>
        <w:ind w:firstLine="720"/>
        <w:jc w:val="both"/>
      </w:pPr>
      <w:r>
        <w:rPr>
          <w:rFonts w:ascii="Arial" w:hAnsi="Arial"/>
          <w:sz w:val="20"/>
        </w:rPr>
        <w:t>3. Trường hợp đã được cấp có thẩm quyền giao đất, cho thuê đất trước ngày Nghị định này có hiệu lực thi hành nhưng chưa được giao rừng, cho thuê rừng thì thực hiện giao rừng, cho thuê rừng theo quy định của pháp luật về lâm nghiệp và các quy định liên quan tại Nghị định này.</w:t>
      </w:r>
    </w:p>
    <w:p w14:paraId="272074B4" w14:textId="77777777" w:rsidR="004738FE" w:rsidRDefault="004738FE" w:rsidP="004738FE">
      <w:pPr>
        <w:adjustRightInd w:val="0"/>
        <w:snapToGrid w:val="0"/>
        <w:spacing w:after="120" w:line="240" w:lineRule="auto"/>
        <w:ind w:firstLine="720"/>
        <w:jc w:val="both"/>
      </w:pPr>
      <w:r>
        <w:rPr>
          <w:rFonts w:ascii="Arial" w:hAnsi="Arial"/>
          <w:sz w:val="20"/>
        </w:rPr>
        <w:lastRenderedPageBreak/>
        <w:t>Trường hợp đã giao rừng, cho thuê rừng trước ngày Nghị định này có hiệu lực thi hành mà chưa có quyết định giao đất, cho thuê đất thì trình tự, thủ tục giao đất, cho thuê đất thực hiện theo quy định tại Nghị định này.</w:t>
      </w:r>
    </w:p>
    <w:p w14:paraId="2329E600" w14:textId="77777777" w:rsidR="004738FE" w:rsidRDefault="004738FE" w:rsidP="004738FE">
      <w:pPr>
        <w:adjustRightInd w:val="0"/>
        <w:snapToGrid w:val="0"/>
        <w:spacing w:after="120" w:line="240" w:lineRule="auto"/>
        <w:ind w:firstLine="720"/>
        <w:jc w:val="both"/>
      </w:pPr>
      <w:r>
        <w:rPr>
          <w:rFonts w:ascii="Arial" w:hAnsi="Arial"/>
          <w:sz w:val="20"/>
        </w:rPr>
        <w:t>4. Các dự án phải chuyển mục đích sử dụng đất trồng lúa, đất rừng đặc dụng, đất rừng phòng hộ, đất rừng sản xuất đã được Hội đồng nhân dân cấp tỉnh thông qua trước ngày Nghị định này có hiệu lực thi hành thì tiếp tục thực hiện việc giao đất, cho thuê đất, cho phép chuyển mục đích sử dụng đất theo quy định.</w:t>
      </w:r>
    </w:p>
    <w:p w14:paraId="196941DA" w14:textId="77777777" w:rsidR="004738FE" w:rsidRDefault="004738FE" w:rsidP="004738FE">
      <w:pPr>
        <w:adjustRightInd w:val="0"/>
        <w:snapToGrid w:val="0"/>
        <w:spacing w:after="120" w:line="240" w:lineRule="auto"/>
        <w:ind w:firstLine="720"/>
        <w:jc w:val="both"/>
      </w:pPr>
      <w:r>
        <w:rPr>
          <w:rFonts w:ascii="Arial" w:hAnsi="Arial"/>
          <w:sz w:val="20"/>
        </w:rPr>
        <w:t>5. Các biểu mẫu quy định trong Nghị định này và Nghị định số 151/2025/NĐ-CP thay thế các biểu mẫu quy định trong các nghị định quy định chi tiết thi hành Luật Đất đai. Trường hợp các biểu mẫu quy định trong các nghị định quy định chi tiết thi hành Luật Đất đai không sửa đổi, bổ sung, thay thế, bãi bỏ tại Nghị định này và Nghị định số 151/2025/NĐ-CP thì tiếp tục thực hiện.</w:t>
      </w:r>
    </w:p>
    <w:p w14:paraId="76101658" w14:textId="77777777" w:rsidR="004738FE" w:rsidRDefault="004738FE" w:rsidP="004738FE">
      <w:pPr>
        <w:adjustRightInd w:val="0"/>
        <w:snapToGrid w:val="0"/>
        <w:spacing w:after="120" w:line="240" w:lineRule="auto"/>
        <w:ind w:firstLine="720"/>
        <w:jc w:val="both"/>
      </w:pPr>
      <w:r>
        <w:rPr>
          <w:rFonts w:ascii="Arial" w:hAnsi="Arial"/>
          <w:sz w:val="20"/>
        </w:rPr>
        <w:t>6. Trường hợp các nội dung, trình tự, thủ tục tại Nghị định số 151/2025/NĐ-CP có sự khác biệt so với Nghị định này thì thực hiện theo quy định tại Nghị định này.</w:t>
      </w:r>
    </w:p>
    <w:p w14:paraId="6236191D" w14:textId="77777777" w:rsidR="004738FE" w:rsidRDefault="004738FE" w:rsidP="004738FE">
      <w:pPr>
        <w:adjustRightInd w:val="0"/>
        <w:snapToGrid w:val="0"/>
        <w:spacing w:after="120" w:line="240" w:lineRule="auto"/>
        <w:ind w:firstLine="720"/>
        <w:jc w:val="both"/>
      </w:pPr>
      <w:r>
        <w:rPr>
          <w:rFonts w:ascii="Arial" w:hAnsi="Arial"/>
          <w:b/>
          <w:sz w:val="20"/>
        </w:rPr>
        <w:t>Điều 9. Hiệu lực thi hành</w:t>
      </w:r>
    </w:p>
    <w:p w14:paraId="506E6425" w14:textId="77777777" w:rsidR="004738FE" w:rsidRDefault="004738FE" w:rsidP="004738FE">
      <w:pPr>
        <w:adjustRightInd w:val="0"/>
        <w:snapToGrid w:val="0"/>
        <w:spacing w:after="120" w:line="240" w:lineRule="auto"/>
        <w:ind w:firstLine="720"/>
        <w:jc w:val="both"/>
      </w:pPr>
      <w:r>
        <w:rPr>
          <w:rFonts w:ascii="Arial" w:hAnsi="Arial"/>
          <w:sz w:val="20"/>
        </w:rPr>
        <w:t>1. Nghị định này có hiệu lực thi hành từ ngày 15 tháng 8 năm 2025.</w:t>
      </w:r>
    </w:p>
    <w:p w14:paraId="3604CDE3" w14:textId="77777777" w:rsidR="004738FE" w:rsidRDefault="004738FE" w:rsidP="004738FE">
      <w:pPr>
        <w:adjustRightInd w:val="0"/>
        <w:snapToGrid w:val="0"/>
        <w:spacing w:after="120" w:line="240" w:lineRule="auto"/>
        <w:ind w:firstLine="720"/>
        <w:jc w:val="both"/>
      </w:pPr>
      <w:r>
        <w:rPr>
          <w:rFonts w:ascii="Arial" w:hAnsi="Arial"/>
          <w:sz w:val="20"/>
        </w:rPr>
        <w:t>2. Các quy định sau đây hết hiệu lực kể từ ngày Nghị định này có hiệu lực thi hành:</w:t>
      </w:r>
    </w:p>
    <w:p w14:paraId="715B4D43" w14:textId="77777777" w:rsidR="004738FE" w:rsidRDefault="004738FE" w:rsidP="004738FE">
      <w:pPr>
        <w:adjustRightInd w:val="0"/>
        <w:snapToGrid w:val="0"/>
        <w:spacing w:after="120" w:line="240" w:lineRule="auto"/>
        <w:ind w:firstLine="720"/>
        <w:jc w:val="both"/>
      </w:pPr>
      <w:r>
        <w:rPr>
          <w:rFonts w:ascii="Arial" w:hAnsi="Arial"/>
          <w:sz w:val="20"/>
        </w:rPr>
        <w:t>a) Nghị định số 96/2019/NĐ-CP ngày 19 tháng 12 năm 2019 của Chính phủ quy định về khung giá đất;</w:t>
      </w:r>
    </w:p>
    <w:p w14:paraId="56AFEE56" w14:textId="77777777" w:rsidR="004738FE" w:rsidRDefault="004738FE" w:rsidP="004738FE">
      <w:pPr>
        <w:adjustRightInd w:val="0"/>
        <w:snapToGrid w:val="0"/>
        <w:spacing w:after="120" w:line="240" w:lineRule="auto"/>
        <w:ind w:firstLine="720"/>
        <w:jc w:val="both"/>
      </w:pPr>
      <w:r>
        <w:rPr>
          <w:rFonts w:ascii="Arial" w:hAnsi="Arial"/>
          <w:sz w:val="20"/>
        </w:rPr>
        <w:t>b) Nghị định số 26/2021/NĐ-CP ngày 25 tháng 3 năm 2021 của Chính phủ về việc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14:paraId="365741C5" w14:textId="77777777" w:rsidR="004738FE" w:rsidRDefault="004738FE" w:rsidP="004738FE">
      <w:pPr>
        <w:adjustRightInd w:val="0"/>
        <w:snapToGrid w:val="0"/>
        <w:spacing w:after="120" w:line="240" w:lineRule="auto"/>
        <w:ind w:firstLine="720"/>
        <w:jc w:val="both"/>
      </w:pPr>
      <w:r>
        <w:rPr>
          <w:rFonts w:ascii="Arial" w:hAnsi="Arial"/>
          <w:b/>
          <w:sz w:val="20"/>
        </w:rPr>
        <w:t>Điều 10. Trách nhiệm thi hành</w:t>
      </w:r>
    </w:p>
    <w:p w14:paraId="4C82E4F4" w14:textId="77777777" w:rsidR="004738FE" w:rsidRPr="00355325" w:rsidRDefault="004738FE" w:rsidP="004738FE">
      <w:pPr>
        <w:adjustRightInd w:val="0"/>
        <w:snapToGrid w:val="0"/>
        <w:spacing w:after="0" w:line="240" w:lineRule="auto"/>
        <w:ind w:firstLine="720"/>
        <w:jc w:val="both"/>
        <w:rPr>
          <w:rFonts w:ascii="Arial" w:hAnsi="Arial"/>
          <w:sz w:val="20"/>
        </w:rPr>
      </w:pPr>
      <w:r>
        <w:rPr>
          <w:rFonts w:ascii="Arial" w:hAnsi="Arial"/>
          <w:sz w:val="20"/>
        </w:rPr>
        <w:t>Các Bộ trưởng, Thủ trưởng cơ quan ngang bộ, Thủ trưởng cơ quan thuộc Chính phủ, Chủ tịch Ủy ban nhân dân các cấp, tổ chức và cá nhân có liên quan chịu trách nhiệm thi hành Nghị định này./.</w:t>
      </w:r>
    </w:p>
    <w:p w14:paraId="54963BEE" w14:textId="77777777" w:rsidR="004738FE" w:rsidRPr="003E2C3E" w:rsidRDefault="004738FE" w:rsidP="004738FE">
      <w:pPr>
        <w:adjustRightInd w:val="0"/>
        <w:snapToGrid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738FE" w14:paraId="312AE51C" w14:textId="77777777" w:rsidTr="00F2465D">
        <w:tc>
          <w:tcPr>
            <w:tcW w:w="2500" w:type="pct"/>
          </w:tcPr>
          <w:p w14:paraId="22860AC1" w14:textId="77777777" w:rsidR="004738FE" w:rsidRPr="003E2C3E" w:rsidRDefault="004738FE" w:rsidP="00F2465D">
            <w:pPr>
              <w:adjustRightInd w:val="0"/>
              <w:snapToGrid w:val="0"/>
            </w:pPr>
            <w:r>
              <w:rPr>
                <w:rFonts w:ascii="Arial" w:hAnsi="Arial"/>
                <w:b/>
                <w:i/>
                <w:sz w:val="20"/>
              </w:rPr>
              <w:t>Nơi nhận:</w:t>
            </w:r>
            <w:r w:rsidRPr="003E2C3E">
              <w:rPr>
                <w:rFonts w:ascii="Arial" w:hAnsi="Arial"/>
                <w:b/>
                <w:i/>
                <w:sz w:val="20"/>
              </w:rPr>
              <w:br/>
            </w:r>
            <w:r>
              <w:rPr>
                <w:rFonts w:ascii="Arial" w:hAnsi="Arial"/>
                <w:sz w:val="20"/>
              </w:rPr>
              <w:t>- Ban Bí thư Trung ương Đảng;</w:t>
            </w:r>
            <w:r w:rsidRPr="003E2C3E">
              <w:rPr>
                <w:rFonts w:ascii="Arial" w:hAnsi="Arial"/>
                <w:sz w:val="20"/>
              </w:rPr>
              <w:br/>
            </w:r>
            <w:r>
              <w:rPr>
                <w:rFonts w:ascii="Arial" w:hAnsi="Arial"/>
                <w:sz w:val="20"/>
              </w:rPr>
              <w:t>- Thủ tướng, các Phó Thủ tướng Chính phủ;</w:t>
            </w:r>
            <w:r w:rsidRPr="003E2C3E">
              <w:rPr>
                <w:rFonts w:ascii="Arial" w:hAnsi="Arial"/>
                <w:sz w:val="20"/>
              </w:rPr>
              <w:br/>
            </w:r>
            <w:r>
              <w:rPr>
                <w:rFonts w:ascii="Arial" w:hAnsi="Arial"/>
                <w:sz w:val="20"/>
              </w:rPr>
              <w:t>- Các bộ, cơ quan ngang bộ, cơ quan thuộc Chính phủ;</w:t>
            </w:r>
            <w:r w:rsidRPr="003E2C3E">
              <w:rPr>
                <w:rFonts w:ascii="Arial" w:hAnsi="Arial"/>
                <w:sz w:val="20"/>
              </w:rPr>
              <w:br/>
            </w:r>
            <w:r>
              <w:rPr>
                <w:rFonts w:ascii="Arial" w:hAnsi="Arial"/>
                <w:sz w:val="20"/>
              </w:rPr>
              <w:t xml:space="preserve">- HĐND, UBND các tỉnh, thành phố trực thuộc trung </w:t>
            </w:r>
            <w:r w:rsidRPr="003E2C3E">
              <w:rPr>
                <w:rFonts w:ascii="Arial" w:hAnsi="Arial"/>
                <w:sz w:val="20"/>
              </w:rPr>
              <w:t>ương;</w:t>
            </w:r>
            <w:r w:rsidRPr="003E2C3E">
              <w:rPr>
                <w:rFonts w:ascii="Arial" w:hAnsi="Arial"/>
                <w:sz w:val="20"/>
              </w:rPr>
              <w:br/>
            </w:r>
            <w:r>
              <w:rPr>
                <w:rFonts w:ascii="Arial" w:hAnsi="Arial"/>
                <w:sz w:val="20"/>
              </w:rPr>
              <w:t>- Văn phòng Trung ương và các Ban của Đảng; </w:t>
            </w:r>
            <w:r w:rsidRPr="003E2C3E">
              <w:rPr>
                <w:rFonts w:ascii="Arial" w:hAnsi="Arial"/>
                <w:sz w:val="20"/>
              </w:rPr>
              <w:br/>
            </w:r>
            <w:r>
              <w:rPr>
                <w:rFonts w:ascii="Arial" w:hAnsi="Arial"/>
                <w:sz w:val="20"/>
              </w:rPr>
              <w:t>- Văn phòng Tổng Bí thư; </w:t>
            </w:r>
            <w:r w:rsidRPr="003E2C3E">
              <w:rPr>
                <w:rFonts w:ascii="Arial" w:hAnsi="Arial"/>
                <w:sz w:val="20"/>
              </w:rPr>
              <w:br/>
            </w:r>
            <w:r>
              <w:rPr>
                <w:rFonts w:ascii="Arial" w:hAnsi="Arial"/>
                <w:sz w:val="20"/>
              </w:rPr>
              <w:t>- Văn phòng Chủ tịch nước;</w:t>
            </w:r>
            <w:r w:rsidRPr="003E2C3E">
              <w:rPr>
                <w:rFonts w:ascii="Arial" w:hAnsi="Arial"/>
                <w:sz w:val="20"/>
              </w:rPr>
              <w:br/>
            </w:r>
            <w:r>
              <w:rPr>
                <w:rFonts w:ascii="Arial" w:hAnsi="Arial"/>
                <w:sz w:val="20"/>
              </w:rPr>
              <w:t>- Hội đồng Dân tộc và các Ủy ban của Quốc hội;</w:t>
            </w:r>
            <w:r w:rsidRPr="003E2C3E">
              <w:rPr>
                <w:rFonts w:ascii="Arial" w:hAnsi="Arial"/>
                <w:sz w:val="20"/>
              </w:rPr>
              <w:br/>
            </w:r>
            <w:r>
              <w:rPr>
                <w:rFonts w:ascii="Arial" w:hAnsi="Arial"/>
                <w:sz w:val="20"/>
              </w:rPr>
              <w:t>- Văn phòng Quốc hội;</w:t>
            </w:r>
            <w:r w:rsidRPr="003E2C3E">
              <w:rPr>
                <w:rFonts w:ascii="Arial" w:hAnsi="Arial"/>
                <w:sz w:val="20"/>
              </w:rPr>
              <w:br/>
            </w:r>
            <w:r>
              <w:rPr>
                <w:rFonts w:ascii="Arial" w:hAnsi="Arial"/>
                <w:sz w:val="20"/>
              </w:rPr>
              <w:t>- Tòa án nhân dân tối cao;</w:t>
            </w:r>
            <w:r w:rsidRPr="003E2C3E">
              <w:rPr>
                <w:rFonts w:ascii="Arial" w:hAnsi="Arial"/>
                <w:sz w:val="20"/>
              </w:rPr>
              <w:br/>
            </w:r>
            <w:r>
              <w:rPr>
                <w:rFonts w:ascii="Arial" w:hAnsi="Arial"/>
                <w:sz w:val="20"/>
              </w:rPr>
              <w:t>- Viện kiểm sát nhân dân tối cao;</w:t>
            </w:r>
            <w:r w:rsidRPr="003E2C3E">
              <w:rPr>
                <w:rFonts w:ascii="Arial" w:hAnsi="Arial"/>
                <w:sz w:val="20"/>
              </w:rPr>
              <w:br/>
            </w:r>
            <w:r>
              <w:rPr>
                <w:rFonts w:ascii="Arial" w:hAnsi="Arial"/>
                <w:sz w:val="20"/>
              </w:rPr>
              <w:t>- Kiểm toán nhà nước;</w:t>
            </w:r>
            <w:r w:rsidRPr="003E2C3E">
              <w:rPr>
                <w:rFonts w:ascii="Arial" w:hAnsi="Arial"/>
                <w:sz w:val="20"/>
              </w:rPr>
              <w:br/>
            </w:r>
            <w:r>
              <w:rPr>
                <w:rFonts w:ascii="Arial" w:hAnsi="Arial"/>
                <w:sz w:val="20"/>
              </w:rPr>
              <w:t>- Ủy ban Trung ương Mặt trận Tổ quốc Việt Nam;</w:t>
            </w:r>
            <w:r w:rsidRPr="003E2C3E">
              <w:rPr>
                <w:rFonts w:ascii="Arial" w:hAnsi="Arial"/>
                <w:sz w:val="20"/>
              </w:rPr>
              <w:br/>
            </w:r>
            <w:r>
              <w:rPr>
                <w:rFonts w:ascii="Arial" w:hAnsi="Arial"/>
                <w:sz w:val="20"/>
              </w:rPr>
              <w:t>- Cơ quan trung ương của các tổ chức chính trị - xã hội;</w:t>
            </w:r>
            <w:r w:rsidRPr="003E2C3E">
              <w:rPr>
                <w:rFonts w:ascii="Arial" w:hAnsi="Arial"/>
                <w:sz w:val="20"/>
              </w:rPr>
              <w:br/>
            </w:r>
            <w:r>
              <w:rPr>
                <w:rFonts w:ascii="Arial" w:hAnsi="Arial"/>
                <w:sz w:val="20"/>
              </w:rPr>
              <w:t>- VPCP: BTCN, các PCN, Trợ lý TTg, TGĐ Cổng TTĐT,</w:t>
            </w:r>
            <w:r w:rsidRPr="003E2C3E">
              <w:rPr>
                <w:rFonts w:ascii="Arial" w:hAnsi="Arial"/>
                <w:sz w:val="20"/>
              </w:rPr>
              <w:t xml:space="preserve"> </w:t>
            </w:r>
            <w:r>
              <w:rPr>
                <w:rFonts w:ascii="Arial" w:hAnsi="Arial"/>
                <w:sz w:val="20"/>
              </w:rPr>
              <w:t xml:space="preserve"> các Vụ, Cục, đơn vị trực thuộc, Công báo;</w:t>
            </w:r>
            <w:r w:rsidRPr="003E2C3E">
              <w:rPr>
                <w:rFonts w:ascii="Arial" w:hAnsi="Arial"/>
                <w:sz w:val="20"/>
              </w:rPr>
              <w:br/>
            </w:r>
            <w:r>
              <w:rPr>
                <w:rFonts w:ascii="Arial" w:hAnsi="Arial"/>
                <w:sz w:val="20"/>
              </w:rPr>
              <w:t>- Lưu: VT, NN (2).</w:t>
            </w:r>
          </w:p>
        </w:tc>
        <w:tc>
          <w:tcPr>
            <w:tcW w:w="2500" w:type="pct"/>
          </w:tcPr>
          <w:p w14:paraId="0B575A2B" w14:textId="77777777" w:rsidR="004738FE" w:rsidRPr="003E2C3E" w:rsidRDefault="004738FE" w:rsidP="00F2465D">
            <w:pPr>
              <w:adjustRightInd w:val="0"/>
              <w:snapToGrid w:val="0"/>
              <w:jc w:val="center"/>
            </w:pPr>
            <w:r>
              <w:rPr>
                <w:rFonts w:ascii="Arial" w:hAnsi="Arial"/>
                <w:b/>
                <w:sz w:val="20"/>
              </w:rPr>
              <w:t>TM. CHÍNH PHỦ</w:t>
            </w:r>
            <w:r>
              <w:rPr>
                <w:rFonts w:ascii="Arial" w:hAnsi="Arial"/>
                <w:b/>
                <w:sz w:val="20"/>
              </w:rPr>
              <w:br/>
              <w:t>KT. THỦ TƯỚNG</w:t>
            </w:r>
            <w:r>
              <w:br/>
            </w:r>
            <w:r>
              <w:rPr>
                <w:rFonts w:ascii="Arial" w:hAnsi="Arial"/>
                <w:b/>
                <w:sz w:val="20"/>
              </w:rPr>
              <w:t>PHÓ THỦ TƯỚNG</w:t>
            </w:r>
            <w:r w:rsidRPr="00355325">
              <w:rPr>
                <w:rFonts w:ascii="Arial" w:hAnsi="Arial"/>
                <w:b/>
                <w:sz w:val="20"/>
              </w:rPr>
              <w:br/>
            </w:r>
            <w:r w:rsidRPr="003E2C3E">
              <w:rPr>
                <w:rFonts w:ascii="Arial" w:hAnsi="Arial"/>
                <w:b/>
                <w:sz w:val="20"/>
              </w:rPr>
              <w:br/>
            </w:r>
            <w:r>
              <w:rPr>
                <w:rFonts w:ascii="Arial" w:hAnsi="Arial"/>
                <w:b/>
                <w:sz w:val="20"/>
              </w:rPr>
              <w:br/>
            </w:r>
            <w:r>
              <w:rPr>
                <w:rFonts w:ascii="Arial" w:hAnsi="Arial"/>
                <w:b/>
                <w:sz w:val="20"/>
              </w:rPr>
              <w:br/>
            </w:r>
            <w:r>
              <w:rPr>
                <w:rFonts w:ascii="Arial" w:hAnsi="Arial"/>
                <w:b/>
                <w:sz w:val="20"/>
              </w:rPr>
              <w:br/>
            </w:r>
            <w:r>
              <w:rPr>
                <w:rFonts w:ascii="Arial" w:hAnsi="Arial"/>
                <w:b/>
                <w:sz w:val="20"/>
              </w:rPr>
              <w:br/>
              <w:t>Trần Hồng Hà</w:t>
            </w:r>
          </w:p>
        </w:tc>
      </w:tr>
    </w:tbl>
    <w:p w14:paraId="133A3961" w14:textId="3BB7ED72" w:rsidR="00E572B5" w:rsidRPr="00E572B5" w:rsidRDefault="00E572B5" w:rsidP="004738FE">
      <w:pPr>
        <w:adjustRightInd w:val="0"/>
        <w:snapToGrid w:val="0"/>
        <w:spacing w:after="0" w:line="240" w:lineRule="auto"/>
        <w:rPr>
          <w:rFonts w:ascii="Arial" w:hAnsi="Arial" w:cs="Arial"/>
          <w:sz w:val="20"/>
          <w:szCs w:val="20"/>
        </w:rPr>
      </w:pPr>
    </w:p>
    <w:sectPr w:rsidR="00E572B5" w:rsidRPr="00E572B5" w:rsidSect="00E572B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9238" w14:textId="77777777" w:rsidR="00FC2DA7" w:rsidRDefault="00FC2DA7">
      <w:pPr>
        <w:spacing w:after="0" w:line="240" w:lineRule="auto"/>
      </w:pPr>
      <w:r>
        <w:separator/>
      </w:r>
    </w:p>
  </w:endnote>
  <w:endnote w:type="continuationSeparator" w:id="0">
    <w:p w14:paraId="1898820D" w14:textId="77777777" w:rsidR="00FC2DA7" w:rsidRDefault="00FC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9A221" w14:textId="77777777" w:rsidR="00FC2DA7" w:rsidRDefault="00FC2DA7">
      <w:pPr>
        <w:spacing w:after="0" w:line="240" w:lineRule="auto"/>
      </w:pPr>
      <w:r>
        <w:separator/>
      </w:r>
    </w:p>
  </w:footnote>
  <w:footnote w:type="continuationSeparator" w:id="0">
    <w:p w14:paraId="1D1D6043" w14:textId="77777777" w:rsidR="00FC2DA7" w:rsidRDefault="00FC2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88"/>
    <w:rsid w:val="00067ED1"/>
    <w:rsid w:val="0022352A"/>
    <w:rsid w:val="00234497"/>
    <w:rsid w:val="004738FE"/>
    <w:rsid w:val="00755C88"/>
    <w:rsid w:val="00875FCA"/>
    <w:rsid w:val="00881740"/>
    <w:rsid w:val="00994198"/>
    <w:rsid w:val="009B4235"/>
    <w:rsid w:val="00A658D6"/>
    <w:rsid w:val="00B8181F"/>
    <w:rsid w:val="00BE1388"/>
    <w:rsid w:val="00C151B5"/>
    <w:rsid w:val="00DA5091"/>
    <w:rsid w:val="00E572B5"/>
    <w:rsid w:val="00EB7BB3"/>
    <w:rsid w:val="00FC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C8DBA"/>
  <w15:docId w15:val="{E4FF704D-582D-41FD-8DD8-CA3B0E00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2B5"/>
  </w:style>
  <w:style w:type="paragraph" w:styleId="Footer">
    <w:name w:val="footer"/>
    <w:basedOn w:val="Normal"/>
    <w:link w:val="FooterChar"/>
    <w:uiPriority w:val="99"/>
    <w:unhideWhenUsed/>
    <w:rsid w:val="00E5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2B5"/>
  </w:style>
  <w:style w:type="table" w:styleId="TableGrid">
    <w:name w:val="Table Grid"/>
    <w:basedOn w:val="TableNormal"/>
    <w:uiPriority w:val="39"/>
    <w:rsid w:val="00E5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13153</Words>
  <Characters>74978</Characters>
  <Application>Microsoft Office Word</Application>
  <DocSecurity>0</DocSecurity>
  <Lines>624</Lines>
  <Paragraphs>175</Paragraphs>
  <ScaleCrop>false</ScaleCrop>
  <Company/>
  <LinksUpToDate>false</LinksUpToDate>
  <CharactersWithSpaces>87956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2025-08-16T03:12:00Z</dcterms:created>
  <dcterms:modified xsi:type="dcterms:W3CDTF">2025-08-18T01:25:00Z</dcterms:modified>
</cp:coreProperties>
</file>