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959"/>
        <w:gridCol w:w="5067"/>
      </w:tblGrid>
      <w:tr w:rsidR="007771D0" w:rsidRPr="007771D0" w14:paraId="3B10CE37" w14:textId="77777777" w:rsidTr="007771D0">
        <w:tc>
          <w:tcPr>
            <w:tcW w:w="2193" w:type="pct"/>
          </w:tcPr>
          <w:p w14:paraId="3B8D317E" w14:textId="15170E67" w:rsidR="00F3743D" w:rsidRPr="007771D0" w:rsidRDefault="00964C9B" w:rsidP="007771D0">
            <w:pPr>
              <w:widowControl w:val="0"/>
              <w:adjustRightInd w:val="0"/>
              <w:snapToGrid w:val="0"/>
              <w:spacing w:after="0" w:line="240" w:lineRule="auto"/>
              <w:jc w:val="center"/>
              <w:rPr>
                <w:rFonts w:ascii="Arial" w:hAnsi="Arial" w:cs="Arial"/>
                <w:color w:val="000000" w:themeColor="text1"/>
                <w:sz w:val="20"/>
                <w:szCs w:val="20"/>
              </w:rPr>
            </w:pPr>
            <w:r w:rsidRPr="007771D0">
              <w:rPr>
                <w:rFonts w:ascii="Arial" w:hAnsi="Arial" w:cs="Arial"/>
                <w:b/>
                <w:color w:val="000000" w:themeColor="text1"/>
                <w:sz w:val="20"/>
                <w:szCs w:val="20"/>
              </w:rPr>
              <w:t>CHÍNH PH</w:t>
            </w:r>
            <w:r w:rsidRPr="007771D0">
              <w:rPr>
                <w:rFonts w:ascii="Arial" w:hAnsi="Arial" w:cs="Arial"/>
                <w:b/>
                <w:color w:val="000000" w:themeColor="text1"/>
                <w:sz w:val="20"/>
                <w:szCs w:val="20"/>
              </w:rPr>
              <w:t>Ủ</w:t>
            </w:r>
            <w:r w:rsidRPr="007771D0">
              <w:rPr>
                <w:rFonts w:ascii="Arial" w:hAnsi="Arial" w:cs="Arial"/>
                <w:color w:val="000000" w:themeColor="text1"/>
                <w:sz w:val="20"/>
                <w:szCs w:val="20"/>
              </w:rPr>
              <w:br/>
            </w:r>
            <w:r w:rsidRPr="007771D0">
              <w:rPr>
                <w:rFonts w:ascii="Arial" w:hAnsi="Arial" w:cs="Arial"/>
                <w:color w:val="000000" w:themeColor="text1"/>
                <w:sz w:val="20"/>
                <w:szCs w:val="20"/>
                <w:vertAlign w:val="superscript"/>
              </w:rPr>
              <w:t>_______</w:t>
            </w:r>
            <w:r w:rsidRPr="007771D0">
              <w:rPr>
                <w:rFonts w:ascii="Arial" w:hAnsi="Arial" w:cs="Arial"/>
                <w:color w:val="000000" w:themeColor="text1"/>
                <w:sz w:val="20"/>
                <w:szCs w:val="20"/>
              </w:rPr>
              <w:br/>
            </w:r>
            <w:r w:rsidR="007771D0" w:rsidRPr="007771D0">
              <w:rPr>
                <w:rFonts w:ascii="Arial" w:hAnsi="Arial" w:cs="Arial"/>
                <w:color w:val="000000" w:themeColor="text1"/>
                <w:sz w:val="20"/>
                <w:szCs w:val="20"/>
                <w:lang w:val="en-GB"/>
              </w:rPr>
              <w:br/>
            </w:r>
            <w:r w:rsidRPr="007771D0">
              <w:rPr>
                <w:rFonts w:ascii="Arial" w:hAnsi="Arial" w:cs="Arial"/>
                <w:color w:val="000000" w:themeColor="text1"/>
                <w:sz w:val="20"/>
                <w:szCs w:val="20"/>
              </w:rPr>
              <w:t>S</w:t>
            </w:r>
            <w:r w:rsidRPr="007771D0">
              <w:rPr>
                <w:rFonts w:ascii="Arial" w:hAnsi="Arial" w:cs="Arial"/>
                <w:color w:val="000000" w:themeColor="text1"/>
                <w:sz w:val="20"/>
                <w:szCs w:val="20"/>
              </w:rPr>
              <w:t>ố</w:t>
            </w:r>
            <w:r w:rsidRPr="007771D0">
              <w:rPr>
                <w:rFonts w:ascii="Arial" w:hAnsi="Arial" w:cs="Arial"/>
                <w:color w:val="000000" w:themeColor="text1"/>
                <w:sz w:val="20"/>
                <w:szCs w:val="20"/>
              </w:rPr>
              <w:t>: 199/2025/NĐ-CP</w:t>
            </w:r>
          </w:p>
        </w:tc>
        <w:tc>
          <w:tcPr>
            <w:tcW w:w="2807" w:type="pct"/>
          </w:tcPr>
          <w:p w14:paraId="32B09354" w14:textId="77777777" w:rsidR="00F3743D" w:rsidRPr="007771D0" w:rsidRDefault="00964C9B" w:rsidP="007771D0">
            <w:pPr>
              <w:widowControl w:val="0"/>
              <w:adjustRightInd w:val="0"/>
              <w:snapToGrid w:val="0"/>
              <w:spacing w:after="0" w:line="240" w:lineRule="auto"/>
              <w:jc w:val="center"/>
              <w:rPr>
                <w:rFonts w:ascii="Arial" w:hAnsi="Arial" w:cs="Arial"/>
                <w:color w:val="000000" w:themeColor="text1"/>
                <w:sz w:val="20"/>
                <w:szCs w:val="20"/>
              </w:rPr>
            </w:pPr>
            <w:r w:rsidRPr="007771D0">
              <w:rPr>
                <w:rFonts w:ascii="Arial" w:hAnsi="Arial" w:cs="Arial"/>
                <w:b/>
                <w:color w:val="000000" w:themeColor="text1"/>
                <w:sz w:val="20"/>
                <w:szCs w:val="20"/>
              </w:rPr>
              <w:t>C</w:t>
            </w:r>
            <w:r w:rsidRPr="007771D0">
              <w:rPr>
                <w:rFonts w:ascii="Arial" w:hAnsi="Arial" w:cs="Arial"/>
                <w:b/>
                <w:color w:val="000000" w:themeColor="text1"/>
                <w:sz w:val="20"/>
                <w:szCs w:val="20"/>
              </w:rPr>
              <w:t>Ộ</w:t>
            </w:r>
            <w:r w:rsidRPr="007771D0">
              <w:rPr>
                <w:rFonts w:ascii="Arial" w:hAnsi="Arial" w:cs="Arial"/>
                <w:b/>
                <w:color w:val="000000" w:themeColor="text1"/>
                <w:sz w:val="20"/>
                <w:szCs w:val="20"/>
              </w:rPr>
              <w:t>NG HÒA XÃ H</w:t>
            </w:r>
            <w:r w:rsidRPr="007771D0">
              <w:rPr>
                <w:rFonts w:ascii="Arial" w:hAnsi="Arial" w:cs="Arial"/>
                <w:b/>
                <w:color w:val="000000" w:themeColor="text1"/>
                <w:sz w:val="20"/>
                <w:szCs w:val="20"/>
              </w:rPr>
              <w:t>Ộ</w:t>
            </w:r>
            <w:r w:rsidRPr="007771D0">
              <w:rPr>
                <w:rFonts w:ascii="Arial" w:hAnsi="Arial" w:cs="Arial"/>
                <w:b/>
                <w:color w:val="000000" w:themeColor="text1"/>
                <w:sz w:val="20"/>
                <w:szCs w:val="20"/>
              </w:rPr>
              <w:t>I CH</w:t>
            </w:r>
            <w:r w:rsidRPr="007771D0">
              <w:rPr>
                <w:rFonts w:ascii="Arial" w:hAnsi="Arial" w:cs="Arial"/>
                <w:b/>
                <w:color w:val="000000" w:themeColor="text1"/>
                <w:sz w:val="20"/>
                <w:szCs w:val="20"/>
              </w:rPr>
              <w:t>Ủ</w:t>
            </w:r>
            <w:r w:rsidRPr="007771D0">
              <w:rPr>
                <w:rFonts w:ascii="Arial" w:hAnsi="Arial" w:cs="Arial"/>
                <w:b/>
                <w:color w:val="000000" w:themeColor="text1"/>
                <w:sz w:val="20"/>
                <w:szCs w:val="20"/>
              </w:rPr>
              <w:t xml:space="preserve"> NGHĨA VI</w:t>
            </w:r>
            <w:r w:rsidRPr="007771D0">
              <w:rPr>
                <w:rFonts w:ascii="Arial" w:hAnsi="Arial" w:cs="Arial"/>
                <w:b/>
                <w:color w:val="000000" w:themeColor="text1"/>
                <w:sz w:val="20"/>
                <w:szCs w:val="20"/>
              </w:rPr>
              <w:t>Ệ</w:t>
            </w:r>
            <w:r w:rsidRPr="007771D0">
              <w:rPr>
                <w:rFonts w:ascii="Arial" w:hAnsi="Arial" w:cs="Arial"/>
                <w:b/>
                <w:color w:val="000000" w:themeColor="text1"/>
                <w:sz w:val="20"/>
                <w:szCs w:val="20"/>
              </w:rPr>
              <w:t>T NAM</w:t>
            </w:r>
            <w:r w:rsidRPr="007771D0">
              <w:rPr>
                <w:rFonts w:ascii="Arial" w:hAnsi="Arial" w:cs="Arial"/>
                <w:color w:val="000000" w:themeColor="text1"/>
                <w:sz w:val="20"/>
                <w:szCs w:val="20"/>
              </w:rPr>
              <w:br/>
            </w:r>
            <w:r w:rsidRPr="007771D0">
              <w:rPr>
                <w:rFonts w:ascii="Arial" w:hAnsi="Arial" w:cs="Arial"/>
                <w:b/>
                <w:color w:val="000000" w:themeColor="text1"/>
                <w:sz w:val="20"/>
                <w:szCs w:val="20"/>
              </w:rPr>
              <w:t>Đ</w:t>
            </w:r>
            <w:r w:rsidRPr="007771D0">
              <w:rPr>
                <w:rFonts w:ascii="Arial" w:hAnsi="Arial" w:cs="Arial"/>
                <w:b/>
                <w:color w:val="000000" w:themeColor="text1"/>
                <w:sz w:val="20"/>
                <w:szCs w:val="20"/>
              </w:rPr>
              <w:t>ộ</w:t>
            </w:r>
            <w:r w:rsidRPr="007771D0">
              <w:rPr>
                <w:rFonts w:ascii="Arial" w:hAnsi="Arial" w:cs="Arial"/>
                <w:b/>
                <w:color w:val="000000" w:themeColor="text1"/>
                <w:sz w:val="20"/>
                <w:szCs w:val="20"/>
              </w:rPr>
              <w:t>c l</w:t>
            </w:r>
            <w:r w:rsidRPr="007771D0">
              <w:rPr>
                <w:rFonts w:ascii="Arial" w:hAnsi="Arial" w:cs="Arial"/>
                <w:b/>
                <w:color w:val="000000" w:themeColor="text1"/>
                <w:sz w:val="20"/>
                <w:szCs w:val="20"/>
              </w:rPr>
              <w:t>ậ</w:t>
            </w:r>
            <w:r w:rsidRPr="007771D0">
              <w:rPr>
                <w:rFonts w:ascii="Arial" w:hAnsi="Arial" w:cs="Arial"/>
                <w:b/>
                <w:color w:val="000000" w:themeColor="text1"/>
                <w:sz w:val="20"/>
                <w:szCs w:val="20"/>
              </w:rPr>
              <w:t>p – T</w:t>
            </w:r>
            <w:r w:rsidRPr="007771D0">
              <w:rPr>
                <w:rFonts w:ascii="Arial" w:hAnsi="Arial" w:cs="Arial"/>
                <w:b/>
                <w:color w:val="000000" w:themeColor="text1"/>
                <w:sz w:val="20"/>
                <w:szCs w:val="20"/>
              </w:rPr>
              <w:t>ự</w:t>
            </w:r>
            <w:r w:rsidRPr="007771D0">
              <w:rPr>
                <w:rFonts w:ascii="Arial" w:hAnsi="Arial" w:cs="Arial"/>
                <w:b/>
                <w:color w:val="000000" w:themeColor="text1"/>
                <w:sz w:val="20"/>
                <w:szCs w:val="20"/>
              </w:rPr>
              <w:t xml:space="preserve"> do – H</w:t>
            </w:r>
            <w:r w:rsidRPr="007771D0">
              <w:rPr>
                <w:rFonts w:ascii="Arial" w:hAnsi="Arial" w:cs="Arial"/>
                <w:b/>
                <w:color w:val="000000" w:themeColor="text1"/>
                <w:sz w:val="20"/>
                <w:szCs w:val="20"/>
              </w:rPr>
              <w:t>ạ</w:t>
            </w:r>
            <w:r w:rsidRPr="007771D0">
              <w:rPr>
                <w:rFonts w:ascii="Arial" w:hAnsi="Arial" w:cs="Arial"/>
                <w:b/>
                <w:color w:val="000000" w:themeColor="text1"/>
                <w:sz w:val="20"/>
                <w:szCs w:val="20"/>
              </w:rPr>
              <w:t>nh phúc</w:t>
            </w:r>
            <w:r w:rsidRPr="007771D0">
              <w:rPr>
                <w:rFonts w:ascii="Arial" w:hAnsi="Arial" w:cs="Arial"/>
                <w:color w:val="000000" w:themeColor="text1"/>
                <w:sz w:val="20"/>
                <w:szCs w:val="20"/>
              </w:rPr>
              <w:br/>
            </w:r>
            <w:r w:rsidRPr="007771D0">
              <w:rPr>
                <w:rFonts w:ascii="Arial" w:hAnsi="Arial" w:cs="Arial"/>
                <w:color w:val="000000" w:themeColor="text1"/>
                <w:sz w:val="20"/>
                <w:szCs w:val="20"/>
                <w:vertAlign w:val="superscript"/>
              </w:rPr>
              <w:t>_________________</w:t>
            </w:r>
            <w:r w:rsidRPr="007771D0">
              <w:rPr>
                <w:rFonts w:ascii="Arial" w:hAnsi="Arial" w:cs="Arial"/>
                <w:color w:val="000000" w:themeColor="text1"/>
                <w:sz w:val="20"/>
                <w:szCs w:val="20"/>
              </w:rPr>
              <w:br/>
            </w:r>
            <w:r w:rsidRPr="007771D0">
              <w:rPr>
                <w:rFonts w:ascii="Arial" w:hAnsi="Arial" w:cs="Arial"/>
                <w:i/>
                <w:color w:val="000000" w:themeColor="text1"/>
                <w:sz w:val="20"/>
                <w:szCs w:val="20"/>
              </w:rPr>
              <w:t>Hà N</w:t>
            </w:r>
            <w:r w:rsidRPr="007771D0">
              <w:rPr>
                <w:rFonts w:ascii="Arial" w:hAnsi="Arial" w:cs="Arial"/>
                <w:i/>
                <w:color w:val="000000" w:themeColor="text1"/>
                <w:sz w:val="20"/>
                <w:szCs w:val="20"/>
              </w:rPr>
              <w:t>ộ</w:t>
            </w:r>
            <w:r w:rsidRPr="007771D0">
              <w:rPr>
                <w:rFonts w:ascii="Arial" w:hAnsi="Arial" w:cs="Arial"/>
                <w:i/>
                <w:color w:val="000000" w:themeColor="text1"/>
                <w:sz w:val="20"/>
                <w:szCs w:val="20"/>
              </w:rPr>
              <w:t>i, ngày 08 tháng 7 năm 2025</w:t>
            </w:r>
          </w:p>
        </w:tc>
      </w:tr>
    </w:tbl>
    <w:p w14:paraId="1D5E3DEB" w14:textId="77777777" w:rsidR="003E4435" w:rsidRPr="00F96024" w:rsidRDefault="003E4435" w:rsidP="007771D0">
      <w:pPr>
        <w:widowControl w:val="0"/>
        <w:adjustRightInd w:val="0"/>
        <w:snapToGrid w:val="0"/>
        <w:spacing w:after="0" w:line="240" w:lineRule="auto"/>
        <w:jc w:val="center"/>
        <w:rPr>
          <w:rFonts w:ascii="Arial" w:hAnsi="Arial" w:cs="Arial"/>
          <w:b/>
          <w:color w:val="000000" w:themeColor="text1"/>
          <w:sz w:val="20"/>
          <w:szCs w:val="20"/>
        </w:rPr>
      </w:pPr>
    </w:p>
    <w:p w14:paraId="3D8EDB0C" w14:textId="77777777" w:rsidR="003E4435" w:rsidRPr="00F96024" w:rsidRDefault="003E4435" w:rsidP="007771D0">
      <w:pPr>
        <w:widowControl w:val="0"/>
        <w:adjustRightInd w:val="0"/>
        <w:snapToGrid w:val="0"/>
        <w:spacing w:after="0" w:line="240" w:lineRule="auto"/>
        <w:jc w:val="center"/>
        <w:rPr>
          <w:rFonts w:ascii="Arial" w:hAnsi="Arial" w:cs="Arial"/>
          <w:b/>
          <w:color w:val="000000" w:themeColor="text1"/>
          <w:sz w:val="20"/>
          <w:szCs w:val="20"/>
        </w:rPr>
      </w:pPr>
    </w:p>
    <w:p w14:paraId="0EC3DF83" w14:textId="437A1545" w:rsidR="00F3743D" w:rsidRPr="007771D0" w:rsidRDefault="00964C9B" w:rsidP="007771D0">
      <w:pPr>
        <w:widowControl w:val="0"/>
        <w:adjustRightInd w:val="0"/>
        <w:snapToGrid w:val="0"/>
        <w:spacing w:after="0" w:line="240" w:lineRule="auto"/>
        <w:jc w:val="center"/>
        <w:rPr>
          <w:rFonts w:ascii="Arial" w:hAnsi="Arial" w:cs="Arial"/>
          <w:color w:val="000000" w:themeColor="text1"/>
          <w:sz w:val="20"/>
          <w:szCs w:val="20"/>
        </w:rPr>
      </w:pPr>
      <w:r w:rsidRPr="007771D0">
        <w:rPr>
          <w:rFonts w:ascii="Arial" w:hAnsi="Arial" w:cs="Arial"/>
          <w:b/>
          <w:color w:val="000000" w:themeColor="text1"/>
          <w:sz w:val="20"/>
          <w:szCs w:val="20"/>
        </w:rPr>
        <w:t>NGH</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 xml:space="preserve"> Đ</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NH</w:t>
      </w:r>
    </w:p>
    <w:p w14:paraId="0B625BAA" w14:textId="7355537C" w:rsidR="00F3743D" w:rsidRPr="00F96024" w:rsidRDefault="00964C9B" w:rsidP="007771D0">
      <w:pPr>
        <w:widowControl w:val="0"/>
        <w:adjustRightInd w:val="0"/>
        <w:snapToGrid w:val="0"/>
        <w:spacing w:after="0" w:line="240" w:lineRule="auto"/>
        <w:jc w:val="center"/>
        <w:rPr>
          <w:rFonts w:ascii="Arial" w:hAnsi="Arial" w:cs="Arial"/>
          <w:b/>
          <w:color w:val="000000" w:themeColor="text1"/>
          <w:sz w:val="20"/>
          <w:szCs w:val="20"/>
        </w:rPr>
      </w:pPr>
      <w:r w:rsidRPr="007771D0">
        <w:rPr>
          <w:rFonts w:ascii="Arial" w:hAnsi="Arial" w:cs="Arial"/>
          <w:b/>
          <w:color w:val="000000" w:themeColor="text1"/>
          <w:sz w:val="20"/>
          <w:szCs w:val="20"/>
        </w:rPr>
        <w:t>S</w:t>
      </w:r>
      <w:r w:rsidRPr="007771D0">
        <w:rPr>
          <w:rFonts w:ascii="Arial" w:hAnsi="Arial" w:cs="Arial"/>
          <w:b/>
          <w:color w:val="000000" w:themeColor="text1"/>
          <w:sz w:val="20"/>
          <w:szCs w:val="20"/>
        </w:rPr>
        <w:t>ử</w:t>
      </w:r>
      <w:r w:rsidRPr="007771D0">
        <w:rPr>
          <w:rFonts w:ascii="Arial" w:hAnsi="Arial" w:cs="Arial"/>
          <w:b/>
          <w:color w:val="000000" w:themeColor="text1"/>
          <w:sz w:val="20"/>
          <w:szCs w:val="20"/>
        </w:rPr>
        <w:t>a đ</w:t>
      </w:r>
      <w:r w:rsidRPr="007771D0">
        <w:rPr>
          <w:rFonts w:ascii="Arial" w:hAnsi="Arial" w:cs="Arial"/>
          <w:b/>
          <w:color w:val="000000" w:themeColor="text1"/>
          <w:sz w:val="20"/>
          <w:szCs w:val="20"/>
        </w:rPr>
        <w:t>ổ</w:t>
      </w:r>
      <w:r w:rsidRPr="007771D0">
        <w:rPr>
          <w:rFonts w:ascii="Arial" w:hAnsi="Arial" w:cs="Arial"/>
          <w:b/>
          <w:color w:val="000000" w:themeColor="text1"/>
          <w:sz w:val="20"/>
          <w:szCs w:val="20"/>
        </w:rPr>
        <w:t>i, b</w:t>
      </w:r>
      <w:r w:rsidRPr="007771D0">
        <w:rPr>
          <w:rFonts w:ascii="Arial" w:hAnsi="Arial" w:cs="Arial"/>
          <w:b/>
          <w:color w:val="000000" w:themeColor="text1"/>
          <w:sz w:val="20"/>
          <w:szCs w:val="20"/>
        </w:rPr>
        <w:t>ổ</w:t>
      </w:r>
      <w:r w:rsidRPr="007771D0">
        <w:rPr>
          <w:rFonts w:ascii="Arial" w:hAnsi="Arial" w:cs="Arial"/>
          <w:b/>
          <w:color w:val="000000" w:themeColor="text1"/>
          <w:sz w:val="20"/>
          <w:szCs w:val="20"/>
        </w:rPr>
        <w:t xml:space="preserve"> sung Ngh</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 xml:space="preserve"> đ</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nh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26/2023/NĐ-CP ngày 31 tháng 5 năm 2023</w:t>
      </w:r>
      <w:r w:rsidRPr="007771D0">
        <w:rPr>
          <w:rFonts w:ascii="Arial" w:hAnsi="Arial" w:cs="Arial"/>
          <w:color w:val="000000" w:themeColor="text1"/>
          <w:sz w:val="20"/>
          <w:szCs w:val="20"/>
        </w:rPr>
        <w:br/>
      </w:r>
      <w:r w:rsidRPr="007771D0">
        <w:rPr>
          <w:rFonts w:ascii="Arial" w:hAnsi="Arial" w:cs="Arial"/>
          <w:b/>
          <w:color w:val="000000" w:themeColor="text1"/>
          <w:sz w:val="20"/>
          <w:szCs w:val="20"/>
        </w:rPr>
        <w:t>c</w:t>
      </w:r>
      <w:r w:rsidRPr="007771D0">
        <w:rPr>
          <w:rFonts w:ascii="Arial" w:hAnsi="Arial" w:cs="Arial"/>
          <w:b/>
          <w:color w:val="000000" w:themeColor="text1"/>
          <w:sz w:val="20"/>
          <w:szCs w:val="20"/>
        </w:rPr>
        <w:t>ủ</w:t>
      </w:r>
      <w:r w:rsidRPr="007771D0">
        <w:rPr>
          <w:rFonts w:ascii="Arial" w:hAnsi="Arial" w:cs="Arial"/>
          <w:b/>
          <w:color w:val="000000" w:themeColor="text1"/>
          <w:sz w:val="20"/>
          <w:szCs w:val="20"/>
        </w:rPr>
        <w:t>a Chính ph</w:t>
      </w:r>
      <w:r w:rsidRPr="007771D0">
        <w:rPr>
          <w:rFonts w:ascii="Arial" w:hAnsi="Arial" w:cs="Arial"/>
          <w:b/>
          <w:color w:val="000000" w:themeColor="text1"/>
          <w:sz w:val="20"/>
          <w:szCs w:val="20"/>
        </w:rPr>
        <w:t>ủ</w:t>
      </w:r>
      <w:r w:rsidRPr="007771D0">
        <w:rPr>
          <w:rFonts w:ascii="Arial" w:hAnsi="Arial" w:cs="Arial"/>
          <w:b/>
          <w:color w:val="000000" w:themeColor="text1"/>
          <w:sz w:val="20"/>
          <w:szCs w:val="20"/>
        </w:rPr>
        <w:t xml:space="preserve"> v</w:t>
      </w:r>
      <w:r w:rsidRPr="007771D0">
        <w:rPr>
          <w:rFonts w:ascii="Arial" w:hAnsi="Arial" w:cs="Arial"/>
          <w:b/>
          <w:color w:val="000000" w:themeColor="text1"/>
          <w:sz w:val="20"/>
          <w:szCs w:val="20"/>
        </w:rPr>
        <w:t>ề</w:t>
      </w:r>
      <w:r w:rsidRPr="007771D0">
        <w:rPr>
          <w:rFonts w:ascii="Arial" w:hAnsi="Arial" w:cs="Arial"/>
          <w:b/>
          <w:color w:val="000000" w:themeColor="text1"/>
          <w:sz w:val="20"/>
          <w:szCs w:val="20"/>
        </w:rPr>
        <w:t xml:space="preserve"> Bi</w:t>
      </w:r>
      <w:r w:rsidRPr="007771D0">
        <w:rPr>
          <w:rFonts w:ascii="Arial" w:hAnsi="Arial" w:cs="Arial"/>
          <w:b/>
          <w:color w:val="000000" w:themeColor="text1"/>
          <w:sz w:val="20"/>
          <w:szCs w:val="20"/>
        </w:rPr>
        <w:t>ể</w:t>
      </w:r>
      <w:r w:rsidRPr="007771D0">
        <w:rPr>
          <w:rFonts w:ascii="Arial" w:hAnsi="Arial" w:cs="Arial"/>
          <w:b/>
          <w:color w:val="000000" w:themeColor="text1"/>
          <w:sz w:val="20"/>
          <w:szCs w:val="20"/>
        </w:rPr>
        <w:t>u</w:t>
      </w:r>
      <w:r w:rsidRPr="007771D0">
        <w:rPr>
          <w:rFonts w:ascii="Arial" w:hAnsi="Arial" w:cs="Arial"/>
          <w:b/>
          <w:color w:val="000000" w:themeColor="text1"/>
          <w:sz w:val="20"/>
          <w:szCs w:val="20"/>
        </w:rPr>
        <w:t xml:space="preserve">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xu</w:t>
      </w:r>
      <w:r w:rsidRPr="007771D0">
        <w:rPr>
          <w:rFonts w:ascii="Arial" w:hAnsi="Arial" w:cs="Arial"/>
          <w:b/>
          <w:color w:val="000000" w:themeColor="text1"/>
          <w:sz w:val="20"/>
          <w:szCs w:val="20"/>
        </w:rPr>
        <w:t>ấ</w:t>
      </w:r>
      <w:r w:rsidRPr="007771D0">
        <w:rPr>
          <w:rFonts w:ascii="Arial" w:hAnsi="Arial" w:cs="Arial"/>
          <w:b/>
          <w:color w:val="000000" w:themeColor="text1"/>
          <w:sz w:val="20"/>
          <w:szCs w:val="20"/>
        </w:rPr>
        <w:t>t kh</w:t>
      </w:r>
      <w:r w:rsidRPr="007771D0">
        <w:rPr>
          <w:rFonts w:ascii="Arial" w:hAnsi="Arial" w:cs="Arial"/>
          <w:b/>
          <w:color w:val="000000" w:themeColor="text1"/>
          <w:sz w:val="20"/>
          <w:szCs w:val="20"/>
        </w:rPr>
        <w:t>ẩ</w:t>
      </w:r>
      <w:r w:rsidRPr="007771D0">
        <w:rPr>
          <w:rFonts w:ascii="Arial" w:hAnsi="Arial" w:cs="Arial"/>
          <w:b/>
          <w:color w:val="000000" w:themeColor="text1"/>
          <w:sz w:val="20"/>
          <w:szCs w:val="20"/>
        </w:rPr>
        <w:t>u, Bi</w:t>
      </w:r>
      <w:r w:rsidRPr="007771D0">
        <w:rPr>
          <w:rFonts w:ascii="Arial" w:hAnsi="Arial" w:cs="Arial"/>
          <w:b/>
          <w:color w:val="000000" w:themeColor="text1"/>
          <w:sz w:val="20"/>
          <w:szCs w:val="20"/>
        </w:rPr>
        <w:t>ể</w:t>
      </w:r>
      <w:r w:rsidRPr="007771D0">
        <w:rPr>
          <w:rFonts w:ascii="Arial" w:hAnsi="Arial" w:cs="Arial"/>
          <w:b/>
          <w:color w:val="000000" w:themeColor="text1"/>
          <w:sz w:val="20"/>
          <w:szCs w:val="20"/>
        </w:rPr>
        <w:t>u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nh</w:t>
      </w:r>
      <w:r w:rsidRPr="007771D0">
        <w:rPr>
          <w:rFonts w:ascii="Arial" w:hAnsi="Arial" w:cs="Arial"/>
          <w:b/>
          <w:color w:val="000000" w:themeColor="text1"/>
          <w:sz w:val="20"/>
          <w:szCs w:val="20"/>
        </w:rPr>
        <w:t>ậ</w:t>
      </w:r>
      <w:r w:rsidRPr="007771D0">
        <w:rPr>
          <w:rFonts w:ascii="Arial" w:hAnsi="Arial" w:cs="Arial"/>
          <w:b/>
          <w:color w:val="000000" w:themeColor="text1"/>
          <w:sz w:val="20"/>
          <w:szCs w:val="20"/>
        </w:rPr>
        <w:t>p kh</w:t>
      </w:r>
      <w:r w:rsidRPr="007771D0">
        <w:rPr>
          <w:rFonts w:ascii="Arial" w:hAnsi="Arial" w:cs="Arial"/>
          <w:b/>
          <w:color w:val="000000" w:themeColor="text1"/>
          <w:sz w:val="20"/>
          <w:szCs w:val="20"/>
        </w:rPr>
        <w:t>ẩ</w:t>
      </w:r>
      <w:r w:rsidRPr="007771D0">
        <w:rPr>
          <w:rFonts w:ascii="Arial" w:hAnsi="Arial" w:cs="Arial"/>
          <w:b/>
          <w:color w:val="000000" w:themeColor="text1"/>
          <w:sz w:val="20"/>
          <w:szCs w:val="20"/>
        </w:rPr>
        <w:t>u ưu đãi, </w:t>
      </w:r>
      <w:r w:rsidR="007771D0" w:rsidRPr="00F96024">
        <w:rPr>
          <w:rFonts w:ascii="Arial" w:hAnsi="Arial" w:cs="Arial"/>
          <w:b/>
          <w:color w:val="000000" w:themeColor="text1"/>
          <w:sz w:val="20"/>
          <w:szCs w:val="20"/>
        </w:rPr>
        <w:br/>
      </w:r>
      <w:r w:rsidRPr="007771D0">
        <w:rPr>
          <w:rFonts w:ascii="Arial" w:hAnsi="Arial" w:cs="Arial"/>
          <w:b/>
          <w:color w:val="000000" w:themeColor="text1"/>
          <w:sz w:val="20"/>
          <w:szCs w:val="20"/>
        </w:rPr>
        <w:t>Danh m</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c hàng hóa và m</w:t>
      </w:r>
      <w:r w:rsidRPr="007771D0">
        <w:rPr>
          <w:rFonts w:ascii="Arial" w:hAnsi="Arial" w:cs="Arial"/>
          <w:b/>
          <w:color w:val="000000" w:themeColor="text1"/>
          <w:sz w:val="20"/>
          <w:szCs w:val="20"/>
        </w:rPr>
        <w:t>ứ</w:t>
      </w:r>
      <w:r w:rsidRPr="007771D0">
        <w:rPr>
          <w:rFonts w:ascii="Arial" w:hAnsi="Arial" w:cs="Arial"/>
          <w:b/>
          <w:color w:val="000000" w:themeColor="text1"/>
          <w:sz w:val="20"/>
          <w:szCs w:val="20"/>
        </w:rPr>
        <w:t>c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tuy</w:t>
      </w:r>
      <w:r w:rsidRPr="007771D0">
        <w:rPr>
          <w:rFonts w:ascii="Arial" w:hAnsi="Arial" w:cs="Arial"/>
          <w:b/>
          <w:color w:val="000000" w:themeColor="text1"/>
          <w:sz w:val="20"/>
          <w:szCs w:val="20"/>
        </w:rPr>
        <w:t>ệ</w:t>
      </w:r>
      <w:r w:rsidRPr="007771D0">
        <w:rPr>
          <w:rFonts w:ascii="Arial" w:hAnsi="Arial" w:cs="Arial"/>
          <w:b/>
          <w:color w:val="000000" w:themeColor="text1"/>
          <w:sz w:val="20"/>
          <w:szCs w:val="20"/>
        </w:rPr>
        <w:t>t đ</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i,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h</w:t>
      </w:r>
      <w:r w:rsidRPr="007771D0">
        <w:rPr>
          <w:rFonts w:ascii="Arial" w:hAnsi="Arial" w:cs="Arial"/>
          <w:b/>
          <w:color w:val="000000" w:themeColor="text1"/>
          <w:sz w:val="20"/>
          <w:szCs w:val="20"/>
        </w:rPr>
        <w:t>ỗ</w:t>
      </w:r>
      <w:r w:rsidRPr="007771D0">
        <w:rPr>
          <w:rFonts w:ascii="Arial" w:hAnsi="Arial" w:cs="Arial"/>
          <w:b/>
          <w:color w:val="000000" w:themeColor="text1"/>
          <w:sz w:val="20"/>
          <w:szCs w:val="20"/>
        </w:rPr>
        <w:t>n h</w:t>
      </w:r>
      <w:r w:rsidRPr="007771D0">
        <w:rPr>
          <w:rFonts w:ascii="Arial" w:hAnsi="Arial" w:cs="Arial"/>
          <w:b/>
          <w:color w:val="000000" w:themeColor="text1"/>
          <w:sz w:val="20"/>
          <w:szCs w:val="20"/>
        </w:rPr>
        <w:t>ợ</w:t>
      </w:r>
      <w:r w:rsidRPr="007771D0">
        <w:rPr>
          <w:rFonts w:ascii="Arial" w:hAnsi="Arial" w:cs="Arial"/>
          <w:b/>
          <w:color w:val="000000" w:themeColor="text1"/>
          <w:sz w:val="20"/>
          <w:szCs w:val="20"/>
        </w:rPr>
        <w:t xml:space="preserve">p, </w:t>
      </w:r>
      <w:r w:rsidR="007771D0" w:rsidRPr="00F96024">
        <w:rPr>
          <w:rFonts w:ascii="Arial" w:hAnsi="Arial" w:cs="Arial"/>
          <w:b/>
          <w:color w:val="000000" w:themeColor="text1"/>
          <w:sz w:val="20"/>
          <w:szCs w:val="20"/>
        </w:rPr>
        <w:br/>
      </w:r>
      <w:r w:rsidRPr="007771D0">
        <w:rPr>
          <w:rFonts w:ascii="Arial" w:hAnsi="Arial" w:cs="Arial"/>
          <w:b/>
          <w:color w:val="000000" w:themeColor="text1"/>
          <w:sz w:val="20"/>
          <w:szCs w:val="20"/>
        </w:rPr>
        <w:t>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nh</w:t>
      </w:r>
      <w:r w:rsidRPr="007771D0">
        <w:rPr>
          <w:rFonts w:ascii="Arial" w:hAnsi="Arial" w:cs="Arial"/>
          <w:b/>
          <w:color w:val="000000" w:themeColor="text1"/>
          <w:sz w:val="20"/>
          <w:szCs w:val="20"/>
        </w:rPr>
        <w:t>ậ</w:t>
      </w:r>
      <w:r w:rsidRPr="007771D0">
        <w:rPr>
          <w:rFonts w:ascii="Arial" w:hAnsi="Arial" w:cs="Arial"/>
          <w:b/>
          <w:color w:val="000000" w:themeColor="text1"/>
          <w:sz w:val="20"/>
          <w:szCs w:val="20"/>
        </w:rPr>
        <w:t>p kh</w:t>
      </w:r>
      <w:r w:rsidRPr="007771D0">
        <w:rPr>
          <w:rFonts w:ascii="Arial" w:hAnsi="Arial" w:cs="Arial"/>
          <w:b/>
          <w:color w:val="000000" w:themeColor="text1"/>
          <w:sz w:val="20"/>
          <w:szCs w:val="20"/>
        </w:rPr>
        <w:t>ẩ</w:t>
      </w:r>
      <w:r w:rsidRPr="007771D0">
        <w:rPr>
          <w:rFonts w:ascii="Arial" w:hAnsi="Arial" w:cs="Arial"/>
          <w:b/>
          <w:color w:val="000000" w:themeColor="text1"/>
          <w:sz w:val="20"/>
          <w:szCs w:val="20"/>
        </w:rPr>
        <w:t>u ngoài h</w:t>
      </w:r>
      <w:r w:rsidRPr="007771D0">
        <w:rPr>
          <w:rFonts w:ascii="Arial" w:hAnsi="Arial" w:cs="Arial"/>
          <w:b/>
          <w:color w:val="000000" w:themeColor="text1"/>
          <w:sz w:val="20"/>
          <w:szCs w:val="20"/>
        </w:rPr>
        <w:t>ạ</w:t>
      </w:r>
      <w:r w:rsidRPr="007771D0">
        <w:rPr>
          <w:rFonts w:ascii="Arial" w:hAnsi="Arial" w:cs="Arial"/>
          <w:b/>
          <w:color w:val="000000" w:themeColor="text1"/>
          <w:sz w:val="20"/>
          <w:szCs w:val="20"/>
        </w:rPr>
        <w:t>n ng</w:t>
      </w:r>
      <w:r w:rsidRPr="007771D0">
        <w:rPr>
          <w:rFonts w:ascii="Arial" w:hAnsi="Arial" w:cs="Arial"/>
          <w:b/>
          <w:color w:val="000000" w:themeColor="text1"/>
          <w:sz w:val="20"/>
          <w:szCs w:val="20"/>
        </w:rPr>
        <w:t>ạ</w:t>
      </w:r>
      <w:r w:rsidRPr="007771D0">
        <w:rPr>
          <w:rFonts w:ascii="Arial" w:hAnsi="Arial" w:cs="Arial"/>
          <w:b/>
          <w:color w:val="000000" w:themeColor="text1"/>
          <w:sz w:val="20"/>
          <w:szCs w:val="20"/>
        </w:rPr>
        <w:t>ch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quan</w:t>
      </w:r>
    </w:p>
    <w:p w14:paraId="4D961AB1" w14:textId="4F1ED4B4" w:rsidR="003E4435" w:rsidRPr="00F96024" w:rsidRDefault="007771D0" w:rsidP="007771D0">
      <w:pPr>
        <w:widowControl w:val="0"/>
        <w:adjustRightInd w:val="0"/>
        <w:snapToGrid w:val="0"/>
        <w:spacing w:after="0" w:line="240" w:lineRule="auto"/>
        <w:jc w:val="center"/>
        <w:rPr>
          <w:rFonts w:ascii="Arial" w:hAnsi="Arial" w:cs="Arial"/>
          <w:color w:val="000000" w:themeColor="text1"/>
          <w:sz w:val="20"/>
          <w:szCs w:val="20"/>
          <w:vertAlign w:val="superscript"/>
        </w:rPr>
      </w:pPr>
      <w:r w:rsidRPr="00F96024">
        <w:rPr>
          <w:rFonts w:ascii="Arial" w:hAnsi="Arial" w:cs="Arial"/>
          <w:color w:val="000000" w:themeColor="text1"/>
          <w:sz w:val="20"/>
          <w:szCs w:val="20"/>
          <w:vertAlign w:val="superscript"/>
        </w:rPr>
        <w:t>__________</w:t>
      </w:r>
    </w:p>
    <w:p w14:paraId="1D6326E7" w14:textId="77777777" w:rsidR="007771D0" w:rsidRPr="00F96024" w:rsidRDefault="007771D0" w:rsidP="007771D0">
      <w:pPr>
        <w:widowControl w:val="0"/>
        <w:adjustRightInd w:val="0"/>
        <w:snapToGrid w:val="0"/>
        <w:spacing w:after="0" w:line="240" w:lineRule="auto"/>
        <w:jc w:val="center"/>
        <w:rPr>
          <w:rFonts w:ascii="Arial" w:hAnsi="Arial" w:cs="Arial"/>
          <w:color w:val="000000" w:themeColor="text1"/>
          <w:sz w:val="20"/>
          <w:szCs w:val="20"/>
        </w:rPr>
      </w:pPr>
    </w:p>
    <w:p w14:paraId="57634FA4"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i/>
          <w:color w:val="000000" w:themeColor="text1"/>
          <w:sz w:val="20"/>
          <w:szCs w:val="20"/>
        </w:rPr>
        <w:t>Căn c</w:t>
      </w:r>
      <w:r w:rsidRPr="007771D0">
        <w:rPr>
          <w:rFonts w:ascii="Arial" w:hAnsi="Arial" w:cs="Arial"/>
          <w:i/>
          <w:color w:val="000000" w:themeColor="text1"/>
          <w:sz w:val="20"/>
          <w:szCs w:val="20"/>
        </w:rPr>
        <w:t>ứ</w:t>
      </w:r>
      <w:r w:rsidRPr="007771D0">
        <w:rPr>
          <w:rFonts w:ascii="Arial" w:hAnsi="Arial" w:cs="Arial"/>
          <w:i/>
          <w:color w:val="000000" w:themeColor="text1"/>
          <w:sz w:val="20"/>
          <w:szCs w:val="20"/>
        </w:rPr>
        <w:t xml:space="preserve">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T</w:t>
      </w:r>
      <w:r w:rsidRPr="007771D0">
        <w:rPr>
          <w:rFonts w:ascii="Arial" w:hAnsi="Arial" w:cs="Arial"/>
          <w:i/>
          <w:color w:val="000000" w:themeColor="text1"/>
          <w:sz w:val="20"/>
          <w:szCs w:val="20"/>
        </w:rPr>
        <w:t>ổ</w:t>
      </w:r>
      <w:r w:rsidRPr="007771D0">
        <w:rPr>
          <w:rFonts w:ascii="Arial" w:hAnsi="Arial" w:cs="Arial"/>
          <w:i/>
          <w:color w:val="000000" w:themeColor="text1"/>
          <w:sz w:val="20"/>
          <w:szCs w:val="20"/>
        </w:rPr>
        <w:t xml:space="preserve"> ch</w:t>
      </w:r>
      <w:r w:rsidRPr="007771D0">
        <w:rPr>
          <w:rFonts w:ascii="Arial" w:hAnsi="Arial" w:cs="Arial"/>
          <w:i/>
          <w:color w:val="000000" w:themeColor="text1"/>
          <w:sz w:val="20"/>
          <w:szCs w:val="20"/>
        </w:rPr>
        <w:t>ứ</w:t>
      </w:r>
      <w:r w:rsidRPr="007771D0">
        <w:rPr>
          <w:rFonts w:ascii="Arial" w:hAnsi="Arial" w:cs="Arial"/>
          <w:i/>
          <w:color w:val="000000" w:themeColor="text1"/>
          <w:sz w:val="20"/>
          <w:szCs w:val="20"/>
        </w:rPr>
        <w:t>c Chính ph</w:t>
      </w:r>
      <w:r w:rsidRPr="007771D0">
        <w:rPr>
          <w:rFonts w:ascii="Arial" w:hAnsi="Arial" w:cs="Arial"/>
          <w:i/>
          <w:color w:val="000000" w:themeColor="text1"/>
          <w:sz w:val="20"/>
          <w:szCs w:val="20"/>
        </w:rPr>
        <w:t>ủ</w:t>
      </w:r>
      <w:r w:rsidRPr="007771D0">
        <w:rPr>
          <w:rFonts w:ascii="Arial" w:hAnsi="Arial" w:cs="Arial"/>
          <w:i/>
          <w:color w:val="000000" w:themeColor="text1"/>
          <w:sz w:val="20"/>
          <w:szCs w:val="20"/>
        </w:rPr>
        <w:t xml:space="preserve"> ngày 18 tháng 02 năm 2025;</w:t>
      </w:r>
    </w:p>
    <w:p w14:paraId="17F319FA"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i/>
          <w:color w:val="000000" w:themeColor="text1"/>
          <w:sz w:val="20"/>
          <w:szCs w:val="20"/>
        </w:rPr>
        <w:t>Căn c</w:t>
      </w:r>
      <w:r w:rsidRPr="007771D0">
        <w:rPr>
          <w:rFonts w:ascii="Arial" w:hAnsi="Arial" w:cs="Arial"/>
          <w:i/>
          <w:color w:val="000000" w:themeColor="text1"/>
          <w:sz w:val="20"/>
          <w:szCs w:val="20"/>
        </w:rPr>
        <w:t>ứ</w:t>
      </w:r>
      <w:r w:rsidRPr="007771D0">
        <w:rPr>
          <w:rFonts w:ascii="Arial" w:hAnsi="Arial" w:cs="Arial"/>
          <w:i/>
          <w:color w:val="000000" w:themeColor="text1"/>
          <w:sz w:val="20"/>
          <w:szCs w:val="20"/>
        </w:rPr>
        <w:t xml:space="preserve">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xu</w:t>
      </w:r>
      <w:r w:rsidRPr="007771D0">
        <w:rPr>
          <w:rFonts w:ascii="Arial" w:hAnsi="Arial" w:cs="Arial"/>
          <w:i/>
          <w:color w:val="000000" w:themeColor="text1"/>
          <w:sz w:val="20"/>
          <w:szCs w:val="20"/>
        </w:rPr>
        <w:t>ấ</w:t>
      </w:r>
      <w:r w:rsidRPr="007771D0">
        <w:rPr>
          <w:rFonts w:ascii="Arial" w:hAnsi="Arial" w:cs="Arial"/>
          <w:i/>
          <w:color w:val="000000" w:themeColor="text1"/>
          <w:sz w:val="20"/>
          <w:szCs w:val="20"/>
        </w:rPr>
        <w:t>t kh</w:t>
      </w:r>
      <w:r w:rsidRPr="007771D0">
        <w:rPr>
          <w:rFonts w:ascii="Arial" w:hAnsi="Arial" w:cs="Arial"/>
          <w:i/>
          <w:color w:val="000000" w:themeColor="text1"/>
          <w:sz w:val="20"/>
          <w:szCs w:val="20"/>
        </w:rPr>
        <w:t>ẩ</w:t>
      </w:r>
      <w:r w:rsidRPr="007771D0">
        <w:rPr>
          <w:rFonts w:ascii="Arial" w:hAnsi="Arial" w:cs="Arial"/>
          <w:i/>
          <w:color w:val="000000" w:themeColor="text1"/>
          <w:sz w:val="20"/>
          <w:szCs w:val="20"/>
        </w:rPr>
        <w:t>u, 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nh</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p kh</w:t>
      </w:r>
      <w:r w:rsidRPr="007771D0">
        <w:rPr>
          <w:rFonts w:ascii="Arial" w:hAnsi="Arial" w:cs="Arial"/>
          <w:i/>
          <w:color w:val="000000" w:themeColor="text1"/>
          <w:sz w:val="20"/>
          <w:szCs w:val="20"/>
        </w:rPr>
        <w:t>ẩ</w:t>
      </w:r>
      <w:r w:rsidRPr="007771D0">
        <w:rPr>
          <w:rFonts w:ascii="Arial" w:hAnsi="Arial" w:cs="Arial"/>
          <w:i/>
          <w:color w:val="000000" w:themeColor="text1"/>
          <w:sz w:val="20"/>
          <w:szCs w:val="20"/>
        </w:rPr>
        <w:t xml:space="preserve">u </w:t>
      </w:r>
      <w:r w:rsidRPr="007771D0">
        <w:rPr>
          <w:rFonts w:ascii="Arial" w:hAnsi="Arial" w:cs="Arial"/>
          <w:i/>
          <w:color w:val="000000" w:themeColor="text1"/>
          <w:sz w:val="20"/>
          <w:szCs w:val="20"/>
        </w:rPr>
        <w:t>ngày 06 tháng 4 năm 2016;</w:t>
      </w:r>
    </w:p>
    <w:p w14:paraId="643845AA" w14:textId="55AF05BE"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i/>
          <w:color w:val="000000" w:themeColor="text1"/>
          <w:sz w:val="20"/>
          <w:szCs w:val="20"/>
        </w:rPr>
        <w:t>Căn c</w:t>
      </w:r>
      <w:r w:rsidRPr="007771D0">
        <w:rPr>
          <w:rFonts w:ascii="Arial" w:hAnsi="Arial" w:cs="Arial"/>
          <w:i/>
          <w:color w:val="000000" w:themeColor="text1"/>
          <w:sz w:val="20"/>
          <w:szCs w:val="20"/>
        </w:rPr>
        <w:t>ứ</w:t>
      </w:r>
      <w:r w:rsidRPr="007771D0">
        <w:rPr>
          <w:rFonts w:ascii="Arial" w:hAnsi="Arial" w:cs="Arial"/>
          <w:i/>
          <w:color w:val="000000" w:themeColor="text1"/>
          <w:sz w:val="20"/>
          <w:szCs w:val="20"/>
        </w:rPr>
        <w:t xml:space="preserve">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Qu</w:t>
      </w:r>
      <w:r w:rsidRPr="007771D0">
        <w:rPr>
          <w:rFonts w:ascii="Arial" w:hAnsi="Arial" w:cs="Arial"/>
          <w:i/>
          <w:color w:val="000000" w:themeColor="text1"/>
          <w:sz w:val="20"/>
          <w:szCs w:val="20"/>
        </w:rPr>
        <w:t>ả</w:t>
      </w:r>
      <w:r w:rsidRPr="007771D0">
        <w:rPr>
          <w:rFonts w:ascii="Arial" w:hAnsi="Arial" w:cs="Arial"/>
          <w:i/>
          <w:color w:val="000000" w:themeColor="text1"/>
          <w:sz w:val="20"/>
          <w:szCs w:val="20"/>
        </w:rPr>
        <w:t>n lý 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ngày 13 tháng 6 năm 2019;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s</w:t>
      </w:r>
      <w:r w:rsidRPr="007771D0">
        <w:rPr>
          <w:rFonts w:ascii="Arial" w:hAnsi="Arial" w:cs="Arial"/>
          <w:i/>
          <w:color w:val="000000" w:themeColor="text1"/>
          <w:sz w:val="20"/>
          <w:szCs w:val="20"/>
        </w:rPr>
        <w:t>ử</w:t>
      </w:r>
      <w:r w:rsidRPr="007771D0">
        <w:rPr>
          <w:rFonts w:ascii="Arial" w:hAnsi="Arial" w:cs="Arial"/>
          <w:i/>
          <w:color w:val="000000" w:themeColor="text1"/>
          <w:sz w:val="20"/>
          <w:szCs w:val="20"/>
        </w:rPr>
        <w:t>a đ</w:t>
      </w:r>
      <w:r w:rsidRPr="007771D0">
        <w:rPr>
          <w:rFonts w:ascii="Arial" w:hAnsi="Arial" w:cs="Arial"/>
          <w:i/>
          <w:color w:val="000000" w:themeColor="text1"/>
          <w:sz w:val="20"/>
          <w:szCs w:val="20"/>
        </w:rPr>
        <w:t>ổ</w:t>
      </w:r>
      <w:r w:rsidRPr="007771D0">
        <w:rPr>
          <w:rFonts w:ascii="Arial" w:hAnsi="Arial" w:cs="Arial"/>
          <w:i/>
          <w:color w:val="000000" w:themeColor="text1"/>
          <w:sz w:val="20"/>
          <w:szCs w:val="20"/>
        </w:rPr>
        <w:t>i, b</w:t>
      </w:r>
      <w:r w:rsidRPr="007771D0">
        <w:rPr>
          <w:rFonts w:ascii="Arial" w:hAnsi="Arial" w:cs="Arial"/>
          <w:i/>
          <w:color w:val="000000" w:themeColor="text1"/>
          <w:sz w:val="20"/>
          <w:szCs w:val="20"/>
        </w:rPr>
        <w:t>ổ</w:t>
      </w:r>
      <w:r w:rsidRPr="007771D0">
        <w:rPr>
          <w:rFonts w:ascii="Arial" w:hAnsi="Arial" w:cs="Arial"/>
          <w:i/>
          <w:color w:val="000000" w:themeColor="text1"/>
          <w:sz w:val="20"/>
          <w:szCs w:val="20"/>
        </w:rPr>
        <w:t xml:space="preserve"> sung m</w:t>
      </w:r>
      <w:r w:rsidRPr="007771D0">
        <w:rPr>
          <w:rFonts w:ascii="Arial" w:hAnsi="Arial" w:cs="Arial"/>
          <w:i/>
          <w:color w:val="000000" w:themeColor="text1"/>
          <w:sz w:val="20"/>
          <w:szCs w:val="20"/>
        </w:rPr>
        <w:t>ộ</w:t>
      </w:r>
      <w:r w:rsidRPr="007771D0">
        <w:rPr>
          <w:rFonts w:ascii="Arial" w:hAnsi="Arial" w:cs="Arial"/>
          <w:i/>
          <w:color w:val="000000" w:themeColor="text1"/>
          <w:sz w:val="20"/>
          <w:szCs w:val="20"/>
        </w:rPr>
        <w:t>t s</w:t>
      </w:r>
      <w:r w:rsidRPr="007771D0">
        <w:rPr>
          <w:rFonts w:ascii="Arial" w:hAnsi="Arial" w:cs="Arial"/>
          <w:i/>
          <w:color w:val="000000" w:themeColor="text1"/>
          <w:sz w:val="20"/>
          <w:szCs w:val="20"/>
        </w:rPr>
        <w:t>ố</w:t>
      </w:r>
      <w:r w:rsidRPr="007771D0">
        <w:rPr>
          <w:rFonts w:ascii="Arial" w:hAnsi="Arial" w:cs="Arial"/>
          <w:i/>
          <w:color w:val="000000" w:themeColor="text1"/>
          <w:sz w:val="20"/>
          <w:szCs w:val="20"/>
        </w:rPr>
        <w:t xml:space="preserve"> đi</w:t>
      </w:r>
      <w:r w:rsidRPr="007771D0">
        <w:rPr>
          <w:rFonts w:ascii="Arial" w:hAnsi="Arial" w:cs="Arial"/>
          <w:i/>
          <w:color w:val="000000" w:themeColor="text1"/>
          <w:sz w:val="20"/>
          <w:szCs w:val="20"/>
        </w:rPr>
        <w:t>ề</w:t>
      </w:r>
      <w:r w:rsidRPr="007771D0">
        <w:rPr>
          <w:rFonts w:ascii="Arial" w:hAnsi="Arial" w:cs="Arial"/>
          <w:i/>
          <w:color w:val="000000" w:themeColor="text1"/>
          <w:sz w:val="20"/>
          <w:szCs w:val="20"/>
        </w:rPr>
        <w:t>u c</w:t>
      </w:r>
      <w:r w:rsidRPr="007771D0">
        <w:rPr>
          <w:rFonts w:ascii="Arial" w:hAnsi="Arial" w:cs="Arial"/>
          <w:i/>
          <w:color w:val="000000" w:themeColor="text1"/>
          <w:sz w:val="20"/>
          <w:szCs w:val="20"/>
        </w:rPr>
        <w:t>ủ</w:t>
      </w:r>
      <w:r w:rsidRPr="007771D0">
        <w:rPr>
          <w:rFonts w:ascii="Arial" w:hAnsi="Arial" w:cs="Arial"/>
          <w:i/>
          <w:color w:val="000000" w:themeColor="text1"/>
          <w:sz w:val="20"/>
          <w:szCs w:val="20"/>
        </w:rPr>
        <w:t>a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w:t>
      </w:r>
      <w:r w:rsidR="003E4435" w:rsidRPr="007771D0">
        <w:rPr>
          <w:rFonts w:ascii="Arial" w:hAnsi="Arial" w:cs="Arial"/>
          <w:i/>
          <w:color w:val="000000" w:themeColor="text1"/>
          <w:sz w:val="20"/>
          <w:szCs w:val="20"/>
        </w:rPr>
        <w:t xml:space="preserve"> </w:t>
      </w:r>
      <w:r w:rsidRPr="007771D0">
        <w:rPr>
          <w:rFonts w:ascii="Arial" w:hAnsi="Arial" w:cs="Arial"/>
          <w:i/>
          <w:color w:val="000000" w:themeColor="text1"/>
          <w:sz w:val="20"/>
          <w:szCs w:val="20"/>
        </w:rPr>
        <w:t>Ch</w:t>
      </w:r>
      <w:r w:rsidRPr="007771D0">
        <w:rPr>
          <w:rFonts w:ascii="Arial" w:hAnsi="Arial" w:cs="Arial"/>
          <w:i/>
          <w:color w:val="000000" w:themeColor="text1"/>
          <w:sz w:val="20"/>
          <w:szCs w:val="20"/>
        </w:rPr>
        <w:t>ứ</w:t>
      </w:r>
      <w:r w:rsidRPr="007771D0">
        <w:rPr>
          <w:rFonts w:ascii="Arial" w:hAnsi="Arial" w:cs="Arial"/>
          <w:i/>
          <w:color w:val="000000" w:themeColor="text1"/>
          <w:sz w:val="20"/>
          <w:szCs w:val="20"/>
        </w:rPr>
        <w:t>ng khoán,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K</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toán,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Ki</w:t>
      </w:r>
      <w:r w:rsidRPr="007771D0">
        <w:rPr>
          <w:rFonts w:ascii="Arial" w:hAnsi="Arial" w:cs="Arial"/>
          <w:i/>
          <w:color w:val="000000" w:themeColor="text1"/>
          <w:sz w:val="20"/>
          <w:szCs w:val="20"/>
        </w:rPr>
        <w:t>ể</w:t>
      </w:r>
      <w:r w:rsidRPr="007771D0">
        <w:rPr>
          <w:rFonts w:ascii="Arial" w:hAnsi="Arial" w:cs="Arial"/>
          <w:i/>
          <w:color w:val="000000" w:themeColor="text1"/>
          <w:sz w:val="20"/>
          <w:szCs w:val="20"/>
        </w:rPr>
        <w:t>m toán đ</w:t>
      </w:r>
      <w:r w:rsidRPr="007771D0">
        <w:rPr>
          <w:rFonts w:ascii="Arial" w:hAnsi="Arial" w:cs="Arial"/>
          <w:i/>
          <w:color w:val="000000" w:themeColor="text1"/>
          <w:sz w:val="20"/>
          <w:szCs w:val="20"/>
        </w:rPr>
        <w:t>ộ</w:t>
      </w:r>
      <w:r w:rsidRPr="007771D0">
        <w:rPr>
          <w:rFonts w:ascii="Arial" w:hAnsi="Arial" w:cs="Arial"/>
          <w:i/>
          <w:color w:val="000000" w:themeColor="text1"/>
          <w:sz w:val="20"/>
          <w:szCs w:val="20"/>
        </w:rPr>
        <w:t>c l</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p,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Ngân sách nhà nư</w:t>
      </w:r>
      <w:r w:rsidRPr="007771D0">
        <w:rPr>
          <w:rFonts w:ascii="Arial" w:hAnsi="Arial" w:cs="Arial"/>
          <w:i/>
          <w:color w:val="000000" w:themeColor="text1"/>
          <w:sz w:val="20"/>
          <w:szCs w:val="20"/>
        </w:rPr>
        <w:t>ớ</w:t>
      </w:r>
      <w:r w:rsidRPr="007771D0">
        <w:rPr>
          <w:rFonts w:ascii="Arial" w:hAnsi="Arial" w:cs="Arial"/>
          <w:i/>
          <w:color w:val="000000" w:themeColor="text1"/>
          <w:sz w:val="20"/>
          <w:szCs w:val="20"/>
        </w:rPr>
        <w:t>c,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Qu</w:t>
      </w:r>
      <w:r w:rsidRPr="007771D0">
        <w:rPr>
          <w:rFonts w:ascii="Arial" w:hAnsi="Arial" w:cs="Arial"/>
          <w:i/>
          <w:color w:val="000000" w:themeColor="text1"/>
          <w:sz w:val="20"/>
          <w:szCs w:val="20"/>
        </w:rPr>
        <w:t>ả</w:t>
      </w:r>
      <w:r w:rsidRPr="007771D0">
        <w:rPr>
          <w:rFonts w:ascii="Arial" w:hAnsi="Arial" w:cs="Arial"/>
          <w:i/>
          <w:color w:val="000000" w:themeColor="text1"/>
          <w:sz w:val="20"/>
          <w:szCs w:val="20"/>
        </w:rPr>
        <w:t>n lý, s</w:t>
      </w:r>
      <w:r w:rsidRPr="007771D0">
        <w:rPr>
          <w:rFonts w:ascii="Arial" w:hAnsi="Arial" w:cs="Arial"/>
          <w:i/>
          <w:color w:val="000000" w:themeColor="text1"/>
          <w:sz w:val="20"/>
          <w:szCs w:val="20"/>
        </w:rPr>
        <w:t>ử</w:t>
      </w:r>
      <w:r w:rsidR="003E4435" w:rsidRPr="007771D0">
        <w:rPr>
          <w:rFonts w:ascii="Arial" w:hAnsi="Arial" w:cs="Arial"/>
          <w:i/>
          <w:color w:val="000000" w:themeColor="text1"/>
          <w:sz w:val="20"/>
          <w:szCs w:val="20"/>
        </w:rPr>
        <w:t xml:space="preserve"> </w:t>
      </w:r>
      <w:r w:rsidRPr="007771D0">
        <w:rPr>
          <w:rFonts w:ascii="Arial" w:hAnsi="Arial" w:cs="Arial"/>
          <w:i/>
          <w:color w:val="000000" w:themeColor="text1"/>
          <w:sz w:val="20"/>
          <w:szCs w:val="20"/>
        </w:rPr>
        <w:t>d</w:t>
      </w:r>
      <w:r w:rsidRPr="007771D0">
        <w:rPr>
          <w:rFonts w:ascii="Arial" w:hAnsi="Arial" w:cs="Arial"/>
          <w:i/>
          <w:color w:val="000000" w:themeColor="text1"/>
          <w:sz w:val="20"/>
          <w:szCs w:val="20"/>
        </w:rPr>
        <w:t>ụ</w:t>
      </w:r>
      <w:r w:rsidRPr="007771D0">
        <w:rPr>
          <w:rFonts w:ascii="Arial" w:hAnsi="Arial" w:cs="Arial"/>
          <w:i/>
          <w:color w:val="000000" w:themeColor="text1"/>
          <w:sz w:val="20"/>
          <w:szCs w:val="20"/>
        </w:rPr>
        <w:t>ng tài s</w:t>
      </w:r>
      <w:r w:rsidRPr="007771D0">
        <w:rPr>
          <w:rFonts w:ascii="Arial" w:hAnsi="Arial" w:cs="Arial"/>
          <w:i/>
          <w:color w:val="000000" w:themeColor="text1"/>
          <w:sz w:val="20"/>
          <w:szCs w:val="20"/>
        </w:rPr>
        <w:t>ả</w:t>
      </w:r>
      <w:r w:rsidRPr="007771D0">
        <w:rPr>
          <w:rFonts w:ascii="Arial" w:hAnsi="Arial" w:cs="Arial"/>
          <w:i/>
          <w:color w:val="000000" w:themeColor="text1"/>
          <w:sz w:val="20"/>
          <w:szCs w:val="20"/>
        </w:rPr>
        <w:t>n công,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Qu</w:t>
      </w:r>
      <w:r w:rsidRPr="007771D0">
        <w:rPr>
          <w:rFonts w:ascii="Arial" w:hAnsi="Arial" w:cs="Arial"/>
          <w:i/>
          <w:color w:val="000000" w:themeColor="text1"/>
          <w:sz w:val="20"/>
          <w:szCs w:val="20"/>
        </w:rPr>
        <w:t>ả</w:t>
      </w:r>
      <w:r w:rsidRPr="007771D0">
        <w:rPr>
          <w:rFonts w:ascii="Arial" w:hAnsi="Arial" w:cs="Arial"/>
          <w:i/>
          <w:color w:val="000000" w:themeColor="text1"/>
          <w:sz w:val="20"/>
          <w:szCs w:val="20"/>
        </w:rPr>
        <w:t>n lý 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 xml:space="preserve">t </w:t>
      </w:r>
      <w:r w:rsidRPr="007771D0">
        <w:rPr>
          <w:rFonts w:ascii="Arial" w:hAnsi="Arial" w:cs="Arial"/>
          <w:i/>
          <w:color w:val="000000" w:themeColor="text1"/>
          <w:sz w:val="20"/>
          <w:szCs w:val="20"/>
        </w:rPr>
        <w:t>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thu nh</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p cá nhân,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D</w:t>
      </w:r>
      <w:r w:rsidRPr="007771D0">
        <w:rPr>
          <w:rFonts w:ascii="Arial" w:hAnsi="Arial" w:cs="Arial"/>
          <w:i/>
          <w:color w:val="000000" w:themeColor="text1"/>
          <w:sz w:val="20"/>
          <w:szCs w:val="20"/>
        </w:rPr>
        <w:t>ự</w:t>
      </w:r>
      <w:r w:rsidRPr="007771D0">
        <w:rPr>
          <w:rFonts w:ascii="Arial" w:hAnsi="Arial" w:cs="Arial"/>
          <w:i/>
          <w:color w:val="000000" w:themeColor="text1"/>
          <w:sz w:val="20"/>
          <w:szCs w:val="20"/>
        </w:rPr>
        <w:t xml:space="preserve"> tr</w:t>
      </w:r>
      <w:r w:rsidRPr="007771D0">
        <w:rPr>
          <w:rFonts w:ascii="Arial" w:hAnsi="Arial" w:cs="Arial"/>
          <w:i/>
          <w:color w:val="000000" w:themeColor="text1"/>
          <w:sz w:val="20"/>
          <w:szCs w:val="20"/>
        </w:rPr>
        <w:t>ữ</w:t>
      </w:r>
      <w:r w:rsidRPr="007771D0">
        <w:rPr>
          <w:rFonts w:ascii="Arial" w:hAnsi="Arial" w:cs="Arial"/>
          <w:i/>
          <w:color w:val="000000" w:themeColor="text1"/>
          <w:sz w:val="20"/>
          <w:szCs w:val="20"/>
        </w:rPr>
        <w:t xml:space="preserve"> qu</w:t>
      </w:r>
      <w:r w:rsidRPr="007771D0">
        <w:rPr>
          <w:rFonts w:ascii="Arial" w:hAnsi="Arial" w:cs="Arial"/>
          <w:i/>
          <w:color w:val="000000" w:themeColor="text1"/>
          <w:sz w:val="20"/>
          <w:szCs w:val="20"/>
        </w:rPr>
        <w:t>ố</w:t>
      </w:r>
      <w:r w:rsidRPr="007771D0">
        <w:rPr>
          <w:rFonts w:ascii="Arial" w:hAnsi="Arial" w:cs="Arial"/>
          <w:i/>
          <w:color w:val="000000" w:themeColor="text1"/>
          <w:sz w:val="20"/>
          <w:szCs w:val="20"/>
        </w:rPr>
        <w:t>c gia,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X</w:t>
      </w:r>
      <w:r w:rsidRPr="007771D0">
        <w:rPr>
          <w:rFonts w:ascii="Arial" w:hAnsi="Arial" w:cs="Arial"/>
          <w:i/>
          <w:color w:val="000000" w:themeColor="text1"/>
          <w:sz w:val="20"/>
          <w:szCs w:val="20"/>
        </w:rPr>
        <w:t>ử</w:t>
      </w:r>
      <w:r w:rsidRPr="007771D0">
        <w:rPr>
          <w:rFonts w:ascii="Arial" w:hAnsi="Arial" w:cs="Arial"/>
          <w:i/>
          <w:color w:val="000000" w:themeColor="text1"/>
          <w:sz w:val="20"/>
          <w:szCs w:val="20"/>
        </w:rPr>
        <w:t xml:space="preserve"> lý</w:t>
      </w:r>
      <w:r w:rsidR="003E4435" w:rsidRPr="007771D0">
        <w:rPr>
          <w:rFonts w:ascii="Arial" w:hAnsi="Arial" w:cs="Arial"/>
          <w:i/>
          <w:color w:val="000000" w:themeColor="text1"/>
          <w:sz w:val="20"/>
          <w:szCs w:val="20"/>
        </w:rPr>
        <w:t xml:space="preserve"> </w:t>
      </w:r>
      <w:r w:rsidRPr="007771D0">
        <w:rPr>
          <w:rFonts w:ascii="Arial" w:hAnsi="Arial" w:cs="Arial"/>
          <w:i/>
          <w:color w:val="000000" w:themeColor="text1"/>
          <w:sz w:val="20"/>
          <w:szCs w:val="20"/>
        </w:rPr>
        <w:t>vi ph</w:t>
      </w:r>
      <w:r w:rsidRPr="007771D0">
        <w:rPr>
          <w:rFonts w:ascii="Arial" w:hAnsi="Arial" w:cs="Arial"/>
          <w:i/>
          <w:color w:val="000000" w:themeColor="text1"/>
          <w:sz w:val="20"/>
          <w:szCs w:val="20"/>
        </w:rPr>
        <w:t>ạ</w:t>
      </w:r>
      <w:r w:rsidRPr="007771D0">
        <w:rPr>
          <w:rFonts w:ascii="Arial" w:hAnsi="Arial" w:cs="Arial"/>
          <w:i/>
          <w:color w:val="000000" w:themeColor="text1"/>
          <w:sz w:val="20"/>
          <w:szCs w:val="20"/>
        </w:rPr>
        <w:t>m hành chính ngày 29 tháng 11 năm 2024;</w:t>
      </w:r>
    </w:p>
    <w:p w14:paraId="5DD56D49"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i/>
          <w:color w:val="000000" w:themeColor="text1"/>
          <w:sz w:val="20"/>
          <w:szCs w:val="20"/>
        </w:rPr>
        <w:t>Căn c</w:t>
      </w:r>
      <w:r w:rsidRPr="007771D0">
        <w:rPr>
          <w:rFonts w:ascii="Arial" w:hAnsi="Arial" w:cs="Arial"/>
          <w:i/>
          <w:color w:val="000000" w:themeColor="text1"/>
          <w:sz w:val="20"/>
          <w:szCs w:val="20"/>
        </w:rPr>
        <w:t>ứ</w:t>
      </w:r>
      <w:r w:rsidRPr="007771D0">
        <w:rPr>
          <w:rFonts w:ascii="Arial" w:hAnsi="Arial" w:cs="Arial"/>
          <w:i/>
          <w:color w:val="000000" w:themeColor="text1"/>
          <w:sz w:val="20"/>
          <w:szCs w:val="20"/>
        </w:rPr>
        <w:t xml:space="preserve"> Lu</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t H</w:t>
      </w:r>
      <w:r w:rsidRPr="007771D0">
        <w:rPr>
          <w:rFonts w:ascii="Arial" w:hAnsi="Arial" w:cs="Arial"/>
          <w:i/>
          <w:color w:val="000000" w:themeColor="text1"/>
          <w:sz w:val="20"/>
          <w:szCs w:val="20"/>
        </w:rPr>
        <w:t>ả</w:t>
      </w:r>
      <w:r w:rsidRPr="007771D0">
        <w:rPr>
          <w:rFonts w:ascii="Arial" w:hAnsi="Arial" w:cs="Arial"/>
          <w:i/>
          <w:color w:val="000000" w:themeColor="text1"/>
          <w:sz w:val="20"/>
          <w:szCs w:val="20"/>
        </w:rPr>
        <w:t>i quan ngày 23 tháng 6 năm 2014;</w:t>
      </w:r>
    </w:p>
    <w:p w14:paraId="5FCE8440"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i/>
          <w:color w:val="000000" w:themeColor="text1"/>
          <w:sz w:val="20"/>
          <w:szCs w:val="20"/>
        </w:rPr>
        <w:t>Căn c</w:t>
      </w:r>
      <w:r w:rsidRPr="007771D0">
        <w:rPr>
          <w:rFonts w:ascii="Arial" w:hAnsi="Arial" w:cs="Arial"/>
          <w:i/>
          <w:color w:val="000000" w:themeColor="text1"/>
          <w:sz w:val="20"/>
          <w:szCs w:val="20"/>
        </w:rPr>
        <w:t>ứ</w:t>
      </w:r>
      <w:r w:rsidRPr="007771D0">
        <w:rPr>
          <w:rFonts w:ascii="Arial" w:hAnsi="Arial" w:cs="Arial"/>
          <w:i/>
          <w:color w:val="000000" w:themeColor="text1"/>
          <w:sz w:val="20"/>
          <w:szCs w:val="20"/>
        </w:rPr>
        <w:t xml:space="preserve"> Ngh</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 xml:space="preserve"> quy</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t s</w:t>
      </w:r>
      <w:r w:rsidRPr="007771D0">
        <w:rPr>
          <w:rFonts w:ascii="Arial" w:hAnsi="Arial" w:cs="Arial"/>
          <w:i/>
          <w:color w:val="000000" w:themeColor="text1"/>
          <w:sz w:val="20"/>
          <w:szCs w:val="20"/>
        </w:rPr>
        <w:t>ố</w:t>
      </w:r>
      <w:r w:rsidRPr="007771D0">
        <w:rPr>
          <w:rFonts w:ascii="Arial" w:hAnsi="Arial" w:cs="Arial"/>
          <w:i/>
          <w:color w:val="000000" w:themeColor="text1"/>
          <w:sz w:val="20"/>
          <w:szCs w:val="20"/>
        </w:rPr>
        <w:t xml:space="preserve"> 71/2006/QH11 ngày 29 tháng 11 năm 2006 c</w:t>
      </w:r>
      <w:r w:rsidRPr="007771D0">
        <w:rPr>
          <w:rFonts w:ascii="Arial" w:hAnsi="Arial" w:cs="Arial"/>
          <w:i/>
          <w:color w:val="000000" w:themeColor="text1"/>
          <w:sz w:val="20"/>
          <w:szCs w:val="20"/>
        </w:rPr>
        <w:t>ủ</w:t>
      </w:r>
      <w:r w:rsidRPr="007771D0">
        <w:rPr>
          <w:rFonts w:ascii="Arial" w:hAnsi="Arial" w:cs="Arial"/>
          <w:i/>
          <w:color w:val="000000" w:themeColor="text1"/>
          <w:sz w:val="20"/>
          <w:szCs w:val="20"/>
        </w:rPr>
        <w:t>a Qu</w:t>
      </w:r>
      <w:r w:rsidRPr="007771D0">
        <w:rPr>
          <w:rFonts w:ascii="Arial" w:hAnsi="Arial" w:cs="Arial"/>
          <w:i/>
          <w:color w:val="000000" w:themeColor="text1"/>
          <w:sz w:val="20"/>
          <w:szCs w:val="20"/>
        </w:rPr>
        <w:t>ố</w:t>
      </w:r>
      <w:r w:rsidRPr="007771D0">
        <w:rPr>
          <w:rFonts w:ascii="Arial" w:hAnsi="Arial" w:cs="Arial"/>
          <w:i/>
          <w:color w:val="000000" w:themeColor="text1"/>
          <w:sz w:val="20"/>
          <w:szCs w:val="20"/>
        </w:rPr>
        <w:t>c h</w:t>
      </w:r>
      <w:r w:rsidRPr="007771D0">
        <w:rPr>
          <w:rFonts w:ascii="Arial" w:hAnsi="Arial" w:cs="Arial"/>
          <w:i/>
          <w:color w:val="000000" w:themeColor="text1"/>
          <w:sz w:val="20"/>
          <w:szCs w:val="20"/>
        </w:rPr>
        <w:t>ộ</w:t>
      </w:r>
      <w:r w:rsidRPr="007771D0">
        <w:rPr>
          <w:rFonts w:ascii="Arial" w:hAnsi="Arial" w:cs="Arial"/>
          <w:i/>
          <w:color w:val="000000" w:themeColor="text1"/>
          <w:sz w:val="20"/>
          <w:szCs w:val="20"/>
        </w:rPr>
        <w:t>i phê chu</w:t>
      </w:r>
      <w:r w:rsidRPr="007771D0">
        <w:rPr>
          <w:rFonts w:ascii="Arial" w:hAnsi="Arial" w:cs="Arial"/>
          <w:i/>
          <w:color w:val="000000" w:themeColor="text1"/>
          <w:sz w:val="20"/>
          <w:szCs w:val="20"/>
        </w:rPr>
        <w:t>ẩ</w:t>
      </w:r>
      <w:r w:rsidRPr="007771D0">
        <w:rPr>
          <w:rFonts w:ascii="Arial" w:hAnsi="Arial" w:cs="Arial"/>
          <w:i/>
          <w:color w:val="000000" w:themeColor="text1"/>
          <w:sz w:val="20"/>
          <w:szCs w:val="20"/>
        </w:rPr>
        <w:t>n Ngh</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 xml:space="preserve"> đ</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nh thư gia nh</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p H</w:t>
      </w:r>
      <w:r w:rsidRPr="007771D0">
        <w:rPr>
          <w:rFonts w:ascii="Arial" w:hAnsi="Arial" w:cs="Arial"/>
          <w:i/>
          <w:color w:val="000000" w:themeColor="text1"/>
          <w:sz w:val="20"/>
          <w:szCs w:val="20"/>
        </w:rPr>
        <w:t>i</w:t>
      </w:r>
      <w:r w:rsidRPr="007771D0">
        <w:rPr>
          <w:rFonts w:ascii="Arial" w:hAnsi="Arial" w:cs="Arial"/>
          <w:i/>
          <w:color w:val="000000" w:themeColor="text1"/>
          <w:sz w:val="20"/>
          <w:szCs w:val="20"/>
        </w:rPr>
        <w:t>ệ</w:t>
      </w:r>
      <w:r w:rsidRPr="007771D0">
        <w:rPr>
          <w:rFonts w:ascii="Arial" w:hAnsi="Arial" w:cs="Arial"/>
          <w:i/>
          <w:color w:val="000000" w:themeColor="text1"/>
          <w:sz w:val="20"/>
          <w:szCs w:val="20"/>
        </w:rPr>
        <w:t>p đ</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nh thành l</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p T</w:t>
      </w:r>
      <w:r w:rsidRPr="007771D0">
        <w:rPr>
          <w:rFonts w:ascii="Arial" w:hAnsi="Arial" w:cs="Arial"/>
          <w:i/>
          <w:color w:val="000000" w:themeColor="text1"/>
          <w:sz w:val="20"/>
          <w:szCs w:val="20"/>
        </w:rPr>
        <w:t>ổ</w:t>
      </w:r>
      <w:r w:rsidRPr="007771D0">
        <w:rPr>
          <w:rFonts w:ascii="Arial" w:hAnsi="Arial" w:cs="Arial"/>
          <w:i/>
          <w:color w:val="000000" w:themeColor="text1"/>
          <w:sz w:val="20"/>
          <w:szCs w:val="20"/>
        </w:rPr>
        <w:t xml:space="preserve"> ch</w:t>
      </w:r>
      <w:r w:rsidRPr="007771D0">
        <w:rPr>
          <w:rFonts w:ascii="Arial" w:hAnsi="Arial" w:cs="Arial"/>
          <w:i/>
          <w:color w:val="000000" w:themeColor="text1"/>
          <w:sz w:val="20"/>
          <w:szCs w:val="20"/>
        </w:rPr>
        <w:t>ứ</w:t>
      </w:r>
      <w:r w:rsidRPr="007771D0">
        <w:rPr>
          <w:rFonts w:ascii="Arial" w:hAnsi="Arial" w:cs="Arial"/>
          <w:i/>
          <w:color w:val="000000" w:themeColor="text1"/>
          <w:sz w:val="20"/>
          <w:szCs w:val="20"/>
        </w:rPr>
        <w:t>c thương m</w:t>
      </w:r>
      <w:r w:rsidRPr="007771D0">
        <w:rPr>
          <w:rFonts w:ascii="Arial" w:hAnsi="Arial" w:cs="Arial"/>
          <w:i/>
          <w:color w:val="000000" w:themeColor="text1"/>
          <w:sz w:val="20"/>
          <w:szCs w:val="20"/>
        </w:rPr>
        <w:t>ạ</w:t>
      </w:r>
      <w:r w:rsidRPr="007771D0">
        <w:rPr>
          <w:rFonts w:ascii="Arial" w:hAnsi="Arial" w:cs="Arial"/>
          <w:i/>
          <w:color w:val="000000" w:themeColor="text1"/>
          <w:sz w:val="20"/>
          <w:szCs w:val="20"/>
        </w:rPr>
        <w:t>i th</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gi</w:t>
      </w:r>
      <w:r w:rsidRPr="007771D0">
        <w:rPr>
          <w:rFonts w:ascii="Arial" w:hAnsi="Arial" w:cs="Arial"/>
          <w:i/>
          <w:color w:val="000000" w:themeColor="text1"/>
          <w:sz w:val="20"/>
          <w:szCs w:val="20"/>
        </w:rPr>
        <w:t>ớ</w:t>
      </w:r>
      <w:r w:rsidRPr="007771D0">
        <w:rPr>
          <w:rFonts w:ascii="Arial" w:hAnsi="Arial" w:cs="Arial"/>
          <w:i/>
          <w:color w:val="000000" w:themeColor="text1"/>
          <w:sz w:val="20"/>
          <w:szCs w:val="20"/>
        </w:rPr>
        <w:t>i c</w:t>
      </w:r>
      <w:r w:rsidRPr="007771D0">
        <w:rPr>
          <w:rFonts w:ascii="Arial" w:hAnsi="Arial" w:cs="Arial"/>
          <w:i/>
          <w:color w:val="000000" w:themeColor="text1"/>
          <w:sz w:val="20"/>
          <w:szCs w:val="20"/>
        </w:rPr>
        <w:t>ủ</w:t>
      </w:r>
      <w:r w:rsidRPr="007771D0">
        <w:rPr>
          <w:rFonts w:ascii="Arial" w:hAnsi="Arial" w:cs="Arial"/>
          <w:i/>
          <w:color w:val="000000" w:themeColor="text1"/>
          <w:sz w:val="20"/>
          <w:szCs w:val="20"/>
        </w:rPr>
        <w:t>a nư</w:t>
      </w:r>
      <w:r w:rsidRPr="007771D0">
        <w:rPr>
          <w:rFonts w:ascii="Arial" w:hAnsi="Arial" w:cs="Arial"/>
          <w:i/>
          <w:color w:val="000000" w:themeColor="text1"/>
          <w:sz w:val="20"/>
          <w:szCs w:val="20"/>
        </w:rPr>
        <w:t>ớ</w:t>
      </w:r>
      <w:r w:rsidRPr="007771D0">
        <w:rPr>
          <w:rFonts w:ascii="Arial" w:hAnsi="Arial" w:cs="Arial"/>
          <w:i/>
          <w:color w:val="000000" w:themeColor="text1"/>
          <w:sz w:val="20"/>
          <w:szCs w:val="20"/>
        </w:rPr>
        <w:t>c C</w:t>
      </w:r>
      <w:r w:rsidRPr="007771D0">
        <w:rPr>
          <w:rFonts w:ascii="Arial" w:hAnsi="Arial" w:cs="Arial"/>
          <w:i/>
          <w:color w:val="000000" w:themeColor="text1"/>
          <w:sz w:val="20"/>
          <w:szCs w:val="20"/>
        </w:rPr>
        <w:t>ộ</w:t>
      </w:r>
      <w:r w:rsidRPr="007771D0">
        <w:rPr>
          <w:rFonts w:ascii="Arial" w:hAnsi="Arial" w:cs="Arial"/>
          <w:i/>
          <w:color w:val="000000" w:themeColor="text1"/>
          <w:sz w:val="20"/>
          <w:szCs w:val="20"/>
        </w:rPr>
        <w:t>ng hòa xã h</w:t>
      </w:r>
      <w:r w:rsidRPr="007771D0">
        <w:rPr>
          <w:rFonts w:ascii="Arial" w:hAnsi="Arial" w:cs="Arial"/>
          <w:i/>
          <w:color w:val="000000" w:themeColor="text1"/>
          <w:sz w:val="20"/>
          <w:szCs w:val="20"/>
        </w:rPr>
        <w:t>ộ</w:t>
      </w:r>
      <w:r w:rsidRPr="007771D0">
        <w:rPr>
          <w:rFonts w:ascii="Arial" w:hAnsi="Arial" w:cs="Arial"/>
          <w:i/>
          <w:color w:val="000000" w:themeColor="text1"/>
          <w:sz w:val="20"/>
          <w:szCs w:val="20"/>
        </w:rPr>
        <w:t>i ch</w:t>
      </w:r>
      <w:r w:rsidRPr="007771D0">
        <w:rPr>
          <w:rFonts w:ascii="Arial" w:hAnsi="Arial" w:cs="Arial"/>
          <w:i/>
          <w:color w:val="000000" w:themeColor="text1"/>
          <w:sz w:val="20"/>
          <w:szCs w:val="20"/>
        </w:rPr>
        <w:t>ủ</w:t>
      </w:r>
      <w:r w:rsidRPr="007771D0">
        <w:rPr>
          <w:rFonts w:ascii="Arial" w:hAnsi="Arial" w:cs="Arial"/>
          <w:i/>
          <w:color w:val="000000" w:themeColor="text1"/>
          <w:sz w:val="20"/>
          <w:szCs w:val="20"/>
        </w:rPr>
        <w:t xml:space="preserve"> nghĩa Vi</w:t>
      </w:r>
      <w:r w:rsidRPr="007771D0">
        <w:rPr>
          <w:rFonts w:ascii="Arial" w:hAnsi="Arial" w:cs="Arial"/>
          <w:i/>
          <w:color w:val="000000" w:themeColor="text1"/>
          <w:sz w:val="20"/>
          <w:szCs w:val="20"/>
        </w:rPr>
        <w:t>ệ</w:t>
      </w:r>
      <w:r w:rsidRPr="007771D0">
        <w:rPr>
          <w:rFonts w:ascii="Arial" w:hAnsi="Arial" w:cs="Arial"/>
          <w:i/>
          <w:color w:val="000000" w:themeColor="text1"/>
          <w:sz w:val="20"/>
          <w:szCs w:val="20"/>
        </w:rPr>
        <w:t>t Nam;</w:t>
      </w:r>
    </w:p>
    <w:p w14:paraId="10B47953"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i/>
          <w:color w:val="000000" w:themeColor="text1"/>
          <w:sz w:val="20"/>
          <w:szCs w:val="20"/>
        </w:rPr>
        <w:t>Theo đ</w:t>
      </w:r>
      <w:r w:rsidRPr="007771D0">
        <w:rPr>
          <w:rFonts w:ascii="Arial" w:hAnsi="Arial" w:cs="Arial"/>
          <w:i/>
          <w:color w:val="000000" w:themeColor="text1"/>
          <w:sz w:val="20"/>
          <w:szCs w:val="20"/>
        </w:rPr>
        <w:t>ề</w:t>
      </w:r>
      <w:r w:rsidRPr="007771D0">
        <w:rPr>
          <w:rFonts w:ascii="Arial" w:hAnsi="Arial" w:cs="Arial"/>
          <w:i/>
          <w:color w:val="000000" w:themeColor="text1"/>
          <w:sz w:val="20"/>
          <w:szCs w:val="20"/>
        </w:rPr>
        <w:t xml:space="preserve"> ngh</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 xml:space="preserve"> c</w:t>
      </w:r>
      <w:r w:rsidRPr="007771D0">
        <w:rPr>
          <w:rFonts w:ascii="Arial" w:hAnsi="Arial" w:cs="Arial"/>
          <w:i/>
          <w:color w:val="000000" w:themeColor="text1"/>
          <w:sz w:val="20"/>
          <w:szCs w:val="20"/>
        </w:rPr>
        <w:t>ủ</w:t>
      </w:r>
      <w:r w:rsidRPr="007771D0">
        <w:rPr>
          <w:rFonts w:ascii="Arial" w:hAnsi="Arial" w:cs="Arial"/>
          <w:i/>
          <w:color w:val="000000" w:themeColor="text1"/>
          <w:sz w:val="20"/>
          <w:szCs w:val="20"/>
        </w:rPr>
        <w:t>a B</w:t>
      </w:r>
      <w:r w:rsidRPr="007771D0">
        <w:rPr>
          <w:rFonts w:ascii="Arial" w:hAnsi="Arial" w:cs="Arial"/>
          <w:i/>
          <w:color w:val="000000" w:themeColor="text1"/>
          <w:sz w:val="20"/>
          <w:szCs w:val="20"/>
        </w:rPr>
        <w:t>ộ</w:t>
      </w:r>
      <w:r w:rsidRPr="007771D0">
        <w:rPr>
          <w:rFonts w:ascii="Arial" w:hAnsi="Arial" w:cs="Arial"/>
          <w:i/>
          <w:color w:val="000000" w:themeColor="text1"/>
          <w:sz w:val="20"/>
          <w:szCs w:val="20"/>
        </w:rPr>
        <w:t xml:space="preserve"> trư</w:t>
      </w:r>
      <w:r w:rsidRPr="007771D0">
        <w:rPr>
          <w:rFonts w:ascii="Arial" w:hAnsi="Arial" w:cs="Arial"/>
          <w:i/>
          <w:color w:val="000000" w:themeColor="text1"/>
          <w:sz w:val="20"/>
          <w:szCs w:val="20"/>
        </w:rPr>
        <w:t>ở</w:t>
      </w:r>
      <w:r w:rsidRPr="007771D0">
        <w:rPr>
          <w:rFonts w:ascii="Arial" w:hAnsi="Arial" w:cs="Arial"/>
          <w:i/>
          <w:color w:val="000000" w:themeColor="text1"/>
          <w:sz w:val="20"/>
          <w:szCs w:val="20"/>
        </w:rPr>
        <w:t>ng B</w:t>
      </w:r>
      <w:r w:rsidRPr="007771D0">
        <w:rPr>
          <w:rFonts w:ascii="Arial" w:hAnsi="Arial" w:cs="Arial"/>
          <w:i/>
          <w:color w:val="000000" w:themeColor="text1"/>
          <w:sz w:val="20"/>
          <w:szCs w:val="20"/>
        </w:rPr>
        <w:t>ộ</w:t>
      </w:r>
      <w:r w:rsidRPr="007771D0">
        <w:rPr>
          <w:rFonts w:ascii="Arial" w:hAnsi="Arial" w:cs="Arial"/>
          <w:i/>
          <w:color w:val="000000" w:themeColor="text1"/>
          <w:sz w:val="20"/>
          <w:szCs w:val="20"/>
        </w:rPr>
        <w:t xml:space="preserve"> Tài chính;</w:t>
      </w:r>
    </w:p>
    <w:p w14:paraId="769F121B" w14:textId="77777777" w:rsidR="00F3743D" w:rsidRPr="00F96024" w:rsidRDefault="00964C9B" w:rsidP="007771D0">
      <w:pPr>
        <w:widowControl w:val="0"/>
        <w:adjustRightInd w:val="0"/>
        <w:snapToGrid w:val="0"/>
        <w:spacing w:after="0" w:line="240" w:lineRule="auto"/>
        <w:ind w:firstLine="720"/>
        <w:jc w:val="both"/>
        <w:rPr>
          <w:rFonts w:ascii="Arial" w:hAnsi="Arial" w:cs="Arial"/>
          <w:i/>
          <w:color w:val="000000" w:themeColor="text1"/>
          <w:sz w:val="20"/>
          <w:szCs w:val="20"/>
        </w:rPr>
      </w:pPr>
      <w:r w:rsidRPr="007771D0">
        <w:rPr>
          <w:rFonts w:ascii="Arial" w:hAnsi="Arial" w:cs="Arial"/>
          <w:i/>
          <w:color w:val="000000" w:themeColor="text1"/>
          <w:sz w:val="20"/>
          <w:szCs w:val="20"/>
        </w:rPr>
        <w:t>Chính ph</w:t>
      </w:r>
      <w:r w:rsidRPr="007771D0">
        <w:rPr>
          <w:rFonts w:ascii="Arial" w:hAnsi="Arial" w:cs="Arial"/>
          <w:i/>
          <w:color w:val="000000" w:themeColor="text1"/>
          <w:sz w:val="20"/>
          <w:szCs w:val="20"/>
        </w:rPr>
        <w:t>ủ</w:t>
      </w:r>
      <w:r w:rsidRPr="007771D0">
        <w:rPr>
          <w:rFonts w:ascii="Arial" w:hAnsi="Arial" w:cs="Arial"/>
          <w:i/>
          <w:color w:val="000000" w:themeColor="text1"/>
          <w:sz w:val="20"/>
          <w:szCs w:val="20"/>
        </w:rPr>
        <w:t xml:space="preserve"> ban hành Ngh</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 xml:space="preserve"> đ</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nh s</w:t>
      </w:r>
      <w:r w:rsidRPr="007771D0">
        <w:rPr>
          <w:rFonts w:ascii="Arial" w:hAnsi="Arial" w:cs="Arial"/>
          <w:i/>
          <w:color w:val="000000" w:themeColor="text1"/>
          <w:sz w:val="20"/>
          <w:szCs w:val="20"/>
        </w:rPr>
        <w:t>ử</w:t>
      </w:r>
      <w:r w:rsidRPr="007771D0">
        <w:rPr>
          <w:rFonts w:ascii="Arial" w:hAnsi="Arial" w:cs="Arial"/>
          <w:i/>
          <w:color w:val="000000" w:themeColor="text1"/>
          <w:sz w:val="20"/>
          <w:szCs w:val="20"/>
        </w:rPr>
        <w:t>a đ</w:t>
      </w:r>
      <w:r w:rsidRPr="007771D0">
        <w:rPr>
          <w:rFonts w:ascii="Arial" w:hAnsi="Arial" w:cs="Arial"/>
          <w:i/>
          <w:color w:val="000000" w:themeColor="text1"/>
          <w:sz w:val="20"/>
          <w:szCs w:val="20"/>
        </w:rPr>
        <w:t>ổ</w:t>
      </w:r>
      <w:r w:rsidRPr="007771D0">
        <w:rPr>
          <w:rFonts w:ascii="Arial" w:hAnsi="Arial" w:cs="Arial"/>
          <w:i/>
          <w:color w:val="000000" w:themeColor="text1"/>
          <w:sz w:val="20"/>
          <w:szCs w:val="20"/>
        </w:rPr>
        <w:t>i, b</w:t>
      </w:r>
      <w:r w:rsidRPr="007771D0">
        <w:rPr>
          <w:rFonts w:ascii="Arial" w:hAnsi="Arial" w:cs="Arial"/>
          <w:i/>
          <w:color w:val="000000" w:themeColor="text1"/>
          <w:sz w:val="20"/>
          <w:szCs w:val="20"/>
        </w:rPr>
        <w:t>ổ</w:t>
      </w:r>
      <w:r w:rsidRPr="007771D0">
        <w:rPr>
          <w:rFonts w:ascii="Arial" w:hAnsi="Arial" w:cs="Arial"/>
          <w:i/>
          <w:color w:val="000000" w:themeColor="text1"/>
          <w:sz w:val="20"/>
          <w:szCs w:val="20"/>
        </w:rPr>
        <w:t xml:space="preserve"> sung Ngh</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 xml:space="preserve"> đ</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nh s</w:t>
      </w:r>
      <w:r w:rsidRPr="007771D0">
        <w:rPr>
          <w:rFonts w:ascii="Arial" w:hAnsi="Arial" w:cs="Arial"/>
          <w:i/>
          <w:color w:val="000000" w:themeColor="text1"/>
          <w:sz w:val="20"/>
          <w:szCs w:val="20"/>
        </w:rPr>
        <w:t>ố</w:t>
      </w:r>
      <w:r w:rsidRPr="007771D0">
        <w:rPr>
          <w:rFonts w:ascii="Arial" w:hAnsi="Arial" w:cs="Arial"/>
          <w:i/>
          <w:color w:val="000000" w:themeColor="text1"/>
          <w:sz w:val="20"/>
          <w:szCs w:val="20"/>
        </w:rPr>
        <w:t xml:space="preserve"> 26/2023/NĐ-CP ngày 31 tháng 5 năm 2023 c</w:t>
      </w:r>
      <w:r w:rsidRPr="007771D0">
        <w:rPr>
          <w:rFonts w:ascii="Arial" w:hAnsi="Arial" w:cs="Arial"/>
          <w:i/>
          <w:color w:val="000000" w:themeColor="text1"/>
          <w:sz w:val="20"/>
          <w:szCs w:val="20"/>
        </w:rPr>
        <w:t>ủ</w:t>
      </w:r>
      <w:r w:rsidRPr="007771D0">
        <w:rPr>
          <w:rFonts w:ascii="Arial" w:hAnsi="Arial" w:cs="Arial"/>
          <w:i/>
          <w:color w:val="000000" w:themeColor="text1"/>
          <w:sz w:val="20"/>
          <w:szCs w:val="20"/>
        </w:rPr>
        <w:t>a Chính ph</w:t>
      </w:r>
      <w:r w:rsidRPr="007771D0">
        <w:rPr>
          <w:rFonts w:ascii="Arial" w:hAnsi="Arial" w:cs="Arial"/>
          <w:i/>
          <w:color w:val="000000" w:themeColor="text1"/>
          <w:sz w:val="20"/>
          <w:szCs w:val="20"/>
        </w:rPr>
        <w:t>ủ</w:t>
      </w:r>
      <w:r w:rsidRPr="007771D0">
        <w:rPr>
          <w:rFonts w:ascii="Arial" w:hAnsi="Arial" w:cs="Arial"/>
          <w:i/>
          <w:color w:val="000000" w:themeColor="text1"/>
          <w:sz w:val="20"/>
          <w:szCs w:val="20"/>
        </w:rPr>
        <w:t xml:space="preserve"> v</w:t>
      </w:r>
      <w:r w:rsidRPr="007771D0">
        <w:rPr>
          <w:rFonts w:ascii="Arial" w:hAnsi="Arial" w:cs="Arial"/>
          <w:i/>
          <w:color w:val="000000" w:themeColor="text1"/>
          <w:sz w:val="20"/>
          <w:szCs w:val="20"/>
        </w:rPr>
        <w:t>ề</w:t>
      </w:r>
      <w:r w:rsidRPr="007771D0">
        <w:rPr>
          <w:rFonts w:ascii="Arial" w:hAnsi="Arial" w:cs="Arial"/>
          <w:i/>
          <w:color w:val="000000" w:themeColor="text1"/>
          <w:sz w:val="20"/>
          <w:szCs w:val="20"/>
        </w:rPr>
        <w:t xml:space="preserve"> Bi</w:t>
      </w:r>
      <w:r w:rsidRPr="007771D0">
        <w:rPr>
          <w:rFonts w:ascii="Arial" w:hAnsi="Arial" w:cs="Arial"/>
          <w:i/>
          <w:color w:val="000000" w:themeColor="text1"/>
          <w:sz w:val="20"/>
          <w:szCs w:val="20"/>
        </w:rPr>
        <w:t>ể</w:t>
      </w:r>
      <w:r w:rsidRPr="007771D0">
        <w:rPr>
          <w:rFonts w:ascii="Arial" w:hAnsi="Arial" w:cs="Arial"/>
          <w:i/>
          <w:color w:val="000000" w:themeColor="text1"/>
          <w:sz w:val="20"/>
          <w:szCs w:val="20"/>
        </w:rPr>
        <w:t xml:space="preserve">u </w:t>
      </w:r>
      <w:r w:rsidRPr="007771D0">
        <w:rPr>
          <w:rFonts w:ascii="Arial" w:hAnsi="Arial" w:cs="Arial"/>
          <w:i/>
          <w:color w:val="000000" w:themeColor="text1"/>
          <w:sz w:val="20"/>
          <w:szCs w:val="20"/>
        </w:rPr>
        <w:t>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xu</w:t>
      </w:r>
      <w:r w:rsidRPr="007771D0">
        <w:rPr>
          <w:rFonts w:ascii="Arial" w:hAnsi="Arial" w:cs="Arial"/>
          <w:i/>
          <w:color w:val="000000" w:themeColor="text1"/>
          <w:sz w:val="20"/>
          <w:szCs w:val="20"/>
        </w:rPr>
        <w:t>ấ</w:t>
      </w:r>
      <w:r w:rsidRPr="007771D0">
        <w:rPr>
          <w:rFonts w:ascii="Arial" w:hAnsi="Arial" w:cs="Arial"/>
          <w:i/>
          <w:color w:val="000000" w:themeColor="text1"/>
          <w:sz w:val="20"/>
          <w:szCs w:val="20"/>
        </w:rPr>
        <w:t>t kh</w:t>
      </w:r>
      <w:r w:rsidRPr="007771D0">
        <w:rPr>
          <w:rFonts w:ascii="Arial" w:hAnsi="Arial" w:cs="Arial"/>
          <w:i/>
          <w:color w:val="000000" w:themeColor="text1"/>
          <w:sz w:val="20"/>
          <w:szCs w:val="20"/>
        </w:rPr>
        <w:t>ẩ</w:t>
      </w:r>
      <w:r w:rsidRPr="007771D0">
        <w:rPr>
          <w:rFonts w:ascii="Arial" w:hAnsi="Arial" w:cs="Arial"/>
          <w:i/>
          <w:color w:val="000000" w:themeColor="text1"/>
          <w:sz w:val="20"/>
          <w:szCs w:val="20"/>
        </w:rPr>
        <w:t>u, Bi</w:t>
      </w:r>
      <w:r w:rsidRPr="007771D0">
        <w:rPr>
          <w:rFonts w:ascii="Arial" w:hAnsi="Arial" w:cs="Arial"/>
          <w:i/>
          <w:color w:val="000000" w:themeColor="text1"/>
          <w:sz w:val="20"/>
          <w:szCs w:val="20"/>
        </w:rPr>
        <w:t>ể</w:t>
      </w:r>
      <w:r w:rsidRPr="007771D0">
        <w:rPr>
          <w:rFonts w:ascii="Arial" w:hAnsi="Arial" w:cs="Arial"/>
          <w:i/>
          <w:color w:val="000000" w:themeColor="text1"/>
          <w:sz w:val="20"/>
          <w:szCs w:val="20"/>
        </w:rPr>
        <w:t>u 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nh</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p kh</w:t>
      </w:r>
      <w:r w:rsidRPr="007771D0">
        <w:rPr>
          <w:rFonts w:ascii="Arial" w:hAnsi="Arial" w:cs="Arial"/>
          <w:i/>
          <w:color w:val="000000" w:themeColor="text1"/>
          <w:sz w:val="20"/>
          <w:szCs w:val="20"/>
        </w:rPr>
        <w:t>ẩ</w:t>
      </w:r>
      <w:r w:rsidRPr="007771D0">
        <w:rPr>
          <w:rFonts w:ascii="Arial" w:hAnsi="Arial" w:cs="Arial"/>
          <w:i/>
          <w:color w:val="000000" w:themeColor="text1"/>
          <w:sz w:val="20"/>
          <w:szCs w:val="20"/>
        </w:rPr>
        <w:t>u ưu đãi, Danh m</w:t>
      </w:r>
      <w:r w:rsidRPr="007771D0">
        <w:rPr>
          <w:rFonts w:ascii="Arial" w:hAnsi="Arial" w:cs="Arial"/>
          <w:i/>
          <w:color w:val="000000" w:themeColor="text1"/>
          <w:sz w:val="20"/>
          <w:szCs w:val="20"/>
        </w:rPr>
        <w:t>ụ</w:t>
      </w:r>
      <w:r w:rsidRPr="007771D0">
        <w:rPr>
          <w:rFonts w:ascii="Arial" w:hAnsi="Arial" w:cs="Arial"/>
          <w:i/>
          <w:color w:val="000000" w:themeColor="text1"/>
          <w:sz w:val="20"/>
          <w:szCs w:val="20"/>
        </w:rPr>
        <w:t>c hàng hóa và m</w:t>
      </w:r>
      <w:r w:rsidRPr="007771D0">
        <w:rPr>
          <w:rFonts w:ascii="Arial" w:hAnsi="Arial" w:cs="Arial"/>
          <w:i/>
          <w:color w:val="000000" w:themeColor="text1"/>
          <w:sz w:val="20"/>
          <w:szCs w:val="20"/>
        </w:rPr>
        <w:t>ứ</w:t>
      </w:r>
      <w:r w:rsidRPr="007771D0">
        <w:rPr>
          <w:rFonts w:ascii="Arial" w:hAnsi="Arial" w:cs="Arial"/>
          <w:i/>
          <w:color w:val="000000" w:themeColor="text1"/>
          <w:sz w:val="20"/>
          <w:szCs w:val="20"/>
        </w:rPr>
        <w:t>c 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tuy</w:t>
      </w:r>
      <w:r w:rsidRPr="007771D0">
        <w:rPr>
          <w:rFonts w:ascii="Arial" w:hAnsi="Arial" w:cs="Arial"/>
          <w:i/>
          <w:color w:val="000000" w:themeColor="text1"/>
          <w:sz w:val="20"/>
          <w:szCs w:val="20"/>
        </w:rPr>
        <w:t>ệ</w:t>
      </w:r>
      <w:r w:rsidRPr="007771D0">
        <w:rPr>
          <w:rFonts w:ascii="Arial" w:hAnsi="Arial" w:cs="Arial"/>
          <w:i/>
          <w:color w:val="000000" w:themeColor="text1"/>
          <w:sz w:val="20"/>
          <w:szCs w:val="20"/>
        </w:rPr>
        <w:t>t đ</w:t>
      </w:r>
      <w:r w:rsidRPr="007771D0">
        <w:rPr>
          <w:rFonts w:ascii="Arial" w:hAnsi="Arial" w:cs="Arial"/>
          <w:i/>
          <w:color w:val="000000" w:themeColor="text1"/>
          <w:sz w:val="20"/>
          <w:szCs w:val="20"/>
        </w:rPr>
        <w:t>ố</w:t>
      </w:r>
      <w:r w:rsidRPr="007771D0">
        <w:rPr>
          <w:rFonts w:ascii="Arial" w:hAnsi="Arial" w:cs="Arial"/>
          <w:i/>
          <w:color w:val="000000" w:themeColor="text1"/>
          <w:sz w:val="20"/>
          <w:szCs w:val="20"/>
        </w:rPr>
        <w:t>i, 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h</w:t>
      </w:r>
      <w:r w:rsidRPr="007771D0">
        <w:rPr>
          <w:rFonts w:ascii="Arial" w:hAnsi="Arial" w:cs="Arial"/>
          <w:i/>
          <w:color w:val="000000" w:themeColor="text1"/>
          <w:sz w:val="20"/>
          <w:szCs w:val="20"/>
        </w:rPr>
        <w:t>ỗ</w:t>
      </w:r>
      <w:r w:rsidRPr="007771D0">
        <w:rPr>
          <w:rFonts w:ascii="Arial" w:hAnsi="Arial" w:cs="Arial"/>
          <w:i/>
          <w:color w:val="000000" w:themeColor="text1"/>
          <w:sz w:val="20"/>
          <w:szCs w:val="20"/>
        </w:rPr>
        <w:t>n h</w:t>
      </w:r>
      <w:r w:rsidRPr="007771D0">
        <w:rPr>
          <w:rFonts w:ascii="Arial" w:hAnsi="Arial" w:cs="Arial"/>
          <w:i/>
          <w:color w:val="000000" w:themeColor="text1"/>
          <w:sz w:val="20"/>
          <w:szCs w:val="20"/>
        </w:rPr>
        <w:t>ợ</w:t>
      </w:r>
      <w:r w:rsidRPr="007771D0">
        <w:rPr>
          <w:rFonts w:ascii="Arial" w:hAnsi="Arial" w:cs="Arial"/>
          <w:i/>
          <w:color w:val="000000" w:themeColor="text1"/>
          <w:sz w:val="20"/>
          <w:szCs w:val="20"/>
        </w:rPr>
        <w:t>p, 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nh</w:t>
      </w:r>
      <w:r w:rsidRPr="007771D0">
        <w:rPr>
          <w:rFonts w:ascii="Arial" w:hAnsi="Arial" w:cs="Arial"/>
          <w:i/>
          <w:color w:val="000000" w:themeColor="text1"/>
          <w:sz w:val="20"/>
          <w:szCs w:val="20"/>
        </w:rPr>
        <w:t>ậ</w:t>
      </w:r>
      <w:r w:rsidRPr="007771D0">
        <w:rPr>
          <w:rFonts w:ascii="Arial" w:hAnsi="Arial" w:cs="Arial"/>
          <w:i/>
          <w:color w:val="000000" w:themeColor="text1"/>
          <w:sz w:val="20"/>
          <w:szCs w:val="20"/>
        </w:rPr>
        <w:t>p kh</w:t>
      </w:r>
      <w:r w:rsidRPr="007771D0">
        <w:rPr>
          <w:rFonts w:ascii="Arial" w:hAnsi="Arial" w:cs="Arial"/>
          <w:i/>
          <w:color w:val="000000" w:themeColor="text1"/>
          <w:sz w:val="20"/>
          <w:szCs w:val="20"/>
        </w:rPr>
        <w:t>ẩ</w:t>
      </w:r>
      <w:r w:rsidRPr="007771D0">
        <w:rPr>
          <w:rFonts w:ascii="Arial" w:hAnsi="Arial" w:cs="Arial"/>
          <w:i/>
          <w:color w:val="000000" w:themeColor="text1"/>
          <w:sz w:val="20"/>
          <w:szCs w:val="20"/>
        </w:rPr>
        <w:t>u ngoài h</w:t>
      </w:r>
      <w:r w:rsidRPr="007771D0">
        <w:rPr>
          <w:rFonts w:ascii="Arial" w:hAnsi="Arial" w:cs="Arial"/>
          <w:i/>
          <w:color w:val="000000" w:themeColor="text1"/>
          <w:sz w:val="20"/>
          <w:szCs w:val="20"/>
        </w:rPr>
        <w:t>ạ</w:t>
      </w:r>
      <w:r w:rsidRPr="007771D0">
        <w:rPr>
          <w:rFonts w:ascii="Arial" w:hAnsi="Arial" w:cs="Arial"/>
          <w:i/>
          <w:color w:val="000000" w:themeColor="text1"/>
          <w:sz w:val="20"/>
          <w:szCs w:val="20"/>
        </w:rPr>
        <w:t>n ng</w:t>
      </w:r>
      <w:r w:rsidRPr="007771D0">
        <w:rPr>
          <w:rFonts w:ascii="Arial" w:hAnsi="Arial" w:cs="Arial"/>
          <w:i/>
          <w:color w:val="000000" w:themeColor="text1"/>
          <w:sz w:val="20"/>
          <w:szCs w:val="20"/>
        </w:rPr>
        <w:t>ạ</w:t>
      </w:r>
      <w:r w:rsidRPr="007771D0">
        <w:rPr>
          <w:rFonts w:ascii="Arial" w:hAnsi="Arial" w:cs="Arial"/>
          <w:i/>
          <w:color w:val="000000" w:themeColor="text1"/>
          <w:sz w:val="20"/>
          <w:szCs w:val="20"/>
        </w:rPr>
        <w:t>ch thu</w:t>
      </w:r>
      <w:r w:rsidRPr="007771D0">
        <w:rPr>
          <w:rFonts w:ascii="Arial" w:hAnsi="Arial" w:cs="Arial"/>
          <w:i/>
          <w:color w:val="000000" w:themeColor="text1"/>
          <w:sz w:val="20"/>
          <w:szCs w:val="20"/>
        </w:rPr>
        <w:t>ế</w:t>
      </w:r>
      <w:r w:rsidRPr="007771D0">
        <w:rPr>
          <w:rFonts w:ascii="Arial" w:hAnsi="Arial" w:cs="Arial"/>
          <w:i/>
          <w:color w:val="000000" w:themeColor="text1"/>
          <w:sz w:val="20"/>
          <w:szCs w:val="20"/>
        </w:rPr>
        <w:t xml:space="preserve"> quan (sau đây g</w:t>
      </w:r>
      <w:r w:rsidRPr="007771D0">
        <w:rPr>
          <w:rFonts w:ascii="Arial" w:hAnsi="Arial" w:cs="Arial"/>
          <w:i/>
          <w:color w:val="000000" w:themeColor="text1"/>
          <w:sz w:val="20"/>
          <w:szCs w:val="20"/>
        </w:rPr>
        <w:t>ọ</w:t>
      </w:r>
      <w:r w:rsidRPr="007771D0">
        <w:rPr>
          <w:rFonts w:ascii="Arial" w:hAnsi="Arial" w:cs="Arial"/>
          <w:i/>
          <w:color w:val="000000" w:themeColor="text1"/>
          <w:sz w:val="20"/>
          <w:szCs w:val="20"/>
        </w:rPr>
        <w:t>i là Ngh</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 xml:space="preserve"> đ</w:t>
      </w:r>
      <w:r w:rsidRPr="007771D0">
        <w:rPr>
          <w:rFonts w:ascii="Arial" w:hAnsi="Arial" w:cs="Arial"/>
          <w:i/>
          <w:color w:val="000000" w:themeColor="text1"/>
          <w:sz w:val="20"/>
          <w:szCs w:val="20"/>
        </w:rPr>
        <w:t>ị</w:t>
      </w:r>
      <w:r w:rsidRPr="007771D0">
        <w:rPr>
          <w:rFonts w:ascii="Arial" w:hAnsi="Arial" w:cs="Arial"/>
          <w:i/>
          <w:color w:val="000000" w:themeColor="text1"/>
          <w:sz w:val="20"/>
          <w:szCs w:val="20"/>
        </w:rPr>
        <w:t>nh s</w:t>
      </w:r>
      <w:r w:rsidRPr="007771D0">
        <w:rPr>
          <w:rFonts w:ascii="Arial" w:hAnsi="Arial" w:cs="Arial"/>
          <w:i/>
          <w:color w:val="000000" w:themeColor="text1"/>
          <w:sz w:val="20"/>
          <w:szCs w:val="20"/>
        </w:rPr>
        <w:t>ố</w:t>
      </w:r>
      <w:r w:rsidRPr="007771D0">
        <w:rPr>
          <w:rFonts w:ascii="Arial" w:hAnsi="Arial" w:cs="Arial"/>
          <w:i/>
          <w:color w:val="000000" w:themeColor="text1"/>
          <w:sz w:val="20"/>
          <w:szCs w:val="20"/>
        </w:rPr>
        <w:t xml:space="preserve"> 26/2023/NĐ-CP).</w:t>
      </w:r>
    </w:p>
    <w:p w14:paraId="7208A81E" w14:textId="77777777" w:rsidR="003E4435" w:rsidRPr="00F96024" w:rsidRDefault="003E4435" w:rsidP="007771D0">
      <w:pPr>
        <w:widowControl w:val="0"/>
        <w:adjustRightInd w:val="0"/>
        <w:snapToGrid w:val="0"/>
        <w:spacing w:after="0" w:line="240" w:lineRule="auto"/>
        <w:ind w:firstLine="720"/>
        <w:jc w:val="both"/>
        <w:rPr>
          <w:rFonts w:ascii="Arial" w:hAnsi="Arial" w:cs="Arial"/>
          <w:color w:val="000000" w:themeColor="text1"/>
          <w:sz w:val="20"/>
          <w:szCs w:val="20"/>
        </w:rPr>
      </w:pPr>
    </w:p>
    <w:p w14:paraId="4F869569"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b/>
          <w:color w:val="000000" w:themeColor="text1"/>
          <w:sz w:val="20"/>
          <w:szCs w:val="20"/>
        </w:rPr>
        <w:t>Đi</w:t>
      </w:r>
      <w:r w:rsidRPr="007771D0">
        <w:rPr>
          <w:rFonts w:ascii="Arial" w:hAnsi="Arial" w:cs="Arial"/>
          <w:b/>
          <w:color w:val="000000" w:themeColor="text1"/>
          <w:sz w:val="20"/>
          <w:szCs w:val="20"/>
        </w:rPr>
        <w:t>ề</w:t>
      </w:r>
      <w:r w:rsidRPr="007771D0">
        <w:rPr>
          <w:rFonts w:ascii="Arial" w:hAnsi="Arial" w:cs="Arial"/>
          <w:b/>
          <w:color w:val="000000" w:themeColor="text1"/>
          <w:sz w:val="20"/>
          <w:szCs w:val="20"/>
        </w:rPr>
        <w:t>u 1. S</w:t>
      </w:r>
      <w:r w:rsidRPr="007771D0">
        <w:rPr>
          <w:rFonts w:ascii="Arial" w:hAnsi="Arial" w:cs="Arial"/>
          <w:b/>
          <w:color w:val="000000" w:themeColor="text1"/>
          <w:sz w:val="20"/>
          <w:szCs w:val="20"/>
        </w:rPr>
        <w:t>ử</w:t>
      </w:r>
      <w:r w:rsidRPr="007771D0">
        <w:rPr>
          <w:rFonts w:ascii="Arial" w:hAnsi="Arial" w:cs="Arial"/>
          <w:b/>
          <w:color w:val="000000" w:themeColor="text1"/>
          <w:sz w:val="20"/>
          <w:szCs w:val="20"/>
        </w:rPr>
        <w:t>a đ</w:t>
      </w:r>
      <w:r w:rsidRPr="007771D0">
        <w:rPr>
          <w:rFonts w:ascii="Arial" w:hAnsi="Arial" w:cs="Arial"/>
          <w:b/>
          <w:color w:val="000000" w:themeColor="text1"/>
          <w:sz w:val="20"/>
          <w:szCs w:val="20"/>
        </w:rPr>
        <w:t>ổ</w:t>
      </w:r>
      <w:r w:rsidRPr="007771D0">
        <w:rPr>
          <w:rFonts w:ascii="Arial" w:hAnsi="Arial" w:cs="Arial"/>
          <w:b/>
          <w:color w:val="000000" w:themeColor="text1"/>
          <w:sz w:val="20"/>
          <w:szCs w:val="20"/>
        </w:rPr>
        <w:t>i, b</w:t>
      </w:r>
      <w:r w:rsidRPr="007771D0">
        <w:rPr>
          <w:rFonts w:ascii="Arial" w:hAnsi="Arial" w:cs="Arial"/>
          <w:b/>
          <w:color w:val="000000" w:themeColor="text1"/>
          <w:sz w:val="20"/>
          <w:szCs w:val="20"/>
        </w:rPr>
        <w:t>ổ</w:t>
      </w:r>
      <w:r w:rsidRPr="007771D0">
        <w:rPr>
          <w:rFonts w:ascii="Arial" w:hAnsi="Arial" w:cs="Arial"/>
          <w:b/>
          <w:color w:val="000000" w:themeColor="text1"/>
          <w:sz w:val="20"/>
          <w:szCs w:val="20"/>
        </w:rPr>
        <w:t xml:space="preserve"> sung m</w:t>
      </w:r>
      <w:r w:rsidRPr="007771D0">
        <w:rPr>
          <w:rFonts w:ascii="Arial" w:hAnsi="Arial" w:cs="Arial"/>
          <w:b/>
          <w:color w:val="000000" w:themeColor="text1"/>
          <w:sz w:val="20"/>
          <w:szCs w:val="20"/>
        </w:rPr>
        <w:t>ộ</w:t>
      </w:r>
      <w:r w:rsidRPr="007771D0">
        <w:rPr>
          <w:rFonts w:ascii="Arial" w:hAnsi="Arial" w:cs="Arial"/>
          <w:b/>
          <w:color w:val="000000" w:themeColor="text1"/>
          <w:sz w:val="20"/>
          <w:szCs w:val="20"/>
        </w:rPr>
        <w:t>t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đi</w:t>
      </w:r>
      <w:r w:rsidRPr="007771D0">
        <w:rPr>
          <w:rFonts w:ascii="Arial" w:hAnsi="Arial" w:cs="Arial"/>
          <w:b/>
          <w:color w:val="000000" w:themeColor="text1"/>
          <w:sz w:val="20"/>
          <w:szCs w:val="20"/>
        </w:rPr>
        <w:t>ề</w:t>
      </w:r>
      <w:r w:rsidRPr="007771D0">
        <w:rPr>
          <w:rFonts w:ascii="Arial" w:hAnsi="Arial" w:cs="Arial"/>
          <w:b/>
          <w:color w:val="000000" w:themeColor="text1"/>
          <w:sz w:val="20"/>
          <w:szCs w:val="20"/>
        </w:rPr>
        <w:t>u c</w:t>
      </w:r>
      <w:r w:rsidRPr="007771D0">
        <w:rPr>
          <w:rFonts w:ascii="Arial" w:hAnsi="Arial" w:cs="Arial"/>
          <w:b/>
          <w:color w:val="000000" w:themeColor="text1"/>
          <w:sz w:val="20"/>
          <w:szCs w:val="20"/>
        </w:rPr>
        <w:t>ủ</w:t>
      </w:r>
      <w:r w:rsidRPr="007771D0">
        <w:rPr>
          <w:rFonts w:ascii="Arial" w:hAnsi="Arial" w:cs="Arial"/>
          <w:b/>
          <w:color w:val="000000" w:themeColor="text1"/>
          <w:sz w:val="20"/>
          <w:szCs w:val="20"/>
        </w:rPr>
        <w:t>a Ngh</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 xml:space="preserve"> đ</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nh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26/2023/NĐ-CP và</w:t>
      </w:r>
      <w:r w:rsidRPr="007771D0">
        <w:rPr>
          <w:rFonts w:ascii="Arial" w:hAnsi="Arial" w:cs="Arial"/>
          <w:b/>
          <w:color w:val="000000" w:themeColor="text1"/>
          <w:sz w:val="20"/>
          <w:szCs w:val="20"/>
        </w:rPr>
        <w:t xml:space="preserve"> m</w:t>
      </w:r>
      <w:r w:rsidRPr="007771D0">
        <w:rPr>
          <w:rFonts w:ascii="Arial" w:hAnsi="Arial" w:cs="Arial"/>
          <w:b/>
          <w:color w:val="000000" w:themeColor="text1"/>
          <w:sz w:val="20"/>
          <w:szCs w:val="20"/>
        </w:rPr>
        <w:t>ứ</w:t>
      </w:r>
      <w:r w:rsidRPr="007771D0">
        <w:rPr>
          <w:rFonts w:ascii="Arial" w:hAnsi="Arial" w:cs="Arial"/>
          <w:b/>
          <w:color w:val="000000" w:themeColor="text1"/>
          <w:sz w:val="20"/>
          <w:szCs w:val="20"/>
        </w:rPr>
        <w:t>c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su</w:t>
      </w:r>
      <w:r w:rsidRPr="007771D0">
        <w:rPr>
          <w:rFonts w:ascii="Arial" w:hAnsi="Arial" w:cs="Arial"/>
          <w:b/>
          <w:color w:val="000000" w:themeColor="text1"/>
          <w:sz w:val="20"/>
          <w:szCs w:val="20"/>
        </w:rPr>
        <w:t>ấ</w:t>
      </w:r>
      <w:r w:rsidRPr="007771D0">
        <w:rPr>
          <w:rFonts w:ascii="Arial" w:hAnsi="Arial" w:cs="Arial"/>
          <w:b/>
          <w:color w:val="000000" w:themeColor="text1"/>
          <w:sz w:val="20"/>
          <w:szCs w:val="20"/>
        </w:rPr>
        <w:t>t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xu</w:t>
      </w:r>
      <w:r w:rsidRPr="007771D0">
        <w:rPr>
          <w:rFonts w:ascii="Arial" w:hAnsi="Arial" w:cs="Arial"/>
          <w:b/>
          <w:color w:val="000000" w:themeColor="text1"/>
          <w:sz w:val="20"/>
          <w:szCs w:val="20"/>
        </w:rPr>
        <w:t>ấ</w:t>
      </w:r>
      <w:r w:rsidRPr="007771D0">
        <w:rPr>
          <w:rFonts w:ascii="Arial" w:hAnsi="Arial" w:cs="Arial"/>
          <w:b/>
          <w:color w:val="000000" w:themeColor="text1"/>
          <w:sz w:val="20"/>
          <w:szCs w:val="20"/>
        </w:rPr>
        <w:t>t kh</w:t>
      </w:r>
      <w:r w:rsidRPr="007771D0">
        <w:rPr>
          <w:rFonts w:ascii="Arial" w:hAnsi="Arial" w:cs="Arial"/>
          <w:b/>
          <w:color w:val="000000" w:themeColor="text1"/>
          <w:sz w:val="20"/>
          <w:szCs w:val="20"/>
        </w:rPr>
        <w:t>ẩ</w:t>
      </w:r>
      <w:r w:rsidRPr="007771D0">
        <w:rPr>
          <w:rFonts w:ascii="Arial" w:hAnsi="Arial" w:cs="Arial"/>
          <w:b/>
          <w:color w:val="000000" w:themeColor="text1"/>
          <w:sz w:val="20"/>
          <w:szCs w:val="20"/>
        </w:rPr>
        <w:t>u,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nh</w:t>
      </w:r>
      <w:r w:rsidRPr="007771D0">
        <w:rPr>
          <w:rFonts w:ascii="Arial" w:hAnsi="Arial" w:cs="Arial"/>
          <w:b/>
          <w:color w:val="000000" w:themeColor="text1"/>
          <w:sz w:val="20"/>
          <w:szCs w:val="20"/>
        </w:rPr>
        <w:t>ậ</w:t>
      </w:r>
      <w:r w:rsidRPr="007771D0">
        <w:rPr>
          <w:rFonts w:ascii="Arial" w:hAnsi="Arial" w:cs="Arial"/>
          <w:b/>
          <w:color w:val="000000" w:themeColor="text1"/>
          <w:sz w:val="20"/>
          <w:szCs w:val="20"/>
        </w:rPr>
        <w:t>p kh</w:t>
      </w:r>
      <w:r w:rsidRPr="007771D0">
        <w:rPr>
          <w:rFonts w:ascii="Arial" w:hAnsi="Arial" w:cs="Arial"/>
          <w:b/>
          <w:color w:val="000000" w:themeColor="text1"/>
          <w:sz w:val="20"/>
          <w:szCs w:val="20"/>
        </w:rPr>
        <w:t>ẩ</w:t>
      </w:r>
      <w:r w:rsidRPr="007771D0">
        <w:rPr>
          <w:rFonts w:ascii="Arial" w:hAnsi="Arial" w:cs="Arial"/>
          <w:b/>
          <w:color w:val="000000" w:themeColor="text1"/>
          <w:sz w:val="20"/>
          <w:szCs w:val="20"/>
        </w:rPr>
        <w:t>u ưu đãi đ</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i v</w:t>
      </w:r>
      <w:r w:rsidRPr="007771D0">
        <w:rPr>
          <w:rFonts w:ascii="Arial" w:hAnsi="Arial" w:cs="Arial"/>
          <w:b/>
          <w:color w:val="000000" w:themeColor="text1"/>
          <w:sz w:val="20"/>
          <w:szCs w:val="20"/>
        </w:rPr>
        <w:t>ớ</w:t>
      </w:r>
      <w:r w:rsidRPr="007771D0">
        <w:rPr>
          <w:rFonts w:ascii="Arial" w:hAnsi="Arial" w:cs="Arial"/>
          <w:b/>
          <w:color w:val="000000" w:themeColor="text1"/>
          <w:sz w:val="20"/>
          <w:szCs w:val="20"/>
        </w:rPr>
        <w:t>i m</w:t>
      </w:r>
      <w:r w:rsidRPr="007771D0">
        <w:rPr>
          <w:rFonts w:ascii="Arial" w:hAnsi="Arial" w:cs="Arial"/>
          <w:b/>
          <w:color w:val="000000" w:themeColor="text1"/>
          <w:sz w:val="20"/>
          <w:szCs w:val="20"/>
        </w:rPr>
        <w:t>ộ</w:t>
      </w:r>
      <w:r w:rsidRPr="007771D0">
        <w:rPr>
          <w:rFonts w:ascii="Arial" w:hAnsi="Arial" w:cs="Arial"/>
          <w:b/>
          <w:color w:val="000000" w:themeColor="text1"/>
          <w:sz w:val="20"/>
          <w:szCs w:val="20"/>
        </w:rPr>
        <w:t>t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m</w:t>
      </w:r>
      <w:r w:rsidRPr="007771D0">
        <w:rPr>
          <w:rFonts w:ascii="Arial" w:hAnsi="Arial" w:cs="Arial"/>
          <w:b/>
          <w:color w:val="000000" w:themeColor="text1"/>
          <w:sz w:val="20"/>
          <w:szCs w:val="20"/>
        </w:rPr>
        <w:t>ặ</w:t>
      </w:r>
      <w:r w:rsidRPr="007771D0">
        <w:rPr>
          <w:rFonts w:ascii="Arial" w:hAnsi="Arial" w:cs="Arial"/>
          <w:b/>
          <w:color w:val="000000" w:themeColor="text1"/>
          <w:sz w:val="20"/>
          <w:szCs w:val="20"/>
        </w:rPr>
        <w:t>t hàng quy đ</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nh t</w:t>
      </w:r>
      <w:r w:rsidRPr="007771D0">
        <w:rPr>
          <w:rFonts w:ascii="Arial" w:hAnsi="Arial" w:cs="Arial"/>
          <w:b/>
          <w:color w:val="000000" w:themeColor="text1"/>
          <w:sz w:val="20"/>
          <w:szCs w:val="20"/>
        </w:rPr>
        <w:t>ạ</w:t>
      </w:r>
      <w:r w:rsidRPr="007771D0">
        <w:rPr>
          <w:rFonts w:ascii="Arial" w:hAnsi="Arial" w:cs="Arial"/>
          <w:b/>
          <w:color w:val="000000" w:themeColor="text1"/>
          <w:sz w:val="20"/>
          <w:szCs w:val="20"/>
        </w:rPr>
        <w:t>i Bi</w:t>
      </w:r>
      <w:r w:rsidRPr="007771D0">
        <w:rPr>
          <w:rFonts w:ascii="Arial" w:hAnsi="Arial" w:cs="Arial"/>
          <w:b/>
          <w:color w:val="000000" w:themeColor="text1"/>
          <w:sz w:val="20"/>
          <w:szCs w:val="20"/>
        </w:rPr>
        <w:t>ể</w:t>
      </w:r>
      <w:r w:rsidRPr="007771D0">
        <w:rPr>
          <w:rFonts w:ascii="Arial" w:hAnsi="Arial" w:cs="Arial"/>
          <w:b/>
          <w:color w:val="000000" w:themeColor="text1"/>
          <w:sz w:val="20"/>
          <w:szCs w:val="20"/>
        </w:rPr>
        <w:t>u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xu</w:t>
      </w:r>
      <w:r w:rsidRPr="007771D0">
        <w:rPr>
          <w:rFonts w:ascii="Arial" w:hAnsi="Arial" w:cs="Arial"/>
          <w:b/>
          <w:color w:val="000000" w:themeColor="text1"/>
          <w:sz w:val="20"/>
          <w:szCs w:val="20"/>
        </w:rPr>
        <w:t>ấ</w:t>
      </w:r>
      <w:r w:rsidRPr="007771D0">
        <w:rPr>
          <w:rFonts w:ascii="Arial" w:hAnsi="Arial" w:cs="Arial"/>
          <w:b/>
          <w:color w:val="000000" w:themeColor="text1"/>
          <w:sz w:val="20"/>
          <w:szCs w:val="20"/>
        </w:rPr>
        <w:t>t kh</w:t>
      </w:r>
      <w:r w:rsidRPr="007771D0">
        <w:rPr>
          <w:rFonts w:ascii="Arial" w:hAnsi="Arial" w:cs="Arial"/>
          <w:b/>
          <w:color w:val="000000" w:themeColor="text1"/>
          <w:sz w:val="20"/>
          <w:szCs w:val="20"/>
        </w:rPr>
        <w:t>ẩ</w:t>
      </w:r>
      <w:r w:rsidRPr="007771D0">
        <w:rPr>
          <w:rFonts w:ascii="Arial" w:hAnsi="Arial" w:cs="Arial"/>
          <w:b/>
          <w:color w:val="000000" w:themeColor="text1"/>
          <w:sz w:val="20"/>
          <w:szCs w:val="20"/>
        </w:rPr>
        <w:t>u, Bi</w:t>
      </w:r>
      <w:r w:rsidRPr="007771D0">
        <w:rPr>
          <w:rFonts w:ascii="Arial" w:hAnsi="Arial" w:cs="Arial"/>
          <w:b/>
          <w:color w:val="000000" w:themeColor="text1"/>
          <w:sz w:val="20"/>
          <w:szCs w:val="20"/>
        </w:rPr>
        <w:t>ể</w:t>
      </w:r>
      <w:r w:rsidRPr="007771D0">
        <w:rPr>
          <w:rFonts w:ascii="Arial" w:hAnsi="Arial" w:cs="Arial"/>
          <w:b/>
          <w:color w:val="000000" w:themeColor="text1"/>
          <w:sz w:val="20"/>
          <w:szCs w:val="20"/>
        </w:rPr>
        <w:t>u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nh</w:t>
      </w:r>
      <w:r w:rsidRPr="007771D0">
        <w:rPr>
          <w:rFonts w:ascii="Arial" w:hAnsi="Arial" w:cs="Arial"/>
          <w:b/>
          <w:color w:val="000000" w:themeColor="text1"/>
          <w:sz w:val="20"/>
          <w:szCs w:val="20"/>
        </w:rPr>
        <w:t>ậ</w:t>
      </w:r>
      <w:r w:rsidRPr="007771D0">
        <w:rPr>
          <w:rFonts w:ascii="Arial" w:hAnsi="Arial" w:cs="Arial"/>
          <w:b/>
          <w:color w:val="000000" w:themeColor="text1"/>
          <w:sz w:val="20"/>
          <w:szCs w:val="20"/>
        </w:rPr>
        <w:t>p kh</w:t>
      </w:r>
      <w:r w:rsidRPr="007771D0">
        <w:rPr>
          <w:rFonts w:ascii="Arial" w:hAnsi="Arial" w:cs="Arial"/>
          <w:b/>
          <w:color w:val="000000" w:themeColor="text1"/>
          <w:sz w:val="20"/>
          <w:szCs w:val="20"/>
        </w:rPr>
        <w:t>ẩ</w:t>
      </w:r>
      <w:r w:rsidRPr="007771D0">
        <w:rPr>
          <w:rFonts w:ascii="Arial" w:hAnsi="Arial" w:cs="Arial"/>
          <w:b/>
          <w:color w:val="000000" w:themeColor="text1"/>
          <w:sz w:val="20"/>
          <w:szCs w:val="20"/>
        </w:rPr>
        <w:t>u ưu đãi theo Danh m</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c m</w:t>
      </w:r>
      <w:r w:rsidRPr="007771D0">
        <w:rPr>
          <w:rFonts w:ascii="Arial" w:hAnsi="Arial" w:cs="Arial"/>
          <w:b/>
          <w:color w:val="000000" w:themeColor="text1"/>
          <w:sz w:val="20"/>
          <w:szCs w:val="20"/>
        </w:rPr>
        <w:t>ặ</w:t>
      </w:r>
      <w:r w:rsidRPr="007771D0">
        <w:rPr>
          <w:rFonts w:ascii="Arial" w:hAnsi="Arial" w:cs="Arial"/>
          <w:b/>
          <w:color w:val="000000" w:themeColor="text1"/>
          <w:sz w:val="20"/>
          <w:szCs w:val="20"/>
        </w:rPr>
        <w:t>t hàng ch</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u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ban hành kèm theo Ngh</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 xml:space="preserve"> đ</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nh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26/2023/NĐ-CP</w:t>
      </w:r>
    </w:p>
    <w:p w14:paraId="791EC3DE"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color w:val="000000" w:themeColor="text1"/>
          <w:sz w:val="20"/>
          <w:szCs w:val="20"/>
        </w:rPr>
        <w:t>1. B</w:t>
      </w:r>
      <w:r w:rsidRPr="007771D0">
        <w:rPr>
          <w:rFonts w:ascii="Arial" w:hAnsi="Arial" w:cs="Arial"/>
          <w:color w:val="000000" w:themeColor="text1"/>
          <w:sz w:val="20"/>
          <w:szCs w:val="20"/>
        </w:rPr>
        <w:t>ổ</w:t>
      </w:r>
      <w:r w:rsidRPr="007771D0">
        <w:rPr>
          <w:rFonts w:ascii="Arial" w:hAnsi="Arial" w:cs="Arial"/>
          <w:color w:val="000000" w:themeColor="text1"/>
          <w:sz w:val="20"/>
          <w:szCs w:val="20"/>
        </w:rPr>
        <w:t xml:space="preserve"> sung đi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m c.3.6 và c.3.7 vào kho</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w:t>
      </w:r>
      <w:r w:rsidRPr="007771D0">
        <w:rPr>
          <w:rFonts w:ascii="Arial" w:hAnsi="Arial" w:cs="Arial"/>
          <w:color w:val="000000" w:themeColor="text1"/>
          <w:sz w:val="20"/>
          <w:szCs w:val="20"/>
        </w:rPr>
        <w:t xml:space="preserve"> 3 Đi</w:t>
      </w:r>
      <w:r w:rsidRPr="007771D0">
        <w:rPr>
          <w:rFonts w:ascii="Arial" w:hAnsi="Arial" w:cs="Arial"/>
          <w:color w:val="000000" w:themeColor="text1"/>
          <w:sz w:val="20"/>
          <w:szCs w:val="20"/>
        </w:rPr>
        <w:t>ề</w:t>
      </w:r>
      <w:r w:rsidRPr="007771D0">
        <w:rPr>
          <w:rFonts w:ascii="Arial" w:hAnsi="Arial" w:cs="Arial"/>
          <w:color w:val="000000" w:themeColor="text1"/>
          <w:sz w:val="20"/>
          <w:szCs w:val="20"/>
        </w:rPr>
        <w:t>u 8 Ngh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 xml:space="preserve">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s</w:t>
      </w:r>
      <w:r w:rsidRPr="007771D0">
        <w:rPr>
          <w:rFonts w:ascii="Arial" w:hAnsi="Arial" w:cs="Arial"/>
          <w:color w:val="000000" w:themeColor="text1"/>
          <w:sz w:val="20"/>
          <w:szCs w:val="20"/>
        </w:rPr>
        <w:t>ố</w:t>
      </w:r>
      <w:r w:rsidRPr="007771D0">
        <w:rPr>
          <w:rFonts w:ascii="Arial" w:hAnsi="Arial" w:cs="Arial"/>
          <w:color w:val="000000" w:themeColor="text1"/>
          <w:sz w:val="20"/>
          <w:szCs w:val="20"/>
        </w:rPr>
        <w:t xml:space="preserve"> 26/2023/NĐ-CP như sau:</w:t>
      </w:r>
    </w:p>
    <w:p w14:paraId="2C4D1CFA"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color w:val="000000" w:themeColor="text1"/>
          <w:sz w:val="20"/>
          <w:szCs w:val="20"/>
        </w:rPr>
        <w:t>“c.3.6) Trư</w:t>
      </w:r>
      <w:r w:rsidRPr="007771D0">
        <w:rPr>
          <w:rFonts w:ascii="Arial" w:hAnsi="Arial" w:cs="Arial"/>
          <w:color w:val="000000" w:themeColor="text1"/>
          <w:sz w:val="20"/>
          <w:szCs w:val="20"/>
        </w:rPr>
        <w:t>ờ</w:t>
      </w:r>
      <w:r w:rsidRPr="007771D0">
        <w:rPr>
          <w:rFonts w:ascii="Arial" w:hAnsi="Arial" w:cs="Arial"/>
          <w:color w:val="000000" w:themeColor="text1"/>
          <w:sz w:val="20"/>
          <w:szCs w:val="20"/>
        </w:rPr>
        <w:t>ng h</w:t>
      </w:r>
      <w:r w:rsidRPr="007771D0">
        <w:rPr>
          <w:rFonts w:ascii="Arial" w:hAnsi="Arial" w:cs="Arial"/>
          <w:color w:val="000000" w:themeColor="text1"/>
          <w:sz w:val="20"/>
          <w:szCs w:val="20"/>
        </w:rPr>
        <w:t>ợ</w:t>
      </w:r>
      <w:r w:rsidRPr="007771D0">
        <w:rPr>
          <w:rFonts w:ascii="Arial" w:hAnsi="Arial" w:cs="Arial"/>
          <w:color w:val="000000" w:themeColor="text1"/>
          <w:sz w:val="20"/>
          <w:szCs w:val="20"/>
        </w:rPr>
        <w:t>p doanh nghi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p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xe ô tô xét ưu đãi theo đi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m c.3.2, c.3.3, c.3.4 kho</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này có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thêm xe ô tô ch</w:t>
      </w:r>
      <w:r w:rsidRPr="007771D0">
        <w:rPr>
          <w:rFonts w:ascii="Arial" w:hAnsi="Arial" w:cs="Arial"/>
          <w:color w:val="000000" w:themeColor="text1"/>
          <w:sz w:val="20"/>
          <w:szCs w:val="20"/>
        </w:rPr>
        <w:t>ạ</w:t>
      </w:r>
      <w:r w:rsidRPr="007771D0">
        <w:rPr>
          <w:rFonts w:ascii="Arial" w:hAnsi="Arial" w:cs="Arial"/>
          <w:color w:val="000000" w:themeColor="text1"/>
          <w:sz w:val="20"/>
          <w:szCs w:val="20"/>
        </w:rPr>
        <w:t>y đi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n, xe ô tô s</w:t>
      </w:r>
      <w:r w:rsidRPr="007771D0">
        <w:rPr>
          <w:rFonts w:ascii="Arial" w:hAnsi="Arial" w:cs="Arial"/>
          <w:color w:val="000000" w:themeColor="text1"/>
          <w:sz w:val="20"/>
          <w:szCs w:val="20"/>
        </w:rPr>
        <w:t>ử</w:t>
      </w:r>
      <w:r w:rsidRPr="007771D0">
        <w:rPr>
          <w:rFonts w:ascii="Arial" w:hAnsi="Arial" w:cs="Arial"/>
          <w:color w:val="000000" w:themeColor="text1"/>
          <w:sz w:val="20"/>
          <w:szCs w:val="20"/>
        </w:rPr>
        <w:t xml:space="preserve"> d</w:t>
      </w:r>
      <w:r w:rsidRPr="007771D0">
        <w:rPr>
          <w:rFonts w:ascii="Arial" w:hAnsi="Arial" w:cs="Arial"/>
          <w:color w:val="000000" w:themeColor="text1"/>
          <w:sz w:val="20"/>
          <w:szCs w:val="20"/>
        </w:rPr>
        <w:t>ụ</w:t>
      </w:r>
      <w:r w:rsidRPr="007771D0">
        <w:rPr>
          <w:rFonts w:ascii="Arial" w:hAnsi="Arial" w:cs="Arial"/>
          <w:color w:val="000000" w:themeColor="text1"/>
          <w:sz w:val="20"/>
          <w:szCs w:val="20"/>
        </w:rPr>
        <w:t>ng pin nhiên li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 xml:space="preserve">u, xe ô tô hybrid, xe ô tô </w:t>
      </w:r>
      <w:r w:rsidRPr="007771D0">
        <w:rPr>
          <w:rFonts w:ascii="Arial" w:hAnsi="Arial" w:cs="Arial"/>
          <w:color w:val="000000" w:themeColor="text1"/>
          <w:sz w:val="20"/>
          <w:szCs w:val="20"/>
        </w:rPr>
        <w:t>s</w:t>
      </w:r>
      <w:r w:rsidRPr="007771D0">
        <w:rPr>
          <w:rFonts w:ascii="Arial" w:hAnsi="Arial" w:cs="Arial"/>
          <w:color w:val="000000" w:themeColor="text1"/>
          <w:sz w:val="20"/>
          <w:szCs w:val="20"/>
        </w:rPr>
        <w:t>ử</w:t>
      </w:r>
      <w:r w:rsidRPr="007771D0">
        <w:rPr>
          <w:rFonts w:ascii="Arial" w:hAnsi="Arial" w:cs="Arial"/>
          <w:color w:val="000000" w:themeColor="text1"/>
          <w:sz w:val="20"/>
          <w:szCs w:val="20"/>
        </w:rPr>
        <w:t xml:space="preserve"> d</w:t>
      </w:r>
      <w:r w:rsidRPr="007771D0">
        <w:rPr>
          <w:rFonts w:ascii="Arial" w:hAnsi="Arial" w:cs="Arial"/>
          <w:color w:val="000000" w:themeColor="text1"/>
          <w:sz w:val="20"/>
          <w:szCs w:val="20"/>
        </w:rPr>
        <w:t>ụ</w:t>
      </w:r>
      <w:r w:rsidRPr="007771D0">
        <w:rPr>
          <w:rFonts w:ascii="Arial" w:hAnsi="Arial" w:cs="Arial"/>
          <w:color w:val="000000" w:themeColor="text1"/>
          <w:sz w:val="20"/>
          <w:szCs w:val="20"/>
        </w:rPr>
        <w:t>ng nhiên li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u sinh h</w:t>
      </w:r>
      <w:r w:rsidRPr="007771D0">
        <w:rPr>
          <w:rFonts w:ascii="Arial" w:hAnsi="Arial" w:cs="Arial"/>
          <w:color w:val="000000" w:themeColor="text1"/>
          <w:sz w:val="20"/>
          <w:szCs w:val="20"/>
        </w:rPr>
        <w:t>ọ</w:t>
      </w:r>
      <w:r w:rsidRPr="007771D0">
        <w:rPr>
          <w:rFonts w:ascii="Arial" w:hAnsi="Arial" w:cs="Arial"/>
          <w:color w:val="000000" w:themeColor="text1"/>
          <w:sz w:val="20"/>
          <w:szCs w:val="20"/>
        </w:rPr>
        <w:t>c hoàn toàn, xe ô tô s</w:t>
      </w:r>
      <w:r w:rsidRPr="007771D0">
        <w:rPr>
          <w:rFonts w:ascii="Arial" w:hAnsi="Arial" w:cs="Arial"/>
          <w:color w:val="000000" w:themeColor="text1"/>
          <w:sz w:val="20"/>
          <w:szCs w:val="20"/>
        </w:rPr>
        <w:t>ử</w:t>
      </w:r>
      <w:r w:rsidRPr="007771D0">
        <w:rPr>
          <w:rFonts w:ascii="Arial" w:hAnsi="Arial" w:cs="Arial"/>
          <w:color w:val="000000" w:themeColor="text1"/>
          <w:sz w:val="20"/>
          <w:szCs w:val="20"/>
        </w:rPr>
        <w:t xml:space="preserve"> d</w:t>
      </w:r>
      <w:r w:rsidRPr="007771D0">
        <w:rPr>
          <w:rFonts w:ascii="Arial" w:hAnsi="Arial" w:cs="Arial"/>
          <w:color w:val="000000" w:themeColor="text1"/>
          <w:sz w:val="20"/>
          <w:szCs w:val="20"/>
        </w:rPr>
        <w:t>ụ</w:t>
      </w:r>
      <w:r w:rsidRPr="007771D0">
        <w:rPr>
          <w:rFonts w:ascii="Arial" w:hAnsi="Arial" w:cs="Arial"/>
          <w:color w:val="000000" w:themeColor="text1"/>
          <w:sz w:val="20"/>
          <w:szCs w:val="20"/>
        </w:rPr>
        <w:t>ng khí thiên nhiên thì đư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c c</w:t>
      </w:r>
      <w:r w:rsidRPr="007771D0">
        <w:rPr>
          <w:rFonts w:ascii="Arial" w:hAnsi="Arial" w:cs="Arial"/>
          <w:color w:val="000000" w:themeColor="text1"/>
          <w:sz w:val="20"/>
          <w:szCs w:val="20"/>
        </w:rPr>
        <w:t>ộ</w:t>
      </w:r>
      <w:r w:rsidRPr="007771D0">
        <w:rPr>
          <w:rFonts w:ascii="Arial" w:hAnsi="Arial" w:cs="Arial"/>
          <w:color w:val="000000" w:themeColor="text1"/>
          <w:sz w:val="20"/>
          <w:szCs w:val="20"/>
        </w:rPr>
        <w:t>ng s</w:t>
      </w:r>
      <w:r w:rsidRPr="007771D0">
        <w:rPr>
          <w:rFonts w:ascii="Arial" w:hAnsi="Arial" w:cs="Arial"/>
          <w:color w:val="000000" w:themeColor="text1"/>
          <w:sz w:val="20"/>
          <w:szCs w:val="20"/>
        </w:rPr>
        <w:t>ố</w:t>
      </w:r>
      <w:r w:rsidRPr="007771D0">
        <w:rPr>
          <w:rFonts w:ascii="Arial" w:hAnsi="Arial" w:cs="Arial"/>
          <w:color w:val="000000" w:themeColor="text1"/>
          <w:sz w:val="20"/>
          <w:szCs w:val="20"/>
        </w:rPr>
        <w:t xml:space="preserve"> lư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ng xe ô tô ch</w:t>
      </w:r>
      <w:r w:rsidRPr="007771D0">
        <w:rPr>
          <w:rFonts w:ascii="Arial" w:hAnsi="Arial" w:cs="Arial"/>
          <w:color w:val="000000" w:themeColor="text1"/>
          <w:sz w:val="20"/>
          <w:szCs w:val="20"/>
        </w:rPr>
        <w:t>ạ</w:t>
      </w:r>
      <w:r w:rsidRPr="007771D0">
        <w:rPr>
          <w:rFonts w:ascii="Arial" w:hAnsi="Arial" w:cs="Arial"/>
          <w:color w:val="000000" w:themeColor="text1"/>
          <w:sz w:val="20"/>
          <w:szCs w:val="20"/>
        </w:rPr>
        <w:t>y đi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n, xe ô tô s</w:t>
      </w:r>
      <w:r w:rsidRPr="007771D0">
        <w:rPr>
          <w:rFonts w:ascii="Arial" w:hAnsi="Arial" w:cs="Arial"/>
          <w:color w:val="000000" w:themeColor="text1"/>
          <w:sz w:val="20"/>
          <w:szCs w:val="20"/>
        </w:rPr>
        <w:t>ử</w:t>
      </w:r>
      <w:r w:rsidRPr="007771D0">
        <w:rPr>
          <w:rFonts w:ascii="Arial" w:hAnsi="Arial" w:cs="Arial"/>
          <w:color w:val="000000" w:themeColor="text1"/>
          <w:sz w:val="20"/>
          <w:szCs w:val="20"/>
        </w:rPr>
        <w:t xml:space="preserve"> d</w:t>
      </w:r>
      <w:r w:rsidRPr="007771D0">
        <w:rPr>
          <w:rFonts w:ascii="Arial" w:hAnsi="Arial" w:cs="Arial"/>
          <w:color w:val="000000" w:themeColor="text1"/>
          <w:sz w:val="20"/>
          <w:szCs w:val="20"/>
        </w:rPr>
        <w:t>ụ</w:t>
      </w:r>
      <w:r w:rsidRPr="007771D0">
        <w:rPr>
          <w:rFonts w:ascii="Arial" w:hAnsi="Arial" w:cs="Arial"/>
          <w:color w:val="000000" w:themeColor="text1"/>
          <w:sz w:val="20"/>
          <w:szCs w:val="20"/>
        </w:rPr>
        <w:t>ng pin nhiên li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u, xe ô tô hybrid, xe ô tô s</w:t>
      </w:r>
      <w:r w:rsidRPr="007771D0">
        <w:rPr>
          <w:rFonts w:ascii="Arial" w:hAnsi="Arial" w:cs="Arial"/>
          <w:color w:val="000000" w:themeColor="text1"/>
          <w:sz w:val="20"/>
          <w:szCs w:val="20"/>
        </w:rPr>
        <w:t>ử</w:t>
      </w:r>
      <w:r w:rsidRPr="007771D0">
        <w:rPr>
          <w:rFonts w:ascii="Arial" w:hAnsi="Arial" w:cs="Arial"/>
          <w:color w:val="000000" w:themeColor="text1"/>
          <w:sz w:val="20"/>
          <w:szCs w:val="20"/>
        </w:rPr>
        <w:t xml:space="preserve"> d</w:t>
      </w:r>
      <w:r w:rsidRPr="007771D0">
        <w:rPr>
          <w:rFonts w:ascii="Arial" w:hAnsi="Arial" w:cs="Arial"/>
          <w:color w:val="000000" w:themeColor="text1"/>
          <w:sz w:val="20"/>
          <w:szCs w:val="20"/>
        </w:rPr>
        <w:t>ụ</w:t>
      </w:r>
      <w:r w:rsidRPr="007771D0">
        <w:rPr>
          <w:rFonts w:ascii="Arial" w:hAnsi="Arial" w:cs="Arial"/>
          <w:color w:val="000000" w:themeColor="text1"/>
          <w:sz w:val="20"/>
          <w:szCs w:val="20"/>
        </w:rPr>
        <w:t>ng nhiên li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u sinh h</w:t>
      </w:r>
      <w:r w:rsidRPr="007771D0">
        <w:rPr>
          <w:rFonts w:ascii="Arial" w:hAnsi="Arial" w:cs="Arial"/>
          <w:color w:val="000000" w:themeColor="text1"/>
          <w:sz w:val="20"/>
          <w:szCs w:val="20"/>
        </w:rPr>
        <w:t>ọ</w:t>
      </w:r>
      <w:r w:rsidRPr="007771D0">
        <w:rPr>
          <w:rFonts w:ascii="Arial" w:hAnsi="Arial" w:cs="Arial"/>
          <w:color w:val="000000" w:themeColor="text1"/>
          <w:sz w:val="20"/>
          <w:szCs w:val="20"/>
        </w:rPr>
        <w:t>c hoàn toàn, xe ô tô s</w:t>
      </w:r>
      <w:r w:rsidRPr="007771D0">
        <w:rPr>
          <w:rFonts w:ascii="Arial" w:hAnsi="Arial" w:cs="Arial"/>
          <w:color w:val="000000" w:themeColor="text1"/>
          <w:sz w:val="20"/>
          <w:szCs w:val="20"/>
        </w:rPr>
        <w:t>ử</w:t>
      </w:r>
      <w:r w:rsidRPr="007771D0">
        <w:rPr>
          <w:rFonts w:ascii="Arial" w:hAnsi="Arial" w:cs="Arial"/>
          <w:color w:val="000000" w:themeColor="text1"/>
          <w:sz w:val="20"/>
          <w:szCs w:val="20"/>
        </w:rPr>
        <w:t xml:space="preserve"> d</w:t>
      </w:r>
      <w:r w:rsidRPr="007771D0">
        <w:rPr>
          <w:rFonts w:ascii="Arial" w:hAnsi="Arial" w:cs="Arial"/>
          <w:color w:val="000000" w:themeColor="text1"/>
          <w:sz w:val="20"/>
          <w:szCs w:val="20"/>
        </w:rPr>
        <w:t>ụ</w:t>
      </w:r>
      <w:r w:rsidRPr="007771D0">
        <w:rPr>
          <w:rFonts w:ascii="Arial" w:hAnsi="Arial" w:cs="Arial"/>
          <w:color w:val="000000" w:themeColor="text1"/>
          <w:sz w:val="20"/>
          <w:szCs w:val="20"/>
        </w:rPr>
        <w:t>ng khí thiên nhiên trong k</w:t>
      </w:r>
      <w:r w:rsidRPr="007771D0">
        <w:rPr>
          <w:rFonts w:ascii="Arial" w:hAnsi="Arial" w:cs="Arial"/>
          <w:color w:val="000000" w:themeColor="text1"/>
          <w:sz w:val="20"/>
          <w:szCs w:val="20"/>
        </w:rPr>
        <w:t>ỳ</w:t>
      </w:r>
      <w:r w:rsidRPr="007771D0">
        <w:rPr>
          <w:rFonts w:ascii="Arial" w:hAnsi="Arial" w:cs="Arial"/>
          <w:color w:val="000000" w:themeColor="text1"/>
          <w:sz w:val="20"/>
          <w:szCs w:val="20"/>
        </w:rPr>
        <w:t xml:space="preserve"> xét ưu </w:t>
      </w:r>
      <w:r w:rsidRPr="007771D0">
        <w:rPr>
          <w:rFonts w:ascii="Arial" w:hAnsi="Arial" w:cs="Arial"/>
          <w:color w:val="000000" w:themeColor="text1"/>
          <w:sz w:val="20"/>
          <w:szCs w:val="20"/>
        </w:rPr>
        <w:t>đãi vào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lư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ng chung t</w:t>
      </w:r>
      <w:r w:rsidRPr="007771D0">
        <w:rPr>
          <w:rFonts w:ascii="Arial" w:hAnsi="Arial" w:cs="Arial"/>
          <w:color w:val="000000" w:themeColor="text1"/>
          <w:sz w:val="20"/>
          <w:szCs w:val="20"/>
        </w:rPr>
        <w:t>ố</w:t>
      </w:r>
      <w:r w:rsidRPr="007771D0">
        <w:rPr>
          <w:rFonts w:ascii="Arial" w:hAnsi="Arial" w:cs="Arial"/>
          <w:color w:val="000000" w:themeColor="text1"/>
          <w:sz w:val="20"/>
          <w:szCs w:val="20"/>
        </w:rPr>
        <w:t>i thi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u và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lư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ng riêng t</w:t>
      </w:r>
      <w:r w:rsidRPr="007771D0">
        <w:rPr>
          <w:rFonts w:ascii="Arial" w:hAnsi="Arial" w:cs="Arial"/>
          <w:color w:val="000000" w:themeColor="text1"/>
          <w:sz w:val="20"/>
          <w:szCs w:val="20"/>
        </w:rPr>
        <w:t>ố</w:t>
      </w:r>
      <w:r w:rsidRPr="007771D0">
        <w:rPr>
          <w:rFonts w:ascii="Arial" w:hAnsi="Arial" w:cs="Arial"/>
          <w:color w:val="000000" w:themeColor="text1"/>
          <w:sz w:val="20"/>
          <w:szCs w:val="20"/>
        </w:rPr>
        <w:t>i thi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u c</w:t>
      </w:r>
      <w:r w:rsidRPr="007771D0">
        <w:rPr>
          <w:rFonts w:ascii="Arial" w:hAnsi="Arial" w:cs="Arial"/>
          <w:color w:val="000000" w:themeColor="text1"/>
          <w:sz w:val="20"/>
          <w:szCs w:val="20"/>
        </w:rPr>
        <w:t>ủ</w:t>
      </w:r>
      <w:r w:rsidRPr="007771D0">
        <w:rPr>
          <w:rFonts w:ascii="Arial" w:hAnsi="Arial" w:cs="Arial"/>
          <w:color w:val="000000" w:themeColor="text1"/>
          <w:sz w:val="20"/>
          <w:szCs w:val="20"/>
        </w:rPr>
        <w:t>a t</w:t>
      </w:r>
      <w:r w:rsidRPr="007771D0">
        <w:rPr>
          <w:rFonts w:ascii="Arial" w:hAnsi="Arial" w:cs="Arial"/>
          <w:color w:val="000000" w:themeColor="text1"/>
          <w:sz w:val="20"/>
          <w:szCs w:val="20"/>
        </w:rPr>
        <w:t>ừ</w:t>
      </w:r>
      <w:r w:rsidRPr="007771D0">
        <w:rPr>
          <w:rFonts w:ascii="Arial" w:hAnsi="Arial" w:cs="Arial"/>
          <w:color w:val="000000" w:themeColor="text1"/>
          <w:sz w:val="20"/>
          <w:szCs w:val="20"/>
        </w:rPr>
        <w:t>ng nhóm xe, m</w:t>
      </w:r>
      <w:r w:rsidRPr="007771D0">
        <w:rPr>
          <w:rFonts w:ascii="Arial" w:hAnsi="Arial" w:cs="Arial"/>
          <w:color w:val="000000" w:themeColor="text1"/>
          <w:sz w:val="20"/>
          <w:szCs w:val="20"/>
        </w:rPr>
        <w:t>ẫ</w:t>
      </w:r>
      <w:r w:rsidRPr="007771D0">
        <w:rPr>
          <w:rFonts w:ascii="Arial" w:hAnsi="Arial" w:cs="Arial"/>
          <w:color w:val="000000" w:themeColor="text1"/>
          <w:sz w:val="20"/>
          <w:szCs w:val="20"/>
        </w:rPr>
        <w:t>u xe s</w:t>
      </w:r>
      <w:r w:rsidRPr="007771D0">
        <w:rPr>
          <w:rFonts w:ascii="Arial" w:hAnsi="Arial" w:cs="Arial"/>
          <w:color w:val="000000" w:themeColor="text1"/>
          <w:sz w:val="20"/>
          <w:szCs w:val="20"/>
        </w:rPr>
        <w:t>ử</w:t>
      </w:r>
      <w:r w:rsidRPr="007771D0">
        <w:rPr>
          <w:rFonts w:ascii="Arial" w:hAnsi="Arial" w:cs="Arial"/>
          <w:color w:val="000000" w:themeColor="text1"/>
          <w:sz w:val="20"/>
          <w:szCs w:val="20"/>
        </w:rPr>
        <w:t xml:space="preserve"> d</w:t>
      </w:r>
      <w:r w:rsidRPr="007771D0">
        <w:rPr>
          <w:rFonts w:ascii="Arial" w:hAnsi="Arial" w:cs="Arial"/>
          <w:color w:val="000000" w:themeColor="text1"/>
          <w:sz w:val="20"/>
          <w:szCs w:val="20"/>
        </w:rPr>
        <w:t>ụ</w:t>
      </w:r>
      <w:r w:rsidRPr="007771D0">
        <w:rPr>
          <w:rFonts w:ascii="Arial" w:hAnsi="Arial" w:cs="Arial"/>
          <w:color w:val="000000" w:themeColor="text1"/>
          <w:sz w:val="20"/>
          <w:szCs w:val="20"/>
        </w:rPr>
        <w:t>ng nhiên li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u xăng, d</w:t>
      </w:r>
      <w:r w:rsidRPr="007771D0">
        <w:rPr>
          <w:rFonts w:ascii="Arial" w:hAnsi="Arial" w:cs="Arial"/>
          <w:color w:val="000000" w:themeColor="text1"/>
          <w:sz w:val="20"/>
          <w:szCs w:val="20"/>
        </w:rPr>
        <w:t>ầ</w:t>
      </w:r>
      <w:r w:rsidRPr="007771D0">
        <w:rPr>
          <w:rFonts w:ascii="Arial" w:hAnsi="Arial" w:cs="Arial"/>
          <w:color w:val="000000" w:themeColor="text1"/>
          <w:sz w:val="20"/>
          <w:szCs w:val="20"/>
        </w:rPr>
        <w:t xml:space="preserve">u tương </w:t>
      </w:r>
      <w:r w:rsidRPr="007771D0">
        <w:rPr>
          <w:rFonts w:ascii="Arial" w:hAnsi="Arial" w:cs="Arial"/>
          <w:color w:val="000000" w:themeColor="text1"/>
          <w:sz w:val="20"/>
          <w:szCs w:val="20"/>
        </w:rPr>
        <w:t>ứ</w:t>
      </w:r>
      <w:r w:rsidRPr="007771D0">
        <w:rPr>
          <w:rFonts w:ascii="Arial" w:hAnsi="Arial" w:cs="Arial"/>
          <w:color w:val="000000" w:themeColor="text1"/>
          <w:sz w:val="20"/>
          <w:szCs w:val="20"/>
        </w:rPr>
        <w:t>ng đ</w:t>
      </w:r>
      <w:r w:rsidRPr="007771D0">
        <w:rPr>
          <w:rFonts w:ascii="Arial" w:hAnsi="Arial" w:cs="Arial"/>
          <w:color w:val="000000" w:themeColor="text1"/>
          <w:sz w:val="20"/>
          <w:szCs w:val="20"/>
        </w:rPr>
        <w:t>ể</w:t>
      </w:r>
      <w:r w:rsidRPr="007771D0">
        <w:rPr>
          <w:rFonts w:ascii="Arial" w:hAnsi="Arial" w:cs="Arial"/>
          <w:color w:val="000000" w:themeColor="text1"/>
          <w:sz w:val="20"/>
          <w:szCs w:val="20"/>
        </w:rPr>
        <w:t xml:space="preserve"> xác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lư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ng chung t</w:t>
      </w:r>
      <w:r w:rsidRPr="007771D0">
        <w:rPr>
          <w:rFonts w:ascii="Arial" w:hAnsi="Arial" w:cs="Arial"/>
          <w:color w:val="000000" w:themeColor="text1"/>
          <w:sz w:val="20"/>
          <w:szCs w:val="20"/>
        </w:rPr>
        <w:t>ố</w:t>
      </w:r>
      <w:r w:rsidRPr="007771D0">
        <w:rPr>
          <w:rFonts w:ascii="Arial" w:hAnsi="Arial" w:cs="Arial"/>
          <w:color w:val="000000" w:themeColor="text1"/>
          <w:sz w:val="20"/>
          <w:szCs w:val="20"/>
        </w:rPr>
        <w:t>i thi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u và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lư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ng riêng t</w:t>
      </w:r>
      <w:r w:rsidRPr="007771D0">
        <w:rPr>
          <w:rFonts w:ascii="Arial" w:hAnsi="Arial" w:cs="Arial"/>
          <w:color w:val="000000" w:themeColor="text1"/>
          <w:sz w:val="20"/>
          <w:szCs w:val="20"/>
        </w:rPr>
        <w:t>ố</w:t>
      </w:r>
      <w:r w:rsidRPr="007771D0">
        <w:rPr>
          <w:rFonts w:ascii="Arial" w:hAnsi="Arial" w:cs="Arial"/>
          <w:color w:val="000000" w:themeColor="text1"/>
          <w:sz w:val="20"/>
          <w:szCs w:val="20"/>
        </w:rPr>
        <w:t>i thi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u c</w:t>
      </w:r>
      <w:r w:rsidRPr="007771D0">
        <w:rPr>
          <w:rFonts w:ascii="Arial" w:hAnsi="Arial" w:cs="Arial"/>
          <w:color w:val="000000" w:themeColor="text1"/>
          <w:sz w:val="20"/>
          <w:szCs w:val="20"/>
        </w:rPr>
        <w:t>ủ</w:t>
      </w:r>
      <w:r w:rsidRPr="007771D0">
        <w:rPr>
          <w:rFonts w:ascii="Arial" w:hAnsi="Arial" w:cs="Arial"/>
          <w:color w:val="000000" w:themeColor="text1"/>
          <w:sz w:val="20"/>
          <w:szCs w:val="20"/>
        </w:rPr>
        <w:t>a nhóm xe, m</w:t>
      </w:r>
      <w:r w:rsidRPr="007771D0">
        <w:rPr>
          <w:rFonts w:ascii="Arial" w:hAnsi="Arial" w:cs="Arial"/>
          <w:color w:val="000000" w:themeColor="text1"/>
          <w:sz w:val="20"/>
          <w:szCs w:val="20"/>
        </w:rPr>
        <w:t>ẫ</w:t>
      </w:r>
      <w:r w:rsidRPr="007771D0">
        <w:rPr>
          <w:rFonts w:ascii="Arial" w:hAnsi="Arial" w:cs="Arial"/>
          <w:color w:val="000000" w:themeColor="text1"/>
          <w:sz w:val="20"/>
          <w:szCs w:val="20"/>
        </w:rPr>
        <w:t>u xe khi xét ưu đãi.</w:t>
      </w:r>
    </w:p>
    <w:p w14:paraId="255D6A14"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color w:val="000000" w:themeColor="text1"/>
          <w:sz w:val="20"/>
          <w:szCs w:val="20"/>
        </w:rPr>
        <w:t>c.3.7) Trư</w:t>
      </w:r>
      <w:r w:rsidRPr="007771D0">
        <w:rPr>
          <w:rFonts w:ascii="Arial" w:hAnsi="Arial" w:cs="Arial"/>
          <w:color w:val="000000" w:themeColor="text1"/>
          <w:sz w:val="20"/>
          <w:szCs w:val="20"/>
        </w:rPr>
        <w:t>ờ</w:t>
      </w:r>
      <w:r w:rsidRPr="007771D0">
        <w:rPr>
          <w:rFonts w:ascii="Arial" w:hAnsi="Arial" w:cs="Arial"/>
          <w:color w:val="000000" w:themeColor="text1"/>
          <w:sz w:val="20"/>
          <w:szCs w:val="20"/>
        </w:rPr>
        <w:t>ng h</w:t>
      </w:r>
      <w:r w:rsidRPr="007771D0">
        <w:rPr>
          <w:rFonts w:ascii="Arial" w:hAnsi="Arial" w:cs="Arial"/>
          <w:color w:val="000000" w:themeColor="text1"/>
          <w:sz w:val="20"/>
          <w:szCs w:val="20"/>
        </w:rPr>
        <w:t>ợ</w:t>
      </w:r>
      <w:r w:rsidRPr="007771D0">
        <w:rPr>
          <w:rFonts w:ascii="Arial" w:hAnsi="Arial" w:cs="Arial"/>
          <w:color w:val="000000" w:themeColor="text1"/>
          <w:sz w:val="20"/>
          <w:szCs w:val="20"/>
        </w:rPr>
        <w:t>p doanh ng</w:t>
      </w:r>
      <w:r w:rsidRPr="007771D0">
        <w:rPr>
          <w:rFonts w:ascii="Arial" w:hAnsi="Arial" w:cs="Arial"/>
          <w:color w:val="000000" w:themeColor="text1"/>
          <w:sz w:val="20"/>
          <w:szCs w:val="20"/>
        </w:rPr>
        <w:t>hi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p n</w:t>
      </w:r>
      <w:r w:rsidRPr="007771D0">
        <w:rPr>
          <w:rFonts w:ascii="Arial" w:hAnsi="Arial" w:cs="Arial"/>
          <w:color w:val="000000" w:themeColor="text1"/>
          <w:sz w:val="20"/>
          <w:szCs w:val="20"/>
        </w:rPr>
        <w:t>ắ</w:t>
      </w:r>
      <w:r w:rsidRPr="007771D0">
        <w:rPr>
          <w:rFonts w:ascii="Arial" w:hAnsi="Arial" w:cs="Arial"/>
          <w:color w:val="000000" w:themeColor="text1"/>
          <w:sz w:val="20"/>
          <w:szCs w:val="20"/>
        </w:rPr>
        <w:t>m gi</w:t>
      </w:r>
      <w:r w:rsidRPr="007771D0">
        <w:rPr>
          <w:rFonts w:ascii="Arial" w:hAnsi="Arial" w:cs="Arial"/>
          <w:color w:val="000000" w:themeColor="text1"/>
          <w:sz w:val="20"/>
          <w:szCs w:val="20"/>
        </w:rPr>
        <w:t>ữ</w:t>
      </w:r>
      <w:r w:rsidRPr="007771D0">
        <w:rPr>
          <w:rFonts w:ascii="Arial" w:hAnsi="Arial" w:cs="Arial"/>
          <w:color w:val="000000" w:themeColor="text1"/>
          <w:sz w:val="20"/>
          <w:szCs w:val="20"/>
        </w:rPr>
        <w:t xml:space="preserve"> trên 35% v</w:t>
      </w:r>
      <w:r w:rsidRPr="007771D0">
        <w:rPr>
          <w:rFonts w:ascii="Arial" w:hAnsi="Arial" w:cs="Arial"/>
          <w:color w:val="000000" w:themeColor="text1"/>
          <w:sz w:val="20"/>
          <w:szCs w:val="20"/>
        </w:rPr>
        <w:t>ố</w:t>
      </w:r>
      <w:r w:rsidRPr="007771D0">
        <w:rPr>
          <w:rFonts w:ascii="Arial" w:hAnsi="Arial" w:cs="Arial"/>
          <w:color w:val="000000" w:themeColor="text1"/>
          <w:sz w:val="20"/>
          <w:szCs w:val="20"/>
        </w:rPr>
        <w:t>n đi</w:t>
      </w:r>
      <w:r w:rsidRPr="007771D0">
        <w:rPr>
          <w:rFonts w:ascii="Arial" w:hAnsi="Arial" w:cs="Arial"/>
          <w:color w:val="000000" w:themeColor="text1"/>
          <w:sz w:val="20"/>
          <w:szCs w:val="20"/>
        </w:rPr>
        <w:t>ề</w:t>
      </w:r>
      <w:r w:rsidRPr="007771D0">
        <w:rPr>
          <w:rFonts w:ascii="Arial" w:hAnsi="Arial" w:cs="Arial"/>
          <w:color w:val="000000" w:themeColor="text1"/>
          <w:sz w:val="20"/>
          <w:szCs w:val="20"/>
        </w:rPr>
        <w:t>u l</w:t>
      </w:r>
      <w:r w:rsidRPr="007771D0">
        <w:rPr>
          <w:rFonts w:ascii="Arial" w:hAnsi="Arial" w:cs="Arial"/>
          <w:color w:val="000000" w:themeColor="text1"/>
          <w:sz w:val="20"/>
          <w:szCs w:val="20"/>
        </w:rPr>
        <w:t>ệ</w:t>
      </w:r>
      <w:r w:rsidRPr="007771D0">
        <w:rPr>
          <w:rFonts w:ascii="Arial" w:hAnsi="Arial" w:cs="Arial"/>
          <w:color w:val="000000" w:themeColor="text1"/>
          <w:sz w:val="20"/>
          <w:szCs w:val="20"/>
        </w:rPr>
        <w:t xml:space="preserve"> c</w:t>
      </w:r>
      <w:r w:rsidRPr="007771D0">
        <w:rPr>
          <w:rFonts w:ascii="Arial" w:hAnsi="Arial" w:cs="Arial"/>
          <w:color w:val="000000" w:themeColor="text1"/>
          <w:sz w:val="20"/>
          <w:szCs w:val="20"/>
        </w:rPr>
        <w:t>ủ</w:t>
      </w:r>
      <w:r w:rsidRPr="007771D0">
        <w:rPr>
          <w:rFonts w:ascii="Arial" w:hAnsi="Arial" w:cs="Arial"/>
          <w:color w:val="000000" w:themeColor="text1"/>
          <w:sz w:val="20"/>
          <w:szCs w:val="20"/>
        </w:rPr>
        <w:t>a các công ty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xe ô tô đã đư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c B</w:t>
      </w:r>
      <w:r w:rsidRPr="007771D0">
        <w:rPr>
          <w:rFonts w:ascii="Arial" w:hAnsi="Arial" w:cs="Arial"/>
          <w:color w:val="000000" w:themeColor="text1"/>
          <w:sz w:val="20"/>
          <w:szCs w:val="20"/>
        </w:rPr>
        <w:t>ộ</w:t>
      </w:r>
      <w:r w:rsidRPr="007771D0">
        <w:rPr>
          <w:rFonts w:ascii="Arial" w:hAnsi="Arial" w:cs="Arial"/>
          <w:color w:val="000000" w:themeColor="text1"/>
          <w:sz w:val="20"/>
          <w:szCs w:val="20"/>
        </w:rPr>
        <w:t xml:space="preserve"> Công Thương c</w:t>
      </w:r>
      <w:r w:rsidRPr="007771D0">
        <w:rPr>
          <w:rFonts w:ascii="Arial" w:hAnsi="Arial" w:cs="Arial"/>
          <w:color w:val="000000" w:themeColor="text1"/>
          <w:sz w:val="20"/>
          <w:szCs w:val="20"/>
        </w:rPr>
        <w:t>ấ</w:t>
      </w:r>
      <w:r w:rsidRPr="007771D0">
        <w:rPr>
          <w:rFonts w:ascii="Arial" w:hAnsi="Arial" w:cs="Arial"/>
          <w:color w:val="000000" w:themeColor="text1"/>
          <w:sz w:val="20"/>
          <w:szCs w:val="20"/>
        </w:rPr>
        <w:t>p gi</w:t>
      </w:r>
      <w:r w:rsidRPr="007771D0">
        <w:rPr>
          <w:rFonts w:ascii="Arial" w:hAnsi="Arial" w:cs="Arial"/>
          <w:color w:val="000000" w:themeColor="text1"/>
          <w:sz w:val="20"/>
          <w:szCs w:val="20"/>
        </w:rPr>
        <w:t>ấ</w:t>
      </w:r>
      <w:r w:rsidRPr="007771D0">
        <w:rPr>
          <w:rFonts w:ascii="Arial" w:hAnsi="Arial" w:cs="Arial"/>
          <w:color w:val="000000" w:themeColor="text1"/>
          <w:sz w:val="20"/>
          <w:szCs w:val="20"/>
        </w:rPr>
        <w:t>y ch</w:t>
      </w:r>
      <w:r w:rsidRPr="007771D0">
        <w:rPr>
          <w:rFonts w:ascii="Arial" w:hAnsi="Arial" w:cs="Arial"/>
          <w:color w:val="000000" w:themeColor="text1"/>
          <w:sz w:val="20"/>
          <w:szCs w:val="20"/>
        </w:rPr>
        <w:t>ứ</w:t>
      </w:r>
      <w:r w:rsidRPr="007771D0">
        <w:rPr>
          <w:rFonts w:ascii="Arial" w:hAnsi="Arial" w:cs="Arial"/>
          <w:color w:val="000000" w:themeColor="text1"/>
          <w:sz w:val="20"/>
          <w:szCs w:val="20"/>
        </w:rPr>
        <w:t>ng nh</w:t>
      </w:r>
      <w:r w:rsidRPr="007771D0">
        <w:rPr>
          <w:rFonts w:ascii="Arial" w:hAnsi="Arial" w:cs="Arial"/>
          <w:color w:val="000000" w:themeColor="text1"/>
          <w:sz w:val="20"/>
          <w:szCs w:val="20"/>
        </w:rPr>
        <w:t>ậ</w:t>
      </w:r>
      <w:r w:rsidRPr="007771D0">
        <w:rPr>
          <w:rFonts w:ascii="Arial" w:hAnsi="Arial" w:cs="Arial"/>
          <w:color w:val="000000" w:themeColor="text1"/>
          <w:sz w:val="20"/>
          <w:szCs w:val="20"/>
        </w:rPr>
        <w:t>n đ</w:t>
      </w:r>
      <w:r w:rsidRPr="007771D0">
        <w:rPr>
          <w:rFonts w:ascii="Arial" w:hAnsi="Arial" w:cs="Arial"/>
          <w:color w:val="000000" w:themeColor="text1"/>
          <w:sz w:val="20"/>
          <w:szCs w:val="20"/>
        </w:rPr>
        <w:t>ủ</w:t>
      </w:r>
      <w:r w:rsidRPr="007771D0">
        <w:rPr>
          <w:rFonts w:ascii="Arial" w:hAnsi="Arial" w:cs="Arial"/>
          <w:color w:val="000000" w:themeColor="text1"/>
          <w:sz w:val="20"/>
          <w:szCs w:val="20"/>
        </w:rPr>
        <w:t xml:space="preserve"> đi</w:t>
      </w:r>
      <w:r w:rsidRPr="007771D0">
        <w:rPr>
          <w:rFonts w:ascii="Arial" w:hAnsi="Arial" w:cs="Arial"/>
          <w:color w:val="000000" w:themeColor="text1"/>
          <w:sz w:val="20"/>
          <w:szCs w:val="20"/>
        </w:rPr>
        <w:t>ề</w:t>
      </w:r>
      <w:r w:rsidRPr="007771D0">
        <w:rPr>
          <w:rFonts w:ascii="Arial" w:hAnsi="Arial" w:cs="Arial"/>
          <w:color w:val="000000" w:themeColor="text1"/>
          <w:sz w:val="20"/>
          <w:szCs w:val="20"/>
        </w:rPr>
        <w:t>u ki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n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ô tô (g</w:t>
      </w:r>
      <w:r w:rsidRPr="007771D0">
        <w:rPr>
          <w:rFonts w:ascii="Arial" w:hAnsi="Arial" w:cs="Arial"/>
          <w:color w:val="000000" w:themeColor="text1"/>
          <w:sz w:val="20"/>
          <w:szCs w:val="20"/>
        </w:rPr>
        <w:t>ọ</w:t>
      </w:r>
      <w:r w:rsidRPr="007771D0">
        <w:rPr>
          <w:rFonts w:ascii="Arial" w:hAnsi="Arial" w:cs="Arial"/>
          <w:color w:val="000000" w:themeColor="text1"/>
          <w:sz w:val="20"/>
          <w:szCs w:val="20"/>
        </w:rPr>
        <w:t>i t</w:t>
      </w:r>
      <w:r w:rsidRPr="007771D0">
        <w:rPr>
          <w:rFonts w:ascii="Arial" w:hAnsi="Arial" w:cs="Arial"/>
          <w:color w:val="000000" w:themeColor="text1"/>
          <w:sz w:val="20"/>
          <w:szCs w:val="20"/>
        </w:rPr>
        <w:t>ắ</w:t>
      </w:r>
      <w:r w:rsidRPr="007771D0">
        <w:rPr>
          <w:rFonts w:ascii="Arial" w:hAnsi="Arial" w:cs="Arial"/>
          <w:color w:val="000000" w:themeColor="text1"/>
          <w:sz w:val="20"/>
          <w:szCs w:val="20"/>
        </w:rPr>
        <w:t>t là doanh nghi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p s</w:t>
      </w:r>
      <w:r w:rsidRPr="007771D0">
        <w:rPr>
          <w:rFonts w:ascii="Arial" w:hAnsi="Arial" w:cs="Arial"/>
          <w:color w:val="000000" w:themeColor="text1"/>
          <w:sz w:val="20"/>
          <w:szCs w:val="20"/>
        </w:rPr>
        <w:t>ở</w:t>
      </w:r>
      <w:r w:rsidRPr="007771D0">
        <w:rPr>
          <w:rFonts w:ascii="Arial" w:hAnsi="Arial" w:cs="Arial"/>
          <w:color w:val="000000" w:themeColor="text1"/>
          <w:sz w:val="20"/>
          <w:szCs w:val="20"/>
        </w:rPr>
        <w:t xml:space="preserve"> h</w:t>
      </w:r>
      <w:r w:rsidRPr="007771D0">
        <w:rPr>
          <w:rFonts w:ascii="Arial" w:hAnsi="Arial" w:cs="Arial"/>
          <w:color w:val="000000" w:themeColor="text1"/>
          <w:sz w:val="20"/>
          <w:szCs w:val="20"/>
        </w:rPr>
        <w:t>ữ</w:t>
      </w:r>
      <w:r w:rsidRPr="007771D0">
        <w:rPr>
          <w:rFonts w:ascii="Arial" w:hAnsi="Arial" w:cs="Arial"/>
          <w:color w:val="000000" w:themeColor="text1"/>
          <w:sz w:val="20"/>
          <w:szCs w:val="20"/>
        </w:rPr>
        <w:t>u) thì các công ty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xe ô tô n</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u đáp </w:t>
      </w:r>
      <w:r w:rsidRPr="007771D0">
        <w:rPr>
          <w:rFonts w:ascii="Arial" w:hAnsi="Arial" w:cs="Arial"/>
          <w:color w:val="000000" w:themeColor="text1"/>
          <w:sz w:val="20"/>
          <w:szCs w:val="20"/>
        </w:rPr>
        <w:t>ứ</w:t>
      </w:r>
      <w:r w:rsidRPr="007771D0">
        <w:rPr>
          <w:rFonts w:ascii="Arial" w:hAnsi="Arial" w:cs="Arial"/>
          <w:color w:val="000000" w:themeColor="text1"/>
          <w:sz w:val="20"/>
          <w:szCs w:val="20"/>
        </w:rPr>
        <w:t>ng các đi</w:t>
      </w:r>
      <w:r w:rsidRPr="007771D0">
        <w:rPr>
          <w:rFonts w:ascii="Arial" w:hAnsi="Arial" w:cs="Arial"/>
          <w:color w:val="000000" w:themeColor="text1"/>
          <w:sz w:val="20"/>
          <w:szCs w:val="20"/>
        </w:rPr>
        <w:t>ề</w:t>
      </w:r>
      <w:r w:rsidRPr="007771D0">
        <w:rPr>
          <w:rFonts w:ascii="Arial" w:hAnsi="Arial" w:cs="Arial"/>
          <w:color w:val="000000" w:themeColor="text1"/>
          <w:sz w:val="20"/>
          <w:szCs w:val="20"/>
        </w:rPr>
        <w:t>u ki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 xml:space="preserve">n </w:t>
      </w:r>
      <w:r w:rsidRPr="007771D0">
        <w:rPr>
          <w:rFonts w:ascii="Arial" w:hAnsi="Arial" w:cs="Arial"/>
          <w:color w:val="000000" w:themeColor="text1"/>
          <w:sz w:val="20"/>
          <w:szCs w:val="20"/>
        </w:rPr>
        <w:t>theo quy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đư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c c</w:t>
      </w:r>
      <w:r w:rsidRPr="007771D0">
        <w:rPr>
          <w:rFonts w:ascii="Arial" w:hAnsi="Arial" w:cs="Arial"/>
          <w:color w:val="000000" w:themeColor="text1"/>
          <w:sz w:val="20"/>
          <w:szCs w:val="20"/>
        </w:rPr>
        <w:t>ộ</w:t>
      </w:r>
      <w:r w:rsidRPr="007771D0">
        <w:rPr>
          <w:rFonts w:ascii="Arial" w:hAnsi="Arial" w:cs="Arial"/>
          <w:color w:val="000000" w:themeColor="text1"/>
          <w:sz w:val="20"/>
          <w:szCs w:val="20"/>
        </w:rPr>
        <w:t>ng g</w:t>
      </w:r>
      <w:r w:rsidRPr="007771D0">
        <w:rPr>
          <w:rFonts w:ascii="Arial" w:hAnsi="Arial" w:cs="Arial"/>
          <w:color w:val="000000" w:themeColor="text1"/>
          <w:sz w:val="20"/>
          <w:szCs w:val="20"/>
        </w:rPr>
        <w:t>ộ</w:t>
      </w:r>
      <w:r w:rsidRPr="007771D0">
        <w:rPr>
          <w:rFonts w:ascii="Arial" w:hAnsi="Arial" w:cs="Arial"/>
          <w:color w:val="000000" w:themeColor="text1"/>
          <w:sz w:val="20"/>
          <w:szCs w:val="20"/>
        </w:rPr>
        <w:t>p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lư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ng xe ô tô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c</w:t>
      </w:r>
      <w:r w:rsidRPr="007771D0">
        <w:rPr>
          <w:rFonts w:ascii="Arial" w:hAnsi="Arial" w:cs="Arial"/>
          <w:color w:val="000000" w:themeColor="text1"/>
          <w:sz w:val="20"/>
          <w:szCs w:val="20"/>
        </w:rPr>
        <w:t>ủ</w:t>
      </w:r>
      <w:r w:rsidRPr="007771D0">
        <w:rPr>
          <w:rFonts w:ascii="Arial" w:hAnsi="Arial" w:cs="Arial"/>
          <w:color w:val="000000" w:themeColor="text1"/>
          <w:sz w:val="20"/>
          <w:szCs w:val="20"/>
        </w:rPr>
        <w:t>a các công ty đó đ</w:t>
      </w:r>
      <w:r w:rsidRPr="007771D0">
        <w:rPr>
          <w:rFonts w:ascii="Arial" w:hAnsi="Arial" w:cs="Arial"/>
          <w:color w:val="000000" w:themeColor="text1"/>
          <w:sz w:val="20"/>
          <w:szCs w:val="20"/>
        </w:rPr>
        <w:t>ể</w:t>
      </w:r>
      <w:r w:rsidRPr="007771D0">
        <w:rPr>
          <w:rFonts w:ascii="Arial" w:hAnsi="Arial" w:cs="Arial"/>
          <w:color w:val="000000" w:themeColor="text1"/>
          <w:sz w:val="20"/>
          <w:szCs w:val="20"/>
        </w:rPr>
        <w:t xml:space="preserve"> tính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lư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ng t</w:t>
      </w:r>
      <w:r w:rsidRPr="007771D0">
        <w:rPr>
          <w:rFonts w:ascii="Arial" w:hAnsi="Arial" w:cs="Arial"/>
          <w:color w:val="000000" w:themeColor="text1"/>
          <w:sz w:val="20"/>
          <w:szCs w:val="20"/>
        </w:rPr>
        <w:t>ố</w:t>
      </w:r>
      <w:r w:rsidRPr="007771D0">
        <w:rPr>
          <w:rFonts w:ascii="Arial" w:hAnsi="Arial" w:cs="Arial"/>
          <w:color w:val="000000" w:themeColor="text1"/>
          <w:sz w:val="20"/>
          <w:szCs w:val="20"/>
        </w:rPr>
        <w:t>i thi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u khi xét đi</w:t>
      </w:r>
      <w:r w:rsidRPr="007771D0">
        <w:rPr>
          <w:rFonts w:ascii="Arial" w:hAnsi="Arial" w:cs="Arial"/>
          <w:color w:val="000000" w:themeColor="text1"/>
          <w:sz w:val="20"/>
          <w:szCs w:val="20"/>
        </w:rPr>
        <w:t>ề</w:t>
      </w:r>
      <w:r w:rsidRPr="007771D0">
        <w:rPr>
          <w:rFonts w:ascii="Arial" w:hAnsi="Arial" w:cs="Arial"/>
          <w:color w:val="000000" w:themeColor="text1"/>
          <w:sz w:val="20"/>
          <w:szCs w:val="20"/>
        </w:rPr>
        <w:t>u ki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n hư</w:t>
      </w:r>
      <w:r w:rsidRPr="007771D0">
        <w:rPr>
          <w:rFonts w:ascii="Arial" w:hAnsi="Arial" w:cs="Arial"/>
          <w:color w:val="000000" w:themeColor="text1"/>
          <w:sz w:val="20"/>
          <w:szCs w:val="20"/>
        </w:rPr>
        <w:t>ở</w:t>
      </w:r>
      <w:r w:rsidRPr="007771D0">
        <w:rPr>
          <w:rFonts w:ascii="Arial" w:hAnsi="Arial" w:cs="Arial"/>
          <w:color w:val="000000" w:themeColor="text1"/>
          <w:sz w:val="20"/>
          <w:szCs w:val="20"/>
        </w:rPr>
        <w:t>ng ưu đãi c</w:t>
      </w:r>
      <w:r w:rsidRPr="007771D0">
        <w:rPr>
          <w:rFonts w:ascii="Arial" w:hAnsi="Arial" w:cs="Arial"/>
          <w:color w:val="000000" w:themeColor="text1"/>
          <w:sz w:val="20"/>
          <w:szCs w:val="20"/>
        </w:rPr>
        <w:t>ủ</w:t>
      </w:r>
      <w:r w:rsidRPr="007771D0">
        <w:rPr>
          <w:rFonts w:ascii="Arial" w:hAnsi="Arial" w:cs="Arial"/>
          <w:color w:val="000000" w:themeColor="text1"/>
          <w:sz w:val="20"/>
          <w:szCs w:val="20"/>
        </w:rPr>
        <w:t>a Chương trình ưu đãi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Doanh nghi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p s</w:t>
      </w:r>
      <w:r w:rsidRPr="007771D0">
        <w:rPr>
          <w:rFonts w:ascii="Arial" w:hAnsi="Arial" w:cs="Arial"/>
          <w:color w:val="000000" w:themeColor="text1"/>
          <w:sz w:val="20"/>
          <w:szCs w:val="20"/>
        </w:rPr>
        <w:t>ở</w:t>
      </w:r>
      <w:r w:rsidRPr="007771D0">
        <w:rPr>
          <w:rFonts w:ascii="Arial" w:hAnsi="Arial" w:cs="Arial"/>
          <w:color w:val="000000" w:themeColor="text1"/>
          <w:sz w:val="20"/>
          <w:szCs w:val="20"/>
        </w:rPr>
        <w:t xml:space="preserve"> h</w:t>
      </w:r>
      <w:r w:rsidRPr="007771D0">
        <w:rPr>
          <w:rFonts w:ascii="Arial" w:hAnsi="Arial" w:cs="Arial"/>
          <w:color w:val="000000" w:themeColor="text1"/>
          <w:sz w:val="20"/>
          <w:szCs w:val="20"/>
        </w:rPr>
        <w:t>ữ</w:t>
      </w:r>
      <w:r w:rsidRPr="007771D0">
        <w:rPr>
          <w:rFonts w:ascii="Arial" w:hAnsi="Arial" w:cs="Arial"/>
          <w:color w:val="000000" w:themeColor="text1"/>
          <w:sz w:val="20"/>
          <w:szCs w:val="20"/>
        </w:rPr>
        <w:t>u ch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u trách nhi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m v</w:t>
      </w:r>
      <w:r w:rsidRPr="007771D0">
        <w:rPr>
          <w:rFonts w:ascii="Arial" w:hAnsi="Arial" w:cs="Arial"/>
          <w:color w:val="000000" w:themeColor="text1"/>
          <w:sz w:val="20"/>
          <w:szCs w:val="20"/>
        </w:rPr>
        <w:t>ề</w:t>
      </w:r>
      <w:r w:rsidRPr="007771D0">
        <w:rPr>
          <w:rFonts w:ascii="Arial" w:hAnsi="Arial" w:cs="Arial"/>
          <w:color w:val="000000" w:themeColor="text1"/>
          <w:sz w:val="20"/>
          <w:szCs w:val="20"/>
        </w:rPr>
        <w:t xml:space="preserve"> vi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c xác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t</w:t>
      </w:r>
      <w:r w:rsidRPr="007771D0">
        <w:rPr>
          <w:rFonts w:ascii="Arial" w:hAnsi="Arial" w:cs="Arial"/>
          <w:color w:val="000000" w:themeColor="text1"/>
          <w:sz w:val="20"/>
          <w:szCs w:val="20"/>
        </w:rPr>
        <w:t>ổ</w:t>
      </w:r>
      <w:r w:rsidRPr="007771D0">
        <w:rPr>
          <w:rFonts w:ascii="Arial" w:hAnsi="Arial" w:cs="Arial"/>
          <w:color w:val="000000" w:themeColor="text1"/>
          <w:sz w:val="20"/>
          <w:szCs w:val="20"/>
        </w:rPr>
        <w:t>ng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lư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ng c</w:t>
      </w:r>
      <w:r w:rsidRPr="007771D0">
        <w:rPr>
          <w:rFonts w:ascii="Arial" w:hAnsi="Arial" w:cs="Arial"/>
          <w:color w:val="000000" w:themeColor="text1"/>
          <w:sz w:val="20"/>
          <w:szCs w:val="20"/>
        </w:rPr>
        <w:t>ủ</w:t>
      </w:r>
      <w:r w:rsidRPr="007771D0">
        <w:rPr>
          <w:rFonts w:ascii="Arial" w:hAnsi="Arial" w:cs="Arial"/>
          <w:color w:val="000000" w:themeColor="text1"/>
          <w:sz w:val="20"/>
          <w:szCs w:val="20"/>
        </w:rPr>
        <w:t>a các công ty</w:t>
      </w:r>
      <w:r w:rsidRPr="007771D0">
        <w:rPr>
          <w:rFonts w:ascii="Arial" w:hAnsi="Arial" w:cs="Arial"/>
          <w:color w:val="000000" w:themeColor="text1"/>
          <w:sz w:val="20"/>
          <w:szCs w:val="20"/>
        </w:rPr>
        <w:t xml:space="preserve">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xe ô tô đ</w:t>
      </w:r>
      <w:r w:rsidRPr="007771D0">
        <w:rPr>
          <w:rFonts w:ascii="Arial" w:hAnsi="Arial" w:cs="Arial"/>
          <w:color w:val="000000" w:themeColor="text1"/>
          <w:sz w:val="20"/>
          <w:szCs w:val="20"/>
        </w:rPr>
        <w:t>ủ</w:t>
      </w:r>
      <w:r w:rsidRPr="007771D0">
        <w:rPr>
          <w:rFonts w:ascii="Arial" w:hAnsi="Arial" w:cs="Arial"/>
          <w:color w:val="000000" w:themeColor="text1"/>
          <w:sz w:val="20"/>
          <w:szCs w:val="20"/>
        </w:rPr>
        <w:t xml:space="preserve"> đi</w:t>
      </w:r>
      <w:r w:rsidRPr="007771D0">
        <w:rPr>
          <w:rFonts w:ascii="Arial" w:hAnsi="Arial" w:cs="Arial"/>
          <w:color w:val="000000" w:themeColor="text1"/>
          <w:sz w:val="20"/>
          <w:szCs w:val="20"/>
        </w:rPr>
        <w:t>ề</w:t>
      </w:r>
      <w:r w:rsidRPr="007771D0">
        <w:rPr>
          <w:rFonts w:ascii="Arial" w:hAnsi="Arial" w:cs="Arial"/>
          <w:color w:val="000000" w:themeColor="text1"/>
          <w:sz w:val="20"/>
          <w:szCs w:val="20"/>
        </w:rPr>
        <w:t>u ki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n áp d</w:t>
      </w:r>
      <w:r w:rsidRPr="007771D0">
        <w:rPr>
          <w:rFonts w:ascii="Arial" w:hAnsi="Arial" w:cs="Arial"/>
          <w:color w:val="000000" w:themeColor="text1"/>
          <w:sz w:val="20"/>
          <w:szCs w:val="20"/>
        </w:rPr>
        <w:t>ụ</w:t>
      </w:r>
      <w:r w:rsidRPr="007771D0">
        <w:rPr>
          <w:rFonts w:ascii="Arial" w:hAnsi="Arial" w:cs="Arial"/>
          <w:color w:val="000000" w:themeColor="text1"/>
          <w:sz w:val="20"/>
          <w:szCs w:val="20"/>
        </w:rPr>
        <w:t>ng Chương trình ưu đãi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và t</w:t>
      </w:r>
      <w:r w:rsidRPr="007771D0">
        <w:rPr>
          <w:rFonts w:ascii="Arial" w:hAnsi="Arial" w:cs="Arial"/>
          <w:color w:val="000000" w:themeColor="text1"/>
          <w:sz w:val="20"/>
          <w:szCs w:val="20"/>
        </w:rPr>
        <w:t>ỷ</w:t>
      </w:r>
      <w:r w:rsidRPr="007771D0">
        <w:rPr>
          <w:rFonts w:ascii="Arial" w:hAnsi="Arial" w:cs="Arial"/>
          <w:color w:val="000000" w:themeColor="text1"/>
          <w:sz w:val="20"/>
          <w:szCs w:val="20"/>
        </w:rPr>
        <w:t xml:space="preserve"> l</w:t>
      </w:r>
      <w:r w:rsidRPr="007771D0">
        <w:rPr>
          <w:rFonts w:ascii="Arial" w:hAnsi="Arial" w:cs="Arial"/>
          <w:color w:val="000000" w:themeColor="text1"/>
          <w:sz w:val="20"/>
          <w:szCs w:val="20"/>
        </w:rPr>
        <w:t>ệ</w:t>
      </w:r>
      <w:r w:rsidRPr="007771D0">
        <w:rPr>
          <w:rFonts w:ascii="Arial" w:hAnsi="Arial" w:cs="Arial"/>
          <w:color w:val="000000" w:themeColor="text1"/>
          <w:sz w:val="20"/>
          <w:szCs w:val="20"/>
        </w:rPr>
        <w:t xml:space="preserve"> n</w:t>
      </w:r>
      <w:r w:rsidRPr="007771D0">
        <w:rPr>
          <w:rFonts w:ascii="Arial" w:hAnsi="Arial" w:cs="Arial"/>
          <w:color w:val="000000" w:themeColor="text1"/>
          <w:sz w:val="20"/>
          <w:szCs w:val="20"/>
        </w:rPr>
        <w:t>ắ</w:t>
      </w:r>
      <w:r w:rsidRPr="007771D0">
        <w:rPr>
          <w:rFonts w:ascii="Arial" w:hAnsi="Arial" w:cs="Arial"/>
          <w:color w:val="000000" w:themeColor="text1"/>
          <w:sz w:val="20"/>
          <w:szCs w:val="20"/>
        </w:rPr>
        <w:t>m gi</w:t>
      </w:r>
      <w:r w:rsidRPr="007771D0">
        <w:rPr>
          <w:rFonts w:ascii="Arial" w:hAnsi="Arial" w:cs="Arial"/>
          <w:color w:val="000000" w:themeColor="text1"/>
          <w:sz w:val="20"/>
          <w:szCs w:val="20"/>
        </w:rPr>
        <w:t>ữ</w:t>
      </w:r>
      <w:r w:rsidRPr="007771D0">
        <w:rPr>
          <w:rFonts w:ascii="Arial" w:hAnsi="Arial" w:cs="Arial"/>
          <w:color w:val="000000" w:themeColor="text1"/>
          <w:sz w:val="20"/>
          <w:szCs w:val="20"/>
        </w:rPr>
        <w:t xml:space="preserve"> v</w:t>
      </w:r>
      <w:r w:rsidRPr="007771D0">
        <w:rPr>
          <w:rFonts w:ascii="Arial" w:hAnsi="Arial" w:cs="Arial"/>
          <w:color w:val="000000" w:themeColor="text1"/>
          <w:sz w:val="20"/>
          <w:szCs w:val="20"/>
        </w:rPr>
        <w:t>ố</w:t>
      </w:r>
      <w:r w:rsidRPr="007771D0">
        <w:rPr>
          <w:rFonts w:ascii="Arial" w:hAnsi="Arial" w:cs="Arial"/>
          <w:color w:val="000000" w:themeColor="text1"/>
          <w:sz w:val="20"/>
          <w:szCs w:val="20"/>
        </w:rPr>
        <w:t>n đi</w:t>
      </w:r>
      <w:r w:rsidRPr="007771D0">
        <w:rPr>
          <w:rFonts w:ascii="Arial" w:hAnsi="Arial" w:cs="Arial"/>
          <w:color w:val="000000" w:themeColor="text1"/>
          <w:sz w:val="20"/>
          <w:szCs w:val="20"/>
        </w:rPr>
        <w:t>ề</w:t>
      </w:r>
      <w:r w:rsidRPr="007771D0">
        <w:rPr>
          <w:rFonts w:ascii="Arial" w:hAnsi="Arial" w:cs="Arial"/>
          <w:color w:val="000000" w:themeColor="text1"/>
          <w:sz w:val="20"/>
          <w:szCs w:val="20"/>
        </w:rPr>
        <w:t>u l</w:t>
      </w:r>
      <w:r w:rsidRPr="007771D0">
        <w:rPr>
          <w:rFonts w:ascii="Arial" w:hAnsi="Arial" w:cs="Arial"/>
          <w:color w:val="000000" w:themeColor="text1"/>
          <w:sz w:val="20"/>
          <w:szCs w:val="20"/>
        </w:rPr>
        <w:t>ệ</w:t>
      </w:r>
      <w:r w:rsidRPr="007771D0">
        <w:rPr>
          <w:rFonts w:ascii="Arial" w:hAnsi="Arial" w:cs="Arial"/>
          <w:color w:val="000000" w:themeColor="text1"/>
          <w:sz w:val="20"/>
          <w:szCs w:val="20"/>
        </w:rPr>
        <w:t xml:space="preserve"> trên 35% trong k</w:t>
      </w:r>
      <w:r w:rsidRPr="007771D0">
        <w:rPr>
          <w:rFonts w:ascii="Arial" w:hAnsi="Arial" w:cs="Arial"/>
          <w:color w:val="000000" w:themeColor="text1"/>
          <w:sz w:val="20"/>
          <w:szCs w:val="20"/>
        </w:rPr>
        <w:t>ỳ</w:t>
      </w:r>
      <w:r w:rsidRPr="007771D0">
        <w:rPr>
          <w:rFonts w:ascii="Arial" w:hAnsi="Arial" w:cs="Arial"/>
          <w:color w:val="000000" w:themeColor="text1"/>
          <w:sz w:val="20"/>
          <w:szCs w:val="20"/>
        </w:rPr>
        <w:t xml:space="preserve"> xét ưu đãi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w:t>
      </w:r>
    </w:p>
    <w:p w14:paraId="0BBB5125"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color w:val="000000" w:themeColor="text1"/>
          <w:sz w:val="20"/>
          <w:szCs w:val="20"/>
        </w:rPr>
        <w:t>Cơ quan h</w:t>
      </w:r>
      <w:r w:rsidRPr="007771D0">
        <w:rPr>
          <w:rFonts w:ascii="Arial" w:hAnsi="Arial" w:cs="Arial"/>
          <w:color w:val="000000" w:themeColor="text1"/>
          <w:sz w:val="20"/>
          <w:szCs w:val="20"/>
        </w:rPr>
        <w:t>ả</w:t>
      </w:r>
      <w:r w:rsidRPr="007771D0">
        <w:rPr>
          <w:rFonts w:ascii="Arial" w:hAnsi="Arial" w:cs="Arial"/>
          <w:color w:val="000000" w:themeColor="text1"/>
          <w:sz w:val="20"/>
          <w:szCs w:val="20"/>
        </w:rPr>
        <w:t>i quan nơi công ty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xe ô tô đăng ký tham gia Chương trình ưu đãi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th</w:t>
      </w:r>
      <w:r w:rsidRPr="007771D0">
        <w:rPr>
          <w:rFonts w:ascii="Arial" w:hAnsi="Arial" w:cs="Arial"/>
          <w:color w:val="000000" w:themeColor="text1"/>
          <w:sz w:val="20"/>
          <w:szCs w:val="20"/>
        </w:rPr>
        <w:t>ự</w:t>
      </w:r>
      <w:r w:rsidRPr="007771D0">
        <w:rPr>
          <w:rFonts w:ascii="Arial" w:hAnsi="Arial" w:cs="Arial"/>
          <w:color w:val="000000" w:themeColor="text1"/>
          <w:sz w:val="20"/>
          <w:szCs w:val="20"/>
        </w:rPr>
        <w:t>c hi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n hoàn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tư</w:t>
      </w:r>
      <w:r w:rsidRPr="007771D0">
        <w:rPr>
          <w:rFonts w:ascii="Arial" w:hAnsi="Arial" w:cs="Arial"/>
          <w:color w:val="000000" w:themeColor="text1"/>
          <w:sz w:val="20"/>
          <w:szCs w:val="20"/>
        </w:rPr>
        <w:t xml:space="preserve">ơng </w:t>
      </w:r>
      <w:r w:rsidRPr="007771D0">
        <w:rPr>
          <w:rFonts w:ascii="Arial" w:hAnsi="Arial" w:cs="Arial"/>
          <w:color w:val="000000" w:themeColor="text1"/>
          <w:sz w:val="20"/>
          <w:szCs w:val="20"/>
        </w:rPr>
        <w:t>ứ</w:t>
      </w:r>
      <w:r w:rsidRPr="007771D0">
        <w:rPr>
          <w:rFonts w:ascii="Arial" w:hAnsi="Arial" w:cs="Arial"/>
          <w:color w:val="000000" w:themeColor="text1"/>
          <w:sz w:val="20"/>
          <w:szCs w:val="20"/>
        </w:rPr>
        <w:t>ng v</w:t>
      </w:r>
      <w:r w:rsidRPr="007771D0">
        <w:rPr>
          <w:rFonts w:ascii="Arial" w:hAnsi="Arial" w:cs="Arial"/>
          <w:color w:val="000000" w:themeColor="text1"/>
          <w:sz w:val="20"/>
          <w:szCs w:val="20"/>
        </w:rPr>
        <w:t>ớ</w:t>
      </w:r>
      <w:r w:rsidRPr="007771D0">
        <w:rPr>
          <w:rFonts w:ascii="Arial" w:hAnsi="Arial" w:cs="Arial"/>
          <w:color w:val="000000" w:themeColor="text1"/>
          <w:sz w:val="20"/>
          <w:szCs w:val="20"/>
        </w:rPr>
        <w:t>i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lư</w:t>
      </w:r>
      <w:r w:rsidRPr="007771D0">
        <w:rPr>
          <w:rFonts w:ascii="Arial" w:hAnsi="Arial" w:cs="Arial"/>
          <w:color w:val="000000" w:themeColor="text1"/>
          <w:sz w:val="20"/>
          <w:szCs w:val="20"/>
        </w:rPr>
        <w:t>ợ</w:t>
      </w:r>
      <w:r w:rsidRPr="007771D0">
        <w:rPr>
          <w:rFonts w:ascii="Arial" w:hAnsi="Arial" w:cs="Arial"/>
          <w:color w:val="000000" w:themeColor="text1"/>
          <w:sz w:val="20"/>
          <w:szCs w:val="20"/>
        </w:rPr>
        <w:t>ng xe ô tô do công ty đó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đã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xư</w:t>
      </w:r>
      <w:r w:rsidRPr="007771D0">
        <w:rPr>
          <w:rFonts w:ascii="Arial" w:hAnsi="Arial" w:cs="Arial"/>
          <w:color w:val="000000" w:themeColor="text1"/>
          <w:sz w:val="20"/>
          <w:szCs w:val="20"/>
        </w:rPr>
        <w:t>ở</w:t>
      </w:r>
      <w:r w:rsidRPr="007771D0">
        <w:rPr>
          <w:rFonts w:ascii="Arial" w:hAnsi="Arial" w:cs="Arial"/>
          <w:color w:val="000000" w:themeColor="text1"/>
          <w:sz w:val="20"/>
          <w:szCs w:val="20"/>
        </w:rPr>
        <w:t>ng trong k</w:t>
      </w:r>
      <w:r w:rsidRPr="007771D0">
        <w:rPr>
          <w:rFonts w:ascii="Arial" w:hAnsi="Arial" w:cs="Arial"/>
          <w:color w:val="000000" w:themeColor="text1"/>
          <w:sz w:val="20"/>
          <w:szCs w:val="20"/>
        </w:rPr>
        <w:t>ỳ</w:t>
      </w:r>
      <w:r w:rsidRPr="007771D0">
        <w:rPr>
          <w:rFonts w:ascii="Arial" w:hAnsi="Arial" w:cs="Arial"/>
          <w:color w:val="000000" w:themeColor="text1"/>
          <w:sz w:val="20"/>
          <w:szCs w:val="20"/>
        </w:rPr>
        <w:t xml:space="preserve"> xét ưu đãi. Trư</w:t>
      </w:r>
      <w:r w:rsidRPr="007771D0">
        <w:rPr>
          <w:rFonts w:ascii="Arial" w:hAnsi="Arial" w:cs="Arial"/>
          <w:color w:val="000000" w:themeColor="text1"/>
          <w:sz w:val="20"/>
          <w:szCs w:val="20"/>
        </w:rPr>
        <w:t>ờ</w:t>
      </w:r>
      <w:r w:rsidRPr="007771D0">
        <w:rPr>
          <w:rFonts w:ascii="Arial" w:hAnsi="Arial" w:cs="Arial"/>
          <w:color w:val="000000" w:themeColor="text1"/>
          <w:sz w:val="20"/>
          <w:szCs w:val="20"/>
        </w:rPr>
        <w:t>ng h</w:t>
      </w:r>
      <w:r w:rsidRPr="007771D0">
        <w:rPr>
          <w:rFonts w:ascii="Arial" w:hAnsi="Arial" w:cs="Arial"/>
          <w:color w:val="000000" w:themeColor="text1"/>
          <w:sz w:val="20"/>
          <w:szCs w:val="20"/>
        </w:rPr>
        <w:t>ợ</w:t>
      </w:r>
      <w:r w:rsidRPr="007771D0">
        <w:rPr>
          <w:rFonts w:ascii="Arial" w:hAnsi="Arial" w:cs="Arial"/>
          <w:color w:val="000000" w:themeColor="text1"/>
          <w:sz w:val="20"/>
          <w:szCs w:val="20"/>
        </w:rPr>
        <w:t>p doanh nghi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p s</w:t>
      </w:r>
      <w:r w:rsidRPr="007771D0">
        <w:rPr>
          <w:rFonts w:ascii="Arial" w:hAnsi="Arial" w:cs="Arial"/>
          <w:color w:val="000000" w:themeColor="text1"/>
          <w:sz w:val="20"/>
          <w:szCs w:val="20"/>
        </w:rPr>
        <w:t>ở</w:t>
      </w:r>
      <w:r w:rsidRPr="007771D0">
        <w:rPr>
          <w:rFonts w:ascii="Arial" w:hAnsi="Arial" w:cs="Arial"/>
          <w:color w:val="000000" w:themeColor="text1"/>
          <w:sz w:val="20"/>
          <w:szCs w:val="20"/>
        </w:rPr>
        <w:t xml:space="preserve"> h</w:t>
      </w:r>
      <w:r w:rsidRPr="007771D0">
        <w:rPr>
          <w:rFonts w:ascii="Arial" w:hAnsi="Arial" w:cs="Arial"/>
          <w:color w:val="000000" w:themeColor="text1"/>
          <w:sz w:val="20"/>
          <w:szCs w:val="20"/>
        </w:rPr>
        <w:t>ữ</w:t>
      </w:r>
      <w:r w:rsidRPr="007771D0">
        <w:rPr>
          <w:rFonts w:ascii="Arial" w:hAnsi="Arial" w:cs="Arial"/>
          <w:color w:val="000000" w:themeColor="text1"/>
          <w:sz w:val="20"/>
          <w:szCs w:val="20"/>
        </w:rPr>
        <w:t>u, công ty s</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l</w:t>
      </w:r>
      <w:r w:rsidRPr="007771D0">
        <w:rPr>
          <w:rFonts w:ascii="Arial" w:hAnsi="Arial" w:cs="Arial"/>
          <w:color w:val="000000" w:themeColor="text1"/>
          <w:sz w:val="20"/>
          <w:szCs w:val="20"/>
        </w:rPr>
        <w:t>ắ</w:t>
      </w:r>
      <w:r w:rsidRPr="007771D0">
        <w:rPr>
          <w:rFonts w:ascii="Arial" w:hAnsi="Arial" w:cs="Arial"/>
          <w:color w:val="000000" w:themeColor="text1"/>
          <w:sz w:val="20"/>
          <w:szCs w:val="20"/>
        </w:rPr>
        <w:t>p ráp xe ô tô kê khai không đúng th</w:t>
      </w:r>
      <w:r w:rsidRPr="007771D0">
        <w:rPr>
          <w:rFonts w:ascii="Arial" w:hAnsi="Arial" w:cs="Arial"/>
          <w:color w:val="000000" w:themeColor="text1"/>
          <w:sz w:val="20"/>
          <w:szCs w:val="20"/>
        </w:rPr>
        <w:t>ự</w:t>
      </w:r>
      <w:r w:rsidRPr="007771D0">
        <w:rPr>
          <w:rFonts w:ascii="Arial" w:hAnsi="Arial" w:cs="Arial"/>
          <w:color w:val="000000" w:themeColor="text1"/>
          <w:sz w:val="20"/>
          <w:szCs w:val="20"/>
        </w:rPr>
        <w:t>c t</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thì b</w:t>
      </w:r>
      <w:r w:rsidRPr="007771D0">
        <w:rPr>
          <w:rFonts w:ascii="Arial" w:hAnsi="Arial" w:cs="Arial"/>
          <w:color w:val="000000" w:themeColor="text1"/>
          <w:sz w:val="20"/>
          <w:szCs w:val="20"/>
        </w:rPr>
        <w:t>ị</w:t>
      </w:r>
      <w:r w:rsidRPr="007771D0">
        <w:rPr>
          <w:rFonts w:ascii="Arial" w:hAnsi="Arial" w:cs="Arial"/>
          <w:color w:val="000000" w:themeColor="text1"/>
          <w:sz w:val="20"/>
          <w:szCs w:val="20"/>
        </w:rPr>
        <w:t xml:space="preserve"> truy thu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và x</w:t>
      </w:r>
      <w:r w:rsidRPr="007771D0">
        <w:rPr>
          <w:rFonts w:ascii="Arial" w:hAnsi="Arial" w:cs="Arial"/>
          <w:color w:val="000000" w:themeColor="text1"/>
          <w:sz w:val="20"/>
          <w:szCs w:val="20"/>
        </w:rPr>
        <w:t>ử</w:t>
      </w:r>
      <w:r w:rsidRPr="007771D0">
        <w:rPr>
          <w:rFonts w:ascii="Arial" w:hAnsi="Arial" w:cs="Arial"/>
          <w:color w:val="000000" w:themeColor="text1"/>
          <w:sz w:val="20"/>
          <w:szCs w:val="20"/>
        </w:rPr>
        <w:t xml:space="preserve"> ph</w:t>
      </w:r>
      <w:r w:rsidRPr="007771D0">
        <w:rPr>
          <w:rFonts w:ascii="Arial" w:hAnsi="Arial" w:cs="Arial"/>
          <w:color w:val="000000" w:themeColor="text1"/>
          <w:sz w:val="20"/>
          <w:szCs w:val="20"/>
        </w:rPr>
        <w:t>ạ</w:t>
      </w:r>
      <w:r w:rsidRPr="007771D0">
        <w:rPr>
          <w:rFonts w:ascii="Arial" w:hAnsi="Arial" w:cs="Arial"/>
          <w:color w:val="000000" w:themeColor="text1"/>
          <w:sz w:val="20"/>
          <w:szCs w:val="20"/>
        </w:rPr>
        <w:t>t vi ph</w:t>
      </w:r>
      <w:r w:rsidRPr="007771D0">
        <w:rPr>
          <w:rFonts w:ascii="Arial" w:hAnsi="Arial" w:cs="Arial"/>
          <w:color w:val="000000" w:themeColor="text1"/>
          <w:sz w:val="20"/>
          <w:szCs w:val="20"/>
        </w:rPr>
        <w:t>ạ</w:t>
      </w:r>
      <w:r w:rsidRPr="007771D0">
        <w:rPr>
          <w:rFonts w:ascii="Arial" w:hAnsi="Arial" w:cs="Arial"/>
          <w:color w:val="000000" w:themeColor="text1"/>
          <w:sz w:val="20"/>
          <w:szCs w:val="20"/>
        </w:rPr>
        <w:t>m pháp lu</w:t>
      </w:r>
      <w:r w:rsidRPr="007771D0">
        <w:rPr>
          <w:rFonts w:ascii="Arial" w:hAnsi="Arial" w:cs="Arial"/>
          <w:color w:val="000000" w:themeColor="text1"/>
          <w:sz w:val="20"/>
          <w:szCs w:val="20"/>
        </w:rPr>
        <w:t>ậ</w:t>
      </w:r>
      <w:r w:rsidRPr="007771D0">
        <w:rPr>
          <w:rFonts w:ascii="Arial" w:hAnsi="Arial" w:cs="Arial"/>
          <w:color w:val="000000" w:themeColor="text1"/>
          <w:sz w:val="20"/>
          <w:szCs w:val="20"/>
        </w:rPr>
        <w:t>t v</w:t>
      </w:r>
      <w:r w:rsidRPr="007771D0">
        <w:rPr>
          <w:rFonts w:ascii="Arial" w:hAnsi="Arial" w:cs="Arial"/>
          <w:color w:val="000000" w:themeColor="text1"/>
          <w:sz w:val="20"/>
          <w:szCs w:val="20"/>
        </w:rPr>
        <w:t>ề</w:t>
      </w:r>
      <w:r w:rsidRPr="007771D0">
        <w:rPr>
          <w:rFonts w:ascii="Arial" w:hAnsi="Arial" w:cs="Arial"/>
          <w:color w:val="000000" w:themeColor="text1"/>
          <w:sz w:val="20"/>
          <w:szCs w:val="20"/>
        </w:rPr>
        <w:t xml:space="preserve">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w:t>
      </w:r>
    </w:p>
    <w:p w14:paraId="2C249DAF" w14:textId="64032FD2" w:rsidR="00F3743D" w:rsidRPr="007771D0" w:rsidRDefault="00964C9B" w:rsidP="00452EC1">
      <w:pPr>
        <w:rPr>
          <w:rFonts w:ascii="Arial" w:hAnsi="Arial" w:cs="Arial"/>
          <w:color w:val="000000" w:themeColor="text1"/>
          <w:sz w:val="20"/>
          <w:szCs w:val="20"/>
        </w:rPr>
      </w:pPr>
      <w:r w:rsidRPr="007771D0">
        <w:rPr>
          <w:rFonts w:ascii="Arial" w:hAnsi="Arial" w:cs="Arial"/>
          <w:color w:val="000000" w:themeColor="text1"/>
          <w:sz w:val="20"/>
          <w:szCs w:val="20"/>
        </w:rPr>
        <w:t>2. S</w:t>
      </w:r>
      <w:r w:rsidRPr="007771D0">
        <w:rPr>
          <w:rFonts w:ascii="Arial" w:hAnsi="Arial" w:cs="Arial"/>
          <w:color w:val="000000" w:themeColor="text1"/>
          <w:sz w:val="20"/>
          <w:szCs w:val="20"/>
        </w:rPr>
        <w:t>ử</w:t>
      </w:r>
      <w:r w:rsidRPr="007771D0">
        <w:rPr>
          <w:rFonts w:ascii="Arial" w:hAnsi="Arial" w:cs="Arial"/>
          <w:color w:val="000000" w:themeColor="text1"/>
          <w:sz w:val="20"/>
          <w:szCs w:val="20"/>
        </w:rPr>
        <w:t>a</w:t>
      </w:r>
      <w:r w:rsidRPr="007771D0">
        <w:rPr>
          <w:rFonts w:ascii="Arial" w:hAnsi="Arial" w:cs="Arial"/>
          <w:color w:val="000000" w:themeColor="text1"/>
          <w:sz w:val="20"/>
          <w:szCs w:val="20"/>
        </w:rPr>
        <w:t xml:space="preserve"> đ</w:t>
      </w:r>
      <w:r w:rsidRPr="007771D0">
        <w:rPr>
          <w:rFonts w:ascii="Arial" w:hAnsi="Arial" w:cs="Arial"/>
          <w:color w:val="000000" w:themeColor="text1"/>
          <w:sz w:val="20"/>
          <w:szCs w:val="20"/>
        </w:rPr>
        <w:t>ổ</w:t>
      </w:r>
      <w:r w:rsidRPr="007771D0">
        <w:rPr>
          <w:rFonts w:ascii="Arial" w:hAnsi="Arial" w:cs="Arial"/>
          <w:color w:val="000000" w:themeColor="text1"/>
          <w:sz w:val="20"/>
          <w:szCs w:val="20"/>
        </w:rPr>
        <w:t>i m</w:t>
      </w:r>
      <w:r w:rsidRPr="007771D0">
        <w:rPr>
          <w:rFonts w:ascii="Arial" w:hAnsi="Arial" w:cs="Arial"/>
          <w:color w:val="000000" w:themeColor="text1"/>
          <w:sz w:val="20"/>
          <w:szCs w:val="20"/>
        </w:rPr>
        <w:t>ứ</w:t>
      </w:r>
      <w:r w:rsidRPr="007771D0">
        <w:rPr>
          <w:rFonts w:ascii="Arial" w:hAnsi="Arial" w:cs="Arial"/>
          <w:color w:val="000000" w:themeColor="text1"/>
          <w:sz w:val="20"/>
          <w:szCs w:val="20"/>
        </w:rPr>
        <w:t>c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su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kh</w:t>
      </w:r>
      <w:r w:rsidRPr="007771D0">
        <w:rPr>
          <w:rFonts w:ascii="Arial" w:hAnsi="Arial" w:cs="Arial"/>
          <w:color w:val="000000" w:themeColor="text1"/>
          <w:sz w:val="20"/>
          <w:szCs w:val="20"/>
        </w:rPr>
        <w:t>ẩ</w:t>
      </w:r>
      <w:r w:rsidRPr="007771D0">
        <w:rPr>
          <w:rFonts w:ascii="Arial" w:hAnsi="Arial" w:cs="Arial"/>
          <w:color w:val="000000" w:themeColor="text1"/>
          <w:sz w:val="20"/>
          <w:szCs w:val="20"/>
        </w:rPr>
        <w:t>u, m</w:t>
      </w:r>
      <w:r w:rsidRPr="007771D0">
        <w:rPr>
          <w:rFonts w:ascii="Arial" w:hAnsi="Arial" w:cs="Arial"/>
          <w:color w:val="000000" w:themeColor="text1"/>
          <w:sz w:val="20"/>
          <w:szCs w:val="20"/>
        </w:rPr>
        <w:t>ứ</w:t>
      </w:r>
      <w:r w:rsidRPr="007771D0">
        <w:rPr>
          <w:rFonts w:ascii="Arial" w:hAnsi="Arial" w:cs="Arial"/>
          <w:color w:val="000000" w:themeColor="text1"/>
          <w:sz w:val="20"/>
          <w:szCs w:val="20"/>
        </w:rPr>
        <w:t>c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su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nh</w:t>
      </w:r>
      <w:r w:rsidRPr="007771D0">
        <w:rPr>
          <w:rFonts w:ascii="Arial" w:hAnsi="Arial" w:cs="Arial"/>
          <w:color w:val="000000" w:themeColor="text1"/>
          <w:sz w:val="20"/>
          <w:szCs w:val="20"/>
        </w:rPr>
        <w:t>ậ</w:t>
      </w:r>
      <w:r w:rsidRPr="007771D0">
        <w:rPr>
          <w:rFonts w:ascii="Arial" w:hAnsi="Arial" w:cs="Arial"/>
          <w:color w:val="000000" w:themeColor="text1"/>
          <w:sz w:val="20"/>
          <w:szCs w:val="20"/>
        </w:rPr>
        <w:t>p kh</w:t>
      </w:r>
      <w:r w:rsidRPr="007771D0">
        <w:rPr>
          <w:rFonts w:ascii="Arial" w:hAnsi="Arial" w:cs="Arial"/>
          <w:color w:val="000000" w:themeColor="text1"/>
          <w:sz w:val="20"/>
          <w:szCs w:val="20"/>
        </w:rPr>
        <w:t>ẩ</w:t>
      </w:r>
      <w:r w:rsidRPr="007771D0">
        <w:rPr>
          <w:rFonts w:ascii="Arial" w:hAnsi="Arial" w:cs="Arial"/>
          <w:color w:val="000000" w:themeColor="text1"/>
          <w:sz w:val="20"/>
          <w:szCs w:val="20"/>
        </w:rPr>
        <w:t>u ưu đãi đ</w:t>
      </w:r>
      <w:r w:rsidRPr="007771D0">
        <w:rPr>
          <w:rFonts w:ascii="Arial" w:hAnsi="Arial" w:cs="Arial"/>
          <w:color w:val="000000" w:themeColor="text1"/>
          <w:sz w:val="20"/>
          <w:szCs w:val="20"/>
        </w:rPr>
        <w:t>ố</w:t>
      </w:r>
      <w:r w:rsidRPr="007771D0">
        <w:rPr>
          <w:rFonts w:ascii="Arial" w:hAnsi="Arial" w:cs="Arial"/>
          <w:color w:val="000000" w:themeColor="text1"/>
          <w:sz w:val="20"/>
          <w:szCs w:val="20"/>
        </w:rPr>
        <w:t>i v</w:t>
      </w:r>
      <w:r w:rsidRPr="007771D0">
        <w:rPr>
          <w:rFonts w:ascii="Arial" w:hAnsi="Arial" w:cs="Arial"/>
          <w:color w:val="000000" w:themeColor="text1"/>
          <w:sz w:val="20"/>
          <w:szCs w:val="20"/>
        </w:rPr>
        <w:t>ớ</w:t>
      </w:r>
      <w:r w:rsidRPr="007771D0">
        <w:rPr>
          <w:rFonts w:ascii="Arial" w:hAnsi="Arial" w:cs="Arial"/>
          <w:color w:val="000000" w:themeColor="text1"/>
          <w:sz w:val="20"/>
          <w:szCs w:val="20"/>
        </w:rPr>
        <w:t>i m</w:t>
      </w:r>
      <w:r w:rsidRPr="007771D0">
        <w:rPr>
          <w:rFonts w:ascii="Arial" w:hAnsi="Arial" w:cs="Arial"/>
          <w:color w:val="000000" w:themeColor="text1"/>
          <w:sz w:val="20"/>
          <w:szCs w:val="20"/>
        </w:rPr>
        <w:t>ộ</w:t>
      </w:r>
      <w:r w:rsidRPr="007771D0">
        <w:rPr>
          <w:rFonts w:ascii="Arial" w:hAnsi="Arial" w:cs="Arial"/>
          <w:color w:val="000000" w:themeColor="text1"/>
          <w:sz w:val="20"/>
          <w:szCs w:val="20"/>
        </w:rPr>
        <w:t>t s</w:t>
      </w:r>
      <w:r w:rsidRPr="007771D0">
        <w:rPr>
          <w:rFonts w:ascii="Arial" w:hAnsi="Arial" w:cs="Arial"/>
          <w:color w:val="000000" w:themeColor="text1"/>
          <w:sz w:val="20"/>
          <w:szCs w:val="20"/>
        </w:rPr>
        <w:t>ố</w:t>
      </w:r>
      <w:r w:rsidRPr="007771D0">
        <w:rPr>
          <w:rFonts w:ascii="Arial" w:hAnsi="Arial" w:cs="Arial"/>
          <w:color w:val="000000" w:themeColor="text1"/>
          <w:sz w:val="20"/>
          <w:szCs w:val="20"/>
        </w:rPr>
        <w:t xml:space="preserve"> m</w:t>
      </w:r>
      <w:r w:rsidRPr="007771D0">
        <w:rPr>
          <w:rFonts w:ascii="Arial" w:hAnsi="Arial" w:cs="Arial"/>
          <w:color w:val="000000" w:themeColor="text1"/>
          <w:sz w:val="20"/>
          <w:szCs w:val="20"/>
        </w:rPr>
        <w:t>ặ</w:t>
      </w:r>
      <w:r w:rsidRPr="007771D0">
        <w:rPr>
          <w:rFonts w:ascii="Arial" w:hAnsi="Arial" w:cs="Arial"/>
          <w:color w:val="000000" w:themeColor="text1"/>
          <w:sz w:val="20"/>
          <w:szCs w:val="20"/>
        </w:rPr>
        <w:t xml:space="preserve">t hàng </w:t>
      </w:r>
      <w:r w:rsidR="00452EC1">
        <w:rPr>
          <w:rFonts w:ascii="Arial" w:hAnsi="Arial" w:cs="Arial"/>
          <w:color w:val="000000" w:themeColor="text1"/>
          <w:sz w:val="20"/>
          <w:szCs w:val="20"/>
          <w:lang w:val="en-US"/>
        </w:rPr>
        <w:t>s</w:t>
      </w:r>
      <w:bookmarkStart w:id="0" w:name="_GoBack"/>
      <w:bookmarkEnd w:id="0"/>
      <w:r w:rsidRPr="007771D0">
        <w:rPr>
          <w:rFonts w:ascii="Arial" w:hAnsi="Arial" w:cs="Arial"/>
          <w:color w:val="000000" w:themeColor="text1"/>
          <w:sz w:val="20"/>
          <w:szCs w:val="20"/>
        </w:rPr>
        <w:t>quy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t</w:t>
      </w:r>
      <w:r w:rsidRPr="007771D0">
        <w:rPr>
          <w:rFonts w:ascii="Arial" w:hAnsi="Arial" w:cs="Arial"/>
          <w:color w:val="000000" w:themeColor="text1"/>
          <w:sz w:val="20"/>
          <w:szCs w:val="20"/>
        </w:rPr>
        <w:t>ạ</w:t>
      </w:r>
      <w:r w:rsidRPr="007771D0">
        <w:rPr>
          <w:rFonts w:ascii="Arial" w:hAnsi="Arial" w:cs="Arial"/>
          <w:color w:val="000000" w:themeColor="text1"/>
          <w:sz w:val="20"/>
          <w:szCs w:val="20"/>
        </w:rPr>
        <w:t>i Ph</w:t>
      </w:r>
      <w:r w:rsidRPr="007771D0">
        <w:rPr>
          <w:rFonts w:ascii="Arial" w:hAnsi="Arial" w:cs="Arial"/>
          <w:color w:val="000000" w:themeColor="text1"/>
          <w:sz w:val="20"/>
          <w:szCs w:val="20"/>
        </w:rPr>
        <w:t>ụ</w:t>
      </w:r>
      <w:r w:rsidRPr="007771D0">
        <w:rPr>
          <w:rFonts w:ascii="Arial" w:hAnsi="Arial" w:cs="Arial"/>
          <w:color w:val="000000" w:themeColor="text1"/>
          <w:sz w:val="20"/>
          <w:szCs w:val="20"/>
        </w:rPr>
        <w:t xml:space="preserve"> l</w:t>
      </w:r>
      <w:r w:rsidRPr="007771D0">
        <w:rPr>
          <w:rFonts w:ascii="Arial" w:hAnsi="Arial" w:cs="Arial"/>
          <w:color w:val="000000" w:themeColor="text1"/>
          <w:sz w:val="20"/>
          <w:szCs w:val="20"/>
        </w:rPr>
        <w:t>ụ</w:t>
      </w:r>
      <w:r w:rsidRPr="007771D0">
        <w:rPr>
          <w:rFonts w:ascii="Arial" w:hAnsi="Arial" w:cs="Arial"/>
          <w:color w:val="000000" w:themeColor="text1"/>
          <w:sz w:val="20"/>
          <w:szCs w:val="20"/>
        </w:rPr>
        <w:t>c I - Bi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u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kh</w:t>
      </w:r>
      <w:r w:rsidRPr="007771D0">
        <w:rPr>
          <w:rFonts w:ascii="Arial" w:hAnsi="Arial" w:cs="Arial"/>
          <w:color w:val="000000" w:themeColor="text1"/>
          <w:sz w:val="20"/>
          <w:szCs w:val="20"/>
        </w:rPr>
        <w:t>ẩ</w:t>
      </w:r>
      <w:r w:rsidRPr="007771D0">
        <w:rPr>
          <w:rFonts w:ascii="Arial" w:hAnsi="Arial" w:cs="Arial"/>
          <w:color w:val="000000" w:themeColor="text1"/>
          <w:sz w:val="20"/>
          <w:szCs w:val="20"/>
        </w:rPr>
        <w:t>u, Ph</w:t>
      </w:r>
      <w:r w:rsidRPr="007771D0">
        <w:rPr>
          <w:rFonts w:ascii="Arial" w:hAnsi="Arial" w:cs="Arial"/>
          <w:color w:val="000000" w:themeColor="text1"/>
          <w:sz w:val="20"/>
          <w:szCs w:val="20"/>
        </w:rPr>
        <w:t>ụ</w:t>
      </w:r>
      <w:r w:rsidRPr="007771D0">
        <w:rPr>
          <w:rFonts w:ascii="Arial" w:hAnsi="Arial" w:cs="Arial"/>
          <w:color w:val="000000" w:themeColor="text1"/>
          <w:sz w:val="20"/>
          <w:szCs w:val="20"/>
        </w:rPr>
        <w:t xml:space="preserve"> l</w:t>
      </w:r>
      <w:r w:rsidRPr="007771D0">
        <w:rPr>
          <w:rFonts w:ascii="Arial" w:hAnsi="Arial" w:cs="Arial"/>
          <w:color w:val="000000" w:themeColor="text1"/>
          <w:sz w:val="20"/>
          <w:szCs w:val="20"/>
        </w:rPr>
        <w:t>ụ</w:t>
      </w:r>
      <w:r w:rsidRPr="007771D0">
        <w:rPr>
          <w:rFonts w:ascii="Arial" w:hAnsi="Arial" w:cs="Arial"/>
          <w:color w:val="000000" w:themeColor="text1"/>
          <w:sz w:val="20"/>
          <w:szCs w:val="20"/>
        </w:rPr>
        <w:t>c II - Bi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u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nh</w:t>
      </w:r>
      <w:r w:rsidRPr="007771D0">
        <w:rPr>
          <w:rFonts w:ascii="Arial" w:hAnsi="Arial" w:cs="Arial"/>
          <w:color w:val="000000" w:themeColor="text1"/>
          <w:sz w:val="20"/>
          <w:szCs w:val="20"/>
        </w:rPr>
        <w:t>ậ</w:t>
      </w:r>
      <w:r w:rsidRPr="007771D0">
        <w:rPr>
          <w:rFonts w:ascii="Arial" w:hAnsi="Arial" w:cs="Arial"/>
          <w:color w:val="000000" w:themeColor="text1"/>
          <w:sz w:val="20"/>
          <w:szCs w:val="20"/>
        </w:rPr>
        <w:t>p kh</w:t>
      </w:r>
      <w:r w:rsidRPr="007771D0">
        <w:rPr>
          <w:rFonts w:ascii="Arial" w:hAnsi="Arial" w:cs="Arial"/>
          <w:color w:val="000000" w:themeColor="text1"/>
          <w:sz w:val="20"/>
          <w:szCs w:val="20"/>
        </w:rPr>
        <w:t>ẩ</w:t>
      </w:r>
      <w:r w:rsidRPr="007771D0">
        <w:rPr>
          <w:rFonts w:ascii="Arial" w:hAnsi="Arial" w:cs="Arial"/>
          <w:color w:val="000000" w:themeColor="text1"/>
          <w:sz w:val="20"/>
          <w:szCs w:val="20"/>
        </w:rPr>
        <w:t xml:space="preserve">u ưu đãi theo Danh </w:t>
      </w:r>
      <w:r w:rsidRPr="007771D0">
        <w:rPr>
          <w:rFonts w:ascii="Arial" w:hAnsi="Arial" w:cs="Arial"/>
          <w:color w:val="000000" w:themeColor="text1"/>
          <w:sz w:val="20"/>
          <w:szCs w:val="20"/>
        </w:rPr>
        <w:lastRenderedPageBreak/>
        <w:t>m</w:t>
      </w:r>
      <w:r w:rsidRPr="007771D0">
        <w:rPr>
          <w:rFonts w:ascii="Arial" w:hAnsi="Arial" w:cs="Arial"/>
          <w:color w:val="000000" w:themeColor="text1"/>
          <w:sz w:val="20"/>
          <w:szCs w:val="20"/>
        </w:rPr>
        <w:t>ụ</w:t>
      </w:r>
      <w:r w:rsidRPr="007771D0">
        <w:rPr>
          <w:rFonts w:ascii="Arial" w:hAnsi="Arial" w:cs="Arial"/>
          <w:color w:val="000000" w:themeColor="text1"/>
          <w:sz w:val="20"/>
          <w:szCs w:val="20"/>
        </w:rPr>
        <w:t>c m</w:t>
      </w:r>
      <w:r w:rsidRPr="007771D0">
        <w:rPr>
          <w:rFonts w:ascii="Arial" w:hAnsi="Arial" w:cs="Arial"/>
          <w:color w:val="000000" w:themeColor="text1"/>
          <w:sz w:val="20"/>
          <w:szCs w:val="20"/>
        </w:rPr>
        <w:t>ặ</w:t>
      </w:r>
      <w:r w:rsidRPr="007771D0">
        <w:rPr>
          <w:rFonts w:ascii="Arial" w:hAnsi="Arial" w:cs="Arial"/>
          <w:color w:val="000000" w:themeColor="text1"/>
          <w:sz w:val="20"/>
          <w:szCs w:val="20"/>
        </w:rPr>
        <w:t>t hàng ch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u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ban hành kèm theo Ngh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 xml:space="preserve">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s</w:t>
      </w:r>
      <w:r w:rsidRPr="007771D0">
        <w:rPr>
          <w:rFonts w:ascii="Arial" w:hAnsi="Arial" w:cs="Arial"/>
          <w:color w:val="000000" w:themeColor="text1"/>
          <w:sz w:val="20"/>
          <w:szCs w:val="20"/>
        </w:rPr>
        <w:t>ố</w:t>
      </w:r>
      <w:r w:rsidRPr="007771D0">
        <w:rPr>
          <w:rFonts w:ascii="Arial" w:hAnsi="Arial" w:cs="Arial"/>
          <w:color w:val="000000" w:themeColor="text1"/>
          <w:sz w:val="20"/>
          <w:szCs w:val="20"/>
        </w:rPr>
        <w:t xml:space="preserve"> 26/2023/NĐ-</w:t>
      </w:r>
      <w:r w:rsidRPr="007771D0">
        <w:rPr>
          <w:rFonts w:ascii="Arial" w:hAnsi="Arial" w:cs="Arial"/>
          <w:color w:val="000000" w:themeColor="text1"/>
          <w:sz w:val="20"/>
          <w:szCs w:val="20"/>
        </w:rPr>
        <w:t>CP thành các m</w:t>
      </w:r>
      <w:r w:rsidRPr="007771D0">
        <w:rPr>
          <w:rFonts w:ascii="Arial" w:hAnsi="Arial" w:cs="Arial"/>
          <w:color w:val="000000" w:themeColor="text1"/>
          <w:sz w:val="20"/>
          <w:szCs w:val="20"/>
        </w:rPr>
        <w:t>ứ</w:t>
      </w:r>
      <w:r w:rsidRPr="007771D0">
        <w:rPr>
          <w:rFonts w:ascii="Arial" w:hAnsi="Arial" w:cs="Arial"/>
          <w:color w:val="000000" w:themeColor="text1"/>
          <w:sz w:val="20"/>
          <w:szCs w:val="20"/>
        </w:rPr>
        <w:t>c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su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xu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kh</w:t>
      </w:r>
      <w:r w:rsidRPr="007771D0">
        <w:rPr>
          <w:rFonts w:ascii="Arial" w:hAnsi="Arial" w:cs="Arial"/>
          <w:color w:val="000000" w:themeColor="text1"/>
          <w:sz w:val="20"/>
          <w:szCs w:val="20"/>
        </w:rPr>
        <w:t>ẩ</w:t>
      </w:r>
      <w:r w:rsidRPr="007771D0">
        <w:rPr>
          <w:rFonts w:ascii="Arial" w:hAnsi="Arial" w:cs="Arial"/>
          <w:color w:val="000000" w:themeColor="text1"/>
          <w:sz w:val="20"/>
          <w:szCs w:val="20"/>
        </w:rPr>
        <w:t>u, m</w:t>
      </w:r>
      <w:r w:rsidRPr="007771D0">
        <w:rPr>
          <w:rFonts w:ascii="Arial" w:hAnsi="Arial" w:cs="Arial"/>
          <w:color w:val="000000" w:themeColor="text1"/>
          <w:sz w:val="20"/>
          <w:szCs w:val="20"/>
        </w:rPr>
        <w:t>ứ</w:t>
      </w:r>
      <w:r w:rsidRPr="007771D0">
        <w:rPr>
          <w:rFonts w:ascii="Arial" w:hAnsi="Arial" w:cs="Arial"/>
          <w:color w:val="000000" w:themeColor="text1"/>
          <w:sz w:val="20"/>
          <w:szCs w:val="20"/>
        </w:rPr>
        <w:t>c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su</w:t>
      </w:r>
      <w:r w:rsidRPr="007771D0">
        <w:rPr>
          <w:rFonts w:ascii="Arial" w:hAnsi="Arial" w:cs="Arial"/>
          <w:color w:val="000000" w:themeColor="text1"/>
          <w:sz w:val="20"/>
          <w:szCs w:val="20"/>
        </w:rPr>
        <w:t>ấ</w:t>
      </w:r>
      <w:r w:rsidRPr="007771D0">
        <w:rPr>
          <w:rFonts w:ascii="Arial" w:hAnsi="Arial" w:cs="Arial"/>
          <w:color w:val="000000" w:themeColor="text1"/>
          <w:sz w:val="20"/>
          <w:szCs w:val="20"/>
        </w:rPr>
        <w:t>t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nh</w:t>
      </w:r>
      <w:r w:rsidRPr="007771D0">
        <w:rPr>
          <w:rFonts w:ascii="Arial" w:hAnsi="Arial" w:cs="Arial"/>
          <w:color w:val="000000" w:themeColor="text1"/>
          <w:sz w:val="20"/>
          <w:szCs w:val="20"/>
        </w:rPr>
        <w:t>ậ</w:t>
      </w:r>
      <w:r w:rsidRPr="007771D0">
        <w:rPr>
          <w:rFonts w:ascii="Arial" w:hAnsi="Arial" w:cs="Arial"/>
          <w:color w:val="000000" w:themeColor="text1"/>
          <w:sz w:val="20"/>
          <w:szCs w:val="20"/>
        </w:rPr>
        <w:t>p kh</w:t>
      </w:r>
      <w:r w:rsidRPr="007771D0">
        <w:rPr>
          <w:rFonts w:ascii="Arial" w:hAnsi="Arial" w:cs="Arial"/>
          <w:color w:val="000000" w:themeColor="text1"/>
          <w:sz w:val="20"/>
          <w:szCs w:val="20"/>
        </w:rPr>
        <w:t>ẩ</w:t>
      </w:r>
      <w:r w:rsidRPr="007771D0">
        <w:rPr>
          <w:rFonts w:ascii="Arial" w:hAnsi="Arial" w:cs="Arial"/>
          <w:color w:val="000000" w:themeColor="text1"/>
          <w:sz w:val="20"/>
          <w:szCs w:val="20"/>
        </w:rPr>
        <w:t>u ưu đãi m</w:t>
      </w:r>
      <w:r w:rsidRPr="007771D0">
        <w:rPr>
          <w:rFonts w:ascii="Arial" w:hAnsi="Arial" w:cs="Arial"/>
          <w:color w:val="000000" w:themeColor="text1"/>
          <w:sz w:val="20"/>
          <w:szCs w:val="20"/>
        </w:rPr>
        <w:t>ớ</w:t>
      </w:r>
      <w:r w:rsidRPr="007771D0">
        <w:rPr>
          <w:rFonts w:ascii="Arial" w:hAnsi="Arial" w:cs="Arial"/>
          <w:color w:val="000000" w:themeColor="text1"/>
          <w:sz w:val="20"/>
          <w:szCs w:val="20"/>
        </w:rPr>
        <w:t>i quy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t</w:t>
      </w:r>
      <w:r w:rsidRPr="007771D0">
        <w:rPr>
          <w:rFonts w:ascii="Arial" w:hAnsi="Arial" w:cs="Arial"/>
          <w:color w:val="000000" w:themeColor="text1"/>
          <w:sz w:val="20"/>
          <w:szCs w:val="20"/>
        </w:rPr>
        <w:t>ạ</w:t>
      </w:r>
      <w:r w:rsidRPr="007771D0">
        <w:rPr>
          <w:rFonts w:ascii="Arial" w:hAnsi="Arial" w:cs="Arial"/>
          <w:color w:val="000000" w:themeColor="text1"/>
          <w:sz w:val="20"/>
          <w:szCs w:val="20"/>
        </w:rPr>
        <w:t>i Ph</w:t>
      </w:r>
      <w:r w:rsidRPr="007771D0">
        <w:rPr>
          <w:rFonts w:ascii="Arial" w:hAnsi="Arial" w:cs="Arial"/>
          <w:color w:val="000000" w:themeColor="text1"/>
          <w:sz w:val="20"/>
          <w:szCs w:val="20"/>
        </w:rPr>
        <w:t>ụ</w:t>
      </w:r>
      <w:r w:rsidRPr="007771D0">
        <w:rPr>
          <w:rFonts w:ascii="Arial" w:hAnsi="Arial" w:cs="Arial"/>
          <w:color w:val="000000" w:themeColor="text1"/>
          <w:sz w:val="20"/>
          <w:szCs w:val="20"/>
        </w:rPr>
        <w:t xml:space="preserve"> l</w:t>
      </w:r>
      <w:r w:rsidRPr="007771D0">
        <w:rPr>
          <w:rFonts w:ascii="Arial" w:hAnsi="Arial" w:cs="Arial"/>
          <w:color w:val="000000" w:themeColor="text1"/>
          <w:sz w:val="20"/>
          <w:szCs w:val="20"/>
        </w:rPr>
        <w:t>ụ</w:t>
      </w:r>
      <w:r w:rsidRPr="007771D0">
        <w:rPr>
          <w:rFonts w:ascii="Arial" w:hAnsi="Arial" w:cs="Arial"/>
          <w:color w:val="000000" w:themeColor="text1"/>
          <w:sz w:val="20"/>
          <w:szCs w:val="20"/>
        </w:rPr>
        <w:t>c I và Ph</w:t>
      </w:r>
      <w:r w:rsidRPr="007771D0">
        <w:rPr>
          <w:rFonts w:ascii="Arial" w:hAnsi="Arial" w:cs="Arial"/>
          <w:color w:val="000000" w:themeColor="text1"/>
          <w:sz w:val="20"/>
          <w:szCs w:val="20"/>
        </w:rPr>
        <w:t>ụ</w:t>
      </w:r>
      <w:r w:rsidRPr="007771D0">
        <w:rPr>
          <w:rFonts w:ascii="Arial" w:hAnsi="Arial" w:cs="Arial"/>
          <w:color w:val="000000" w:themeColor="text1"/>
          <w:sz w:val="20"/>
          <w:szCs w:val="20"/>
        </w:rPr>
        <w:t xml:space="preserve"> l</w:t>
      </w:r>
      <w:r w:rsidRPr="007771D0">
        <w:rPr>
          <w:rFonts w:ascii="Arial" w:hAnsi="Arial" w:cs="Arial"/>
          <w:color w:val="000000" w:themeColor="text1"/>
          <w:sz w:val="20"/>
          <w:szCs w:val="20"/>
        </w:rPr>
        <w:t>ụ</w:t>
      </w:r>
      <w:r w:rsidRPr="007771D0">
        <w:rPr>
          <w:rFonts w:ascii="Arial" w:hAnsi="Arial" w:cs="Arial"/>
          <w:color w:val="000000" w:themeColor="text1"/>
          <w:sz w:val="20"/>
          <w:szCs w:val="20"/>
        </w:rPr>
        <w:t>c II ban hành kèm theo Ngh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 xml:space="preserve">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này.</w:t>
      </w:r>
    </w:p>
    <w:p w14:paraId="13C2009E"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b/>
          <w:color w:val="000000" w:themeColor="text1"/>
          <w:sz w:val="20"/>
          <w:szCs w:val="20"/>
        </w:rPr>
        <w:t>Đi</w:t>
      </w:r>
      <w:r w:rsidRPr="007771D0">
        <w:rPr>
          <w:rFonts w:ascii="Arial" w:hAnsi="Arial" w:cs="Arial"/>
          <w:b/>
          <w:color w:val="000000" w:themeColor="text1"/>
          <w:sz w:val="20"/>
          <w:szCs w:val="20"/>
        </w:rPr>
        <w:t>ề</w:t>
      </w:r>
      <w:r w:rsidRPr="007771D0">
        <w:rPr>
          <w:rFonts w:ascii="Arial" w:hAnsi="Arial" w:cs="Arial"/>
          <w:b/>
          <w:color w:val="000000" w:themeColor="text1"/>
          <w:sz w:val="20"/>
          <w:szCs w:val="20"/>
        </w:rPr>
        <w:t>u 2. Bãi b</w:t>
      </w:r>
      <w:r w:rsidRPr="007771D0">
        <w:rPr>
          <w:rFonts w:ascii="Arial" w:hAnsi="Arial" w:cs="Arial"/>
          <w:b/>
          <w:color w:val="000000" w:themeColor="text1"/>
          <w:sz w:val="20"/>
          <w:szCs w:val="20"/>
        </w:rPr>
        <w:t>ỏ</w:t>
      </w:r>
      <w:r w:rsidRPr="007771D0">
        <w:rPr>
          <w:rFonts w:ascii="Arial" w:hAnsi="Arial" w:cs="Arial"/>
          <w:b/>
          <w:color w:val="000000" w:themeColor="text1"/>
          <w:sz w:val="20"/>
          <w:szCs w:val="20"/>
        </w:rPr>
        <w:t xml:space="preserve"> m</w:t>
      </w:r>
      <w:r w:rsidRPr="007771D0">
        <w:rPr>
          <w:rFonts w:ascii="Arial" w:hAnsi="Arial" w:cs="Arial"/>
          <w:b/>
          <w:color w:val="000000" w:themeColor="text1"/>
          <w:sz w:val="20"/>
          <w:szCs w:val="20"/>
        </w:rPr>
        <w:t>ộ</w:t>
      </w:r>
      <w:r w:rsidRPr="007771D0">
        <w:rPr>
          <w:rFonts w:ascii="Arial" w:hAnsi="Arial" w:cs="Arial"/>
          <w:b/>
          <w:color w:val="000000" w:themeColor="text1"/>
          <w:sz w:val="20"/>
          <w:szCs w:val="20"/>
        </w:rPr>
        <w:t>t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đi</w:t>
      </w:r>
      <w:r w:rsidRPr="007771D0">
        <w:rPr>
          <w:rFonts w:ascii="Arial" w:hAnsi="Arial" w:cs="Arial"/>
          <w:b/>
          <w:color w:val="000000" w:themeColor="text1"/>
          <w:sz w:val="20"/>
          <w:szCs w:val="20"/>
        </w:rPr>
        <w:t>ể</w:t>
      </w:r>
      <w:r w:rsidRPr="007771D0">
        <w:rPr>
          <w:rFonts w:ascii="Arial" w:hAnsi="Arial" w:cs="Arial"/>
          <w:b/>
          <w:color w:val="000000" w:themeColor="text1"/>
          <w:sz w:val="20"/>
          <w:szCs w:val="20"/>
        </w:rPr>
        <w:t>m, kho</w:t>
      </w:r>
      <w:r w:rsidRPr="007771D0">
        <w:rPr>
          <w:rFonts w:ascii="Arial" w:hAnsi="Arial" w:cs="Arial"/>
          <w:b/>
          <w:color w:val="000000" w:themeColor="text1"/>
          <w:sz w:val="20"/>
          <w:szCs w:val="20"/>
        </w:rPr>
        <w:t>ả</w:t>
      </w:r>
      <w:r w:rsidRPr="007771D0">
        <w:rPr>
          <w:rFonts w:ascii="Arial" w:hAnsi="Arial" w:cs="Arial"/>
          <w:b/>
          <w:color w:val="000000" w:themeColor="text1"/>
          <w:sz w:val="20"/>
          <w:szCs w:val="20"/>
        </w:rPr>
        <w:t>n, đi</w:t>
      </w:r>
      <w:r w:rsidRPr="007771D0">
        <w:rPr>
          <w:rFonts w:ascii="Arial" w:hAnsi="Arial" w:cs="Arial"/>
          <w:b/>
          <w:color w:val="000000" w:themeColor="text1"/>
          <w:sz w:val="20"/>
          <w:szCs w:val="20"/>
        </w:rPr>
        <w:t>ề</w:t>
      </w:r>
      <w:r w:rsidRPr="007771D0">
        <w:rPr>
          <w:rFonts w:ascii="Arial" w:hAnsi="Arial" w:cs="Arial"/>
          <w:b/>
          <w:color w:val="000000" w:themeColor="text1"/>
          <w:sz w:val="20"/>
          <w:szCs w:val="20"/>
        </w:rPr>
        <w:t>u c</w:t>
      </w:r>
      <w:r w:rsidRPr="007771D0">
        <w:rPr>
          <w:rFonts w:ascii="Arial" w:hAnsi="Arial" w:cs="Arial"/>
          <w:b/>
          <w:color w:val="000000" w:themeColor="text1"/>
          <w:sz w:val="20"/>
          <w:szCs w:val="20"/>
        </w:rPr>
        <w:t>ủ</w:t>
      </w:r>
      <w:r w:rsidRPr="007771D0">
        <w:rPr>
          <w:rFonts w:ascii="Arial" w:hAnsi="Arial" w:cs="Arial"/>
          <w:b/>
          <w:color w:val="000000" w:themeColor="text1"/>
          <w:sz w:val="20"/>
          <w:szCs w:val="20"/>
        </w:rPr>
        <w:t>a Ngh</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 xml:space="preserve"> đ</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nh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26/2023/NĐ-CP</w:t>
      </w:r>
    </w:p>
    <w:p w14:paraId="149E702A"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color w:val="000000" w:themeColor="text1"/>
          <w:sz w:val="20"/>
          <w:szCs w:val="20"/>
        </w:rPr>
        <w:t>1. Bãi b</w:t>
      </w:r>
      <w:r w:rsidRPr="007771D0">
        <w:rPr>
          <w:rFonts w:ascii="Arial" w:hAnsi="Arial" w:cs="Arial"/>
          <w:color w:val="000000" w:themeColor="text1"/>
          <w:sz w:val="20"/>
          <w:szCs w:val="20"/>
        </w:rPr>
        <w:t>ỏ</w:t>
      </w:r>
      <w:r w:rsidRPr="007771D0">
        <w:rPr>
          <w:rFonts w:ascii="Arial" w:hAnsi="Arial" w:cs="Arial"/>
          <w:color w:val="000000" w:themeColor="text1"/>
          <w:sz w:val="20"/>
          <w:szCs w:val="20"/>
        </w:rPr>
        <w:t xml:space="preserve"> đi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m a.7 kho</w:t>
      </w:r>
      <w:r w:rsidRPr="007771D0">
        <w:rPr>
          <w:rFonts w:ascii="Arial" w:hAnsi="Arial" w:cs="Arial"/>
          <w:color w:val="000000" w:themeColor="text1"/>
          <w:sz w:val="20"/>
          <w:szCs w:val="20"/>
        </w:rPr>
        <w:t>ả</w:t>
      </w:r>
      <w:r w:rsidRPr="007771D0">
        <w:rPr>
          <w:rFonts w:ascii="Arial" w:hAnsi="Arial" w:cs="Arial"/>
          <w:color w:val="000000" w:themeColor="text1"/>
          <w:sz w:val="20"/>
          <w:szCs w:val="20"/>
        </w:rPr>
        <w:t>n 8 Đi</w:t>
      </w:r>
      <w:r w:rsidRPr="007771D0">
        <w:rPr>
          <w:rFonts w:ascii="Arial" w:hAnsi="Arial" w:cs="Arial"/>
          <w:color w:val="000000" w:themeColor="text1"/>
          <w:sz w:val="20"/>
          <w:szCs w:val="20"/>
        </w:rPr>
        <w:t>ề</w:t>
      </w:r>
      <w:r w:rsidRPr="007771D0">
        <w:rPr>
          <w:rFonts w:ascii="Arial" w:hAnsi="Arial" w:cs="Arial"/>
          <w:color w:val="000000" w:themeColor="text1"/>
          <w:sz w:val="20"/>
          <w:szCs w:val="20"/>
        </w:rPr>
        <w:t xml:space="preserve">u </w:t>
      </w:r>
      <w:r w:rsidRPr="007771D0">
        <w:rPr>
          <w:rFonts w:ascii="Arial" w:hAnsi="Arial" w:cs="Arial"/>
          <w:color w:val="000000" w:themeColor="text1"/>
          <w:sz w:val="20"/>
          <w:szCs w:val="20"/>
        </w:rPr>
        <w:t>8 Ngh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 xml:space="preserve">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s</w:t>
      </w:r>
      <w:r w:rsidRPr="007771D0">
        <w:rPr>
          <w:rFonts w:ascii="Arial" w:hAnsi="Arial" w:cs="Arial"/>
          <w:color w:val="000000" w:themeColor="text1"/>
          <w:sz w:val="20"/>
          <w:szCs w:val="20"/>
        </w:rPr>
        <w:t>ố</w:t>
      </w:r>
      <w:r w:rsidRPr="007771D0">
        <w:rPr>
          <w:rFonts w:ascii="Arial" w:hAnsi="Arial" w:cs="Arial"/>
          <w:color w:val="000000" w:themeColor="text1"/>
          <w:sz w:val="20"/>
          <w:szCs w:val="20"/>
        </w:rPr>
        <w:t xml:space="preserve"> 26/2023/NĐ-CP.</w:t>
      </w:r>
    </w:p>
    <w:p w14:paraId="1D41A8AB"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color w:val="000000" w:themeColor="text1"/>
          <w:sz w:val="20"/>
          <w:szCs w:val="20"/>
        </w:rPr>
        <w:t>2. Bãi b</w:t>
      </w:r>
      <w:r w:rsidRPr="007771D0">
        <w:rPr>
          <w:rFonts w:ascii="Arial" w:hAnsi="Arial" w:cs="Arial"/>
          <w:color w:val="000000" w:themeColor="text1"/>
          <w:sz w:val="20"/>
          <w:szCs w:val="20"/>
        </w:rPr>
        <w:t>ỏ</w:t>
      </w:r>
      <w:r w:rsidRPr="007771D0">
        <w:rPr>
          <w:rFonts w:ascii="Arial" w:hAnsi="Arial" w:cs="Arial"/>
          <w:color w:val="000000" w:themeColor="text1"/>
          <w:sz w:val="20"/>
          <w:szCs w:val="20"/>
        </w:rPr>
        <w:t xml:space="preserve"> đi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m 1, ph</w:t>
      </w:r>
      <w:r w:rsidRPr="007771D0">
        <w:rPr>
          <w:rFonts w:ascii="Arial" w:hAnsi="Arial" w:cs="Arial"/>
          <w:color w:val="000000" w:themeColor="text1"/>
          <w:sz w:val="20"/>
          <w:szCs w:val="20"/>
        </w:rPr>
        <w:t>ầ</w:t>
      </w:r>
      <w:r w:rsidRPr="007771D0">
        <w:rPr>
          <w:rFonts w:ascii="Arial" w:hAnsi="Arial" w:cs="Arial"/>
          <w:color w:val="000000" w:themeColor="text1"/>
          <w:sz w:val="20"/>
          <w:szCs w:val="20"/>
        </w:rPr>
        <w:t>n “Chú gi</w:t>
      </w:r>
      <w:r w:rsidRPr="007771D0">
        <w:rPr>
          <w:rFonts w:ascii="Arial" w:hAnsi="Arial" w:cs="Arial"/>
          <w:color w:val="000000" w:themeColor="text1"/>
          <w:sz w:val="20"/>
          <w:szCs w:val="20"/>
        </w:rPr>
        <w:t>ả</w:t>
      </w:r>
      <w:r w:rsidRPr="007771D0">
        <w:rPr>
          <w:rFonts w:ascii="Arial" w:hAnsi="Arial" w:cs="Arial"/>
          <w:color w:val="000000" w:themeColor="text1"/>
          <w:sz w:val="20"/>
          <w:szCs w:val="20"/>
        </w:rPr>
        <w:t>i m</w:t>
      </w:r>
      <w:r w:rsidRPr="007771D0">
        <w:rPr>
          <w:rFonts w:ascii="Arial" w:hAnsi="Arial" w:cs="Arial"/>
          <w:color w:val="000000" w:themeColor="text1"/>
          <w:sz w:val="20"/>
          <w:szCs w:val="20"/>
        </w:rPr>
        <w:t>ặ</w:t>
      </w:r>
      <w:r w:rsidRPr="007771D0">
        <w:rPr>
          <w:rFonts w:ascii="Arial" w:hAnsi="Arial" w:cs="Arial"/>
          <w:color w:val="000000" w:themeColor="text1"/>
          <w:sz w:val="20"/>
          <w:szCs w:val="20"/>
        </w:rPr>
        <w:t>t hàng”, Chương 72, M</w:t>
      </w:r>
      <w:r w:rsidRPr="007771D0">
        <w:rPr>
          <w:rFonts w:ascii="Arial" w:hAnsi="Arial" w:cs="Arial"/>
          <w:color w:val="000000" w:themeColor="text1"/>
          <w:sz w:val="20"/>
          <w:szCs w:val="20"/>
        </w:rPr>
        <w:t>ụ</w:t>
      </w:r>
      <w:r w:rsidRPr="007771D0">
        <w:rPr>
          <w:rFonts w:ascii="Arial" w:hAnsi="Arial" w:cs="Arial"/>
          <w:color w:val="000000" w:themeColor="text1"/>
          <w:sz w:val="20"/>
          <w:szCs w:val="20"/>
        </w:rPr>
        <w:t>c I, Ph</w:t>
      </w:r>
      <w:r w:rsidRPr="007771D0">
        <w:rPr>
          <w:rFonts w:ascii="Arial" w:hAnsi="Arial" w:cs="Arial"/>
          <w:color w:val="000000" w:themeColor="text1"/>
          <w:sz w:val="20"/>
          <w:szCs w:val="20"/>
        </w:rPr>
        <w:t>ụ</w:t>
      </w:r>
      <w:r w:rsidRPr="007771D0">
        <w:rPr>
          <w:rFonts w:ascii="Arial" w:hAnsi="Arial" w:cs="Arial"/>
          <w:color w:val="000000" w:themeColor="text1"/>
          <w:sz w:val="20"/>
          <w:szCs w:val="20"/>
        </w:rPr>
        <w:t xml:space="preserve"> l</w:t>
      </w:r>
      <w:r w:rsidRPr="007771D0">
        <w:rPr>
          <w:rFonts w:ascii="Arial" w:hAnsi="Arial" w:cs="Arial"/>
          <w:color w:val="000000" w:themeColor="text1"/>
          <w:sz w:val="20"/>
          <w:szCs w:val="20"/>
        </w:rPr>
        <w:t>ụ</w:t>
      </w:r>
      <w:r w:rsidRPr="007771D0">
        <w:rPr>
          <w:rFonts w:ascii="Arial" w:hAnsi="Arial" w:cs="Arial"/>
          <w:color w:val="000000" w:themeColor="text1"/>
          <w:sz w:val="20"/>
          <w:szCs w:val="20"/>
        </w:rPr>
        <w:t>c II - Bi</w:t>
      </w:r>
      <w:r w:rsidRPr="007771D0">
        <w:rPr>
          <w:rFonts w:ascii="Arial" w:hAnsi="Arial" w:cs="Arial"/>
          <w:color w:val="000000" w:themeColor="text1"/>
          <w:sz w:val="20"/>
          <w:szCs w:val="20"/>
        </w:rPr>
        <w:t>ể</w:t>
      </w:r>
      <w:r w:rsidRPr="007771D0">
        <w:rPr>
          <w:rFonts w:ascii="Arial" w:hAnsi="Arial" w:cs="Arial"/>
          <w:color w:val="000000" w:themeColor="text1"/>
          <w:sz w:val="20"/>
          <w:szCs w:val="20"/>
        </w:rPr>
        <w:t>u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nh</w:t>
      </w:r>
      <w:r w:rsidRPr="007771D0">
        <w:rPr>
          <w:rFonts w:ascii="Arial" w:hAnsi="Arial" w:cs="Arial"/>
          <w:color w:val="000000" w:themeColor="text1"/>
          <w:sz w:val="20"/>
          <w:szCs w:val="20"/>
        </w:rPr>
        <w:t>ậ</w:t>
      </w:r>
      <w:r w:rsidRPr="007771D0">
        <w:rPr>
          <w:rFonts w:ascii="Arial" w:hAnsi="Arial" w:cs="Arial"/>
          <w:color w:val="000000" w:themeColor="text1"/>
          <w:sz w:val="20"/>
          <w:szCs w:val="20"/>
        </w:rPr>
        <w:t>p kh</w:t>
      </w:r>
      <w:r w:rsidRPr="007771D0">
        <w:rPr>
          <w:rFonts w:ascii="Arial" w:hAnsi="Arial" w:cs="Arial"/>
          <w:color w:val="000000" w:themeColor="text1"/>
          <w:sz w:val="20"/>
          <w:szCs w:val="20"/>
        </w:rPr>
        <w:t>ẩ</w:t>
      </w:r>
      <w:r w:rsidRPr="007771D0">
        <w:rPr>
          <w:rFonts w:ascii="Arial" w:hAnsi="Arial" w:cs="Arial"/>
          <w:color w:val="000000" w:themeColor="text1"/>
          <w:sz w:val="20"/>
          <w:szCs w:val="20"/>
        </w:rPr>
        <w:t>u ưu đãi theo Danh m</w:t>
      </w:r>
      <w:r w:rsidRPr="007771D0">
        <w:rPr>
          <w:rFonts w:ascii="Arial" w:hAnsi="Arial" w:cs="Arial"/>
          <w:color w:val="000000" w:themeColor="text1"/>
          <w:sz w:val="20"/>
          <w:szCs w:val="20"/>
        </w:rPr>
        <w:t>ụ</w:t>
      </w:r>
      <w:r w:rsidRPr="007771D0">
        <w:rPr>
          <w:rFonts w:ascii="Arial" w:hAnsi="Arial" w:cs="Arial"/>
          <w:color w:val="000000" w:themeColor="text1"/>
          <w:sz w:val="20"/>
          <w:szCs w:val="20"/>
        </w:rPr>
        <w:t>c m</w:t>
      </w:r>
      <w:r w:rsidRPr="007771D0">
        <w:rPr>
          <w:rFonts w:ascii="Arial" w:hAnsi="Arial" w:cs="Arial"/>
          <w:color w:val="000000" w:themeColor="text1"/>
          <w:sz w:val="20"/>
          <w:szCs w:val="20"/>
        </w:rPr>
        <w:t>ặ</w:t>
      </w:r>
      <w:r w:rsidRPr="007771D0">
        <w:rPr>
          <w:rFonts w:ascii="Arial" w:hAnsi="Arial" w:cs="Arial"/>
          <w:color w:val="000000" w:themeColor="text1"/>
          <w:sz w:val="20"/>
          <w:szCs w:val="20"/>
        </w:rPr>
        <w:t>t hàng ch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u thu</w:t>
      </w:r>
      <w:r w:rsidRPr="007771D0">
        <w:rPr>
          <w:rFonts w:ascii="Arial" w:hAnsi="Arial" w:cs="Arial"/>
          <w:color w:val="000000" w:themeColor="text1"/>
          <w:sz w:val="20"/>
          <w:szCs w:val="20"/>
        </w:rPr>
        <w:t>ế</w:t>
      </w:r>
      <w:r w:rsidRPr="007771D0">
        <w:rPr>
          <w:rFonts w:ascii="Arial" w:hAnsi="Arial" w:cs="Arial"/>
          <w:color w:val="000000" w:themeColor="text1"/>
          <w:sz w:val="20"/>
          <w:szCs w:val="20"/>
        </w:rPr>
        <w:t xml:space="preserve"> ban hành kèm theo Ngh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 xml:space="preserve">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s</w:t>
      </w:r>
      <w:r w:rsidRPr="007771D0">
        <w:rPr>
          <w:rFonts w:ascii="Arial" w:hAnsi="Arial" w:cs="Arial"/>
          <w:color w:val="000000" w:themeColor="text1"/>
          <w:sz w:val="20"/>
          <w:szCs w:val="20"/>
        </w:rPr>
        <w:t>ố</w:t>
      </w:r>
      <w:r w:rsidRPr="007771D0">
        <w:rPr>
          <w:rFonts w:ascii="Arial" w:hAnsi="Arial" w:cs="Arial"/>
          <w:color w:val="000000" w:themeColor="text1"/>
          <w:sz w:val="20"/>
          <w:szCs w:val="20"/>
        </w:rPr>
        <w:t xml:space="preserve"> 26/2023/NĐ-CP.</w:t>
      </w:r>
    </w:p>
    <w:p w14:paraId="7AF05E71" w14:textId="73BFC0B5" w:rsidR="00F3743D" w:rsidRPr="00F96024"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b/>
          <w:color w:val="000000" w:themeColor="text1"/>
          <w:sz w:val="20"/>
          <w:szCs w:val="20"/>
        </w:rPr>
        <w:t>Đi</w:t>
      </w:r>
      <w:r w:rsidRPr="007771D0">
        <w:rPr>
          <w:rFonts w:ascii="Arial" w:hAnsi="Arial" w:cs="Arial"/>
          <w:b/>
          <w:color w:val="000000" w:themeColor="text1"/>
          <w:sz w:val="20"/>
          <w:szCs w:val="20"/>
        </w:rPr>
        <w:t>ề</w:t>
      </w:r>
      <w:r w:rsidRPr="007771D0">
        <w:rPr>
          <w:rFonts w:ascii="Arial" w:hAnsi="Arial" w:cs="Arial"/>
          <w:b/>
          <w:color w:val="000000" w:themeColor="text1"/>
          <w:sz w:val="20"/>
          <w:szCs w:val="20"/>
        </w:rPr>
        <w:t>u 3. Hi</w:t>
      </w:r>
      <w:r w:rsidRPr="007771D0">
        <w:rPr>
          <w:rFonts w:ascii="Arial" w:hAnsi="Arial" w:cs="Arial"/>
          <w:b/>
          <w:color w:val="000000" w:themeColor="text1"/>
          <w:sz w:val="20"/>
          <w:szCs w:val="20"/>
        </w:rPr>
        <w:t>ệ</w:t>
      </w:r>
      <w:r w:rsidRPr="007771D0">
        <w:rPr>
          <w:rFonts w:ascii="Arial" w:hAnsi="Arial" w:cs="Arial"/>
          <w:b/>
          <w:color w:val="000000" w:themeColor="text1"/>
          <w:sz w:val="20"/>
          <w:szCs w:val="20"/>
        </w:rPr>
        <w:t>u l</w:t>
      </w:r>
      <w:r w:rsidRPr="007771D0">
        <w:rPr>
          <w:rFonts w:ascii="Arial" w:hAnsi="Arial" w:cs="Arial"/>
          <w:b/>
          <w:color w:val="000000" w:themeColor="text1"/>
          <w:sz w:val="20"/>
          <w:szCs w:val="20"/>
        </w:rPr>
        <w:t>ự</w:t>
      </w:r>
      <w:r w:rsidRPr="007771D0">
        <w:rPr>
          <w:rFonts w:ascii="Arial" w:hAnsi="Arial" w:cs="Arial"/>
          <w:b/>
          <w:color w:val="000000" w:themeColor="text1"/>
          <w:sz w:val="20"/>
          <w:szCs w:val="20"/>
        </w:rPr>
        <w:t>c thi hành</w:t>
      </w:r>
    </w:p>
    <w:p w14:paraId="72640956" w14:textId="77777777" w:rsidR="00F3743D" w:rsidRPr="007771D0" w:rsidRDefault="00964C9B" w:rsidP="007771D0">
      <w:pPr>
        <w:widowControl w:val="0"/>
        <w:adjustRightInd w:val="0"/>
        <w:snapToGrid w:val="0"/>
        <w:spacing w:after="120" w:line="240" w:lineRule="auto"/>
        <w:ind w:firstLine="720"/>
        <w:jc w:val="both"/>
        <w:rPr>
          <w:rFonts w:ascii="Arial" w:hAnsi="Arial" w:cs="Arial"/>
          <w:color w:val="000000" w:themeColor="text1"/>
          <w:sz w:val="20"/>
          <w:szCs w:val="20"/>
        </w:rPr>
      </w:pPr>
      <w:r w:rsidRPr="007771D0">
        <w:rPr>
          <w:rFonts w:ascii="Arial" w:hAnsi="Arial" w:cs="Arial"/>
          <w:color w:val="000000" w:themeColor="text1"/>
          <w:sz w:val="20"/>
          <w:szCs w:val="20"/>
        </w:rPr>
        <w:t>1. Ngh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 xml:space="preserve">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này có</w:t>
      </w:r>
      <w:r w:rsidRPr="007771D0">
        <w:rPr>
          <w:rFonts w:ascii="Arial" w:hAnsi="Arial" w:cs="Arial"/>
          <w:color w:val="000000" w:themeColor="text1"/>
          <w:sz w:val="20"/>
          <w:szCs w:val="20"/>
        </w:rPr>
        <w:t xml:space="preserve"> hi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u l</w:t>
      </w:r>
      <w:r w:rsidRPr="007771D0">
        <w:rPr>
          <w:rFonts w:ascii="Arial" w:hAnsi="Arial" w:cs="Arial"/>
          <w:color w:val="000000" w:themeColor="text1"/>
          <w:sz w:val="20"/>
          <w:szCs w:val="20"/>
        </w:rPr>
        <w:t>ự</w:t>
      </w:r>
      <w:r w:rsidRPr="007771D0">
        <w:rPr>
          <w:rFonts w:ascii="Arial" w:hAnsi="Arial" w:cs="Arial"/>
          <w:color w:val="000000" w:themeColor="text1"/>
          <w:sz w:val="20"/>
          <w:szCs w:val="20"/>
        </w:rPr>
        <w:t>c thi hành k</w:t>
      </w:r>
      <w:r w:rsidRPr="007771D0">
        <w:rPr>
          <w:rFonts w:ascii="Arial" w:hAnsi="Arial" w:cs="Arial"/>
          <w:color w:val="000000" w:themeColor="text1"/>
          <w:sz w:val="20"/>
          <w:szCs w:val="20"/>
        </w:rPr>
        <w:t>ể</w:t>
      </w:r>
      <w:r w:rsidRPr="007771D0">
        <w:rPr>
          <w:rFonts w:ascii="Arial" w:hAnsi="Arial" w:cs="Arial"/>
          <w:color w:val="000000" w:themeColor="text1"/>
          <w:sz w:val="20"/>
          <w:szCs w:val="20"/>
        </w:rPr>
        <w:t xml:space="preserve"> t</w:t>
      </w:r>
      <w:r w:rsidRPr="007771D0">
        <w:rPr>
          <w:rFonts w:ascii="Arial" w:hAnsi="Arial" w:cs="Arial"/>
          <w:color w:val="000000" w:themeColor="text1"/>
          <w:sz w:val="20"/>
          <w:szCs w:val="20"/>
        </w:rPr>
        <w:t>ừ</w:t>
      </w:r>
      <w:r w:rsidRPr="007771D0">
        <w:rPr>
          <w:rFonts w:ascii="Arial" w:hAnsi="Arial" w:cs="Arial"/>
          <w:color w:val="000000" w:themeColor="text1"/>
          <w:sz w:val="20"/>
          <w:szCs w:val="20"/>
        </w:rPr>
        <w:t xml:space="preserve"> ngày ký ban hành.</w:t>
      </w:r>
    </w:p>
    <w:p w14:paraId="02C724DA" w14:textId="52B37085" w:rsidR="00F3743D" w:rsidRPr="007771D0" w:rsidRDefault="00964C9B" w:rsidP="007771D0">
      <w:pPr>
        <w:widowControl w:val="0"/>
        <w:adjustRightInd w:val="0"/>
        <w:snapToGrid w:val="0"/>
        <w:spacing w:after="0" w:line="240" w:lineRule="auto"/>
        <w:ind w:firstLine="720"/>
        <w:jc w:val="both"/>
        <w:rPr>
          <w:rFonts w:ascii="Arial" w:hAnsi="Arial" w:cs="Arial"/>
          <w:color w:val="000000" w:themeColor="text1"/>
          <w:sz w:val="20"/>
          <w:szCs w:val="20"/>
        </w:rPr>
      </w:pPr>
      <w:r w:rsidRPr="007771D0">
        <w:rPr>
          <w:rFonts w:ascii="Arial" w:hAnsi="Arial" w:cs="Arial"/>
          <w:color w:val="000000" w:themeColor="text1"/>
          <w:sz w:val="20"/>
          <w:szCs w:val="20"/>
        </w:rPr>
        <w:t>2. Các B</w:t>
      </w:r>
      <w:r w:rsidRPr="007771D0">
        <w:rPr>
          <w:rFonts w:ascii="Arial" w:hAnsi="Arial" w:cs="Arial"/>
          <w:color w:val="000000" w:themeColor="text1"/>
          <w:sz w:val="20"/>
          <w:szCs w:val="20"/>
        </w:rPr>
        <w:t>ộ</w:t>
      </w:r>
      <w:r w:rsidRPr="007771D0">
        <w:rPr>
          <w:rFonts w:ascii="Arial" w:hAnsi="Arial" w:cs="Arial"/>
          <w:color w:val="000000" w:themeColor="text1"/>
          <w:sz w:val="20"/>
          <w:szCs w:val="20"/>
        </w:rPr>
        <w:t xml:space="preserve"> trư</w:t>
      </w:r>
      <w:r w:rsidRPr="007771D0">
        <w:rPr>
          <w:rFonts w:ascii="Arial" w:hAnsi="Arial" w:cs="Arial"/>
          <w:color w:val="000000" w:themeColor="text1"/>
          <w:sz w:val="20"/>
          <w:szCs w:val="20"/>
        </w:rPr>
        <w:t>ở</w:t>
      </w:r>
      <w:r w:rsidRPr="007771D0">
        <w:rPr>
          <w:rFonts w:ascii="Arial" w:hAnsi="Arial" w:cs="Arial"/>
          <w:color w:val="000000" w:themeColor="text1"/>
          <w:sz w:val="20"/>
          <w:szCs w:val="20"/>
        </w:rPr>
        <w:t>ng, Th</w:t>
      </w:r>
      <w:r w:rsidRPr="007771D0">
        <w:rPr>
          <w:rFonts w:ascii="Arial" w:hAnsi="Arial" w:cs="Arial"/>
          <w:color w:val="000000" w:themeColor="text1"/>
          <w:sz w:val="20"/>
          <w:szCs w:val="20"/>
        </w:rPr>
        <w:t>ủ</w:t>
      </w:r>
      <w:r w:rsidRPr="007771D0">
        <w:rPr>
          <w:rFonts w:ascii="Arial" w:hAnsi="Arial" w:cs="Arial"/>
          <w:color w:val="000000" w:themeColor="text1"/>
          <w:sz w:val="20"/>
          <w:szCs w:val="20"/>
        </w:rPr>
        <w:t xml:space="preserve"> trư</w:t>
      </w:r>
      <w:r w:rsidRPr="007771D0">
        <w:rPr>
          <w:rFonts w:ascii="Arial" w:hAnsi="Arial" w:cs="Arial"/>
          <w:color w:val="000000" w:themeColor="text1"/>
          <w:sz w:val="20"/>
          <w:szCs w:val="20"/>
        </w:rPr>
        <w:t>ở</w:t>
      </w:r>
      <w:r w:rsidRPr="007771D0">
        <w:rPr>
          <w:rFonts w:ascii="Arial" w:hAnsi="Arial" w:cs="Arial"/>
          <w:color w:val="000000" w:themeColor="text1"/>
          <w:sz w:val="20"/>
          <w:szCs w:val="20"/>
        </w:rPr>
        <w:t>ng cơ quan ngang b</w:t>
      </w:r>
      <w:r w:rsidRPr="007771D0">
        <w:rPr>
          <w:rFonts w:ascii="Arial" w:hAnsi="Arial" w:cs="Arial"/>
          <w:color w:val="000000" w:themeColor="text1"/>
          <w:sz w:val="20"/>
          <w:szCs w:val="20"/>
        </w:rPr>
        <w:t>ộ</w:t>
      </w:r>
      <w:r w:rsidRPr="007771D0">
        <w:rPr>
          <w:rFonts w:ascii="Arial" w:hAnsi="Arial" w:cs="Arial"/>
          <w:color w:val="000000" w:themeColor="text1"/>
          <w:sz w:val="20"/>
          <w:szCs w:val="20"/>
        </w:rPr>
        <w:t>, Th</w:t>
      </w:r>
      <w:r w:rsidRPr="007771D0">
        <w:rPr>
          <w:rFonts w:ascii="Arial" w:hAnsi="Arial" w:cs="Arial"/>
          <w:color w:val="000000" w:themeColor="text1"/>
          <w:sz w:val="20"/>
          <w:szCs w:val="20"/>
        </w:rPr>
        <w:t>ủ</w:t>
      </w:r>
      <w:r w:rsidRPr="007771D0">
        <w:rPr>
          <w:rFonts w:ascii="Arial" w:hAnsi="Arial" w:cs="Arial"/>
          <w:color w:val="000000" w:themeColor="text1"/>
          <w:sz w:val="20"/>
          <w:szCs w:val="20"/>
        </w:rPr>
        <w:t xml:space="preserve"> trư</w:t>
      </w:r>
      <w:r w:rsidRPr="007771D0">
        <w:rPr>
          <w:rFonts w:ascii="Arial" w:hAnsi="Arial" w:cs="Arial"/>
          <w:color w:val="000000" w:themeColor="text1"/>
          <w:sz w:val="20"/>
          <w:szCs w:val="20"/>
        </w:rPr>
        <w:t>ở</w:t>
      </w:r>
      <w:r w:rsidRPr="007771D0">
        <w:rPr>
          <w:rFonts w:ascii="Arial" w:hAnsi="Arial" w:cs="Arial"/>
          <w:color w:val="000000" w:themeColor="text1"/>
          <w:sz w:val="20"/>
          <w:szCs w:val="20"/>
        </w:rPr>
        <w:t>ng cơ quan thu</w:t>
      </w:r>
      <w:r w:rsidRPr="007771D0">
        <w:rPr>
          <w:rFonts w:ascii="Arial" w:hAnsi="Arial" w:cs="Arial"/>
          <w:color w:val="000000" w:themeColor="text1"/>
          <w:sz w:val="20"/>
          <w:szCs w:val="20"/>
        </w:rPr>
        <w:t>ộ</w:t>
      </w:r>
      <w:r w:rsidRPr="007771D0">
        <w:rPr>
          <w:rFonts w:ascii="Arial" w:hAnsi="Arial" w:cs="Arial"/>
          <w:color w:val="000000" w:themeColor="text1"/>
          <w:sz w:val="20"/>
          <w:szCs w:val="20"/>
        </w:rPr>
        <w:t>c Chính ph</w:t>
      </w:r>
      <w:r w:rsidRPr="007771D0">
        <w:rPr>
          <w:rFonts w:ascii="Arial" w:hAnsi="Arial" w:cs="Arial"/>
          <w:color w:val="000000" w:themeColor="text1"/>
          <w:sz w:val="20"/>
          <w:szCs w:val="20"/>
        </w:rPr>
        <w:t>ủ</w:t>
      </w:r>
      <w:r w:rsidRPr="007771D0">
        <w:rPr>
          <w:rFonts w:ascii="Arial" w:hAnsi="Arial" w:cs="Arial"/>
          <w:color w:val="000000" w:themeColor="text1"/>
          <w:sz w:val="20"/>
          <w:szCs w:val="20"/>
        </w:rPr>
        <w:t>, Ch</w:t>
      </w:r>
      <w:r w:rsidRPr="007771D0">
        <w:rPr>
          <w:rFonts w:ascii="Arial" w:hAnsi="Arial" w:cs="Arial"/>
          <w:color w:val="000000" w:themeColor="text1"/>
          <w:sz w:val="20"/>
          <w:szCs w:val="20"/>
        </w:rPr>
        <w:t>ủ</w:t>
      </w:r>
      <w:r w:rsidRPr="007771D0">
        <w:rPr>
          <w:rFonts w:ascii="Arial" w:hAnsi="Arial" w:cs="Arial"/>
          <w:color w:val="000000" w:themeColor="text1"/>
          <w:sz w:val="20"/>
          <w:szCs w:val="20"/>
        </w:rPr>
        <w:t xml:space="preserve"> t</w:t>
      </w:r>
      <w:r w:rsidRPr="007771D0">
        <w:rPr>
          <w:rFonts w:ascii="Arial" w:hAnsi="Arial" w:cs="Arial"/>
          <w:color w:val="000000" w:themeColor="text1"/>
          <w:sz w:val="20"/>
          <w:szCs w:val="20"/>
        </w:rPr>
        <w:t>ị</w:t>
      </w:r>
      <w:r w:rsidRPr="007771D0">
        <w:rPr>
          <w:rFonts w:ascii="Arial" w:hAnsi="Arial" w:cs="Arial"/>
          <w:color w:val="000000" w:themeColor="text1"/>
          <w:sz w:val="20"/>
          <w:szCs w:val="20"/>
        </w:rPr>
        <w:t xml:space="preserve">ch </w:t>
      </w:r>
      <w:r w:rsidR="007771D0" w:rsidRPr="007771D0">
        <w:rPr>
          <w:rFonts w:ascii="Arial" w:hAnsi="Arial" w:cs="Arial"/>
          <w:color w:val="000000" w:themeColor="text1"/>
          <w:sz w:val="20"/>
          <w:szCs w:val="20"/>
        </w:rPr>
        <w:t>Ủ</w:t>
      </w:r>
      <w:r w:rsidRPr="007771D0">
        <w:rPr>
          <w:rFonts w:ascii="Arial" w:hAnsi="Arial" w:cs="Arial"/>
          <w:color w:val="000000" w:themeColor="text1"/>
          <w:sz w:val="20"/>
          <w:szCs w:val="20"/>
        </w:rPr>
        <w:t>y ban nhân dân các t</w:t>
      </w:r>
      <w:r w:rsidRPr="007771D0">
        <w:rPr>
          <w:rFonts w:ascii="Arial" w:hAnsi="Arial" w:cs="Arial"/>
          <w:color w:val="000000" w:themeColor="text1"/>
          <w:sz w:val="20"/>
          <w:szCs w:val="20"/>
        </w:rPr>
        <w:t>ỉ</w:t>
      </w:r>
      <w:r w:rsidRPr="007771D0">
        <w:rPr>
          <w:rFonts w:ascii="Arial" w:hAnsi="Arial" w:cs="Arial"/>
          <w:color w:val="000000" w:themeColor="text1"/>
          <w:sz w:val="20"/>
          <w:szCs w:val="20"/>
        </w:rPr>
        <w:t>nh, thành ph</w:t>
      </w:r>
      <w:r w:rsidRPr="007771D0">
        <w:rPr>
          <w:rFonts w:ascii="Arial" w:hAnsi="Arial" w:cs="Arial"/>
          <w:color w:val="000000" w:themeColor="text1"/>
          <w:sz w:val="20"/>
          <w:szCs w:val="20"/>
        </w:rPr>
        <w:t>ố</w:t>
      </w:r>
      <w:r w:rsidRPr="007771D0">
        <w:rPr>
          <w:rFonts w:ascii="Arial" w:hAnsi="Arial" w:cs="Arial"/>
          <w:color w:val="000000" w:themeColor="text1"/>
          <w:sz w:val="20"/>
          <w:szCs w:val="20"/>
        </w:rPr>
        <w:t xml:space="preserve"> tr</w:t>
      </w:r>
      <w:r w:rsidRPr="007771D0">
        <w:rPr>
          <w:rFonts w:ascii="Arial" w:hAnsi="Arial" w:cs="Arial"/>
          <w:color w:val="000000" w:themeColor="text1"/>
          <w:sz w:val="20"/>
          <w:szCs w:val="20"/>
        </w:rPr>
        <w:t>ự</w:t>
      </w:r>
      <w:r w:rsidRPr="007771D0">
        <w:rPr>
          <w:rFonts w:ascii="Arial" w:hAnsi="Arial" w:cs="Arial"/>
          <w:color w:val="000000" w:themeColor="text1"/>
          <w:sz w:val="20"/>
          <w:szCs w:val="20"/>
        </w:rPr>
        <w:t>c thu</w:t>
      </w:r>
      <w:r w:rsidRPr="007771D0">
        <w:rPr>
          <w:rFonts w:ascii="Arial" w:hAnsi="Arial" w:cs="Arial"/>
          <w:color w:val="000000" w:themeColor="text1"/>
          <w:sz w:val="20"/>
          <w:szCs w:val="20"/>
        </w:rPr>
        <w:t>ộ</w:t>
      </w:r>
      <w:r w:rsidRPr="007771D0">
        <w:rPr>
          <w:rFonts w:ascii="Arial" w:hAnsi="Arial" w:cs="Arial"/>
          <w:color w:val="000000" w:themeColor="text1"/>
          <w:sz w:val="20"/>
          <w:szCs w:val="20"/>
        </w:rPr>
        <w:t>c trung ương và các t</w:t>
      </w:r>
      <w:r w:rsidRPr="007771D0">
        <w:rPr>
          <w:rFonts w:ascii="Arial" w:hAnsi="Arial" w:cs="Arial"/>
          <w:color w:val="000000" w:themeColor="text1"/>
          <w:sz w:val="20"/>
          <w:szCs w:val="20"/>
        </w:rPr>
        <w:t>ổ</w:t>
      </w:r>
      <w:r w:rsidRPr="007771D0">
        <w:rPr>
          <w:rFonts w:ascii="Arial" w:hAnsi="Arial" w:cs="Arial"/>
          <w:color w:val="000000" w:themeColor="text1"/>
          <w:sz w:val="20"/>
          <w:szCs w:val="20"/>
        </w:rPr>
        <w:t xml:space="preserve"> ch</w:t>
      </w:r>
      <w:r w:rsidRPr="007771D0">
        <w:rPr>
          <w:rFonts w:ascii="Arial" w:hAnsi="Arial" w:cs="Arial"/>
          <w:color w:val="000000" w:themeColor="text1"/>
          <w:sz w:val="20"/>
          <w:szCs w:val="20"/>
        </w:rPr>
        <w:t>ứ</w:t>
      </w:r>
      <w:r w:rsidRPr="007771D0">
        <w:rPr>
          <w:rFonts w:ascii="Arial" w:hAnsi="Arial" w:cs="Arial"/>
          <w:color w:val="000000" w:themeColor="text1"/>
          <w:sz w:val="20"/>
          <w:szCs w:val="20"/>
        </w:rPr>
        <w:t>c, cá nhân có liên quan ch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u trách nhi</w:t>
      </w:r>
      <w:r w:rsidRPr="007771D0">
        <w:rPr>
          <w:rFonts w:ascii="Arial" w:hAnsi="Arial" w:cs="Arial"/>
          <w:color w:val="000000" w:themeColor="text1"/>
          <w:sz w:val="20"/>
          <w:szCs w:val="20"/>
        </w:rPr>
        <w:t>ệ</w:t>
      </w:r>
      <w:r w:rsidRPr="007771D0">
        <w:rPr>
          <w:rFonts w:ascii="Arial" w:hAnsi="Arial" w:cs="Arial"/>
          <w:color w:val="000000" w:themeColor="text1"/>
          <w:sz w:val="20"/>
          <w:szCs w:val="20"/>
        </w:rPr>
        <w:t xml:space="preserve">m thi hành </w:t>
      </w:r>
      <w:r w:rsidRPr="007771D0">
        <w:rPr>
          <w:rFonts w:ascii="Arial" w:hAnsi="Arial" w:cs="Arial"/>
          <w:color w:val="000000" w:themeColor="text1"/>
          <w:sz w:val="20"/>
          <w:szCs w:val="20"/>
        </w:rPr>
        <w:t>Ngh</w:t>
      </w:r>
      <w:r w:rsidRPr="007771D0">
        <w:rPr>
          <w:rFonts w:ascii="Arial" w:hAnsi="Arial" w:cs="Arial"/>
          <w:color w:val="000000" w:themeColor="text1"/>
          <w:sz w:val="20"/>
          <w:szCs w:val="20"/>
        </w:rPr>
        <w:t>ị</w:t>
      </w:r>
      <w:r w:rsidRPr="007771D0">
        <w:rPr>
          <w:rFonts w:ascii="Arial" w:hAnsi="Arial" w:cs="Arial"/>
          <w:color w:val="000000" w:themeColor="text1"/>
          <w:sz w:val="20"/>
          <w:szCs w:val="20"/>
        </w:rPr>
        <w:t xml:space="preserve"> đ</w:t>
      </w:r>
      <w:r w:rsidRPr="007771D0">
        <w:rPr>
          <w:rFonts w:ascii="Arial" w:hAnsi="Arial" w:cs="Arial"/>
          <w:color w:val="000000" w:themeColor="text1"/>
          <w:sz w:val="20"/>
          <w:szCs w:val="20"/>
        </w:rPr>
        <w:t>ị</w:t>
      </w:r>
      <w:r w:rsidRPr="007771D0">
        <w:rPr>
          <w:rFonts w:ascii="Arial" w:hAnsi="Arial" w:cs="Arial"/>
          <w:color w:val="000000" w:themeColor="text1"/>
          <w:sz w:val="20"/>
          <w:szCs w:val="20"/>
        </w:rPr>
        <w:t>nh này.</w:t>
      </w:r>
    </w:p>
    <w:p w14:paraId="5347C928" w14:textId="77777777" w:rsidR="003E4435" w:rsidRPr="007771D0" w:rsidRDefault="003E4435" w:rsidP="007771D0">
      <w:pPr>
        <w:widowControl w:val="0"/>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771D0" w:rsidRPr="007771D0" w14:paraId="55CC9951" w14:textId="77777777" w:rsidTr="007771D0">
        <w:tc>
          <w:tcPr>
            <w:tcW w:w="2500" w:type="pct"/>
            <w:hideMark/>
          </w:tcPr>
          <w:p w14:paraId="6C59E056" w14:textId="62738D2B" w:rsidR="007771D0" w:rsidRPr="00F96024" w:rsidRDefault="007771D0" w:rsidP="007771D0">
            <w:pPr>
              <w:widowControl w:val="0"/>
              <w:adjustRightInd w:val="0"/>
              <w:snapToGrid w:val="0"/>
              <w:rPr>
                <w:rFonts w:ascii="Arial" w:hAnsi="Arial" w:cs="Arial"/>
                <w:color w:val="000000" w:themeColor="text1"/>
                <w:sz w:val="20"/>
                <w:szCs w:val="20"/>
              </w:rPr>
            </w:pPr>
            <w:r w:rsidRPr="00F96024">
              <w:rPr>
                <w:rFonts w:ascii="Arial" w:hAnsi="Arial" w:cs="Arial"/>
                <w:b/>
                <w:bCs/>
                <w:i/>
                <w:iCs/>
                <w:color w:val="000000" w:themeColor="text1"/>
                <w:sz w:val="20"/>
                <w:szCs w:val="20"/>
                <w:lang w:bidi="vi-VN"/>
              </w:rPr>
              <w:t>Nơi nhận:</w:t>
            </w:r>
            <w:bookmarkStart w:id="1" w:name="bookmark282"/>
            <w:bookmarkEnd w:id="1"/>
            <w:r w:rsidRPr="00F96024">
              <w:rPr>
                <w:rFonts w:ascii="Arial" w:hAnsi="Arial" w:cs="Arial"/>
                <w:b/>
                <w:bCs/>
                <w:i/>
                <w:iCs/>
                <w:color w:val="000000" w:themeColor="text1"/>
                <w:sz w:val="20"/>
                <w:szCs w:val="20"/>
                <w:lang w:bidi="vi-VN"/>
              </w:rPr>
              <w:br/>
            </w:r>
            <w:r w:rsidRPr="00F96024">
              <w:rPr>
                <w:rFonts w:ascii="Arial" w:hAnsi="Arial" w:cs="Arial"/>
                <w:color w:val="000000" w:themeColor="text1"/>
                <w:sz w:val="20"/>
                <w:szCs w:val="20"/>
                <w:lang w:bidi="vi-VN"/>
              </w:rPr>
              <w:t>- Ban Bí thư Trung ương Đảng;</w:t>
            </w:r>
            <w:bookmarkStart w:id="2" w:name="bookmark283"/>
            <w:bookmarkEnd w:id="2"/>
            <w:r w:rsidRPr="00F96024">
              <w:rPr>
                <w:rFonts w:ascii="Arial" w:hAnsi="Arial" w:cs="Arial"/>
                <w:color w:val="000000" w:themeColor="text1"/>
                <w:sz w:val="20"/>
                <w:szCs w:val="20"/>
                <w:lang w:bidi="vi-VN"/>
              </w:rPr>
              <w:br/>
              <w:t>- Thủ tướng, các Phó Thủ tướng Chính phủ;</w:t>
            </w:r>
            <w:bookmarkStart w:id="3" w:name="bookmark284"/>
            <w:bookmarkEnd w:id="3"/>
            <w:r w:rsidRPr="00F96024">
              <w:rPr>
                <w:rFonts w:ascii="Arial" w:hAnsi="Arial" w:cs="Arial"/>
                <w:color w:val="000000" w:themeColor="text1"/>
                <w:sz w:val="20"/>
                <w:szCs w:val="20"/>
                <w:lang w:bidi="vi-VN"/>
              </w:rPr>
              <w:br/>
              <w:t>- Các bộ, cơ quan ngang bộ, cơ quan thuộc Chính phủ;</w:t>
            </w:r>
            <w:bookmarkStart w:id="4" w:name="bookmark285"/>
            <w:bookmarkEnd w:id="4"/>
            <w:r w:rsidRPr="00F96024">
              <w:rPr>
                <w:rFonts w:ascii="Arial" w:hAnsi="Arial" w:cs="Arial"/>
                <w:color w:val="000000" w:themeColor="text1"/>
                <w:sz w:val="20"/>
                <w:szCs w:val="20"/>
                <w:lang w:bidi="vi-VN"/>
              </w:rPr>
              <w:br/>
              <w:t>- HĐND, UBND các tỉnh, thành phố trực thuộc trung ương;</w:t>
            </w:r>
            <w:bookmarkStart w:id="5" w:name="bookmark2"/>
            <w:bookmarkEnd w:id="5"/>
            <w:r w:rsidRPr="00F96024">
              <w:rPr>
                <w:rFonts w:ascii="Arial" w:hAnsi="Arial" w:cs="Arial"/>
                <w:color w:val="000000" w:themeColor="text1"/>
                <w:sz w:val="20"/>
                <w:szCs w:val="20"/>
                <w:lang w:bidi="vi-VN"/>
              </w:rPr>
              <w:br/>
              <w:t>- Văn phòng Trung ương và các Ban của Đảng;</w:t>
            </w:r>
            <w:bookmarkStart w:id="6" w:name="bookmark3"/>
            <w:bookmarkEnd w:id="6"/>
            <w:r w:rsidRPr="00F96024">
              <w:rPr>
                <w:rFonts w:ascii="Arial" w:hAnsi="Arial" w:cs="Arial"/>
                <w:color w:val="000000" w:themeColor="text1"/>
                <w:sz w:val="20"/>
                <w:szCs w:val="20"/>
                <w:lang w:bidi="vi-VN"/>
              </w:rPr>
              <w:br/>
              <w:t>- Văn phòng Tổng Bí thư;</w:t>
            </w:r>
            <w:bookmarkStart w:id="7" w:name="bookmark4"/>
            <w:bookmarkEnd w:id="7"/>
            <w:r w:rsidRPr="00F96024">
              <w:rPr>
                <w:rFonts w:ascii="Arial" w:hAnsi="Arial" w:cs="Arial"/>
                <w:color w:val="000000" w:themeColor="text1"/>
                <w:sz w:val="20"/>
                <w:szCs w:val="20"/>
                <w:lang w:bidi="vi-VN"/>
              </w:rPr>
              <w:br/>
              <w:t>- Văn phòng Chủ tịch nước;</w:t>
            </w:r>
            <w:bookmarkStart w:id="8" w:name="bookmark5"/>
            <w:bookmarkEnd w:id="8"/>
            <w:r w:rsidRPr="00F96024">
              <w:rPr>
                <w:rFonts w:ascii="Arial" w:hAnsi="Arial" w:cs="Arial"/>
                <w:color w:val="000000" w:themeColor="text1"/>
                <w:sz w:val="20"/>
                <w:szCs w:val="20"/>
                <w:lang w:bidi="vi-VN"/>
              </w:rPr>
              <w:br/>
              <w:t>- Hội đồng Dân tộc và các Ủy ban của Quốc hội;</w:t>
            </w:r>
            <w:bookmarkStart w:id="9" w:name="bookmark6"/>
            <w:bookmarkEnd w:id="9"/>
            <w:r w:rsidRPr="00F96024">
              <w:rPr>
                <w:rFonts w:ascii="Arial" w:hAnsi="Arial" w:cs="Arial"/>
                <w:color w:val="000000" w:themeColor="text1"/>
                <w:sz w:val="20"/>
                <w:szCs w:val="20"/>
                <w:lang w:bidi="vi-VN"/>
              </w:rPr>
              <w:br/>
              <w:t>- Văn phòng Quốc hội;</w:t>
            </w:r>
            <w:bookmarkStart w:id="10" w:name="bookmark7"/>
            <w:bookmarkEnd w:id="10"/>
            <w:r w:rsidRPr="00F96024">
              <w:rPr>
                <w:rFonts w:ascii="Arial" w:hAnsi="Arial" w:cs="Arial"/>
                <w:color w:val="000000" w:themeColor="text1"/>
                <w:sz w:val="20"/>
                <w:szCs w:val="20"/>
                <w:lang w:bidi="vi-VN"/>
              </w:rPr>
              <w:br/>
              <w:t>- Tòa án nhân dân tối cao;</w:t>
            </w:r>
            <w:bookmarkStart w:id="11" w:name="bookmark286"/>
            <w:bookmarkEnd w:id="11"/>
            <w:r w:rsidRPr="00F96024">
              <w:rPr>
                <w:rFonts w:ascii="Arial" w:hAnsi="Arial" w:cs="Arial"/>
                <w:color w:val="000000" w:themeColor="text1"/>
                <w:sz w:val="20"/>
                <w:szCs w:val="20"/>
                <w:lang w:bidi="vi-VN"/>
              </w:rPr>
              <w:br/>
              <w:t>- Viện kiểm sát nhân dân tối cao;</w:t>
            </w:r>
            <w:bookmarkStart w:id="12" w:name="bookmark287"/>
            <w:bookmarkEnd w:id="12"/>
            <w:r w:rsidRPr="00F96024">
              <w:rPr>
                <w:rFonts w:ascii="Arial" w:hAnsi="Arial" w:cs="Arial"/>
                <w:color w:val="000000" w:themeColor="text1"/>
                <w:sz w:val="20"/>
                <w:szCs w:val="20"/>
                <w:lang w:bidi="vi-VN"/>
              </w:rPr>
              <w:br/>
              <w:t>- Kiểm toán nhà nước;</w:t>
            </w:r>
            <w:bookmarkStart w:id="13" w:name="bookmark288"/>
            <w:bookmarkEnd w:id="13"/>
            <w:r w:rsidRPr="00F96024">
              <w:rPr>
                <w:rFonts w:ascii="Arial" w:hAnsi="Arial" w:cs="Arial"/>
                <w:color w:val="000000" w:themeColor="text1"/>
                <w:sz w:val="20"/>
                <w:szCs w:val="20"/>
                <w:lang w:bidi="vi-VN"/>
              </w:rPr>
              <w:br/>
              <w:t>- Ủy ban Trung ương Mặt trận Tổ quốc Việt Nam;</w:t>
            </w:r>
            <w:bookmarkStart w:id="14" w:name="bookmark289"/>
            <w:bookmarkEnd w:id="14"/>
            <w:r w:rsidRPr="00F96024">
              <w:rPr>
                <w:rFonts w:ascii="Arial" w:hAnsi="Arial" w:cs="Arial"/>
                <w:color w:val="000000" w:themeColor="text1"/>
                <w:sz w:val="20"/>
                <w:szCs w:val="20"/>
                <w:lang w:bidi="vi-VN"/>
              </w:rPr>
              <w:br/>
              <w:t>- Cơ quan trung ương của các đoàn thể;</w:t>
            </w:r>
            <w:bookmarkStart w:id="15" w:name="bookmark290"/>
            <w:bookmarkEnd w:id="15"/>
            <w:r w:rsidRPr="00F96024">
              <w:rPr>
                <w:rFonts w:ascii="Arial" w:hAnsi="Arial" w:cs="Arial"/>
                <w:color w:val="000000" w:themeColor="text1"/>
                <w:sz w:val="20"/>
                <w:szCs w:val="20"/>
                <w:lang w:bidi="vi-VN"/>
              </w:rPr>
              <w:br/>
              <w:t xml:space="preserve">- VPCP: BTCN, các PCN, Trợ lý TTg, TGĐ </w:t>
            </w:r>
            <w:r w:rsidRPr="00F96024">
              <w:rPr>
                <w:rFonts w:ascii="Arial" w:hAnsi="Arial" w:cs="Arial"/>
                <w:color w:val="000000" w:themeColor="text1"/>
                <w:sz w:val="20"/>
                <w:szCs w:val="20"/>
              </w:rPr>
              <w:t>C</w:t>
            </w:r>
            <w:r w:rsidRPr="00F96024">
              <w:rPr>
                <w:rFonts w:ascii="Arial" w:hAnsi="Arial" w:cs="Arial"/>
                <w:color w:val="000000" w:themeColor="text1"/>
                <w:sz w:val="20"/>
                <w:szCs w:val="20"/>
                <w:lang w:bidi="vi-VN"/>
              </w:rPr>
              <w:t>ổng TTĐT, các Vụ, Cục, đơn vị trực thuộc, Công báo;</w:t>
            </w:r>
            <w:bookmarkStart w:id="16" w:name="bookmark291"/>
            <w:bookmarkEnd w:id="16"/>
            <w:r w:rsidRPr="00F96024">
              <w:rPr>
                <w:rFonts w:ascii="Arial" w:hAnsi="Arial" w:cs="Arial"/>
                <w:color w:val="000000" w:themeColor="text1"/>
                <w:sz w:val="20"/>
                <w:szCs w:val="20"/>
                <w:lang w:bidi="vi-VN"/>
              </w:rPr>
              <w:br/>
              <w:t xml:space="preserve">- Lưu: VT, KTTH (2b) </w:t>
            </w:r>
          </w:p>
        </w:tc>
        <w:tc>
          <w:tcPr>
            <w:tcW w:w="2500" w:type="pct"/>
            <w:hideMark/>
          </w:tcPr>
          <w:p w14:paraId="4F0033B5" w14:textId="7C35F835" w:rsidR="007771D0" w:rsidRPr="00F96024" w:rsidRDefault="007771D0" w:rsidP="007771D0">
            <w:pPr>
              <w:widowControl w:val="0"/>
              <w:adjustRightInd w:val="0"/>
              <w:snapToGrid w:val="0"/>
              <w:jc w:val="center"/>
              <w:rPr>
                <w:rFonts w:ascii="Arial" w:hAnsi="Arial" w:cs="Arial"/>
                <w:b/>
                <w:bCs/>
                <w:color w:val="000000" w:themeColor="text1"/>
                <w:sz w:val="20"/>
                <w:szCs w:val="20"/>
              </w:rPr>
            </w:pPr>
            <w:r w:rsidRPr="00F96024">
              <w:rPr>
                <w:rFonts w:ascii="Arial" w:hAnsi="Arial" w:cs="Arial"/>
                <w:b/>
                <w:bCs/>
                <w:color w:val="000000" w:themeColor="text1"/>
                <w:sz w:val="20"/>
                <w:szCs w:val="20"/>
              </w:rPr>
              <w:t>TM. CHÍNH PHỦ</w:t>
            </w:r>
            <w:r w:rsidRPr="00F96024">
              <w:rPr>
                <w:rFonts w:ascii="Arial" w:hAnsi="Arial" w:cs="Arial"/>
                <w:b/>
                <w:bCs/>
                <w:color w:val="000000" w:themeColor="text1"/>
                <w:sz w:val="20"/>
                <w:szCs w:val="20"/>
              </w:rPr>
              <w:br/>
              <w:t>KT. THỦ TƯỚNG</w:t>
            </w:r>
            <w:r w:rsidRPr="00F96024">
              <w:rPr>
                <w:rFonts w:ascii="Arial" w:hAnsi="Arial" w:cs="Arial"/>
                <w:b/>
                <w:bCs/>
                <w:color w:val="000000" w:themeColor="text1"/>
                <w:sz w:val="20"/>
                <w:szCs w:val="20"/>
              </w:rPr>
              <w:br/>
              <w:t>PHÓ THỦ TƯỚNG</w:t>
            </w:r>
            <w:r w:rsidRPr="00F96024">
              <w:rPr>
                <w:rFonts w:ascii="Arial" w:hAnsi="Arial" w:cs="Arial"/>
                <w:b/>
                <w:bCs/>
                <w:color w:val="000000" w:themeColor="text1"/>
                <w:sz w:val="20"/>
                <w:szCs w:val="20"/>
              </w:rPr>
              <w:br/>
            </w:r>
            <w:r w:rsidRPr="00F96024">
              <w:rPr>
                <w:rFonts w:ascii="Arial" w:hAnsi="Arial" w:cs="Arial"/>
                <w:b/>
                <w:bCs/>
                <w:color w:val="000000" w:themeColor="text1"/>
                <w:sz w:val="20"/>
                <w:szCs w:val="20"/>
              </w:rPr>
              <w:br/>
            </w:r>
            <w:r w:rsidRPr="00F96024">
              <w:rPr>
                <w:rFonts w:ascii="Arial" w:hAnsi="Arial" w:cs="Arial"/>
                <w:b/>
                <w:bCs/>
                <w:color w:val="000000" w:themeColor="text1"/>
                <w:sz w:val="20"/>
                <w:szCs w:val="20"/>
              </w:rPr>
              <w:br/>
            </w:r>
            <w:r w:rsidRPr="00F96024">
              <w:rPr>
                <w:rFonts w:ascii="Arial" w:hAnsi="Arial" w:cs="Arial"/>
                <w:b/>
                <w:bCs/>
                <w:color w:val="000000" w:themeColor="text1"/>
                <w:sz w:val="20"/>
                <w:szCs w:val="20"/>
              </w:rPr>
              <w:br/>
            </w:r>
            <w:r w:rsidRPr="00F96024">
              <w:rPr>
                <w:rFonts w:ascii="Arial" w:hAnsi="Arial" w:cs="Arial"/>
                <w:b/>
                <w:bCs/>
                <w:color w:val="000000" w:themeColor="text1"/>
                <w:sz w:val="20"/>
                <w:szCs w:val="20"/>
              </w:rPr>
              <w:br/>
            </w:r>
            <w:r w:rsidRPr="00F96024">
              <w:rPr>
                <w:rFonts w:ascii="Arial" w:hAnsi="Arial" w:cs="Arial"/>
                <w:b/>
                <w:bCs/>
                <w:color w:val="000000" w:themeColor="text1"/>
                <w:sz w:val="20"/>
                <w:szCs w:val="20"/>
              </w:rPr>
              <w:br/>
            </w:r>
            <w:r w:rsidRPr="00F96024">
              <w:rPr>
                <w:rFonts w:ascii="Arial" w:hAnsi="Arial" w:cs="Arial"/>
                <w:b/>
                <w:bCs/>
                <w:color w:val="000000" w:themeColor="text1"/>
                <w:sz w:val="20"/>
                <w:szCs w:val="20"/>
              </w:rPr>
              <w:br/>
              <w:t>Hồ Đức Phớc</w:t>
            </w:r>
          </w:p>
        </w:tc>
      </w:tr>
    </w:tbl>
    <w:p w14:paraId="15B44379" w14:textId="77777777" w:rsidR="003E4435" w:rsidRPr="00F96024" w:rsidRDefault="003E4435" w:rsidP="007771D0">
      <w:pPr>
        <w:widowControl w:val="0"/>
        <w:adjustRightInd w:val="0"/>
        <w:snapToGrid w:val="0"/>
        <w:spacing w:after="0" w:line="240" w:lineRule="auto"/>
        <w:jc w:val="both"/>
        <w:rPr>
          <w:rFonts w:ascii="Arial" w:hAnsi="Arial" w:cs="Arial"/>
          <w:color w:val="000000" w:themeColor="text1"/>
          <w:sz w:val="20"/>
          <w:szCs w:val="20"/>
        </w:rPr>
      </w:pPr>
    </w:p>
    <w:p w14:paraId="729181D5" w14:textId="77777777" w:rsidR="003E4435" w:rsidRPr="00F96024" w:rsidRDefault="003E4435" w:rsidP="007771D0">
      <w:pPr>
        <w:widowControl w:val="0"/>
        <w:adjustRightInd w:val="0"/>
        <w:snapToGrid w:val="0"/>
        <w:spacing w:after="0" w:line="240" w:lineRule="auto"/>
        <w:jc w:val="center"/>
        <w:rPr>
          <w:rFonts w:ascii="Arial" w:hAnsi="Arial" w:cs="Arial"/>
          <w:b/>
          <w:color w:val="000000" w:themeColor="text1"/>
          <w:sz w:val="20"/>
          <w:szCs w:val="20"/>
        </w:rPr>
      </w:pPr>
    </w:p>
    <w:p w14:paraId="3F8D33DA" w14:textId="77777777" w:rsidR="007771D0" w:rsidRPr="00F96024" w:rsidRDefault="007771D0" w:rsidP="007771D0">
      <w:pPr>
        <w:widowControl w:val="0"/>
        <w:adjustRightInd w:val="0"/>
        <w:snapToGrid w:val="0"/>
        <w:spacing w:after="0" w:line="240" w:lineRule="auto"/>
        <w:jc w:val="center"/>
        <w:rPr>
          <w:rFonts w:ascii="Arial" w:hAnsi="Arial" w:cs="Arial"/>
          <w:b/>
          <w:color w:val="000000" w:themeColor="text1"/>
          <w:sz w:val="20"/>
          <w:szCs w:val="20"/>
        </w:rPr>
        <w:sectPr w:rsidR="007771D0" w:rsidRPr="00F96024" w:rsidSect="007771D0">
          <w:pgSz w:w="11906" w:h="16838" w:code="9"/>
          <w:pgMar w:top="1440" w:right="1440" w:bottom="1440" w:left="1440" w:header="0" w:footer="0" w:gutter="0"/>
          <w:cols w:space="720"/>
          <w:docGrid w:linePitch="326"/>
        </w:sectPr>
      </w:pPr>
    </w:p>
    <w:p w14:paraId="2CDD755F" w14:textId="77777777" w:rsidR="00F3743D" w:rsidRPr="007771D0" w:rsidRDefault="00964C9B" w:rsidP="007771D0">
      <w:pPr>
        <w:widowControl w:val="0"/>
        <w:adjustRightInd w:val="0"/>
        <w:snapToGrid w:val="0"/>
        <w:spacing w:after="0" w:line="240" w:lineRule="auto"/>
        <w:jc w:val="center"/>
        <w:rPr>
          <w:rFonts w:ascii="Arial" w:hAnsi="Arial" w:cs="Arial"/>
          <w:color w:val="000000" w:themeColor="text1"/>
          <w:sz w:val="20"/>
          <w:szCs w:val="20"/>
        </w:rPr>
      </w:pPr>
      <w:r w:rsidRPr="007771D0">
        <w:rPr>
          <w:rFonts w:ascii="Arial" w:hAnsi="Arial" w:cs="Arial"/>
          <w:b/>
          <w:color w:val="000000" w:themeColor="text1"/>
          <w:sz w:val="20"/>
          <w:szCs w:val="20"/>
        </w:rPr>
        <w:lastRenderedPageBreak/>
        <w:t>Ph</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 xml:space="preserve"> l</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c I</w:t>
      </w:r>
    </w:p>
    <w:p w14:paraId="46EC7D81" w14:textId="57DAB2BF" w:rsidR="00F3743D" w:rsidRPr="007771D0" w:rsidRDefault="00964C9B" w:rsidP="007771D0">
      <w:pPr>
        <w:widowControl w:val="0"/>
        <w:adjustRightInd w:val="0"/>
        <w:snapToGrid w:val="0"/>
        <w:spacing w:after="0" w:line="240" w:lineRule="auto"/>
        <w:jc w:val="center"/>
        <w:rPr>
          <w:rFonts w:ascii="Arial" w:hAnsi="Arial" w:cs="Arial"/>
          <w:color w:val="000000" w:themeColor="text1"/>
          <w:sz w:val="20"/>
          <w:szCs w:val="20"/>
        </w:rPr>
      </w:pPr>
      <w:r w:rsidRPr="007771D0">
        <w:rPr>
          <w:rFonts w:ascii="Arial" w:hAnsi="Arial" w:cs="Arial"/>
          <w:b/>
          <w:color w:val="000000" w:themeColor="text1"/>
          <w:sz w:val="20"/>
          <w:szCs w:val="20"/>
        </w:rPr>
        <w:t>S</w:t>
      </w:r>
      <w:r w:rsidRPr="007771D0">
        <w:rPr>
          <w:rFonts w:ascii="Arial" w:hAnsi="Arial" w:cs="Arial"/>
          <w:b/>
          <w:color w:val="000000" w:themeColor="text1"/>
          <w:sz w:val="20"/>
          <w:szCs w:val="20"/>
        </w:rPr>
        <w:t>Ử</w:t>
      </w:r>
      <w:r w:rsidRPr="007771D0">
        <w:rPr>
          <w:rFonts w:ascii="Arial" w:hAnsi="Arial" w:cs="Arial"/>
          <w:b/>
          <w:color w:val="000000" w:themeColor="text1"/>
          <w:sz w:val="20"/>
          <w:szCs w:val="20"/>
        </w:rPr>
        <w:t>A Đ</w:t>
      </w:r>
      <w:r w:rsidRPr="007771D0">
        <w:rPr>
          <w:rFonts w:ascii="Arial" w:hAnsi="Arial" w:cs="Arial"/>
          <w:b/>
          <w:color w:val="000000" w:themeColor="text1"/>
          <w:sz w:val="20"/>
          <w:szCs w:val="20"/>
        </w:rPr>
        <w:t>Ổ</w:t>
      </w:r>
      <w:r w:rsidRPr="007771D0">
        <w:rPr>
          <w:rFonts w:ascii="Arial" w:hAnsi="Arial" w:cs="Arial"/>
          <w:b/>
          <w:color w:val="000000" w:themeColor="text1"/>
          <w:sz w:val="20"/>
          <w:szCs w:val="20"/>
        </w:rPr>
        <w:t>I M</w:t>
      </w:r>
      <w:r w:rsidRPr="007771D0">
        <w:rPr>
          <w:rFonts w:ascii="Arial" w:hAnsi="Arial" w:cs="Arial"/>
          <w:b/>
          <w:color w:val="000000" w:themeColor="text1"/>
          <w:sz w:val="20"/>
          <w:szCs w:val="20"/>
        </w:rPr>
        <w:t>Ứ</w:t>
      </w:r>
      <w:r w:rsidRPr="007771D0">
        <w:rPr>
          <w:rFonts w:ascii="Arial" w:hAnsi="Arial" w:cs="Arial"/>
          <w:b/>
          <w:color w:val="000000" w:themeColor="text1"/>
          <w:sz w:val="20"/>
          <w:szCs w:val="20"/>
        </w:rPr>
        <w:t>C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SU</w:t>
      </w:r>
      <w:r w:rsidRPr="007771D0">
        <w:rPr>
          <w:rFonts w:ascii="Arial" w:hAnsi="Arial" w:cs="Arial"/>
          <w:b/>
          <w:color w:val="000000" w:themeColor="text1"/>
          <w:sz w:val="20"/>
          <w:szCs w:val="20"/>
        </w:rPr>
        <w:t>Ấ</w:t>
      </w:r>
      <w:r w:rsidRPr="007771D0">
        <w:rPr>
          <w:rFonts w:ascii="Arial" w:hAnsi="Arial" w:cs="Arial"/>
          <w:b/>
          <w:color w:val="000000" w:themeColor="text1"/>
          <w:sz w:val="20"/>
          <w:szCs w:val="20"/>
        </w:rPr>
        <w:t>T</w:t>
      </w:r>
      <w:r w:rsidR="00055ED4" w:rsidRPr="00F96024">
        <w:rPr>
          <w:rFonts w:ascii="Arial" w:hAnsi="Arial" w:cs="Arial"/>
          <w:b/>
          <w:color w:val="000000" w:themeColor="text1"/>
          <w:sz w:val="20"/>
          <w:szCs w:val="20"/>
        </w:rPr>
        <w:t xml:space="preserve"> THUẾ </w:t>
      </w:r>
      <w:r w:rsidRPr="007771D0">
        <w:rPr>
          <w:rFonts w:ascii="Arial" w:hAnsi="Arial" w:cs="Arial"/>
          <w:b/>
          <w:color w:val="000000" w:themeColor="text1"/>
          <w:sz w:val="20"/>
          <w:szCs w:val="20"/>
        </w:rPr>
        <w:t>XU</w:t>
      </w:r>
      <w:r w:rsidRPr="007771D0">
        <w:rPr>
          <w:rFonts w:ascii="Arial" w:hAnsi="Arial" w:cs="Arial"/>
          <w:b/>
          <w:color w:val="000000" w:themeColor="text1"/>
          <w:sz w:val="20"/>
          <w:szCs w:val="20"/>
        </w:rPr>
        <w:t>Ấ</w:t>
      </w:r>
      <w:r w:rsidRPr="007771D0">
        <w:rPr>
          <w:rFonts w:ascii="Arial" w:hAnsi="Arial" w:cs="Arial"/>
          <w:b/>
          <w:color w:val="000000" w:themeColor="text1"/>
          <w:sz w:val="20"/>
          <w:szCs w:val="20"/>
        </w:rPr>
        <w:t>T KH</w:t>
      </w:r>
      <w:r w:rsidRPr="007771D0">
        <w:rPr>
          <w:rFonts w:ascii="Arial" w:hAnsi="Arial" w:cs="Arial"/>
          <w:b/>
          <w:color w:val="000000" w:themeColor="text1"/>
          <w:sz w:val="20"/>
          <w:szCs w:val="20"/>
        </w:rPr>
        <w:t>Ẩ</w:t>
      </w:r>
      <w:r w:rsidRPr="007771D0">
        <w:rPr>
          <w:rFonts w:ascii="Arial" w:hAnsi="Arial" w:cs="Arial"/>
          <w:b/>
          <w:color w:val="000000" w:themeColor="text1"/>
          <w:sz w:val="20"/>
          <w:szCs w:val="20"/>
        </w:rPr>
        <w:t>U C</w:t>
      </w:r>
      <w:r w:rsidRPr="007771D0">
        <w:rPr>
          <w:rFonts w:ascii="Arial" w:hAnsi="Arial" w:cs="Arial"/>
          <w:b/>
          <w:color w:val="000000" w:themeColor="text1"/>
          <w:sz w:val="20"/>
          <w:szCs w:val="20"/>
        </w:rPr>
        <w:t>Ủ</w:t>
      </w:r>
      <w:r w:rsidRPr="007771D0">
        <w:rPr>
          <w:rFonts w:ascii="Arial" w:hAnsi="Arial" w:cs="Arial"/>
          <w:b/>
          <w:color w:val="000000" w:themeColor="text1"/>
          <w:sz w:val="20"/>
          <w:szCs w:val="20"/>
        </w:rPr>
        <w:t>A M</w:t>
      </w:r>
      <w:r w:rsidRPr="007771D0">
        <w:rPr>
          <w:rFonts w:ascii="Arial" w:hAnsi="Arial" w:cs="Arial"/>
          <w:b/>
          <w:color w:val="000000" w:themeColor="text1"/>
          <w:sz w:val="20"/>
          <w:szCs w:val="20"/>
        </w:rPr>
        <w:t>Ộ</w:t>
      </w:r>
      <w:r w:rsidRPr="007771D0">
        <w:rPr>
          <w:rFonts w:ascii="Arial" w:hAnsi="Arial" w:cs="Arial"/>
          <w:b/>
          <w:color w:val="000000" w:themeColor="text1"/>
          <w:sz w:val="20"/>
          <w:szCs w:val="20"/>
        </w:rPr>
        <w:t>T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w:t>
      </w:r>
      <w:r w:rsidR="00ED3C77" w:rsidRPr="00F96024">
        <w:rPr>
          <w:rFonts w:ascii="Arial" w:hAnsi="Arial" w:cs="Arial"/>
          <w:b/>
          <w:color w:val="000000" w:themeColor="text1"/>
          <w:sz w:val="20"/>
          <w:szCs w:val="20"/>
        </w:rPr>
        <w:br/>
      </w:r>
      <w:r w:rsidRPr="007771D0">
        <w:rPr>
          <w:rFonts w:ascii="Arial" w:hAnsi="Arial" w:cs="Arial"/>
          <w:b/>
          <w:color w:val="000000" w:themeColor="text1"/>
          <w:sz w:val="20"/>
          <w:szCs w:val="20"/>
        </w:rPr>
        <w:t>M</w:t>
      </w:r>
      <w:r w:rsidRPr="007771D0">
        <w:rPr>
          <w:rFonts w:ascii="Arial" w:hAnsi="Arial" w:cs="Arial"/>
          <w:b/>
          <w:color w:val="000000" w:themeColor="text1"/>
          <w:sz w:val="20"/>
          <w:szCs w:val="20"/>
        </w:rPr>
        <w:t>Ặ</w:t>
      </w:r>
      <w:r w:rsidRPr="007771D0">
        <w:rPr>
          <w:rFonts w:ascii="Arial" w:hAnsi="Arial" w:cs="Arial"/>
          <w:b/>
          <w:color w:val="000000" w:themeColor="text1"/>
          <w:sz w:val="20"/>
          <w:szCs w:val="20"/>
        </w:rPr>
        <w:t>T HÀNG T</w:t>
      </w:r>
      <w:r w:rsidRPr="007771D0">
        <w:rPr>
          <w:rFonts w:ascii="Arial" w:hAnsi="Arial" w:cs="Arial"/>
          <w:b/>
          <w:color w:val="000000" w:themeColor="text1"/>
          <w:sz w:val="20"/>
          <w:szCs w:val="20"/>
        </w:rPr>
        <w:t>Ạ</w:t>
      </w:r>
      <w:r w:rsidRPr="007771D0">
        <w:rPr>
          <w:rFonts w:ascii="Arial" w:hAnsi="Arial" w:cs="Arial"/>
          <w:b/>
          <w:color w:val="000000" w:themeColor="text1"/>
          <w:sz w:val="20"/>
          <w:szCs w:val="20"/>
        </w:rPr>
        <w:t>I PH</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 xml:space="preserve"> L</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 xml:space="preserve">C I BAN HÀNH KÈM THEO </w:t>
      </w:r>
      <w:r w:rsidR="00ED3C77" w:rsidRPr="00F96024">
        <w:rPr>
          <w:rFonts w:ascii="Arial" w:hAnsi="Arial" w:cs="Arial"/>
          <w:b/>
          <w:color w:val="000000" w:themeColor="text1"/>
          <w:sz w:val="20"/>
          <w:szCs w:val="20"/>
        </w:rPr>
        <w:br/>
      </w:r>
      <w:r w:rsidRPr="007771D0">
        <w:rPr>
          <w:rFonts w:ascii="Arial" w:hAnsi="Arial" w:cs="Arial"/>
          <w:b/>
          <w:color w:val="000000" w:themeColor="text1"/>
          <w:sz w:val="20"/>
          <w:szCs w:val="20"/>
        </w:rPr>
        <w:t>NGH</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 xml:space="preserve"> Đ</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NH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26/2023/NĐ-CP</w:t>
      </w:r>
    </w:p>
    <w:p w14:paraId="79978CFC" w14:textId="6A7A8FF9" w:rsidR="00F3743D" w:rsidRPr="00ED3C77" w:rsidRDefault="00964C9B" w:rsidP="007771D0">
      <w:pPr>
        <w:widowControl w:val="0"/>
        <w:adjustRightInd w:val="0"/>
        <w:snapToGrid w:val="0"/>
        <w:spacing w:after="0" w:line="240" w:lineRule="auto"/>
        <w:jc w:val="center"/>
        <w:rPr>
          <w:rFonts w:ascii="Arial" w:hAnsi="Arial" w:cs="Arial"/>
          <w:i/>
          <w:color w:val="000000" w:themeColor="text1"/>
          <w:sz w:val="20"/>
          <w:szCs w:val="20"/>
          <w:vertAlign w:val="superscript"/>
        </w:rPr>
      </w:pPr>
      <w:r w:rsidRPr="00ED3C77">
        <w:rPr>
          <w:rFonts w:ascii="Arial" w:hAnsi="Arial" w:cs="Arial"/>
          <w:i/>
          <w:color w:val="000000" w:themeColor="text1"/>
          <w:sz w:val="20"/>
          <w:szCs w:val="20"/>
        </w:rPr>
        <w:t>(Kèm theo Ngh</w:t>
      </w:r>
      <w:r w:rsidRPr="00ED3C77">
        <w:rPr>
          <w:rFonts w:ascii="Arial" w:hAnsi="Arial" w:cs="Arial"/>
          <w:i/>
          <w:color w:val="000000" w:themeColor="text1"/>
          <w:sz w:val="20"/>
          <w:szCs w:val="20"/>
        </w:rPr>
        <w:t>ị</w:t>
      </w:r>
      <w:r w:rsidRPr="00ED3C77">
        <w:rPr>
          <w:rFonts w:ascii="Arial" w:hAnsi="Arial" w:cs="Arial"/>
          <w:i/>
          <w:color w:val="000000" w:themeColor="text1"/>
          <w:sz w:val="20"/>
          <w:szCs w:val="20"/>
        </w:rPr>
        <w:t xml:space="preserve"> đ</w:t>
      </w:r>
      <w:r w:rsidRPr="00ED3C77">
        <w:rPr>
          <w:rFonts w:ascii="Arial" w:hAnsi="Arial" w:cs="Arial"/>
          <w:i/>
          <w:color w:val="000000" w:themeColor="text1"/>
          <w:sz w:val="20"/>
          <w:szCs w:val="20"/>
        </w:rPr>
        <w:t>ị</w:t>
      </w:r>
      <w:r w:rsidRPr="00ED3C77">
        <w:rPr>
          <w:rFonts w:ascii="Arial" w:hAnsi="Arial" w:cs="Arial"/>
          <w:i/>
          <w:color w:val="000000" w:themeColor="text1"/>
          <w:sz w:val="20"/>
          <w:szCs w:val="20"/>
        </w:rPr>
        <w:t>nh s</w:t>
      </w:r>
      <w:r w:rsidRPr="00ED3C77">
        <w:rPr>
          <w:rFonts w:ascii="Arial" w:hAnsi="Arial" w:cs="Arial"/>
          <w:i/>
          <w:color w:val="000000" w:themeColor="text1"/>
          <w:sz w:val="20"/>
          <w:szCs w:val="20"/>
        </w:rPr>
        <w:t>ố</w:t>
      </w:r>
      <w:r w:rsidRPr="00ED3C77">
        <w:rPr>
          <w:rFonts w:ascii="Arial" w:hAnsi="Arial" w:cs="Arial"/>
          <w:i/>
          <w:color w:val="000000" w:themeColor="text1"/>
          <w:sz w:val="20"/>
          <w:szCs w:val="20"/>
        </w:rPr>
        <w:t xml:space="preserve"> 199/2025/NĐ-CP </w:t>
      </w:r>
      <w:r w:rsidR="00ED3C77" w:rsidRPr="00F96024">
        <w:rPr>
          <w:rFonts w:ascii="Arial" w:hAnsi="Arial" w:cs="Arial"/>
          <w:i/>
          <w:color w:val="000000" w:themeColor="text1"/>
          <w:sz w:val="20"/>
          <w:szCs w:val="20"/>
        </w:rPr>
        <w:br/>
      </w:r>
      <w:r w:rsidRPr="00ED3C77">
        <w:rPr>
          <w:rFonts w:ascii="Arial" w:hAnsi="Arial" w:cs="Arial"/>
          <w:i/>
          <w:color w:val="000000" w:themeColor="text1"/>
          <w:sz w:val="20"/>
          <w:szCs w:val="20"/>
        </w:rPr>
        <w:t>ngày 08 tháng 7 năm 2025 c</w:t>
      </w:r>
      <w:r w:rsidRPr="00ED3C77">
        <w:rPr>
          <w:rFonts w:ascii="Arial" w:hAnsi="Arial" w:cs="Arial"/>
          <w:i/>
          <w:color w:val="000000" w:themeColor="text1"/>
          <w:sz w:val="20"/>
          <w:szCs w:val="20"/>
        </w:rPr>
        <w:t>ủ</w:t>
      </w:r>
      <w:r w:rsidRPr="00ED3C77">
        <w:rPr>
          <w:rFonts w:ascii="Arial" w:hAnsi="Arial" w:cs="Arial"/>
          <w:i/>
          <w:color w:val="000000" w:themeColor="text1"/>
          <w:sz w:val="20"/>
          <w:szCs w:val="20"/>
        </w:rPr>
        <w:t>a Chính ph</w:t>
      </w:r>
      <w:r w:rsidRPr="00ED3C77">
        <w:rPr>
          <w:rFonts w:ascii="Arial" w:hAnsi="Arial" w:cs="Arial"/>
          <w:i/>
          <w:color w:val="000000" w:themeColor="text1"/>
          <w:sz w:val="20"/>
          <w:szCs w:val="20"/>
        </w:rPr>
        <w:t>ủ</w:t>
      </w:r>
      <w:r w:rsidRPr="00ED3C77">
        <w:rPr>
          <w:rFonts w:ascii="Arial" w:hAnsi="Arial" w:cs="Arial"/>
          <w:i/>
          <w:color w:val="000000" w:themeColor="text1"/>
          <w:sz w:val="20"/>
          <w:szCs w:val="20"/>
        </w:rPr>
        <w:t>)</w:t>
      </w:r>
    </w:p>
    <w:p w14:paraId="4608988E" w14:textId="434D4AC1" w:rsidR="00F3743D" w:rsidRPr="00ED3C77" w:rsidRDefault="00ED3C77" w:rsidP="00ED3C77">
      <w:pPr>
        <w:widowControl w:val="0"/>
        <w:adjustRightInd w:val="0"/>
        <w:snapToGrid w:val="0"/>
        <w:spacing w:after="0" w:line="240" w:lineRule="auto"/>
        <w:jc w:val="center"/>
        <w:rPr>
          <w:rFonts w:ascii="Arial" w:hAnsi="Arial" w:cs="Arial"/>
          <w:color w:val="000000" w:themeColor="text1"/>
          <w:sz w:val="20"/>
          <w:szCs w:val="20"/>
          <w:vertAlign w:val="superscript"/>
          <w:lang w:val="en-GB"/>
        </w:rPr>
      </w:pPr>
      <w:r w:rsidRPr="00ED3C77">
        <w:rPr>
          <w:rFonts w:ascii="Arial" w:hAnsi="Arial" w:cs="Arial"/>
          <w:color w:val="000000" w:themeColor="text1"/>
          <w:sz w:val="20"/>
          <w:szCs w:val="20"/>
          <w:vertAlign w:val="superscript"/>
          <w:lang w:val="en-GB"/>
        </w:rPr>
        <w:t>_________</w:t>
      </w:r>
    </w:p>
    <w:p w14:paraId="6C865633" w14:textId="77777777" w:rsidR="003E4435" w:rsidRPr="007771D0" w:rsidRDefault="003E4435" w:rsidP="007771D0">
      <w:pPr>
        <w:widowControl w:val="0"/>
        <w:adjustRightInd w:val="0"/>
        <w:snapToGrid w:val="0"/>
        <w:spacing w:after="0" w:line="240" w:lineRule="auto"/>
        <w:jc w:val="both"/>
        <w:rPr>
          <w:rFonts w:ascii="Arial" w:hAnsi="Arial" w:cs="Arial"/>
          <w:color w:val="000000" w:themeColor="text1"/>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607"/>
        <w:gridCol w:w="4400"/>
        <w:gridCol w:w="2075"/>
      </w:tblGrid>
      <w:tr w:rsidR="007771D0" w:rsidRPr="007771D0" w14:paraId="0BFFF713" w14:textId="77777777" w:rsidTr="006A1D14">
        <w:trPr>
          <w:trHeight w:val="283"/>
        </w:trPr>
        <w:tc>
          <w:tcPr>
            <w:tcW w:w="518" w:type="pct"/>
            <w:vAlign w:val="center"/>
          </w:tcPr>
          <w:p w14:paraId="20BB87EB" w14:textId="77777777" w:rsidR="003E4435" w:rsidRPr="007771D0" w:rsidRDefault="003E4435" w:rsidP="007771D0">
            <w:pPr>
              <w:widowControl w:val="0"/>
              <w:adjustRightInd w:val="0"/>
              <w:snapToGrid w:val="0"/>
              <w:spacing w:after="0" w:line="240" w:lineRule="auto"/>
              <w:jc w:val="center"/>
              <w:rPr>
                <w:rFonts w:ascii="Arial" w:hAnsi="Arial" w:cs="Arial"/>
                <w:b/>
                <w:bCs/>
                <w:color w:val="000000" w:themeColor="text1"/>
                <w:sz w:val="20"/>
                <w:szCs w:val="20"/>
                <w:lang w:val="en-US"/>
              </w:rPr>
            </w:pPr>
            <w:r w:rsidRPr="007771D0">
              <w:rPr>
                <w:rFonts w:ascii="Arial" w:hAnsi="Arial" w:cs="Arial"/>
                <w:b/>
                <w:bCs/>
                <w:color w:val="000000" w:themeColor="text1"/>
                <w:sz w:val="20"/>
                <w:szCs w:val="20"/>
                <w:lang w:val="en-US"/>
              </w:rPr>
              <w:t>STT</w:t>
            </w:r>
          </w:p>
        </w:tc>
        <w:tc>
          <w:tcPr>
            <w:tcW w:w="891" w:type="pct"/>
            <w:noWrap/>
            <w:vAlign w:val="center"/>
          </w:tcPr>
          <w:p w14:paraId="555A0FC5" w14:textId="77777777" w:rsidR="003E4435" w:rsidRPr="007771D0" w:rsidRDefault="003E4435" w:rsidP="007771D0">
            <w:pPr>
              <w:widowControl w:val="0"/>
              <w:adjustRightInd w:val="0"/>
              <w:snapToGrid w:val="0"/>
              <w:spacing w:after="0" w:line="240" w:lineRule="auto"/>
              <w:jc w:val="center"/>
              <w:rPr>
                <w:rFonts w:ascii="Arial" w:hAnsi="Arial" w:cs="Arial"/>
                <w:b/>
                <w:bCs/>
                <w:color w:val="000000" w:themeColor="text1"/>
                <w:sz w:val="20"/>
                <w:szCs w:val="20"/>
                <w:lang w:val="en-US"/>
              </w:rPr>
            </w:pPr>
            <w:r w:rsidRPr="007771D0">
              <w:rPr>
                <w:rFonts w:ascii="Arial" w:hAnsi="Arial" w:cs="Arial"/>
                <w:b/>
                <w:bCs/>
                <w:color w:val="000000" w:themeColor="text1"/>
                <w:sz w:val="20"/>
                <w:szCs w:val="20"/>
                <w:lang w:val="en-US"/>
              </w:rPr>
              <w:t>Mã hàng</w:t>
            </w:r>
          </w:p>
        </w:tc>
        <w:tc>
          <w:tcPr>
            <w:tcW w:w="2440" w:type="pct"/>
            <w:vAlign w:val="center"/>
          </w:tcPr>
          <w:p w14:paraId="7B1BEAC1" w14:textId="77777777" w:rsidR="003E4435" w:rsidRPr="007771D0" w:rsidRDefault="003E4435" w:rsidP="007771D0">
            <w:pPr>
              <w:widowControl w:val="0"/>
              <w:adjustRightInd w:val="0"/>
              <w:snapToGrid w:val="0"/>
              <w:spacing w:after="0" w:line="240" w:lineRule="auto"/>
              <w:jc w:val="center"/>
              <w:rPr>
                <w:rFonts w:ascii="Arial" w:hAnsi="Arial" w:cs="Arial"/>
                <w:b/>
                <w:bCs/>
                <w:color w:val="000000" w:themeColor="text1"/>
                <w:sz w:val="20"/>
                <w:szCs w:val="20"/>
                <w:lang w:val="en-US"/>
              </w:rPr>
            </w:pPr>
            <w:r w:rsidRPr="007771D0">
              <w:rPr>
                <w:rFonts w:ascii="Arial" w:hAnsi="Arial" w:cs="Arial"/>
                <w:b/>
                <w:bCs/>
                <w:color w:val="000000" w:themeColor="text1"/>
                <w:sz w:val="20"/>
                <w:szCs w:val="20"/>
                <w:lang w:val="en-US"/>
              </w:rPr>
              <w:t>Mô tả hàng hóa</w:t>
            </w:r>
          </w:p>
        </w:tc>
        <w:tc>
          <w:tcPr>
            <w:tcW w:w="1151" w:type="pct"/>
            <w:vAlign w:val="center"/>
          </w:tcPr>
          <w:p w14:paraId="7909E76B" w14:textId="77777777" w:rsidR="003E4435" w:rsidRPr="007771D0" w:rsidRDefault="003E4435" w:rsidP="007771D0">
            <w:pPr>
              <w:widowControl w:val="0"/>
              <w:adjustRightInd w:val="0"/>
              <w:snapToGrid w:val="0"/>
              <w:spacing w:after="0" w:line="240" w:lineRule="auto"/>
              <w:jc w:val="center"/>
              <w:rPr>
                <w:rFonts w:ascii="Arial" w:hAnsi="Arial" w:cs="Arial"/>
                <w:b/>
                <w:color w:val="000000" w:themeColor="text1"/>
                <w:sz w:val="20"/>
                <w:szCs w:val="20"/>
                <w:lang w:val="en-US"/>
              </w:rPr>
            </w:pPr>
            <w:r w:rsidRPr="007771D0">
              <w:rPr>
                <w:rFonts w:ascii="Arial" w:hAnsi="Arial" w:cs="Arial"/>
                <w:b/>
                <w:color w:val="000000" w:themeColor="text1"/>
                <w:sz w:val="20"/>
                <w:szCs w:val="20"/>
                <w:lang w:val="en-US"/>
              </w:rPr>
              <w:t>Thuế suất (%)</w:t>
            </w:r>
          </w:p>
        </w:tc>
      </w:tr>
      <w:tr w:rsidR="007771D0" w:rsidRPr="007771D0" w14:paraId="5BA3DDDF" w14:textId="77777777" w:rsidTr="006A1D14">
        <w:trPr>
          <w:trHeight w:val="283"/>
        </w:trPr>
        <w:tc>
          <w:tcPr>
            <w:tcW w:w="518" w:type="pct"/>
            <w:vAlign w:val="center"/>
          </w:tcPr>
          <w:p w14:paraId="75B64979" w14:textId="77777777" w:rsidR="003E4435" w:rsidRPr="007771D0" w:rsidRDefault="003E4435" w:rsidP="007771D0">
            <w:pPr>
              <w:widowControl w:val="0"/>
              <w:adjustRightInd w:val="0"/>
              <w:snapToGrid w:val="0"/>
              <w:spacing w:after="0" w:line="240" w:lineRule="auto"/>
              <w:jc w:val="center"/>
              <w:rPr>
                <w:rFonts w:ascii="Arial" w:hAnsi="Arial" w:cs="Arial"/>
                <w:b/>
                <w:bCs/>
                <w:color w:val="000000" w:themeColor="text1"/>
                <w:sz w:val="20"/>
                <w:szCs w:val="20"/>
                <w:lang w:val="en-US"/>
              </w:rPr>
            </w:pPr>
            <w:r w:rsidRPr="007771D0">
              <w:rPr>
                <w:rFonts w:ascii="Arial" w:hAnsi="Arial" w:cs="Arial"/>
                <w:b/>
                <w:bCs/>
                <w:color w:val="000000" w:themeColor="text1"/>
                <w:sz w:val="20"/>
                <w:szCs w:val="20"/>
                <w:lang w:val="en-US"/>
              </w:rPr>
              <w:t>80</w:t>
            </w:r>
          </w:p>
        </w:tc>
        <w:tc>
          <w:tcPr>
            <w:tcW w:w="891" w:type="pct"/>
            <w:noWrap/>
            <w:vAlign w:val="center"/>
            <w:hideMark/>
          </w:tcPr>
          <w:p w14:paraId="6D2DA249" w14:textId="77777777" w:rsidR="003E4435" w:rsidRPr="00137E18" w:rsidRDefault="003E4435" w:rsidP="007771D0">
            <w:pPr>
              <w:widowControl w:val="0"/>
              <w:adjustRightInd w:val="0"/>
              <w:snapToGrid w:val="0"/>
              <w:spacing w:after="0" w:line="240" w:lineRule="auto"/>
              <w:rPr>
                <w:rFonts w:ascii="Arial" w:hAnsi="Arial" w:cs="Arial"/>
                <w:b/>
                <w:bCs/>
                <w:color w:val="000000" w:themeColor="text1"/>
                <w:sz w:val="20"/>
                <w:szCs w:val="20"/>
                <w:lang w:val="en-US"/>
              </w:rPr>
            </w:pPr>
            <w:r w:rsidRPr="00137E18">
              <w:rPr>
                <w:rFonts w:ascii="Arial" w:hAnsi="Arial" w:cs="Arial"/>
                <w:b/>
                <w:bCs/>
                <w:color w:val="000000" w:themeColor="text1"/>
                <w:sz w:val="20"/>
                <w:szCs w:val="20"/>
                <w:lang w:val="en-US"/>
              </w:rPr>
              <w:t>28.04</w:t>
            </w:r>
          </w:p>
        </w:tc>
        <w:tc>
          <w:tcPr>
            <w:tcW w:w="2440" w:type="pct"/>
            <w:vAlign w:val="center"/>
            <w:hideMark/>
          </w:tcPr>
          <w:p w14:paraId="0AB7CA20" w14:textId="77777777" w:rsidR="003E4435" w:rsidRPr="00137E18" w:rsidRDefault="003E4435" w:rsidP="007771D0">
            <w:pPr>
              <w:widowControl w:val="0"/>
              <w:adjustRightInd w:val="0"/>
              <w:snapToGrid w:val="0"/>
              <w:spacing w:after="0" w:line="240" w:lineRule="auto"/>
              <w:rPr>
                <w:rFonts w:ascii="Arial" w:hAnsi="Arial" w:cs="Arial"/>
                <w:b/>
                <w:bCs/>
                <w:color w:val="000000" w:themeColor="text1"/>
                <w:sz w:val="20"/>
                <w:szCs w:val="20"/>
                <w:lang w:val="en-US"/>
              </w:rPr>
            </w:pPr>
            <w:r w:rsidRPr="00137E18">
              <w:rPr>
                <w:rFonts w:ascii="Arial" w:hAnsi="Arial" w:cs="Arial"/>
                <w:b/>
                <w:bCs/>
                <w:color w:val="000000" w:themeColor="text1"/>
                <w:sz w:val="20"/>
                <w:szCs w:val="20"/>
                <w:lang w:val="en-US"/>
              </w:rPr>
              <w:t>Hydro, khí hiếm và các phi kim loại khác.</w:t>
            </w:r>
          </w:p>
        </w:tc>
        <w:tc>
          <w:tcPr>
            <w:tcW w:w="1151" w:type="pct"/>
            <w:vAlign w:val="center"/>
          </w:tcPr>
          <w:p w14:paraId="47D1EDFD"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12AA3E5B" w14:textId="77777777" w:rsidTr="006A1D14">
        <w:trPr>
          <w:trHeight w:val="283"/>
        </w:trPr>
        <w:tc>
          <w:tcPr>
            <w:tcW w:w="518" w:type="pct"/>
            <w:vAlign w:val="center"/>
          </w:tcPr>
          <w:p w14:paraId="3883A17C"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2CD6D3F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2804.10.00</w:t>
            </w:r>
          </w:p>
        </w:tc>
        <w:tc>
          <w:tcPr>
            <w:tcW w:w="2440" w:type="pct"/>
            <w:vAlign w:val="center"/>
            <w:hideMark/>
          </w:tcPr>
          <w:p w14:paraId="488F3E64"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Hydro</w:t>
            </w:r>
          </w:p>
        </w:tc>
        <w:tc>
          <w:tcPr>
            <w:tcW w:w="1151" w:type="pct"/>
            <w:vAlign w:val="center"/>
            <w:hideMark/>
          </w:tcPr>
          <w:p w14:paraId="3A5965FC"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1B6B0C6C" w14:textId="77777777" w:rsidTr="006A1D14">
        <w:trPr>
          <w:trHeight w:val="283"/>
        </w:trPr>
        <w:tc>
          <w:tcPr>
            <w:tcW w:w="518" w:type="pct"/>
            <w:vAlign w:val="center"/>
          </w:tcPr>
          <w:p w14:paraId="2826D950"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756BAB00"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2440" w:type="pct"/>
            <w:vAlign w:val="center"/>
            <w:hideMark/>
          </w:tcPr>
          <w:p w14:paraId="3E8C1024"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Khí hiếm:</w:t>
            </w:r>
          </w:p>
        </w:tc>
        <w:tc>
          <w:tcPr>
            <w:tcW w:w="1151" w:type="pct"/>
            <w:vAlign w:val="center"/>
          </w:tcPr>
          <w:p w14:paraId="1E5419B6"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2DEA8370" w14:textId="77777777" w:rsidTr="006A1D14">
        <w:trPr>
          <w:trHeight w:val="283"/>
        </w:trPr>
        <w:tc>
          <w:tcPr>
            <w:tcW w:w="518" w:type="pct"/>
            <w:vAlign w:val="center"/>
          </w:tcPr>
          <w:p w14:paraId="74C852A3"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44173B63"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2804.21.00</w:t>
            </w:r>
          </w:p>
        </w:tc>
        <w:tc>
          <w:tcPr>
            <w:tcW w:w="2440" w:type="pct"/>
            <w:vAlign w:val="center"/>
            <w:hideMark/>
          </w:tcPr>
          <w:p w14:paraId="4A4E2EB0"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Argon</w:t>
            </w:r>
          </w:p>
        </w:tc>
        <w:tc>
          <w:tcPr>
            <w:tcW w:w="1151" w:type="pct"/>
            <w:vAlign w:val="center"/>
            <w:hideMark/>
          </w:tcPr>
          <w:p w14:paraId="3461FB17"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1BD57A01" w14:textId="77777777" w:rsidTr="006A1D14">
        <w:trPr>
          <w:trHeight w:val="283"/>
        </w:trPr>
        <w:tc>
          <w:tcPr>
            <w:tcW w:w="518" w:type="pct"/>
            <w:vAlign w:val="center"/>
          </w:tcPr>
          <w:p w14:paraId="18C1309D"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4672B11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2804.29.00</w:t>
            </w:r>
          </w:p>
        </w:tc>
        <w:tc>
          <w:tcPr>
            <w:tcW w:w="2440" w:type="pct"/>
            <w:vAlign w:val="center"/>
            <w:hideMark/>
          </w:tcPr>
          <w:p w14:paraId="390129E2"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Loại khác</w:t>
            </w:r>
          </w:p>
        </w:tc>
        <w:tc>
          <w:tcPr>
            <w:tcW w:w="1151" w:type="pct"/>
            <w:vAlign w:val="center"/>
            <w:hideMark/>
          </w:tcPr>
          <w:p w14:paraId="7CB08B1B"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00808706" w14:textId="77777777" w:rsidTr="006A1D14">
        <w:trPr>
          <w:trHeight w:val="283"/>
        </w:trPr>
        <w:tc>
          <w:tcPr>
            <w:tcW w:w="518" w:type="pct"/>
            <w:vAlign w:val="center"/>
          </w:tcPr>
          <w:p w14:paraId="67B6411E"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55ED040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2804.30.00</w:t>
            </w:r>
          </w:p>
        </w:tc>
        <w:tc>
          <w:tcPr>
            <w:tcW w:w="2440" w:type="pct"/>
            <w:vAlign w:val="center"/>
            <w:hideMark/>
          </w:tcPr>
          <w:p w14:paraId="00C12CA3"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Nitơ</w:t>
            </w:r>
          </w:p>
        </w:tc>
        <w:tc>
          <w:tcPr>
            <w:tcW w:w="1151" w:type="pct"/>
            <w:vAlign w:val="center"/>
            <w:hideMark/>
          </w:tcPr>
          <w:p w14:paraId="0DDA0863"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7F19BCE6" w14:textId="77777777" w:rsidTr="006A1D14">
        <w:trPr>
          <w:trHeight w:val="283"/>
        </w:trPr>
        <w:tc>
          <w:tcPr>
            <w:tcW w:w="518" w:type="pct"/>
            <w:vAlign w:val="center"/>
          </w:tcPr>
          <w:p w14:paraId="5DC8B3FA"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77AD6841"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2804.40.00</w:t>
            </w:r>
          </w:p>
        </w:tc>
        <w:tc>
          <w:tcPr>
            <w:tcW w:w="2440" w:type="pct"/>
            <w:vAlign w:val="center"/>
            <w:hideMark/>
          </w:tcPr>
          <w:p w14:paraId="52857EE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Oxy</w:t>
            </w:r>
          </w:p>
        </w:tc>
        <w:tc>
          <w:tcPr>
            <w:tcW w:w="1151" w:type="pct"/>
            <w:vAlign w:val="center"/>
            <w:hideMark/>
          </w:tcPr>
          <w:p w14:paraId="66630092"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396E91FC" w14:textId="77777777" w:rsidTr="006A1D14">
        <w:trPr>
          <w:trHeight w:val="283"/>
        </w:trPr>
        <w:tc>
          <w:tcPr>
            <w:tcW w:w="518" w:type="pct"/>
            <w:vAlign w:val="center"/>
          </w:tcPr>
          <w:p w14:paraId="1970B7EC"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144C8FA9"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2804.50.00</w:t>
            </w:r>
          </w:p>
        </w:tc>
        <w:tc>
          <w:tcPr>
            <w:tcW w:w="2440" w:type="pct"/>
            <w:vAlign w:val="center"/>
            <w:hideMark/>
          </w:tcPr>
          <w:p w14:paraId="582FFF57"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Bo; telu</w:t>
            </w:r>
          </w:p>
        </w:tc>
        <w:tc>
          <w:tcPr>
            <w:tcW w:w="1151" w:type="pct"/>
            <w:vAlign w:val="center"/>
            <w:hideMark/>
          </w:tcPr>
          <w:p w14:paraId="4463883E"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71F3CD15" w14:textId="77777777" w:rsidTr="006A1D14">
        <w:trPr>
          <w:trHeight w:val="283"/>
        </w:trPr>
        <w:tc>
          <w:tcPr>
            <w:tcW w:w="518" w:type="pct"/>
            <w:vAlign w:val="center"/>
          </w:tcPr>
          <w:p w14:paraId="61E333C1"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644570B1"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2440" w:type="pct"/>
            <w:vAlign w:val="center"/>
            <w:hideMark/>
          </w:tcPr>
          <w:p w14:paraId="5701209F"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Silic:</w:t>
            </w:r>
          </w:p>
        </w:tc>
        <w:tc>
          <w:tcPr>
            <w:tcW w:w="1151" w:type="pct"/>
            <w:vAlign w:val="center"/>
          </w:tcPr>
          <w:p w14:paraId="614D6A4C"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287A3772" w14:textId="77777777" w:rsidTr="006A1D14">
        <w:trPr>
          <w:trHeight w:val="283"/>
        </w:trPr>
        <w:tc>
          <w:tcPr>
            <w:tcW w:w="518" w:type="pct"/>
            <w:vAlign w:val="center"/>
          </w:tcPr>
          <w:p w14:paraId="310F98EA"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3E6A0D4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2804.61.00</w:t>
            </w:r>
          </w:p>
        </w:tc>
        <w:tc>
          <w:tcPr>
            <w:tcW w:w="2440" w:type="pct"/>
            <w:vAlign w:val="center"/>
            <w:hideMark/>
          </w:tcPr>
          <w:p w14:paraId="058BD5C1"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Có hàm lượng silic không dưới 99,99% tính theo trọng lượng</w:t>
            </w:r>
          </w:p>
        </w:tc>
        <w:tc>
          <w:tcPr>
            <w:tcW w:w="1151" w:type="pct"/>
            <w:vAlign w:val="center"/>
            <w:hideMark/>
          </w:tcPr>
          <w:p w14:paraId="6093FDBD"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14AFF4C7" w14:textId="77777777" w:rsidTr="006A1D14">
        <w:trPr>
          <w:trHeight w:val="283"/>
        </w:trPr>
        <w:tc>
          <w:tcPr>
            <w:tcW w:w="518" w:type="pct"/>
            <w:vAlign w:val="center"/>
          </w:tcPr>
          <w:p w14:paraId="73ADC696"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6CA84ED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2804.69.00</w:t>
            </w:r>
          </w:p>
        </w:tc>
        <w:tc>
          <w:tcPr>
            <w:tcW w:w="2440" w:type="pct"/>
            <w:vAlign w:val="center"/>
            <w:hideMark/>
          </w:tcPr>
          <w:p w14:paraId="0FE5931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Loại khác</w:t>
            </w:r>
          </w:p>
        </w:tc>
        <w:tc>
          <w:tcPr>
            <w:tcW w:w="1151" w:type="pct"/>
            <w:vAlign w:val="center"/>
            <w:hideMark/>
          </w:tcPr>
          <w:p w14:paraId="7549362B"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1973C4CE" w14:textId="77777777" w:rsidTr="006A1D14">
        <w:trPr>
          <w:trHeight w:val="283"/>
        </w:trPr>
        <w:tc>
          <w:tcPr>
            <w:tcW w:w="518" w:type="pct"/>
            <w:vAlign w:val="center"/>
          </w:tcPr>
          <w:p w14:paraId="3D4E3229"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7BE72DC0"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2804.70.00</w:t>
            </w:r>
          </w:p>
        </w:tc>
        <w:tc>
          <w:tcPr>
            <w:tcW w:w="2440" w:type="pct"/>
            <w:vAlign w:val="center"/>
            <w:hideMark/>
          </w:tcPr>
          <w:p w14:paraId="6ED31D4D" w14:textId="0739A542"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Phospho</w:t>
            </w:r>
            <w:r w:rsidR="00ED3C77">
              <w:rPr>
                <w:rFonts w:ascii="Arial" w:hAnsi="Arial" w:cs="Arial"/>
                <w:color w:val="000000" w:themeColor="text1"/>
                <w:sz w:val="20"/>
                <w:szCs w:val="20"/>
                <w:lang w:val="en-US"/>
              </w:rPr>
              <w:t>:</w:t>
            </w:r>
          </w:p>
        </w:tc>
        <w:tc>
          <w:tcPr>
            <w:tcW w:w="1151" w:type="pct"/>
            <w:vAlign w:val="center"/>
            <w:hideMark/>
          </w:tcPr>
          <w:p w14:paraId="34180B3C"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539A5227" w14:textId="77777777" w:rsidTr="006A1D14">
        <w:trPr>
          <w:trHeight w:val="283"/>
        </w:trPr>
        <w:tc>
          <w:tcPr>
            <w:tcW w:w="518" w:type="pct"/>
            <w:vAlign w:val="center"/>
          </w:tcPr>
          <w:p w14:paraId="0951DBAB"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tcPr>
          <w:p w14:paraId="2464F7E1" w14:textId="77777777" w:rsidR="003E4435" w:rsidRPr="007771D0"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2804.70.00</w:t>
            </w:r>
            <w:r w:rsidRPr="007771D0">
              <w:rPr>
                <w:rFonts w:ascii="Arial" w:hAnsi="Arial" w:cs="Arial"/>
                <w:color w:val="000000" w:themeColor="text1"/>
                <w:sz w:val="20"/>
                <w:szCs w:val="20"/>
                <w:lang w:val="en-US"/>
              </w:rPr>
              <w:t>.10</w:t>
            </w:r>
          </w:p>
        </w:tc>
        <w:tc>
          <w:tcPr>
            <w:tcW w:w="2440" w:type="pct"/>
            <w:vAlign w:val="center"/>
          </w:tcPr>
          <w:p w14:paraId="50863486" w14:textId="77777777" w:rsidR="003E4435" w:rsidRPr="007771D0"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7771D0">
              <w:rPr>
                <w:rFonts w:ascii="Arial" w:hAnsi="Arial" w:cs="Arial"/>
                <w:color w:val="000000" w:themeColor="text1"/>
                <w:sz w:val="20"/>
                <w:szCs w:val="20"/>
                <w:lang w:val="en-US"/>
              </w:rPr>
              <w:t xml:space="preserve">- - </w:t>
            </w:r>
            <w:r w:rsidRPr="00137E18">
              <w:rPr>
                <w:rFonts w:ascii="Arial" w:hAnsi="Arial" w:cs="Arial"/>
                <w:color w:val="000000" w:themeColor="text1"/>
                <w:sz w:val="20"/>
                <w:szCs w:val="20"/>
                <w:lang w:val="en-US"/>
              </w:rPr>
              <w:t>Phospho</w:t>
            </w:r>
            <w:r w:rsidRPr="007771D0">
              <w:rPr>
                <w:rFonts w:ascii="Arial" w:hAnsi="Arial" w:cs="Arial"/>
                <w:color w:val="000000" w:themeColor="text1"/>
                <w:sz w:val="20"/>
                <w:szCs w:val="20"/>
                <w:lang w:val="en-US"/>
              </w:rPr>
              <w:t xml:space="preserve"> vàng</w:t>
            </w:r>
          </w:p>
        </w:tc>
        <w:tc>
          <w:tcPr>
            <w:tcW w:w="1151" w:type="pct"/>
            <w:vAlign w:val="center"/>
          </w:tcPr>
          <w:p w14:paraId="4799E4F3" w14:textId="77777777" w:rsidR="003E4435" w:rsidRPr="007771D0"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7771D0">
              <w:rPr>
                <w:rFonts w:ascii="Arial" w:hAnsi="Arial" w:cs="Arial"/>
                <w:bCs/>
                <w:color w:val="000000" w:themeColor="text1"/>
                <w:sz w:val="20"/>
                <w:szCs w:val="20"/>
                <w:lang w:val="en-US"/>
              </w:rPr>
              <w:t>5 %.</w:t>
            </w:r>
          </w:p>
          <w:p w14:paraId="75F12A2C" w14:textId="77777777" w:rsidR="003E4435" w:rsidRPr="007771D0"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7771D0">
              <w:rPr>
                <w:rFonts w:ascii="Arial" w:hAnsi="Arial" w:cs="Arial"/>
                <w:bCs/>
                <w:color w:val="000000" w:themeColor="text1"/>
                <w:sz w:val="20"/>
                <w:szCs w:val="20"/>
                <w:lang w:val="en-US"/>
              </w:rPr>
              <w:t>Từ ngày 01/01/2026 áp dụng mức thuế suất 10%.</w:t>
            </w:r>
          </w:p>
          <w:p w14:paraId="3FEBC967" w14:textId="77777777" w:rsidR="003E4435" w:rsidRPr="007771D0"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7771D0">
              <w:rPr>
                <w:rFonts w:ascii="Arial" w:hAnsi="Arial" w:cs="Arial"/>
                <w:bCs/>
                <w:color w:val="000000" w:themeColor="text1"/>
                <w:sz w:val="20"/>
                <w:szCs w:val="20"/>
                <w:lang w:val="en-US"/>
              </w:rPr>
              <w:t>Từ ngày 01/01/2027 áp dụng mức thuế suất 15%.</w:t>
            </w:r>
          </w:p>
        </w:tc>
      </w:tr>
      <w:tr w:rsidR="007771D0" w:rsidRPr="007771D0" w14:paraId="3C50773E" w14:textId="77777777" w:rsidTr="006A1D14">
        <w:trPr>
          <w:trHeight w:val="283"/>
        </w:trPr>
        <w:tc>
          <w:tcPr>
            <w:tcW w:w="518" w:type="pct"/>
            <w:vAlign w:val="center"/>
          </w:tcPr>
          <w:p w14:paraId="624E84EC"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tcPr>
          <w:p w14:paraId="794E3B01" w14:textId="498591F8" w:rsidR="003E4435" w:rsidRPr="007771D0"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7771D0">
              <w:rPr>
                <w:rFonts w:ascii="Arial" w:hAnsi="Arial" w:cs="Arial"/>
                <w:color w:val="000000" w:themeColor="text1"/>
                <w:sz w:val="20"/>
                <w:szCs w:val="20"/>
                <w:lang w:val="en-US"/>
              </w:rPr>
              <w:t>2804.70.00.90</w:t>
            </w:r>
          </w:p>
        </w:tc>
        <w:tc>
          <w:tcPr>
            <w:tcW w:w="2440" w:type="pct"/>
            <w:vAlign w:val="center"/>
          </w:tcPr>
          <w:p w14:paraId="493A9D6F" w14:textId="77777777" w:rsidR="003E4435" w:rsidRPr="007771D0"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Loại khác</w:t>
            </w:r>
          </w:p>
        </w:tc>
        <w:tc>
          <w:tcPr>
            <w:tcW w:w="1151" w:type="pct"/>
            <w:vAlign w:val="center"/>
          </w:tcPr>
          <w:p w14:paraId="68B67FC4" w14:textId="77777777" w:rsidR="003E4435" w:rsidRPr="007771D0"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7771D0">
              <w:rPr>
                <w:rFonts w:ascii="Arial" w:hAnsi="Arial" w:cs="Arial"/>
                <w:bCs/>
                <w:color w:val="000000" w:themeColor="text1"/>
                <w:sz w:val="20"/>
                <w:szCs w:val="20"/>
                <w:lang w:val="en-US"/>
              </w:rPr>
              <w:t>0</w:t>
            </w:r>
          </w:p>
        </w:tc>
      </w:tr>
      <w:tr w:rsidR="007771D0" w:rsidRPr="007771D0" w14:paraId="3AD41E3A" w14:textId="77777777" w:rsidTr="006A1D14">
        <w:trPr>
          <w:trHeight w:val="283"/>
        </w:trPr>
        <w:tc>
          <w:tcPr>
            <w:tcW w:w="518" w:type="pct"/>
            <w:vAlign w:val="center"/>
          </w:tcPr>
          <w:p w14:paraId="75FB54B8"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45EE16D2"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2804.80.00</w:t>
            </w:r>
          </w:p>
        </w:tc>
        <w:tc>
          <w:tcPr>
            <w:tcW w:w="2440" w:type="pct"/>
            <w:vAlign w:val="center"/>
            <w:hideMark/>
          </w:tcPr>
          <w:p w14:paraId="59EE596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Arsen</w:t>
            </w:r>
          </w:p>
        </w:tc>
        <w:tc>
          <w:tcPr>
            <w:tcW w:w="1151" w:type="pct"/>
            <w:vAlign w:val="center"/>
            <w:hideMark/>
          </w:tcPr>
          <w:p w14:paraId="27E943A0"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68951B77" w14:textId="77777777" w:rsidTr="006A1D14">
        <w:trPr>
          <w:trHeight w:val="283"/>
        </w:trPr>
        <w:tc>
          <w:tcPr>
            <w:tcW w:w="518" w:type="pct"/>
            <w:vAlign w:val="center"/>
          </w:tcPr>
          <w:p w14:paraId="76986D62" w14:textId="77777777" w:rsidR="003E4435" w:rsidRPr="007771D0" w:rsidRDefault="003E4435" w:rsidP="007771D0">
            <w:pPr>
              <w:widowControl w:val="0"/>
              <w:adjustRightInd w:val="0"/>
              <w:snapToGrid w:val="0"/>
              <w:spacing w:after="0" w:line="240" w:lineRule="auto"/>
              <w:jc w:val="center"/>
              <w:rPr>
                <w:rFonts w:ascii="Arial" w:hAnsi="Arial" w:cs="Arial"/>
                <w:color w:val="000000" w:themeColor="text1"/>
                <w:sz w:val="20"/>
                <w:szCs w:val="20"/>
                <w:lang w:val="en-US"/>
              </w:rPr>
            </w:pPr>
          </w:p>
        </w:tc>
        <w:tc>
          <w:tcPr>
            <w:tcW w:w="891" w:type="pct"/>
            <w:noWrap/>
            <w:vAlign w:val="center"/>
            <w:hideMark/>
          </w:tcPr>
          <w:p w14:paraId="50A9526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2804.90.00</w:t>
            </w:r>
          </w:p>
        </w:tc>
        <w:tc>
          <w:tcPr>
            <w:tcW w:w="2440" w:type="pct"/>
            <w:vAlign w:val="center"/>
            <w:hideMark/>
          </w:tcPr>
          <w:p w14:paraId="0ACAC80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Selen</w:t>
            </w:r>
          </w:p>
        </w:tc>
        <w:tc>
          <w:tcPr>
            <w:tcW w:w="1151" w:type="pct"/>
            <w:vAlign w:val="center"/>
            <w:hideMark/>
          </w:tcPr>
          <w:p w14:paraId="20689E7E"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bl>
    <w:p w14:paraId="0D0987EE" w14:textId="77777777" w:rsidR="003E4435" w:rsidRPr="007771D0" w:rsidRDefault="003E4435" w:rsidP="007771D0">
      <w:pPr>
        <w:widowControl w:val="0"/>
        <w:adjustRightInd w:val="0"/>
        <w:snapToGrid w:val="0"/>
        <w:spacing w:after="0" w:line="240" w:lineRule="auto"/>
        <w:jc w:val="both"/>
        <w:rPr>
          <w:rFonts w:ascii="Arial" w:hAnsi="Arial" w:cs="Arial"/>
          <w:color w:val="000000" w:themeColor="text1"/>
          <w:sz w:val="20"/>
          <w:szCs w:val="20"/>
          <w:lang w:val="en-GB"/>
        </w:rPr>
      </w:pPr>
    </w:p>
    <w:p w14:paraId="25B12824" w14:textId="77777777" w:rsidR="003E4435" w:rsidRPr="007771D0" w:rsidRDefault="003E4435" w:rsidP="007771D0">
      <w:pPr>
        <w:widowControl w:val="0"/>
        <w:adjustRightInd w:val="0"/>
        <w:snapToGrid w:val="0"/>
        <w:spacing w:after="0" w:line="240" w:lineRule="auto"/>
        <w:jc w:val="both"/>
        <w:rPr>
          <w:rFonts w:ascii="Arial" w:hAnsi="Arial" w:cs="Arial"/>
          <w:color w:val="000000" w:themeColor="text1"/>
          <w:sz w:val="20"/>
          <w:szCs w:val="20"/>
          <w:lang w:val="en-GB"/>
        </w:rPr>
      </w:pPr>
    </w:p>
    <w:p w14:paraId="5CC263CA" w14:textId="77777777" w:rsidR="003E4435" w:rsidRPr="007771D0" w:rsidRDefault="003E4435" w:rsidP="007771D0">
      <w:pPr>
        <w:widowControl w:val="0"/>
        <w:adjustRightInd w:val="0"/>
        <w:snapToGrid w:val="0"/>
        <w:spacing w:after="0" w:line="240" w:lineRule="auto"/>
        <w:jc w:val="both"/>
        <w:rPr>
          <w:rFonts w:ascii="Arial" w:hAnsi="Arial" w:cs="Arial"/>
          <w:color w:val="000000" w:themeColor="text1"/>
          <w:sz w:val="20"/>
          <w:szCs w:val="20"/>
          <w:lang w:val="en-GB"/>
        </w:rPr>
      </w:pPr>
    </w:p>
    <w:p w14:paraId="390FF106" w14:textId="77777777" w:rsidR="003E4435" w:rsidRPr="007771D0" w:rsidRDefault="003E4435" w:rsidP="007771D0">
      <w:pPr>
        <w:widowControl w:val="0"/>
        <w:adjustRightInd w:val="0"/>
        <w:snapToGrid w:val="0"/>
        <w:spacing w:after="0" w:line="240" w:lineRule="auto"/>
        <w:jc w:val="center"/>
        <w:rPr>
          <w:rFonts w:ascii="Arial" w:hAnsi="Arial" w:cs="Arial"/>
          <w:b/>
          <w:color w:val="000000" w:themeColor="text1"/>
          <w:sz w:val="20"/>
          <w:szCs w:val="20"/>
        </w:rPr>
        <w:sectPr w:rsidR="003E4435" w:rsidRPr="007771D0" w:rsidSect="007771D0">
          <w:pgSz w:w="11906" w:h="16838" w:code="9"/>
          <w:pgMar w:top="1440" w:right="1440" w:bottom="1440" w:left="1440" w:header="0" w:footer="0" w:gutter="0"/>
          <w:cols w:space="720"/>
          <w:docGrid w:linePitch="326"/>
        </w:sectPr>
      </w:pPr>
    </w:p>
    <w:p w14:paraId="59E9C742" w14:textId="77777777" w:rsidR="00F3743D" w:rsidRPr="007771D0" w:rsidRDefault="00964C9B" w:rsidP="007771D0">
      <w:pPr>
        <w:widowControl w:val="0"/>
        <w:adjustRightInd w:val="0"/>
        <w:snapToGrid w:val="0"/>
        <w:spacing w:after="0" w:line="240" w:lineRule="auto"/>
        <w:jc w:val="center"/>
        <w:rPr>
          <w:rFonts w:ascii="Arial" w:hAnsi="Arial" w:cs="Arial"/>
          <w:color w:val="000000" w:themeColor="text1"/>
          <w:sz w:val="20"/>
          <w:szCs w:val="20"/>
        </w:rPr>
      </w:pPr>
      <w:r w:rsidRPr="007771D0">
        <w:rPr>
          <w:rFonts w:ascii="Arial" w:hAnsi="Arial" w:cs="Arial"/>
          <w:b/>
          <w:color w:val="000000" w:themeColor="text1"/>
          <w:sz w:val="20"/>
          <w:szCs w:val="20"/>
        </w:rPr>
        <w:lastRenderedPageBreak/>
        <w:t>Ph</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 xml:space="preserve"> l</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c II</w:t>
      </w:r>
    </w:p>
    <w:p w14:paraId="788E091D" w14:textId="4B72ED0F" w:rsidR="00F3743D" w:rsidRPr="007771D0" w:rsidRDefault="00964C9B" w:rsidP="007771D0">
      <w:pPr>
        <w:widowControl w:val="0"/>
        <w:adjustRightInd w:val="0"/>
        <w:snapToGrid w:val="0"/>
        <w:spacing w:after="0" w:line="240" w:lineRule="auto"/>
        <w:jc w:val="center"/>
        <w:rPr>
          <w:rFonts w:ascii="Arial" w:hAnsi="Arial" w:cs="Arial"/>
          <w:color w:val="000000" w:themeColor="text1"/>
          <w:sz w:val="20"/>
          <w:szCs w:val="20"/>
        </w:rPr>
      </w:pPr>
      <w:r w:rsidRPr="007771D0">
        <w:rPr>
          <w:rFonts w:ascii="Arial" w:hAnsi="Arial" w:cs="Arial"/>
          <w:b/>
          <w:color w:val="000000" w:themeColor="text1"/>
          <w:sz w:val="20"/>
          <w:szCs w:val="20"/>
        </w:rPr>
        <w:t>S</w:t>
      </w:r>
      <w:r w:rsidRPr="007771D0">
        <w:rPr>
          <w:rFonts w:ascii="Arial" w:hAnsi="Arial" w:cs="Arial"/>
          <w:b/>
          <w:color w:val="000000" w:themeColor="text1"/>
          <w:sz w:val="20"/>
          <w:szCs w:val="20"/>
        </w:rPr>
        <w:t>Ử</w:t>
      </w:r>
      <w:r w:rsidRPr="007771D0">
        <w:rPr>
          <w:rFonts w:ascii="Arial" w:hAnsi="Arial" w:cs="Arial"/>
          <w:b/>
          <w:color w:val="000000" w:themeColor="text1"/>
          <w:sz w:val="20"/>
          <w:szCs w:val="20"/>
        </w:rPr>
        <w:t>A Đ</w:t>
      </w:r>
      <w:r w:rsidRPr="007771D0">
        <w:rPr>
          <w:rFonts w:ascii="Arial" w:hAnsi="Arial" w:cs="Arial"/>
          <w:b/>
          <w:color w:val="000000" w:themeColor="text1"/>
          <w:sz w:val="20"/>
          <w:szCs w:val="20"/>
        </w:rPr>
        <w:t>Ổ</w:t>
      </w:r>
      <w:r w:rsidRPr="007771D0">
        <w:rPr>
          <w:rFonts w:ascii="Arial" w:hAnsi="Arial" w:cs="Arial"/>
          <w:b/>
          <w:color w:val="000000" w:themeColor="text1"/>
          <w:sz w:val="20"/>
          <w:szCs w:val="20"/>
        </w:rPr>
        <w:t>I M</w:t>
      </w:r>
      <w:r w:rsidRPr="007771D0">
        <w:rPr>
          <w:rFonts w:ascii="Arial" w:hAnsi="Arial" w:cs="Arial"/>
          <w:b/>
          <w:color w:val="000000" w:themeColor="text1"/>
          <w:sz w:val="20"/>
          <w:szCs w:val="20"/>
        </w:rPr>
        <w:t>Ứ</w:t>
      </w:r>
      <w:r w:rsidRPr="007771D0">
        <w:rPr>
          <w:rFonts w:ascii="Arial" w:hAnsi="Arial" w:cs="Arial"/>
          <w:b/>
          <w:color w:val="000000" w:themeColor="text1"/>
          <w:sz w:val="20"/>
          <w:szCs w:val="20"/>
        </w:rPr>
        <w:t>C THU</w:t>
      </w:r>
      <w:r w:rsidRPr="007771D0">
        <w:rPr>
          <w:rFonts w:ascii="Arial" w:hAnsi="Arial" w:cs="Arial"/>
          <w:b/>
          <w:color w:val="000000" w:themeColor="text1"/>
          <w:sz w:val="20"/>
          <w:szCs w:val="20"/>
        </w:rPr>
        <w:t>Ế</w:t>
      </w:r>
      <w:r w:rsidRPr="007771D0">
        <w:rPr>
          <w:rFonts w:ascii="Arial" w:hAnsi="Arial" w:cs="Arial"/>
          <w:b/>
          <w:color w:val="000000" w:themeColor="text1"/>
          <w:sz w:val="20"/>
          <w:szCs w:val="20"/>
        </w:rPr>
        <w:t xml:space="preserve"> SU</w:t>
      </w:r>
      <w:r w:rsidRPr="007771D0">
        <w:rPr>
          <w:rFonts w:ascii="Arial" w:hAnsi="Arial" w:cs="Arial"/>
          <w:b/>
          <w:color w:val="000000" w:themeColor="text1"/>
          <w:sz w:val="20"/>
          <w:szCs w:val="20"/>
        </w:rPr>
        <w:t>Ấ</w:t>
      </w:r>
      <w:r w:rsidRPr="007771D0">
        <w:rPr>
          <w:rFonts w:ascii="Arial" w:hAnsi="Arial" w:cs="Arial"/>
          <w:b/>
          <w:color w:val="000000" w:themeColor="text1"/>
          <w:sz w:val="20"/>
          <w:szCs w:val="20"/>
        </w:rPr>
        <w:t xml:space="preserve">T </w:t>
      </w:r>
      <w:r w:rsidR="00ED3C77" w:rsidRPr="008C3707">
        <w:rPr>
          <w:rFonts w:ascii="Arial" w:hAnsi="Arial" w:cs="Arial"/>
          <w:b/>
          <w:color w:val="000000" w:themeColor="text1"/>
          <w:sz w:val="20"/>
          <w:szCs w:val="20"/>
        </w:rPr>
        <w:t xml:space="preserve">THUẾ </w:t>
      </w:r>
      <w:r w:rsidRPr="007771D0">
        <w:rPr>
          <w:rFonts w:ascii="Arial" w:hAnsi="Arial" w:cs="Arial"/>
          <w:b/>
          <w:color w:val="000000" w:themeColor="text1"/>
          <w:sz w:val="20"/>
          <w:szCs w:val="20"/>
        </w:rPr>
        <w:t>NH</w:t>
      </w:r>
      <w:r w:rsidRPr="007771D0">
        <w:rPr>
          <w:rFonts w:ascii="Arial" w:hAnsi="Arial" w:cs="Arial"/>
          <w:b/>
          <w:color w:val="000000" w:themeColor="text1"/>
          <w:sz w:val="20"/>
          <w:szCs w:val="20"/>
        </w:rPr>
        <w:t>Ậ</w:t>
      </w:r>
      <w:r w:rsidRPr="007771D0">
        <w:rPr>
          <w:rFonts w:ascii="Arial" w:hAnsi="Arial" w:cs="Arial"/>
          <w:b/>
          <w:color w:val="000000" w:themeColor="text1"/>
          <w:sz w:val="20"/>
          <w:szCs w:val="20"/>
        </w:rPr>
        <w:t>P KH</w:t>
      </w:r>
      <w:r w:rsidRPr="007771D0">
        <w:rPr>
          <w:rFonts w:ascii="Arial" w:hAnsi="Arial" w:cs="Arial"/>
          <w:b/>
          <w:color w:val="000000" w:themeColor="text1"/>
          <w:sz w:val="20"/>
          <w:szCs w:val="20"/>
        </w:rPr>
        <w:t>Ẩ</w:t>
      </w:r>
      <w:r w:rsidRPr="007771D0">
        <w:rPr>
          <w:rFonts w:ascii="Arial" w:hAnsi="Arial" w:cs="Arial"/>
          <w:b/>
          <w:color w:val="000000" w:themeColor="text1"/>
          <w:sz w:val="20"/>
          <w:szCs w:val="20"/>
        </w:rPr>
        <w:t>U ƯU ĐÃI C</w:t>
      </w:r>
      <w:r w:rsidRPr="007771D0">
        <w:rPr>
          <w:rFonts w:ascii="Arial" w:hAnsi="Arial" w:cs="Arial"/>
          <w:b/>
          <w:color w:val="000000" w:themeColor="text1"/>
          <w:sz w:val="20"/>
          <w:szCs w:val="20"/>
        </w:rPr>
        <w:t>Ủ</w:t>
      </w:r>
      <w:r w:rsidRPr="007771D0">
        <w:rPr>
          <w:rFonts w:ascii="Arial" w:hAnsi="Arial" w:cs="Arial"/>
          <w:b/>
          <w:color w:val="000000" w:themeColor="text1"/>
          <w:sz w:val="20"/>
          <w:szCs w:val="20"/>
        </w:rPr>
        <w:t xml:space="preserve">A </w:t>
      </w:r>
      <w:r w:rsidR="00ED3C77" w:rsidRPr="008C3707">
        <w:rPr>
          <w:rFonts w:ascii="Arial" w:hAnsi="Arial" w:cs="Arial"/>
          <w:b/>
          <w:color w:val="000000" w:themeColor="text1"/>
          <w:sz w:val="20"/>
          <w:szCs w:val="20"/>
        </w:rPr>
        <w:br/>
      </w:r>
      <w:r w:rsidRPr="007771D0">
        <w:rPr>
          <w:rFonts w:ascii="Arial" w:hAnsi="Arial" w:cs="Arial"/>
          <w:b/>
          <w:color w:val="000000" w:themeColor="text1"/>
          <w:sz w:val="20"/>
          <w:szCs w:val="20"/>
        </w:rPr>
        <w:t>M</w:t>
      </w:r>
      <w:r w:rsidRPr="007771D0">
        <w:rPr>
          <w:rFonts w:ascii="Arial" w:hAnsi="Arial" w:cs="Arial"/>
          <w:b/>
          <w:color w:val="000000" w:themeColor="text1"/>
          <w:sz w:val="20"/>
          <w:szCs w:val="20"/>
        </w:rPr>
        <w:t>Ộ</w:t>
      </w:r>
      <w:r w:rsidRPr="007771D0">
        <w:rPr>
          <w:rFonts w:ascii="Arial" w:hAnsi="Arial" w:cs="Arial"/>
          <w:b/>
          <w:color w:val="000000" w:themeColor="text1"/>
          <w:sz w:val="20"/>
          <w:szCs w:val="20"/>
        </w:rPr>
        <w:t>T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M</w:t>
      </w:r>
      <w:r w:rsidRPr="007771D0">
        <w:rPr>
          <w:rFonts w:ascii="Arial" w:hAnsi="Arial" w:cs="Arial"/>
          <w:b/>
          <w:color w:val="000000" w:themeColor="text1"/>
          <w:sz w:val="20"/>
          <w:szCs w:val="20"/>
        </w:rPr>
        <w:t>Ặ</w:t>
      </w:r>
      <w:r w:rsidRPr="007771D0">
        <w:rPr>
          <w:rFonts w:ascii="Arial" w:hAnsi="Arial" w:cs="Arial"/>
          <w:b/>
          <w:color w:val="000000" w:themeColor="text1"/>
          <w:sz w:val="20"/>
          <w:szCs w:val="20"/>
        </w:rPr>
        <w:t>T HÀNG T</w:t>
      </w:r>
      <w:r w:rsidRPr="007771D0">
        <w:rPr>
          <w:rFonts w:ascii="Arial" w:hAnsi="Arial" w:cs="Arial"/>
          <w:b/>
          <w:color w:val="000000" w:themeColor="text1"/>
          <w:sz w:val="20"/>
          <w:szCs w:val="20"/>
        </w:rPr>
        <w:t>Ạ</w:t>
      </w:r>
      <w:r w:rsidRPr="007771D0">
        <w:rPr>
          <w:rFonts w:ascii="Arial" w:hAnsi="Arial" w:cs="Arial"/>
          <w:b/>
          <w:color w:val="000000" w:themeColor="text1"/>
          <w:sz w:val="20"/>
          <w:szCs w:val="20"/>
        </w:rPr>
        <w:t>I PH</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 xml:space="preserve"> L</w:t>
      </w:r>
      <w:r w:rsidRPr="007771D0">
        <w:rPr>
          <w:rFonts w:ascii="Arial" w:hAnsi="Arial" w:cs="Arial"/>
          <w:b/>
          <w:color w:val="000000" w:themeColor="text1"/>
          <w:sz w:val="20"/>
          <w:szCs w:val="20"/>
        </w:rPr>
        <w:t>Ụ</w:t>
      </w:r>
      <w:r w:rsidRPr="007771D0">
        <w:rPr>
          <w:rFonts w:ascii="Arial" w:hAnsi="Arial" w:cs="Arial"/>
          <w:b/>
          <w:color w:val="000000" w:themeColor="text1"/>
          <w:sz w:val="20"/>
          <w:szCs w:val="20"/>
        </w:rPr>
        <w:t xml:space="preserve">C II BAN HÀNH KÈM THEO </w:t>
      </w:r>
      <w:r w:rsidR="00ED3C77" w:rsidRPr="008C3707">
        <w:rPr>
          <w:rFonts w:ascii="Arial" w:hAnsi="Arial" w:cs="Arial"/>
          <w:b/>
          <w:color w:val="000000" w:themeColor="text1"/>
          <w:sz w:val="20"/>
          <w:szCs w:val="20"/>
        </w:rPr>
        <w:br/>
      </w:r>
      <w:r w:rsidRPr="007771D0">
        <w:rPr>
          <w:rFonts w:ascii="Arial" w:hAnsi="Arial" w:cs="Arial"/>
          <w:b/>
          <w:color w:val="000000" w:themeColor="text1"/>
          <w:sz w:val="20"/>
          <w:szCs w:val="20"/>
        </w:rPr>
        <w:t>NGH</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 xml:space="preserve"> Đ</w:t>
      </w:r>
      <w:r w:rsidRPr="007771D0">
        <w:rPr>
          <w:rFonts w:ascii="Arial" w:hAnsi="Arial" w:cs="Arial"/>
          <w:b/>
          <w:color w:val="000000" w:themeColor="text1"/>
          <w:sz w:val="20"/>
          <w:szCs w:val="20"/>
        </w:rPr>
        <w:t>Ị</w:t>
      </w:r>
      <w:r w:rsidRPr="007771D0">
        <w:rPr>
          <w:rFonts w:ascii="Arial" w:hAnsi="Arial" w:cs="Arial"/>
          <w:b/>
          <w:color w:val="000000" w:themeColor="text1"/>
          <w:sz w:val="20"/>
          <w:szCs w:val="20"/>
        </w:rPr>
        <w:t>NH S</w:t>
      </w:r>
      <w:r w:rsidRPr="007771D0">
        <w:rPr>
          <w:rFonts w:ascii="Arial" w:hAnsi="Arial" w:cs="Arial"/>
          <w:b/>
          <w:color w:val="000000" w:themeColor="text1"/>
          <w:sz w:val="20"/>
          <w:szCs w:val="20"/>
        </w:rPr>
        <w:t>Ố</w:t>
      </w:r>
      <w:r w:rsidRPr="007771D0">
        <w:rPr>
          <w:rFonts w:ascii="Arial" w:hAnsi="Arial" w:cs="Arial"/>
          <w:b/>
          <w:color w:val="000000" w:themeColor="text1"/>
          <w:sz w:val="20"/>
          <w:szCs w:val="20"/>
        </w:rPr>
        <w:t xml:space="preserve"> 26/2023/NĐ-CP</w:t>
      </w:r>
    </w:p>
    <w:p w14:paraId="7C008B14" w14:textId="22DB4F9F" w:rsidR="00F3743D" w:rsidRPr="00F96024" w:rsidRDefault="00964C9B" w:rsidP="007771D0">
      <w:pPr>
        <w:widowControl w:val="0"/>
        <w:adjustRightInd w:val="0"/>
        <w:snapToGrid w:val="0"/>
        <w:spacing w:after="0" w:line="240" w:lineRule="auto"/>
        <w:jc w:val="center"/>
        <w:rPr>
          <w:rFonts w:ascii="Arial" w:hAnsi="Arial" w:cs="Arial"/>
          <w:i/>
          <w:color w:val="000000" w:themeColor="text1"/>
          <w:sz w:val="20"/>
          <w:szCs w:val="20"/>
        </w:rPr>
      </w:pPr>
      <w:r w:rsidRPr="00ED3C77">
        <w:rPr>
          <w:rFonts w:ascii="Arial" w:hAnsi="Arial" w:cs="Arial"/>
          <w:i/>
          <w:color w:val="000000" w:themeColor="text1"/>
          <w:sz w:val="20"/>
          <w:szCs w:val="20"/>
        </w:rPr>
        <w:t>(Kèm theo Ngh</w:t>
      </w:r>
      <w:r w:rsidRPr="00ED3C77">
        <w:rPr>
          <w:rFonts w:ascii="Arial" w:hAnsi="Arial" w:cs="Arial"/>
          <w:i/>
          <w:color w:val="000000" w:themeColor="text1"/>
          <w:sz w:val="20"/>
          <w:szCs w:val="20"/>
        </w:rPr>
        <w:t>ị</w:t>
      </w:r>
      <w:r w:rsidRPr="00ED3C77">
        <w:rPr>
          <w:rFonts w:ascii="Arial" w:hAnsi="Arial" w:cs="Arial"/>
          <w:i/>
          <w:color w:val="000000" w:themeColor="text1"/>
          <w:sz w:val="20"/>
          <w:szCs w:val="20"/>
        </w:rPr>
        <w:t xml:space="preserve"> đ</w:t>
      </w:r>
      <w:r w:rsidRPr="00ED3C77">
        <w:rPr>
          <w:rFonts w:ascii="Arial" w:hAnsi="Arial" w:cs="Arial"/>
          <w:i/>
          <w:color w:val="000000" w:themeColor="text1"/>
          <w:sz w:val="20"/>
          <w:szCs w:val="20"/>
        </w:rPr>
        <w:t>ị</w:t>
      </w:r>
      <w:r w:rsidRPr="00ED3C77">
        <w:rPr>
          <w:rFonts w:ascii="Arial" w:hAnsi="Arial" w:cs="Arial"/>
          <w:i/>
          <w:color w:val="000000" w:themeColor="text1"/>
          <w:sz w:val="20"/>
          <w:szCs w:val="20"/>
        </w:rPr>
        <w:t>nh s</w:t>
      </w:r>
      <w:r w:rsidRPr="00ED3C77">
        <w:rPr>
          <w:rFonts w:ascii="Arial" w:hAnsi="Arial" w:cs="Arial"/>
          <w:i/>
          <w:color w:val="000000" w:themeColor="text1"/>
          <w:sz w:val="20"/>
          <w:szCs w:val="20"/>
        </w:rPr>
        <w:t>ố</w:t>
      </w:r>
      <w:r w:rsidRPr="00ED3C77">
        <w:rPr>
          <w:rFonts w:ascii="Arial" w:hAnsi="Arial" w:cs="Arial"/>
          <w:i/>
          <w:color w:val="000000" w:themeColor="text1"/>
          <w:sz w:val="20"/>
          <w:szCs w:val="20"/>
        </w:rPr>
        <w:t xml:space="preserve"> 199/2025/NĐ-CP </w:t>
      </w:r>
      <w:r w:rsidR="00ED3C77" w:rsidRPr="00F96024">
        <w:rPr>
          <w:rFonts w:ascii="Arial" w:hAnsi="Arial" w:cs="Arial"/>
          <w:i/>
          <w:color w:val="000000" w:themeColor="text1"/>
          <w:sz w:val="20"/>
          <w:szCs w:val="20"/>
        </w:rPr>
        <w:br/>
      </w:r>
      <w:r w:rsidRPr="00ED3C77">
        <w:rPr>
          <w:rFonts w:ascii="Arial" w:hAnsi="Arial" w:cs="Arial"/>
          <w:i/>
          <w:color w:val="000000" w:themeColor="text1"/>
          <w:sz w:val="20"/>
          <w:szCs w:val="20"/>
        </w:rPr>
        <w:t>ngày 08 tháng 7 năm 2025 c</w:t>
      </w:r>
      <w:r w:rsidRPr="00ED3C77">
        <w:rPr>
          <w:rFonts w:ascii="Arial" w:hAnsi="Arial" w:cs="Arial"/>
          <w:i/>
          <w:color w:val="000000" w:themeColor="text1"/>
          <w:sz w:val="20"/>
          <w:szCs w:val="20"/>
        </w:rPr>
        <w:t>ủ</w:t>
      </w:r>
      <w:r w:rsidRPr="00ED3C77">
        <w:rPr>
          <w:rFonts w:ascii="Arial" w:hAnsi="Arial" w:cs="Arial"/>
          <w:i/>
          <w:color w:val="000000" w:themeColor="text1"/>
          <w:sz w:val="20"/>
          <w:szCs w:val="20"/>
        </w:rPr>
        <w:t>a Chính ph</w:t>
      </w:r>
      <w:r w:rsidRPr="00ED3C77">
        <w:rPr>
          <w:rFonts w:ascii="Arial" w:hAnsi="Arial" w:cs="Arial"/>
          <w:i/>
          <w:color w:val="000000" w:themeColor="text1"/>
          <w:sz w:val="20"/>
          <w:szCs w:val="20"/>
        </w:rPr>
        <w:t>ủ</w:t>
      </w:r>
      <w:r w:rsidRPr="00ED3C77">
        <w:rPr>
          <w:rFonts w:ascii="Arial" w:hAnsi="Arial" w:cs="Arial"/>
          <w:i/>
          <w:color w:val="000000" w:themeColor="text1"/>
          <w:sz w:val="20"/>
          <w:szCs w:val="20"/>
        </w:rPr>
        <w:t>)</w:t>
      </w:r>
    </w:p>
    <w:p w14:paraId="1BC68963" w14:textId="1598828B" w:rsidR="00ED3C77" w:rsidRPr="00ED3C77" w:rsidRDefault="00ED3C77" w:rsidP="007771D0">
      <w:pPr>
        <w:widowControl w:val="0"/>
        <w:adjustRightInd w:val="0"/>
        <w:snapToGrid w:val="0"/>
        <w:spacing w:after="0" w:line="240" w:lineRule="auto"/>
        <w:jc w:val="center"/>
        <w:rPr>
          <w:rFonts w:ascii="Arial" w:hAnsi="Arial" w:cs="Arial"/>
          <w:iCs/>
          <w:color w:val="000000" w:themeColor="text1"/>
          <w:sz w:val="20"/>
          <w:szCs w:val="20"/>
          <w:vertAlign w:val="superscript"/>
          <w:lang w:val="en-GB"/>
        </w:rPr>
      </w:pPr>
      <w:r w:rsidRPr="00ED3C77">
        <w:rPr>
          <w:rFonts w:ascii="Arial" w:hAnsi="Arial" w:cs="Arial"/>
          <w:iCs/>
          <w:color w:val="000000" w:themeColor="text1"/>
          <w:sz w:val="20"/>
          <w:szCs w:val="20"/>
          <w:vertAlign w:val="superscript"/>
          <w:lang w:val="en-GB"/>
        </w:rPr>
        <w:t>__________</w:t>
      </w:r>
    </w:p>
    <w:p w14:paraId="3BE46DAF" w14:textId="77777777" w:rsidR="00F3743D" w:rsidRPr="007771D0" w:rsidRDefault="00F3743D" w:rsidP="007771D0">
      <w:pPr>
        <w:widowControl w:val="0"/>
        <w:adjustRightInd w:val="0"/>
        <w:snapToGrid w:val="0"/>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484"/>
        <w:gridCol w:w="1933"/>
      </w:tblGrid>
      <w:tr w:rsidR="007771D0" w:rsidRPr="007771D0" w14:paraId="240210A6" w14:textId="77777777" w:rsidTr="006A1D14">
        <w:trPr>
          <w:trHeight w:val="170"/>
        </w:trPr>
        <w:tc>
          <w:tcPr>
            <w:tcW w:w="887" w:type="pct"/>
            <w:noWrap/>
            <w:vAlign w:val="center"/>
          </w:tcPr>
          <w:p w14:paraId="02F0F820" w14:textId="77777777" w:rsidR="003E4435" w:rsidRPr="007771D0" w:rsidRDefault="003E4435" w:rsidP="007771D0">
            <w:pPr>
              <w:widowControl w:val="0"/>
              <w:adjustRightInd w:val="0"/>
              <w:snapToGrid w:val="0"/>
              <w:spacing w:after="0" w:line="240" w:lineRule="auto"/>
              <w:jc w:val="center"/>
              <w:rPr>
                <w:rFonts w:ascii="Arial" w:hAnsi="Arial" w:cs="Arial"/>
                <w:b/>
                <w:bCs/>
                <w:color w:val="000000" w:themeColor="text1"/>
                <w:sz w:val="20"/>
                <w:szCs w:val="20"/>
                <w:lang w:val="en-US"/>
              </w:rPr>
            </w:pPr>
            <w:r w:rsidRPr="007771D0">
              <w:rPr>
                <w:rFonts w:ascii="Arial" w:hAnsi="Arial" w:cs="Arial"/>
                <w:b/>
                <w:bCs/>
                <w:color w:val="000000" w:themeColor="text1"/>
                <w:sz w:val="20"/>
                <w:szCs w:val="20"/>
                <w:lang w:val="en-US"/>
              </w:rPr>
              <w:t>Mã hàng</w:t>
            </w:r>
          </w:p>
        </w:tc>
        <w:tc>
          <w:tcPr>
            <w:tcW w:w="3041" w:type="pct"/>
            <w:vAlign w:val="center"/>
          </w:tcPr>
          <w:p w14:paraId="716B94DA" w14:textId="77777777" w:rsidR="003E4435" w:rsidRPr="007771D0" w:rsidRDefault="003E4435" w:rsidP="007771D0">
            <w:pPr>
              <w:widowControl w:val="0"/>
              <w:adjustRightInd w:val="0"/>
              <w:snapToGrid w:val="0"/>
              <w:spacing w:after="0" w:line="240" w:lineRule="auto"/>
              <w:jc w:val="center"/>
              <w:rPr>
                <w:rFonts w:ascii="Arial" w:hAnsi="Arial" w:cs="Arial"/>
                <w:b/>
                <w:bCs/>
                <w:color w:val="000000" w:themeColor="text1"/>
                <w:sz w:val="20"/>
                <w:szCs w:val="20"/>
                <w:lang w:val="en-US"/>
              </w:rPr>
            </w:pPr>
            <w:r w:rsidRPr="007771D0">
              <w:rPr>
                <w:rFonts w:ascii="Arial" w:hAnsi="Arial" w:cs="Arial"/>
                <w:b/>
                <w:bCs/>
                <w:color w:val="000000" w:themeColor="text1"/>
                <w:sz w:val="20"/>
                <w:szCs w:val="20"/>
                <w:lang w:val="en-US"/>
              </w:rPr>
              <w:t>Mô tả hàng hóa</w:t>
            </w:r>
          </w:p>
        </w:tc>
        <w:tc>
          <w:tcPr>
            <w:tcW w:w="1072" w:type="pct"/>
            <w:vAlign w:val="center"/>
          </w:tcPr>
          <w:p w14:paraId="473A5600" w14:textId="77777777" w:rsidR="003E4435" w:rsidRPr="007771D0" w:rsidRDefault="003E4435" w:rsidP="007771D0">
            <w:pPr>
              <w:widowControl w:val="0"/>
              <w:adjustRightInd w:val="0"/>
              <w:snapToGrid w:val="0"/>
              <w:spacing w:after="0" w:line="240" w:lineRule="auto"/>
              <w:jc w:val="center"/>
              <w:rPr>
                <w:rFonts w:ascii="Arial" w:hAnsi="Arial" w:cs="Arial"/>
                <w:b/>
                <w:color w:val="000000" w:themeColor="text1"/>
                <w:sz w:val="20"/>
                <w:szCs w:val="20"/>
                <w:lang w:val="en-US"/>
              </w:rPr>
            </w:pPr>
            <w:r w:rsidRPr="007771D0">
              <w:rPr>
                <w:rFonts w:ascii="Arial" w:hAnsi="Arial" w:cs="Arial"/>
                <w:b/>
                <w:color w:val="000000" w:themeColor="text1"/>
                <w:sz w:val="20"/>
                <w:szCs w:val="20"/>
                <w:lang w:val="en-US"/>
              </w:rPr>
              <w:t>Thuế suất (%)</w:t>
            </w:r>
          </w:p>
        </w:tc>
      </w:tr>
      <w:tr w:rsidR="007771D0" w:rsidRPr="007771D0" w14:paraId="6FB362AB" w14:textId="77777777" w:rsidTr="006A1D14">
        <w:trPr>
          <w:trHeight w:val="170"/>
        </w:trPr>
        <w:tc>
          <w:tcPr>
            <w:tcW w:w="887" w:type="pct"/>
            <w:noWrap/>
            <w:vAlign w:val="center"/>
            <w:hideMark/>
          </w:tcPr>
          <w:p w14:paraId="7E457130" w14:textId="77777777" w:rsidR="003E4435" w:rsidRPr="00137E18" w:rsidRDefault="003E4435" w:rsidP="007771D0">
            <w:pPr>
              <w:widowControl w:val="0"/>
              <w:adjustRightInd w:val="0"/>
              <w:snapToGrid w:val="0"/>
              <w:spacing w:after="0" w:line="240" w:lineRule="auto"/>
              <w:rPr>
                <w:rFonts w:ascii="Arial" w:hAnsi="Arial" w:cs="Arial"/>
                <w:b/>
                <w:bCs/>
                <w:color w:val="000000" w:themeColor="text1"/>
                <w:sz w:val="20"/>
                <w:szCs w:val="20"/>
                <w:lang w:val="en-US"/>
              </w:rPr>
            </w:pPr>
            <w:r w:rsidRPr="00137E18">
              <w:rPr>
                <w:rFonts w:ascii="Arial" w:hAnsi="Arial" w:cs="Arial"/>
                <w:b/>
                <w:bCs/>
                <w:color w:val="000000" w:themeColor="text1"/>
                <w:sz w:val="20"/>
                <w:szCs w:val="20"/>
                <w:lang w:val="en-US"/>
              </w:rPr>
              <w:t>39.01</w:t>
            </w:r>
          </w:p>
        </w:tc>
        <w:tc>
          <w:tcPr>
            <w:tcW w:w="3041" w:type="pct"/>
            <w:vAlign w:val="center"/>
            <w:hideMark/>
          </w:tcPr>
          <w:p w14:paraId="49144A2E" w14:textId="77777777" w:rsidR="003E4435" w:rsidRPr="00137E18" w:rsidRDefault="003E4435" w:rsidP="007771D0">
            <w:pPr>
              <w:widowControl w:val="0"/>
              <w:adjustRightInd w:val="0"/>
              <w:snapToGrid w:val="0"/>
              <w:spacing w:after="0" w:line="240" w:lineRule="auto"/>
              <w:rPr>
                <w:rFonts w:ascii="Arial" w:hAnsi="Arial" w:cs="Arial"/>
                <w:b/>
                <w:bCs/>
                <w:color w:val="000000" w:themeColor="text1"/>
                <w:sz w:val="20"/>
                <w:szCs w:val="20"/>
                <w:lang w:val="en-US"/>
              </w:rPr>
            </w:pPr>
            <w:r w:rsidRPr="00137E18">
              <w:rPr>
                <w:rFonts w:ascii="Arial" w:hAnsi="Arial" w:cs="Arial"/>
                <w:b/>
                <w:bCs/>
                <w:color w:val="000000" w:themeColor="text1"/>
                <w:sz w:val="20"/>
                <w:szCs w:val="20"/>
                <w:lang w:val="en-US"/>
              </w:rPr>
              <w:t>Các polyme từ etylen, dạng nguyên sinh.</w:t>
            </w:r>
          </w:p>
        </w:tc>
        <w:tc>
          <w:tcPr>
            <w:tcW w:w="1072" w:type="pct"/>
            <w:vAlign w:val="center"/>
          </w:tcPr>
          <w:p w14:paraId="2A6E9769"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3E0EAAFF" w14:textId="77777777" w:rsidTr="006A1D14">
        <w:trPr>
          <w:trHeight w:val="170"/>
        </w:trPr>
        <w:tc>
          <w:tcPr>
            <w:tcW w:w="887" w:type="pct"/>
            <w:noWrap/>
            <w:vAlign w:val="center"/>
            <w:hideMark/>
          </w:tcPr>
          <w:p w14:paraId="4FDD3DE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3901.10</w:t>
            </w:r>
          </w:p>
        </w:tc>
        <w:tc>
          <w:tcPr>
            <w:tcW w:w="3041" w:type="pct"/>
            <w:vAlign w:val="center"/>
            <w:hideMark/>
          </w:tcPr>
          <w:p w14:paraId="759D4DB0"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Polyetylen có trọng lượng riêng dưới 0,94:</w:t>
            </w:r>
          </w:p>
        </w:tc>
        <w:tc>
          <w:tcPr>
            <w:tcW w:w="1072" w:type="pct"/>
            <w:vAlign w:val="center"/>
          </w:tcPr>
          <w:p w14:paraId="2EBA59AA"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3BDC6E6B" w14:textId="77777777" w:rsidTr="006A1D14">
        <w:trPr>
          <w:trHeight w:val="170"/>
        </w:trPr>
        <w:tc>
          <w:tcPr>
            <w:tcW w:w="887" w:type="pct"/>
            <w:noWrap/>
            <w:vAlign w:val="center"/>
            <w:hideMark/>
          </w:tcPr>
          <w:p w14:paraId="53C2C31D"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3041" w:type="pct"/>
            <w:vAlign w:val="center"/>
            <w:hideMark/>
          </w:tcPr>
          <w:p w14:paraId="71C41E80"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Dạng lỏng hoặc dạng nhão:</w:t>
            </w:r>
          </w:p>
        </w:tc>
        <w:tc>
          <w:tcPr>
            <w:tcW w:w="1072" w:type="pct"/>
            <w:vAlign w:val="center"/>
          </w:tcPr>
          <w:p w14:paraId="0BD31515"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03519E2E" w14:textId="77777777" w:rsidTr="006A1D14">
        <w:trPr>
          <w:trHeight w:val="170"/>
        </w:trPr>
        <w:tc>
          <w:tcPr>
            <w:tcW w:w="887" w:type="pct"/>
            <w:noWrap/>
            <w:vAlign w:val="center"/>
            <w:hideMark/>
          </w:tcPr>
          <w:p w14:paraId="1284C3A9"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3901.10.12</w:t>
            </w:r>
          </w:p>
        </w:tc>
        <w:tc>
          <w:tcPr>
            <w:tcW w:w="3041" w:type="pct"/>
            <w:vAlign w:val="center"/>
            <w:hideMark/>
          </w:tcPr>
          <w:p w14:paraId="0A52D422"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Polyetylen chứa các monomer alpha-olefin từ 5% trở xuống</w:t>
            </w:r>
          </w:p>
        </w:tc>
        <w:tc>
          <w:tcPr>
            <w:tcW w:w="1072" w:type="pct"/>
            <w:vAlign w:val="center"/>
            <w:hideMark/>
          </w:tcPr>
          <w:p w14:paraId="26A0D67F"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7DF3C73D" w14:textId="77777777" w:rsidTr="006A1D14">
        <w:trPr>
          <w:trHeight w:val="170"/>
        </w:trPr>
        <w:tc>
          <w:tcPr>
            <w:tcW w:w="887" w:type="pct"/>
            <w:noWrap/>
            <w:vAlign w:val="center"/>
            <w:hideMark/>
          </w:tcPr>
          <w:p w14:paraId="6D2E0E9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3901.10.19</w:t>
            </w:r>
          </w:p>
        </w:tc>
        <w:tc>
          <w:tcPr>
            <w:tcW w:w="3041" w:type="pct"/>
            <w:vAlign w:val="center"/>
            <w:hideMark/>
          </w:tcPr>
          <w:p w14:paraId="1AF2CCC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Loại khác</w:t>
            </w:r>
          </w:p>
        </w:tc>
        <w:tc>
          <w:tcPr>
            <w:tcW w:w="1072" w:type="pct"/>
            <w:vAlign w:val="center"/>
            <w:hideMark/>
          </w:tcPr>
          <w:p w14:paraId="6FA73D9E"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46110C14" w14:textId="77777777" w:rsidTr="006A1D14">
        <w:trPr>
          <w:trHeight w:val="170"/>
        </w:trPr>
        <w:tc>
          <w:tcPr>
            <w:tcW w:w="887" w:type="pct"/>
            <w:noWrap/>
            <w:vAlign w:val="center"/>
            <w:hideMark/>
          </w:tcPr>
          <w:p w14:paraId="0C2F5E4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3041" w:type="pct"/>
            <w:vAlign w:val="center"/>
            <w:hideMark/>
          </w:tcPr>
          <w:p w14:paraId="1040B20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Loại khác:</w:t>
            </w:r>
          </w:p>
        </w:tc>
        <w:tc>
          <w:tcPr>
            <w:tcW w:w="1072" w:type="pct"/>
            <w:vAlign w:val="center"/>
          </w:tcPr>
          <w:p w14:paraId="1CFA36B2"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31D0C0B9" w14:textId="77777777" w:rsidTr="006A1D14">
        <w:trPr>
          <w:trHeight w:val="170"/>
        </w:trPr>
        <w:tc>
          <w:tcPr>
            <w:tcW w:w="887" w:type="pct"/>
            <w:noWrap/>
            <w:vAlign w:val="center"/>
            <w:hideMark/>
          </w:tcPr>
          <w:p w14:paraId="170924B3"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3901.10.92</w:t>
            </w:r>
          </w:p>
        </w:tc>
        <w:tc>
          <w:tcPr>
            <w:tcW w:w="3041" w:type="pct"/>
            <w:vAlign w:val="center"/>
            <w:hideMark/>
          </w:tcPr>
          <w:p w14:paraId="54D19ACD"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Polyetylen chứa các monomer alpha-olefin từ 5% trở xuống</w:t>
            </w:r>
          </w:p>
        </w:tc>
        <w:tc>
          <w:tcPr>
            <w:tcW w:w="1072" w:type="pct"/>
            <w:vAlign w:val="center"/>
            <w:hideMark/>
          </w:tcPr>
          <w:p w14:paraId="082C9806"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7771D0">
              <w:rPr>
                <w:rFonts w:ascii="Arial" w:hAnsi="Arial" w:cs="Arial"/>
                <w:bCs/>
                <w:color w:val="000000" w:themeColor="text1"/>
                <w:sz w:val="20"/>
                <w:szCs w:val="20"/>
                <w:lang w:val="en-US"/>
              </w:rPr>
              <w:t>2</w:t>
            </w:r>
          </w:p>
        </w:tc>
      </w:tr>
      <w:tr w:rsidR="007771D0" w:rsidRPr="007771D0" w14:paraId="3F2BEF9C" w14:textId="77777777" w:rsidTr="006A1D14">
        <w:trPr>
          <w:trHeight w:val="170"/>
        </w:trPr>
        <w:tc>
          <w:tcPr>
            <w:tcW w:w="887" w:type="pct"/>
            <w:noWrap/>
            <w:vAlign w:val="center"/>
            <w:hideMark/>
          </w:tcPr>
          <w:p w14:paraId="307E48EF"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3901.10.99</w:t>
            </w:r>
          </w:p>
        </w:tc>
        <w:tc>
          <w:tcPr>
            <w:tcW w:w="3041" w:type="pct"/>
            <w:vAlign w:val="center"/>
            <w:hideMark/>
          </w:tcPr>
          <w:p w14:paraId="77C0B67D"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Loại khác</w:t>
            </w:r>
          </w:p>
        </w:tc>
        <w:tc>
          <w:tcPr>
            <w:tcW w:w="1072" w:type="pct"/>
            <w:vAlign w:val="center"/>
            <w:hideMark/>
          </w:tcPr>
          <w:p w14:paraId="3725C60F"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39EB2F83" w14:textId="77777777" w:rsidTr="006A1D14">
        <w:trPr>
          <w:trHeight w:val="170"/>
        </w:trPr>
        <w:tc>
          <w:tcPr>
            <w:tcW w:w="887" w:type="pct"/>
            <w:noWrap/>
            <w:vAlign w:val="center"/>
            <w:hideMark/>
          </w:tcPr>
          <w:p w14:paraId="13941C6D"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3901.20.00</w:t>
            </w:r>
          </w:p>
        </w:tc>
        <w:tc>
          <w:tcPr>
            <w:tcW w:w="3041" w:type="pct"/>
            <w:vAlign w:val="center"/>
            <w:hideMark/>
          </w:tcPr>
          <w:p w14:paraId="34133287"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Polyetylen có trọng lượng riêng từ 0,94 trở lên</w:t>
            </w:r>
          </w:p>
        </w:tc>
        <w:tc>
          <w:tcPr>
            <w:tcW w:w="1072" w:type="pct"/>
            <w:vAlign w:val="center"/>
            <w:hideMark/>
          </w:tcPr>
          <w:p w14:paraId="5F862FF8"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7771D0">
              <w:rPr>
                <w:rFonts w:ascii="Arial" w:hAnsi="Arial" w:cs="Arial"/>
                <w:bCs/>
                <w:color w:val="000000" w:themeColor="text1"/>
                <w:sz w:val="20"/>
                <w:szCs w:val="20"/>
                <w:lang w:val="en-US"/>
              </w:rPr>
              <w:t>2</w:t>
            </w:r>
          </w:p>
        </w:tc>
      </w:tr>
      <w:tr w:rsidR="007771D0" w:rsidRPr="007771D0" w14:paraId="3AF021DA" w14:textId="77777777" w:rsidTr="006A1D14">
        <w:trPr>
          <w:trHeight w:val="170"/>
        </w:trPr>
        <w:tc>
          <w:tcPr>
            <w:tcW w:w="887" w:type="pct"/>
            <w:noWrap/>
            <w:vAlign w:val="center"/>
            <w:hideMark/>
          </w:tcPr>
          <w:p w14:paraId="0E8A761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3901.30.00</w:t>
            </w:r>
          </w:p>
        </w:tc>
        <w:tc>
          <w:tcPr>
            <w:tcW w:w="3041" w:type="pct"/>
            <w:vAlign w:val="center"/>
            <w:hideMark/>
          </w:tcPr>
          <w:p w14:paraId="70E0ADA9"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Các copolyme etylen-vinyl axetat</w:t>
            </w:r>
          </w:p>
        </w:tc>
        <w:tc>
          <w:tcPr>
            <w:tcW w:w="1072" w:type="pct"/>
            <w:vAlign w:val="center"/>
            <w:hideMark/>
          </w:tcPr>
          <w:p w14:paraId="767328C6"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5AA7969F" w14:textId="77777777" w:rsidTr="006A1D14">
        <w:trPr>
          <w:trHeight w:val="170"/>
        </w:trPr>
        <w:tc>
          <w:tcPr>
            <w:tcW w:w="887" w:type="pct"/>
            <w:noWrap/>
            <w:vAlign w:val="center"/>
            <w:hideMark/>
          </w:tcPr>
          <w:p w14:paraId="294F6DA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3901.40.00</w:t>
            </w:r>
          </w:p>
        </w:tc>
        <w:tc>
          <w:tcPr>
            <w:tcW w:w="3041" w:type="pct"/>
            <w:vAlign w:val="center"/>
            <w:hideMark/>
          </w:tcPr>
          <w:p w14:paraId="672E881E"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Các copolyme etylene-alpha-olefin, có trọng lượng riêng dưới 0,94</w:t>
            </w:r>
          </w:p>
        </w:tc>
        <w:tc>
          <w:tcPr>
            <w:tcW w:w="1072" w:type="pct"/>
            <w:vAlign w:val="center"/>
            <w:hideMark/>
          </w:tcPr>
          <w:p w14:paraId="7F28C8AD"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7771D0">
              <w:rPr>
                <w:rFonts w:ascii="Arial" w:hAnsi="Arial" w:cs="Arial"/>
                <w:bCs/>
                <w:color w:val="000000" w:themeColor="text1"/>
                <w:sz w:val="20"/>
                <w:szCs w:val="20"/>
                <w:lang w:val="en-US"/>
              </w:rPr>
              <w:t>2</w:t>
            </w:r>
          </w:p>
        </w:tc>
      </w:tr>
      <w:tr w:rsidR="007771D0" w:rsidRPr="007771D0" w14:paraId="7B6EE40F" w14:textId="77777777" w:rsidTr="006A1D14">
        <w:trPr>
          <w:trHeight w:val="170"/>
        </w:trPr>
        <w:tc>
          <w:tcPr>
            <w:tcW w:w="887" w:type="pct"/>
            <w:noWrap/>
            <w:vAlign w:val="center"/>
            <w:hideMark/>
          </w:tcPr>
          <w:p w14:paraId="6A4A42AD"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3901.90</w:t>
            </w:r>
          </w:p>
        </w:tc>
        <w:tc>
          <w:tcPr>
            <w:tcW w:w="3041" w:type="pct"/>
            <w:vAlign w:val="center"/>
            <w:hideMark/>
          </w:tcPr>
          <w:p w14:paraId="3DECDCC9"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Loại khác:</w:t>
            </w:r>
          </w:p>
        </w:tc>
        <w:tc>
          <w:tcPr>
            <w:tcW w:w="1072" w:type="pct"/>
            <w:vAlign w:val="center"/>
          </w:tcPr>
          <w:p w14:paraId="42DEE11D"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299CBD3F" w14:textId="77777777" w:rsidTr="006A1D14">
        <w:trPr>
          <w:trHeight w:val="170"/>
        </w:trPr>
        <w:tc>
          <w:tcPr>
            <w:tcW w:w="887" w:type="pct"/>
            <w:noWrap/>
            <w:vAlign w:val="center"/>
            <w:hideMark/>
          </w:tcPr>
          <w:p w14:paraId="682FFB13"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3901.90.40</w:t>
            </w:r>
          </w:p>
        </w:tc>
        <w:tc>
          <w:tcPr>
            <w:tcW w:w="3041" w:type="pct"/>
            <w:vAlign w:val="center"/>
            <w:hideMark/>
          </w:tcPr>
          <w:p w14:paraId="13BFE9D6"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Dạng phân tán</w:t>
            </w:r>
          </w:p>
        </w:tc>
        <w:tc>
          <w:tcPr>
            <w:tcW w:w="1072" w:type="pct"/>
            <w:vAlign w:val="center"/>
            <w:hideMark/>
          </w:tcPr>
          <w:p w14:paraId="447A79BA"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1D74645B" w14:textId="77777777" w:rsidTr="006A1D14">
        <w:trPr>
          <w:trHeight w:val="170"/>
        </w:trPr>
        <w:tc>
          <w:tcPr>
            <w:tcW w:w="887" w:type="pct"/>
            <w:noWrap/>
            <w:vAlign w:val="center"/>
            <w:hideMark/>
          </w:tcPr>
          <w:p w14:paraId="7D14EA3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3901.90.90</w:t>
            </w:r>
          </w:p>
        </w:tc>
        <w:tc>
          <w:tcPr>
            <w:tcW w:w="3041" w:type="pct"/>
            <w:vAlign w:val="center"/>
            <w:hideMark/>
          </w:tcPr>
          <w:p w14:paraId="2669E8A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Loại khác</w:t>
            </w:r>
          </w:p>
        </w:tc>
        <w:tc>
          <w:tcPr>
            <w:tcW w:w="1072" w:type="pct"/>
            <w:vAlign w:val="center"/>
            <w:hideMark/>
          </w:tcPr>
          <w:p w14:paraId="480FB3E0"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467E0B56" w14:textId="77777777" w:rsidTr="006A1D14">
        <w:trPr>
          <w:trHeight w:val="170"/>
        </w:trPr>
        <w:tc>
          <w:tcPr>
            <w:tcW w:w="887" w:type="pct"/>
            <w:noWrap/>
            <w:vAlign w:val="center"/>
            <w:hideMark/>
          </w:tcPr>
          <w:p w14:paraId="153AB19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3041" w:type="pct"/>
            <w:vAlign w:val="center"/>
            <w:hideMark/>
          </w:tcPr>
          <w:p w14:paraId="07BB4F4A"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1072" w:type="pct"/>
            <w:vAlign w:val="center"/>
          </w:tcPr>
          <w:p w14:paraId="37DD792A"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77A1F06A" w14:textId="77777777" w:rsidTr="006A1D14">
        <w:trPr>
          <w:trHeight w:val="170"/>
        </w:trPr>
        <w:tc>
          <w:tcPr>
            <w:tcW w:w="887" w:type="pct"/>
            <w:noWrap/>
            <w:vAlign w:val="center"/>
            <w:hideMark/>
          </w:tcPr>
          <w:p w14:paraId="6C85BC3B" w14:textId="77777777" w:rsidR="003E4435" w:rsidRPr="00137E18" w:rsidRDefault="003E4435" w:rsidP="007771D0">
            <w:pPr>
              <w:widowControl w:val="0"/>
              <w:adjustRightInd w:val="0"/>
              <w:snapToGrid w:val="0"/>
              <w:spacing w:after="0" w:line="240" w:lineRule="auto"/>
              <w:rPr>
                <w:rFonts w:ascii="Arial" w:hAnsi="Arial" w:cs="Arial"/>
                <w:b/>
                <w:bCs/>
                <w:color w:val="000000" w:themeColor="text1"/>
                <w:sz w:val="20"/>
                <w:szCs w:val="20"/>
                <w:lang w:val="en-US"/>
              </w:rPr>
            </w:pPr>
            <w:r w:rsidRPr="00137E18">
              <w:rPr>
                <w:rFonts w:ascii="Arial" w:hAnsi="Arial" w:cs="Arial"/>
                <w:b/>
                <w:bCs/>
                <w:color w:val="000000" w:themeColor="text1"/>
                <w:sz w:val="20"/>
                <w:szCs w:val="20"/>
                <w:lang w:val="en-US"/>
              </w:rPr>
              <w:t>39.02</w:t>
            </w:r>
          </w:p>
        </w:tc>
        <w:tc>
          <w:tcPr>
            <w:tcW w:w="3041" w:type="pct"/>
            <w:vAlign w:val="center"/>
            <w:hideMark/>
          </w:tcPr>
          <w:p w14:paraId="6193030A" w14:textId="77777777" w:rsidR="003E4435" w:rsidRPr="00137E18" w:rsidRDefault="003E4435" w:rsidP="007771D0">
            <w:pPr>
              <w:widowControl w:val="0"/>
              <w:adjustRightInd w:val="0"/>
              <w:snapToGrid w:val="0"/>
              <w:spacing w:after="0" w:line="240" w:lineRule="auto"/>
              <w:rPr>
                <w:rFonts w:ascii="Arial" w:hAnsi="Arial" w:cs="Arial"/>
                <w:b/>
                <w:bCs/>
                <w:color w:val="000000" w:themeColor="text1"/>
                <w:sz w:val="20"/>
                <w:szCs w:val="20"/>
                <w:lang w:val="en-US"/>
              </w:rPr>
            </w:pPr>
            <w:r w:rsidRPr="00137E18">
              <w:rPr>
                <w:rFonts w:ascii="Arial" w:hAnsi="Arial" w:cs="Arial"/>
                <w:b/>
                <w:bCs/>
                <w:color w:val="000000" w:themeColor="text1"/>
                <w:sz w:val="20"/>
                <w:szCs w:val="20"/>
                <w:lang w:val="en-US"/>
              </w:rPr>
              <w:t>Các polyme từ propylen hoặc từ các olefin khác, dạng nguyên sinh.</w:t>
            </w:r>
          </w:p>
        </w:tc>
        <w:tc>
          <w:tcPr>
            <w:tcW w:w="1072" w:type="pct"/>
            <w:vAlign w:val="center"/>
          </w:tcPr>
          <w:p w14:paraId="5FE88E24"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71D8D9DD" w14:textId="77777777" w:rsidTr="006A1D14">
        <w:trPr>
          <w:trHeight w:val="170"/>
        </w:trPr>
        <w:tc>
          <w:tcPr>
            <w:tcW w:w="887" w:type="pct"/>
            <w:noWrap/>
            <w:vAlign w:val="center"/>
            <w:hideMark/>
          </w:tcPr>
          <w:p w14:paraId="1A90FD9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3902.10</w:t>
            </w:r>
          </w:p>
        </w:tc>
        <w:tc>
          <w:tcPr>
            <w:tcW w:w="3041" w:type="pct"/>
            <w:vAlign w:val="center"/>
            <w:hideMark/>
          </w:tcPr>
          <w:p w14:paraId="475D065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Polypropylen:</w:t>
            </w:r>
          </w:p>
        </w:tc>
        <w:tc>
          <w:tcPr>
            <w:tcW w:w="1072" w:type="pct"/>
            <w:vAlign w:val="center"/>
          </w:tcPr>
          <w:p w14:paraId="56C8D67A"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75F9F7F4" w14:textId="77777777" w:rsidTr="006A1D14">
        <w:trPr>
          <w:trHeight w:val="170"/>
        </w:trPr>
        <w:tc>
          <w:tcPr>
            <w:tcW w:w="887" w:type="pct"/>
            <w:noWrap/>
            <w:vAlign w:val="center"/>
            <w:hideMark/>
          </w:tcPr>
          <w:p w14:paraId="272AE16E"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3902.10.30</w:t>
            </w:r>
          </w:p>
        </w:tc>
        <w:tc>
          <w:tcPr>
            <w:tcW w:w="3041" w:type="pct"/>
            <w:vAlign w:val="center"/>
            <w:hideMark/>
          </w:tcPr>
          <w:p w14:paraId="33171367"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Dạng phân tán</w:t>
            </w:r>
          </w:p>
        </w:tc>
        <w:tc>
          <w:tcPr>
            <w:tcW w:w="1072" w:type="pct"/>
            <w:vAlign w:val="center"/>
            <w:hideMark/>
          </w:tcPr>
          <w:p w14:paraId="1750131D"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3</w:t>
            </w:r>
          </w:p>
        </w:tc>
      </w:tr>
      <w:tr w:rsidR="007771D0" w:rsidRPr="007771D0" w14:paraId="61816F80" w14:textId="77777777" w:rsidTr="006A1D14">
        <w:trPr>
          <w:trHeight w:val="170"/>
        </w:trPr>
        <w:tc>
          <w:tcPr>
            <w:tcW w:w="887" w:type="pct"/>
            <w:noWrap/>
            <w:vAlign w:val="center"/>
            <w:hideMark/>
          </w:tcPr>
          <w:p w14:paraId="11AA433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3902.10.40</w:t>
            </w:r>
          </w:p>
        </w:tc>
        <w:tc>
          <w:tcPr>
            <w:tcW w:w="3041" w:type="pct"/>
            <w:vAlign w:val="center"/>
            <w:hideMark/>
          </w:tcPr>
          <w:p w14:paraId="4BE1DE03"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Dạng hạt, viên, hạt cườm, vẩy, mảnh và các dạng tương tự</w:t>
            </w:r>
          </w:p>
        </w:tc>
        <w:tc>
          <w:tcPr>
            <w:tcW w:w="1072" w:type="pct"/>
            <w:vAlign w:val="center"/>
            <w:hideMark/>
          </w:tcPr>
          <w:p w14:paraId="330F000B"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3</w:t>
            </w:r>
          </w:p>
        </w:tc>
      </w:tr>
      <w:tr w:rsidR="007771D0" w:rsidRPr="007771D0" w14:paraId="26455FF8" w14:textId="77777777" w:rsidTr="006A1D14">
        <w:trPr>
          <w:trHeight w:val="170"/>
        </w:trPr>
        <w:tc>
          <w:tcPr>
            <w:tcW w:w="887" w:type="pct"/>
            <w:noWrap/>
            <w:vAlign w:val="center"/>
            <w:hideMark/>
          </w:tcPr>
          <w:p w14:paraId="3D9F629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3902.10.90</w:t>
            </w:r>
          </w:p>
        </w:tc>
        <w:tc>
          <w:tcPr>
            <w:tcW w:w="3041" w:type="pct"/>
            <w:vAlign w:val="center"/>
            <w:hideMark/>
          </w:tcPr>
          <w:p w14:paraId="2696BDB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Loại khác</w:t>
            </w:r>
          </w:p>
        </w:tc>
        <w:tc>
          <w:tcPr>
            <w:tcW w:w="1072" w:type="pct"/>
            <w:vAlign w:val="center"/>
            <w:hideMark/>
          </w:tcPr>
          <w:p w14:paraId="7FF99E93"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3</w:t>
            </w:r>
          </w:p>
        </w:tc>
      </w:tr>
      <w:tr w:rsidR="007771D0" w:rsidRPr="007771D0" w14:paraId="23EF5A4A" w14:textId="77777777" w:rsidTr="006A1D14">
        <w:trPr>
          <w:trHeight w:val="170"/>
        </w:trPr>
        <w:tc>
          <w:tcPr>
            <w:tcW w:w="887" w:type="pct"/>
            <w:noWrap/>
            <w:vAlign w:val="center"/>
            <w:hideMark/>
          </w:tcPr>
          <w:p w14:paraId="4E7F7C9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3902.20.00</w:t>
            </w:r>
          </w:p>
        </w:tc>
        <w:tc>
          <w:tcPr>
            <w:tcW w:w="3041" w:type="pct"/>
            <w:vAlign w:val="center"/>
            <w:hideMark/>
          </w:tcPr>
          <w:p w14:paraId="0BDBA259"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Polyisobutylen</w:t>
            </w:r>
          </w:p>
        </w:tc>
        <w:tc>
          <w:tcPr>
            <w:tcW w:w="1072" w:type="pct"/>
            <w:vAlign w:val="center"/>
            <w:hideMark/>
          </w:tcPr>
          <w:p w14:paraId="03EFDC9E"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6D16C89F" w14:textId="77777777" w:rsidTr="006A1D14">
        <w:trPr>
          <w:trHeight w:val="170"/>
        </w:trPr>
        <w:tc>
          <w:tcPr>
            <w:tcW w:w="887" w:type="pct"/>
            <w:noWrap/>
            <w:vAlign w:val="center"/>
            <w:hideMark/>
          </w:tcPr>
          <w:p w14:paraId="306787E6"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3902.30</w:t>
            </w:r>
          </w:p>
        </w:tc>
        <w:tc>
          <w:tcPr>
            <w:tcW w:w="3041" w:type="pct"/>
            <w:vAlign w:val="center"/>
            <w:hideMark/>
          </w:tcPr>
          <w:p w14:paraId="0ED5532E"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Các copolyme propylen:</w:t>
            </w:r>
          </w:p>
        </w:tc>
        <w:tc>
          <w:tcPr>
            <w:tcW w:w="1072" w:type="pct"/>
            <w:vAlign w:val="center"/>
          </w:tcPr>
          <w:p w14:paraId="28E4D046"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41823500" w14:textId="77777777" w:rsidTr="006A1D14">
        <w:trPr>
          <w:trHeight w:val="170"/>
        </w:trPr>
        <w:tc>
          <w:tcPr>
            <w:tcW w:w="887" w:type="pct"/>
            <w:noWrap/>
            <w:vAlign w:val="center"/>
            <w:hideMark/>
          </w:tcPr>
          <w:p w14:paraId="1E1B68A3"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3902.30.30</w:t>
            </w:r>
          </w:p>
        </w:tc>
        <w:tc>
          <w:tcPr>
            <w:tcW w:w="3041" w:type="pct"/>
            <w:vAlign w:val="center"/>
            <w:hideMark/>
          </w:tcPr>
          <w:p w14:paraId="1C89E5D9"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Dạng lỏng hoặc dạng nhão</w:t>
            </w:r>
          </w:p>
        </w:tc>
        <w:tc>
          <w:tcPr>
            <w:tcW w:w="1072" w:type="pct"/>
            <w:vAlign w:val="center"/>
            <w:hideMark/>
          </w:tcPr>
          <w:p w14:paraId="714364E2"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3</w:t>
            </w:r>
          </w:p>
        </w:tc>
      </w:tr>
      <w:tr w:rsidR="007771D0" w:rsidRPr="007771D0" w14:paraId="30875BF1" w14:textId="77777777" w:rsidTr="006A1D14">
        <w:trPr>
          <w:trHeight w:val="170"/>
        </w:trPr>
        <w:tc>
          <w:tcPr>
            <w:tcW w:w="887" w:type="pct"/>
            <w:noWrap/>
            <w:vAlign w:val="center"/>
            <w:hideMark/>
          </w:tcPr>
          <w:p w14:paraId="3B38276D"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3902.30.90</w:t>
            </w:r>
          </w:p>
        </w:tc>
        <w:tc>
          <w:tcPr>
            <w:tcW w:w="3041" w:type="pct"/>
            <w:vAlign w:val="center"/>
            <w:hideMark/>
          </w:tcPr>
          <w:p w14:paraId="744D660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Loại khác</w:t>
            </w:r>
          </w:p>
        </w:tc>
        <w:tc>
          <w:tcPr>
            <w:tcW w:w="1072" w:type="pct"/>
            <w:vAlign w:val="center"/>
            <w:hideMark/>
          </w:tcPr>
          <w:p w14:paraId="5850D850"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3</w:t>
            </w:r>
          </w:p>
        </w:tc>
      </w:tr>
      <w:tr w:rsidR="007771D0" w:rsidRPr="007771D0" w14:paraId="293D0C7F" w14:textId="77777777" w:rsidTr="006A1D14">
        <w:trPr>
          <w:trHeight w:val="170"/>
        </w:trPr>
        <w:tc>
          <w:tcPr>
            <w:tcW w:w="887" w:type="pct"/>
            <w:noWrap/>
            <w:vAlign w:val="center"/>
            <w:hideMark/>
          </w:tcPr>
          <w:p w14:paraId="53DEEF16"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3902.90</w:t>
            </w:r>
          </w:p>
        </w:tc>
        <w:tc>
          <w:tcPr>
            <w:tcW w:w="3041" w:type="pct"/>
            <w:vAlign w:val="center"/>
            <w:hideMark/>
          </w:tcPr>
          <w:p w14:paraId="2A870439"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Loại khác:</w:t>
            </w:r>
          </w:p>
        </w:tc>
        <w:tc>
          <w:tcPr>
            <w:tcW w:w="1072" w:type="pct"/>
            <w:vAlign w:val="center"/>
          </w:tcPr>
          <w:p w14:paraId="18B9C165"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14297C87" w14:textId="77777777" w:rsidTr="006A1D14">
        <w:trPr>
          <w:trHeight w:val="170"/>
        </w:trPr>
        <w:tc>
          <w:tcPr>
            <w:tcW w:w="887" w:type="pct"/>
            <w:noWrap/>
            <w:vAlign w:val="center"/>
            <w:hideMark/>
          </w:tcPr>
          <w:p w14:paraId="26151E9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3902.90.10</w:t>
            </w:r>
          </w:p>
        </w:tc>
        <w:tc>
          <w:tcPr>
            <w:tcW w:w="3041" w:type="pct"/>
            <w:vAlign w:val="center"/>
            <w:hideMark/>
          </w:tcPr>
          <w:p w14:paraId="134307AF"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Polypropylen đã clo hóa dùng để sản xuất mực in</w:t>
            </w:r>
          </w:p>
        </w:tc>
        <w:tc>
          <w:tcPr>
            <w:tcW w:w="1072" w:type="pct"/>
            <w:vAlign w:val="center"/>
            <w:hideMark/>
          </w:tcPr>
          <w:p w14:paraId="0D8A77FA"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0</w:t>
            </w:r>
          </w:p>
        </w:tc>
      </w:tr>
      <w:tr w:rsidR="007771D0" w:rsidRPr="007771D0" w14:paraId="34266222" w14:textId="77777777" w:rsidTr="006A1D14">
        <w:trPr>
          <w:trHeight w:val="170"/>
        </w:trPr>
        <w:tc>
          <w:tcPr>
            <w:tcW w:w="887" w:type="pct"/>
            <w:noWrap/>
            <w:vAlign w:val="center"/>
            <w:hideMark/>
          </w:tcPr>
          <w:p w14:paraId="169AFE31"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3902.90.90</w:t>
            </w:r>
          </w:p>
        </w:tc>
        <w:tc>
          <w:tcPr>
            <w:tcW w:w="3041" w:type="pct"/>
            <w:vAlign w:val="center"/>
            <w:hideMark/>
          </w:tcPr>
          <w:p w14:paraId="53166BA7"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Loại khác</w:t>
            </w:r>
          </w:p>
        </w:tc>
        <w:tc>
          <w:tcPr>
            <w:tcW w:w="1072" w:type="pct"/>
            <w:vAlign w:val="center"/>
            <w:hideMark/>
          </w:tcPr>
          <w:p w14:paraId="1E2CB4F2"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7771D0">
              <w:rPr>
                <w:rFonts w:ascii="Arial" w:hAnsi="Arial" w:cs="Arial"/>
                <w:bCs/>
                <w:color w:val="000000" w:themeColor="text1"/>
                <w:sz w:val="20"/>
                <w:szCs w:val="20"/>
                <w:lang w:val="en-US"/>
              </w:rPr>
              <w:t>2</w:t>
            </w:r>
          </w:p>
        </w:tc>
      </w:tr>
      <w:tr w:rsidR="007771D0" w:rsidRPr="007771D0" w14:paraId="7575DE8C" w14:textId="77777777" w:rsidTr="006A1D14">
        <w:trPr>
          <w:trHeight w:val="170"/>
        </w:trPr>
        <w:tc>
          <w:tcPr>
            <w:tcW w:w="887" w:type="pct"/>
            <w:noWrap/>
            <w:vAlign w:val="center"/>
          </w:tcPr>
          <w:p w14:paraId="3F8F915C" w14:textId="77777777" w:rsidR="003E4435" w:rsidRPr="007771D0"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3041" w:type="pct"/>
            <w:vAlign w:val="center"/>
          </w:tcPr>
          <w:p w14:paraId="01C85C8E" w14:textId="77777777" w:rsidR="003E4435" w:rsidRPr="007771D0"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1072" w:type="pct"/>
            <w:vAlign w:val="center"/>
          </w:tcPr>
          <w:p w14:paraId="7E9356CC" w14:textId="77777777" w:rsidR="003E4435" w:rsidRPr="007771D0"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6C7E0042" w14:textId="77777777" w:rsidTr="006A1D14">
        <w:trPr>
          <w:trHeight w:val="170"/>
        </w:trPr>
        <w:tc>
          <w:tcPr>
            <w:tcW w:w="887" w:type="pct"/>
            <w:noWrap/>
            <w:vAlign w:val="center"/>
          </w:tcPr>
          <w:p w14:paraId="45E79D2A" w14:textId="77777777" w:rsidR="003E4435" w:rsidRPr="007771D0"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3041" w:type="pct"/>
            <w:vAlign w:val="center"/>
          </w:tcPr>
          <w:p w14:paraId="61853B48" w14:textId="77777777" w:rsidR="003E4435" w:rsidRPr="007771D0"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1072" w:type="pct"/>
            <w:vAlign w:val="center"/>
          </w:tcPr>
          <w:p w14:paraId="4F402FFE" w14:textId="77777777" w:rsidR="003E4435" w:rsidRPr="007771D0"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6489F3DF" w14:textId="77777777" w:rsidTr="006A1D14">
        <w:trPr>
          <w:trHeight w:val="170"/>
        </w:trPr>
        <w:tc>
          <w:tcPr>
            <w:tcW w:w="887" w:type="pct"/>
            <w:noWrap/>
            <w:vAlign w:val="center"/>
            <w:hideMark/>
          </w:tcPr>
          <w:p w14:paraId="38DCCDC7" w14:textId="77777777" w:rsidR="003E4435" w:rsidRPr="00137E18" w:rsidRDefault="003E4435" w:rsidP="007771D0">
            <w:pPr>
              <w:widowControl w:val="0"/>
              <w:adjustRightInd w:val="0"/>
              <w:snapToGrid w:val="0"/>
              <w:spacing w:after="0" w:line="240" w:lineRule="auto"/>
              <w:rPr>
                <w:rFonts w:ascii="Arial" w:hAnsi="Arial" w:cs="Arial"/>
                <w:b/>
                <w:bCs/>
                <w:color w:val="000000" w:themeColor="text1"/>
                <w:sz w:val="20"/>
                <w:szCs w:val="20"/>
                <w:lang w:val="en-US"/>
              </w:rPr>
            </w:pPr>
            <w:r w:rsidRPr="00137E18">
              <w:rPr>
                <w:rFonts w:ascii="Arial" w:hAnsi="Arial" w:cs="Arial"/>
                <w:b/>
                <w:bCs/>
                <w:color w:val="000000" w:themeColor="text1"/>
                <w:sz w:val="20"/>
                <w:szCs w:val="20"/>
                <w:lang w:val="en-US"/>
              </w:rPr>
              <w:t>72.09</w:t>
            </w:r>
          </w:p>
        </w:tc>
        <w:tc>
          <w:tcPr>
            <w:tcW w:w="3041" w:type="pct"/>
            <w:vAlign w:val="center"/>
            <w:hideMark/>
          </w:tcPr>
          <w:p w14:paraId="09CF110E" w14:textId="77777777" w:rsidR="003E4435" w:rsidRPr="00137E18" w:rsidRDefault="003E4435" w:rsidP="007771D0">
            <w:pPr>
              <w:widowControl w:val="0"/>
              <w:adjustRightInd w:val="0"/>
              <w:snapToGrid w:val="0"/>
              <w:spacing w:after="0" w:line="240" w:lineRule="auto"/>
              <w:rPr>
                <w:rFonts w:ascii="Arial" w:hAnsi="Arial" w:cs="Arial"/>
                <w:b/>
                <w:bCs/>
                <w:color w:val="000000" w:themeColor="text1"/>
                <w:sz w:val="20"/>
                <w:szCs w:val="20"/>
                <w:lang w:val="en-US"/>
              </w:rPr>
            </w:pPr>
            <w:r w:rsidRPr="00137E18">
              <w:rPr>
                <w:rFonts w:ascii="Arial" w:hAnsi="Arial" w:cs="Arial"/>
                <w:b/>
                <w:bCs/>
                <w:color w:val="000000" w:themeColor="text1"/>
                <w:sz w:val="20"/>
                <w:szCs w:val="20"/>
                <w:lang w:val="en-US"/>
              </w:rPr>
              <w:t>Các sản phẩm sắt hoặc thép không hợp kim được cán phẳng, có chiều rộng từ 600 mm trở lên, cán nguội (ép nguội), chưa dát phủ (clad), phủ, mạ (coated) hoặc tráng (plated).</w:t>
            </w:r>
          </w:p>
        </w:tc>
        <w:tc>
          <w:tcPr>
            <w:tcW w:w="1072" w:type="pct"/>
            <w:vAlign w:val="center"/>
          </w:tcPr>
          <w:p w14:paraId="67CDFDAE"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782A1F51" w14:textId="77777777" w:rsidTr="006A1D14">
        <w:trPr>
          <w:trHeight w:val="170"/>
        </w:trPr>
        <w:tc>
          <w:tcPr>
            <w:tcW w:w="887" w:type="pct"/>
            <w:noWrap/>
            <w:vAlign w:val="center"/>
            <w:hideMark/>
          </w:tcPr>
          <w:p w14:paraId="1B5D8EED"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3041" w:type="pct"/>
            <w:vAlign w:val="center"/>
            <w:hideMark/>
          </w:tcPr>
          <w:p w14:paraId="6F40D690"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Ở dạng cuộn, chưa được gia công quá mức cán nguội (ép nguội):</w:t>
            </w:r>
          </w:p>
        </w:tc>
        <w:tc>
          <w:tcPr>
            <w:tcW w:w="1072" w:type="pct"/>
            <w:vAlign w:val="center"/>
          </w:tcPr>
          <w:p w14:paraId="2574428F"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3D1637A9" w14:textId="77777777" w:rsidTr="006A1D14">
        <w:trPr>
          <w:trHeight w:val="170"/>
        </w:trPr>
        <w:tc>
          <w:tcPr>
            <w:tcW w:w="887" w:type="pct"/>
            <w:noWrap/>
            <w:vAlign w:val="center"/>
            <w:hideMark/>
          </w:tcPr>
          <w:p w14:paraId="03006F8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7209.15.00</w:t>
            </w:r>
          </w:p>
        </w:tc>
        <w:tc>
          <w:tcPr>
            <w:tcW w:w="3041" w:type="pct"/>
            <w:vAlign w:val="center"/>
            <w:hideMark/>
          </w:tcPr>
          <w:p w14:paraId="42C410E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Có chiều dày từ 3 mm trở lên</w:t>
            </w:r>
          </w:p>
        </w:tc>
        <w:tc>
          <w:tcPr>
            <w:tcW w:w="1072" w:type="pct"/>
            <w:vAlign w:val="center"/>
            <w:hideMark/>
          </w:tcPr>
          <w:p w14:paraId="76C9F703"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1F79700E" w14:textId="77777777" w:rsidTr="006A1D14">
        <w:trPr>
          <w:trHeight w:val="170"/>
        </w:trPr>
        <w:tc>
          <w:tcPr>
            <w:tcW w:w="887" w:type="pct"/>
            <w:noWrap/>
            <w:vAlign w:val="center"/>
            <w:hideMark/>
          </w:tcPr>
          <w:p w14:paraId="186214C1"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7209.16</w:t>
            </w:r>
          </w:p>
        </w:tc>
        <w:tc>
          <w:tcPr>
            <w:tcW w:w="3041" w:type="pct"/>
            <w:vAlign w:val="center"/>
            <w:hideMark/>
          </w:tcPr>
          <w:p w14:paraId="05C2F919"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Có chiều dày trên 1 mm đến dưới 3 mm:</w:t>
            </w:r>
          </w:p>
        </w:tc>
        <w:tc>
          <w:tcPr>
            <w:tcW w:w="1072" w:type="pct"/>
            <w:vAlign w:val="center"/>
          </w:tcPr>
          <w:p w14:paraId="23DAE46A"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227C5E53" w14:textId="77777777" w:rsidTr="006A1D14">
        <w:trPr>
          <w:trHeight w:val="170"/>
        </w:trPr>
        <w:tc>
          <w:tcPr>
            <w:tcW w:w="887" w:type="pct"/>
            <w:noWrap/>
            <w:vAlign w:val="center"/>
            <w:hideMark/>
          </w:tcPr>
          <w:p w14:paraId="10CC8FBF"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7209.16.10</w:t>
            </w:r>
          </w:p>
        </w:tc>
        <w:tc>
          <w:tcPr>
            <w:tcW w:w="3041" w:type="pct"/>
            <w:vAlign w:val="center"/>
            <w:hideMark/>
          </w:tcPr>
          <w:p w14:paraId="12B350E1"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Chiều rộng không quá 1.250 mm</w:t>
            </w:r>
          </w:p>
        </w:tc>
        <w:tc>
          <w:tcPr>
            <w:tcW w:w="1072" w:type="pct"/>
            <w:vAlign w:val="center"/>
            <w:hideMark/>
          </w:tcPr>
          <w:p w14:paraId="04328DF3"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3CD3C189" w14:textId="77777777" w:rsidTr="006A1D14">
        <w:trPr>
          <w:trHeight w:val="170"/>
        </w:trPr>
        <w:tc>
          <w:tcPr>
            <w:tcW w:w="887" w:type="pct"/>
            <w:noWrap/>
            <w:vAlign w:val="center"/>
            <w:hideMark/>
          </w:tcPr>
          <w:p w14:paraId="183B4EBA"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7209.16.90</w:t>
            </w:r>
          </w:p>
        </w:tc>
        <w:tc>
          <w:tcPr>
            <w:tcW w:w="3041" w:type="pct"/>
            <w:vAlign w:val="center"/>
            <w:hideMark/>
          </w:tcPr>
          <w:p w14:paraId="3647EE5E"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Loại khác</w:t>
            </w:r>
          </w:p>
        </w:tc>
        <w:tc>
          <w:tcPr>
            <w:tcW w:w="1072" w:type="pct"/>
            <w:vAlign w:val="center"/>
            <w:hideMark/>
          </w:tcPr>
          <w:p w14:paraId="009059DA"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14451ECF" w14:textId="77777777" w:rsidTr="006A1D14">
        <w:trPr>
          <w:trHeight w:val="170"/>
        </w:trPr>
        <w:tc>
          <w:tcPr>
            <w:tcW w:w="887" w:type="pct"/>
            <w:noWrap/>
            <w:vAlign w:val="center"/>
            <w:hideMark/>
          </w:tcPr>
          <w:p w14:paraId="22B4673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7209.17</w:t>
            </w:r>
          </w:p>
        </w:tc>
        <w:tc>
          <w:tcPr>
            <w:tcW w:w="3041" w:type="pct"/>
            <w:vAlign w:val="center"/>
            <w:hideMark/>
          </w:tcPr>
          <w:p w14:paraId="7DE92C27"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Có chiều dày từ 0,5 mm đến 1 mm:</w:t>
            </w:r>
          </w:p>
        </w:tc>
        <w:tc>
          <w:tcPr>
            <w:tcW w:w="1072" w:type="pct"/>
            <w:vAlign w:val="center"/>
          </w:tcPr>
          <w:p w14:paraId="754FDFAE"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54AACAC4" w14:textId="77777777" w:rsidTr="006A1D14">
        <w:trPr>
          <w:trHeight w:val="170"/>
        </w:trPr>
        <w:tc>
          <w:tcPr>
            <w:tcW w:w="887" w:type="pct"/>
            <w:noWrap/>
            <w:vAlign w:val="center"/>
            <w:hideMark/>
          </w:tcPr>
          <w:p w14:paraId="3ABBA3C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7209.17.10</w:t>
            </w:r>
          </w:p>
        </w:tc>
        <w:tc>
          <w:tcPr>
            <w:tcW w:w="3041" w:type="pct"/>
            <w:vAlign w:val="center"/>
            <w:hideMark/>
          </w:tcPr>
          <w:p w14:paraId="4B869BBA"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Chiều rộng không quá 1.250 mm</w:t>
            </w:r>
          </w:p>
        </w:tc>
        <w:tc>
          <w:tcPr>
            <w:tcW w:w="1072" w:type="pct"/>
            <w:vAlign w:val="center"/>
            <w:hideMark/>
          </w:tcPr>
          <w:p w14:paraId="0610FC46"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0CF5835F" w14:textId="77777777" w:rsidTr="006A1D14">
        <w:trPr>
          <w:trHeight w:val="170"/>
        </w:trPr>
        <w:tc>
          <w:tcPr>
            <w:tcW w:w="887" w:type="pct"/>
            <w:noWrap/>
            <w:vAlign w:val="center"/>
            <w:hideMark/>
          </w:tcPr>
          <w:p w14:paraId="3731AA07"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7209.17.90</w:t>
            </w:r>
          </w:p>
        </w:tc>
        <w:tc>
          <w:tcPr>
            <w:tcW w:w="3041" w:type="pct"/>
            <w:vAlign w:val="center"/>
            <w:hideMark/>
          </w:tcPr>
          <w:p w14:paraId="0754ACCE"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Loại khác</w:t>
            </w:r>
          </w:p>
        </w:tc>
        <w:tc>
          <w:tcPr>
            <w:tcW w:w="1072" w:type="pct"/>
            <w:vAlign w:val="center"/>
            <w:hideMark/>
          </w:tcPr>
          <w:p w14:paraId="567621A4"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1C9962EE" w14:textId="77777777" w:rsidTr="006A1D14">
        <w:trPr>
          <w:trHeight w:val="170"/>
        </w:trPr>
        <w:tc>
          <w:tcPr>
            <w:tcW w:w="887" w:type="pct"/>
            <w:noWrap/>
            <w:vAlign w:val="center"/>
            <w:hideMark/>
          </w:tcPr>
          <w:p w14:paraId="41BD917A"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7209.18</w:t>
            </w:r>
          </w:p>
        </w:tc>
        <w:tc>
          <w:tcPr>
            <w:tcW w:w="3041" w:type="pct"/>
            <w:vAlign w:val="center"/>
            <w:hideMark/>
          </w:tcPr>
          <w:p w14:paraId="2082D77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Có chiều dày dưới 0,5 mm:</w:t>
            </w:r>
          </w:p>
        </w:tc>
        <w:tc>
          <w:tcPr>
            <w:tcW w:w="1072" w:type="pct"/>
            <w:vAlign w:val="center"/>
          </w:tcPr>
          <w:p w14:paraId="56913B36"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13E7AD1B" w14:textId="77777777" w:rsidTr="006A1D14">
        <w:trPr>
          <w:trHeight w:val="170"/>
        </w:trPr>
        <w:tc>
          <w:tcPr>
            <w:tcW w:w="887" w:type="pct"/>
            <w:noWrap/>
            <w:vAlign w:val="center"/>
            <w:hideMark/>
          </w:tcPr>
          <w:p w14:paraId="437515E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7209.18.10</w:t>
            </w:r>
          </w:p>
        </w:tc>
        <w:tc>
          <w:tcPr>
            <w:tcW w:w="3041" w:type="pct"/>
            <w:vAlign w:val="center"/>
            <w:hideMark/>
          </w:tcPr>
          <w:p w14:paraId="7DD65020"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xml:space="preserve">- - - Tấm thép đen (tôn đen) cán để tráng thiếc (Tin - mill </w:t>
            </w:r>
            <w:r w:rsidRPr="00137E18">
              <w:rPr>
                <w:rFonts w:ascii="Arial" w:hAnsi="Arial" w:cs="Arial"/>
                <w:color w:val="000000" w:themeColor="text1"/>
                <w:sz w:val="20"/>
                <w:szCs w:val="20"/>
                <w:lang w:val="en-US"/>
              </w:rPr>
              <w:lastRenderedPageBreak/>
              <w:t>blackplate - TMBP)</w:t>
            </w:r>
          </w:p>
        </w:tc>
        <w:tc>
          <w:tcPr>
            <w:tcW w:w="1072" w:type="pct"/>
            <w:vAlign w:val="center"/>
            <w:hideMark/>
          </w:tcPr>
          <w:p w14:paraId="21CCDC94" w14:textId="77777777" w:rsidR="003E4435" w:rsidRPr="007771D0"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lastRenderedPageBreak/>
              <w:t>0</w:t>
            </w:r>
            <w:r w:rsidRPr="007771D0">
              <w:rPr>
                <w:rFonts w:ascii="Arial" w:hAnsi="Arial" w:cs="Arial"/>
                <w:bCs/>
                <w:color w:val="000000" w:themeColor="text1"/>
                <w:sz w:val="20"/>
                <w:szCs w:val="20"/>
                <w:lang w:val="en-US"/>
              </w:rPr>
              <w:t>%.</w:t>
            </w:r>
          </w:p>
          <w:p w14:paraId="4B36E478"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7771D0">
              <w:rPr>
                <w:rFonts w:ascii="Arial" w:hAnsi="Arial" w:cs="Arial"/>
                <w:bCs/>
                <w:color w:val="000000" w:themeColor="text1"/>
                <w:sz w:val="20"/>
                <w:szCs w:val="20"/>
                <w:lang w:val="en-US"/>
              </w:rPr>
              <w:lastRenderedPageBreak/>
              <w:t>Từ ngày 01/9/2025 áp dụng mức thuế suất 7%</w:t>
            </w:r>
          </w:p>
        </w:tc>
      </w:tr>
      <w:tr w:rsidR="007771D0" w:rsidRPr="007771D0" w14:paraId="27CA8467" w14:textId="77777777" w:rsidTr="006A1D14">
        <w:trPr>
          <w:trHeight w:val="170"/>
        </w:trPr>
        <w:tc>
          <w:tcPr>
            <w:tcW w:w="887" w:type="pct"/>
            <w:noWrap/>
            <w:vAlign w:val="center"/>
            <w:hideMark/>
          </w:tcPr>
          <w:p w14:paraId="39E8B2A9"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3041" w:type="pct"/>
            <w:vAlign w:val="center"/>
            <w:hideMark/>
          </w:tcPr>
          <w:p w14:paraId="2F1ACCAC"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Loại khác:</w:t>
            </w:r>
          </w:p>
        </w:tc>
        <w:tc>
          <w:tcPr>
            <w:tcW w:w="1072" w:type="pct"/>
            <w:vAlign w:val="center"/>
          </w:tcPr>
          <w:p w14:paraId="322A9CB4"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6C10F753" w14:textId="77777777" w:rsidTr="006A1D14">
        <w:trPr>
          <w:trHeight w:val="170"/>
        </w:trPr>
        <w:tc>
          <w:tcPr>
            <w:tcW w:w="887" w:type="pct"/>
            <w:noWrap/>
            <w:vAlign w:val="center"/>
            <w:hideMark/>
          </w:tcPr>
          <w:p w14:paraId="1F46232F"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7209.18.91</w:t>
            </w:r>
          </w:p>
        </w:tc>
        <w:tc>
          <w:tcPr>
            <w:tcW w:w="3041" w:type="pct"/>
            <w:vAlign w:val="center"/>
            <w:hideMark/>
          </w:tcPr>
          <w:p w14:paraId="60C08BA7"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 Có hàm lượng carbon dưới 0,6% tính theo khối lượng và chiều dày không quá 0,17 mm</w:t>
            </w:r>
          </w:p>
        </w:tc>
        <w:tc>
          <w:tcPr>
            <w:tcW w:w="1072" w:type="pct"/>
            <w:vAlign w:val="center"/>
            <w:hideMark/>
          </w:tcPr>
          <w:p w14:paraId="55BA6DBE"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2F91EA79" w14:textId="77777777" w:rsidTr="006A1D14">
        <w:trPr>
          <w:trHeight w:val="170"/>
        </w:trPr>
        <w:tc>
          <w:tcPr>
            <w:tcW w:w="887" w:type="pct"/>
            <w:noWrap/>
            <w:vAlign w:val="center"/>
            <w:hideMark/>
          </w:tcPr>
          <w:p w14:paraId="61ED1B2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7209.18.99</w:t>
            </w:r>
          </w:p>
        </w:tc>
        <w:tc>
          <w:tcPr>
            <w:tcW w:w="3041" w:type="pct"/>
            <w:vAlign w:val="center"/>
            <w:hideMark/>
          </w:tcPr>
          <w:p w14:paraId="60382FBD"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 Loại khác</w:t>
            </w:r>
          </w:p>
        </w:tc>
        <w:tc>
          <w:tcPr>
            <w:tcW w:w="1072" w:type="pct"/>
            <w:vAlign w:val="center"/>
            <w:hideMark/>
          </w:tcPr>
          <w:p w14:paraId="668C4DCF"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7920A9A2" w14:textId="77777777" w:rsidTr="006A1D14">
        <w:trPr>
          <w:trHeight w:val="170"/>
        </w:trPr>
        <w:tc>
          <w:tcPr>
            <w:tcW w:w="887" w:type="pct"/>
            <w:noWrap/>
            <w:vAlign w:val="center"/>
            <w:hideMark/>
          </w:tcPr>
          <w:p w14:paraId="0BDCE97E"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p>
        </w:tc>
        <w:tc>
          <w:tcPr>
            <w:tcW w:w="3041" w:type="pct"/>
            <w:vAlign w:val="center"/>
            <w:hideMark/>
          </w:tcPr>
          <w:p w14:paraId="34F64FD4"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Không ở dạng cuộn, chưa được gia công quá mức cán nguội (ép nguội):</w:t>
            </w:r>
          </w:p>
        </w:tc>
        <w:tc>
          <w:tcPr>
            <w:tcW w:w="1072" w:type="pct"/>
            <w:vAlign w:val="center"/>
          </w:tcPr>
          <w:p w14:paraId="686155AD"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21CDC4DA" w14:textId="77777777" w:rsidTr="006A1D14">
        <w:trPr>
          <w:trHeight w:val="170"/>
        </w:trPr>
        <w:tc>
          <w:tcPr>
            <w:tcW w:w="887" w:type="pct"/>
            <w:noWrap/>
            <w:vAlign w:val="center"/>
            <w:hideMark/>
          </w:tcPr>
          <w:p w14:paraId="7518993E"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7209.25.00</w:t>
            </w:r>
          </w:p>
        </w:tc>
        <w:tc>
          <w:tcPr>
            <w:tcW w:w="3041" w:type="pct"/>
            <w:vAlign w:val="center"/>
            <w:hideMark/>
          </w:tcPr>
          <w:p w14:paraId="4BBBE73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Có chiều dày từ 3 mm trở lên</w:t>
            </w:r>
          </w:p>
        </w:tc>
        <w:tc>
          <w:tcPr>
            <w:tcW w:w="1072" w:type="pct"/>
            <w:vAlign w:val="center"/>
            <w:hideMark/>
          </w:tcPr>
          <w:p w14:paraId="02A22763"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458A3011" w14:textId="77777777" w:rsidTr="006A1D14">
        <w:trPr>
          <w:trHeight w:val="170"/>
        </w:trPr>
        <w:tc>
          <w:tcPr>
            <w:tcW w:w="887" w:type="pct"/>
            <w:noWrap/>
            <w:vAlign w:val="center"/>
            <w:hideMark/>
          </w:tcPr>
          <w:p w14:paraId="6E05A866"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7209.26</w:t>
            </w:r>
          </w:p>
        </w:tc>
        <w:tc>
          <w:tcPr>
            <w:tcW w:w="3041" w:type="pct"/>
            <w:vAlign w:val="center"/>
            <w:hideMark/>
          </w:tcPr>
          <w:p w14:paraId="6A1A53A7"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Có chiều dày trên 1 mm đến dưới 3 mm:</w:t>
            </w:r>
          </w:p>
        </w:tc>
        <w:tc>
          <w:tcPr>
            <w:tcW w:w="1072" w:type="pct"/>
            <w:vAlign w:val="center"/>
          </w:tcPr>
          <w:p w14:paraId="0F081E97"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64B2DF8A" w14:textId="77777777" w:rsidTr="006A1D14">
        <w:trPr>
          <w:trHeight w:val="170"/>
        </w:trPr>
        <w:tc>
          <w:tcPr>
            <w:tcW w:w="887" w:type="pct"/>
            <w:noWrap/>
            <w:vAlign w:val="center"/>
            <w:hideMark/>
          </w:tcPr>
          <w:p w14:paraId="6162D244"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7209.26.10</w:t>
            </w:r>
          </w:p>
        </w:tc>
        <w:tc>
          <w:tcPr>
            <w:tcW w:w="3041" w:type="pct"/>
            <w:vAlign w:val="center"/>
            <w:hideMark/>
          </w:tcPr>
          <w:p w14:paraId="27296F9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Chiều rộng không quá 1.250 mm</w:t>
            </w:r>
          </w:p>
        </w:tc>
        <w:tc>
          <w:tcPr>
            <w:tcW w:w="1072" w:type="pct"/>
            <w:vAlign w:val="center"/>
            <w:hideMark/>
          </w:tcPr>
          <w:p w14:paraId="7BAADB7A"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5A9FD20F" w14:textId="77777777" w:rsidTr="006A1D14">
        <w:trPr>
          <w:trHeight w:val="170"/>
        </w:trPr>
        <w:tc>
          <w:tcPr>
            <w:tcW w:w="887" w:type="pct"/>
            <w:noWrap/>
            <w:vAlign w:val="center"/>
            <w:hideMark/>
          </w:tcPr>
          <w:p w14:paraId="3D3693AA"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7209.26.90</w:t>
            </w:r>
          </w:p>
        </w:tc>
        <w:tc>
          <w:tcPr>
            <w:tcW w:w="3041" w:type="pct"/>
            <w:vAlign w:val="center"/>
            <w:hideMark/>
          </w:tcPr>
          <w:p w14:paraId="71CBB520"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Loại khác</w:t>
            </w:r>
          </w:p>
        </w:tc>
        <w:tc>
          <w:tcPr>
            <w:tcW w:w="1072" w:type="pct"/>
            <w:vAlign w:val="center"/>
            <w:hideMark/>
          </w:tcPr>
          <w:p w14:paraId="2EF07AB2"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1B879D49" w14:textId="77777777" w:rsidTr="006A1D14">
        <w:trPr>
          <w:trHeight w:val="170"/>
        </w:trPr>
        <w:tc>
          <w:tcPr>
            <w:tcW w:w="887" w:type="pct"/>
            <w:noWrap/>
            <w:vAlign w:val="center"/>
            <w:hideMark/>
          </w:tcPr>
          <w:p w14:paraId="404A69A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7209.27</w:t>
            </w:r>
          </w:p>
        </w:tc>
        <w:tc>
          <w:tcPr>
            <w:tcW w:w="3041" w:type="pct"/>
            <w:vAlign w:val="center"/>
            <w:hideMark/>
          </w:tcPr>
          <w:p w14:paraId="01C43491"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Có chiều dày từ 0,5 mm đến 1 mm:</w:t>
            </w:r>
          </w:p>
        </w:tc>
        <w:tc>
          <w:tcPr>
            <w:tcW w:w="1072" w:type="pct"/>
            <w:vAlign w:val="center"/>
          </w:tcPr>
          <w:p w14:paraId="5F214CAE"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7466C130" w14:textId="77777777" w:rsidTr="006A1D14">
        <w:trPr>
          <w:trHeight w:val="170"/>
        </w:trPr>
        <w:tc>
          <w:tcPr>
            <w:tcW w:w="887" w:type="pct"/>
            <w:noWrap/>
            <w:vAlign w:val="center"/>
            <w:hideMark/>
          </w:tcPr>
          <w:p w14:paraId="3CA9BD7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7209.27.10</w:t>
            </w:r>
          </w:p>
        </w:tc>
        <w:tc>
          <w:tcPr>
            <w:tcW w:w="3041" w:type="pct"/>
            <w:vAlign w:val="center"/>
            <w:hideMark/>
          </w:tcPr>
          <w:p w14:paraId="56D6E7DB"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Chiều rộng không quá 1.250 mm</w:t>
            </w:r>
          </w:p>
        </w:tc>
        <w:tc>
          <w:tcPr>
            <w:tcW w:w="1072" w:type="pct"/>
            <w:vAlign w:val="center"/>
            <w:hideMark/>
          </w:tcPr>
          <w:p w14:paraId="0D89A40A"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767D144B" w14:textId="77777777" w:rsidTr="006A1D14">
        <w:trPr>
          <w:trHeight w:val="170"/>
        </w:trPr>
        <w:tc>
          <w:tcPr>
            <w:tcW w:w="887" w:type="pct"/>
            <w:noWrap/>
            <w:vAlign w:val="center"/>
            <w:hideMark/>
          </w:tcPr>
          <w:p w14:paraId="250E3910"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7209.27.90</w:t>
            </w:r>
          </w:p>
        </w:tc>
        <w:tc>
          <w:tcPr>
            <w:tcW w:w="3041" w:type="pct"/>
            <w:vAlign w:val="center"/>
            <w:hideMark/>
          </w:tcPr>
          <w:p w14:paraId="2DAFE092"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Loại khác</w:t>
            </w:r>
          </w:p>
        </w:tc>
        <w:tc>
          <w:tcPr>
            <w:tcW w:w="1072" w:type="pct"/>
            <w:vAlign w:val="center"/>
            <w:hideMark/>
          </w:tcPr>
          <w:p w14:paraId="4F471F00"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6DD37328" w14:textId="77777777" w:rsidTr="006A1D14">
        <w:trPr>
          <w:trHeight w:val="170"/>
        </w:trPr>
        <w:tc>
          <w:tcPr>
            <w:tcW w:w="887" w:type="pct"/>
            <w:noWrap/>
            <w:vAlign w:val="center"/>
            <w:hideMark/>
          </w:tcPr>
          <w:p w14:paraId="3780848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7209.28</w:t>
            </w:r>
          </w:p>
        </w:tc>
        <w:tc>
          <w:tcPr>
            <w:tcW w:w="3041" w:type="pct"/>
            <w:vAlign w:val="center"/>
            <w:hideMark/>
          </w:tcPr>
          <w:p w14:paraId="5868C525"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Có chiều dày dưới 0,5 mm:</w:t>
            </w:r>
          </w:p>
        </w:tc>
        <w:tc>
          <w:tcPr>
            <w:tcW w:w="1072" w:type="pct"/>
            <w:vAlign w:val="center"/>
          </w:tcPr>
          <w:p w14:paraId="46600CAF"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396FFAB0" w14:textId="77777777" w:rsidTr="006A1D14">
        <w:trPr>
          <w:trHeight w:val="170"/>
        </w:trPr>
        <w:tc>
          <w:tcPr>
            <w:tcW w:w="887" w:type="pct"/>
            <w:noWrap/>
            <w:vAlign w:val="center"/>
            <w:hideMark/>
          </w:tcPr>
          <w:p w14:paraId="63F5C0B6"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7209.28.10</w:t>
            </w:r>
          </w:p>
        </w:tc>
        <w:tc>
          <w:tcPr>
            <w:tcW w:w="3041" w:type="pct"/>
            <w:vAlign w:val="center"/>
            <w:hideMark/>
          </w:tcPr>
          <w:p w14:paraId="65EEF7A2"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Có hàm lượng carbon dưới 0,6% tính theo khối lượng và chiều dày không quá 0,17 mm</w:t>
            </w:r>
          </w:p>
        </w:tc>
        <w:tc>
          <w:tcPr>
            <w:tcW w:w="1072" w:type="pct"/>
            <w:vAlign w:val="center"/>
            <w:hideMark/>
          </w:tcPr>
          <w:p w14:paraId="1B9EE2D0"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3A0427FB" w14:textId="77777777" w:rsidTr="006A1D14">
        <w:trPr>
          <w:trHeight w:val="170"/>
        </w:trPr>
        <w:tc>
          <w:tcPr>
            <w:tcW w:w="887" w:type="pct"/>
            <w:noWrap/>
            <w:vAlign w:val="center"/>
            <w:hideMark/>
          </w:tcPr>
          <w:p w14:paraId="17F10376"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7209.28.90</w:t>
            </w:r>
          </w:p>
        </w:tc>
        <w:tc>
          <w:tcPr>
            <w:tcW w:w="3041" w:type="pct"/>
            <w:vAlign w:val="center"/>
            <w:hideMark/>
          </w:tcPr>
          <w:p w14:paraId="141E9153"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 Loại khác</w:t>
            </w:r>
          </w:p>
        </w:tc>
        <w:tc>
          <w:tcPr>
            <w:tcW w:w="1072" w:type="pct"/>
            <w:vAlign w:val="center"/>
            <w:hideMark/>
          </w:tcPr>
          <w:p w14:paraId="73B9CD41"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6D58E377" w14:textId="77777777" w:rsidTr="006A1D14">
        <w:trPr>
          <w:trHeight w:val="170"/>
        </w:trPr>
        <w:tc>
          <w:tcPr>
            <w:tcW w:w="887" w:type="pct"/>
            <w:noWrap/>
            <w:vAlign w:val="center"/>
            <w:hideMark/>
          </w:tcPr>
          <w:p w14:paraId="4C7E9B47"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7209.90</w:t>
            </w:r>
          </w:p>
        </w:tc>
        <w:tc>
          <w:tcPr>
            <w:tcW w:w="3041" w:type="pct"/>
            <w:vAlign w:val="center"/>
            <w:hideMark/>
          </w:tcPr>
          <w:p w14:paraId="3017DD7E"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Loại khác:</w:t>
            </w:r>
          </w:p>
        </w:tc>
        <w:tc>
          <w:tcPr>
            <w:tcW w:w="1072" w:type="pct"/>
            <w:vAlign w:val="center"/>
          </w:tcPr>
          <w:p w14:paraId="1E98F76D"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p>
        </w:tc>
      </w:tr>
      <w:tr w:rsidR="007771D0" w:rsidRPr="007771D0" w14:paraId="3816F0B6" w14:textId="77777777" w:rsidTr="006A1D14">
        <w:trPr>
          <w:trHeight w:val="170"/>
        </w:trPr>
        <w:tc>
          <w:tcPr>
            <w:tcW w:w="887" w:type="pct"/>
            <w:noWrap/>
            <w:vAlign w:val="center"/>
            <w:hideMark/>
          </w:tcPr>
          <w:p w14:paraId="061B4864"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7209.90.10</w:t>
            </w:r>
          </w:p>
        </w:tc>
        <w:tc>
          <w:tcPr>
            <w:tcW w:w="3041" w:type="pct"/>
            <w:vAlign w:val="center"/>
            <w:hideMark/>
          </w:tcPr>
          <w:p w14:paraId="5FB4D70E"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Dạng lượn sóng</w:t>
            </w:r>
          </w:p>
        </w:tc>
        <w:tc>
          <w:tcPr>
            <w:tcW w:w="1072" w:type="pct"/>
            <w:vAlign w:val="center"/>
            <w:hideMark/>
          </w:tcPr>
          <w:p w14:paraId="37AB0CCD"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r w:rsidR="007771D0" w:rsidRPr="007771D0" w14:paraId="6B09F9D1" w14:textId="77777777" w:rsidTr="006A1D14">
        <w:trPr>
          <w:trHeight w:val="170"/>
        </w:trPr>
        <w:tc>
          <w:tcPr>
            <w:tcW w:w="887" w:type="pct"/>
            <w:noWrap/>
            <w:vAlign w:val="center"/>
            <w:hideMark/>
          </w:tcPr>
          <w:p w14:paraId="631D4098"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7209.90.90</w:t>
            </w:r>
          </w:p>
        </w:tc>
        <w:tc>
          <w:tcPr>
            <w:tcW w:w="3041" w:type="pct"/>
            <w:vAlign w:val="center"/>
            <w:hideMark/>
          </w:tcPr>
          <w:p w14:paraId="7443F62F" w14:textId="77777777" w:rsidR="003E4435" w:rsidRPr="00137E18" w:rsidRDefault="003E4435" w:rsidP="007771D0">
            <w:pPr>
              <w:widowControl w:val="0"/>
              <w:adjustRightInd w:val="0"/>
              <w:snapToGrid w:val="0"/>
              <w:spacing w:after="0" w:line="240" w:lineRule="auto"/>
              <w:rPr>
                <w:rFonts w:ascii="Arial" w:hAnsi="Arial" w:cs="Arial"/>
                <w:color w:val="000000" w:themeColor="text1"/>
                <w:sz w:val="20"/>
                <w:szCs w:val="20"/>
                <w:lang w:val="en-US"/>
              </w:rPr>
            </w:pPr>
            <w:r w:rsidRPr="00137E18">
              <w:rPr>
                <w:rFonts w:ascii="Arial" w:hAnsi="Arial" w:cs="Arial"/>
                <w:color w:val="000000" w:themeColor="text1"/>
                <w:sz w:val="20"/>
                <w:szCs w:val="20"/>
                <w:lang w:val="en-US"/>
              </w:rPr>
              <w:t>- - Loại khác</w:t>
            </w:r>
          </w:p>
        </w:tc>
        <w:tc>
          <w:tcPr>
            <w:tcW w:w="1072" w:type="pct"/>
            <w:vAlign w:val="center"/>
            <w:hideMark/>
          </w:tcPr>
          <w:p w14:paraId="6E4869A6" w14:textId="77777777" w:rsidR="003E4435" w:rsidRPr="00137E18" w:rsidRDefault="003E4435" w:rsidP="007771D0">
            <w:pPr>
              <w:widowControl w:val="0"/>
              <w:adjustRightInd w:val="0"/>
              <w:snapToGrid w:val="0"/>
              <w:spacing w:after="0" w:line="240" w:lineRule="auto"/>
              <w:jc w:val="center"/>
              <w:rPr>
                <w:rFonts w:ascii="Arial" w:hAnsi="Arial" w:cs="Arial"/>
                <w:bCs/>
                <w:color w:val="000000" w:themeColor="text1"/>
                <w:sz w:val="20"/>
                <w:szCs w:val="20"/>
                <w:lang w:val="en-US"/>
              </w:rPr>
            </w:pPr>
            <w:r w:rsidRPr="00137E18">
              <w:rPr>
                <w:rFonts w:ascii="Arial" w:hAnsi="Arial" w:cs="Arial"/>
                <w:bCs/>
                <w:color w:val="000000" w:themeColor="text1"/>
                <w:sz w:val="20"/>
                <w:szCs w:val="20"/>
                <w:lang w:val="en-US"/>
              </w:rPr>
              <w:t>7</w:t>
            </w:r>
          </w:p>
        </w:tc>
      </w:tr>
    </w:tbl>
    <w:p w14:paraId="4563DD60" w14:textId="77777777" w:rsidR="00F3743D" w:rsidRPr="007771D0" w:rsidRDefault="00F3743D" w:rsidP="007771D0">
      <w:pPr>
        <w:widowControl w:val="0"/>
        <w:adjustRightInd w:val="0"/>
        <w:snapToGrid w:val="0"/>
        <w:spacing w:after="0" w:line="240" w:lineRule="auto"/>
        <w:jc w:val="both"/>
        <w:rPr>
          <w:rFonts w:ascii="Arial" w:hAnsi="Arial" w:cs="Arial"/>
          <w:color w:val="000000" w:themeColor="text1"/>
          <w:sz w:val="20"/>
          <w:szCs w:val="20"/>
        </w:rPr>
      </w:pPr>
    </w:p>
    <w:p w14:paraId="34533989" w14:textId="77777777" w:rsidR="00F3743D" w:rsidRPr="007771D0" w:rsidRDefault="00F3743D" w:rsidP="007771D0">
      <w:pPr>
        <w:widowControl w:val="0"/>
        <w:adjustRightInd w:val="0"/>
        <w:snapToGrid w:val="0"/>
        <w:spacing w:after="0" w:line="240" w:lineRule="auto"/>
        <w:jc w:val="both"/>
        <w:rPr>
          <w:rFonts w:ascii="Arial" w:hAnsi="Arial" w:cs="Arial"/>
          <w:color w:val="000000" w:themeColor="text1"/>
          <w:sz w:val="20"/>
          <w:szCs w:val="20"/>
        </w:rPr>
      </w:pPr>
    </w:p>
    <w:p w14:paraId="614C129D" w14:textId="77777777" w:rsidR="008234D5" w:rsidRPr="007771D0" w:rsidRDefault="008234D5" w:rsidP="007771D0">
      <w:pPr>
        <w:widowControl w:val="0"/>
        <w:adjustRightInd w:val="0"/>
        <w:snapToGrid w:val="0"/>
        <w:spacing w:after="0" w:line="240" w:lineRule="auto"/>
        <w:rPr>
          <w:rFonts w:ascii="Arial" w:hAnsi="Arial" w:cs="Arial"/>
          <w:color w:val="000000" w:themeColor="text1"/>
          <w:sz w:val="20"/>
          <w:szCs w:val="20"/>
        </w:rPr>
      </w:pPr>
    </w:p>
    <w:sectPr w:rsidR="008234D5" w:rsidRPr="007771D0" w:rsidSect="007771D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703B6" w14:textId="77777777" w:rsidR="00964C9B" w:rsidRDefault="00964C9B">
      <w:pPr>
        <w:spacing w:after="0" w:line="240" w:lineRule="auto"/>
      </w:pPr>
      <w:r>
        <w:separator/>
      </w:r>
    </w:p>
  </w:endnote>
  <w:endnote w:type="continuationSeparator" w:id="0">
    <w:p w14:paraId="2312D7D2" w14:textId="77777777" w:rsidR="00964C9B" w:rsidRDefault="0096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47B1" w14:textId="77777777" w:rsidR="00964C9B" w:rsidRDefault="00964C9B">
      <w:pPr>
        <w:spacing w:after="0" w:line="240" w:lineRule="auto"/>
      </w:pPr>
      <w:r>
        <w:separator/>
      </w:r>
    </w:p>
  </w:footnote>
  <w:footnote w:type="continuationSeparator" w:id="0">
    <w:p w14:paraId="69E41E3A" w14:textId="77777777" w:rsidR="00964C9B" w:rsidRDefault="00964C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3D"/>
    <w:rsid w:val="00015773"/>
    <w:rsid w:val="00055ED4"/>
    <w:rsid w:val="003847A2"/>
    <w:rsid w:val="003E4435"/>
    <w:rsid w:val="00412E71"/>
    <w:rsid w:val="00452EC1"/>
    <w:rsid w:val="004D2340"/>
    <w:rsid w:val="006A1D14"/>
    <w:rsid w:val="007771D0"/>
    <w:rsid w:val="008234D5"/>
    <w:rsid w:val="008C3707"/>
    <w:rsid w:val="00964C9B"/>
    <w:rsid w:val="00D41648"/>
    <w:rsid w:val="00ED3C77"/>
    <w:rsid w:val="00F3743D"/>
    <w:rsid w:val="00F9602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4A64"/>
  <w15:docId w15:val="{FA3989AB-E002-4EF7-9DCB-B380F71F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D0"/>
  </w:style>
  <w:style w:type="paragraph" w:styleId="Footer">
    <w:name w:val="footer"/>
    <w:basedOn w:val="Normal"/>
    <w:link w:val="FooterChar"/>
    <w:uiPriority w:val="99"/>
    <w:unhideWhenUsed/>
    <w:rsid w:val="00777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61682">
      <w:bodyDiv w:val="1"/>
      <w:marLeft w:val="0"/>
      <w:marRight w:val="0"/>
      <w:marTop w:val="0"/>
      <w:marBottom w:val="0"/>
      <w:divBdr>
        <w:top w:val="none" w:sz="0" w:space="0" w:color="auto"/>
        <w:left w:val="none" w:sz="0" w:space="0" w:color="auto"/>
        <w:bottom w:val="none" w:sz="0" w:space="0" w:color="auto"/>
        <w:right w:val="none" w:sz="0" w:space="0" w:color="auto"/>
      </w:divBdr>
    </w:div>
    <w:div w:id="2104758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13</cp:revision>
  <dcterms:created xsi:type="dcterms:W3CDTF">2025-07-10T15:54:00Z</dcterms:created>
  <dcterms:modified xsi:type="dcterms:W3CDTF">2025-07-11T01:32:00Z</dcterms:modified>
</cp:coreProperties>
</file>