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88"/>
        <w:gridCol w:w="5338"/>
      </w:tblGrid>
      <w:tr w:rsidR="00F715F8" w:rsidRPr="00F715F8" w14:paraId="13137D6B" w14:textId="77777777" w:rsidTr="00F715F8">
        <w:tc>
          <w:tcPr>
            <w:tcW w:w="2043" w:type="pct"/>
          </w:tcPr>
          <w:p w14:paraId="5241D827" w14:textId="1BCA1FD2" w:rsidR="00A47A26" w:rsidRPr="00F715F8" w:rsidRDefault="000A5D7C" w:rsidP="00F715F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F715F8"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br/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06/2026/NĐ-CP</w:t>
            </w:r>
          </w:p>
        </w:tc>
        <w:tc>
          <w:tcPr>
            <w:tcW w:w="2957" w:type="pct"/>
          </w:tcPr>
          <w:p w14:paraId="430E34FC" w14:textId="783A6DFB" w:rsidR="00A47A26" w:rsidRPr="00F715F8" w:rsidRDefault="000A5D7C" w:rsidP="00F715F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F715F8"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F715F8"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F715F8"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F715F8"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F715F8"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F715F8"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F715F8"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F715F8"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F715F8"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F715F8"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F715F8"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F715F8"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F715F8"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F715F8"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F715F8"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715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F715F8" w:rsidRPr="00F715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F715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F715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F715F8" w:rsidRPr="00F715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F715F8" w:rsidRPr="00F715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10</w:t>
            </w:r>
            <w:r w:rsidR="00F715F8" w:rsidRPr="00F715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F715F8" w:rsidRPr="00F715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01</w:t>
            </w:r>
            <w:r w:rsidR="00F715F8" w:rsidRPr="00F715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F715F8" w:rsidRPr="00F715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2CE744A2" w14:textId="77777777" w:rsidR="00F715F8" w:rsidRPr="00F715F8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520DC7E" w14:textId="77777777" w:rsidR="00F715F8" w:rsidRPr="00F715F8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DBF2B7D" w14:textId="3F40D464" w:rsidR="00A47A26" w:rsidRPr="00F715F8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59F44E66" w14:textId="77777777" w:rsidR="00A47A26" w:rsidRPr="00D11C97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 và ho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454D6A3F" w14:textId="77777777" w:rsidR="00F715F8" w:rsidRPr="00D11C97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C707FCA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 xml:space="preserve">c 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52E32EF7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t Các t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c tín d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ng s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 xml:space="preserve"> 32/2024/QH15 đư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 xml:space="preserve"> 96/2025/QH15;</w:t>
      </w:r>
    </w:p>
    <w:p w14:paraId="708D979D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a Th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ng đ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c Ngân hàng Nhà nư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c Vi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t Nam;</w:t>
      </w:r>
    </w:p>
    <w:p w14:paraId="02FE52BB" w14:textId="77777777" w:rsidR="00A47A26" w:rsidRPr="00F715F8" w:rsidRDefault="000A5D7C" w:rsidP="00F715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c và ho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 xml:space="preserve">a Ngân hàng 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Chính sách xã h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i/>
          <w:color w:val="000000" w:themeColor="text1"/>
          <w:sz w:val="20"/>
          <w:szCs w:val="20"/>
        </w:rPr>
        <w:t>i.</w:t>
      </w:r>
    </w:p>
    <w:p w14:paraId="6847CD3D" w14:textId="77777777" w:rsidR="00F715F8" w:rsidRPr="00D11C97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1B88A9A" w14:textId="45F1CCBA" w:rsidR="00A47A26" w:rsidRPr="00F715F8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Chương I</w:t>
      </w:r>
    </w:p>
    <w:p w14:paraId="4FAA1867" w14:textId="77777777" w:rsidR="00A47A26" w:rsidRPr="00F715F8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11258B3C" w14:textId="77777777" w:rsidR="00F715F8" w:rsidRPr="00F715F8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B770BE5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nh và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31104049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vi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</w:t>
      </w:r>
    </w:p>
    <w:p w14:paraId="577F002B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E364EAF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áp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447559FA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a)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509B3D2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b) Các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cơ quan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cá nhân khác có liên quan trong quá trình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0445DA0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2. Tên g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i, tr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9C890E7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Tên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i:</w:t>
      </w:r>
    </w:p>
    <w:p w14:paraId="3E6BB639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a) Tên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t: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53A8D69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là: NHCSXH.</w:t>
      </w:r>
    </w:p>
    <w:p w14:paraId="724FD3C7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b) Tên giao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: Vietnam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ank for Social Policies.</w:t>
      </w:r>
    </w:p>
    <w:p w14:paraId="7B7C62F0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là: VBSP.</w:t>
      </w:r>
    </w:p>
    <w:p w14:paraId="6DEC95E2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283EF351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a)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có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chính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đô Hà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20939C7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b)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ch, Trung tâm Đào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o, Trung tâm Công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thông tin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đô Hà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6FA487C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c)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Chi nhánh Ngân hàng Chí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trung ương (sau đây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là Chi nhánh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nh), cơ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o, các đơn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khác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trung ương.</w:t>
      </w:r>
    </w:p>
    <w:p w14:paraId="4ABB7192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d)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Phòng giao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Ngân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Chi nhánh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(sau đây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là Phòng giao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i)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xã, phư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và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khu.</w:t>
      </w:r>
    </w:p>
    <w:p w14:paraId="1400D48B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3. Thành l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p, ho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 và qu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lý nhà nư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 Ngân hàng Chính sá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ch xã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7EE69E8D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là ngân hàng chính sách do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p,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không vì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tiêu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các chính sách kinh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05D810E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theo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E2CDD69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u 4. </w:t>
      </w:r>
      <w:bookmarkStart w:id="0" w:name="_GoBack"/>
      <w:bookmarkEnd w:id="0"/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và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nhà nư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2A36F191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lastRenderedPageBreak/>
        <w:t>1.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là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 Chính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8DE1B26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là cơ quan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này.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là cơ quan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giao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trì,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 nói chung và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công tác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tra, giám sát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BC4419F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5. B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m ho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531628CF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Ngân hàng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tư cho các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sách khác,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bù lãi su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ưu đãi, phí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lý;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năng thanh toán;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và các kho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ngân sách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khác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t; không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và không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tham gia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42861F2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có tư cách pháp nhân, có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có tài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có con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u,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thanh toán và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các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hàng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thanh toán, ngân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Nam và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6C424519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3.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do ngân sách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và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các ngu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tài chín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h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pháp khác.</w:t>
      </w:r>
    </w:p>
    <w:p w14:paraId="4561B529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6. Nhi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506FC115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cho vay và các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ngân hàng khác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này và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6A4F1EA3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huy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có) theo đúng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8575583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báo cáo,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toán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này và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49787DEC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thanh tra,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tra,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toán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các cơ quan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E839FFA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5.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khác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giao.</w:t>
      </w:r>
    </w:p>
    <w:p w14:paraId="0A9CFA1D" w14:textId="77777777" w:rsidR="00A47A26" w:rsidRPr="00F715F8" w:rsidRDefault="000A5D7C" w:rsidP="00F715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6.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giao.</w:t>
      </w:r>
    </w:p>
    <w:p w14:paraId="5EF51BE3" w14:textId="77777777" w:rsidR="00F715F8" w:rsidRPr="00D11C97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333D82B" w14:textId="093C076A" w:rsidR="00A47A26" w:rsidRPr="00F715F8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36F8B4DA" w14:textId="34B9C851" w:rsidR="00A47A26" w:rsidRPr="00F715F8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CƠ C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T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LÝ C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A NGÂN HÀNG </w:t>
      </w:r>
      <w:r w:rsidR="004949EC" w:rsidRPr="00D11C97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CHÍNH SÁCH XÃ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1AF55E2C" w14:textId="77777777" w:rsidR="00F715F8" w:rsidRPr="00D11C97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E3ED0C1" w14:textId="7C3BBE02" w:rsidR="00A47A26" w:rsidRPr="00F715F8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c 1 </w:t>
      </w:r>
    </w:p>
    <w:p w14:paraId="4ADB79D8" w14:textId="77777777" w:rsidR="00A47A26" w:rsidRPr="00F715F8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CƠ C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T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 QU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LÝ</w:t>
      </w:r>
    </w:p>
    <w:p w14:paraId="41834B36" w14:textId="77777777" w:rsidR="00F715F8" w:rsidRPr="00D11C97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0DE2583" w14:textId="522A72CF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7. Cơ c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t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 qu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lý</w:t>
      </w:r>
    </w:p>
    <w:p w14:paraId="45520ED2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Cơ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80F6E45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giúp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306410F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b) Ban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hàng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các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21FA96D2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c)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soát;</w:t>
      </w:r>
    </w:p>
    <w:p w14:paraId="2578BCE0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3F2ABE7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như sau:</w:t>
      </w:r>
    </w:p>
    <w:p w14:paraId="2FB97E2F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chính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A2A8C90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giúp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D5F790E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soát;</w:t>
      </w:r>
    </w:p>
    <w:p w14:paraId="62B3FAF4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các Phó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Văn phòng và các Ban chuyên môn nghi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DAF5FEC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lastRenderedPageBreak/>
        <w:t>b)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ch, Trung tâm Đào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o, Trung tâm Công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thông tin,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m: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Phó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và Phòng chuyên môn nghi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BFFAF2F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nh,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AF07EBB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Ban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nh, thàn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trung ương (sau đây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là Ban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nh).</w:t>
      </w:r>
    </w:p>
    <w:p w14:paraId="573AB1E9" w14:textId="6145468E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Chi nhánh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nh,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m: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Phó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và các</w:t>
      </w:r>
      <w:r w:rsidR="00F715F8" w:rsidRPr="00F715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Phòng chuyên môn nghi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1C819A8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d)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xã,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48CE59F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Ban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xã, phư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khu (sau đây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là Ban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xã).</w:t>
      </w:r>
    </w:p>
    <w:p w14:paraId="5C51E951" w14:textId="6C335B22" w:rsidR="00A47A26" w:rsidRPr="00F715F8" w:rsidRDefault="000A5D7C" w:rsidP="00F715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Phòng giao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m: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Phó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và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chuyên môn nghi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 Phò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giao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và các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ngân hàng trên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bàn xã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liên xã, phư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liên phư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và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khu.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phòng giao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do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nh. Phòng giao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trí cán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giao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giao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715F8" w:rsidRPr="00F715F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xã và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p khác do </w:t>
      </w:r>
      <w:r w:rsidR="00F715F8" w:rsidRPr="00F715F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xã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trí.</w:t>
      </w:r>
    </w:p>
    <w:p w14:paraId="455E5B90" w14:textId="77777777" w:rsidR="00F715F8" w:rsidRPr="00D11C97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D70B033" w14:textId="39B08EAD" w:rsidR="00A47A26" w:rsidRPr="00F715F8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c 2 </w:t>
      </w:r>
    </w:p>
    <w:p w14:paraId="77248451" w14:textId="77777777" w:rsidR="00A47A26" w:rsidRPr="00D11C97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VÀ B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GIÚP VI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18890EB4" w14:textId="77777777" w:rsidR="00F715F8" w:rsidRPr="00D11C97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EF517ED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8.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2BA3CCB8" w14:textId="55AC70EF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có 12 thành viên kiêm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và chuyên trách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m: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là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các thành viên kiêm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còn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là lãnh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ngành: Ngân hàng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Nam,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Tài chính,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Nông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p và </w:t>
      </w:r>
      <w:r w:rsidR="00D862B3" w:rsidRPr="00D862B3">
        <w:rPr>
          <w:rFonts w:ascii="Arial" w:hAnsi="Arial" w:cs="Arial"/>
          <w:color w:val="000000" w:themeColor="text1"/>
          <w:sz w:val="20"/>
          <w:szCs w:val="20"/>
        </w:rPr>
        <w:t>Môi trường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Dân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và Tôn giáo, Văn phòng Chính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Liên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Nam,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Chi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binh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Nam,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Nông dân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Nam, Bí thư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Trung ương Đoàn Thanh niên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Chí Minh và 01 thành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ên chuyên trách gi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5F17EB8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ng, thành viên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do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trong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trên cơ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và ý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cơ quan liên quan.</w:t>
      </w:r>
    </w:p>
    <w:p w14:paraId="5C972472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và các thành viên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có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05 năm và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D5E0DD2" w14:textId="632EDA68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trung ương và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các xã, phư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khu,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F715F8" w:rsidRPr="00F715F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nhân dân cùng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Ban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i:</w:t>
      </w:r>
    </w:p>
    <w:p w14:paraId="0C44F40E" w14:textId="075D49EC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nh: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F715F8" w:rsidRPr="00F715F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Ban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nh, do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Phó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F715F8" w:rsidRPr="00F715F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kiêm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làm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ng ban.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Thành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thành viên kiêm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Ban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là lãnh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các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cùng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p tương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này và 01 thành viên chuyên trách là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chi nhánh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C536A7E" w14:textId="287E18E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xã: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F715F8" w:rsidRPr="00F715F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xã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Ban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xã do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F715F8" w:rsidRPr="00F715F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xã kiêm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làm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ban. Các thành viên Ban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xã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m: Cá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thành viên kiêm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là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F715F8" w:rsidRPr="00F715F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xã,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phòng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văn hóa,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ng, đô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do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F715F8" w:rsidRPr="00F715F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xã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và 01 thành viên chuyên trách là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Phó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Phòng giao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Ngân hàn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7294076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Ban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các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máy và con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449ABCCB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5. Thành viên kiêm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Ban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các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thù lao và các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khác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 tài chính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 Thành viên kiêm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Ban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các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theo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lastRenderedPageBreak/>
        <w:t>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máy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ngành, cơ quan trong x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lý các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F498DFC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9. Nhi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43D8FF5F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rình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i:</w:t>
      </w:r>
    </w:p>
    <w:p w14:paraId="76C9BF0B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a) Chi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trong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giai đo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4B2F98A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b) Lãi su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cho vay các chương trình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sách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mà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có trách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trình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11BF661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c) Công tác cán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8C7B983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mi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các thành viên kiêm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1249AFF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Quy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kéo dài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gian gi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ng, luân chuy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mi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m,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hưu, cho thôi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45B229E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Trình các cơ quan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i:</w:t>
      </w:r>
    </w:p>
    <w:p w14:paraId="474BFC83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a)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hàng năm và giai đo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the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92303C2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b) X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lý các 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ro trong quá trình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F53FEF8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nh:</w:t>
      </w:r>
    </w:p>
    <w:p w14:paraId="34695399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a) Ban hành các văn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7B8F6D0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ng, quy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a: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giúp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soát và các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soát, Ban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các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DE1686D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cơ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B6FCF6C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côn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g tác cán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quy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khen thư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ng,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và các quy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khác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B755A6C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b) Công tác cán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01AA233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đánh giá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Thành viên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ng Giám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soát.</w:t>
      </w:r>
    </w:p>
    <w:p w14:paraId="38CD4483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kéo dài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gian gi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ng, luân chuy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mi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m,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hưu, cho thôi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i: Phó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theo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5CA2218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kéo dài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gian gi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(ch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danh),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ng, luân chuy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mi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m,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hưu, thôi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chính sách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 trên cơ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ánh giá và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soát.</w:t>
      </w:r>
    </w:p>
    <w:p w14:paraId="268AB7A8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c) Phê duy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ng;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lương, thù lao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ch;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lương, thù lao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và ngư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lý;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lương, thù lao,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thành viên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soát;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cơ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mua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tài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2B45FB4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d) Thông qua báo cáo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hàng quý, 6 tháng, 9 tháng và hàng năm; báo cáo tài chính năm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CC854A8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đ)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hành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báo cáo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t lên các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cơ quan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C6489D2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e)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tra, giám sát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Ban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các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808207E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g) Thành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p, chia, tách, sáp nh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tên,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các đơn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Ngâ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AD36E7E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h)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các chương trình,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cá nhân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c ngoài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y thác cho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C42C731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lastRenderedPageBreak/>
        <w:t>i) Các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khác do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soát,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soát,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trình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8E08089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khác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giao.</w:t>
      </w:r>
    </w:p>
    <w:p w14:paraId="17AFEA87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10. Ch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làm vi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52C4FFF4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hàng quý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chuyên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do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(ho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n) tri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và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trì. Phiên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có trên 50%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thành viên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tham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 Trong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phiên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thư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theo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trên 50%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thành viên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A9C1558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Thành viên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tham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trong phiên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p,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báo cáo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0EBCBC8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(ho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trì phiên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p)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cho phép thành viên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và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cho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dư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tham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p. Ngư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tham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không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là thành viên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có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phát bi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ý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nhưng không có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0F55FF7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3. Các phiên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có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dung liên quan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ngành không có thành viên tham gia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chính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phương,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các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các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khác có liên quan thì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các cơ quan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đó tham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phiên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p.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các cơ quan,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nói trên có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phát bi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nhưng không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tham gi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bi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06F7C4C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theo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theo nguyên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đa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các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có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khi trên 50%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thành viên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tán thành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có ý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tán thành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bi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ngang nhau thì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theo ý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0002E7A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không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các công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phát sinh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xin ý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thì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các thành viên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203C102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6.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có tính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thi hành trong toàn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5103688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11. Nhi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ch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g qu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7A08B9D9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và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BCEADBF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Ban hành chương trình,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; phân công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và đôn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các thành viên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trên cơ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2EC523B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3. Tri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và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trì các phiên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F1B4CBE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4. Thay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ký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thông qua các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nh, các văn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các văn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trình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và x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lý côn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g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55BEE6B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5. Công tác cán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2D63DBD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đánh giá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Phó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00B3E58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kéo dài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gian gi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(ch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danh),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ng, luân chuy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mi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m,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hưu, thôi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chính sách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thành viên chuyên trách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soát,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Phó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toán viên trên cơ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đánh giá và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soát.</w:t>
      </w:r>
    </w:p>
    <w:p w14:paraId="7A63A922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m, mi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thành viên kiêm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soát.</w:t>
      </w:r>
    </w:p>
    <w:p w14:paraId="5C5C7529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ban và thành viên Ban Chuyên gia tư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20790D1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chi nhánh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nh,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ch, Trung tâm Đào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o,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ung tâm Công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thông tin và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cùng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khác.</w:t>
      </w:r>
    </w:p>
    <w:p w14:paraId="574B837B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lastRenderedPageBreak/>
        <w:t>Phê duy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ra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kéo dài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gian gi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ng, luân chuy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mi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hưu,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chi nhánh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nh,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ch, Trung tâm Đào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o, Trung tâm Công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thông tin và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cùng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khác.</w:t>
      </w:r>
    </w:p>
    <w:p w14:paraId="06FFF28F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6.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báo cáo tài chính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trên cơ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4090881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7.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cho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thành viên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các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và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nh. Ngư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các công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9980B51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8.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chính sách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 chuyên trách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8F6DCB9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9.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và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17E64D3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12. Nhi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a thành viên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08EEAE4D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và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thành viên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theo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phân công,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và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7A16390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hành các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nh,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5756FDF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3. Báo cáo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giao khi có yêu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55516858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4. Tham gia các phiên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chuyên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phiên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thư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ng;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và bi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dung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q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F1CE9DC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5.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máy và con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03447A5D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6. Hư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thù lao và các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khác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tài chính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516E24D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7.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và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và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9F49DBD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13. B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giúp vi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08540626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Ban Chuyên gia tư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1A7C92E9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a) Ban Chuyên gia tư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có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Ngân hàng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Nam là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ba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và nhân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do các cơ quan,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có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tham gia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làm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theo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kiêm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381CA37A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b) Ban Chuyên gia tư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có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tham mưu giúp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cho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trương, chính sách, cơ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các công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văn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lý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DB846F4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ban và các thành viên Ban Chuyên gia tư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thù lao và các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khác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186CAFE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thư ký giúp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cho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Văn phòng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do Phó Chánh Văn phòng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là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B264FA3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14. Nhi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a Ban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Ngân hàng Chính sách xã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 các c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57C9E021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các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và Ban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trên.</w:t>
      </w:r>
    </w:p>
    <w:p w14:paraId="76A82980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Duy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năm, giai đo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trình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 Tham mưu,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phương trong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án, chương trình,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án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trung ngu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phương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các chương trình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trên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bàn.</w:t>
      </w:r>
    </w:p>
    <w:p w14:paraId="2C4D19B3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o, giao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và đôn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hoàn thành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trên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bàn.</w:t>
      </w:r>
    </w:p>
    <w:p w14:paraId="24DFA7CB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lastRenderedPageBreak/>
        <w:t>4.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chính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phương và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y thác các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tra, giám sát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y thác,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và vay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các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giao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3334E054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5. Nghiên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xu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sung,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ban hành chính sách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nghèo và các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sách khác.</w:t>
      </w:r>
    </w:p>
    <w:p w14:paraId="0E8EB83B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6. Thành viên Ban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các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máy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cơ quan theo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công tác tham mưu cho Ban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các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trong x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lý các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43E6E60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7.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hành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báo cáo lên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trên và các cơ quan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n lý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A1D2288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15. Nhi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a Trư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 Ban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Ngân hàng Chính sách xã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 các c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0AC28417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và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Ban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; phân công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và đôn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các thành viên Ban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352212C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Tri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và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trì các phiên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Ban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; thay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Ban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ký các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và các văn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Ban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; các văn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trình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và x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lý công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Ban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0CF8560" w14:textId="77777777" w:rsidR="00A47A26" w:rsidRPr="00F715F8" w:rsidRDefault="000A5D7C" w:rsidP="00F715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và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43C2BDA" w14:textId="77777777" w:rsidR="00F715F8" w:rsidRPr="00D11C97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43C9F66" w14:textId="5D05D7FF" w:rsidR="00A47A26" w:rsidRPr="00F715F8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c 3 </w:t>
      </w:r>
    </w:p>
    <w:p w14:paraId="74BBD8A1" w14:textId="77777777" w:rsidR="00A47A26" w:rsidRPr="00D11C97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BAN KI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M SOÁT</w:t>
      </w:r>
    </w:p>
    <w:p w14:paraId="4E91D31E" w14:textId="77777777" w:rsidR="00F715F8" w:rsidRPr="00D11C97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5728AC1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u 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16. Ban Ki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m soát</w:t>
      </w:r>
    </w:p>
    <w:p w14:paraId="7641E819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 có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 và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5 thành viên, trong đó có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3 thành viên chuyên trách và các thành viên kiêm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do Ngân hàng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9720D0D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thành viên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 trong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do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xem xét,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soát.</w:t>
      </w:r>
    </w:p>
    <w:p w14:paraId="076BA33D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Thành viên chuyên trách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tiêu chu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và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có liên qua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76203C5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3. Thành viên kiêm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thù lao và các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khác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63787A4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4.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thành viên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 là 05 năm và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B5B67B5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17. Nhi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a Ban Ki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m soát</w:t>
      </w:r>
    </w:p>
    <w:p w14:paraId="2CA66F62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tra, giám sát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hành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trương, chính sách,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và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80BDA59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tra, giám sát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tài chính,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hành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toán,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9C43058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các báo cáo,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dung xin ý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khi trình, báo cáo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(tr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công tác cán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067F79A9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4. Thông qua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soát,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các gi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pháp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an toàn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36B0C21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5. Xây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chương trình,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tra, giám sát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; xây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quy trình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tra, giám sát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Ban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 và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soát, thành viên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soát.</w:t>
      </w:r>
    </w:p>
    <w:p w14:paraId="1CBD2F9F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6.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công tác đánh giá thành viên chuyên trách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soát, các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danh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; trình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các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dung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công tác cán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thành viên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uyên trách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soát, các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danh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0D8B43D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7.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con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và các ngu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34875AF5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lastRenderedPageBreak/>
        <w:t>8.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cung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chính xác,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các thông tin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tài li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lý,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hành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công tác theo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47B937D4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9.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thông báo cho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khi phát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lý, ngư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hành có hành vi vi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t,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i; yêu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ngay hành vi vi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và có gi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pháp kh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279F9D27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10.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tham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các cu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do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trì,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chuyên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có liên quan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soát.</w:t>
      </w:r>
    </w:p>
    <w:p w14:paraId="315CB28B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11.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theo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C3A3C03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18. Nhi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a Trư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ng 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Ban Ki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m soát</w:t>
      </w:r>
    </w:p>
    <w:p w14:paraId="711D1DCC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17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này và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hành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soát.</w:t>
      </w:r>
    </w:p>
    <w:p w14:paraId="050D0BBB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thành viên Ban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soát,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087B8B5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3. Xây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quy trình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tra, giám sát trình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; ban hành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làm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quy trình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 và phân công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cho thành viên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soát; giám sát,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phân công,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thành viên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soát.</w:t>
      </w:r>
    </w:p>
    <w:p w14:paraId="51C5E54C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4. Báo cáo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quý, 6 tháng, 9 tháng và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năm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tính chính xác, trung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các báo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cáo đó.</w:t>
      </w:r>
    </w:p>
    <w:p w14:paraId="2FFA83E1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5.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tham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và phát bi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các cu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nhưng không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8A21E76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6.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khác do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giao.</w:t>
      </w:r>
    </w:p>
    <w:p w14:paraId="3E7778E6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19. B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ki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m toán n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và b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giúp vi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0865D5D7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 có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giúp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mình và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soát. Trên cơ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soát,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giúp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cho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soát.</w:t>
      </w:r>
    </w:p>
    <w:p w14:paraId="45C95B1E" w14:textId="77777777" w:rsidR="00A47A26" w:rsidRPr="00F715F8" w:rsidRDefault="000A5D7C" w:rsidP="00F715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Quy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giúp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do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8561825" w14:textId="77777777" w:rsidR="00F715F8" w:rsidRPr="00D11C97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8B968B6" w14:textId="4B5CF5FF" w:rsidR="00A47A26" w:rsidRPr="00F715F8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 4</w:t>
      </w:r>
    </w:p>
    <w:p w14:paraId="5BF2EDA6" w14:textId="77777777" w:rsidR="00A47A26" w:rsidRPr="00D11C97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6ED027EE" w14:textId="77777777" w:rsidR="00F715F8" w:rsidRPr="00D11C97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193E9DA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20. T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727EFCED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là ngư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i;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lý,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u hành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và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CB9FACD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là thành viên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do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55D730C3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các tiêu chu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c tín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B767BB6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21. Nhi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, quy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a T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4B74CAE9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các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A9925A8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hành các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0469624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3.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và các ngu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khác do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ao.</w:t>
      </w:r>
    </w:p>
    <w:p w14:paraId="6EFAC36F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4. Ban hành văn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quy trình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cho vay;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nh, hư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này và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252869CB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5. Ký các văn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tác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trong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và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sau khi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trương.</w:t>
      </w:r>
    </w:p>
    <w:p w14:paraId="1A6F5CF3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6. Trình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các công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D4DA5B4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lastRenderedPageBreak/>
        <w:t>7. Trên cơ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ra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kéo dài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gian gi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ng, luân chuy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mi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hưu,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chi nhánh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nh,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ch, Trung tâm Đào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o, Trung tâm Công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thông tin và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cùng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khác.</w:t>
      </w:r>
    </w:p>
    <w:p w14:paraId="66DAB28B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8.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kéo dài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gian gi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ng, luân chuy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mi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m,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hưu, cho thôi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các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danh:</w:t>
      </w:r>
    </w:p>
    <w:p w14:paraId="6F007BA0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a) Chánh Văn phòng, Phó Chánh Văn phòng, Gi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Ban, Phó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Ban chuyên môn nghi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và các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danh lãnh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o,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 các đơn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chính;</w:t>
      </w:r>
    </w:p>
    <w:p w14:paraId="00939001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b) Phó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phòng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toán,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phòng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tra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Chi nhánh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nh,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ch, Trung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tâm Đào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o, Trung tâm Công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thông tin và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khác.</w:t>
      </w:r>
    </w:p>
    <w:p w14:paraId="380838FA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Các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danh khác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Chi nhánh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và đơn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do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Chi nhánh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đánh giá, quy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kéo dài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gian gi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ng, luân chuy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mi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m,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hưu, cho thôi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E7E94A8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9.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công tác đánh giá,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chính sách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làm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theo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919BB0F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10. Ban hành Quy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chính, Chi nhánh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nh, Phòng giao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và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khác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sau khi có ý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B2A19F8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11. Sơ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các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theo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9333209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12.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toàn, phát tri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và tài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C134F52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13.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pháp nhân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c pháp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trong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tranh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p, thanh lý, gi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và trong quan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BD6E4A3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14.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tra, giám sát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Ban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 và các cơ quan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E0E37FA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15. Báo cáo các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dung theo yêu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và các cơ quan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28647E9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16.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khác khi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giao.</w:t>
      </w:r>
    </w:p>
    <w:p w14:paraId="2481AA89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22. Phó T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 Gi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ám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c, K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toán trư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 và Phòng, Ban chuyên môn nghi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p v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ụ</w:t>
      </w:r>
    </w:p>
    <w:p w14:paraId="1D780B09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Phó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</w:t>
      </w:r>
    </w:p>
    <w:p w14:paraId="214C13C4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a) Phó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là ngư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giúp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hành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theo phân công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và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c phân công,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E9F0238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b) Phó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do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m,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là 05 năm và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5250B24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c) Phó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các tiêu chu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9293406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d)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Phó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do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CBDC31D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46F30FD1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a)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là ngư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máy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có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công tác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5B2AE7F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lãnh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giúp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giám sát tài chính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2DD3BB7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trong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và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C48C5CD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lastRenderedPageBreak/>
        <w:t>d)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do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m,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là 05 năm và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ED94002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đ)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các tiêu chu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F797434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3. Văn phòng, các Phòng, Ban chuyên môn nghi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chính:</w:t>
      </w:r>
    </w:p>
    <w:p w14:paraId="116BC2E3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a) Văn phòng, các Phòng, Ban chuyên môn nghi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chính do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và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cơ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E2049B1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b) Văn phòng, các Phòng, Ban chuyên môn nghi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chính có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năng tham mưu, giúp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trong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 và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hành công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7B7F339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23.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 ki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m soát n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</w:p>
    <w:p w14:paraId="16FACF84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oát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là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các cơ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chính sách, quy trình,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cơ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và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phòng ng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a, phát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x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ro.</w:t>
      </w:r>
    </w:p>
    <w:p w14:paraId="2EF7AD75" w14:textId="77777777" w:rsidR="00A47A26" w:rsidRPr="00F715F8" w:rsidRDefault="000A5D7C" w:rsidP="00F715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áp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ng, chi nhánh ngân hàng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ngoài,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và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79CB8936" w14:textId="77777777" w:rsidR="00F715F8" w:rsidRPr="00D11C97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EC62550" w14:textId="4298C508" w:rsidR="00A47A26" w:rsidRPr="00F715F8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429256AA" w14:textId="77777777" w:rsidR="00A47A26" w:rsidRPr="00F715F8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HO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2F4D14CC" w14:textId="77777777" w:rsidR="00F715F8" w:rsidRPr="00D11C97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313811E" w14:textId="105BDD7F" w:rsidR="00A47A26" w:rsidRPr="00F715F8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c 1 </w:t>
      </w:r>
    </w:p>
    <w:p w14:paraId="1E4D08B5" w14:textId="77777777" w:rsidR="00A47A26" w:rsidRPr="00F715F8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GU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VÀ HUY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63416D86" w14:textId="77777777" w:rsidR="00F715F8" w:rsidRPr="00D11C97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C53D310" w14:textId="3B23B0C6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24. Ngu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ngân sách nhà nư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06D4C5FD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khi thành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và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sung hàng năm tương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tăng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giao.</w:t>
      </w:r>
    </w:p>
    <w:p w14:paraId="2BBC1EBA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sung trong quá trình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ng, bao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tư cho các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sách theo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tư công và ngu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ODA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giao.</w:t>
      </w:r>
    </w:p>
    <w:p w14:paraId="6AF398AA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25. V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y thác, v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tài tr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ợ</w:t>
      </w:r>
    </w:p>
    <w:p w14:paraId="1E349C75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y thác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cho vay ưu đãi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chính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phương,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các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các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khác, các cá nhân trong và ngoài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3630127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p pháp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đóng góp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không hoàn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tài chính,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và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các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các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khác trong và ngoài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8302E66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cho vay, x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lý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ro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y thác,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a bên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y thác, bên tài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B70FB37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26. V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huy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 và các ngu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khác</w:t>
      </w:r>
    </w:p>
    <w:p w14:paraId="58621FA1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các hình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sau:</w:t>
      </w:r>
    </w:p>
    <w:p w14:paraId="47645B99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a) Nh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cá nhân trong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và ngoài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c;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nghèo và các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sách khác.</w:t>
      </w:r>
    </w:p>
    <w:p w14:paraId="701ADCF0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b)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2%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dư ngu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Nam có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lãi theo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n.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không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duy trì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dư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trong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gian Ngân hàng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vào tình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soát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19AD3A7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c) Phát hành trái phi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lãnh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BB6A03C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lastRenderedPageBreak/>
        <w:t>d)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vay tái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hàng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Nam theo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2DED38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đ)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vay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tài chính,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trong và ngoài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4F26BDD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e)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vay ODA, vay ưu đãi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Tài chính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cho vay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320D40E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g) Phát hành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có giá khác.</w:t>
      </w:r>
    </w:p>
    <w:p w14:paraId="3D73DD9A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h) Các ngu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pháp khác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1091F7C" w14:textId="77777777" w:rsidR="00A47A26" w:rsidRPr="00F715F8" w:rsidRDefault="000A5D7C" w:rsidP="00F715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Các ngu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pháp khác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CE5F593" w14:textId="77777777" w:rsidR="00F715F8" w:rsidRPr="00D11C97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60996E9" w14:textId="6013A676" w:rsidR="00A47A26" w:rsidRPr="00F715F8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68EF51B1" w14:textId="77777777" w:rsidR="00A47A26" w:rsidRPr="00D11C97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CHO VAY</w:t>
      </w:r>
    </w:p>
    <w:p w14:paraId="392B2D17" w14:textId="77777777" w:rsidR="00F715F8" w:rsidRPr="00D11C97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01DE69E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27.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 vay v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562503C7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vay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(sau đây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là khách hàng vay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n) là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cá nhân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vay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các chương trình, chính sách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do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ban hành.</w:t>
      </w:r>
    </w:p>
    <w:p w14:paraId="650ED4F7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28. M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 đích, 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vay v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n, quy trình th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c cho 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vay</w:t>
      </w:r>
    </w:p>
    <w:p w14:paraId="050CE23F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Khách hàng vay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n đáp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vay và có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đích vay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phù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các chương trình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do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ban hành.</w:t>
      </w:r>
    </w:p>
    <w:p w14:paraId="5A504E8C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quy trình,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cho vay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đơn gi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rõ ràng,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5E22B86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29. Nguyên t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 cho vay</w:t>
      </w:r>
    </w:p>
    <w:p w14:paraId="60AC8546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cho vay đúng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công khai, minh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ch,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tra, giám sát trong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cho vay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581C737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Khách hàng vay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vay đúng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đích, hoàn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đúng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c, lãi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cho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EC45B53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30. Phương th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 cho vay</w:t>
      </w:r>
    </w:p>
    <w:p w14:paraId="7DF070E4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cho vay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khách hàng vay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cho vay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p có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y thác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dung công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trong quy trình cho vay thông qua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theo văn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và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y thác.</w:t>
      </w:r>
    </w:p>
    <w:p w14:paraId="0C27D0D8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y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dung công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trong quy trình cho vay cho Ban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và vay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n.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và vay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E83A53D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3.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khách hàng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ng,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giao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4B670CE5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31. M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 cho vay, th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cho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vay</w:t>
      </w:r>
    </w:p>
    <w:p w14:paraId="4B669138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cho vay,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cho vay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theo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chương trình, chính sách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do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ban hành, căn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vào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vay, kh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năng ngu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thu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và kh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năng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khách hàng vay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chương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rình.</w:t>
      </w:r>
    </w:p>
    <w:p w14:paraId="38DDFDFE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32. Lãi su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t cho vay</w:t>
      </w:r>
    </w:p>
    <w:p w14:paraId="3765BB49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Lãi su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cho vay do Chính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ngành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chương trình, chính sách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4CEBA55" w14:textId="77777777" w:rsidR="00A47A26" w:rsidRPr="00F715F8" w:rsidRDefault="000A5D7C" w:rsidP="00F715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Lãi su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quá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tính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130% lãi su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khi cho vay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theo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chương trình, chính sách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1E2DB47" w14:textId="77777777" w:rsidR="00F715F8" w:rsidRPr="00D11C97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9CF2E6A" w14:textId="486DA86B" w:rsidR="00A47A26" w:rsidRPr="00F715F8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 3</w:t>
      </w:r>
    </w:p>
    <w:p w14:paraId="3C3462B0" w14:textId="77777777" w:rsidR="00A47A26" w:rsidRPr="00F715F8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THANH TOÁN, NGO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 VÀ NGÂN QU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7767FE4B" w14:textId="77777777" w:rsidR="00F715F8" w:rsidRPr="00D11C97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0BACD09" w14:textId="6702F46E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33. M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tài kho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5958969A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Ngân hàng Chính sách x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thanh toán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Ngân hàng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Nam,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khác trong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c;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Kho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c;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cho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Giao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thanh toán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Ngân hàng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thanh toán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69684F6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tài kh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thanh toán cho khách hàng trong và ngoài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Nam và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có liên quan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hàng.</w:t>
      </w:r>
    </w:p>
    <w:p w14:paraId="4777A43D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34. D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thanh toán, ngo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 và ngân qu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ỹ</w:t>
      </w:r>
    </w:p>
    <w:p w14:paraId="53E48DF4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thanh toán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tham gia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thanh toán liên ngân hàng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gia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0226A2A9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c cung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thanh toán qua tài kho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khách hàng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F3AD8C8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3. Ng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F9B2AA8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4.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y thác, nh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y thác và các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chi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trong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ngân hàng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EC029C6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5. Ngân hàng Chính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ng; mua, bán gi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có giá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Ngân hàng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Nam và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ng.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là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duy nh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n các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này.</w:t>
      </w:r>
    </w:p>
    <w:p w14:paraId="5D0F7A5A" w14:textId="77777777" w:rsidR="00A47A26" w:rsidRPr="00F715F8" w:rsidRDefault="000A5D7C" w:rsidP="00F715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6.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các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khác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hàng trên cơ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kh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năng, yêu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và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357D96C" w14:textId="77777777" w:rsidR="00F715F8" w:rsidRPr="00D11C97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CDD0579" w14:textId="77777777" w:rsidR="00F715F8" w:rsidRPr="00D11C97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IV </w:t>
      </w:r>
    </w:p>
    <w:p w14:paraId="35D5BE6A" w14:textId="2627D2CB" w:rsidR="00A47A26" w:rsidRPr="00D11C97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GI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Ể</w:t>
      </w:r>
    </w:p>
    <w:p w14:paraId="341AE7DB" w14:textId="77777777" w:rsidR="00F715F8" w:rsidRPr="00D11C97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3F6BBAD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35. Trư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ể</w:t>
      </w:r>
    </w:p>
    <w:p w14:paraId="0B8ACD84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Gi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khi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theo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mà không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cho gia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6FB097B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hàng Chí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trên cơ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sơ,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7A7AD4B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36. Thanh lý tài s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06AFE885" w14:textId="77777777" w:rsidR="00A47A26" w:rsidRPr="00F715F8" w:rsidRDefault="000A5D7C" w:rsidP="00F715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tuyên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thanh lý tài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Ngân hàng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B7C0C4C" w14:textId="77777777" w:rsidR="00F715F8" w:rsidRPr="00D11C97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577FABA" w14:textId="60CE756F" w:rsidR="00A47A26" w:rsidRPr="00F715F8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 </w:t>
      </w:r>
    </w:p>
    <w:p w14:paraId="06DA8532" w14:textId="77777777" w:rsidR="00A47A26" w:rsidRPr="00D11C97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THÔNG TIN VÀ B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O M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7BFBE2C3" w14:textId="77777777" w:rsidR="00F715F8" w:rsidRPr="00D11C97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834778E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37. Cung c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p thông tin</w:t>
      </w:r>
    </w:p>
    <w:p w14:paraId="5FDB3263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trao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thông tin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ngân hàng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khác.</w:t>
      </w:r>
    </w:p>
    <w:p w14:paraId="7728FBD1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38. B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o m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7A518ACA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lý, ngư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và nh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có liên quan không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các thông tin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5466FFB" w14:textId="77777777" w:rsidR="00A47A26" w:rsidRPr="00F715F8" w:rsidRDefault="000A5D7C" w:rsidP="00F715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lastRenderedPageBreak/>
        <w:t>2. Ngân hàng Chính sách xã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cá nhân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thông tin liên quan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tài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khách hàng và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có yêu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khách hàng.</w:t>
      </w:r>
    </w:p>
    <w:p w14:paraId="2893D4AD" w14:textId="77777777" w:rsidR="00F715F8" w:rsidRPr="00D11C97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A42A8C2" w14:textId="09374662" w:rsidR="00A47A26" w:rsidRPr="00F715F8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VI </w:t>
      </w:r>
    </w:p>
    <w:p w14:paraId="0A50D347" w14:textId="77777777" w:rsidR="00A47A26" w:rsidRPr="00F715F8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TRÁCH NHI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A CÁC CƠ QUAN LIÊN QUAN</w:t>
      </w:r>
    </w:p>
    <w:p w14:paraId="625F5454" w14:textId="77777777" w:rsidR="00F715F8" w:rsidRPr="00D11C97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9C5F221" w14:textId="4A52B7BB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39. Th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tư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 Chính ph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ủ</w:t>
      </w:r>
    </w:p>
    <w:p w14:paraId="19E6C3B1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các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4EE1FC3" w14:textId="4FF38C5B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các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715F8" w:rsidRPr="00F715F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nhân dân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trung ương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theo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và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E455A19" w14:textId="04C96DBE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u 40. Các 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, cơ quan ngang b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, cơ quan thu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 Chính ph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, chính quy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F715F8"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phương</w:t>
      </w:r>
    </w:p>
    <w:p w14:paraId="459E5E41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theo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792B01D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Rà soát, nghiên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sung, hoàn thi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các văn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n quy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t, các cơ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chính sách liên quan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giao.</w:t>
      </w:r>
    </w:p>
    <w:p w14:paraId="017B33D6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3.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tham gia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Ban Chuyên gia tư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Ban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E805069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41. Ngân hàn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g Nhà nư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 Vi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4B99CAC6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theo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và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604F242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duy trì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dư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ngày 31 tháng 12 năm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g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6CEB021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42. B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</w:t>
      </w:r>
    </w:p>
    <w:p w14:paraId="2247E03F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theo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và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A7286D6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trì xây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ng, trình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lý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ro, cơ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6AB9130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3. Trình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tư công trung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hàng năm và ngu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sung (n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có) cho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EEDC94A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4. Trình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giao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h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hàng năm cho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năm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534FD01B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5.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đăng ký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cho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7EF8CCD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43. B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Nông nghi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p và Môi trư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BF96B03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theo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và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A8B4A6D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Trình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ban hành chu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nghèo đa chi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trong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gia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phù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phát tri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giai đo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tiêu phát tri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làm cơ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nh, xây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ng, hoàn thi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cơ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rà soát, xác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CB306A6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o, hư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các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phương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rà soát, xác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nghèo,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nghèo hàng năm theo chu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nghèo đa chi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gia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giai đo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làm căn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cho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khai các chương trình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B12D9FC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44. B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N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ụ</w:t>
      </w:r>
    </w:p>
    <w:p w14:paraId="5D415D8E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lastRenderedPageBreak/>
        <w:t>1.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theo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và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FAEF597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cơ quan liên quan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theo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và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liên quan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các chính sách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ng,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lương,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61075FF" w14:textId="6E465922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u 45. </w:t>
      </w:r>
      <w:r w:rsidR="00F715F8" w:rsidRPr="00F715F8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các c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208BB72B" w14:textId="0A69C70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F715F8" w:rsidRPr="00F715F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nhân dân các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p:</w:t>
      </w:r>
    </w:p>
    <w:p w14:paraId="2AFEA5F1" w14:textId="399298D3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ng năm, </w:t>
      </w:r>
      <w:r w:rsidR="00F715F8" w:rsidRPr="00F715F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y thác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ngân sách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phương sang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chính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ách ưu đãi theo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630E6AC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rà soát, xác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nghèo,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nghèo và các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sách khác trên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bàn làm căn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cho vay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nh; rà soát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nhu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vay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trên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bàn.</w:t>
      </w:r>
    </w:p>
    <w:p w14:paraId="1D0DF8FA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các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ngành,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trong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khai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sách;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ghép các mô hình, chương trình,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án phát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ri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i, chương trình khuy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nông, khuy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công, khuy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lâm, khuy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ngư, đào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phương, giúp cho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nghèo và các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sách khác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vay;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nâng cao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trên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bàn.</w:t>
      </w:r>
    </w:p>
    <w:p w14:paraId="3C1553E8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m, trang thi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phương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nâng cao năng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trên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bàn.</w:t>
      </w:r>
    </w:p>
    <w:p w14:paraId="1940B0E4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đ)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công tác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tra, giám sát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trên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bàn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cho vay đúng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vay đúng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đích,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1CEEADA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e)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và giám sát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Ban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hàng Chính sách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trên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bàn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này và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A1486BC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g)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081B675" w14:textId="668EAFCD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Ngoài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u này, </w:t>
      </w:r>
      <w:r w:rsidR="00F715F8" w:rsidRPr="00F715F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xã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thành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và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và vay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và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o an toàn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giao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trên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bàn.</w:t>
      </w:r>
    </w:p>
    <w:p w14:paraId="6B419060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46. Ngân hàng Chính sách xã 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4D4CA5F7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các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chính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phương,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Nam và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trong quá trình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n,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báo cáo khó khăn, vư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xem xét, gi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087CE93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Báo cáo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và các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ngành có liên quan khi có di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không bình thư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nghiêm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tình hình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50C88B6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này và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0CE58783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47. Các t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 tín d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ng nhà nư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5C8C5473" w14:textId="77777777" w:rsidR="00A47A26" w:rsidRPr="00F715F8" w:rsidRDefault="000A5D7C" w:rsidP="00F715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nhà nư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duy trì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dư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F6D9A7B" w14:textId="77777777" w:rsidR="00F715F8" w:rsidRPr="00D11C97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E90B1E5" w14:textId="3E83C01B" w:rsidR="00A47A26" w:rsidRPr="00F715F8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Chương VII</w:t>
      </w:r>
    </w:p>
    <w:p w14:paraId="60056A2B" w14:textId="77777777" w:rsidR="00A47A26" w:rsidRPr="00F715F8" w:rsidRDefault="000A5D7C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62A0FB3D" w14:textId="77777777" w:rsidR="00F715F8" w:rsidRPr="00D11C97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C158880" w14:textId="54D346A0" w:rsidR="00F715F8" w:rsidRPr="00D11C97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u 48. 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Hi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48D32D62" w14:textId="0ACC5640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ngày ký ban hành.</w:t>
      </w:r>
    </w:p>
    <w:p w14:paraId="6880DE3E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2.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16/2003/QĐ-TTg ngày 22 tháng 01 năm 2003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lastRenderedPageBreak/>
        <w:t>ngày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thi hành,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12 và Chương IV cho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khi có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2DAE1F7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49. 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121B9AB9" w14:textId="48493E71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đăng ký 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cho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theo các văn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cho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khi có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Tài chính theo quy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42 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nh này. </w:t>
      </w:r>
    </w:p>
    <w:p w14:paraId="480B6474" w14:textId="77777777" w:rsidR="00A47A26" w:rsidRPr="00F715F8" w:rsidRDefault="000A5D7C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u 50. T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8198749" w14:textId="649EA883" w:rsidR="00A47A26" w:rsidRPr="00D11C97" w:rsidRDefault="000A5D7C" w:rsidP="00F715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15F8">
        <w:rPr>
          <w:rFonts w:ascii="Arial" w:hAnsi="Arial" w:cs="Arial"/>
          <w:color w:val="000000" w:themeColor="text1"/>
          <w:sz w:val="20"/>
          <w:szCs w:val="20"/>
        </w:rPr>
        <w:t>Các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Chính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F715F8" w:rsidRPr="00F715F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nhân dân các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trung ương,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và T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c Ngân hàng Chính sách xã 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715F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86841F1" w14:textId="77777777" w:rsidR="00F715F8" w:rsidRPr="00D11C97" w:rsidRDefault="00F715F8" w:rsidP="00F715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F715F8" w:rsidRPr="00F715F8" w14:paraId="187B8BBA" w14:textId="77777777" w:rsidTr="00F715F8">
        <w:tc>
          <w:tcPr>
            <w:tcW w:w="2500" w:type="pct"/>
          </w:tcPr>
          <w:p w14:paraId="0667F0DC" w14:textId="54AC329D" w:rsidR="00A47A26" w:rsidRPr="00F715F8" w:rsidRDefault="000A5D7C" w:rsidP="0010642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15F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</w:t>
            </w:r>
            <w:r w:rsidR="00F715F8" w:rsidRPr="00F715F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nh</w:t>
            </w:r>
            <w:r w:rsidRPr="00F715F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F715F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Bí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thư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ng,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Phó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ngang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HĐND,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UBND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nh,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ương;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Bí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thư;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Ủy ban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Tòa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án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sát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10642A" w:rsidRPr="00D11C9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10642A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10642A" w:rsidRPr="00D11C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Ngân hàng Chính sách xã hội;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Ủy ban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Nam;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xã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VPCP: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BTCN,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PCN,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TTg,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TGĐ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TTĐT,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đơn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báo;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Lưu: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VT,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KTTH</w:t>
            </w:r>
            <w:r w:rsidR="00F715F8"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t>(2b)</w:t>
            </w:r>
          </w:p>
        </w:tc>
        <w:tc>
          <w:tcPr>
            <w:tcW w:w="2500" w:type="pct"/>
          </w:tcPr>
          <w:p w14:paraId="5C8FECC8" w14:textId="4615F39B" w:rsidR="00A47A26" w:rsidRPr="00F715F8" w:rsidRDefault="000A5D7C" w:rsidP="00F715F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</w:t>
            </w:r>
            <w:r w:rsidR="00F715F8"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F715F8"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F715F8"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</w:t>
            </w:r>
            <w:r w:rsidR="00F715F8"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F715F8"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F715F8"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</w:t>
            </w:r>
            <w:r w:rsidR="00F715F8"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F715F8"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715F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="00F715F8"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F715F8"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F715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</w:tr>
    </w:tbl>
    <w:p w14:paraId="56AC1498" w14:textId="77777777" w:rsidR="00DA02BE" w:rsidRPr="00F715F8" w:rsidRDefault="00DA02BE" w:rsidP="00F715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DA02BE" w:rsidRPr="00F715F8" w:rsidSect="00F715F8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264C8" w14:textId="77777777" w:rsidR="000A5D7C" w:rsidRDefault="000A5D7C">
      <w:pPr>
        <w:spacing w:after="0" w:line="240" w:lineRule="auto"/>
      </w:pPr>
      <w:r>
        <w:separator/>
      </w:r>
    </w:p>
  </w:endnote>
  <w:endnote w:type="continuationSeparator" w:id="0">
    <w:p w14:paraId="4567984A" w14:textId="77777777" w:rsidR="000A5D7C" w:rsidRDefault="000A5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858E3" w14:textId="77777777" w:rsidR="000A5D7C" w:rsidRDefault="000A5D7C">
      <w:pPr>
        <w:spacing w:after="0" w:line="240" w:lineRule="auto"/>
      </w:pPr>
      <w:r>
        <w:separator/>
      </w:r>
    </w:p>
  </w:footnote>
  <w:footnote w:type="continuationSeparator" w:id="0">
    <w:p w14:paraId="40B5E2AB" w14:textId="77777777" w:rsidR="000A5D7C" w:rsidRDefault="000A5D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26"/>
    <w:rsid w:val="000A5D7C"/>
    <w:rsid w:val="0010642A"/>
    <w:rsid w:val="004949EC"/>
    <w:rsid w:val="00516199"/>
    <w:rsid w:val="008A59C9"/>
    <w:rsid w:val="008F7E2B"/>
    <w:rsid w:val="00A47A26"/>
    <w:rsid w:val="00BE5868"/>
    <w:rsid w:val="00D11C97"/>
    <w:rsid w:val="00D862B3"/>
    <w:rsid w:val="00DA02BE"/>
    <w:rsid w:val="00ED1199"/>
    <w:rsid w:val="00F7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34CE0"/>
  <w15:docId w15:val="{52D985E3-162E-4C34-B8ED-5C700D9B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5F8"/>
  </w:style>
  <w:style w:type="paragraph" w:styleId="Footer">
    <w:name w:val="footer"/>
    <w:basedOn w:val="Normal"/>
    <w:link w:val="FooterChar"/>
    <w:uiPriority w:val="99"/>
    <w:unhideWhenUsed/>
    <w:rsid w:val="00F71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6818</Words>
  <Characters>38864</Characters>
  <Application>Microsoft Office Word</Application>
  <DocSecurity>0</DocSecurity>
  <Lines>323</Lines>
  <Paragraphs>91</Paragraphs>
  <ScaleCrop>false</ScaleCrop>
  <Company/>
  <LinksUpToDate>false</LinksUpToDate>
  <CharactersWithSpaces>45591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9</cp:revision>
  <dcterms:created xsi:type="dcterms:W3CDTF">2026-01-12T04:58:00Z</dcterms:created>
  <dcterms:modified xsi:type="dcterms:W3CDTF">2026-01-13T02:06:00Z</dcterms:modified>
</cp:coreProperties>
</file>