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jc w:val="center"/>
        <w:tblBorders>
          <w:insideH w:val="nil"/>
          <w:insideV w:val="nil"/>
        </w:tblBorders>
        <w:tblCellMar>
          <w:left w:w="0" w:type="dxa"/>
          <w:right w:w="0" w:type="dxa"/>
        </w:tblCellMar>
        <w:tblLook w:val="04A0" w:firstRow="1" w:lastRow="0" w:firstColumn="1" w:lastColumn="0" w:noHBand="0" w:noVBand="1"/>
      </w:tblPr>
      <w:tblGrid>
        <w:gridCol w:w="3840"/>
        <w:gridCol w:w="5187"/>
      </w:tblGrid>
      <w:tr w:rsidR="00886F5E" w:rsidRPr="00886F5E" w14:paraId="783E40B6" w14:textId="77777777" w:rsidTr="00886F5E">
        <w:trPr>
          <w:trHeight w:val="20"/>
          <w:jc w:val="center"/>
        </w:trPr>
        <w:tc>
          <w:tcPr>
            <w:tcW w:w="2127" w:type="pct"/>
            <w:tcBorders>
              <w:top w:val="nil"/>
              <w:left w:val="nil"/>
              <w:right w:val="nil"/>
            </w:tcBorders>
            <w:tcMar>
              <w:top w:w="0" w:type="dxa"/>
              <w:left w:w="108" w:type="dxa"/>
              <w:bottom w:w="0" w:type="dxa"/>
              <w:right w:w="108" w:type="dxa"/>
            </w:tcMar>
            <w:hideMark/>
          </w:tcPr>
          <w:p w14:paraId="145386EB" w14:textId="446515A9" w:rsidR="00886F5E" w:rsidRPr="00886F5E" w:rsidRDefault="00886F5E" w:rsidP="00886F5E">
            <w:pPr>
              <w:adjustRightInd w:val="0"/>
              <w:snapToGrid w:val="0"/>
              <w:jc w:val="center"/>
              <w:rPr>
                <w:rFonts w:ascii="Arial" w:hAnsi="Arial" w:cs="Arial"/>
                <w:sz w:val="20"/>
                <w:szCs w:val="20"/>
              </w:rPr>
            </w:pPr>
            <w:r w:rsidRPr="00886F5E">
              <w:rPr>
                <w:rFonts w:ascii="Arial" w:hAnsi="Arial" w:cs="Arial"/>
                <w:b/>
                <w:bCs/>
                <w:sz w:val="20"/>
                <w:szCs w:val="20"/>
              </w:rPr>
              <w:t>BỘ TÀI CHÍNH</w:t>
            </w:r>
            <w:r>
              <w:rPr>
                <w:rFonts w:ascii="Arial" w:hAnsi="Arial" w:cs="Arial"/>
                <w:b/>
                <w:bCs/>
                <w:sz w:val="20"/>
                <w:szCs w:val="20"/>
                <w:lang w:val="en-US"/>
              </w:rPr>
              <w:br/>
            </w:r>
            <w:r w:rsidRPr="00886F5E">
              <w:rPr>
                <w:rFonts w:ascii="Arial" w:hAnsi="Arial" w:cs="Arial"/>
                <w:sz w:val="20"/>
                <w:szCs w:val="20"/>
                <w:vertAlign w:val="superscript"/>
                <w:lang w:val="en-US"/>
              </w:rPr>
              <w:t>________</w:t>
            </w:r>
            <w:r>
              <w:rPr>
                <w:rFonts w:ascii="Arial" w:hAnsi="Arial" w:cs="Arial"/>
                <w:sz w:val="20"/>
                <w:szCs w:val="20"/>
                <w:lang w:val="en-US"/>
              </w:rPr>
              <w:br/>
            </w:r>
            <w:r>
              <w:rPr>
                <w:rFonts w:ascii="Arial" w:hAnsi="Arial" w:cs="Arial"/>
                <w:sz w:val="20"/>
                <w:szCs w:val="20"/>
                <w:lang w:val="en-US"/>
              </w:rPr>
              <w:br/>
            </w:r>
            <w:r w:rsidRPr="00886F5E">
              <w:rPr>
                <w:rFonts w:ascii="Arial" w:hAnsi="Arial" w:cs="Arial"/>
                <w:sz w:val="20"/>
                <w:szCs w:val="20"/>
              </w:rPr>
              <w:t xml:space="preserve">Số: </w:t>
            </w:r>
            <w:r w:rsidRPr="00886F5E">
              <w:rPr>
                <w:rFonts w:ascii="Arial" w:hAnsi="Arial" w:cs="Arial"/>
                <w:bCs/>
                <w:sz w:val="20"/>
                <w:szCs w:val="20"/>
                <w:lang w:val="en-US"/>
              </w:rPr>
              <w:t>126</w:t>
            </w:r>
            <w:r w:rsidRPr="00886F5E">
              <w:rPr>
                <w:rFonts w:ascii="Arial" w:hAnsi="Arial" w:cs="Arial"/>
                <w:sz w:val="20"/>
                <w:szCs w:val="20"/>
              </w:rPr>
              <w:t>/2026/TT-BTC</w:t>
            </w:r>
          </w:p>
        </w:tc>
        <w:tc>
          <w:tcPr>
            <w:tcW w:w="2873" w:type="pct"/>
            <w:tcBorders>
              <w:top w:val="nil"/>
              <w:left w:val="nil"/>
              <w:right w:val="nil"/>
            </w:tcBorders>
            <w:tcMar>
              <w:top w:w="0" w:type="dxa"/>
              <w:left w:w="108" w:type="dxa"/>
              <w:bottom w:w="0" w:type="dxa"/>
              <w:right w:w="108" w:type="dxa"/>
            </w:tcMar>
            <w:hideMark/>
          </w:tcPr>
          <w:p w14:paraId="3409D507" w14:textId="23946D8C" w:rsidR="00886F5E" w:rsidRPr="00886F5E" w:rsidRDefault="00886F5E" w:rsidP="00886F5E">
            <w:pPr>
              <w:adjustRightInd w:val="0"/>
              <w:snapToGrid w:val="0"/>
              <w:jc w:val="center"/>
              <w:rPr>
                <w:rFonts w:ascii="Arial" w:hAnsi="Arial" w:cs="Arial"/>
                <w:sz w:val="20"/>
                <w:szCs w:val="20"/>
              </w:rPr>
            </w:pPr>
            <w:r w:rsidRPr="00886F5E">
              <w:rPr>
                <w:rFonts w:ascii="Arial" w:hAnsi="Arial" w:cs="Arial"/>
                <w:b/>
                <w:bCs/>
                <w:sz w:val="20"/>
                <w:szCs w:val="20"/>
              </w:rPr>
              <w:t>CỘNG HÒA XÃ HỘI CHỦ NGHĨA VIỆT NAM</w:t>
            </w:r>
            <w:r w:rsidRPr="00886F5E">
              <w:rPr>
                <w:rFonts w:ascii="Arial" w:hAnsi="Arial" w:cs="Arial"/>
                <w:b/>
                <w:bCs/>
                <w:sz w:val="20"/>
                <w:szCs w:val="20"/>
              </w:rPr>
              <w:br/>
              <w:t xml:space="preserve">Độc lập - Tự do - Hạnh phúc </w:t>
            </w:r>
            <w:r w:rsidRPr="00886F5E">
              <w:rPr>
                <w:rFonts w:ascii="Arial" w:hAnsi="Arial" w:cs="Arial"/>
                <w:b/>
                <w:bCs/>
                <w:sz w:val="20"/>
                <w:szCs w:val="20"/>
              </w:rPr>
              <w:br/>
            </w:r>
            <w:r w:rsidRPr="00886F5E">
              <w:rPr>
                <w:rFonts w:ascii="Arial" w:hAnsi="Arial" w:cs="Arial"/>
                <w:sz w:val="20"/>
                <w:szCs w:val="20"/>
                <w:vertAlign w:val="superscript"/>
              </w:rPr>
              <w:t>_______________________</w:t>
            </w:r>
            <w:r>
              <w:rPr>
                <w:rFonts w:ascii="Arial" w:hAnsi="Arial" w:cs="Arial"/>
                <w:sz w:val="20"/>
                <w:szCs w:val="20"/>
              </w:rPr>
              <w:br/>
            </w:r>
            <w:r w:rsidRPr="00886F5E">
              <w:rPr>
                <w:rFonts w:ascii="Arial" w:hAnsi="Arial" w:cs="Arial"/>
                <w:i/>
                <w:iCs/>
                <w:sz w:val="20"/>
                <w:szCs w:val="20"/>
              </w:rPr>
              <w:t>Hà Nội, ngày 24 tháng 8 năm 2026</w:t>
            </w:r>
          </w:p>
        </w:tc>
      </w:tr>
    </w:tbl>
    <w:p w14:paraId="074577CA" w14:textId="77777777" w:rsidR="00886F5E" w:rsidRDefault="00886F5E" w:rsidP="00886F5E">
      <w:pPr>
        <w:adjustRightInd w:val="0"/>
        <w:snapToGrid w:val="0"/>
        <w:jc w:val="center"/>
        <w:rPr>
          <w:rFonts w:ascii="Arial" w:hAnsi="Arial" w:cs="Arial"/>
          <w:sz w:val="20"/>
          <w:szCs w:val="20"/>
          <w:lang w:val="en-US"/>
        </w:rPr>
      </w:pPr>
      <w:r w:rsidRPr="00886F5E">
        <w:rPr>
          <w:rFonts w:ascii="Arial" w:hAnsi="Arial" w:cs="Arial"/>
          <w:sz w:val="20"/>
          <w:szCs w:val="20"/>
        </w:rPr>
        <w:t> </w:t>
      </w:r>
    </w:p>
    <w:p w14:paraId="5070BF9B" w14:textId="77777777" w:rsidR="00886F5E" w:rsidRPr="00886F5E" w:rsidRDefault="00886F5E" w:rsidP="00886F5E">
      <w:pPr>
        <w:adjustRightInd w:val="0"/>
        <w:snapToGrid w:val="0"/>
        <w:jc w:val="center"/>
        <w:rPr>
          <w:rFonts w:ascii="Arial" w:hAnsi="Arial" w:cs="Arial"/>
          <w:sz w:val="20"/>
          <w:szCs w:val="20"/>
          <w:lang w:val="en-US"/>
        </w:rPr>
      </w:pPr>
    </w:p>
    <w:p w14:paraId="0F1122A1" w14:textId="77777777" w:rsidR="00886F5E" w:rsidRPr="00886F5E" w:rsidRDefault="00886F5E" w:rsidP="00886F5E">
      <w:pPr>
        <w:adjustRightInd w:val="0"/>
        <w:snapToGrid w:val="0"/>
        <w:jc w:val="center"/>
        <w:rPr>
          <w:rFonts w:ascii="Arial" w:hAnsi="Arial" w:cs="Arial"/>
          <w:sz w:val="20"/>
          <w:szCs w:val="20"/>
        </w:rPr>
      </w:pPr>
      <w:r w:rsidRPr="00886F5E">
        <w:rPr>
          <w:rFonts w:ascii="Arial" w:hAnsi="Arial" w:cs="Arial"/>
          <w:b/>
          <w:bCs/>
          <w:sz w:val="20"/>
          <w:szCs w:val="20"/>
        </w:rPr>
        <w:t>THÔNG TƯ</w:t>
      </w:r>
    </w:p>
    <w:p w14:paraId="1F6A2E57" w14:textId="10736D43" w:rsidR="00886F5E" w:rsidRPr="00886F5E" w:rsidRDefault="00886F5E" w:rsidP="00886F5E">
      <w:pPr>
        <w:adjustRightInd w:val="0"/>
        <w:snapToGrid w:val="0"/>
        <w:jc w:val="center"/>
        <w:rPr>
          <w:rFonts w:ascii="Arial" w:hAnsi="Arial" w:cs="Arial"/>
          <w:b/>
          <w:sz w:val="20"/>
          <w:szCs w:val="20"/>
        </w:rPr>
      </w:pPr>
      <w:r w:rsidRPr="00886F5E">
        <w:rPr>
          <w:rFonts w:ascii="Arial" w:hAnsi="Arial" w:cs="Arial"/>
          <w:b/>
          <w:iCs/>
          <w:sz w:val="20"/>
          <w:szCs w:val="20"/>
        </w:rPr>
        <w:t xml:space="preserve">Quy định chi tiết chi phí thực tế để in, sao, chụp và gửi thông tin theo quy định </w:t>
      </w:r>
      <w:r>
        <w:rPr>
          <w:rFonts w:ascii="Arial" w:hAnsi="Arial" w:cs="Arial"/>
          <w:b/>
          <w:iCs/>
          <w:sz w:val="20"/>
          <w:szCs w:val="20"/>
          <w:lang w:val="en-US"/>
        </w:rPr>
        <w:br/>
      </w:r>
      <w:r w:rsidRPr="00886F5E">
        <w:rPr>
          <w:rFonts w:ascii="Arial" w:hAnsi="Arial" w:cs="Arial"/>
          <w:b/>
          <w:iCs/>
          <w:sz w:val="20"/>
          <w:szCs w:val="20"/>
        </w:rPr>
        <w:t>tại khoản 2 Điều 25 Luật Tiếp cận thông tin số 01/2026/QH16</w:t>
      </w:r>
    </w:p>
    <w:p w14:paraId="47808DC1" w14:textId="77777777" w:rsidR="00886F5E" w:rsidRPr="00886F5E" w:rsidRDefault="00886F5E" w:rsidP="00886F5E">
      <w:pPr>
        <w:adjustRightInd w:val="0"/>
        <w:snapToGrid w:val="0"/>
        <w:jc w:val="center"/>
        <w:rPr>
          <w:rFonts w:ascii="Arial" w:hAnsi="Arial" w:cs="Arial"/>
          <w:sz w:val="20"/>
          <w:szCs w:val="20"/>
        </w:rPr>
      </w:pPr>
    </w:p>
    <w:p w14:paraId="29CB1043" w14:textId="77777777" w:rsidR="00886F5E" w:rsidRPr="00886F5E" w:rsidRDefault="00886F5E" w:rsidP="00886F5E">
      <w:pPr>
        <w:adjustRightInd w:val="0"/>
        <w:snapToGrid w:val="0"/>
        <w:spacing w:after="120"/>
        <w:ind w:firstLine="720"/>
        <w:jc w:val="both"/>
        <w:rPr>
          <w:rFonts w:ascii="Arial" w:hAnsi="Arial" w:cs="Arial"/>
          <w:i/>
          <w:iCs/>
          <w:sz w:val="20"/>
          <w:szCs w:val="20"/>
        </w:rPr>
      </w:pPr>
      <w:r w:rsidRPr="00886F5E">
        <w:rPr>
          <w:rFonts w:ascii="Arial" w:hAnsi="Arial" w:cs="Arial"/>
          <w:i/>
          <w:iCs/>
          <w:sz w:val="20"/>
          <w:szCs w:val="20"/>
        </w:rPr>
        <w:t xml:space="preserve">Căn cứ Luật Tiếp cận thông tin số 01/2026/QH16; </w:t>
      </w:r>
    </w:p>
    <w:p w14:paraId="6E3BAA70" w14:textId="77777777" w:rsidR="00886F5E" w:rsidRPr="00886F5E" w:rsidRDefault="00886F5E" w:rsidP="00886F5E">
      <w:pPr>
        <w:adjustRightInd w:val="0"/>
        <w:snapToGrid w:val="0"/>
        <w:spacing w:after="120"/>
        <w:ind w:firstLine="720"/>
        <w:jc w:val="both"/>
        <w:rPr>
          <w:rFonts w:ascii="Arial" w:hAnsi="Arial" w:cs="Arial"/>
          <w:i/>
          <w:iCs/>
          <w:sz w:val="20"/>
          <w:szCs w:val="20"/>
        </w:rPr>
      </w:pPr>
      <w:r w:rsidRPr="00886F5E">
        <w:rPr>
          <w:rFonts w:ascii="Arial" w:hAnsi="Arial" w:cs="Arial"/>
          <w:i/>
          <w:iCs/>
          <w:sz w:val="20"/>
          <w:szCs w:val="20"/>
        </w:rPr>
        <w:t>Căn cứ Luật Ngân sách Nhà nước số 89/2025/QH15;</w:t>
      </w:r>
    </w:p>
    <w:p w14:paraId="02066B33" w14:textId="77777777" w:rsidR="00886F5E" w:rsidRPr="00886F5E" w:rsidRDefault="00886F5E" w:rsidP="00886F5E">
      <w:pPr>
        <w:adjustRightInd w:val="0"/>
        <w:snapToGrid w:val="0"/>
        <w:spacing w:after="120"/>
        <w:ind w:firstLine="720"/>
        <w:jc w:val="both"/>
        <w:rPr>
          <w:rFonts w:ascii="Arial" w:hAnsi="Arial" w:cs="Arial"/>
          <w:i/>
          <w:iCs/>
          <w:sz w:val="20"/>
          <w:szCs w:val="20"/>
        </w:rPr>
      </w:pPr>
      <w:r w:rsidRPr="00886F5E">
        <w:rPr>
          <w:rFonts w:ascii="Arial" w:hAnsi="Arial" w:cs="Arial"/>
          <w:i/>
          <w:iCs/>
          <w:sz w:val="20"/>
          <w:szCs w:val="20"/>
        </w:rPr>
        <w:t xml:space="preserve">Căn cứ Nghị định số 29/2025/NĐ-CP ngày 24 tháng 02 năm 2025 của Chính phủ quy định chức năng, nhiệm vụ, quyền hạn và cơ cấu tổ chức của Bộ Tài chính được sửa đổi, bổ sung bởi Nghị định số 166/2025/NĐ-CP; </w:t>
      </w:r>
    </w:p>
    <w:p w14:paraId="4B4B3534" w14:textId="77777777" w:rsidR="00886F5E" w:rsidRPr="00886F5E" w:rsidRDefault="00886F5E" w:rsidP="00886F5E">
      <w:pPr>
        <w:adjustRightInd w:val="0"/>
        <w:snapToGrid w:val="0"/>
        <w:spacing w:after="120"/>
        <w:ind w:firstLine="720"/>
        <w:jc w:val="both"/>
        <w:rPr>
          <w:rFonts w:ascii="Arial" w:hAnsi="Arial" w:cs="Arial"/>
          <w:sz w:val="20"/>
          <w:szCs w:val="20"/>
        </w:rPr>
      </w:pPr>
      <w:r w:rsidRPr="00886F5E">
        <w:rPr>
          <w:rFonts w:ascii="Arial" w:hAnsi="Arial" w:cs="Arial"/>
          <w:i/>
          <w:iCs/>
          <w:sz w:val="20"/>
          <w:szCs w:val="20"/>
        </w:rPr>
        <w:t>Theo đề nghị của Vụ trưởng Vụ Pháp chế;</w:t>
      </w:r>
    </w:p>
    <w:p w14:paraId="1F44F625" w14:textId="77777777" w:rsidR="00886F5E" w:rsidRPr="00886F5E" w:rsidRDefault="00886F5E" w:rsidP="00886F5E">
      <w:pPr>
        <w:adjustRightInd w:val="0"/>
        <w:snapToGrid w:val="0"/>
        <w:ind w:firstLine="720"/>
        <w:jc w:val="both"/>
        <w:rPr>
          <w:rFonts w:ascii="Arial" w:hAnsi="Arial" w:cs="Arial"/>
          <w:i/>
          <w:iCs/>
          <w:sz w:val="20"/>
          <w:szCs w:val="20"/>
        </w:rPr>
      </w:pPr>
      <w:r w:rsidRPr="00886F5E">
        <w:rPr>
          <w:rFonts w:ascii="Arial" w:hAnsi="Arial" w:cs="Arial"/>
          <w:i/>
          <w:iCs/>
          <w:sz w:val="20"/>
          <w:szCs w:val="20"/>
        </w:rPr>
        <w:t>Bộ trưởng Bộ Tài chính ban hành Thông tư quy định chi tiết chi phí thực tế để in, sao, chụp và gửi thông tin theo quy định tại khoản 2 Điều 25 Luật Tiếp cận thông tin số 01/2026/QH16.</w:t>
      </w:r>
    </w:p>
    <w:p w14:paraId="33A3A34A" w14:textId="77777777" w:rsidR="00886F5E" w:rsidRPr="00886F5E" w:rsidRDefault="00886F5E" w:rsidP="00886F5E">
      <w:pPr>
        <w:adjustRightInd w:val="0"/>
        <w:snapToGrid w:val="0"/>
        <w:ind w:firstLine="720"/>
        <w:jc w:val="both"/>
        <w:rPr>
          <w:rFonts w:ascii="Arial" w:hAnsi="Arial" w:cs="Arial"/>
          <w:sz w:val="20"/>
          <w:szCs w:val="20"/>
        </w:rPr>
      </w:pPr>
    </w:p>
    <w:p w14:paraId="27BC0A0D" w14:textId="77777777" w:rsidR="00886F5E" w:rsidRPr="00886F5E" w:rsidRDefault="00886F5E" w:rsidP="00886F5E">
      <w:pPr>
        <w:spacing w:after="120"/>
        <w:jc w:val="both"/>
        <w:rPr>
          <w:rFonts w:ascii="Arial" w:hAnsi="Arial" w:cs="Arial"/>
          <w:sz w:val="20"/>
          <w:szCs w:val="20"/>
        </w:rPr>
      </w:pPr>
      <w:r w:rsidRPr="00886F5E">
        <w:rPr>
          <w:rFonts w:ascii="Arial" w:hAnsi="Arial" w:cs="Arial"/>
          <w:b/>
          <w:bCs/>
          <w:sz w:val="20"/>
          <w:szCs w:val="20"/>
        </w:rPr>
        <w:t>Điều 1. Phạm vi điều chỉnh</w:t>
      </w:r>
    </w:p>
    <w:p w14:paraId="73DA6917" w14:textId="77777777" w:rsidR="00886F5E" w:rsidRPr="00886F5E" w:rsidRDefault="00886F5E" w:rsidP="00886F5E">
      <w:pPr>
        <w:spacing w:after="120"/>
        <w:jc w:val="both"/>
        <w:rPr>
          <w:rFonts w:ascii="Arial" w:hAnsi="Arial" w:cs="Arial"/>
          <w:sz w:val="20"/>
          <w:szCs w:val="20"/>
        </w:rPr>
      </w:pPr>
      <w:r w:rsidRPr="00886F5E">
        <w:rPr>
          <w:rFonts w:ascii="Arial" w:hAnsi="Arial" w:cs="Arial"/>
          <w:sz w:val="20"/>
          <w:szCs w:val="20"/>
        </w:rPr>
        <w:t xml:space="preserve">Thông tư này quy định chi tiết chi phí thực tế để in, sao, chụp và gửi thông tin theo quy định tại khoản 2 Điều 25 Luật Tiếp cận thông tin </w:t>
      </w:r>
      <w:r w:rsidRPr="00886F5E">
        <w:rPr>
          <w:rFonts w:ascii="Arial" w:hAnsi="Arial" w:cs="Arial"/>
          <w:iCs/>
          <w:sz w:val="20"/>
          <w:szCs w:val="20"/>
        </w:rPr>
        <w:t>số 01/2026/QH16</w:t>
      </w:r>
      <w:r w:rsidRPr="00886F5E">
        <w:rPr>
          <w:rFonts w:ascii="Arial" w:hAnsi="Arial" w:cs="Arial"/>
          <w:sz w:val="20"/>
          <w:szCs w:val="20"/>
        </w:rPr>
        <w:t>.</w:t>
      </w:r>
    </w:p>
    <w:p w14:paraId="1CFE856D" w14:textId="77777777" w:rsidR="00886F5E" w:rsidRPr="00886F5E" w:rsidRDefault="00886F5E" w:rsidP="00886F5E">
      <w:pPr>
        <w:spacing w:after="120"/>
        <w:jc w:val="both"/>
        <w:rPr>
          <w:rFonts w:ascii="Arial" w:hAnsi="Arial" w:cs="Arial"/>
          <w:sz w:val="20"/>
          <w:szCs w:val="20"/>
        </w:rPr>
      </w:pPr>
      <w:r w:rsidRPr="00886F5E">
        <w:rPr>
          <w:rFonts w:ascii="Arial" w:hAnsi="Arial" w:cs="Arial"/>
          <w:b/>
          <w:bCs/>
          <w:sz w:val="20"/>
          <w:szCs w:val="20"/>
        </w:rPr>
        <w:t>Điều 2. Đối tượng áp dụng</w:t>
      </w:r>
    </w:p>
    <w:p w14:paraId="6B5179FE" w14:textId="77777777" w:rsidR="00886F5E" w:rsidRPr="00886F5E" w:rsidRDefault="00886F5E" w:rsidP="00886F5E">
      <w:pPr>
        <w:spacing w:after="120"/>
        <w:jc w:val="both"/>
        <w:rPr>
          <w:rFonts w:ascii="Arial" w:hAnsi="Arial" w:cs="Arial"/>
          <w:sz w:val="20"/>
          <w:szCs w:val="20"/>
        </w:rPr>
      </w:pPr>
      <w:r w:rsidRPr="00886F5E">
        <w:rPr>
          <w:rFonts w:ascii="Arial" w:hAnsi="Arial" w:cs="Arial"/>
          <w:sz w:val="20"/>
          <w:szCs w:val="20"/>
        </w:rPr>
        <w:t>1. Tổ chức, cá nhân có yêu cầu cung cấp thông tin.</w:t>
      </w:r>
    </w:p>
    <w:p w14:paraId="2FC1E57C" w14:textId="77777777" w:rsidR="00886F5E" w:rsidRPr="00886F5E" w:rsidRDefault="00886F5E" w:rsidP="00886F5E">
      <w:pPr>
        <w:spacing w:after="120"/>
        <w:jc w:val="both"/>
        <w:rPr>
          <w:rFonts w:ascii="Arial" w:hAnsi="Arial" w:cs="Arial"/>
          <w:sz w:val="20"/>
          <w:szCs w:val="20"/>
        </w:rPr>
      </w:pPr>
      <w:r w:rsidRPr="00886F5E">
        <w:rPr>
          <w:rFonts w:ascii="Arial" w:hAnsi="Arial" w:cs="Arial"/>
          <w:sz w:val="20"/>
          <w:szCs w:val="20"/>
        </w:rPr>
        <w:t>2. Cơ quan nhà nước, đơn vị sự nghiệp công lập có nhiệm vụ cung ứng dịch vụ sự nghiệp công cơ bản, thiết yếu.</w:t>
      </w:r>
    </w:p>
    <w:p w14:paraId="3C8D8237" w14:textId="77777777" w:rsidR="00886F5E" w:rsidRPr="00886F5E" w:rsidRDefault="00886F5E" w:rsidP="00886F5E">
      <w:pPr>
        <w:spacing w:after="120"/>
        <w:jc w:val="both"/>
        <w:rPr>
          <w:rFonts w:ascii="Arial" w:hAnsi="Arial" w:cs="Arial"/>
          <w:sz w:val="20"/>
          <w:szCs w:val="20"/>
        </w:rPr>
      </w:pPr>
      <w:r w:rsidRPr="00886F5E">
        <w:rPr>
          <w:rFonts w:ascii="Arial" w:hAnsi="Arial" w:cs="Arial"/>
          <w:sz w:val="20"/>
          <w:szCs w:val="20"/>
        </w:rPr>
        <w:t>3. Các tổ chức, cá nhân khác có liên quan đến việc cung cấp thông tin.</w:t>
      </w:r>
    </w:p>
    <w:p w14:paraId="1BC94C5A" w14:textId="77777777" w:rsidR="00886F5E" w:rsidRPr="00886F5E" w:rsidRDefault="00886F5E" w:rsidP="00886F5E">
      <w:pPr>
        <w:spacing w:after="120"/>
        <w:jc w:val="both"/>
        <w:rPr>
          <w:rFonts w:ascii="Arial" w:hAnsi="Arial" w:cs="Arial"/>
          <w:sz w:val="20"/>
          <w:szCs w:val="20"/>
        </w:rPr>
      </w:pPr>
      <w:r w:rsidRPr="00886F5E">
        <w:rPr>
          <w:rFonts w:ascii="Arial" w:hAnsi="Arial" w:cs="Arial"/>
          <w:b/>
          <w:bCs/>
          <w:sz w:val="20"/>
          <w:szCs w:val="20"/>
        </w:rPr>
        <w:t>Điều 3. Chi phí cung cấp thông tin</w:t>
      </w:r>
    </w:p>
    <w:p w14:paraId="1482E068" w14:textId="77777777" w:rsidR="00886F5E" w:rsidRPr="00886F5E" w:rsidRDefault="00886F5E" w:rsidP="00886F5E">
      <w:pPr>
        <w:spacing w:after="120"/>
        <w:jc w:val="both"/>
        <w:rPr>
          <w:rFonts w:ascii="Arial" w:hAnsi="Arial" w:cs="Arial"/>
          <w:sz w:val="20"/>
          <w:szCs w:val="20"/>
        </w:rPr>
      </w:pPr>
      <w:r w:rsidRPr="00886F5E">
        <w:rPr>
          <w:rFonts w:ascii="Arial" w:hAnsi="Arial" w:cs="Arial"/>
          <w:sz w:val="20"/>
          <w:szCs w:val="20"/>
        </w:rPr>
        <w:t>1. Chi phí in, sao, chụp thông tin thực hiện theo mức thu quy định tại Phụ lục ban hành kèm theo Thông tư này.</w:t>
      </w:r>
    </w:p>
    <w:p w14:paraId="7BE7A2BC" w14:textId="77777777" w:rsidR="00886F5E" w:rsidRPr="00886F5E" w:rsidRDefault="00886F5E" w:rsidP="00886F5E">
      <w:pPr>
        <w:spacing w:after="120"/>
        <w:jc w:val="both"/>
        <w:rPr>
          <w:rFonts w:ascii="Arial" w:hAnsi="Arial" w:cs="Arial"/>
          <w:sz w:val="20"/>
          <w:szCs w:val="20"/>
        </w:rPr>
      </w:pPr>
      <w:r w:rsidRPr="00886F5E">
        <w:rPr>
          <w:rFonts w:ascii="Arial" w:hAnsi="Arial" w:cs="Arial"/>
          <w:sz w:val="20"/>
          <w:szCs w:val="20"/>
        </w:rPr>
        <w:t>2. Chi phí gửi thông tin yêu cầu cung cấp: Mức thu chi phí thực hiện theo mức giá cước dịch vụ nhận, gửi hồ sơ giải quyết thủ tục hành chính và dịch vụ chuyển trả kết quả giải quyết thủ tục hành chính qua dịch vụ bưu chính công ích hoặc theo mức chi phí gửi chuyển bưu phẩm, chuyển phát nhanh theo quy định hiện hành.</w:t>
      </w:r>
    </w:p>
    <w:p w14:paraId="005B05E7" w14:textId="77777777" w:rsidR="00886F5E" w:rsidRPr="00886F5E" w:rsidRDefault="00886F5E" w:rsidP="00886F5E">
      <w:pPr>
        <w:spacing w:after="120"/>
        <w:jc w:val="both"/>
        <w:rPr>
          <w:rFonts w:ascii="Arial" w:hAnsi="Arial" w:cs="Arial"/>
          <w:sz w:val="20"/>
          <w:szCs w:val="20"/>
        </w:rPr>
      </w:pPr>
      <w:r w:rsidRPr="00886F5E">
        <w:rPr>
          <w:rFonts w:ascii="Arial" w:hAnsi="Arial" w:cs="Arial"/>
          <w:sz w:val="20"/>
          <w:szCs w:val="20"/>
        </w:rPr>
        <w:t>3. Trường hợp người yêu cầu cung cấp thông tin theo quy định tại điểm a và điểm c khoản 1 Điều 23 Luật Tiếp cận thông tin số 01/2026/QH16 thì không phải trả chi phí.</w:t>
      </w:r>
    </w:p>
    <w:p w14:paraId="3EFE2F48" w14:textId="77777777" w:rsidR="00886F5E" w:rsidRPr="00886F5E" w:rsidRDefault="00886F5E" w:rsidP="00886F5E">
      <w:pPr>
        <w:spacing w:after="120"/>
        <w:jc w:val="both"/>
        <w:rPr>
          <w:rFonts w:ascii="Arial" w:hAnsi="Arial" w:cs="Arial"/>
          <w:b/>
          <w:bCs/>
          <w:sz w:val="20"/>
          <w:szCs w:val="20"/>
        </w:rPr>
      </w:pPr>
      <w:r w:rsidRPr="00886F5E">
        <w:rPr>
          <w:rFonts w:ascii="Arial" w:hAnsi="Arial" w:cs="Arial"/>
          <w:b/>
          <w:bCs/>
          <w:sz w:val="20"/>
          <w:szCs w:val="20"/>
        </w:rPr>
        <w:t>Điều 4. Thu, nộp, lập dự toán, quyết toán, quản lý và sử dụng chi phí cung cấp thông tin</w:t>
      </w:r>
    </w:p>
    <w:p w14:paraId="3868B81F" w14:textId="77777777" w:rsidR="00886F5E" w:rsidRPr="00886F5E" w:rsidRDefault="00886F5E" w:rsidP="00886F5E">
      <w:pPr>
        <w:spacing w:after="120"/>
        <w:jc w:val="both"/>
        <w:rPr>
          <w:rFonts w:ascii="Arial" w:hAnsi="Arial" w:cs="Arial"/>
          <w:bCs/>
          <w:sz w:val="20"/>
          <w:szCs w:val="20"/>
        </w:rPr>
      </w:pPr>
      <w:r w:rsidRPr="00886F5E">
        <w:rPr>
          <w:rFonts w:ascii="Arial" w:hAnsi="Arial" w:cs="Arial"/>
          <w:bCs/>
          <w:sz w:val="20"/>
          <w:szCs w:val="20"/>
        </w:rPr>
        <w:t>1. Việc thu, nộp, lập dự toán, quyết toán, quản lý và sử dụng chi phí in, sao, chụp và gửi thông tin được thực hiện theo quy định của pháp luật về ngân sách nhà nước, pháp luật về đơn vị sự nghiệp công lập, pháp luật về tiếp cận thông tin và các quy định của pháp luật có liên quan.</w:t>
      </w:r>
    </w:p>
    <w:p w14:paraId="246C52C2" w14:textId="77777777" w:rsidR="00886F5E" w:rsidRPr="00886F5E" w:rsidRDefault="00886F5E" w:rsidP="00886F5E">
      <w:pPr>
        <w:spacing w:after="120"/>
        <w:jc w:val="both"/>
        <w:rPr>
          <w:rFonts w:ascii="Arial" w:hAnsi="Arial" w:cs="Arial"/>
          <w:bCs/>
          <w:sz w:val="20"/>
          <w:szCs w:val="20"/>
        </w:rPr>
      </w:pPr>
      <w:r w:rsidRPr="00886F5E">
        <w:rPr>
          <w:rFonts w:ascii="Arial" w:hAnsi="Arial" w:cs="Arial"/>
          <w:bCs/>
          <w:sz w:val="20"/>
          <w:szCs w:val="20"/>
        </w:rPr>
        <w:t>2. Tiền thu từ chi phí in, sao, chụp và gửi thông tin được hạch toán vào Chương của cơ quan nhà nước cung cấp thông tin, Tiểu mục 4949 “Các khoản thu khác (bao gồm các khoản thu nợ không được phản ánh ở các tiểu mục thu nợ)” thuộc Mục 4900 “Các khoản thu khác” theo quy định tại Thông tư số 130/2025/TT-BTC ngày 24/12/2025 của Bộ trưởng Bộ Tài chính quy định Hệ thống Mục lục ngân sách nhà nước.</w:t>
      </w:r>
    </w:p>
    <w:p w14:paraId="6AAF999E" w14:textId="77777777" w:rsidR="00886F5E" w:rsidRPr="00886F5E" w:rsidRDefault="00886F5E" w:rsidP="00886F5E">
      <w:pPr>
        <w:spacing w:after="120"/>
        <w:jc w:val="both"/>
        <w:rPr>
          <w:rFonts w:ascii="Arial" w:hAnsi="Arial" w:cs="Arial"/>
          <w:b/>
          <w:bCs/>
          <w:sz w:val="20"/>
          <w:szCs w:val="20"/>
        </w:rPr>
      </w:pPr>
      <w:r w:rsidRPr="00886F5E">
        <w:rPr>
          <w:rFonts w:ascii="Arial" w:hAnsi="Arial" w:cs="Arial"/>
          <w:b/>
          <w:bCs/>
          <w:sz w:val="20"/>
          <w:szCs w:val="20"/>
        </w:rPr>
        <w:t>Điều 5. Quy định chuyển tiếp</w:t>
      </w:r>
    </w:p>
    <w:p w14:paraId="6DA524A1" w14:textId="77777777" w:rsidR="00886F5E" w:rsidRPr="00886F5E" w:rsidRDefault="00886F5E" w:rsidP="00886F5E">
      <w:pPr>
        <w:spacing w:after="120"/>
        <w:jc w:val="both"/>
        <w:rPr>
          <w:rFonts w:ascii="Arial" w:hAnsi="Arial" w:cs="Arial"/>
          <w:sz w:val="20"/>
          <w:szCs w:val="20"/>
        </w:rPr>
      </w:pPr>
      <w:r w:rsidRPr="00886F5E">
        <w:rPr>
          <w:rFonts w:ascii="Arial" w:hAnsi="Arial" w:cs="Arial"/>
          <w:bCs/>
          <w:sz w:val="20"/>
          <w:szCs w:val="20"/>
        </w:rPr>
        <w:t xml:space="preserve">Người yêu cầu cung cấp thông tin đã gửi yêu cầu cung cấp thông tin đến cơ quan nhà nước trước ngày Thông tư này có hiệu lực thi hành nhưng chưa được nhận kết quả thì tiếp tục áp dụng mức </w:t>
      </w:r>
      <w:r w:rsidRPr="00886F5E">
        <w:rPr>
          <w:rFonts w:ascii="Arial" w:hAnsi="Arial" w:cs="Arial"/>
          <w:sz w:val="20"/>
          <w:szCs w:val="20"/>
        </w:rPr>
        <w:t>chi phí thực tế để in, sao, chụp và gửi thông tin theo quy định tại Thông tư số 46/2018/TT-BTC ngày 14 tháng 5 năm 2018 của Bộ trưởng Bộ Tài chính quy định chi tiết chi phí thực tế để in, sao, chụp và gửi thông tin theo quy định tại khoản 2 Điều 12 Luật Tiếp cận thông tin.</w:t>
      </w:r>
    </w:p>
    <w:p w14:paraId="737B1358" w14:textId="77777777" w:rsidR="00886F5E" w:rsidRPr="00886F5E" w:rsidRDefault="00886F5E" w:rsidP="00886F5E">
      <w:pPr>
        <w:spacing w:after="120"/>
        <w:jc w:val="both"/>
        <w:rPr>
          <w:rFonts w:ascii="Arial" w:hAnsi="Arial" w:cs="Arial"/>
          <w:sz w:val="20"/>
          <w:szCs w:val="20"/>
        </w:rPr>
      </w:pPr>
      <w:r w:rsidRPr="00886F5E">
        <w:rPr>
          <w:rFonts w:ascii="Arial" w:hAnsi="Arial" w:cs="Arial"/>
          <w:b/>
          <w:bCs/>
          <w:sz w:val="20"/>
          <w:szCs w:val="20"/>
        </w:rPr>
        <w:lastRenderedPageBreak/>
        <w:t>Điều 6. Điều khoản thi hành</w:t>
      </w:r>
    </w:p>
    <w:p w14:paraId="53A215AC" w14:textId="77777777" w:rsidR="00886F5E" w:rsidRPr="00886F5E" w:rsidRDefault="00886F5E" w:rsidP="00886F5E">
      <w:pPr>
        <w:spacing w:after="120"/>
        <w:jc w:val="both"/>
        <w:rPr>
          <w:rFonts w:ascii="Arial" w:hAnsi="Arial" w:cs="Arial"/>
          <w:sz w:val="20"/>
          <w:szCs w:val="20"/>
        </w:rPr>
      </w:pPr>
      <w:r w:rsidRPr="00886F5E">
        <w:rPr>
          <w:rFonts w:ascii="Arial" w:hAnsi="Arial" w:cs="Arial"/>
          <w:sz w:val="20"/>
          <w:szCs w:val="20"/>
        </w:rPr>
        <w:t>1. Thông tư này có hiệu lực kể từ ngày 01 tháng 9 năm 2026.</w:t>
      </w:r>
    </w:p>
    <w:p w14:paraId="0C264752" w14:textId="77777777" w:rsidR="00886F5E" w:rsidRPr="00886F5E" w:rsidRDefault="00886F5E" w:rsidP="00886F5E">
      <w:pPr>
        <w:spacing w:after="120"/>
        <w:jc w:val="both"/>
        <w:rPr>
          <w:rFonts w:ascii="Arial" w:hAnsi="Arial" w:cs="Arial"/>
          <w:sz w:val="20"/>
          <w:szCs w:val="20"/>
        </w:rPr>
      </w:pPr>
      <w:r w:rsidRPr="00886F5E">
        <w:rPr>
          <w:rFonts w:ascii="Arial" w:hAnsi="Arial" w:cs="Arial"/>
          <w:sz w:val="20"/>
          <w:szCs w:val="20"/>
        </w:rPr>
        <w:t>2. Thông tư này thay thế Thông tư số 46/2018/TT-BTC ngày 14 tháng 5 năm 2018 của Bộ trưởng Bộ Tài chính quy định chi tiết chi phí thực tế để in, sao, chụp và gửi thông tin theo quy định tại khoản 2 Điều 12 Luật Tiếp cận thông tin.</w:t>
      </w:r>
    </w:p>
    <w:p w14:paraId="338AD47B" w14:textId="77777777" w:rsidR="00886F5E" w:rsidRPr="00886F5E" w:rsidRDefault="00886F5E" w:rsidP="00886F5E">
      <w:pPr>
        <w:spacing w:after="120"/>
        <w:jc w:val="both"/>
        <w:rPr>
          <w:rFonts w:ascii="Arial" w:hAnsi="Arial" w:cs="Arial"/>
          <w:sz w:val="20"/>
          <w:szCs w:val="20"/>
        </w:rPr>
      </w:pPr>
      <w:r w:rsidRPr="00886F5E">
        <w:rPr>
          <w:rFonts w:ascii="Arial" w:hAnsi="Arial" w:cs="Arial"/>
          <w:sz w:val="20"/>
          <w:szCs w:val="20"/>
        </w:rPr>
        <w:t>3. Trường hợp các văn bản quy phạm pháp luật trích dẫn tại Thông tư này được sửa đổi, bổ sung hoặc thay thế bằng văn bản quy phạm pháp luật khác thì áp dụng quy định tại văn bản sửa đổi, bổ sung hoặc thay thế.</w:t>
      </w:r>
    </w:p>
    <w:p w14:paraId="7006354B" w14:textId="77777777" w:rsidR="00886F5E" w:rsidRPr="00886F5E" w:rsidRDefault="00886F5E" w:rsidP="00886F5E">
      <w:pPr>
        <w:spacing w:after="120"/>
        <w:jc w:val="both"/>
        <w:rPr>
          <w:rFonts w:ascii="Arial" w:hAnsi="Arial" w:cs="Arial"/>
          <w:sz w:val="20"/>
          <w:szCs w:val="20"/>
        </w:rPr>
      </w:pPr>
      <w:r w:rsidRPr="00886F5E">
        <w:rPr>
          <w:rFonts w:ascii="Arial" w:hAnsi="Arial" w:cs="Arial"/>
          <w:sz w:val="20"/>
          <w:szCs w:val="20"/>
        </w:rPr>
        <w:t>4. Trong quá trình thực hiện, nếu phát sinh vướng mắc đề nghị các cơ quan, đơn vị phản ánh về Bộ Tài chính để nghiên cứu, xem xét, quyết định./.</w:t>
      </w:r>
    </w:p>
    <w:p w14:paraId="39376A71" w14:textId="77777777" w:rsidR="00886F5E" w:rsidRPr="00886F5E" w:rsidRDefault="00886F5E" w:rsidP="00886F5E">
      <w:pPr>
        <w:adjustRightInd w:val="0"/>
        <w:snapToGrid w:val="0"/>
        <w:jc w:val="center"/>
        <w:rPr>
          <w:rFonts w:ascii="Arial" w:hAnsi="Arial" w:cs="Arial"/>
          <w:sz w:val="20"/>
          <w:szCs w:val="20"/>
        </w:rPr>
      </w:pPr>
    </w:p>
    <w:tbl>
      <w:tblPr>
        <w:tblW w:w="5000" w:type="pct"/>
        <w:jc w:val="center"/>
        <w:tblBorders>
          <w:insideH w:val="nil"/>
          <w:insideV w:val="nil"/>
        </w:tblBorders>
        <w:tblCellMar>
          <w:left w:w="0" w:type="dxa"/>
          <w:right w:w="0" w:type="dxa"/>
        </w:tblCellMar>
        <w:tblLook w:val="04A0" w:firstRow="1" w:lastRow="0" w:firstColumn="1" w:lastColumn="0" w:noHBand="0" w:noVBand="1"/>
      </w:tblPr>
      <w:tblGrid>
        <w:gridCol w:w="5104"/>
        <w:gridCol w:w="3923"/>
      </w:tblGrid>
      <w:tr w:rsidR="00886F5E" w:rsidRPr="00886F5E" w14:paraId="3D796CA1" w14:textId="77777777" w:rsidTr="00886F5E">
        <w:trPr>
          <w:jc w:val="center"/>
        </w:trPr>
        <w:tc>
          <w:tcPr>
            <w:tcW w:w="2827" w:type="pct"/>
            <w:tcBorders>
              <w:top w:val="nil"/>
              <w:left w:val="nil"/>
              <w:bottom w:val="nil"/>
              <w:right w:val="nil"/>
            </w:tcBorders>
            <w:tcMar>
              <w:top w:w="0" w:type="dxa"/>
              <w:left w:w="108" w:type="dxa"/>
              <w:bottom w:w="0" w:type="dxa"/>
              <w:right w:w="108" w:type="dxa"/>
            </w:tcMar>
            <w:hideMark/>
          </w:tcPr>
          <w:p w14:paraId="0B3E17E6" w14:textId="16B850DE" w:rsidR="00886F5E" w:rsidRPr="00886F5E" w:rsidRDefault="00886F5E" w:rsidP="00886F5E">
            <w:pPr>
              <w:adjustRightInd w:val="0"/>
              <w:snapToGrid w:val="0"/>
              <w:rPr>
                <w:rFonts w:ascii="Arial" w:hAnsi="Arial" w:cs="Arial"/>
                <w:sz w:val="20"/>
                <w:szCs w:val="20"/>
              </w:rPr>
            </w:pPr>
            <w:r w:rsidRPr="00886F5E">
              <w:rPr>
                <w:rFonts w:ascii="Arial" w:hAnsi="Arial" w:cs="Arial"/>
                <w:b/>
                <w:bCs/>
                <w:i/>
                <w:iCs/>
                <w:sz w:val="20"/>
                <w:szCs w:val="20"/>
              </w:rPr>
              <w:t>Nơi nhận:</w:t>
            </w:r>
            <w:r w:rsidRPr="00886F5E">
              <w:rPr>
                <w:rFonts w:ascii="Arial" w:hAnsi="Arial" w:cs="Arial"/>
                <w:b/>
                <w:bCs/>
                <w:i/>
                <w:iCs/>
                <w:sz w:val="20"/>
                <w:szCs w:val="20"/>
              </w:rPr>
              <w:br/>
            </w:r>
            <w:r w:rsidRPr="00886F5E">
              <w:rPr>
                <w:rFonts w:ascii="Arial" w:hAnsi="Arial" w:cs="Arial"/>
                <w:sz w:val="20"/>
                <w:szCs w:val="20"/>
              </w:rPr>
              <w:t>- Thủ tướng Chính phủ;</w:t>
            </w:r>
            <w:r>
              <w:rPr>
                <w:rFonts w:ascii="Arial" w:hAnsi="Arial" w:cs="Arial"/>
                <w:sz w:val="20"/>
                <w:szCs w:val="20"/>
              </w:rPr>
              <w:br/>
            </w:r>
            <w:r w:rsidRPr="00886F5E">
              <w:rPr>
                <w:rFonts w:ascii="Arial" w:hAnsi="Arial" w:cs="Arial"/>
                <w:sz w:val="20"/>
                <w:szCs w:val="20"/>
              </w:rPr>
              <w:t>- Các Phó Thủ tướng Chính phủ;</w:t>
            </w:r>
            <w:r>
              <w:rPr>
                <w:rFonts w:ascii="Arial" w:hAnsi="Arial" w:cs="Arial"/>
                <w:sz w:val="20"/>
                <w:szCs w:val="20"/>
              </w:rPr>
              <w:br/>
            </w:r>
            <w:r w:rsidRPr="00886F5E">
              <w:rPr>
                <w:rFonts w:ascii="Arial" w:hAnsi="Arial" w:cs="Arial"/>
                <w:sz w:val="20"/>
                <w:szCs w:val="20"/>
              </w:rPr>
              <w:t>- Văn phòng TW Đảng;</w:t>
            </w:r>
            <w:r w:rsidRPr="00886F5E">
              <w:rPr>
                <w:rFonts w:ascii="Arial" w:hAnsi="Arial" w:cs="Arial"/>
                <w:sz w:val="20"/>
                <w:szCs w:val="20"/>
              </w:rPr>
              <w:br/>
              <w:t>- Văn phòng Chính phủ;</w:t>
            </w:r>
            <w:r w:rsidRPr="00886F5E">
              <w:rPr>
                <w:rFonts w:ascii="Arial" w:hAnsi="Arial" w:cs="Arial"/>
                <w:sz w:val="20"/>
                <w:szCs w:val="20"/>
              </w:rPr>
              <w:br/>
              <w:t>- Văn phòng Tổng Bí thư;</w:t>
            </w:r>
            <w:r w:rsidRPr="00886F5E">
              <w:rPr>
                <w:rFonts w:ascii="Arial" w:hAnsi="Arial" w:cs="Arial"/>
                <w:sz w:val="20"/>
                <w:szCs w:val="20"/>
              </w:rPr>
              <w:br/>
              <w:t>- Văn phòng Chủ tịch nước;</w:t>
            </w:r>
            <w:r w:rsidRPr="00886F5E">
              <w:rPr>
                <w:rFonts w:ascii="Arial" w:hAnsi="Arial" w:cs="Arial"/>
                <w:sz w:val="20"/>
                <w:szCs w:val="20"/>
              </w:rPr>
              <w:br/>
              <w:t>- Văn phòng Quốc hội;</w:t>
            </w:r>
            <w:r w:rsidRPr="00886F5E">
              <w:rPr>
                <w:rFonts w:ascii="Arial" w:hAnsi="Arial" w:cs="Arial"/>
                <w:sz w:val="20"/>
                <w:szCs w:val="20"/>
              </w:rPr>
              <w:br/>
              <w:t>- Tòa án nhân dân tối cao;</w:t>
            </w:r>
            <w:r w:rsidRPr="00886F5E">
              <w:rPr>
                <w:rFonts w:ascii="Arial" w:hAnsi="Arial" w:cs="Arial"/>
                <w:sz w:val="20"/>
                <w:szCs w:val="20"/>
              </w:rPr>
              <w:br/>
              <w:t>- Viện Kiểm sát nhân dân tối cao;</w:t>
            </w:r>
            <w:r w:rsidRPr="00886F5E">
              <w:rPr>
                <w:rFonts w:ascii="Arial" w:hAnsi="Arial" w:cs="Arial"/>
                <w:sz w:val="20"/>
                <w:szCs w:val="20"/>
              </w:rPr>
              <w:br/>
              <w:t>- Kiểm toán Nhà nước;</w:t>
            </w:r>
            <w:r w:rsidRPr="00886F5E">
              <w:rPr>
                <w:rFonts w:ascii="Arial" w:hAnsi="Arial" w:cs="Arial"/>
                <w:sz w:val="20"/>
                <w:szCs w:val="20"/>
              </w:rPr>
              <w:br/>
              <w:t>- Các Bộ, cơ quan ngang bộ;</w:t>
            </w:r>
            <w:r>
              <w:rPr>
                <w:rFonts w:ascii="Arial" w:hAnsi="Arial" w:cs="Arial"/>
                <w:sz w:val="20"/>
                <w:szCs w:val="20"/>
              </w:rPr>
              <w:br/>
            </w:r>
            <w:r w:rsidRPr="00886F5E">
              <w:rPr>
                <w:rFonts w:ascii="Arial" w:hAnsi="Arial" w:cs="Arial"/>
                <w:sz w:val="20"/>
                <w:szCs w:val="20"/>
              </w:rPr>
              <w:t>- HĐND, UBND các tỉnh, thành phố;</w:t>
            </w:r>
            <w:r>
              <w:rPr>
                <w:rFonts w:ascii="Arial" w:hAnsi="Arial" w:cs="Arial"/>
                <w:sz w:val="20"/>
                <w:szCs w:val="20"/>
              </w:rPr>
              <w:br/>
            </w:r>
            <w:r w:rsidRPr="00886F5E">
              <w:rPr>
                <w:rFonts w:ascii="Arial" w:hAnsi="Arial" w:cs="Arial"/>
                <w:sz w:val="20"/>
                <w:szCs w:val="20"/>
              </w:rPr>
              <w:t xml:space="preserve">- Liên đoàn Thương mại và Công nghiệp Việt Nam; </w:t>
            </w:r>
            <w:r>
              <w:rPr>
                <w:rFonts w:ascii="Arial" w:hAnsi="Arial" w:cs="Arial"/>
                <w:sz w:val="20"/>
                <w:szCs w:val="20"/>
              </w:rPr>
              <w:br/>
            </w:r>
            <w:r w:rsidRPr="00886F5E">
              <w:rPr>
                <w:rFonts w:ascii="Arial" w:hAnsi="Arial" w:cs="Arial"/>
                <w:sz w:val="20"/>
                <w:szCs w:val="20"/>
              </w:rPr>
              <w:t>- Ủy ban Trung ương Mặt trận Tổ quốc Việt Nam;</w:t>
            </w:r>
            <w:r>
              <w:rPr>
                <w:rFonts w:ascii="Arial" w:hAnsi="Arial" w:cs="Arial"/>
                <w:sz w:val="20"/>
                <w:szCs w:val="20"/>
              </w:rPr>
              <w:br/>
            </w:r>
            <w:r w:rsidRPr="00886F5E">
              <w:rPr>
                <w:rFonts w:ascii="Arial" w:hAnsi="Arial" w:cs="Arial"/>
                <w:sz w:val="20"/>
                <w:szCs w:val="20"/>
              </w:rPr>
              <w:t>- Các đơn vị thuộc Bộ Tài chính;</w:t>
            </w:r>
            <w:r w:rsidRPr="00886F5E">
              <w:rPr>
                <w:rFonts w:ascii="Arial" w:hAnsi="Arial" w:cs="Arial"/>
                <w:sz w:val="20"/>
                <w:szCs w:val="20"/>
              </w:rPr>
              <w:br/>
              <w:t>- Cục Kiểm tra văn bản và tổ chức thi hành pháp luật,</w:t>
            </w:r>
            <w:r>
              <w:rPr>
                <w:rFonts w:ascii="Arial" w:hAnsi="Arial" w:cs="Arial"/>
                <w:sz w:val="20"/>
                <w:szCs w:val="20"/>
              </w:rPr>
              <w:br/>
            </w:r>
            <w:r w:rsidRPr="00886F5E">
              <w:rPr>
                <w:rFonts w:ascii="Arial" w:hAnsi="Arial" w:cs="Arial"/>
                <w:sz w:val="20"/>
                <w:szCs w:val="20"/>
              </w:rPr>
              <w:t>Bộ Tư pháp;</w:t>
            </w:r>
            <w:r w:rsidRPr="00886F5E">
              <w:rPr>
                <w:rFonts w:ascii="Arial" w:hAnsi="Arial" w:cs="Arial"/>
                <w:sz w:val="20"/>
                <w:szCs w:val="20"/>
              </w:rPr>
              <w:br/>
              <w:t>- Sở Tài chính các tỉnh, thành phố;</w:t>
            </w:r>
            <w:r w:rsidRPr="00886F5E">
              <w:rPr>
                <w:rFonts w:ascii="Arial" w:hAnsi="Arial" w:cs="Arial"/>
                <w:sz w:val="20"/>
                <w:szCs w:val="20"/>
              </w:rPr>
              <w:br/>
              <w:t xml:space="preserve">- Công báo; </w:t>
            </w:r>
            <w:r>
              <w:rPr>
                <w:rFonts w:ascii="Arial" w:hAnsi="Arial" w:cs="Arial"/>
                <w:sz w:val="20"/>
                <w:szCs w:val="20"/>
              </w:rPr>
              <w:br/>
            </w:r>
            <w:r w:rsidRPr="00886F5E">
              <w:rPr>
                <w:rFonts w:ascii="Arial" w:hAnsi="Arial" w:cs="Arial"/>
                <w:sz w:val="20"/>
                <w:szCs w:val="20"/>
              </w:rPr>
              <w:t>- Cục Thông tin và Truyền thông Chính phủ - Văn phòng Chính phủ (để đăng tải);</w:t>
            </w:r>
            <w:r w:rsidRPr="00886F5E">
              <w:rPr>
                <w:rFonts w:ascii="Arial" w:hAnsi="Arial" w:cs="Arial"/>
                <w:sz w:val="20"/>
                <w:szCs w:val="20"/>
              </w:rPr>
              <w:br/>
              <w:t>- Cơ sở dữ liệu quốc gia về pháp luật;</w:t>
            </w:r>
            <w:r w:rsidRPr="00886F5E">
              <w:rPr>
                <w:rFonts w:ascii="Arial" w:hAnsi="Arial" w:cs="Arial"/>
                <w:sz w:val="20"/>
                <w:szCs w:val="20"/>
              </w:rPr>
              <w:br/>
              <w:t>- Cổng Thông tin điện tử Bộ Tài chính;</w:t>
            </w:r>
            <w:r w:rsidRPr="00886F5E">
              <w:rPr>
                <w:rFonts w:ascii="Arial" w:hAnsi="Arial" w:cs="Arial"/>
                <w:sz w:val="20"/>
                <w:szCs w:val="20"/>
              </w:rPr>
              <w:br/>
              <w:t>- Lưu: VT, PC (</w:t>
            </w:r>
            <w:r w:rsidR="00F57C04">
              <w:rPr>
                <w:rFonts w:ascii="Arial" w:hAnsi="Arial" w:cs="Arial"/>
                <w:sz w:val="20"/>
                <w:szCs w:val="20"/>
                <w:lang w:val="en-US"/>
              </w:rPr>
              <w:t>55</w:t>
            </w:r>
            <w:r w:rsidRPr="00886F5E">
              <w:rPr>
                <w:rFonts w:ascii="Arial" w:hAnsi="Arial" w:cs="Arial"/>
                <w:sz w:val="20"/>
                <w:szCs w:val="20"/>
              </w:rPr>
              <w:t>b).</w:t>
            </w:r>
          </w:p>
        </w:tc>
        <w:tc>
          <w:tcPr>
            <w:tcW w:w="2173" w:type="pct"/>
            <w:tcBorders>
              <w:top w:val="nil"/>
              <w:left w:val="nil"/>
              <w:bottom w:val="nil"/>
              <w:right w:val="nil"/>
            </w:tcBorders>
            <w:tcMar>
              <w:top w:w="0" w:type="dxa"/>
              <w:left w:w="108" w:type="dxa"/>
              <w:bottom w:w="0" w:type="dxa"/>
              <w:right w:w="108" w:type="dxa"/>
            </w:tcMar>
            <w:hideMark/>
          </w:tcPr>
          <w:p w14:paraId="6ECCAF99" w14:textId="7ECF78F8" w:rsidR="00886F5E" w:rsidRPr="00886F5E" w:rsidRDefault="00886F5E" w:rsidP="00886F5E">
            <w:pPr>
              <w:adjustRightInd w:val="0"/>
              <w:snapToGrid w:val="0"/>
              <w:jc w:val="center"/>
              <w:rPr>
                <w:rFonts w:ascii="Arial" w:hAnsi="Arial" w:cs="Arial"/>
                <w:b/>
                <w:sz w:val="20"/>
                <w:szCs w:val="20"/>
              </w:rPr>
            </w:pPr>
            <w:r w:rsidRPr="00886F5E">
              <w:rPr>
                <w:rFonts w:ascii="Arial" w:hAnsi="Arial" w:cs="Arial"/>
                <w:b/>
                <w:bCs/>
                <w:sz w:val="20"/>
                <w:szCs w:val="20"/>
              </w:rPr>
              <w:t>KT. BỘ TRƯỞNG</w:t>
            </w:r>
            <w:r>
              <w:rPr>
                <w:rFonts w:ascii="Arial" w:hAnsi="Arial" w:cs="Arial"/>
                <w:b/>
                <w:bCs/>
                <w:sz w:val="20"/>
                <w:szCs w:val="20"/>
              </w:rPr>
              <w:br/>
            </w:r>
            <w:r w:rsidRPr="00886F5E">
              <w:rPr>
                <w:rFonts w:ascii="Arial" w:hAnsi="Arial" w:cs="Arial"/>
                <w:b/>
                <w:bCs/>
                <w:sz w:val="20"/>
                <w:szCs w:val="20"/>
              </w:rPr>
              <w:t>THỨ TRƯỞNG</w:t>
            </w:r>
            <w:r w:rsidRPr="00886F5E">
              <w:rPr>
                <w:rFonts w:ascii="Arial" w:hAnsi="Arial" w:cs="Arial"/>
                <w:b/>
                <w:bCs/>
                <w:sz w:val="20"/>
                <w:szCs w:val="20"/>
              </w:rPr>
              <w:br/>
            </w:r>
            <w:r w:rsidRPr="00886F5E">
              <w:rPr>
                <w:rFonts w:ascii="Arial" w:hAnsi="Arial" w:cs="Arial"/>
                <w:b/>
                <w:bCs/>
                <w:sz w:val="20"/>
                <w:szCs w:val="20"/>
              </w:rPr>
              <w:br/>
            </w:r>
            <w:r w:rsidRPr="00886F5E">
              <w:rPr>
                <w:rFonts w:ascii="Arial" w:hAnsi="Arial" w:cs="Arial"/>
                <w:b/>
                <w:bCs/>
                <w:sz w:val="20"/>
                <w:szCs w:val="20"/>
              </w:rPr>
              <w:br/>
            </w:r>
            <w:r>
              <w:rPr>
                <w:rFonts w:ascii="Arial" w:hAnsi="Arial" w:cs="Arial"/>
                <w:b/>
                <w:bCs/>
                <w:sz w:val="20"/>
                <w:szCs w:val="20"/>
              </w:rPr>
              <w:br/>
            </w:r>
            <w:r>
              <w:rPr>
                <w:rFonts w:ascii="Arial" w:hAnsi="Arial" w:cs="Arial"/>
                <w:b/>
                <w:bCs/>
                <w:sz w:val="20"/>
                <w:szCs w:val="20"/>
              </w:rPr>
              <w:br/>
            </w:r>
            <w:r w:rsidRPr="00886F5E">
              <w:rPr>
                <w:rFonts w:ascii="Arial" w:hAnsi="Arial" w:cs="Arial"/>
                <w:b/>
                <w:bCs/>
                <w:sz w:val="20"/>
                <w:szCs w:val="20"/>
              </w:rPr>
              <w:br/>
            </w:r>
            <w:r w:rsidRPr="00886F5E">
              <w:rPr>
                <w:rFonts w:ascii="Arial" w:hAnsi="Arial" w:cs="Arial"/>
                <w:b/>
                <w:bCs/>
                <w:sz w:val="20"/>
                <w:szCs w:val="20"/>
              </w:rPr>
              <w:br/>
            </w:r>
            <w:r w:rsidRPr="00886F5E">
              <w:rPr>
                <w:rFonts w:ascii="Arial" w:hAnsi="Arial" w:cs="Arial"/>
                <w:b/>
                <w:sz w:val="20"/>
                <w:szCs w:val="20"/>
              </w:rPr>
              <w:t>Tạ Anh Tuấn</w:t>
            </w:r>
          </w:p>
        </w:tc>
      </w:tr>
    </w:tbl>
    <w:p w14:paraId="764933A0" w14:textId="77777777" w:rsidR="00886F5E" w:rsidRPr="00886F5E" w:rsidRDefault="00886F5E" w:rsidP="00886F5E">
      <w:pPr>
        <w:spacing w:after="120"/>
        <w:jc w:val="both"/>
        <w:rPr>
          <w:rFonts w:ascii="Arial" w:hAnsi="Arial" w:cs="Arial"/>
          <w:sz w:val="20"/>
          <w:szCs w:val="20"/>
          <w:lang w:val="en-US"/>
        </w:rPr>
      </w:pPr>
    </w:p>
    <w:p w14:paraId="51840BE2" w14:textId="77777777" w:rsidR="00886F5E" w:rsidRDefault="00886F5E" w:rsidP="00886F5E">
      <w:pPr>
        <w:adjustRightInd w:val="0"/>
        <w:snapToGrid w:val="0"/>
        <w:rPr>
          <w:rFonts w:ascii="Arial" w:hAnsi="Arial" w:cs="Arial"/>
          <w:b/>
          <w:bCs/>
          <w:sz w:val="20"/>
          <w:szCs w:val="20"/>
        </w:rPr>
        <w:sectPr w:rsidR="00886F5E" w:rsidSect="00886F5E">
          <w:pgSz w:w="11907" w:h="16840" w:code="9"/>
          <w:pgMar w:top="1440" w:right="1440" w:bottom="1440" w:left="1440" w:header="0" w:footer="0" w:gutter="0"/>
          <w:cols w:space="720"/>
          <w:titlePg/>
          <w:docGrid w:linePitch="354"/>
        </w:sectPr>
      </w:pPr>
      <w:bookmarkStart w:id="0" w:name="chuong_pl_1"/>
    </w:p>
    <w:p w14:paraId="714E8AD7" w14:textId="58D07E24" w:rsidR="00886F5E" w:rsidRPr="00886F5E" w:rsidRDefault="00886F5E" w:rsidP="00886F5E">
      <w:pPr>
        <w:adjustRightInd w:val="0"/>
        <w:snapToGrid w:val="0"/>
        <w:jc w:val="center"/>
        <w:rPr>
          <w:rFonts w:ascii="Arial" w:hAnsi="Arial" w:cs="Arial"/>
          <w:sz w:val="20"/>
          <w:szCs w:val="20"/>
          <w:lang w:val="en-US"/>
        </w:rPr>
      </w:pPr>
      <w:r w:rsidRPr="00886F5E">
        <w:rPr>
          <w:rFonts w:ascii="Arial" w:hAnsi="Arial" w:cs="Arial"/>
          <w:b/>
          <w:bCs/>
          <w:sz w:val="20"/>
          <w:szCs w:val="20"/>
        </w:rPr>
        <w:lastRenderedPageBreak/>
        <w:t>P</w:t>
      </w:r>
      <w:r w:rsidRPr="00886F5E">
        <w:rPr>
          <w:rFonts w:ascii="Arial" w:hAnsi="Arial" w:cs="Arial"/>
          <w:b/>
          <w:bCs/>
          <w:sz w:val="20"/>
          <w:szCs w:val="20"/>
          <w:lang w:val="en-US"/>
        </w:rPr>
        <w:t>hụ lục</w:t>
      </w:r>
    </w:p>
    <w:p w14:paraId="20076038" w14:textId="77777777" w:rsidR="00886F5E" w:rsidRDefault="00886F5E" w:rsidP="00886F5E">
      <w:pPr>
        <w:adjustRightInd w:val="0"/>
        <w:snapToGrid w:val="0"/>
        <w:jc w:val="center"/>
        <w:rPr>
          <w:rFonts w:ascii="Arial" w:hAnsi="Arial" w:cs="Arial"/>
          <w:b/>
          <w:sz w:val="20"/>
          <w:szCs w:val="20"/>
          <w:lang w:val="en-US"/>
        </w:rPr>
      </w:pPr>
      <w:r w:rsidRPr="00886F5E">
        <w:rPr>
          <w:rFonts w:ascii="Arial" w:hAnsi="Arial" w:cs="Arial"/>
          <w:b/>
          <w:sz w:val="20"/>
          <w:szCs w:val="20"/>
        </w:rPr>
        <w:t>CHI PHÍ IN, SAO, CHỤP THÔNG TIN</w:t>
      </w:r>
    </w:p>
    <w:p w14:paraId="6D3154E9" w14:textId="181164DD" w:rsidR="00886F5E" w:rsidRPr="00886F5E" w:rsidRDefault="00886F5E" w:rsidP="00886F5E">
      <w:pPr>
        <w:adjustRightInd w:val="0"/>
        <w:snapToGrid w:val="0"/>
        <w:jc w:val="center"/>
        <w:rPr>
          <w:rFonts w:ascii="Arial" w:hAnsi="Arial" w:cs="Arial"/>
          <w:i/>
          <w:iCs/>
          <w:sz w:val="20"/>
          <w:szCs w:val="20"/>
          <w:lang w:val="en-US"/>
        </w:rPr>
      </w:pPr>
      <w:r w:rsidRPr="00886F5E">
        <w:rPr>
          <w:rFonts w:ascii="Arial" w:hAnsi="Arial" w:cs="Arial"/>
          <w:i/>
          <w:iCs/>
          <w:sz w:val="20"/>
          <w:szCs w:val="20"/>
        </w:rPr>
        <w:t xml:space="preserve">(Ban hành kèm theo Thông tư số </w:t>
      </w:r>
      <w:r w:rsidRPr="00886F5E">
        <w:rPr>
          <w:rFonts w:ascii="Arial" w:hAnsi="Arial" w:cs="Arial"/>
          <w:bCs/>
          <w:i/>
          <w:iCs/>
          <w:sz w:val="20"/>
          <w:szCs w:val="20"/>
          <w:lang w:val="en-US"/>
        </w:rPr>
        <w:t>126</w:t>
      </w:r>
      <w:r w:rsidRPr="00886F5E">
        <w:rPr>
          <w:rFonts w:ascii="Arial" w:hAnsi="Arial" w:cs="Arial"/>
          <w:i/>
          <w:iCs/>
          <w:sz w:val="20"/>
          <w:szCs w:val="20"/>
        </w:rPr>
        <w:t>/20</w:t>
      </w:r>
      <w:r w:rsidRPr="00886F5E">
        <w:rPr>
          <w:rFonts w:ascii="Arial" w:hAnsi="Arial" w:cs="Arial"/>
          <w:i/>
          <w:iCs/>
          <w:sz w:val="20"/>
          <w:szCs w:val="20"/>
          <w:lang w:val="en-US"/>
        </w:rPr>
        <w:t>26</w:t>
      </w:r>
      <w:r w:rsidRPr="00886F5E">
        <w:rPr>
          <w:rFonts w:ascii="Arial" w:hAnsi="Arial" w:cs="Arial"/>
          <w:i/>
          <w:iCs/>
          <w:sz w:val="20"/>
          <w:szCs w:val="20"/>
        </w:rPr>
        <w:t xml:space="preserve">/TT-BTC ngày </w:t>
      </w:r>
      <w:r w:rsidRPr="00886F5E">
        <w:rPr>
          <w:rFonts w:ascii="Arial" w:hAnsi="Arial" w:cs="Arial"/>
          <w:i/>
          <w:iCs/>
          <w:sz w:val="20"/>
          <w:szCs w:val="20"/>
          <w:lang w:val="en-US"/>
        </w:rPr>
        <w:t xml:space="preserve">24 tháng 8 năm 2026 </w:t>
      </w:r>
      <w:r>
        <w:rPr>
          <w:rFonts w:ascii="Arial" w:hAnsi="Arial" w:cs="Arial"/>
          <w:i/>
          <w:iCs/>
          <w:sz w:val="20"/>
          <w:szCs w:val="20"/>
          <w:lang w:val="en-US"/>
        </w:rPr>
        <w:br/>
      </w:r>
      <w:r w:rsidRPr="00886F5E">
        <w:rPr>
          <w:rFonts w:ascii="Arial" w:hAnsi="Arial" w:cs="Arial"/>
          <w:i/>
          <w:iCs/>
          <w:sz w:val="20"/>
          <w:szCs w:val="20"/>
        </w:rPr>
        <w:t xml:space="preserve">của </w:t>
      </w:r>
      <w:r w:rsidRPr="00886F5E">
        <w:rPr>
          <w:rFonts w:ascii="Arial" w:hAnsi="Arial" w:cs="Arial"/>
          <w:i/>
          <w:iCs/>
          <w:sz w:val="20"/>
          <w:szCs w:val="20"/>
          <w:lang w:val="en-US"/>
        </w:rPr>
        <w:t xml:space="preserve">Bộ trưởng </w:t>
      </w:r>
      <w:r w:rsidRPr="00886F5E">
        <w:rPr>
          <w:rFonts w:ascii="Arial" w:hAnsi="Arial" w:cs="Arial"/>
          <w:i/>
          <w:iCs/>
          <w:sz w:val="20"/>
          <w:szCs w:val="20"/>
        </w:rPr>
        <w:t>Bộ Tài chính)</w:t>
      </w:r>
    </w:p>
    <w:p w14:paraId="189363C3" w14:textId="340C786F" w:rsidR="00886F5E" w:rsidRPr="00886F5E" w:rsidRDefault="00886F5E" w:rsidP="00886F5E">
      <w:pPr>
        <w:adjustRightInd w:val="0"/>
        <w:snapToGrid w:val="0"/>
        <w:jc w:val="center"/>
        <w:rPr>
          <w:rFonts w:ascii="Arial" w:hAnsi="Arial" w:cs="Arial"/>
          <w:sz w:val="20"/>
          <w:szCs w:val="20"/>
          <w:vertAlign w:val="superscript"/>
          <w:lang w:val="en-US"/>
        </w:rPr>
      </w:pPr>
      <w:r w:rsidRPr="00886F5E">
        <w:rPr>
          <w:rFonts w:ascii="Arial" w:hAnsi="Arial" w:cs="Arial"/>
          <w:sz w:val="20"/>
          <w:szCs w:val="20"/>
          <w:vertAlign w:val="superscript"/>
          <w:lang w:val="en-US"/>
        </w:rPr>
        <w:t>_____________________</w:t>
      </w:r>
    </w:p>
    <w:p w14:paraId="6966DFB8" w14:textId="77777777" w:rsidR="00886F5E" w:rsidRPr="00886F5E" w:rsidRDefault="00886F5E" w:rsidP="00886F5E">
      <w:pPr>
        <w:adjustRightInd w:val="0"/>
        <w:snapToGrid w:val="0"/>
        <w:jc w:val="center"/>
        <w:rPr>
          <w:rFonts w:ascii="Arial" w:hAnsi="Arial" w:cs="Arial"/>
          <w:sz w:val="20"/>
          <w:szCs w:val="20"/>
          <w:lang w:val="en-U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606"/>
        <w:gridCol w:w="4995"/>
        <w:gridCol w:w="1288"/>
        <w:gridCol w:w="2128"/>
      </w:tblGrid>
      <w:tr w:rsidR="00886F5E" w:rsidRPr="00886F5E" w14:paraId="7F6D577B" w14:textId="77777777" w:rsidTr="00886F5E">
        <w:trPr>
          <w:trHeight w:val="20"/>
        </w:trPr>
        <w:tc>
          <w:tcPr>
            <w:tcW w:w="336" w:type="pct"/>
            <w:tcMar>
              <w:top w:w="0" w:type="dxa"/>
              <w:left w:w="0" w:type="dxa"/>
              <w:bottom w:w="0" w:type="dxa"/>
              <w:right w:w="0" w:type="dxa"/>
            </w:tcMar>
          </w:tcPr>
          <w:p w14:paraId="2AA1724F" w14:textId="77777777" w:rsidR="00886F5E" w:rsidRPr="00886F5E" w:rsidRDefault="00886F5E" w:rsidP="00886F5E">
            <w:pPr>
              <w:spacing w:before="40" w:after="40"/>
              <w:jc w:val="center"/>
              <w:rPr>
                <w:rFonts w:ascii="Arial" w:hAnsi="Arial" w:cs="Arial"/>
                <w:sz w:val="20"/>
                <w:szCs w:val="20"/>
              </w:rPr>
            </w:pPr>
            <w:r w:rsidRPr="00886F5E">
              <w:rPr>
                <w:rFonts w:ascii="Arial" w:hAnsi="Arial" w:cs="Arial"/>
                <w:b/>
                <w:bCs/>
                <w:sz w:val="20"/>
                <w:szCs w:val="20"/>
                <w:lang w:val="en-US"/>
              </w:rPr>
              <w:t>S</w:t>
            </w:r>
            <w:r w:rsidRPr="00886F5E">
              <w:rPr>
                <w:rFonts w:ascii="Arial" w:hAnsi="Arial" w:cs="Arial"/>
                <w:b/>
                <w:bCs/>
                <w:sz w:val="20"/>
                <w:szCs w:val="20"/>
              </w:rPr>
              <w:t>TT</w:t>
            </w:r>
          </w:p>
        </w:tc>
        <w:tc>
          <w:tcPr>
            <w:tcW w:w="2770" w:type="pct"/>
            <w:tcMar>
              <w:top w:w="0" w:type="dxa"/>
              <w:left w:w="0" w:type="dxa"/>
              <w:bottom w:w="0" w:type="dxa"/>
              <w:right w:w="0" w:type="dxa"/>
            </w:tcMar>
          </w:tcPr>
          <w:p w14:paraId="0EAAF9B9" w14:textId="77777777" w:rsidR="00886F5E" w:rsidRPr="00886F5E" w:rsidRDefault="00886F5E" w:rsidP="00886F5E">
            <w:pPr>
              <w:spacing w:before="40" w:after="40"/>
              <w:jc w:val="center"/>
              <w:rPr>
                <w:rFonts w:ascii="Arial" w:hAnsi="Arial" w:cs="Arial"/>
                <w:sz w:val="20"/>
                <w:szCs w:val="20"/>
              </w:rPr>
            </w:pPr>
            <w:r w:rsidRPr="00886F5E">
              <w:rPr>
                <w:rFonts w:ascii="Arial" w:hAnsi="Arial" w:cs="Arial"/>
                <w:b/>
                <w:bCs/>
                <w:sz w:val="20"/>
                <w:szCs w:val="20"/>
              </w:rPr>
              <w:t>Công việc thực hiện</w:t>
            </w:r>
          </w:p>
        </w:tc>
        <w:tc>
          <w:tcPr>
            <w:tcW w:w="714" w:type="pct"/>
            <w:tcMar>
              <w:top w:w="0" w:type="dxa"/>
              <w:left w:w="0" w:type="dxa"/>
              <w:bottom w:w="0" w:type="dxa"/>
              <w:right w:w="0" w:type="dxa"/>
            </w:tcMar>
          </w:tcPr>
          <w:p w14:paraId="503AEA73" w14:textId="77777777" w:rsidR="00886F5E" w:rsidRPr="00886F5E" w:rsidRDefault="00886F5E" w:rsidP="00886F5E">
            <w:pPr>
              <w:spacing w:before="40" w:after="40"/>
              <w:jc w:val="center"/>
              <w:rPr>
                <w:rFonts w:ascii="Arial" w:hAnsi="Arial" w:cs="Arial"/>
                <w:sz w:val="20"/>
                <w:szCs w:val="20"/>
              </w:rPr>
            </w:pPr>
            <w:r w:rsidRPr="00886F5E">
              <w:rPr>
                <w:rFonts w:ascii="Arial" w:hAnsi="Arial" w:cs="Arial"/>
                <w:b/>
                <w:bCs/>
                <w:sz w:val="20"/>
                <w:szCs w:val="20"/>
              </w:rPr>
              <w:t>Đơn vị tính</w:t>
            </w:r>
          </w:p>
        </w:tc>
        <w:tc>
          <w:tcPr>
            <w:tcW w:w="1180" w:type="pct"/>
            <w:tcMar>
              <w:top w:w="0" w:type="dxa"/>
              <w:left w:w="0" w:type="dxa"/>
              <w:bottom w:w="0" w:type="dxa"/>
              <w:right w:w="0" w:type="dxa"/>
            </w:tcMar>
          </w:tcPr>
          <w:p w14:paraId="7F41191D" w14:textId="77777777" w:rsidR="00886F5E" w:rsidRPr="00886F5E" w:rsidRDefault="00886F5E" w:rsidP="00886F5E">
            <w:pPr>
              <w:spacing w:before="40" w:after="40"/>
              <w:jc w:val="center"/>
              <w:rPr>
                <w:rFonts w:ascii="Arial" w:hAnsi="Arial" w:cs="Arial"/>
                <w:sz w:val="20"/>
                <w:szCs w:val="20"/>
              </w:rPr>
            </w:pPr>
            <w:r w:rsidRPr="00886F5E">
              <w:rPr>
                <w:rFonts w:ascii="Arial" w:hAnsi="Arial" w:cs="Arial"/>
                <w:b/>
                <w:bCs/>
                <w:sz w:val="20"/>
                <w:szCs w:val="20"/>
              </w:rPr>
              <w:t>Mức thu (đồng)</w:t>
            </w:r>
          </w:p>
        </w:tc>
      </w:tr>
      <w:tr w:rsidR="00886F5E" w:rsidRPr="00886F5E" w14:paraId="57A1B8B4" w14:textId="77777777" w:rsidTr="00886F5E">
        <w:trPr>
          <w:trHeight w:val="20"/>
        </w:trPr>
        <w:tc>
          <w:tcPr>
            <w:tcW w:w="336" w:type="pct"/>
            <w:tcMar>
              <w:top w:w="0" w:type="dxa"/>
              <w:left w:w="0" w:type="dxa"/>
              <w:bottom w:w="0" w:type="dxa"/>
              <w:right w:w="0" w:type="dxa"/>
            </w:tcMar>
          </w:tcPr>
          <w:p w14:paraId="20C203E5" w14:textId="77777777" w:rsidR="00886F5E" w:rsidRPr="00886F5E" w:rsidRDefault="00886F5E" w:rsidP="00886F5E">
            <w:pPr>
              <w:spacing w:before="40" w:after="40"/>
              <w:jc w:val="center"/>
              <w:rPr>
                <w:rFonts w:ascii="Arial" w:hAnsi="Arial" w:cs="Arial"/>
                <w:sz w:val="20"/>
                <w:szCs w:val="20"/>
              </w:rPr>
            </w:pPr>
            <w:r w:rsidRPr="00886F5E">
              <w:rPr>
                <w:rFonts w:ascii="Arial" w:hAnsi="Arial" w:cs="Arial"/>
                <w:sz w:val="20"/>
                <w:szCs w:val="20"/>
              </w:rPr>
              <w:t>1</w:t>
            </w:r>
          </w:p>
        </w:tc>
        <w:tc>
          <w:tcPr>
            <w:tcW w:w="2770" w:type="pct"/>
            <w:tcMar>
              <w:top w:w="0" w:type="dxa"/>
              <w:left w:w="0" w:type="dxa"/>
              <w:bottom w:w="0" w:type="dxa"/>
              <w:right w:w="0" w:type="dxa"/>
            </w:tcMar>
          </w:tcPr>
          <w:p w14:paraId="4E1C258F" w14:textId="77777777" w:rsidR="00886F5E" w:rsidRPr="00886F5E" w:rsidRDefault="00886F5E" w:rsidP="00886F5E">
            <w:pPr>
              <w:spacing w:before="40" w:after="40"/>
              <w:rPr>
                <w:rFonts w:ascii="Arial" w:hAnsi="Arial" w:cs="Arial"/>
                <w:sz w:val="20"/>
                <w:szCs w:val="20"/>
              </w:rPr>
            </w:pPr>
            <w:r w:rsidRPr="00886F5E">
              <w:rPr>
                <w:rFonts w:ascii="Arial" w:hAnsi="Arial" w:cs="Arial"/>
                <w:sz w:val="20"/>
                <w:szCs w:val="20"/>
              </w:rPr>
              <w:t>Sao, chụp (sau đây gọi chung là Phô tô) tài liệu giấy (đã bao gồm vật tư)</w:t>
            </w:r>
          </w:p>
        </w:tc>
        <w:tc>
          <w:tcPr>
            <w:tcW w:w="714" w:type="pct"/>
            <w:tcMar>
              <w:top w:w="0" w:type="dxa"/>
              <w:left w:w="0" w:type="dxa"/>
              <w:bottom w:w="0" w:type="dxa"/>
              <w:right w:w="0" w:type="dxa"/>
            </w:tcMar>
          </w:tcPr>
          <w:p w14:paraId="28D9AFB9" w14:textId="21BB5AEC" w:rsidR="00886F5E" w:rsidRPr="00886F5E" w:rsidRDefault="00886F5E" w:rsidP="00886F5E">
            <w:pPr>
              <w:spacing w:before="40" w:after="40"/>
              <w:jc w:val="center"/>
              <w:rPr>
                <w:rFonts w:ascii="Arial" w:hAnsi="Arial" w:cs="Arial"/>
                <w:sz w:val="20"/>
                <w:szCs w:val="20"/>
              </w:rPr>
            </w:pPr>
          </w:p>
        </w:tc>
        <w:tc>
          <w:tcPr>
            <w:tcW w:w="1180" w:type="pct"/>
            <w:tcMar>
              <w:top w:w="0" w:type="dxa"/>
              <w:left w:w="0" w:type="dxa"/>
              <w:bottom w:w="0" w:type="dxa"/>
              <w:right w:w="0" w:type="dxa"/>
            </w:tcMar>
          </w:tcPr>
          <w:p w14:paraId="42371EB4" w14:textId="2B9BDAD0" w:rsidR="00886F5E" w:rsidRPr="00886F5E" w:rsidRDefault="00886F5E" w:rsidP="00886F5E">
            <w:pPr>
              <w:spacing w:before="40" w:after="40"/>
              <w:jc w:val="center"/>
              <w:rPr>
                <w:rFonts w:ascii="Arial" w:hAnsi="Arial" w:cs="Arial"/>
                <w:sz w:val="20"/>
                <w:szCs w:val="20"/>
              </w:rPr>
            </w:pPr>
          </w:p>
        </w:tc>
      </w:tr>
      <w:tr w:rsidR="00886F5E" w:rsidRPr="00886F5E" w14:paraId="04F6C411" w14:textId="77777777" w:rsidTr="00886F5E">
        <w:trPr>
          <w:trHeight w:val="20"/>
        </w:trPr>
        <w:tc>
          <w:tcPr>
            <w:tcW w:w="336" w:type="pct"/>
            <w:tcMar>
              <w:top w:w="0" w:type="dxa"/>
              <w:left w:w="0" w:type="dxa"/>
              <w:bottom w:w="0" w:type="dxa"/>
              <w:right w:w="0" w:type="dxa"/>
            </w:tcMar>
          </w:tcPr>
          <w:p w14:paraId="7237BF02" w14:textId="77777777" w:rsidR="00886F5E" w:rsidRPr="00886F5E" w:rsidRDefault="00886F5E" w:rsidP="00886F5E">
            <w:pPr>
              <w:spacing w:before="40" w:after="40"/>
              <w:jc w:val="center"/>
              <w:rPr>
                <w:rFonts w:ascii="Arial" w:hAnsi="Arial" w:cs="Arial"/>
                <w:sz w:val="20"/>
                <w:szCs w:val="20"/>
              </w:rPr>
            </w:pPr>
            <w:r w:rsidRPr="00886F5E">
              <w:rPr>
                <w:rFonts w:ascii="Arial" w:hAnsi="Arial" w:cs="Arial"/>
                <w:sz w:val="20"/>
                <w:szCs w:val="20"/>
              </w:rPr>
              <w:t>1.1</w:t>
            </w:r>
          </w:p>
        </w:tc>
        <w:tc>
          <w:tcPr>
            <w:tcW w:w="2770" w:type="pct"/>
            <w:tcMar>
              <w:top w:w="0" w:type="dxa"/>
              <w:left w:w="0" w:type="dxa"/>
              <w:bottom w:w="0" w:type="dxa"/>
              <w:right w:w="0" w:type="dxa"/>
            </w:tcMar>
          </w:tcPr>
          <w:p w14:paraId="5FA7A5F6" w14:textId="77777777" w:rsidR="00886F5E" w:rsidRPr="00886F5E" w:rsidRDefault="00886F5E" w:rsidP="00886F5E">
            <w:pPr>
              <w:spacing w:before="40" w:after="40"/>
              <w:rPr>
                <w:rFonts w:ascii="Arial" w:hAnsi="Arial" w:cs="Arial"/>
                <w:sz w:val="20"/>
                <w:szCs w:val="20"/>
              </w:rPr>
            </w:pPr>
            <w:r w:rsidRPr="00886F5E">
              <w:rPr>
                <w:rFonts w:ascii="Arial" w:hAnsi="Arial" w:cs="Arial"/>
                <w:sz w:val="20"/>
                <w:szCs w:val="20"/>
              </w:rPr>
              <w:t>Phô</w:t>
            </w:r>
            <w:r w:rsidRPr="00886F5E">
              <w:rPr>
                <w:rFonts w:ascii="Arial" w:hAnsi="Arial" w:cs="Arial"/>
                <w:sz w:val="20"/>
                <w:szCs w:val="20"/>
                <w:lang w:val="en-US"/>
              </w:rPr>
              <w:t xml:space="preserve"> </w:t>
            </w:r>
            <w:r w:rsidRPr="00886F5E">
              <w:rPr>
                <w:rFonts w:ascii="Arial" w:hAnsi="Arial" w:cs="Arial"/>
                <w:sz w:val="20"/>
                <w:szCs w:val="20"/>
              </w:rPr>
              <w:t>tô đen trắng</w:t>
            </w:r>
          </w:p>
        </w:tc>
        <w:tc>
          <w:tcPr>
            <w:tcW w:w="714" w:type="pct"/>
            <w:tcMar>
              <w:top w:w="0" w:type="dxa"/>
              <w:left w:w="0" w:type="dxa"/>
              <w:bottom w:w="0" w:type="dxa"/>
              <w:right w:w="0" w:type="dxa"/>
            </w:tcMar>
          </w:tcPr>
          <w:p w14:paraId="3D96C07C" w14:textId="77777777" w:rsidR="00886F5E" w:rsidRPr="00886F5E" w:rsidRDefault="00886F5E" w:rsidP="00886F5E">
            <w:pPr>
              <w:spacing w:before="40" w:after="40"/>
              <w:jc w:val="center"/>
              <w:rPr>
                <w:rFonts w:ascii="Arial" w:hAnsi="Arial" w:cs="Arial"/>
                <w:sz w:val="20"/>
                <w:szCs w:val="20"/>
              </w:rPr>
            </w:pPr>
            <w:r w:rsidRPr="00886F5E">
              <w:rPr>
                <w:rFonts w:ascii="Arial" w:hAnsi="Arial" w:cs="Arial"/>
                <w:sz w:val="20"/>
                <w:szCs w:val="20"/>
              </w:rPr>
              <w:t>Trang A4</w:t>
            </w:r>
          </w:p>
        </w:tc>
        <w:tc>
          <w:tcPr>
            <w:tcW w:w="1180" w:type="pct"/>
            <w:tcMar>
              <w:top w:w="0" w:type="dxa"/>
              <w:left w:w="0" w:type="dxa"/>
              <w:bottom w:w="0" w:type="dxa"/>
              <w:right w:w="0" w:type="dxa"/>
            </w:tcMar>
          </w:tcPr>
          <w:p w14:paraId="5B632106" w14:textId="77777777" w:rsidR="00886F5E" w:rsidRPr="00886F5E" w:rsidRDefault="00886F5E" w:rsidP="00886F5E">
            <w:pPr>
              <w:spacing w:before="40" w:after="40"/>
              <w:jc w:val="center"/>
              <w:rPr>
                <w:rFonts w:ascii="Arial" w:hAnsi="Arial" w:cs="Arial"/>
                <w:sz w:val="20"/>
                <w:szCs w:val="20"/>
              </w:rPr>
            </w:pPr>
            <w:r w:rsidRPr="00886F5E">
              <w:rPr>
                <w:rFonts w:ascii="Arial" w:hAnsi="Arial" w:cs="Arial"/>
                <w:sz w:val="20"/>
                <w:szCs w:val="20"/>
              </w:rPr>
              <w:t>3.000</w:t>
            </w:r>
          </w:p>
        </w:tc>
      </w:tr>
      <w:tr w:rsidR="00886F5E" w:rsidRPr="00886F5E" w14:paraId="7C8B46D7" w14:textId="77777777" w:rsidTr="00886F5E">
        <w:trPr>
          <w:trHeight w:val="20"/>
        </w:trPr>
        <w:tc>
          <w:tcPr>
            <w:tcW w:w="336" w:type="pct"/>
            <w:tcMar>
              <w:top w:w="0" w:type="dxa"/>
              <w:left w:w="0" w:type="dxa"/>
              <w:bottom w:w="0" w:type="dxa"/>
              <w:right w:w="0" w:type="dxa"/>
            </w:tcMar>
          </w:tcPr>
          <w:p w14:paraId="09CC6E56" w14:textId="77777777" w:rsidR="00886F5E" w:rsidRPr="00886F5E" w:rsidRDefault="00886F5E" w:rsidP="00886F5E">
            <w:pPr>
              <w:spacing w:before="40" w:after="40"/>
              <w:jc w:val="center"/>
              <w:rPr>
                <w:rFonts w:ascii="Arial" w:hAnsi="Arial" w:cs="Arial"/>
                <w:sz w:val="20"/>
                <w:szCs w:val="20"/>
              </w:rPr>
            </w:pPr>
            <w:r w:rsidRPr="00886F5E">
              <w:rPr>
                <w:rFonts w:ascii="Arial" w:hAnsi="Arial" w:cs="Arial"/>
                <w:sz w:val="20"/>
                <w:szCs w:val="20"/>
              </w:rPr>
              <w:t>1.2</w:t>
            </w:r>
          </w:p>
        </w:tc>
        <w:tc>
          <w:tcPr>
            <w:tcW w:w="2770" w:type="pct"/>
            <w:tcMar>
              <w:top w:w="0" w:type="dxa"/>
              <w:left w:w="0" w:type="dxa"/>
              <w:bottom w:w="0" w:type="dxa"/>
              <w:right w:w="0" w:type="dxa"/>
            </w:tcMar>
          </w:tcPr>
          <w:p w14:paraId="02B18887" w14:textId="77777777" w:rsidR="00886F5E" w:rsidRPr="00886F5E" w:rsidRDefault="00886F5E" w:rsidP="00886F5E">
            <w:pPr>
              <w:spacing w:before="40" w:after="40"/>
              <w:rPr>
                <w:rFonts w:ascii="Arial" w:hAnsi="Arial" w:cs="Arial"/>
                <w:sz w:val="20"/>
                <w:szCs w:val="20"/>
              </w:rPr>
            </w:pPr>
            <w:r w:rsidRPr="00886F5E">
              <w:rPr>
                <w:rFonts w:ascii="Arial" w:hAnsi="Arial" w:cs="Arial"/>
                <w:sz w:val="20"/>
                <w:szCs w:val="20"/>
              </w:rPr>
              <w:t>Phô</w:t>
            </w:r>
            <w:r w:rsidRPr="00886F5E">
              <w:rPr>
                <w:rFonts w:ascii="Arial" w:hAnsi="Arial" w:cs="Arial"/>
                <w:sz w:val="20"/>
                <w:szCs w:val="20"/>
                <w:lang w:val="en-US"/>
              </w:rPr>
              <w:t xml:space="preserve"> </w:t>
            </w:r>
            <w:r w:rsidRPr="00886F5E">
              <w:rPr>
                <w:rFonts w:ascii="Arial" w:hAnsi="Arial" w:cs="Arial"/>
                <w:sz w:val="20"/>
                <w:szCs w:val="20"/>
              </w:rPr>
              <w:t>tô màu</w:t>
            </w:r>
          </w:p>
        </w:tc>
        <w:tc>
          <w:tcPr>
            <w:tcW w:w="714" w:type="pct"/>
            <w:tcMar>
              <w:top w:w="0" w:type="dxa"/>
              <w:left w:w="0" w:type="dxa"/>
              <w:bottom w:w="0" w:type="dxa"/>
              <w:right w:w="0" w:type="dxa"/>
            </w:tcMar>
          </w:tcPr>
          <w:p w14:paraId="6FCF47C1" w14:textId="77777777" w:rsidR="00886F5E" w:rsidRPr="00886F5E" w:rsidRDefault="00886F5E" w:rsidP="00886F5E">
            <w:pPr>
              <w:spacing w:before="40" w:after="40"/>
              <w:jc w:val="center"/>
              <w:rPr>
                <w:rFonts w:ascii="Arial" w:hAnsi="Arial" w:cs="Arial"/>
                <w:sz w:val="20"/>
                <w:szCs w:val="20"/>
              </w:rPr>
            </w:pPr>
            <w:r w:rsidRPr="00886F5E">
              <w:rPr>
                <w:rFonts w:ascii="Arial" w:hAnsi="Arial" w:cs="Arial"/>
                <w:sz w:val="20"/>
                <w:szCs w:val="20"/>
              </w:rPr>
              <w:t>Trang A4</w:t>
            </w:r>
          </w:p>
        </w:tc>
        <w:tc>
          <w:tcPr>
            <w:tcW w:w="1180" w:type="pct"/>
            <w:tcMar>
              <w:top w:w="0" w:type="dxa"/>
              <w:left w:w="0" w:type="dxa"/>
              <w:bottom w:w="0" w:type="dxa"/>
              <w:right w:w="0" w:type="dxa"/>
            </w:tcMar>
          </w:tcPr>
          <w:p w14:paraId="7E00B777" w14:textId="77777777" w:rsidR="00886F5E" w:rsidRPr="00886F5E" w:rsidRDefault="00886F5E" w:rsidP="00886F5E">
            <w:pPr>
              <w:spacing w:before="40" w:after="40"/>
              <w:jc w:val="center"/>
              <w:rPr>
                <w:rFonts w:ascii="Arial" w:hAnsi="Arial" w:cs="Arial"/>
                <w:sz w:val="20"/>
                <w:szCs w:val="20"/>
              </w:rPr>
            </w:pPr>
            <w:r w:rsidRPr="00886F5E">
              <w:rPr>
                <w:rFonts w:ascii="Arial" w:hAnsi="Arial" w:cs="Arial"/>
                <w:sz w:val="20"/>
                <w:szCs w:val="20"/>
              </w:rPr>
              <w:t>18.000</w:t>
            </w:r>
          </w:p>
        </w:tc>
      </w:tr>
      <w:tr w:rsidR="00886F5E" w:rsidRPr="00886F5E" w14:paraId="2AA4A351" w14:textId="77777777" w:rsidTr="00886F5E">
        <w:trPr>
          <w:trHeight w:val="20"/>
        </w:trPr>
        <w:tc>
          <w:tcPr>
            <w:tcW w:w="336" w:type="pct"/>
            <w:tcMar>
              <w:top w:w="0" w:type="dxa"/>
              <w:left w:w="0" w:type="dxa"/>
              <w:bottom w:w="0" w:type="dxa"/>
              <w:right w:w="0" w:type="dxa"/>
            </w:tcMar>
          </w:tcPr>
          <w:p w14:paraId="062994A1" w14:textId="77777777" w:rsidR="00886F5E" w:rsidRPr="00886F5E" w:rsidRDefault="00886F5E" w:rsidP="00886F5E">
            <w:pPr>
              <w:spacing w:before="40" w:after="40"/>
              <w:jc w:val="center"/>
              <w:rPr>
                <w:rFonts w:ascii="Arial" w:hAnsi="Arial" w:cs="Arial"/>
                <w:sz w:val="20"/>
                <w:szCs w:val="20"/>
              </w:rPr>
            </w:pPr>
            <w:r w:rsidRPr="00886F5E">
              <w:rPr>
                <w:rFonts w:ascii="Arial" w:hAnsi="Arial" w:cs="Arial"/>
                <w:sz w:val="20"/>
                <w:szCs w:val="20"/>
              </w:rPr>
              <w:t>2</w:t>
            </w:r>
          </w:p>
        </w:tc>
        <w:tc>
          <w:tcPr>
            <w:tcW w:w="2770" w:type="pct"/>
            <w:tcMar>
              <w:top w:w="0" w:type="dxa"/>
              <w:left w:w="0" w:type="dxa"/>
              <w:bottom w:w="0" w:type="dxa"/>
              <w:right w:w="0" w:type="dxa"/>
            </w:tcMar>
          </w:tcPr>
          <w:p w14:paraId="043794F9" w14:textId="77777777" w:rsidR="00886F5E" w:rsidRPr="00886F5E" w:rsidRDefault="00886F5E" w:rsidP="00886F5E">
            <w:pPr>
              <w:spacing w:before="40" w:after="40"/>
              <w:rPr>
                <w:rFonts w:ascii="Arial" w:hAnsi="Arial" w:cs="Arial"/>
                <w:sz w:val="20"/>
                <w:szCs w:val="20"/>
              </w:rPr>
            </w:pPr>
            <w:r w:rsidRPr="00886F5E">
              <w:rPr>
                <w:rFonts w:ascii="Arial" w:hAnsi="Arial" w:cs="Arial"/>
                <w:sz w:val="20"/>
                <w:szCs w:val="20"/>
              </w:rPr>
              <w:t>In từ phim, ảnh gốc (đã bao gồm vật tư)</w:t>
            </w:r>
          </w:p>
        </w:tc>
        <w:tc>
          <w:tcPr>
            <w:tcW w:w="714" w:type="pct"/>
            <w:tcMar>
              <w:top w:w="0" w:type="dxa"/>
              <w:left w:w="0" w:type="dxa"/>
              <w:bottom w:w="0" w:type="dxa"/>
              <w:right w:w="0" w:type="dxa"/>
            </w:tcMar>
          </w:tcPr>
          <w:p w14:paraId="635AB593" w14:textId="1526378E" w:rsidR="00886F5E" w:rsidRPr="00886F5E" w:rsidRDefault="00886F5E" w:rsidP="00886F5E">
            <w:pPr>
              <w:spacing w:before="40" w:after="40"/>
              <w:jc w:val="center"/>
              <w:rPr>
                <w:rFonts w:ascii="Arial" w:hAnsi="Arial" w:cs="Arial"/>
                <w:sz w:val="20"/>
                <w:szCs w:val="20"/>
              </w:rPr>
            </w:pPr>
          </w:p>
        </w:tc>
        <w:tc>
          <w:tcPr>
            <w:tcW w:w="1180" w:type="pct"/>
            <w:tcMar>
              <w:top w:w="0" w:type="dxa"/>
              <w:left w:w="0" w:type="dxa"/>
              <w:bottom w:w="0" w:type="dxa"/>
              <w:right w:w="0" w:type="dxa"/>
            </w:tcMar>
          </w:tcPr>
          <w:p w14:paraId="29F4AD2F" w14:textId="762DFBD4" w:rsidR="00886F5E" w:rsidRPr="00886F5E" w:rsidRDefault="00886F5E" w:rsidP="00886F5E">
            <w:pPr>
              <w:spacing w:before="40" w:after="40"/>
              <w:jc w:val="center"/>
              <w:rPr>
                <w:rFonts w:ascii="Arial" w:hAnsi="Arial" w:cs="Arial"/>
                <w:sz w:val="20"/>
                <w:szCs w:val="20"/>
              </w:rPr>
            </w:pPr>
          </w:p>
        </w:tc>
      </w:tr>
      <w:tr w:rsidR="00886F5E" w:rsidRPr="00886F5E" w14:paraId="6C94D6D9" w14:textId="77777777" w:rsidTr="00886F5E">
        <w:trPr>
          <w:trHeight w:val="20"/>
        </w:trPr>
        <w:tc>
          <w:tcPr>
            <w:tcW w:w="336" w:type="pct"/>
            <w:tcMar>
              <w:top w:w="0" w:type="dxa"/>
              <w:left w:w="0" w:type="dxa"/>
              <w:bottom w:w="0" w:type="dxa"/>
              <w:right w:w="0" w:type="dxa"/>
            </w:tcMar>
          </w:tcPr>
          <w:p w14:paraId="091A1998" w14:textId="77777777" w:rsidR="00886F5E" w:rsidRPr="00886F5E" w:rsidRDefault="00886F5E" w:rsidP="00886F5E">
            <w:pPr>
              <w:spacing w:before="40" w:after="40"/>
              <w:jc w:val="center"/>
              <w:rPr>
                <w:rFonts w:ascii="Arial" w:hAnsi="Arial" w:cs="Arial"/>
                <w:sz w:val="20"/>
                <w:szCs w:val="20"/>
              </w:rPr>
            </w:pPr>
            <w:r w:rsidRPr="00886F5E">
              <w:rPr>
                <w:rFonts w:ascii="Arial" w:hAnsi="Arial" w:cs="Arial"/>
                <w:sz w:val="20"/>
                <w:szCs w:val="20"/>
              </w:rPr>
              <w:t>2.1</w:t>
            </w:r>
          </w:p>
        </w:tc>
        <w:tc>
          <w:tcPr>
            <w:tcW w:w="2770" w:type="pct"/>
            <w:tcMar>
              <w:top w:w="0" w:type="dxa"/>
              <w:left w:w="0" w:type="dxa"/>
              <w:bottom w:w="0" w:type="dxa"/>
              <w:right w:w="0" w:type="dxa"/>
            </w:tcMar>
          </w:tcPr>
          <w:p w14:paraId="4954946A" w14:textId="77777777" w:rsidR="00886F5E" w:rsidRPr="00886F5E" w:rsidRDefault="00886F5E" w:rsidP="00886F5E">
            <w:pPr>
              <w:spacing w:before="40" w:after="40"/>
              <w:rPr>
                <w:rFonts w:ascii="Arial" w:hAnsi="Arial" w:cs="Arial"/>
                <w:sz w:val="20"/>
                <w:szCs w:val="20"/>
              </w:rPr>
            </w:pPr>
            <w:r w:rsidRPr="00886F5E">
              <w:rPr>
                <w:rFonts w:ascii="Arial" w:hAnsi="Arial" w:cs="Arial"/>
                <w:sz w:val="20"/>
                <w:szCs w:val="20"/>
              </w:rPr>
              <w:t>Cỡ từ 15x21 cm trở xuống</w:t>
            </w:r>
          </w:p>
        </w:tc>
        <w:tc>
          <w:tcPr>
            <w:tcW w:w="714" w:type="pct"/>
            <w:tcMar>
              <w:top w:w="0" w:type="dxa"/>
              <w:left w:w="0" w:type="dxa"/>
              <w:bottom w:w="0" w:type="dxa"/>
              <w:right w:w="0" w:type="dxa"/>
            </w:tcMar>
          </w:tcPr>
          <w:p w14:paraId="4CCE8930" w14:textId="77777777" w:rsidR="00886F5E" w:rsidRPr="00886F5E" w:rsidRDefault="00886F5E" w:rsidP="00886F5E">
            <w:pPr>
              <w:spacing w:before="40" w:after="40"/>
              <w:jc w:val="center"/>
              <w:rPr>
                <w:rFonts w:ascii="Arial" w:hAnsi="Arial" w:cs="Arial"/>
                <w:sz w:val="20"/>
                <w:szCs w:val="20"/>
              </w:rPr>
            </w:pPr>
            <w:r w:rsidRPr="00886F5E">
              <w:rPr>
                <w:rFonts w:ascii="Arial" w:hAnsi="Arial" w:cs="Arial"/>
                <w:sz w:val="20"/>
                <w:szCs w:val="20"/>
              </w:rPr>
              <w:t>Tấm</w:t>
            </w:r>
          </w:p>
        </w:tc>
        <w:tc>
          <w:tcPr>
            <w:tcW w:w="1180" w:type="pct"/>
            <w:tcMar>
              <w:top w:w="0" w:type="dxa"/>
              <w:left w:w="0" w:type="dxa"/>
              <w:bottom w:w="0" w:type="dxa"/>
              <w:right w:w="0" w:type="dxa"/>
            </w:tcMar>
          </w:tcPr>
          <w:p w14:paraId="2A71D8BF" w14:textId="77777777" w:rsidR="00886F5E" w:rsidRPr="00886F5E" w:rsidRDefault="00886F5E" w:rsidP="00886F5E">
            <w:pPr>
              <w:spacing w:before="40" w:after="40"/>
              <w:jc w:val="center"/>
              <w:rPr>
                <w:rFonts w:ascii="Arial" w:hAnsi="Arial" w:cs="Arial"/>
                <w:sz w:val="20"/>
                <w:szCs w:val="20"/>
              </w:rPr>
            </w:pPr>
            <w:r w:rsidRPr="00886F5E">
              <w:rPr>
                <w:rFonts w:ascii="Arial" w:hAnsi="Arial" w:cs="Arial"/>
                <w:sz w:val="20"/>
                <w:szCs w:val="20"/>
              </w:rPr>
              <w:t>36.000</w:t>
            </w:r>
          </w:p>
        </w:tc>
      </w:tr>
      <w:tr w:rsidR="00886F5E" w:rsidRPr="00886F5E" w14:paraId="6DCE8109" w14:textId="77777777" w:rsidTr="00886F5E">
        <w:trPr>
          <w:trHeight w:val="20"/>
        </w:trPr>
        <w:tc>
          <w:tcPr>
            <w:tcW w:w="336" w:type="pct"/>
            <w:tcMar>
              <w:top w:w="0" w:type="dxa"/>
              <w:left w:w="0" w:type="dxa"/>
              <w:bottom w:w="0" w:type="dxa"/>
              <w:right w:w="0" w:type="dxa"/>
            </w:tcMar>
          </w:tcPr>
          <w:p w14:paraId="25033D44" w14:textId="77777777" w:rsidR="00886F5E" w:rsidRPr="00886F5E" w:rsidRDefault="00886F5E" w:rsidP="00886F5E">
            <w:pPr>
              <w:spacing w:before="40" w:after="40"/>
              <w:jc w:val="center"/>
              <w:rPr>
                <w:rFonts w:ascii="Arial" w:hAnsi="Arial" w:cs="Arial"/>
                <w:sz w:val="20"/>
                <w:szCs w:val="20"/>
              </w:rPr>
            </w:pPr>
            <w:r w:rsidRPr="00886F5E">
              <w:rPr>
                <w:rFonts w:ascii="Arial" w:hAnsi="Arial" w:cs="Arial"/>
                <w:sz w:val="20"/>
                <w:szCs w:val="20"/>
              </w:rPr>
              <w:t>2.2</w:t>
            </w:r>
          </w:p>
        </w:tc>
        <w:tc>
          <w:tcPr>
            <w:tcW w:w="2770" w:type="pct"/>
            <w:tcMar>
              <w:top w:w="0" w:type="dxa"/>
              <w:left w:w="0" w:type="dxa"/>
              <w:bottom w:w="0" w:type="dxa"/>
              <w:right w:w="0" w:type="dxa"/>
            </w:tcMar>
          </w:tcPr>
          <w:p w14:paraId="08522C0E" w14:textId="77777777" w:rsidR="00886F5E" w:rsidRPr="00886F5E" w:rsidRDefault="00886F5E" w:rsidP="00886F5E">
            <w:pPr>
              <w:spacing w:before="40" w:after="40"/>
              <w:rPr>
                <w:rFonts w:ascii="Arial" w:hAnsi="Arial" w:cs="Arial"/>
                <w:sz w:val="20"/>
                <w:szCs w:val="20"/>
              </w:rPr>
            </w:pPr>
            <w:r w:rsidRPr="00886F5E">
              <w:rPr>
                <w:rFonts w:ascii="Arial" w:hAnsi="Arial" w:cs="Arial"/>
                <w:sz w:val="20"/>
                <w:szCs w:val="20"/>
              </w:rPr>
              <w:t>Cỡ từ 20x25cm đến 20x30cm</w:t>
            </w:r>
          </w:p>
        </w:tc>
        <w:tc>
          <w:tcPr>
            <w:tcW w:w="714" w:type="pct"/>
            <w:tcMar>
              <w:top w:w="0" w:type="dxa"/>
              <w:left w:w="0" w:type="dxa"/>
              <w:bottom w:w="0" w:type="dxa"/>
              <w:right w:w="0" w:type="dxa"/>
            </w:tcMar>
          </w:tcPr>
          <w:p w14:paraId="5370BA1A" w14:textId="77777777" w:rsidR="00886F5E" w:rsidRPr="00886F5E" w:rsidRDefault="00886F5E" w:rsidP="00886F5E">
            <w:pPr>
              <w:spacing w:before="40" w:after="40"/>
              <w:jc w:val="center"/>
              <w:rPr>
                <w:rFonts w:ascii="Arial" w:hAnsi="Arial" w:cs="Arial"/>
                <w:sz w:val="20"/>
                <w:szCs w:val="20"/>
              </w:rPr>
            </w:pPr>
            <w:r w:rsidRPr="00886F5E">
              <w:rPr>
                <w:rFonts w:ascii="Arial" w:hAnsi="Arial" w:cs="Arial"/>
                <w:sz w:val="20"/>
                <w:szCs w:val="20"/>
              </w:rPr>
              <w:t>Tấm</w:t>
            </w:r>
          </w:p>
        </w:tc>
        <w:tc>
          <w:tcPr>
            <w:tcW w:w="1180" w:type="pct"/>
            <w:tcMar>
              <w:top w:w="0" w:type="dxa"/>
              <w:left w:w="0" w:type="dxa"/>
              <w:bottom w:w="0" w:type="dxa"/>
              <w:right w:w="0" w:type="dxa"/>
            </w:tcMar>
          </w:tcPr>
          <w:p w14:paraId="26A046F2" w14:textId="77777777" w:rsidR="00886F5E" w:rsidRPr="00886F5E" w:rsidRDefault="00886F5E" w:rsidP="00886F5E">
            <w:pPr>
              <w:spacing w:before="40" w:after="40"/>
              <w:jc w:val="center"/>
              <w:rPr>
                <w:rFonts w:ascii="Arial" w:hAnsi="Arial" w:cs="Arial"/>
                <w:sz w:val="20"/>
                <w:szCs w:val="20"/>
              </w:rPr>
            </w:pPr>
            <w:r w:rsidRPr="00886F5E">
              <w:rPr>
                <w:rFonts w:ascii="Arial" w:hAnsi="Arial" w:cs="Arial"/>
                <w:sz w:val="20"/>
                <w:szCs w:val="20"/>
              </w:rPr>
              <w:t>54.000</w:t>
            </w:r>
          </w:p>
        </w:tc>
      </w:tr>
      <w:tr w:rsidR="00886F5E" w:rsidRPr="00886F5E" w14:paraId="4495C301" w14:textId="77777777" w:rsidTr="00886F5E">
        <w:trPr>
          <w:trHeight w:val="20"/>
        </w:trPr>
        <w:tc>
          <w:tcPr>
            <w:tcW w:w="336" w:type="pct"/>
            <w:tcMar>
              <w:top w:w="0" w:type="dxa"/>
              <w:left w:w="0" w:type="dxa"/>
              <w:bottom w:w="0" w:type="dxa"/>
              <w:right w:w="0" w:type="dxa"/>
            </w:tcMar>
          </w:tcPr>
          <w:p w14:paraId="26392F48" w14:textId="77777777" w:rsidR="00886F5E" w:rsidRPr="00886F5E" w:rsidRDefault="00886F5E" w:rsidP="00886F5E">
            <w:pPr>
              <w:spacing w:before="40" w:after="40"/>
              <w:jc w:val="center"/>
              <w:rPr>
                <w:rFonts w:ascii="Arial" w:hAnsi="Arial" w:cs="Arial"/>
                <w:sz w:val="20"/>
                <w:szCs w:val="20"/>
              </w:rPr>
            </w:pPr>
            <w:r w:rsidRPr="00886F5E">
              <w:rPr>
                <w:rFonts w:ascii="Arial" w:hAnsi="Arial" w:cs="Arial"/>
                <w:sz w:val="20"/>
                <w:szCs w:val="20"/>
              </w:rPr>
              <w:t>2.3</w:t>
            </w:r>
          </w:p>
        </w:tc>
        <w:tc>
          <w:tcPr>
            <w:tcW w:w="2770" w:type="pct"/>
            <w:tcMar>
              <w:top w:w="0" w:type="dxa"/>
              <w:left w:w="0" w:type="dxa"/>
              <w:bottom w:w="0" w:type="dxa"/>
              <w:right w:w="0" w:type="dxa"/>
            </w:tcMar>
          </w:tcPr>
          <w:p w14:paraId="7AD79E1E" w14:textId="77777777" w:rsidR="00886F5E" w:rsidRPr="00886F5E" w:rsidRDefault="00886F5E" w:rsidP="00886F5E">
            <w:pPr>
              <w:spacing w:before="40" w:after="40"/>
              <w:rPr>
                <w:rFonts w:ascii="Arial" w:hAnsi="Arial" w:cs="Arial"/>
                <w:sz w:val="20"/>
                <w:szCs w:val="20"/>
              </w:rPr>
            </w:pPr>
            <w:r w:rsidRPr="00886F5E">
              <w:rPr>
                <w:rFonts w:ascii="Arial" w:hAnsi="Arial" w:cs="Arial"/>
                <w:sz w:val="20"/>
                <w:szCs w:val="20"/>
              </w:rPr>
              <w:t>Cỡ từ 25x35cm đến 30x40cm</w:t>
            </w:r>
          </w:p>
        </w:tc>
        <w:tc>
          <w:tcPr>
            <w:tcW w:w="714" w:type="pct"/>
            <w:tcMar>
              <w:top w:w="0" w:type="dxa"/>
              <w:left w:w="0" w:type="dxa"/>
              <w:bottom w:w="0" w:type="dxa"/>
              <w:right w:w="0" w:type="dxa"/>
            </w:tcMar>
          </w:tcPr>
          <w:p w14:paraId="3CD9D13F" w14:textId="77777777" w:rsidR="00886F5E" w:rsidRPr="00886F5E" w:rsidRDefault="00886F5E" w:rsidP="00886F5E">
            <w:pPr>
              <w:spacing w:before="40" w:after="40"/>
              <w:jc w:val="center"/>
              <w:rPr>
                <w:rFonts w:ascii="Arial" w:hAnsi="Arial" w:cs="Arial"/>
                <w:sz w:val="20"/>
                <w:szCs w:val="20"/>
              </w:rPr>
            </w:pPr>
            <w:r w:rsidRPr="00886F5E">
              <w:rPr>
                <w:rFonts w:ascii="Arial" w:hAnsi="Arial" w:cs="Arial"/>
                <w:sz w:val="20"/>
                <w:szCs w:val="20"/>
              </w:rPr>
              <w:t>Tấm</w:t>
            </w:r>
          </w:p>
        </w:tc>
        <w:tc>
          <w:tcPr>
            <w:tcW w:w="1180" w:type="pct"/>
            <w:tcMar>
              <w:top w:w="0" w:type="dxa"/>
              <w:left w:w="0" w:type="dxa"/>
              <w:bottom w:w="0" w:type="dxa"/>
              <w:right w:w="0" w:type="dxa"/>
            </w:tcMar>
          </w:tcPr>
          <w:p w14:paraId="0B3D2A8B" w14:textId="77777777" w:rsidR="00886F5E" w:rsidRPr="00886F5E" w:rsidRDefault="00886F5E" w:rsidP="00886F5E">
            <w:pPr>
              <w:spacing w:before="40" w:after="40"/>
              <w:jc w:val="center"/>
              <w:rPr>
                <w:rFonts w:ascii="Arial" w:hAnsi="Arial" w:cs="Arial"/>
                <w:sz w:val="20"/>
                <w:szCs w:val="20"/>
              </w:rPr>
            </w:pPr>
            <w:r w:rsidRPr="00886F5E">
              <w:rPr>
                <w:rFonts w:ascii="Arial" w:hAnsi="Arial" w:cs="Arial"/>
                <w:sz w:val="20"/>
                <w:szCs w:val="20"/>
              </w:rPr>
              <w:t>135.000</w:t>
            </w:r>
          </w:p>
        </w:tc>
      </w:tr>
      <w:tr w:rsidR="00886F5E" w:rsidRPr="00886F5E" w14:paraId="0F727E3A" w14:textId="77777777" w:rsidTr="00886F5E">
        <w:trPr>
          <w:trHeight w:val="20"/>
        </w:trPr>
        <w:tc>
          <w:tcPr>
            <w:tcW w:w="336" w:type="pct"/>
            <w:tcMar>
              <w:top w:w="0" w:type="dxa"/>
              <w:left w:w="0" w:type="dxa"/>
              <w:bottom w:w="0" w:type="dxa"/>
              <w:right w:w="0" w:type="dxa"/>
            </w:tcMar>
          </w:tcPr>
          <w:p w14:paraId="4066D328" w14:textId="77777777" w:rsidR="00886F5E" w:rsidRPr="00886F5E" w:rsidRDefault="00886F5E" w:rsidP="00886F5E">
            <w:pPr>
              <w:spacing w:before="40" w:after="40"/>
              <w:jc w:val="center"/>
              <w:rPr>
                <w:rFonts w:ascii="Arial" w:hAnsi="Arial" w:cs="Arial"/>
                <w:sz w:val="20"/>
                <w:szCs w:val="20"/>
              </w:rPr>
            </w:pPr>
            <w:r w:rsidRPr="00886F5E">
              <w:rPr>
                <w:rFonts w:ascii="Arial" w:hAnsi="Arial" w:cs="Arial"/>
                <w:sz w:val="20"/>
                <w:szCs w:val="20"/>
              </w:rPr>
              <w:t>3</w:t>
            </w:r>
          </w:p>
        </w:tc>
        <w:tc>
          <w:tcPr>
            <w:tcW w:w="2770" w:type="pct"/>
            <w:tcMar>
              <w:top w:w="0" w:type="dxa"/>
              <w:left w:w="0" w:type="dxa"/>
              <w:bottom w:w="0" w:type="dxa"/>
              <w:right w:w="0" w:type="dxa"/>
            </w:tcMar>
          </w:tcPr>
          <w:p w14:paraId="43BF7E8C" w14:textId="77777777" w:rsidR="00886F5E" w:rsidRPr="00886F5E" w:rsidRDefault="00886F5E" w:rsidP="00886F5E">
            <w:pPr>
              <w:spacing w:before="40" w:after="40"/>
              <w:rPr>
                <w:rFonts w:ascii="Arial" w:hAnsi="Arial" w:cs="Arial"/>
                <w:sz w:val="20"/>
                <w:szCs w:val="20"/>
              </w:rPr>
            </w:pPr>
            <w:r w:rsidRPr="00886F5E">
              <w:rPr>
                <w:rFonts w:ascii="Arial" w:hAnsi="Arial" w:cs="Arial"/>
                <w:sz w:val="20"/>
                <w:szCs w:val="20"/>
              </w:rPr>
              <w:t>In sao tài liệu ghi âm (không bao gồm vật tư)</w:t>
            </w:r>
          </w:p>
        </w:tc>
        <w:tc>
          <w:tcPr>
            <w:tcW w:w="714" w:type="pct"/>
            <w:tcMar>
              <w:top w:w="0" w:type="dxa"/>
              <w:left w:w="0" w:type="dxa"/>
              <w:bottom w:w="0" w:type="dxa"/>
              <w:right w:w="0" w:type="dxa"/>
            </w:tcMar>
          </w:tcPr>
          <w:p w14:paraId="2466929C" w14:textId="77777777" w:rsidR="00886F5E" w:rsidRPr="00886F5E" w:rsidRDefault="00886F5E" w:rsidP="00886F5E">
            <w:pPr>
              <w:spacing w:before="40" w:after="40"/>
              <w:jc w:val="center"/>
              <w:rPr>
                <w:rFonts w:ascii="Arial" w:hAnsi="Arial" w:cs="Arial"/>
                <w:sz w:val="20"/>
                <w:szCs w:val="20"/>
              </w:rPr>
            </w:pPr>
            <w:r w:rsidRPr="00886F5E">
              <w:rPr>
                <w:rFonts w:ascii="Arial" w:hAnsi="Arial" w:cs="Arial"/>
                <w:sz w:val="20"/>
                <w:szCs w:val="20"/>
              </w:rPr>
              <w:t>Phút nghe</w:t>
            </w:r>
          </w:p>
        </w:tc>
        <w:tc>
          <w:tcPr>
            <w:tcW w:w="1180" w:type="pct"/>
            <w:tcMar>
              <w:top w:w="0" w:type="dxa"/>
              <w:left w:w="0" w:type="dxa"/>
              <w:bottom w:w="0" w:type="dxa"/>
              <w:right w:w="0" w:type="dxa"/>
            </w:tcMar>
          </w:tcPr>
          <w:p w14:paraId="0E1324AB" w14:textId="77777777" w:rsidR="00886F5E" w:rsidRPr="00886F5E" w:rsidRDefault="00886F5E" w:rsidP="00886F5E">
            <w:pPr>
              <w:spacing w:before="40" w:after="40"/>
              <w:jc w:val="center"/>
              <w:rPr>
                <w:rFonts w:ascii="Arial" w:hAnsi="Arial" w:cs="Arial"/>
                <w:sz w:val="20"/>
                <w:szCs w:val="20"/>
              </w:rPr>
            </w:pPr>
            <w:r w:rsidRPr="00886F5E">
              <w:rPr>
                <w:rFonts w:ascii="Arial" w:hAnsi="Arial" w:cs="Arial"/>
                <w:sz w:val="20"/>
                <w:szCs w:val="20"/>
              </w:rPr>
              <w:t>27.000</w:t>
            </w:r>
          </w:p>
        </w:tc>
      </w:tr>
      <w:tr w:rsidR="00886F5E" w:rsidRPr="00886F5E" w14:paraId="59FB2778" w14:textId="77777777" w:rsidTr="00886F5E">
        <w:trPr>
          <w:trHeight w:val="20"/>
        </w:trPr>
        <w:tc>
          <w:tcPr>
            <w:tcW w:w="336" w:type="pct"/>
            <w:tcMar>
              <w:top w:w="0" w:type="dxa"/>
              <w:left w:w="0" w:type="dxa"/>
              <w:bottom w:w="0" w:type="dxa"/>
              <w:right w:w="0" w:type="dxa"/>
            </w:tcMar>
          </w:tcPr>
          <w:p w14:paraId="36614333" w14:textId="77777777" w:rsidR="00886F5E" w:rsidRPr="00886F5E" w:rsidRDefault="00886F5E" w:rsidP="00886F5E">
            <w:pPr>
              <w:spacing w:before="40" w:after="40"/>
              <w:jc w:val="center"/>
              <w:rPr>
                <w:rFonts w:ascii="Arial" w:hAnsi="Arial" w:cs="Arial"/>
                <w:sz w:val="20"/>
                <w:szCs w:val="20"/>
              </w:rPr>
            </w:pPr>
            <w:r w:rsidRPr="00886F5E">
              <w:rPr>
                <w:rFonts w:ascii="Arial" w:hAnsi="Arial" w:cs="Arial"/>
                <w:sz w:val="20"/>
                <w:szCs w:val="20"/>
              </w:rPr>
              <w:t>4</w:t>
            </w:r>
          </w:p>
        </w:tc>
        <w:tc>
          <w:tcPr>
            <w:tcW w:w="2770" w:type="pct"/>
            <w:tcMar>
              <w:top w:w="0" w:type="dxa"/>
              <w:left w:w="0" w:type="dxa"/>
              <w:bottom w:w="0" w:type="dxa"/>
              <w:right w:w="0" w:type="dxa"/>
            </w:tcMar>
          </w:tcPr>
          <w:p w14:paraId="4C5BC3FC" w14:textId="77777777" w:rsidR="00886F5E" w:rsidRPr="00886F5E" w:rsidRDefault="00886F5E" w:rsidP="00886F5E">
            <w:pPr>
              <w:spacing w:before="40" w:after="40"/>
              <w:rPr>
                <w:rFonts w:ascii="Arial" w:hAnsi="Arial" w:cs="Arial"/>
                <w:sz w:val="20"/>
                <w:szCs w:val="20"/>
              </w:rPr>
            </w:pPr>
            <w:r w:rsidRPr="00886F5E">
              <w:rPr>
                <w:rFonts w:ascii="Arial" w:hAnsi="Arial" w:cs="Arial"/>
                <w:sz w:val="20"/>
                <w:szCs w:val="20"/>
              </w:rPr>
              <w:t>In sao phim điện ảnh (không bao gồm vật tư)</w:t>
            </w:r>
          </w:p>
        </w:tc>
        <w:tc>
          <w:tcPr>
            <w:tcW w:w="714" w:type="pct"/>
            <w:tcMar>
              <w:top w:w="0" w:type="dxa"/>
              <w:left w:w="0" w:type="dxa"/>
              <w:bottom w:w="0" w:type="dxa"/>
              <w:right w:w="0" w:type="dxa"/>
            </w:tcMar>
          </w:tcPr>
          <w:p w14:paraId="777A66D2" w14:textId="77777777" w:rsidR="00886F5E" w:rsidRPr="00886F5E" w:rsidRDefault="00886F5E" w:rsidP="00886F5E">
            <w:pPr>
              <w:spacing w:before="40" w:after="40"/>
              <w:jc w:val="center"/>
              <w:rPr>
                <w:rFonts w:ascii="Arial" w:hAnsi="Arial" w:cs="Arial"/>
                <w:sz w:val="20"/>
                <w:szCs w:val="20"/>
              </w:rPr>
            </w:pPr>
            <w:r w:rsidRPr="00886F5E">
              <w:rPr>
                <w:rFonts w:ascii="Arial" w:hAnsi="Arial" w:cs="Arial"/>
                <w:sz w:val="20"/>
                <w:szCs w:val="20"/>
              </w:rPr>
              <w:t>Phút chiếu</w:t>
            </w:r>
          </w:p>
        </w:tc>
        <w:tc>
          <w:tcPr>
            <w:tcW w:w="1180" w:type="pct"/>
            <w:tcMar>
              <w:top w:w="0" w:type="dxa"/>
              <w:left w:w="0" w:type="dxa"/>
              <w:bottom w:w="0" w:type="dxa"/>
              <w:right w:w="0" w:type="dxa"/>
            </w:tcMar>
          </w:tcPr>
          <w:p w14:paraId="2DC7830C" w14:textId="77777777" w:rsidR="00886F5E" w:rsidRPr="00886F5E" w:rsidRDefault="00886F5E" w:rsidP="00886F5E">
            <w:pPr>
              <w:spacing w:before="40" w:after="40"/>
              <w:jc w:val="center"/>
              <w:rPr>
                <w:rFonts w:ascii="Arial" w:hAnsi="Arial" w:cs="Arial"/>
                <w:sz w:val="20"/>
                <w:szCs w:val="20"/>
              </w:rPr>
            </w:pPr>
            <w:r w:rsidRPr="00886F5E">
              <w:rPr>
                <w:rFonts w:ascii="Arial" w:hAnsi="Arial" w:cs="Arial"/>
                <w:sz w:val="20"/>
                <w:szCs w:val="20"/>
              </w:rPr>
              <w:t>54.000</w:t>
            </w:r>
          </w:p>
        </w:tc>
      </w:tr>
      <w:tr w:rsidR="00886F5E" w:rsidRPr="00886F5E" w14:paraId="33B7466D" w14:textId="77777777" w:rsidTr="00886F5E">
        <w:trPr>
          <w:trHeight w:val="20"/>
        </w:trPr>
        <w:tc>
          <w:tcPr>
            <w:tcW w:w="336" w:type="pct"/>
            <w:tcMar>
              <w:top w:w="0" w:type="dxa"/>
              <w:left w:w="0" w:type="dxa"/>
              <w:bottom w:w="0" w:type="dxa"/>
              <w:right w:w="0" w:type="dxa"/>
            </w:tcMar>
          </w:tcPr>
          <w:p w14:paraId="132604B5" w14:textId="77777777" w:rsidR="00886F5E" w:rsidRPr="00886F5E" w:rsidRDefault="00886F5E" w:rsidP="00886F5E">
            <w:pPr>
              <w:spacing w:before="40" w:after="40"/>
              <w:jc w:val="center"/>
              <w:rPr>
                <w:rFonts w:ascii="Arial" w:hAnsi="Arial" w:cs="Arial"/>
                <w:sz w:val="20"/>
                <w:szCs w:val="20"/>
              </w:rPr>
            </w:pPr>
            <w:r w:rsidRPr="00886F5E">
              <w:rPr>
                <w:rFonts w:ascii="Arial" w:hAnsi="Arial" w:cs="Arial"/>
                <w:sz w:val="20"/>
                <w:szCs w:val="20"/>
              </w:rPr>
              <w:t>5</w:t>
            </w:r>
          </w:p>
        </w:tc>
        <w:tc>
          <w:tcPr>
            <w:tcW w:w="2770" w:type="pct"/>
            <w:tcMar>
              <w:top w:w="0" w:type="dxa"/>
              <w:left w:w="0" w:type="dxa"/>
              <w:bottom w:w="0" w:type="dxa"/>
              <w:right w:w="0" w:type="dxa"/>
            </w:tcMar>
          </w:tcPr>
          <w:p w14:paraId="348F4CA0" w14:textId="77777777" w:rsidR="00886F5E" w:rsidRPr="00886F5E" w:rsidRDefault="00886F5E" w:rsidP="00886F5E">
            <w:pPr>
              <w:spacing w:before="40" w:after="40"/>
              <w:rPr>
                <w:rFonts w:ascii="Arial" w:hAnsi="Arial" w:cs="Arial"/>
                <w:sz w:val="20"/>
                <w:szCs w:val="20"/>
              </w:rPr>
            </w:pPr>
            <w:r w:rsidRPr="00886F5E">
              <w:rPr>
                <w:rFonts w:ascii="Arial" w:hAnsi="Arial" w:cs="Arial"/>
                <w:sz w:val="20"/>
                <w:szCs w:val="20"/>
              </w:rPr>
              <w:t>In tài liệu đã số hóa (toàn văn tài liệu - thông tin cấp 1)</w:t>
            </w:r>
          </w:p>
        </w:tc>
        <w:tc>
          <w:tcPr>
            <w:tcW w:w="714" w:type="pct"/>
            <w:tcMar>
              <w:top w:w="0" w:type="dxa"/>
              <w:left w:w="0" w:type="dxa"/>
              <w:bottom w:w="0" w:type="dxa"/>
              <w:right w:w="0" w:type="dxa"/>
            </w:tcMar>
          </w:tcPr>
          <w:p w14:paraId="787B6ACA" w14:textId="5D22EB86" w:rsidR="00886F5E" w:rsidRPr="00886F5E" w:rsidRDefault="00886F5E" w:rsidP="00886F5E">
            <w:pPr>
              <w:spacing w:before="40" w:after="40"/>
              <w:jc w:val="center"/>
              <w:rPr>
                <w:rFonts w:ascii="Arial" w:hAnsi="Arial" w:cs="Arial"/>
                <w:sz w:val="20"/>
                <w:szCs w:val="20"/>
              </w:rPr>
            </w:pPr>
          </w:p>
        </w:tc>
        <w:tc>
          <w:tcPr>
            <w:tcW w:w="1180" w:type="pct"/>
            <w:tcMar>
              <w:top w:w="0" w:type="dxa"/>
              <w:left w:w="0" w:type="dxa"/>
              <w:bottom w:w="0" w:type="dxa"/>
              <w:right w:w="0" w:type="dxa"/>
            </w:tcMar>
          </w:tcPr>
          <w:p w14:paraId="31BCD154" w14:textId="1FB26918" w:rsidR="00886F5E" w:rsidRPr="00886F5E" w:rsidRDefault="00886F5E" w:rsidP="00886F5E">
            <w:pPr>
              <w:spacing w:before="40" w:after="40"/>
              <w:jc w:val="center"/>
              <w:rPr>
                <w:rFonts w:ascii="Arial" w:hAnsi="Arial" w:cs="Arial"/>
                <w:sz w:val="20"/>
                <w:szCs w:val="20"/>
              </w:rPr>
            </w:pPr>
          </w:p>
        </w:tc>
      </w:tr>
      <w:tr w:rsidR="00886F5E" w:rsidRPr="00886F5E" w14:paraId="6B4FFC9E" w14:textId="77777777" w:rsidTr="00886F5E">
        <w:trPr>
          <w:trHeight w:val="20"/>
        </w:trPr>
        <w:tc>
          <w:tcPr>
            <w:tcW w:w="336" w:type="pct"/>
            <w:tcMar>
              <w:top w:w="0" w:type="dxa"/>
              <w:left w:w="0" w:type="dxa"/>
              <w:bottom w:w="0" w:type="dxa"/>
              <w:right w:w="0" w:type="dxa"/>
            </w:tcMar>
          </w:tcPr>
          <w:p w14:paraId="1915A54F" w14:textId="77777777" w:rsidR="00886F5E" w:rsidRPr="00886F5E" w:rsidRDefault="00886F5E" w:rsidP="00886F5E">
            <w:pPr>
              <w:spacing w:before="40" w:after="40"/>
              <w:jc w:val="center"/>
              <w:rPr>
                <w:rFonts w:ascii="Arial" w:hAnsi="Arial" w:cs="Arial"/>
                <w:sz w:val="20"/>
                <w:szCs w:val="20"/>
              </w:rPr>
            </w:pPr>
            <w:r w:rsidRPr="00886F5E">
              <w:rPr>
                <w:rFonts w:ascii="Arial" w:hAnsi="Arial" w:cs="Arial"/>
                <w:sz w:val="20"/>
                <w:szCs w:val="20"/>
              </w:rPr>
              <w:t>5.1</w:t>
            </w:r>
          </w:p>
        </w:tc>
        <w:tc>
          <w:tcPr>
            <w:tcW w:w="2770" w:type="pct"/>
            <w:tcMar>
              <w:top w:w="0" w:type="dxa"/>
              <w:left w:w="0" w:type="dxa"/>
              <w:bottom w:w="0" w:type="dxa"/>
              <w:right w:w="0" w:type="dxa"/>
            </w:tcMar>
          </w:tcPr>
          <w:p w14:paraId="6E7375C7" w14:textId="77777777" w:rsidR="00886F5E" w:rsidRPr="00886F5E" w:rsidRDefault="00886F5E" w:rsidP="00886F5E">
            <w:pPr>
              <w:spacing w:before="40" w:after="40"/>
              <w:rPr>
                <w:rFonts w:ascii="Arial" w:hAnsi="Arial" w:cs="Arial"/>
                <w:sz w:val="20"/>
                <w:szCs w:val="20"/>
              </w:rPr>
            </w:pPr>
            <w:r w:rsidRPr="00886F5E">
              <w:rPr>
                <w:rFonts w:ascii="Arial" w:hAnsi="Arial" w:cs="Arial"/>
                <w:sz w:val="20"/>
                <w:szCs w:val="20"/>
              </w:rPr>
              <w:t>- In đen trắng (đã bao gồm vật tư)</w:t>
            </w:r>
          </w:p>
        </w:tc>
        <w:tc>
          <w:tcPr>
            <w:tcW w:w="714" w:type="pct"/>
            <w:tcMar>
              <w:top w:w="0" w:type="dxa"/>
              <w:left w:w="0" w:type="dxa"/>
              <w:bottom w:w="0" w:type="dxa"/>
              <w:right w:w="0" w:type="dxa"/>
            </w:tcMar>
          </w:tcPr>
          <w:p w14:paraId="5E7A4854" w14:textId="77777777" w:rsidR="00886F5E" w:rsidRPr="00886F5E" w:rsidRDefault="00886F5E" w:rsidP="00886F5E">
            <w:pPr>
              <w:spacing w:before="40" w:after="40"/>
              <w:jc w:val="center"/>
              <w:rPr>
                <w:rFonts w:ascii="Arial" w:hAnsi="Arial" w:cs="Arial"/>
                <w:sz w:val="20"/>
                <w:szCs w:val="20"/>
              </w:rPr>
            </w:pPr>
            <w:r w:rsidRPr="00886F5E">
              <w:rPr>
                <w:rFonts w:ascii="Arial" w:hAnsi="Arial" w:cs="Arial"/>
                <w:sz w:val="20"/>
                <w:szCs w:val="20"/>
              </w:rPr>
              <w:t>Trang A4</w:t>
            </w:r>
          </w:p>
        </w:tc>
        <w:tc>
          <w:tcPr>
            <w:tcW w:w="1180" w:type="pct"/>
            <w:tcMar>
              <w:top w:w="0" w:type="dxa"/>
              <w:left w:w="0" w:type="dxa"/>
              <w:bottom w:w="0" w:type="dxa"/>
              <w:right w:w="0" w:type="dxa"/>
            </w:tcMar>
          </w:tcPr>
          <w:p w14:paraId="1435B43B" w14:textId="77777777" w:rsidR="00886F5E" w:rsidRPr="00886F5E" w:rsidRDefault="00886F5E" w:rsidP="00886F5E">
            <w:pPr>
              <w:spacing w:before="40" w:after="40"/>
              <w:jc w:val="center"/>
              <w:rPr>
                <w:rFonts w:ascii="Arial" w:hAnsi="Arial" w:cs="Arial"/>
                <w:sz w:val="20"/>
                <w:szCs w:val="20"/>
              </w:rPr>
            </w:pPr>
            <w:r w:rsidRPr="00886F5E">
              <w:rPr>
                <w:rFonts w:ascii="Arial" w:hAnsi="Arial" w:cs="Arial"/>
                <w:sz w:val="20"/>
                <w:szCs w:val="20"/>
              </w:rPr>
              <w:t>2.000</w:t>
            </w:r>
          </w:p>
        </w:tc>
      </w:tr>
      <w:tr w:rsidR="00886F5E" w:rsidRPr="00886F5E" w14:paraId="27D9CCB0" w14:textId="77777777" w:rsidTr="00886F5E">
        <w:trPr>
          <w:trHeight w:val="20"/>
        </w:trPr>
        <w:tc>
          <w:tcPr>
            <w:tcW w:w="336" w:type="pct"/>
            <w:tcMar>
              <w:top w:w="0" w:type="dxa"/>
              <w:left w:w="0" w:type="dxa"/>
              <w:bottom w:w="0" w:type="dxa"/>
              <w:right w:w="0" w:type="dxa"/>
            </w:tcMar>
          </w:tcPr>
          <w:p w14:paraId="769B3AA6" w14:textId="77777777" w:rsidR="00886F5E" w:rsidRPr="00886F5E" w:rsidRDefault="00886F5E" w:rsidP="00886F5E">
            <w:pPr>
              <w:spacing w:before="40" w:after="40"/>
              <w:jc w:val="center"/>
              <w:rPr>
                <w:rFonts w:ascii="Arial" w:hAnsi="Arial" w:cs="Arial"/>
                <w:sz w:val="20"/>
                <w:szCs w:val="20"/>
              </w:rPr>
            </w:pPr>
            <w:r w:rsidRPr="00886F5E">
              <w:rPr>
                <w:rFonts w:ascii="Arial" w:hAnsi="Arial" w:cs="Arial"/>
                <w:sz w:val="20"/>
                <w:szCs w:val="20"/>
              </w:rPr>
              <w:t>5.2</w:t>
            </w:r>
          </w:p>
        </w:tc>
        <w:tc>
          <w:tcPr>
            <w:tcW w:w="2770" w:type="pct"/>
            <w:tcMar>
              <w:top w:w="0" w:type="dxa"/>
              <w:left w:w="0" w:type="dxa"/>
              <w:bottom w:w="0" w:type="dxa"/>
              <w:right w:w="0" w:type="dxa"/>
            </w:tcMar>
          </w:tcPr>
          <w:p w14:paraId="3C25D8E2" w14:textId="77777777" w:rsidR="00886F5E" w:rsidRPr="00886F5E" w:rsidRDefault="00886F5E" w:rsidP="00886F5E">
            <w:pPr>
              <w:spacing w:before="40" w:after="40"/>
              <w:rPr>
                <w:rFonts w:ascii="Arial" w:hAnsi="Arial" w:cs="Arial"/>
                <w:sz w:val="20"/>
                <w:szCs w:val="20"/>
              </w:rPr>
            </w:pPr>
            <w:r w:rsidRPr="00886F5E">
              <w:rPr>
                <w:rFonts w:ascii="Arial" w:hAnsi="Arial" w:cs="Arial"/>
                <w:sz w:val="20"/>
                <w:szCs w:val="20"/>
              </w:rPr>
              <w:t>- In màu (đã bao gồm vật tư)</w:t>
            </w:r>
          </w:p>
        </w:tc>
        <w:tc>
          <w:tcPr>
            <w:tcW w:w="714" w:type="pct"/>
            <w:tcMar>
              <w:top w:w="0" w:type="dxa"/>
              <w:left w:w="0" w:type="dxa"/>
              <w:bottom w:w="0" w:type="dxa"/>
              <w:right w:w="0" w:type="dxa"/>
            </w:tcMar>
          </w:tcPr>
          <w:p w14:paraId="12FE2335" w14:textId="77777777" w:rsidR="00886F5E" w:rsidRPr="00886F5E" w:rsidRDefault="00886F5E" w:rsidP="00886F5E">
            <w:pPr>
              <w:spacing w:before="40" w:after="40"/>
              <w:jc w:val="center"/>
              <w:rPr>
                <w:rFonts w:ascii="Arial" w:hAnsi="Arial" w:cs="Arial"/>
                <w:sz w:val="20"/>
                <w:szCs w:val="20"/>
              </w:rPr>
            </w:pPr>
            <w:r w:rsidRPr="00886F5E">
              <w:rPr>
                <w:rFonts w:ascii="Arial" w:hAnsi="Arial" w:cs="Arial"/>
                <w:sz w:val="20"/>
                <w:szCs w:val="20"/>
              </w:rPr>
              <w:t>Trang A4</w:t>
            </w:r>
          </w:p>
        </w:tc>
        <w:tc>
          <w:tcPr>
            <w:tcW w:w="1180" w:type="pct"/>
            <w:tcMar>
              <w:top w:w="0" w:type="dxa"/>
              <w:left w:w="0" w:type="dxa"/>
              <w:bottom w:w="0" w:type="dxa"/>
              <w:right w:w="0" w:type="dxa"/>
            </w:tcMar>
          </w:tcPr>
          <w:p w14:paraId="3A995835" w14:textId="77777777" w:rsidR="00886F5E" w:rsidRPr="00886F5E" w:rsidRDefault="00886F5E" w:rsidP="00886F5E">
            <w:pPr>
              <w:spacing w:before="40" w:after="40"/>
              <w:jc w:val="center"/>
              <w:rPr>
                <w:rFonts w:ascii="Arial" w:hAnsi="Arial" w:cs="Arial"/>
                <w:sz w:val="20"/>
                <w:szCs w:val="20"/>
              </w:rPr>
            </w:pPr>
            <w:r w:rsidRPr="00886F5E">
              <w:rPr>
                <w:rFonts w:ascii="Arial" w:hAnsi="Arial" w:cs="Arial"/>
                <w:sz w:val="20"/>
                <w:szCs w:val="20"/>
              </w:rPr>
              <w:t>14.000</w:t>
            </w:r>
          </w:p>
        </w:tc>
      </w:tr>
      <w:tr w:rsidR="00886F5E" w:rsidRPr="00886F5E" w14:paraId="0472A95D" w14:textId="77777777" w:rsidTr="00886F5E">
        <w:trPr>
          <w:trHeight w:val="20"/>
        </w:trPr>
        <w:tc>
          <w:tcPr>
            <w:tcW w:w="336" w:type="pct"/>
            <w:tcMar>
              <w:top w:w="0" w:type="dxa"/>
              <w:left w:w="0" w:type="dxa"/>
              <w:bottom w:w="0" w:type="dxa"/>
              <w:right w:w="0" w:type="dxa"/>
            </w:tcMar>
          </w:tcPr>
          <w:p w14:paraId="698E30D6" w14:textId="1A768966" w:rsidR="00886F5E" w:rsidRPr="00886F5E" w:rsidRDefault="00886F5E" w:rsidP="00886F5E">
            <w:pPr>
              <w:spacing w:before="40" w:after="40"/>
              <w:jc w:val="center"/>
              <w:rPr>
                <w:rFonts w:ascii="Arial" w:hAnsi="Arial" w:cs="Arial"/>
                <w:sz w:val="20"/>
                <w:szCs w:val="20"/>
              </w:rPr>
            </w:pPr>
          </w:p>
        </w:tc>
        <w:tc>
          <w:tcPr>
            <w:tcW w:w="4664" w:type="pct"/>
            <w:gridSpan w:val="3"/>
            <w:tcMar>
              <w:top w:w="0" w:type="dxa"/>
              <w:left w:w="0" w:type="dxa"/>
              <w:bottom w:w="0" w:type="dxa"/>
              <w:right w:w="0" w:type="dxa"/>
            </w:tcMar>
          </w:tcPr>
          <w:p w14:paraId="0EF464BA" w14:textId="77777777" w:rsidR="00886F5E" w:rsidRPr="00886F5E" w:rsidRDefault="00886F5E" w:rsidP="00886F5E">
            <w:pPr>
              <w:spacing w:before="40" w:after="40"/>
              <w:rPr>
                <w:rFonts w:ascii="Arial" w:hAnsi="Arial" w:cs="Arial"/>
                <w:sz w:val="20"/>
                <w:szCs w:val="20"/>
              </w:rPr>
            </w:pPr>
            <w:r w:rsidRPr="00886F5E">
              <w:rPr>
                <w:rFonts w:ascii="Arial" w:hAnsi="Arial" w:cs="Arial"/>
                <w:sz w:val="20"/>
                <w:szCs w:val="20"/>
              </w:rPr>
              <w:t>- Mức chi phí in, phô tô tài liệu khổ A3 bằng 2 lần mức chi phí in, phô tô tài liệu khổ A4;</w:t>
            </w:r>
          </w:p>
          <w:p w14:paraId="50C8E506" w14:textId="77777777" w:rsidR="00886F5E" w:rsidRPr="00886F5E" w:rsidRDefault="00886F5E" w:rsidP="00886F5E">
            <w:pPr>
              <w:spacing w:before="40" w:after="40"/>
              <w:rPr>
                <w:rFonts w:ascii="Arial" w:hAnsi="Arial" w:cs="Arial"/>
                <w:sz w:val="20"/>
                <w:szCs w:val="20"/>
              </w:rPr>
            </w:pPr>
            <w:r w:rsidRPr="00886F5E">
              <w:rPr>
                <w:rFonts w:ascii="Arial" w:hAnsi="Arial" w:cs="Arial"/>
                <w:sz w:val="20"/>
                <w:szCs w:val="20"/>
              </w:rPr>
              <w:t>- Mức chi phí in, phô tô tài liệu khổ A2 bằng 4 lần mức chi phí in, phô tô tài liệu khổ A4;</w:t>
            </w:r>
          </w:p>
          <w:p w14:paraId="4606EC86" w14:textId="77777777" w:rsidR="00886F5E" w:rsidRPr="00886F5E" w:rsidRDefault="00886F5E" w:rsidP="00886F5E">
            <w:pPr>
              <w:spacing w:before="40" w:after="40"/>
              <w:rPr>
                <w:rFonts w:ascii="Arial" w:hAnsi="Arial" w:cs="Arial"/>
                <w:sz w:val="20"/>
                <w:szCs w:val="20"/>
              </w:rPr>
            </w:pPr>
            <w:r w:rsidRPr="00886F5E">
              <w:rPr>
                <w:rFonts w:ascii="Arial" w:hAnsi="Arial" w:cs="Arial"/>
                <w:sz w:val="20"/>
                <w:szCs w:val="20"/>
              </w:rPr>
              <w:t>- Mức chi phí in, phô tô tài liệu khổ A1 bằng 8 lần mức chi phí in, phô tô tài liệu khổ A4;</w:t>
            </w:r>
          </w:p>
          <w:p w14:paraId="12ACA640" w14:textId="77777777" w:rsidR="00886F5E" w:rsidRPr="00886F5E" w:rsidRDefault="00886F5E" w:rsidP="00886F5E">
            <w:pPr>
              <w:spacing w:before="40" w:after="40"/>
              <w:rPr>
                <w:rFonts w:ascii="Arial" w:hAnsi="Arial" w:cs="Arial"/>
                <w:sz w:val="20"/>
                <w:szCs w:val="20"/>
              </w:rPr>
            </w:pPr>
            <w:r w:rsidRPr="00886F5E">
              <w:rPr>
                <w:rFonts w:ascii="Arial" w:hAnsi="Arial" w:cs="Arial"/>
                <w:sz w:val="20"/>
                <w:szCs w:val="20"/>
              </w:rPr>
              <w:t>- Mức chi phí in, phô tô tài liệu khổ A0 bằng 16 lần mức chi phí in, phô tô tài liệu khổ A4.</w:t>
            </w:r>
          </w:p>
        </w:tc>
      </w:tr>
    </w:tbl>
    <w:p w14:paraId="3DD80C88" w14:textId="77777777" w:rsidR="00886F5E" w:rsidRPr="00886F5E" w:rsidRDefault="00886F5E" w:rsidP="00886F5E">
      <w:pPr>
        <w:spacing w:after="120"/>
        <w:jc w:val="both"/>
        <w:rPr>
          <w:rFonts w:ascii="Arial" w:hAnsi="Arial" w:cs="Arial"/>
          <w:sz w:val="20"/>
          <w:szCs w:val="20"/>
        </w:rPr>
      </w:pPr>
      <w:r w:rsidRPr="00886F5E">
        <w:rPr>
          <w:rFonts w:ascii="Arial" w:hAnsi="Arial" w:cs="Arial"/>
          <w:sz w:val="20"/>
          <w:szCs w:val="20"/>
        </w:rPr>
        <w:t> </w:t>
      </w:r>
      <w:bookmarkEnd w:id="0"/>
    </w:p>
    <w:p w14:paraId="24659CA4" w14:textId="77777777" w:rsidR="00886F5E" w:rsidRPr="00886F5E" w:rsidRDefault="00886F5E" w:rsidP="00886F5E">
      <w:pPr>
        <w:spacing w:after="120"/>
        <w:jc w:val="both"/>
        <w:rPr>
          <w:rFonts w:ascii="Arial" w:hAnsi="Arial" w:cs="Arial"/>
          <w:sz w:val="20"/>
          <w:szCs w:val="20"/>
        </w:rPr>
      </w:pPr>
    </w:p>
    <w:p w14:paraId="68921F9F" w14:textId="77777777" w:rsidR="005D6CE0" w:rsidRPr="00886F5E" w:rsidRDefault="005D6CE0" w:rsidP="00886F5E">
      <w:pPr>
        <w:spacing w:after="120"/>
        <w:jc w:val="both"/>
        <w:rPr>
          <w:rFonts w:ascii="Arial" w:hAnsi="Arial" w:cs="Arial"/>
          <w:sz w:val="20"/>
          <w:szCs w:val="20"/>
        </w:rPr>
      </w:pPr>
    </w:p>
    <w:sectPr w:rsidR="005D6CE0" w:rsidRPr="00886F5E" w:rsidSect="00886F5E">
      <w:pgSz w:w="11907" w:h="16840" w:code="9"/>
      <w:pgMar w:top="1440" w:right="1440" w:bottom="1440" w:left="1440" w:header="0" w:footer="0" w:gutter="0"/>
      <w:cols w:space="720"/>
      <w:titlePg/>
      <w:docGrid w:linePitch="35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93B457" w14:textId="77777777" w:rsidR="00337C90" w:rsidRDefault="00337C90" w:rsidP="006E5AB0">
      <w:r>
        <w:separator/>
      </w:r>
    </w:p>
  </w:endnote>
  <w:endnote w:type="continuationSeparator" w:id="0">
    <w:p w14:paraId="59304548" w14:textId="77777777" w:rsidR="00337C90" w:rsidRDefault="00337C90" w:rsidP="006E5A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A3"/>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9D3E7D" w14:textId="77777777" w:rsidR="00337C90" w:rsidRDefault="00337C90" w:rsidP="006E5AB0">
      <w:r>
        <w:separator/>
      </w:r>
    </w:p>
  </w:footnote>
  <w:footnote w:type="continuationSeparator" w:id="0">
    <w:p w14:paraId="1397B690" w14:textId="77777777" w:rsidR="00337C90" w:rsidRDefault="00337C90" w:rsidP="006E5AB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720"/>
  <w:drawingGridHorizontalSpacing w:val="130"/>
  <w:drawingGridVerticalSpacing w:val="177"/>
  <w:displayHorizontalDrawingGridEvery w:val="0"/>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6CE0"/>
    <w:rsid w:val="000045DF"/>
    <w:rsid w:val="000324D5"/>
    <w:rsid w:val="000339AB"/>
    <w:rsid w:val="00035EBC"/>
    <w:rsid w:val="00063FD8"/>
    <w:rsid w:val="000A3E4B"/>
    <w:rsid w:val="000B52B7"/>
    <w:rsid w:val="000D6775"/>
    <w:rsid w:val="00137FB1"/>
    <w:rsid w:val="00145A56"/>
    <w:rsid w:val="00146827"/>
    <w:rsid w:val="00151B42"/>
    <w:rsid w:val="0016265E"/>
    <w:rsid w:val="00174164"/>
    <w:rsid w:val="00177CB6"/>
    <w:rsid w:val="001A57CB"/>
    <w:rsid w:val="001B2246"/>
    <w:rsid w:val="001D66A9"/>
    <w:rsid w:val="001F6CA7"/>
    <w:rsid w:val="00231A73"/>
    <w:rsid w:val="002371B1"/>
    <w:rsid w:val="002709F2"/>
    <w:rsid w:val="00280990"/>
    <w:rsid w:val="002C7661"/>
    <w:rsid w:val="002E3825"/>
    <w:rsid w:val="002F2A7D"/>
    <w:rsid w:val="003117B4"/>
    <w:rsid w:val="00337C90"/>
    <w:rsid w:val="00351871"/>
    <w:rsid w:val="0035701B"/>
    <w:rsid w:val="00363F7D"/>
    <w:rsid w:val="00386EA0"/>
    <w:rsid w:val="00391919"/>
    <w:rsid w:val="003C201C"/>
    <w:rsid w:val="003C2F63"/>
    <w:rsid w:val="003E5EBA"/>
    <w:rsid w:val="00415412"/>
    <w:rsid w:val="004769CF"/>
    <w:rsid w:val="004C5FCF"/>
    <w:rsid w:val="004E3D67"/>
    <w:rsid w:val="00544373"/>
    <w:rsid w:val="0056032D"/>
    <w:rsid w:val="005A49C0"/>
    <w:rsid w:val="005D5139"/>
    <w:rsid w:val="005D6CE0"/>
    <w:rsid w:val="005E6018"/>
    <w:rsid w:val="00605B9D"/>
    <w:rsid w:val="00610EB5"/>
    <w:rsid w:val="00611199"/>
    <w:rsid w:val="00630598"/>
    <w:rsid w:val="00630C5D"/>
    <w:rsid w:val="00664E52"/>
    <w:rsid w:val="00675082"/>
    <w:rsid w:val="006953A0"/>
    <w:rsid w:val="006A17E3"/>
    <w:rsid w:val="006D16AF"/>
    <w:rsid w:val="006D1F87"/>
    <w:rsid w:val="006D2AB3"/>
    <w:rsid w:val="006D317F"/>
    <w:rsid w:val="006E5AB0"/>
    <w:rsid w:val="00710AFC"/>
    <w:rsid w:val="007245E0"/>
    <w:rsid w:val="0075716A"/>
    <w:rsid w:val="007B008C"/>
    <w:rsid w:val="007C3D8C"/>
    <w:rsid w:val="007E2A26"/>
    <w:rsid w:val="007F664F"/>
    <w:rsid w:val="00827F81"/>
    <w:rsid w:val="00886F5E"/>
    <w:rsid w:val="008F3376"/>
    <w:rsid w:val="0090084E"/>
    <w:rsid w:val="00912223"/>
    <w:rsid w:val="0093613D"/>
    <w:rsid w:val="00953760"/>
    <w:rsid w:val="00963B78"/>
    <w:rsid w:val="00993C95"/>
    <w:rsid w:val="0099578F"/>
    <w:rsid w:val="009C0DDC"/>
    <w:rsid w:val="009D4698"/>
    <w:rsid w:val="009E46DA"/>
    <w:rsid w:val="009F777B"/>
    <w:rsid w:val="00A17B2E"/>
    <w:rsid w:val="00A214A5"/>
    <w:rsid w:val="00A37F17"/>
    <w:rsid w:val="00AC326A"/>
    <w:rsid w:val="00AF20E2"/>
    <w:rsid w:val="00AF77FD"/>
    <w:rsid w:val="00B352ED"/>
    <w:rsid w:val="00B50F5C"/>
    <w:rsid w:val="00B90067"/>
    <w:rsid w:val="00BB3D02"/>
    <w:rsid w:val="00BC6E17"/>
    <w:rsid w:val="00C4215A"/>
    <w:rsid w:val="00C47FBB"/>
    <w:rsid w:val="00C533CE"/>
    <w:rsid w:val="00C64D5B"/>
    <w:rsid w:val="00CA409F"/>
    <w:rsid w:val="00CB50B8"/>
    <w:rsid w:val="00CC053B"/>
    <w:rsid w:val="00D1445A"/>
    <w:rsid w:val="00D23F26"/>
    <w:rsid w:val="00D252D7"/>
    <w:rsid w:val="00D63FD4"/>
    <w:rsid w:val="00D6628F"/>
    <w:rsid w:val="00D8400D"/>
    <w:rsid w:val="00D9784C"/>
    <w:rsid w:val="00DA1FF4"/>
    <w:rsid w:val="00DC5B97"/>
    <w:rsid w:val="00DD7909"/>
    <w:rsid w:val="00E0568B"/>
    <w:rsid w:val="00E608FF"/>
    <w:rsid w:val="00E77147"/>
    <w:rsid w:val="00E945A1"/>
    <w:rsid w:val="00EF19D4"/>
    <w:rsid w:val="00F129F9"/>
    <w:rsid w:val="00F15E67"/>
    <w:rsid w:val="00F17458"/>
    <w:rsid w:val="00F54455"/>
    <w:rsid w:val="00F57C04"/>
    <w:rsid w:val="00FA1B43"/>
    <w:rsid w:val="00FA38BF"/>
    <w:rsid w:val="00FB3F16"/>
    <w:rsid w:val="00FF59A0"/>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EEE286"/>
  <w15:chartTrackingRefBased/>
  <w15:docId w15:val="{5854D0CF-8528-4E36-BBF0-E67DE25BC8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id-ID" w:eastAsia="id-ID"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D6CE0"/>
    <w:rPr>
      <w:rFonts w:ascii="Times New Roman" w:eastAsia="Times New Roman" w:hAnsi="Times New Roman"/>
      <w:sz w:val="24"/>
      <w:szCs w:val="24"/>
      <w:lang w:val="vi-VN" w:eastAsia="en-US"/>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E5AB0"/>
    <w:pPr>
      <w:tabs>
        <w:tab w:val="center" w:pos="4680"/>
        <w:tab w:val="right" w:pos="9360"/>
      </w:tabs>
    </w:pPr>
  </w:style>
  <w:style w:type="character" w:customStyle="1" w:styleId="HeaderChar">
    <w:name w:val="Header Char"/>
    <w:link w:val="Header"/>
    <w:uiPriority w:val="99"/>
    <w:rsid w:val="006E5AB0"/>
    <w:rPr>
      <w:rFonts w:ascii="Times New Roman" w:eastAsia="Times New Roman" w:hAnsi="Times New Roman" w:cs="Times New Roman"/>
      <w:sz w:val="24"/>
      <w:szCs w:val="24"/>
      <w:lang w:val="vi-VN"/>
    </w:rPr>
  </w:style>
  <w:style w:type="paragraph" w:styleId="Footer">
    <w:name w:val="footer"/>
    <w:basedOn w:val="Normal"/>
    <w:link w:val="FooterChar"/>
    <w:uiPriority w:val="99"/>
    <w:unhideWhenUsed/>
    <w:rsid w:val="006E5AB0"/>
    <w:pPr>
      <w:tabs>
        <w:tab w:val="center" w:pos="4680"/>
        <w:tab w:val="right" w:pos="9360"/>
      </w:tabs>
    </w:pPr>
  </w:style>
  <w:style w:type="character" w:customStyle="1" w:styleId="FooterChar">
    <w:name w:val="Footer Char"/>
    <w:link w:val="Footer"/>
    <w:uiPriority w:val="99"/>
    <w:rsid w:val="006E5AB0"/>
    <w:rPr>
      <w:rFonts w:ascii="Times New Roman" w:eastAsia="Times New Roman" w:hAnsi="Times New Roman" w:cs="Times New Roman"/>
      <w:sz w:val="24"/>
      <w:szCs w:val="24"/>
      <w:lang w:val="vi-V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35</TotalTime>
  <Pages>3</Pages>
  <Words>874</Words>
  <Characters>4984</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ACER</cp:lastModifiedBy>
  <cp:revision>10</cp:revision>
  <dcterms:created xsi:type="dcterms:W3CDTF">2026-08-28T04:46:00Z</dcterms:created>
  <dcterms:modified xsi:type="dcterms:W3CDTF">2026-08-28T05:17:00Z</dcterms:modified>
</cp:coreProperties>
</file>