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14"/>
      </w:tblGrid>
      <w:tr w:rsidR="00F12976" w:rsidRPr="007D011E" w14:paraId="12328844" w14:textId="77777777" w:rsidTr="00EA13EB">
        <w:trPr>
          <w:trHeight w:val="920"/>
        </w:trPr>
        <w:tc>
          <w:tcPr>
            <w:tcW w:w="1890" w:type="pct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B4DD" w14:textId="77777777" w:rsidR="00F12976" w:rsidRPr="007D011E" w:rsidRDefault="00F12976" w:rsidP="00F1297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b/>
                <w:bCs/>
                <w:sz w:val="20"/>
                <w:szCs w:val="20"/>
              </w:rPr>
              <w:t>CHÍNH PHỦ</w:t>
            </w:r>
            <w:r w:rsidRPr="007D011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D011E">
              <w:rPr>
                <w:rFonts w:ascii="Arial" w:hAnsi="Arial" w:cs="Arial"/>
                <w:sz w:val="20"/>
                <w:szCs w:val="20"/>
                <w:vertAlign w:val="superscript"/>
              </w:rPr>
              <w:t>______</w:t>
            </w:r>
          </w:p>
          <w:p w14:paraId="441D67F7" w14:textId="2E2F8EEA" w:rsidR="00F12976" w:rsidRPr="007D011E" w:rsidRDefault="00F12976" w:rsidP="00F1297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Số: 360/2025/NĐ-CP</w:t>
            </w:r>
          </w:p>
        </w:tc>
        <w:tc>
          <w:tcPr>
            <w:tcW w:w="3110" w:type="pct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34DD" w14:textId="77777777" w:rsidR="00F12976" w:rsidRPr="007D011E" w:rsidRDefault="00F12976" w:rsidP="00F1297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7D011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7D011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D011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</w:t>
            </w:r>
          </w:p>
          <w:p w14:paraId="693ADCB9" w14:textId="77777777" w:rsidR="00F12976" w:rsidRPr="007D011E" w:rsidRDefault="00F12976" w:rsidP="00F1297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i/>
                <w:iCs/>
                <w:sz w:val="20"/>
                <w:szCs w:val="20"/>
              </w:rPr>
              <w:t>Hà Nội, ngày 31 tháng 12 năm 2025</w:t>
            </w:r>
          </w:p>
        </w:tc>
      </w:tr>
    </w:tbl>
    <w:p w14:paraId="00F0D839" w14:textId="77777777" w:rsidR="00F12976" w:rsidRPr="007D011E" w:rsidRDefault="00F12976" w:rsidP="00F1297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968EFA" w14:textId="77777777" w:rsidR="00F12976" w:rsidRPr="007D011E" w:rsidRDefault="00F12976" w:rsidP="00F1297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B8B92F" w14:textId="6638EC42" w:rsidR="00490FD2" w:rsidRPr="007D011E" w:rsidRDefault="00F12976" w:rsidP="00F1297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NGHỊ ĐỊNH</w:t>
      </w:r>
    </w:p>
    <w:p w14:paraId="40A53E41" w14:textId="77777777" w:rsidR="00490FD2" w:rsidRPr="007D011E" w:rsidRDefault="0080693A" w:rsidP="00F1297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Quy đ</w:t>
      </w:r>
      <w:r w:rsidRPr="007D011E">
        <w:rPr>
          <w:rFonts w:ascii="Arial" w:hAnsi="Arial" w:cs="Arial"/>
          <w:b/>
          <w:sz w:val="20"/>
          <w:szCs w:val="20"/>
        </w:rPr>
        <w:t>ị</w:t>
      </w:r>
      <w:r w:rsidRPr="007D011E">
        <w:rPr>
          <w:rFonts w:ascii="Arial" w:hAnsi="Arial" w:cs="Arial"/>
          <w:b/>
          <w:sz w:val="20"/>
          <w:szCs w:val="20"/>
        </w:rPr>
        <w:t>nh chi ti</w:t>
      </w:r>
      <w:r w:rsidRPr="007D011E">
        <w:rPr>
          <w:rFonts w:ascii="Arial" w:hAnsi="Arial" w:cs="Arial"/>
          <w:b/>
          <w:sz w:val="20"/>
          <w:szCs w:val="20"/>
        </w:rPr>
        <w:t>ế</w:t>
      </w:r>
      <w:r w:rsidRPr="007D011E">
        <w:rPr>
          <w:rFonts w:ascii="Arial" w:hAnsi="Arial" w:cs="Arial"/>
          <w:b/>
          <w:sz w:val="20"/>
          <w:szCs w:val="20"/>
        </w:rPr>
        <w:t>t thi hành m</w:t>
      </w:r>
      <w:r w:rsidRPr="007D011E">
        <w:rPr>
          <w:rFonts w:ascii="Arial" w:hAnsi="Arial" w:cs="Arial"/>
          <w:b/>
          <w:sz w:val="20"/>
          <w:szCs w:val="20"/>
        </w:rPr>
        <w:t>ộ</w:t>
      </w:r>
      <w:r w:rsidRPr="007D011E">
        <w:rPr>
          <w:rFonts w:ascii="Arial" w:hAnsi="Arial" w:cs="Arial"/>
          <w:b/>
          <w:sz w:val="20"/>
          <w:szCs w:val="20"/>
        </w:rPr>
        <w:t>t s</w:t>
      </w:r>
      <w:r w:rsidRPr="007D011E">
        <w:rPr>
          <w:rFonts w:ascii="Arial" w:hAnsi="Arial" w:cs="Arial"/>
          <w:b/>
          <w:sz w:val="20"/>
          <w:szCs w:val="20"/>
        </w:rPr>
        <w:t>ố</w:t>
      </w:r>
      <w:r w:rsidRPr="007D011E">
        <w:rPr>
          <w:rFonts w:ascii="Arial" w:hAnsi="Arial" w:cs="Arial"/>
          <w:b/>
          <w:sz w:val="20"/>
          <w:szCs w:val="20"/>
        </w:rPr>
        <w:t xml:space="preserve"> 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c</w:t>
      </w:r>
      <w:r w:rsidRPr="007D011E">
        <w:rPr>
          <w:rFonts w:ascii="Arial" w:hAnsi="Arial" w:cs="Arial"/>
          <w:b/>
          <w:sz w:val="20"/>
          <w:szCs w:val="20"/>
        </w:rPr>
        <w:t>ủ</w:t>
      </w:r>
      <w:r w:rsidRPr="007D011E">
        <w:rPr>
          <w:rFonts w:ascii="Arial" w:hAnsi="Arial" w:cs="Arial"/>
          <w:b/>
          <w:sz w:val="20"/>
          <w:szCs w:val="20"/>
        </w:rPr>
        <w:t>a Lu</w:t>
      </w:r>
      <w:r w:rsidRPr="007D011E">
        <w:rPr>
          <w:rFonts w:ascii="Arial" w:hAnsi="Arial" w:cs="Arial"/>
          <w:b/>
          <w:sz w:val="20"/>
          <w:szCs w:val="20"/>
        </w:rPr>
        <w:t>ậ</w:t>
      </w:r>
      <w:r w:rsidRPr="007D011E">
        <w:rPr>
          <w:rFonts w:ascii="Arial" w:hAnsi="Arial" w:cs="Arial"/>
          <w:b/>
          <w:sz w:val="20"/>
          <w:szCs w:val="20"/>
        </w:rPr>
        <w:t>t Thu</w:t>
      </w:r>
      <w:r w:rsidRPr="007D011E">
        <w:rPr>
          <w:rFonts w:ascii="Arial" w:hAnsi="Arial" w:cs="Arial"/>
          <w:b/>
          <w:sz w:val="20"/>
          <w:szCs w:val="20"/>
        </w:rPr>
        <w:t>ế</w:t>
      </w:r>
      <w:r w:rsidRPr="007D011E">
        <w:rPr>
          <w:rFonts w:ascii="Arial" w:hAnsi="Arial" w:cs="Arial"/>
          <w:b/>
          <w:sz w:val="20"/>
          <w:szCs w:val="20"/>
        </w:rPr>
        <w:t xml:space="preserve"> tiêu th</w:t>
      </w:r>
      <w:r w:rsidRPr="007D011E">
        <w:rPr>
          <w:rFonts w:ascii="Arial" w:hAnsi="Arial" w:cs="Arial"/>
          <w:b/>
          <w:sz w:val="20"/>
          <w:szCs w:val="20"/>
        </w:rPr>
        <w:t>ụ</w:t>
      </w:r>
      <w:r w:rsidRPr="007D011E">
        <w:rPr>
          <w:rFonts w:ascii="Arial" w:hAnsi="Arial" w:cs="Arial"/>
          <w:b/>
          <w:sz w:val="20"/>
          <w:szCs w:val="20"/>
        </w:rPr>
        <w:t xml:space="preserve"> đ</w:t>
      </w:r>
      <w:r w:rsidRPr="007D011E">
        <w:rPr>
          <w:rFonts w:ascii="Arial" w:hAnsi="Arial" w:cs="Arial"/>
          <w:b/>
          <w:sz w:val="20"/>
          <w:szCs w:val="20"/>
        </w:rPr>
        <w:t>ặ</w:t>
      </w:r>
      <w:r w:rsidRPr="007D011E">
        <w:rPr>
          <w:rFonts w:ascii="Arial" w:hAnsi="Arial" w:cs="Arial"/>
          <w:b/>
          <w:sz w:val="20"/>
          <w:szCs w:val="20"/>
        </w:rPr>
        <w:t>c bi</w:t>
      </w:r>
      <w:r w:rsidRPr="007D011E">
        <w:rPr>
          <w:rFonts w:ascii="Arial" w:hAnsi="Arial" w:cs="Arial"/>
          <w:b/>
          <w:sz w:val="20"/>
          <w:szCs w:val="20"/>
        </w:rPr>
        <w:t>ệ</w:t>
      </w:r>
      <w:r w:rsidRPr="007D011E">
        <w:rPr>
          <w:rFonts w:ascii="Arial" w:hAnsi="Arial" w:cs="Arial"/>
          <w:b/>
          <w:sz w:val="20"/>
          <w:szCs w:val="20"/>
        </w:rPr>
        <w:t>t</w:t>
      </w:r>
    </w:p>
    <w:p w14:paraId="313EA385" w14:textId="77777777" w:rsidR="00F12976" w:rsidRPr="007D011E" w:rsidRDefault="00F12976" w:rsidP="00F1297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5218F6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i/>
          <w:sz w:val="20"/>
          <w:szCs w:val="20"/>
        </w:rPr>
        <w:t>Căn c</w:t>
      </w:r>
      <w:r w:rsidRPr="007D011E">
        <w:rPr>
          <w:rFonts w:ascii="Arial" w:hAnsi="Arial" w:cs="Arial"/>
          <w:i/>
          <w:sz w:val="20"/>
          <w:szCs w:val="20"/>
        </w:rPr>
        <w:t>ứ</w:t>
      </w:r>
      <w:r w:rsidRPr="007D011E">
        <w:rPr>
          <w:rFonts w:ascii="Arial" w:hAnsi="Arial" w:cs="Arial"/>
          <w:i/>
          <w:sz w:val="20"/>
          <w:szCs w:val="20"/>
        </w:rPr>
        <w:t xml:space="preserve"> Lu</w:t>
      </w:r>
      <w:r w:rsidRPr="007D011E">
        <w:rPr>
          <w:rFonts w:ascii="Arial" w:hAnsi="Arial" w:cs="Arial"/>
          <w:i/>
          <w:sz w:val="20"/>
          <w:szCs w:val="20"/>
        </w:rPr>
        <w:t>ậ</w:t>
      </w:r>
      <w:r w:rsidRPr="007D011E">
        <w:rPr>
          <w:rFonts w:ascii="Arial" w:hAnsi="Arial" w:cs="Arial"/>
          <w:i/>
          <w:sz w:val="20"/>
          <w:szCs w:val="20"/>
        </w:rPr>
        <w:t xml:space="preserve">t </w:t>
      </w:r>
      <w:r w:rsidRPr="007D011E">
        <w:rPr>
          <w:rFonts w:ascii="Arial" w:hAnsi="Arial" w:cs="Arial"/>
          <w:i/>
          <w:sz w:val="20"/>
          <w:szCs w:val="20"/>
        </w:rPr>
        <w:t>T</w:t>
      </w:r>
      <w:r w:rsidRPr="007D011E">
        <w:rPr>
          <w:rFonts w:ascii="Arial" w:hAnsi="Arial" w:cs="Arial"/>
          <w:i/>
          <w:sz w:val="20"/>
          <w:szCs w:val="20"/>
        </w:rPr>
        <w:t>ổ</w:t>
      </w:r>
      <w:r w:rsidRPr="007D011E">
        <w:rPr>
          <w:rFonts w:ascii="Arial" w:hAnsi="Arial" w:cs="Arial"/>
          <w:i/>
          <w:sz w:val="20"/>
          <w:szCs w:val="20"/>
        </w:rPr>
        <w:t xml:space="preserve"> ch</w:t>
      </w:r>
      <w:r w:rsidRPr="007D011E">
        <w:rPr>
          <w:rFonts w:ascii="Arial" w:hAnsi="Arial" w:cs="Arial"/>
          <w:i/>
          <w:sz w:val="20"/>
          <w:szCs w:val="20"/>
        </w:rPr>
        <w:t>ứ</w:t>
      </w:r>
      <w:r w:rsidRPr="007D011E">
        <w:rPr>
          <w:rFonts w:ascii="Arial" w:hAnsi="Arial" w:cs="Arial"/>
          <w:i/>
          <w:sz w:val="20"/>
          <w:szCs w:val="20"/>
        </w:rPr>
        <w:t>c Chính ph</w:t>
      </w:r>
      <w:r w:rsidRPr="007D011E">
        <w:rPr>
          <w:rFonts w:ascii="Arial" w:hAnsi="Arial" w:cs="Arial"/>
          <w:i/>
          <w:sz w:val="20"/>
          <w:szCs w:val="20"/>
        </w:rPr>
        <w:t>ủ</w:t>
      </w:r>
      <w:r w:rsidRPr="007D011E">
        <w:rPr>
          <w:rFonts w:ascii="Arial" w:hAnsi="Arial" w:cs="Arial"/>
          <w:i/>
          <w:sz w:val="20"/>
          <w:szCs w:val="20"/>
        </w:rPr>
        <w:t xml:space="preserve"> s</w:t>
      </w:r>
      <w:r w:rsidRPr="007D011E">
        <w:rPr>
          <w:rFonts w:ascii="Arial" w:hAnsi="Arial" w:cs="Arial"/>
          <w:i/>
          <w:sz w:val="20"/>
          <w:szCs w:val="20"/>
        </w:rPr>
        <w:t>ố</w:t>
      </w:r>
      <w:r w:rsidRPr="007D011E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E944492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i/>
          <w:sz w:val="20"/>
          <w:szCs w:val="20"/>
        </w:rPr>
        <w:t>Căn c</w:t>
      </w:r>
      <w:r w:rsidRPr="007D011E">
        <w:rPr>
          <w:rFonts w:ascii="Arial" w:hAnsi="Arial" w:cs="Arial"/>
          <w:i/>
          <w:sz w:val="20"/>
          <w:szCs w:val="20"/>
        </w:rPr>
        <w:t>ứ</w:t>
      </w:r>
      <w:r w:rsidRPr="007D011E">
        <w:rPr>
          <w:rFonts w:ascii="Arial" w:hAnsi="Arial" w:cs="Arial"/>
          <w:i/>
          <w:sz w:val="20"/>
          <w:szCs w:val="20"/>
        </w:rPr>
        <w:t xml:space="preserve"> Lu</w:t>
      </w:r>
      <w:r w:rsidRPr="007D011E">
        <w:rPr>
          <w:rFonts w:ascii="Arial" w:hAnsi="Arial" w:cs="Arial"/>
          <w:i/>
          <w:sz w:val="20"/>
          <w:szCs w:val="20"/>
        </w:rPr>
        <w:t>ậ</w:t>
      </w:r>
      <w:r w:rsidRPr="007D011E">
        <w:rPr>
          <w:rFonts w:ascii="Arial" w:hAnsi="Arial" w:cs="Arial"/>
          <w:i/>
          <w:sz w:val="20"/>
          <w:szCs w:val="20"/>
        </w:rPr>
        <w:t>t Thu</w:t>
      </w:r>
      <w:r w:rsidRPr="007D011E">
        <w:rPr>
          <w:rFonts w:ascii="Arial" w:hAnsi="Arial" w:cs="Arial"/>
          <w:i/>
          <w:sz w:val="20"/>
          <w:szCs w:val="20"/>
        </w:rPr>
        <w:t>ế</w:t>
      </w:r>
      <w:r w:rsidRPr="007D011E">
        <w:rPr>
          <w:rFonts w:ascii="Arial" w:hAnsi="Arial" w:cs="Arial"/>
          <w:i/>
          <w:sz w:val="20"/>
          <w:szCs w:val="20"/>
        </w:rPr>
        <w:t xml:space="preserve"> tiêu th</w:t>
      </w:r>
      <w:r w:rsidRPr="007D011E">
        <w:rPr>
          <w:rFonts w:ascii="Arial" w:hAnsi="Arial" w:cs="Arial"/>
          <w:i/>
          <w:sz w:val="20"/>
          <w:szCs w:val="20"/>
        </w:rPr>
        <w:t>ụ</w:t>
      </w:r>
      <w:r w:rsidRPr="007D011E">
        <w:rPr>
          <w:rFonts w:ascii="Arial" w:hAnsi="Arial" w:cs="Arial"/>
          <w:i/>
          <w:sz w:val="20"/>
          <w:szCs w:val="20"/>
        </w:rPr>
        <w:t xml:space="preserve"> đ</w:t>
      </w:r>
      <w:r w:rsidRPr="007D011E">
        <w:rPr>
          <w:rFonts w:ascii="Arial" w:hAnsi="Arial" w:cs="Arial"/>
          <w:i/>
          <w:sz w:val="20"/>
          <w:szCs w:val="20"/>
        </w:rPr>
        <w:t>ặ</w:t>
      </w:r>
      <w:r w:rsidRPr="007D011E">
        <w:rPr>
          <w:rFonts w:ascii="Arial" w:hAnsi="Arial" w:cs="Arial"/>
          <w:i/>
          <w:sz w:val="20"/>
          <w:szCs w:val="20"/>
        </w:rPr>
        <w:t>c bi</w:t>
      </w:r>
      <w:r w:rsidRPr="007D011E">
        <w:rPr>
          <w:rFonts w:ascii="Arial" w:hAnsi="Arial" w:cs="Arial"/>
          <w:i/>
          <w:sz w:val="20"/>
          <w:szCs w:val="20"/>
        </w:rPr>
        <w:t>ệ</w:t>
      </w:r>
      <w:r w:rsidRPr="007D011E">
        <w:rPr>
          <w:rFonts w:ascii="Arial" w:hAnsi="Arial" w:cs="Arial"/>
          <w:i/>
          <w:sz w:val="20"/>
          <w:szCs w:val="20"/>
        </w:rPr>
        <w:t>t s</w:t>
      </w:r>
      <w:r w:rsidRPr="007D011E">
        <w:rPr>
          <w:rFonts w:ascii="Arial" w:hAnsi="Arial" w:cs="Arial"/>
          <w:i/>
          <w:sz w:val="20"/>
          <w:szCs w:val="20"/>
        </w:rPr>
        <w:t>ố</w:t>
      </w:r>
      <w:r w:rsidRPr="007D011E">
        <w:rPr>
          <w:rFonts w:ascii="Arial" w:hAnsi="Arial" w:cs="Arial"/>
          <w:i/>
          <w:sz w:val="20"/>
          <w:szCs w:val="20"/>
        </w:rPr>
        <w:t xml:space="preserve"> 66/2025/QH15;</w:t>
      </w:r>
    </w:p>
    <w:p w14:paraId="29177F84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i/>
          <w:sz w:val="20"/>
          <w:szCs w:val="20"/>
        </w:rPr>
        <w:t>Theo đ</w:t>
      </w:r>
      <w:r w:rsidRPr="007D011E">
        <w:rPr>
          <w:rFonts w:ascii="Arial" w:hAnsi="Arial" w:cs="Arial"/>
          <w:i/>
          <w:sz w:val="20"/>
          <w:szCs w:val="20"/>
        </w:rPr>
        <w:t>ề</w:t>
      </w:r>
      <w:r w:rsidRPr="007D011E">
        <w:rPr>
          <w:rFonts w:ascii="Arial" w:hAnsi="Arial" w:cs="Arial"/>
          <w:i/>
          <w:sz w:val="20"/>
          <w:szCs w:val="20"/>
        </w:rPr>
        <w:t xml:space="preserve"> ngh</w:t>
      </w:r>
      <w:r w:rsidRPr="007D011E">
        <w:rPr>
          <w:rFonts w:ascii="Arial" w:hAnsi="Arial" w:cs="Arial"/>
          <w:i/>
          <w:sz w:val="20"/>
          <w:szCs w:val="20"/>
        </w:rPr>
        <w:t>ị</w:t>
      </w:r>
      <w:r w:rsidRPr="007D011E">
        <w:rPr>
          <w:rFonts w:ascii="Arial" w:hAnsi="Arial" w:cs="Arial"/>
          <w:i/>
          <w:sz w:val="20"/>
          <w:szCs w:val="20"/>
        </w:rPr>
        <w:t xml:space="preserve"> c</w:t>
      </w:r>
      <w:r w:rsidRPr="007D011E">
        <w:rPr>
          <w:rFonts w:ascii="Arial" w:hAnsi="Arial" w:cs="Arial"/>
          <w:i/>
          <w:sz w:val="20"/>
          <w:szCs w:val="20"/>
        </w:rPr>
        <w:t>ủ</w:t>
      </w:r>
      <w:r w:rsidRPr="007D011E">
        <w:rPr>
          <w:rFonts w:ascii="Arial" w:hAnsi="Arial" w:cs="Arial"/>
          <w:i/>
          <w:sz w:val="20"/>
          <w:szCs w:val="20"/>
        </w:rPr>
        <w:t>a B</w:t>
      </w:r>
      <w:r w:rsidRPr="007D011E">
        <w:rPr>
          <w:rFonts w:ascii="Arial" w:hAnsi="Arial" w:cs="Arial"/>
          <w:i/>
          <w:sz w:val="20"/>
          <w:szCs w:val="20"/>
        </w:rPr>
        <w:t>ộ</w:t>
      </w:r>
      <w:r w:rsidRPr="007D011E">
        <w:rPr>
          <w:rFonts w:ascii="Arial" w:hAnsi="Arial" w:cs="Arial"/>
          <w:i/>
          <w:sz w:val="20"/>
          <w:szCs w:val="20"/>
        </w:rPr>
        <w:t xml:space="preserve"> trư</w:t>
      </w:r>
      <w:r w:rsidRPr="007D011E">
        <w:rPr>
          <w:rFonts w:ascii="Arial" w:hAnsi="Arial" w:cs="Arial"/>
          <w:i/>
          <w:sz w:val="20"/>
          <w:szCs w:val="20"/>
        </w:rPr>
        <w:t>ở</w:t>
      </w:r>
      <w:r w:rsidRPr="007D011E">
        <w:rPr>
          <w:rFonts w:ascii="Arial" w:hAnsi="Arial" w:cs="Arial"/>
          <w:i/>
          <w:sz w:val="20"/>
          <w:szCs w:val="20"/>
        </w:rPr>
        <w:t>ng B</w:t>
      </w:r>
      <w:r w:rsidRPr="007D011E">
        <w:rPr>
          <w:rFonts w:ascii="Arial" w:hAnsi="Arial" w:cs="Arial"/>
          <w:i/>
          <w:sz w:val="20"/>
          <w:szCs w:val="20"/>
        </w:rPr>
        <w:t>ộ</w:t>
      </w:r>
      <w:r w:rsidRPr="007D011E">
        <w:rPr>
          <w:rFonts w:ascii="Arial" w:hAnsi="Arial" w:cs="Arial"/>
          <w:i/>
          <w:sz w:val="20"/>
          <w:szCs w:val="20"/>
        </w:rPr>
        <w:t xml:space="preserve"> Tài chính;</w:t>
      </w:r>
    </w:p>
    <w:p w14:paraId="0583A2B4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i/>
          <w:sz w:val="20"/>
          <w:szCs w:val="20"/>
        </w:rPr>
        <w:t>Chính ph</w:t>
      </w:r>
      <w:r w:rsidRPr="007D011E">
        <w:rPr>
          <w:rFonts w:ascii="Arial" w:hAnsi="Arial" w:cs="Arial"/>
          <w:i/>
          <w:sz w:val="20"/>
          <w:szCs w:val="20"/>
        </w:rPr>
        <w:t>ủ</w:t>
      </w:r>
      <w:r w:rsidRPr="007D011E">
        <w:rPr>
          <w:rFonts w:ascii="Arial" w:hAnsi="Arial" w:cs="Arial"/>
          <w:i/>
          <w:sz w:val="20"/>
          <w:szCs w:val="20"/>
        </w:rPr>
        <w:t xml:space="preserve"> ban hành Ngh</w:t>
      </w:r>
      <w:r w:rsidRPr="007D011E">
        <w:rPr>
          <w:rFonts w:ascii="Arial" w:hAnsi="Arial" w:cs="Arial"/>
          <w:i/>
          <w:sz w:val="20"/>
          <w:szCs w:val="20"/>
        </w:rPr>
        <w:t>ị</w:t>
      </w:r>
      <w:r w:rsidRPr="007D011E">
        <w:rPr>
          <w:rFonts w:ascii="Arial" w:hAnsi="Arial" w:cs="Arial"/>
          <w:i/>
          <w:sz w:val="20"/>
          <w:szCs w:val="20"/>
        </w:rPr>
        <w:t xml:space="preserve"> đ</w:t>
      </w:r>
      <w:r w:rsidRPr="007D011E">
        <w:rPr>
          <w:rFonts w:ascii="Arial" w:hAnsi="Arial" w:cs="Arial"/>
          <w:i/>
          <w:sz w:val="20"/>
          <w:szCs w:val="20"/>
        </w:rPr>
        <w:t>ị</w:t>
      </w:r>
      <w:r w:rsidRPr="007D011E">
        <w:rPr>
          <w:rFonts w:ascii="Arial" w:hAnsi="Arial" w:cs="Arial"/>
          <w:i/>
          <w:sz w:val="20"/>
          <w:szCs w:val="20"/>
        </w:rPr>
        <w:t>nh quy đ</w:t>
      </w:r>
      <w:r w:rsidRPr="007D011E">
        <w:rPr>
          <w:rFonts w:ascii="Arial" w:hAnsi="Arial" w:cs="Arial"/>
          <w:i/>
          <w:sz w:val="20"/>
          <w:szCs w:val="20"/>
        </w:rPr>
        <w:t>ị</w:t>
      </w:r>
      <w:r w:rsidRPr="007D011E">
        <w:rPr>
          <w:rFonts w:ascii="Arial" w:hAnsi="Arial" w:cs="Arial"/>
          <w:i/>
          <w:sz w:val="20"/>
          <w:szCs w:val="20"/>
        </w:rPr>
        <w:t>nh chi ti</w:t>
      </w:r>
      <w:r w:rsidRPr="007D011E">
        <w:rPr>
          <w:rFonts w:ascii="Arial" w:hAnsi="Arial" w:cs="Arial"/>
          <w:i/>
          <w:sz w:val="20"/>
          <w:szCs w:val="20"/>
        </w:rPr>
        <w:t>ế</w:t>
      </w:r>
      <w:r w:rsidRPr="007D011E">
        <w:rPr>
          <w:rFonts w:ascii="Arial" w:hAnsi="Arial" w:cs="Arial"/>
          <w:i/>
          <w:sz w:val="20"/>
          <w:szCs w:val="20"/>
        </w:rPr>
        <w:t>t thi hành m</w:t>
      </w:r>
      <w:r w:rsidRPr="007D011E">
        <w:rPr>
          <w:rFonts w:ascii="Arial" w:hAnsi="Arial" w:cs="Arial"/>
          <w:i/>
          <w:sz w:val="20"/>
          <w:szCs w:val="20"/>
        </w:rPr>
        <w:t>ộ</w:t>
      </w:r>
      <w:r w:rsidRPr="007D011E">
        <w:rPr>
          <w:rFonts w:ascii="Arial" w:hAnsi="Arial" w:cs="Arial"/>
          <w:i/>
          <w:sz w:val="20"/>
          <w:szCs w:val="20"/>
        </w:rPr>
        <w:t>t s</w:t>
      </w:r>
      <w:r w:rsidRPr="007D011E">
        <w:rPr>
          <w:rFonts w:ascii="Arial" w:hAnsi="Arial" w:cs="Arial"/>
          <w:i/>
          <w:sz w:val="20"/>
          <w:szCs w:val="20"/>
        </w:rPr>
        <w:t>ố</w:t>
      </w:r>
      <w:r w:rsidRPr="007D011E">
        <w:rPr>
          <w:rFonts w:ascii="Arial" w:hAnsi="Arial" w:cs="Arial"/>
          <w:i/>
          <w:sz w:val="20"/>
          <w:szCs w:val="20"/>
        </w:rPr>
        <w:t xml:space="preserve"> đi</w:t>
      </w:r>
      <w:r w:rsidRPr="007D011E">
        <w:rPr>
          <w:rFonts w:ascii="Arial" w:hAnsi="Arial" w:cs="Arial"/>
          <w:i/>
          <w:sz w:val="20"/>
          <w:szCs w:val="20"/>
        </w:rPr>
        <w:t>ề</w:t>
      </w:r>
      <w:r w:rsidRPr="007D011E">
        <w:rPr>
          <w:rFonts w:ascii="Arial" w:hAnsi="Arial" w:cs="Arial"/>
          <w:i/>
          <w:sz w:val="20"/>
          <w:szCs w:val="20"/>
        </w:rPr>
        <w:t>u c</w:t>
      </w:r>
      <w:r w:rsidRPr="007D011E">
        <w:rPr>
          <w:rFonts w:ascii="Arial" w:hAnsi="Arial" w:cs="Arial"/>
          <w:i/>
          <w:sz w:val="20"/>
          <w:szCs w:val="20"/>
        </w:rPr>
        <w:t>ủ</w:t>
      </w:r>
      <w:r w:rsidRPr="007D011E">
        <w:rPr>
          <w:rFonts w:ascii="Arial" w:hAnsi="Arial" w:cs="Arial"/>
          <w:i/>
          <w:sz w:val="20"/>
          <w:szCs w:val="20"/>
        </w:rPr>
        <w:t>a Lu</w:t>
      </w:r>
      <w:r w:rsidRPr="007D011E">
        <w:rPr>
          <w:rFonts w:ascii="Arial" w:hAnsi="Arial" w:cs="Arial"/>
          <w:i/>
          <w:sz w:val="20"/>
          <w:szCs w:val="20"/>
        </w:rPr>
        <w:t>ậ</w:t>
      </w:r>
      <w:r w:rsidRPr="007D011E">
        <w:rPr>
          <w:rFonts w:ascii="Arial" w:hAnsi="Arial" w:cs="Arial"/>
          <w:i/>
          <w:sz w:val="20"/>
          <w:szCs w:val="20"/>
        </w:rPr>
        <w:t>t Thu</w:t>
      </w:r>
      <w:r w:rsidRPr="007D011E">
        <w:rPr>
          <w:rFonts w:ascii="Arial" w:hAnsi="Arial" w:cs="Arial"/>
          <w:i/>
          <w:sz w:val="20"/>
          <w:szCs w:val="20"/>
        </w:rPr>
        <w:t>ế</w:t>
      </w:r>
      <w:r w:rsidRPr="007D011E">
        <w:rPr>
          <w:rFonts w:ascii="Arial" w:hAnsi="Arial" w:cs="Arial"/>
          <w:i/>
          <w:sz w:val="20"/>
          <w:szCs w:val="20"/>
        </w:rPr>
        <w:t xml:space="preserve"> tiêu th</w:t>
      </w:r>
      <w:r w:rsidRPr="007D011E">
        <w:rPr>
          <w:rFonts w:ascii="Arial" w:hAnsi="Arial" w:cs="Arial"/>
          <w:i/>
          <w:sz w:val="20"/>
          <w:szCs w:val="20"/>
        </w:rPr>
        <w:t>ụ</w:t>
      </w:r>
      <w:r w:rsidRPr="007D011E">
        <w:rPr>
          <w:rFonts w:ascii="Arial" w:hAnsi="Arial" w:cs="Arial"/>
          <w:i/>
          <w:sz w:val="20"/>
          <w:szCs w:val="20"/>
        </w:rPr>
        <w:t xml:space="preserve"> đ</w:t>
      </w:r>
      <w:r w:rsidRPr="007D011E">
        <w:rPr>
          <w:rFonts w:ascii="Arial" w:hAnsi="Arial" w:cs="Arial"/>
          <w:i/>
          <w:sz w:val="20"/>
          <w:szCs w:val="20"/>
        </w:rPr>
        <w:t>ặ</w:t>
      </w:r>
      <w:r w:rsidRPr="007D011E">
        <w:rPr>
          <w:rFonts w:ascii="Arial" w:hAnsi="Arial" w:cs="Arial"/>
          <w:i/>
          <w:sz w:val="20"/>
          <w:szCs w:val="20"/>
        </w:rPr>
        <w:t>c bi</w:t>
      </w:r>
      <w:r w:rsidRPr="007D011E">
        <w:rPr>
          <w:rFonts w:ascii="Arial" w:hAnsi="Arial" w:cs="Arial"/>
          <w:i/>
          <w:sz w:val="20"/>
          <w:szCs w:val="20"/>
        </w:rPr>
        <w:t>ệ</w:t>
      </w:r>
      <w:r w:rsidRPr="007D011E">
        <w:rPr>
          <w:rFonts w:ascii="Arial" w:hAnsi="Arial" w:cs="Arial"/>
          <w:i/>
          <w:sz w:val="20"/>
          <w:szCs w:val="20"/>
        </w:rPr>
        <w:t>t.</w:t>
      </w:r>
    </w:p>
    <w:p w14:paraId="26058C43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1. Ph</w:t>
      </w:r>
      <w:r w:rsidRPr="007D011E">
        <w:rPr>
          <w:rFonts w:ascii="Arial" w:hAnsi="Arial" w:cs="Arial"/>
          <w:b/>
          <w:sz w:val="20"/>
          <w:szCs w:val="20"/>
        </w:rPr>
        <w:t>ạ</w:t>
      </w:r>
      <w:r w:rsidRPr="007D011E">
        <w:rPr>
          <w:rFonts w:ascii="Arial" w:hAnsi="Arial" w:cs="Arial"/>
          <w:b/>
          <w:sz w:val="20"/>
          <w:szCs w:val="20"/>
        </w:rPr>
        <w:t>m vi 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ch</w:t>
      </w:r>
      <w:r w:rsidRPr="007D011E">
        <w:rPr>
          <w:rFonts w:ascii="Arial" w:hAnsi="Arial" w:cs="Arial"/>
          <w:b/>
          <w:sz w:val="20"/>
          <w:szCs w:val="20"/>
        </w:rPr>
        <w:t>ỉ</w:t>
      </w:r>
      <w:r w:rsidRPr="007D011E">
        <w:rPr>
          <w:rFonts w:ascii="Arial" w:hAnsi="Arial" w:cs="Arial"/>
          <w:b/>
          <w:sz w:val="20"/>
          <w:szCs w:val="20"/>
        </w:rPr>
        <w:t>nh</w:t>
      </w:r>
    </w:p>
    <w:p w14:paraId="3DE2BB02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này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chi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thi hành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2,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3,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6, cách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áp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4đ Bi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và quy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tuy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á</w:t>
      </w:r>
      <w:r w:rsidRPr="007D011E">
        <w:rPr>
          <w:rFonts w:ascii="Arial" w:hAnsi="Arial" w:cs="Arial"/>
          <w:sz w:val="20"/>
          <w:szCs w:val="20"/>
        </w:rPr>
        <w:t>p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bao thu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lá, đi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xì gà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8 và hoàn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,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9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</w:t>
      </w:r>
    </w:p>
    <w:p w14:paraId="3E2D1F4F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2. Đ</w:t>
      </w:r>
      <w:r w:rsidRPr="007D011E">
        <w:rPr>
          <w:rFonts w:ascii="Arial" w:hAnsi="Arial" w:cs="Arial"/>
          <w:b/>
          <w:sz w:val="20"/>
          <w:szCs w:val="20"/>
        </w:rPr>
        <w:t>ố</w:t>
      </w:r>
      <w:r w:rsidRPr="007D011E">
        <w:rPr>
          <w:rFonts w:ascii="Arial" w:hAnsi="Arial" w:cs="Arial"/>
          <w:b/>
          <w:sz w:val="20"/>
          <w:szCs w:val="20"/>
        </w:rPr>
        <w:t>i tư</w:t>
      </w:r>
      <w:r w:rsidRPr="007D011E">
        <w:rPr>
          <w:rFonts w:ascii="Arial" w:hAnsi="Arial" w:cs="Arial"/>
          <w:b/>
          <w:sz w:val="20"/>
          <w:szCs w:val="20"/>
        </w:rPr>
        <w:t>ợ</w:t>
      </w:r>
      <w:r w:rsidRPr="007D011E">
        <w:rPr>
          <w:rFonts w:ascii="Arial" w:hAnsi="Arial" w:cs="Arial"/>
          <w:b/>
          <w:sz w:val="20"/>
          <w:szCs w:val="20"/>
        </w:rPr>
        <w:t>ng áp d</w:t>
      </w:r>
      <w:r w:rsidRPr="007D011E">
        <w:rPr>
          <w:rFonts w:ascii="Arial" w:hAnsi="Arial" w:cs="Arial"/>
          <w:b/>
          <w:sz w:val="20"/>
          <w:szCs w:val="20"/>
        </w:rPr>
        <w:t>ụ</w:t>
      </w:r>
      <w:r w:rsidRPr="007D011E">
        <w:rPr>
          <w:rFonts w:ascii="Arial" w:hAnsi="Arial" w:cs="Arial"/>
          <w:b/>
          <w:sz w:val="20"/>
          <w:szCs w:val="20"/>
        </w:rPr>
        <w:t>ng</w:t>
      </w:r>
    </w:p>
    <w:p w14:paraId="6416DC89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áp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này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m:</w:t>
      </w:r>
    </w:p>
    <w:p w14:paraId="5C174E82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1.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4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</w:t>
      </w:r>
      <w:r w:rsidRPr="007D011E">
        <w:rPr>
          <w:rFonts w:ascii="Arial" w:hAnsi="Arial" w:cs="Arial"/>
          <w:sz w:val="20"/>
          <w:szCs w:val="20"/>
        </w:rPr>
        <w:t>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</w:t>
      </w:r>
    </w:p>
    <w:p w14:paraId="052BA9CC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2. Cơ quan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.</w:t>
      </w:r>
    </w:p>
    <w:p w14:paraId="771D9F0B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3. Các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khác có liên quan.</w:t>
      </w:r>
    </w:p>
    <w:p w14:paraId="466B6215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3. Đ</w:t>
      </w:r>
      <w:r w:rsidRPr="007D011E">
        <w:rPr>
          <w:rFonts w:ascii="Arial" w:hAnsi="Arial" w:cs="Arial"/>
          <w:b/>
          <w:sz w:val="20"/>
          <w:szCs w:val="20"/>
        </w:rPr>
        <w:t>ố</w:t>
      </w:r>
      <w:r w:rsidRPr="007D011E">
        <w:rPr>
          <w:rFonts w:ascii="Arial" w:hAnsi="Arial" w:cs="Arial"/>
          <w:b/>
          <w:sz w:val="20"/>
          <w:szCs w:val="20"/>
        </w:rPr>
        <w:t>i tư</w:t>
      </w:r>
      <w:r w:rsidRPr="007D011E">
        <w:rPr>
          <w:rFonts w:ascii="Arial" w:hAnsi="Arial" w:cs="Arial"/>
          <w:b/>
          <w:sz w:val="20"/>
          <w:szCs w:val="20"/>
        </w:rPr>
        <w:t>ợ</w:t>
      </w:r>
      <w:r w:rsidRPr="007D011E">
        <w:rPr>
          <w:rFonts w:ascii="Arial" w:hAnsi="Arial" w:cs="Arial"/>
          <w:b/>
          <w:sz w:val="20"/>
          <w:szCs w:val="20"/>
        </w:rPr>
        <w:t>ng ch</w:t>
      </w:r>
      <w:r w:rsidRPr="007D011E">
        <w:rPr>
          <w:rFonts w:ascii="Arial" w:hAnsi="Arial" w:cs="Arial"/>
          <w:b/>
          <w:sz w:val="20"/>
          <w:szCs w:val="20"/>
        </w:rPr>
        <w:t>ị</w:t>
      </w:r>
      <w:r w:rsidRPr="007D011E">
        <w:rPr>
          <w:rFonts w:ascii="Arial" w:hAnsi="Arial" w:cs="Arial"/>
          <w:b/>
          <w:sz w:val="20"/>
          <w:szCs w:val="20"/>
        </w:rPr>
        <w:t>u thu</w:t>
      </w:r>
      <w:r w:rsidRPr="007D011E">
        <w:rPr>
          <w:rFonts w:ascii="Arial" w:hAnsi="Arial" w:cs="Arial"/>
          <w:b/>
          <w:sz w:val="20"/>
          <w:szCs w:val="20"/>
        </w:rPr>
        <w:t>ế</w:t>
      </w:r>
    </w:p>
    <w:p w14:paraId="209E877D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2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t. </w:t>
      </w:r>
      <w:r w:rsidRPr="007D011E">
        <w:rPr>
          <w:rFonts w:ascii="Arial" w:hAnsi="Arial" w:cs="Arial"/>
          <w:sz w:val="20"/>
          <w:szCs w:val="20"/>
        </w:rPr>
        <w:t>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d, e, h, l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1,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2 và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3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2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như sau:</w:t>
      </w:r>
    </w:p>
    <w:p w14:paraId="7CC0814D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1. Xe có g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dư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24 ch</w:t>
      </w:r>
      <w:r w:rsidRPr="007D011E">
        <w:rPr>
          <w:rFonts w:ascii="Arial" w:hAnsi="Arial" w:cs="Arial"/>
          <w:sz w:val="20"/>
          <w:szCs w:val="20"/>
        </w:rPr>
        <w:t>ỗ</w:t>
      </w:r>
      <w:r w:rsidRPr="007D011E">
        <w:rPr>
          <w:rFonts w:ascii="Arial" w:hAnsi="Arial" w:cs="Arial"/>
          <w:sz w:val="20"/>
          <w:szCs w:val="20"/>
        </w:rPr>
        <w:t>,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m: xe ô tô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i; xe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 bánh có g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cơ; xe ô tô pick-up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i;</w:t>
      </w:r>
      <w:r w:rsidRPr="007D011E">
        <w:rPr>
          <w:rFonts w:ascii="Arial" w:hAnsi="Arial" w:cs="Arial"/>
          <w:sz w:val="20"/>
          <w:szCs w:val="20"/>
        </w:rPr>
        <w:t xml:space="preserve"> xe ô tô pick-up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hàng cabin kép; xe ô tô t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VAN có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hai hàng gh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tr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lên, có thi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vách ngăn c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gi</w:t>
      </w:r>
      <w:r w:rsidRPr="007D011E">
        <w:rPr>
          <w:rFonts w:ascii="Arial" w:hAnsi="Arial" w:cs="Arial"/>
          <w:sz w:val="20"/>
          <w:szCs w:val="20"/>
        </w:rPr>
        <w:t>ữ</w:t>
      </w:r>
      <w:r w:rsidRPr="007D011E">
        <w:rPr>
          <w:rFonts w:ascii="Arial" w:hAnsi="Arial" w:cs="Arial"/>
          <w:sz w:val="20"/>
          <w:szCs w:val="20"/>
        </w:rPr>
        <w:t>a khoang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và khoang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hàng, không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các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xe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d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3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và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</w:t>
      </w:r>
      <w:r w:rsidRPr="007D011E">
        <w:rPr>
          <w:rFonts w:ascii="Arial" w:hAnsi="Arial" w:cs="Arial"/>
          <w:sz w:val="20"/>
          <w:szCs w:val="20"/>
        </w:rPr>
        <w:t>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6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4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này.</w:t>
      </w:r>
    </w:p>
    <w:p w14:paraId="002D5E56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2. Máy bay,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thăng, tàu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 và du thuy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n, không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các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c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3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và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5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4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này.</w:t>
      </w:r>
    </w:p>
    <w:p w14:paraId="6788CA5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3.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hòa nhi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công su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trên 24.000 BTU đ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n 90.000 BTU (trong đó công su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là công su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làm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nh danh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do nhà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công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)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theo thi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nhà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p trên phương ti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v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ô tô, toa xe l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a, máy bay,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thăng, tàu, thuy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bán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tách riêng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>ng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ph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 là c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nóng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nh thì hàng hóa bán ra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(c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nóng, c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nh) v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như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hoàn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>nh (m</w:t>
      </w:r>
      <w:r w:rsidRPr="007D011E">
        <w:rPr>
          <w:rFonts w:ascii="Arial" w:hAnsi="Arial" w:cs="Arial"/>
          <w:sz w:val="20"/>
          <w:szCs w:val="20"/>
        </w:rPr>
        <w:t>áy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hòa nhi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hoàn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>nh).</w:t>
      </w:r>
    </w:p>
    <w:p w14:paraId="05C7D8FC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4.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khát theo Tiêu chu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n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gia (TCVN) có hàm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đư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trên 5g/100ml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l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2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là:</w:t>
      </w:r>
    </w:p>
    <w:p w14:paraId="5EDBE7D4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khát theo Tiêu chu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n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gia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Nam (TCVN 12828:</w:t>
      </w:r>
      <w:r w:rsidRPr="007D011E">
        <w:rPr>
          <w:rFonts w:ascii="Arial" w:hAnsi="Arial" w:cs="Arial"/>
          <w:sz w:val="20"/>
          <w:szCs w:val="20"/>
        </w:rPr>
        <w:t>2019)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khát;</w:t>
      </w:r>
    </w:p>
    <w:p w14:paraId="35599745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b) Hàm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đư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tính là đư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ng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ghi trên nhãn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Y t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dung, cách ghi thành ph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dinh dư</w:t>
      </w:r>
      <w:r w:rsidRPr="007D011E">
        <w:rPr>
          <w:rFonts w:ascii="Arial" w:hAnsi="Arial" w:cs="Arial"/>
          <w:sz w:val="20"/>
          <w:szCs w:val="20"/>
        </w:rPr>
        <w:t>ỡ</w:t>
      </w:r>
      <w:r w:rsidRPr="007D011E">
        <w:rPr>
          <w:rFonts w:ascii="Arial" w:hAnsi="Arial" w:cs="Arial"/>
          <w:sz w:val="20"/>
          <w:szCs w:val="20"/>
        </w:rPr>
        <w:t>ng,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dinh dư</w:t>
      </w:r>
      <w:r w:rsidRPr="007D011E">
        <w:rPr>
          <w:rFonts w:ascii="Arial" w:hAnsi="Arial" w:cs="Arial"/>
          <w:sz w:val="20"/>
          <w:szCs w:val="20"/>
        </w:rPr>
        <w:t>ỡ</w:t>
      </w:r>
      <w:r w:rsidRPr="007D011E">
        <w:rPr>
          <w:rFonts w:ascii="Arial" w:hAnsi="Arial" w:cs="Arial"/>
          <w:sz w:val="20"/>
          <w:szCs w:val="20"/>
        </w:rPr>
        <w:t>ng trên nhãn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chưa dán nh</w:t>
      </w:r>
      <w:r w:rsidRPr="007D011E">
        <w:rPr>
          <w:rFonts w:ascii="Arial" w:hAnsi="Arial" w:cs="Arial"/>
          <w:sz w:val="20"/>
          <w:szCs w:val="20"/>
        </w:rPr>
        <w:t>ãn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Y t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dung, cách ghi thành ph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dinh dư</w:t>
      </w:r>
      <w:r w:rsidRPr="007D011E">
        <w:rPr>
          <w:rFonts w:ascii="Arial" w:hAnsi="Arial" w:cs="Arial"/>
          <w:sz w:val="20"/>
          <w:szCs w:val="20"/>
        </w:rPr>
        <w:t>ỡ</w:t>
      </w:r>
      <w:r w:rsidRPr="007D011E">
        <w:rPr>
          <w:rFonts w:ascii="Arial" w:hAnsi="Arial" w:cs="Arial"/>
          <w:sz w:val="20"/>
          <w:szCs w:val="20"/>
        </w:rPr>
        <w:t>ng,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dinh dư</w:t>
      </w:r>
      <w:r w:rsidRPr="007D011E">
        <w:rPr>
          <w:rFonts w:ascii="Arial" w:hAnsi="Arial" w:cs="Arial"/>
          <w:sz w:val="20"/>
          <w:szCs w:val="20"/>
        </w:rPr>
        <w:t>ỡ</w:t>
      </w:r>
      <w:r w:rsidRPr="007D011E">
        <w:rPr>
          <w:rFonts w:ascii="Arial" w:hAnsi="Arial" w:cs="Arial"/>
          <w:sz w:val="20"/>
          <w:szCs w:val="20"/>
        </w:rPr>
        <w:t>ng trên nhãn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thì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bookmarkStart w:id="0" w:name="_GoBack"/>
      <w:bookmarkEnd w:id="0"/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trách nhi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m t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 xml:space="preserve">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nh, kê khai, tính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nh.</w:t>
      </w:r>
    </w:p>
    <w:p w14:paraId="490CF115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lastRenderedPageBreak/>
        <w:t>5. Kinh doanh vũ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 xml:space="preserve">ng, </w:t>
      </w:r>
      <w:r w:rsidRPr="007D011E">
        <w:rPr>
          <w:rFonts w:ascii="Arial" w:hAnsi="Arial" w:cs="Arial"/>
          <w:sz w:val="20"/>
          <w:szCs w:val="20"/>
        </w:rPr>
        <w:t>kinh doanh ka-ra-ô-kê (karaoke)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54/2019/NĐ-CP ngày 19 tháng 6 năm 2019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kinh doanh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ka-ra-ô-kê,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vũ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b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148/2024/NĐ-CP ngày 12 tháng 11 năm 2024</w:t>
      </w:r>
      <w:r w:rsidRPr="007D011E">
        <w:rPr>
          <w:rFonts w:ascii="Arial" w:hAnsi="Arial" w:cs="Arial"/>
          <w:sz w:val="20"/>
          <w:szCs w:val="20"/>
        </w:rPr>
        <w:t>.</w:t>
      </w:r>
    </w:p>
    <w:p w14:paraId="10898341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6. Kinh doanh mát-xa (massage)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chuyên ngành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hình kinh doanh có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ki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n.</w:t>
      </w:r>
    </w:p>
    <w:p w14:paraId="067D192D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7. Kinh doanh ca-si-nô (casino)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03/2017/NĐ-CP ngày 16 tháng 01 năm 2017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kinh doanh </w:t>
      </w:r>
      <w:r w:rsidRPr="007D011E">
        <w:rPr>
          <w:rFonts w:ascii="Arial" w:hAnsi="Arial" w:cs="Arial"/>
          <w:sz w:val="20"/>
          <w:szCs w:val="20"/>
        </w:rPr>
        <w:t>casino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b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145/2024/NĐ-CP ngày 04 tháng 11 năm 2024; trò chơi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có thư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trò chơi b</w:t>
      </w:r>
      <w:r w:rsidRPr="007D011E">
        <w:rPr>
          <w:rFonts w:ascii="Arial" w:hAnsi="Arial" w:cs="Arial"/>
          <w:sz w:val="20"/>
          <w:szCs w:val="20"/>
        </w:rPr>
        <w:t>ằ</w:t>
      </w:r>
      <w:r w:rsidRPr="007D011E">
        <w:rPr>
          <w:rFonts w:ascii="Arial" w:hAnsi="Arial" w:cs="Arial"/>
          <w:sz w:val="20"/>
          <w:szCs w:val="20"/>
        </w:rPr>
        <w:t>ng máy gi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c-pót (jackpot), máy s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-lot (slot) và các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máy tương t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 xml:space="preserve">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121/2021/NĐ-CP ngày 2</w:t>
      </w:r>
      <w:r w:rsidRPr="007D011E">
        <w:rPr>
          <w:rFonts w:ascii="Arial" w:hAnsi="Arial" w:cs="Arial"/>
          <w:sz w:val="20"/>
          <w:szCs w:val="20"/>
        </w:rPr>
        <w:t>7 tháng 12 năm 2021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kinh doanh trò chơi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có thư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dành cho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ngoài.</w:t>
      </w:r>
    </w:p>
    <w:p w14:paraId="083B8E8B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8. Kinh doanh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thao,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trí và các hình th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khác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06/2017/NĐ-CP ngày 24 tháng 01 nă</w:t>
      </w:r>
      <w:r w:rsidRPr="007D011E">
        <w:rPr>
          <w:rFonts w:ascii="Arial" w:hAnsi="Arial" w:cs="Arial"/>
          <w:sz w:val="20"/>
          <w:szCs w:val="20"/>
        </w:rPr>
        <w:t>m 2017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kinh doanh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đua ng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a, đua chó và bóng đá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t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b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9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151/2018/NĐ-CP ngày 07 tháng 11 năm 2018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ki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u tư, kinh doanh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ph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vi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nhà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Tài chính.</w:t>
      </w:r>
    </w:p>
    <w:p w14:paraId="6FD83100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9. Kinh doanh gôn (golf)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52/2020/NĐ-CP ngày 27 tháng 4 năm 2020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u tư xây d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ng và kinh doanh sân gôn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b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107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31/2021/</w:t>
      </w:r>
      <w:r w:rsidRPr="007D011E">
        <w:rPr>
          <w:rFonts w:ascii="Arial" w:hAnsi="Arial" w:cs="Arial"/>
          <w:sz w:val="20"/>
          <w:szCs w:val="20"/>
        </w:rPr>
        <w:t>NĐ-CP ngày 26 tháng 3 năm 2021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chi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và hư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thi hành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u tư,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kinh doanh sân t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gôn, bán th</w:t>
      </w:r>
      <w:r w:rsidRPr="007D011E">
        <w:rPr>
          <w:rFonts w:ascii="Arial" w:hAnsi="Arial" w:cs="Arial"/>
          <w:sz w:val="20"/>
          <w:szCs w:val="20"/>
        </w:rPr>
        <w:t>ẻ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viên, vé chơi gôn.</w:t>
      </w:r>
    </w:p>
    <w:p w14:paraId="53DCCA47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10. Kinh doanh x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30/2007/NĐ-CP ngày 01 tháng</w:t>
      </w:r>
      <w:r w:rsidRPr="007D011E">
        <w:rPr>
          <w:rFonts w:ascii="Arial" w:hAnsi="Arial" w:cs="Arial"/>
          <w:sz w:val="20"/>
          <w:szCs w:val="20"/>
        </w:rPr>
        <w:t xml:space="preserve"> 3 năm 2007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kinh doanh x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b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78/2012/NĐ-CP ngày 05 tháng 10 năm 2012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và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4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151/2018/NĐ-CP ngày 07 tháng 11 năm 2018.</w:t>
      </w:r>
    </w:p>
    <w:p w14:paraId="5848FA9B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11.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c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thi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phù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nh kinh t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- xã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trong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>ng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>,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Tài chính ch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trì, ph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các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, cơ quan có liên quan báo cáo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trình 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y ban Thư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xem xét, quy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và báo cáo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p g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t.</w:t>
      </w:r>
    </w:p>
    <w:p w14:paraId="02C2ECF8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4. Đ</w:t>
      </w:r>
      <w:r w:rsidRPr="007D011E">
        <w:rPr>
          <w:rFonts w:ascii="Arial" w:hAnsi="Arial" w:cs="Arial"/>
          <w:b/>
          <w:sz w:val="20"/>
          <w:szCs w:val="20"/>
        </w:rPr>
        <w:t>ố</w:t>
      </w:r>
      <w:r w:rsidRPr="007D011E">
        <w:rPr>
          <w:rFonts w:ascii="Arial" w:hAnsi="Arial" w:cs="Arial"/>
          <w:b/>
          <w:sz w:val="20"/>
          <w:szCs w:val="20"/>
        </w:rPr>
        <w:t>i tư</w:t>
      </w:r>
      <w:r w:rsidRPr="007D011E">
        <w:rPr>
          <w:rFonts w:ascii="Arial" w:hAnsi="Arial" w:cs="Arial"/>
          <w:b/>
          <w:sz w:val="20"/>
          <w:szCs w:val="20"/>
        </w:rPr>
        <w:t>ợ</w:t>
      </w:r>
      <w:r w:rsidRPr="007D011E">
        <w:rPr>
          <w:rFonts w:ascii="Arial" w:hAnsi="Arial" w:cs="Arial"/>
          <w:b/>
          <w:sz w:val="20"/>
          <w:szCs w:val="20"/>
        </w:rPr>
        <w:t>ng không ch</w:t>
      </w:r>
      <w:r w:rsidRPr="007D011E">
        <w:rPr>
          <w:rFonts w:ascii="Arial" w:hAnsi="Arial" w:cs="Arial"/>
          <w:b/>
          <w:sz w:val="20"/>
          <w:szCs w:val="20"/>
        </w:rPr>
        <w:t>ị</w:t>
      </w:r>
      <w:r w:rsidRPr="007D011E">
        <w:rPr>
          <w:rFonts w:ascii="Arial" w:hAnsi="Arial" w:cs="Arial"/>
          <w:b/>
          <w:sz w:val="20"/>
          <w:szCs w:val="20"/>
        </w:rPr>
        <w:t>u thu</w:t>
      </w:r>
      <w:r w:rsidRPr="007D011E">
        <w:rPr>
          <w:rFonts w:ascii="Arial" w:hAnsi="Arial" w:cs="Arial"/>
          <w:b/>
          <w:sz w:val="20"/>
          <w:szCs w:val="20"/>
        </w:rPr>
        <w:t>ế</w:t>
      </w:r>
    </w:p>
    <w:p w14:paraId="0B09A5B6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hàng hóa,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không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2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và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3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</w:t>
      </w:r>
      <w:r w:rsidRPr="007D011E">
        <w:rPr>
          <w:rFonts w:ascii="Arial" w:hAnsi="Arial" w:cs="Arial"/>
          <w:sz w:val="20"/>
          <w:szCs w:val="20"/>
        </w:rPr>
        <w:t xml:space="preserve"> như sau:</w:t>
      </w:r>
    </w:p>
    <w:p w14:paraId="0C26F2C4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1. Hàng hóa do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gia công, thuê gia công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p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ra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 xml:space="preserve">c bán, 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y thác cho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khác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ra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ngoài. Hàng hóa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ra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này không b</w:t>
      </w:r>
      <w:r w:rsidRPr="007D011E">
        <w:rPr>
          <w:rFonts w:ascii="Arial" w:hAnsi="Arial" w:cs="Arial"/>
          <w:sz w:val="20"/>
          <w:szCs w:val="20"/>
        </w:rPr>
        <w:t>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m: hàng hóa bán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a vào khu phi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quan; hàng hóa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gia công, thuê gia công, mua bán gi</w:t>
      </w:r>
      <w:r w:rsidRPr="007D011E">
        <w:rPr>
          <w:rFonts w:ascii="Arial" w:hAnsi="Arial" w:cs="Arial"/>
          <w:sz w:val="20"/>
          <w:szCs w:val="20"/>
        </w:rPr>
        <w:t>ữ</w:t>
      </w:r>
      <w:r w:rsidRPr="007D011E">
        <w:rPr>
          <w:rFonts w:ascii="Arial" w:hAnsi="Arial" w:cs="Arial"/>
          <w:sz w:val="20"/>
          <w:szCs w:val="20"/>
        </w:rPr>
        <w:t>a các khu phi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quan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nhau.</w:t>
      </w:r>
    </w:p>
    <w:p w14:paraId="4D3C03C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2. Hàng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tái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và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tái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không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 xml:space="preserve">t </w:t>
      </w:r>
      <w:r w:rsidRPr="007D011E">
        <w:rPr>
          <w:rFonts w:ascii="Arial" w:hAnsi="Arial" w:cs="Arial"/>
          <w:sz w:val="20"/>
          <w:szCs w:val="20"/>
        </w:rPr>
        <w:t>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trong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quá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 tái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tái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bán ra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thay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trong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thì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p</w:t>
      </w:r>
      <w:r w:rsidRPr="007D011E">
        <w:rPr>
          <w:rFonts w:ascii="Arial" w:hAnsi="Arial" w:cs="Arial"/>
          <w:sz w:val="20"/>
          <w:szCs w:val="20"/>
        </w:rPr>
        <w:t>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</w:t>
      </w:r>
    </w:p>
    <w:p w14:paraId="126A289E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Hàng hóa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tái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n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tái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trong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 không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thì không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t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ng </w:t>
      </w:r>
      <w:r w:rsidRPr="007D011E">
        <w:rPr>
          <w:rFonts w:ascii="Arial" w:hAnsi="Arial" w:cs="Arial"/>
          <w:sz w:val="20"/>
          <w:szCs w:val="20"/>
        </w:rPr>
        <w:t>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hàng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tái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u.</w:t>
      </w:r>
    </w:p>
    <w:p w14:paraId="0DA4E5E1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b) Hàng hóa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tái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n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tái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trong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 không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thì không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t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ng </w:t>
      </w:r>
      <w:r w:rsidRPr="007D011E">
        <w:rPr>
          <w:rFonts w:ascii="Arial" w:hAnsi="Arial" w:cs="Arial"/>
          <w:sz w:val="20"/>
          <w:szCs w:val="20"/>
        </w:rPr>
        <w:t>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hàng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tái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u.</w:t>
      </w:r>
    </w:p>
    <w:p w14:paraId="0A13B039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3. Đ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 xml:space="preserve"> dùng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 theo tiêu chu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n mi</w:t>
      </w:r>
      <w:r w:rsidRPr="007D011E">
        <w:rPr>
          <w:rFonts w:ascii="Arial" w:hAnsi="Arial" w:cs="Arial"/>
          <w:sz w:val="20"/>
          <w:szCs w:val="20"/>
        </w:rPr>
        <w:t>ễ</w:t>
      </w:r>
      <w:r w:rsidRPr="007D011E">
        <w:rPr>
          <w:rFonts w:ascii="Arial" w:hAnsi="Arial" w:cs="Arial"/>
          <w:sz w:val="20"/>
          <w:szCs w:val="20"/>
        </w:rPr>
        <w:t>n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ngo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giao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Ph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I, II, III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134/2016/NĐ-CP ngày 01 tháng 9 năm 2016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chi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và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phá</w:t>
      </w:r>
      <w:r w:rsidRPr="007D011E">
        <w:rPr>
          <w:rFonts w:ascii="Arial" w:hAnsi="Arial" w:cs="Arial"/>
          <w:sz w:val="20"/>
          <w:szCs w:val="20"/>
        </w:rPr>
        <w:t>p thi hành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b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18/2021/NĐ-CP ngày 11 tháng 03 năm 2021; hàng hóa trong tiêu chu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n hành lý mi</w:t>
      </w:r>
      <w:r w:rsidRPr="007D011E">
        <w:rPr>
          <w:rFonts w:ascii="Arial" w:hAnsi="Arial" w:cs="Arial"/>
          <w:sz w:val="20"/>
          <w:szCs w:val="20"/>
        </w:rPr>
        <w:t>ễ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6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134/2016/NĐ-CP ngày 01 tháng 9 năm 20</w:t>
      </w:r>
      <w:r w:rsidRPr="007D011E">
        <w:rPr>
          <w:rFonts w:ascii="Arial" w:hAnsi="Arial" w:cs="Arial"/>
          <w:sz w:val="20"/>
          <w:szCs w:val="20"/>
        </w:rPr>
        <w:t>16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a </w:t>
      </w:r>
      <w:r w:rsidRPr="007D011E">
        <w:rPr>
          <w:rFonts w:ascii="Arial" w:hAnsi="Arial" w:cs="Arial"/>
          <w:sz w:val="20"/>
          <w:szCs w:val="20"/>
        </w:rPr>
        <w:lastRenderedPageBreak/>
        <w:t>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chi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và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pháp thi hành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u; hàng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bán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c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hàng mi</w:t>
      </w:r>
      <w:r w:rsidRPr="007D011E">
        <w:rPr>
          <w:rFonts w:ascii="Arial" w:hAnsi="Arial" w:cs="Arial"/>
          <w:sz w:val="20"/>
          <w:szCs w:val="20"/>
        </w:rPr>
        <w:t>ễ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68/2016/NĐ-CP ngày 01 tháng 7 năm 2016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ki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</w:t>
      </w:r>
      <w:r w:rsidRPr="007D011E">
        <w:rPr>
          <w:rFonts w:ascii="Arial" w:hAnsi="Arial" w:cs="Arial"/>
          <w:sz w:val="20"/>
          <w:szCs w:val="20"/>
        </w:rPr>
        <w:t xml:space="preserve"> kinh doanh hàng mi</w:t>
      </w:r>
      <w:r w:rsidRPr="007D011E">
        <w:rPr>
          <w:rFonts w:ascii="Arial" w:hAnsi="Arial" w:cs="Arial"/>
          <w:sz w:val="20"/>
          <w:szCs w:val="20"/>
        </w:rPr>
        <w:t>ễ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, kho bãi,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a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làm th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quan, t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t, ki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tra, giám sát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b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67/2020/NĐ-CP ngày 15 tháng 6 năm 2020 và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100/2020/NĐ-CP ngày 28 tháng 8 năm 2020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</w:t>
      </w:r>
      <w:r w:rsidRPr="007D011E">
        <w:rPr>
          <w:rFonts w:ascii="Arial" w:hAnsi="Arial" w:cs="Arial"/>
          <w:sz w:val="20"/>
          <w:szCs w:val="20"/>
        </w:rPr>
        <w:t>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kinh doanh hàng mi</w:t>
      </w:r>
      <w:r w:rsidRPr="007D011E">
        <w:rPr>
          <w:rFonts w:ascii="Arial" w:hAnsi="Arial" w:cs="Arial"/>
          <w:sz w:val="20"/>
          <w:szCs w:val="20"/>
        </w:rPr>
        <w:t>ễ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.</w:t>
      </w:r>
    </w:p>
    <w:p w14:paraId="305C3920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4. Hàng hóa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ra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 đã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nhà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nhà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b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phía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khi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là hàng hóa không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này và cung c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p h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 xml:space="preserve"> sơ c</w:t>
      </w:r>
      <w:r w:rsidRPr="007D011E">
        <w:rPr>
          <w:rFonts w:ascii="Arial" w:hAnsi="Arial" w:cs="Arial"/>
          <w:sz w:val="20"/>
          <w:szCs w:val="20"/>
        </w:rPr>
        <w:t>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minh hàng hóa b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i,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nh.</w:t>
      </w:r>
    </w:p>
    <w:p w14:paraId="5D083FDD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Hàng hóa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này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i đáp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ki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chưa qua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ng, gia công, ch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bi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n.</w:t>
      </w:r>
    </w:p>
    <w:p w14:paraId="2086E6D1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5. Máy bay,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thăng, tàu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n, du thuy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cho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kinh doanh v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 chuy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n hàng hóa, hành khách, khách du l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và máy bay,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thăng, tàu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cho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an ninh,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phòng,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u thương,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u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,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u n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n, ch</w:t>
      </w:r>
      <w:r w:rsidRPr="007D011E">
        <w:rPr>
          <w:rFonts w:ascii="Arial" w:hAnsi="Arial" w:cs="Arial"/>
          <w:sz w:val="20"/>
          <w:szCs w:val="20"/>
        </w:rPr>
        <w:t>ữ</w:t>
      </w:r>
      <w:r w:rsidRPr="007D011E">
        <w:rPr>
          <w:rFonts w:ascii="Arial" w:hAnsi="Arial" w:cs="Arial"/>
          <w:sz w:val="20"/>
          <w:szCs w:val="20"/>
        </w:rPr>
        <w:t>a cháy, hu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n luy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đào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o phi công, quay phim, ch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p 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nh, đo đ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c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,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nông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p.</w:t>
      </w:r>
    </w:p>
    <w:p w14:paraId="7251981F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 xml:space="preserve">Máy bay, </w:t>
      </w:r>
      <w:r w:rsidRPr="007D011E">
        <w:rPr>
          <w:rFonts w:ascii="Arial" w:hAnsi="Arial" w:cs="Arial"/>
          <w:sz w:val="20"/>
          <w:szCs w:val="20"/>
        </w:rPr>
        <w:t>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thăng, tàu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n, du thuy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này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cho thuê theo đúng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,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có thay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ích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so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đã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thì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 Trong đó:</w:t>
      </w:r>
    </w:p>
    <w:p w14:paraId="3F45BFF1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có máy bay,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thăng, tàu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n, du thuy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thay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kê k</w:t>
      </w:r>
      <w:r w:rsidRPr="007D011E">
        <w:rPr>
          <w:rFonts w:ascii="Arial" w:hAnsi="Arial" w:cs="Arial"/>
          <w:sz w:val="20"/>
          <w:szCs w:val="20"/>
        </w:rPr>
        <w:t>hai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cơ quan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 theo hư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Tài chính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quan; ki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tra giám sát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quan;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và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u.</w:t>
      </w:r>
    </w:p>
    <w:p w14:paraId="71E162EE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b)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có máy</w:t>
      </w:r>
      <w:r w:rsidRPr="007D011E">
        <w:rPr>
          <w:rFonts w:ascii="Arial" w:hAnsi="Arial" w:cs="Arial"/>
          <w:sz w:val="20"/>
          <w:szCs w:val="20"/>
        </w:rPr>
        <w:t xml:space="preserve"> bay,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thăng, tàu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n, du thuy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trong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thay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thì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nghĩa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thay cho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và kê khai,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theo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còn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sau khi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đã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</w:t>
      </w:r>
      <w:r w:rsidRPr="007D011E">
        <w:rPr>
          <w:rFonts w:ascii="Arial" w:hAnsi="Arial" w:cs="Arial"/>
          <w:sz w:val="20"/>
          <w:szCs w:val="20"/>
        </w:rPr>
        <w:t xml:space="preserve"> hao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cơ quan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p.</w:t>
      </w:r>
    </w:p>
    <w:p w14:paraId="6E9D3141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6.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xe ô tô, xe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 bánh có g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d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3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các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xe theo thi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nhà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làm xe ô tô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u th</w:t>
      </w:r>
      <w:r w:rsidRPr="007D011E">
        <w:rPr>
          <w:rFonts w:ascii="Arial" w:hAnsi="Arial" w:cs="Arial"/>
          <w:sz w:val="20"/>
          <w:szCs w:val="20"/>
        </w:rPr>
        <w:t>ương, xe ô tô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ph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nhân, xe ô tô tang l</w:t>
      </w:r>
      <w:r w:rsidRPr="007D011E">
        <w:rPr>
          <w:rFonts w:ascii="Arial" w:hAnsi="Arial" w:cs="Arial"/>
          <w:sz w:val="20"/>
          <w:szCs w:val="20"/>
        </w:rPr>
        <w:t>ễ</w:t>
      </w:r>
      <w:r w:rsidRPr="007D011E">
        <w:rPr>
          <w:rFonts w:ascii="Arial" w:hAnsi="Arial" w:cs="Arial"/>
          <w:sz w:val="20"/>
          <w:szCs w:val="20"/>
        </w:rPr>
        <w:t>; xe ô tô thi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>a có ch</w:t>
      </w:r>
      <w:r w:rsidRPr="007D011E">
        <w:rPr>
          <w:rFonts w:ascii="Arial" w:hAnsi="Arial" w:cs="Arial"/>
          <w:sz w:val="20"/>
          <w:szCs w:val="20"/>
        </w:rPr>
        <w:t>ỗ</w:t>
      </w:r>
      <w:r w:rsidRPr="007D011E">
        <w:rPr>
          <w:rFonts w:ascii="Arial" w:hAnsi="Arial" w:cs="Arial"/>
          <w:sz w:val="20"/>
          <w:szCs w:val="20"/>
        </w:rPr>
        <w:t xml:space="preserve"> ng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i, v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>a có ch</w:t>
      </w:r>
      <w:r w:rsidRPr="007D011E">
        <w:rPr>
          <w:rFonts w:ascii="Arial" w:hAnsi="Arial" w:cs="Arial"/>
          <w:sz w:val="20"/>
          <w:szCs w:val="20"/>
        </w:rPr>
        <w:t>ỗ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24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tr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lên; xe ô tô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i, xe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 bánh có g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không đăng ký lưu hành và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y trong ph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vi khu vui chơi,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trí, t</w:t>
      </w:r>
      <w:r w:rsidRPr="007D011E">
        <w:rPr>
          <w:rFonts w:ascii="Arial" w:hAnsi="Arial" w:cs="Arial"/>
          <w:sz w:val="20"/>
          <w:szCs w:val="20"/>
        </w:rPr>
        <w:t>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thao, di tích l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, b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nh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n,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c; xe ô tô chuyên dùng ph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an ninh,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phòng do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Công an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phòng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nh.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Xây d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trì ph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các cơ quan liên quan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nh, hư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c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xe chuyên dùng khác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</w:t>
      </w:r>
      <w:r w:rsidRPr="007D011E">
        <w:rPr>
          <w:rFonts w:ascii="Arial" w:hAnsi="Arial" w:cs="Arial"/>
          <w:sz w:val="20"/>
          <w:szCs w:val="20"/>
        </w:rPr>
        <w:t>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trong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có phát sinh.</w:t>
      </w:r>
    </w:p>
    <w:p w14:paraId="1F7780ED" w14:textId="36DF18D6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xe ô tô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i, xe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 bánh có g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không đăng ký lưu hành và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y trong ph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vi khu vui chơi,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trí,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thao, di tích l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, b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nh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n,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 xml:space="preserve">c </w:t>
      </w:r>
      <w:r w:rsidRPr="007D011E">
        <w:rPr>
          <w:rFonts w:ascii="Arial" w:hAnsi="Arial" w:cs="Arial"/>
          <w:sz w:val="20"/>
          <w:szCs w:val="20"/>
        </w:rPr>
        <w:t>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này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có tài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minh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y trong ph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vi khu vui chơi,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trí,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thao, di tích l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, b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nh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n,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c. Xe không đăng ký lưu hành là xe không đăng ký tham gia giao thông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tr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 xml:space="preserve"> an toàn giao thông đư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.</w:t>
      </w:r>
    </w:p>
    <w:p w14:paraId="4699D6BE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xe ô tô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i, xe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 bánh có g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nêu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này thay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so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đã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thì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 Trong đó:</w:t>
      </w:r>
    </w:p>
    <w:p w14:paraId="16D01E47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có xe ô tô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i, xe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 bánh có g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thay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kê khai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cơ quan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 theo hư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Tài chính </w:t>
      </w:r>
      <w:r w:rsidRPr="007D011E">
        <w:rPr>
          <w:rFonts w:ascii="Arial" w:hAnsi="Arial" w:cs="Arial"/>
          <w:sz w:val="20"/>
          <w:szCs w:val="20"/>
        </w:rPr>
        <w:t>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quan; ki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tra giám sát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quan;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và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u.</w:t>
      </w:r>
    </w:p>
    <w:p w14:paraId="492648CF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b)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có xe ô tô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i, xe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 bánh có g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trong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thay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đích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thì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nghĩa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thay cho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và kê khai,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theo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còn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sau khi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đã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hao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cơ quan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p.</w:t>
      </w:r>
    </w:p>
    <w:p w14:paraId="5CC3FDD2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lastRenderedPageBreak/>
        <w:t>7.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 xml:space="preserve">p </w:t>
      </w:r>
      <w:r w:rsidRPr="007D011E">
        <w:rPr>
          <w:rFonts w:ascii="Arial" w:hAnsi="Arial" w:cs="Arial"/>
          <w:sz w:val="20"/>
          <w:szCs w:val="20"/>
        </w:rPr>
        <w:t>c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thi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phù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nh kinh t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- xã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trong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>ng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>,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Tài chính ch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trì, ph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các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, cơ quan có liên quan báo cáo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trình 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y ban Thư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xem xét, quy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nh và </w:t>
      </w:r>
      <w:r w:rsidRPr="007D011E">
        <w:rPr>
          <w:rFonts w:ascii="Arial" w:hAnsi="Arial" w:cs="Arial"/>
          <w:sz w:val="20"/>
          <w:szCs w:val="20"/>
        </w:rPr>
        <w:t>báo cáo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p g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nh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t.</w:t>
      </w:r>
    </w:p>
    <w:p w14:paraId="65ED4C36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8.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Tài chính hư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 xml:space="preserve"> sơ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không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1,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2 và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6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này.</w:t>
      </w:r>
    </w:p>
    <w:p w14:paraId="5B91952C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5. Giá tính thu</w:t>
      </w:r>
      <w:r w:rsidRPr="007D011E">
        <w:rPr>
          <w:rFonts w:ascii="Arial" w:hAnsi="Arial" w:cs="Arial"/>
          <w:b/>
          <w:sz w:val="20"/>
          <w:szCs w:val="20"/>
        </w:rPr>
        <w:t>ế</w:t>
      </w:r>
    </w:p>
    <w:p w14:paraId="7B14A5D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6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 Các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a, c, d, e, g, h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 và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3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6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như sau:</w:t>
      </w:r>
    </w:p>
    <w:p w14:paraId="622B9979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trong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c, hàng hóa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là giá do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</w:t>
      </w:r>
      <w:r w:rsidRPr="007D011E">
        <w:rPr>
          <w:rFonts w:ascii="Arial" w:hAnsi="Arial" w:cs="Arial"/>
          <w:sz w:val="20"/>
          <w:szCs w:val="20"/>
        </w:rPr>
        <w:t>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bán ra.</w:t>
      </w:r>
    </w:p>
    <w:p w14:paraId="3DABABC5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 bán ra (tr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m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hàng thu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lá)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như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2408"/>
        <w:gridCol w:w="709"/>
        <w:gridCol w:w="2648"/>
      </w:tblGrid>
      <w:tr w:rsidR="007D011E" w:rsidRPr="007D011E" w14:paraId="0FCFAFC7" w14:textId="77777777" w:rsidTr="00EA13EB">
        <w:tc>
          <w:tcPr>
            <w:tcW w:w="1178" w:type="pct"/>
            <w:vMerge w:val="restart"/>
            <w:vAlign w:val="center"/>
          </w:tcPr>
          <w:p w14:paraId="4CB415B0" w14:textId="357DD410" w:rsidR="007D011E" w:rsidRP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Giá tính thuế tiêu thụ đặc biệt</w:t>
            </w:r>
          </w:p>
        </w:tc>
        <w:tc>
          <w:tcPr>
            <w:tcW w:w="628" w:type="pct"/>
            <w:vMerge w:val="restart"/>
            <w:vAlign w:val="center"/>
          </w:tcPr>
          <w:p w14:paraId="33B0DD1A" w14:textId="435AC1CF" w:rsidR="007D011E" w:rsidRP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231EF1F5" w14:textId="55913908" w:rsidR="007D011E" w:rsidRP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Giá bán chưa có thuế giá trị gia tăng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0596DFC8" w14:textId="6C8F6268" w:rsidR="007D011E" w:rsidRP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14:paraId="753510BA" w14:textId="375C3BEF" w:rsidR="007D011E" w:rsidRP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Thuế bảo vệ môi trường (nếu có)</w:t>
            </w:r>
          </w:p>
        </w:tc>
      </w:tr>
      <w:tr w:rsidR="007D011E" w:rsidRPr="007D011E" w14:paraId="4AEBEEAE" w14:textId="77777777" w:rsidTr="00EA13EB">
        <w:tc>
          <w:tcPr>
            <w:tcW w:w="1178" w:type="pct"/>
            <w:vMerge/>
            <w:vAlign w:val="center"/>
          </w:tcPr>
          <w:p w14:paraId="2D9710AE" w14:textId="77777777" w:rsidR="007D011E" w:rsidRP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Merge/>
            <w:vAlign w:val="center"/>
          </w:tcPr>
          <w:p w14:paraId="17679D35" w14:textId="77777777" w:rsidR="007D011E" w:rsidRP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pct"/>
            <w:gridSpan w:val="3"/>
            <w:tcBorders>
              <w:top w:val="single" w:sz="4" w:space="0" w:color="auto"/>
            </w:tcBorders>
            <w:vAlign w:val="center"/>
          </w:tcPr>
          <w:p w14:paraId="07A7C98E" w14:textId="04582643" w:rsidR="007D011E" w:rsidRP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1 + Thuế suất thuế tiêu thụ đặc biệt</w:t>
            </w:r>
          </w:p>
        </w:tc>
      </w:tr>
    </w:tbl>
    <w:p w14:paraId="68436913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Trong đó, giá bán chưa có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 tăng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 tăng,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o v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môi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o v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môi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ng.</w:t>
      </w:r>
    </w:p>
    <w:p w14:paraId="7D22EC6B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b)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hàng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lá bán ra,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như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2408"/>
        <w:gridCol w:w="709"/>
        <w:gridCol w:w="2648"/>
      </w:tblGrid>
      <w:tr w:rsidR="007D011E" w:rsidRPr="007D011E" w14:paraId="1B864E14" w14:textId="77777777" w:rsidTr="00EA13EB">
        <w:tc>
          <w:tcPr>
            <w:tcW w:w="1178" w:type="pct"/>
            <w:vMerge w:val="restart"/>
            <w:vAlign w:val="center"/>
          </w:tcPr>
          <w:p w14:paraId="5022D399" w14:textId="79028A5E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Giá tính thuế tiêu thụ đặc biệt</w:t>
            </w:r>
            <w:r>
              <w:rPr>
                <w:rFonts w:ascii="Arial" w:hAnsi="Arial" w:cs="Arial"/>
                <w:sz w:val="20"/>
                <w:szCs w:val="20"/>
              </w:rPr>
              <w:t xml:space="preserve"> đối với thuốc lá</w:t>
            </w:r>
          </w:p>
        </w:tc>
        <w:tc>
          <w:tcPr>
            <w:tcW w:w="628" w:type="pct"/>
            <w:vMerge w:val="restart"/>
            <w:vAlign w:val="center"/>
          </w:tcPr>
          <w:p w14:paraId="631C6727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53AE2373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Giá bán chưa có thuế giá trị gia tăng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5A92DC46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14:paraId="4F19600A" w14:textId="655B7D8B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 xml:space="preserve">Thuế </w:t>
            </w:r>
            <w:r>
              <w:rPr>
                <w:rFonts w:ascii="Arial" w:hAnsi="Arial" w:cs="Arial"/>
                <w:sz w:val="20"/>
                <w:szCs w:val="20"/>
              </w:rPr>
              <w:t>tuyệt đối đối với thuốc lá</w:t>
            </w:r>
          </w:p>
        </w:tc>
      </w:tr>
      <w:tr w:rsidR="007D011E" w:rsidRPr="007D011E" w14:paraId="7C7043F4" w14:textId="77777777" w:rsidTr="00EA13EB">
        <w:tc>
          <w:tcPr>
            <w:tcW w:w="1178" w:type="pct"/>
            <w:vMerge/>
            <w:vAlign w:val="center"/>
          </w:tcPr>
          <w:p w14:paraId="0A6E2511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Merge/>
            <w:vAlign w:val="center"/>
          </w:tcPr>
          <w:p w14:paraId="3E90C1CF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pct"/>
            <w:gridSpan w:val="3"/>
            <w:tcBorders>
              <w:top w:val="single" w:sz="4" w:space="0" w:color="auto"/>
            </w:tcBorders>
            <w:vAlign w:val="center"/>
          </w:tcPr>
          <w:p w14:paraId="52680AB9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1 + Thuế suất thuế tiêu thụ đặc biệt</w:t>
            </w:r>
          </w:p>
        </w:tc>
      </w:tr>
    </w:tbl>
    <w:p w14:paraId="7748E870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 xml:space="preserve">Trong đó, giá bán </w:t>
      </w:r>
      <w:r w:rsidRPr="007D011E">
        <w:rPr>
          <w:rFonts w:ascii="Arial" w:hAnsi="Arial" w:cs="Arial"/>
          <w:sz w:val="20"/>
          <w:szCs w:val="20"/>
        </w:rPr>
        <w:t>chưa có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 tăng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 tăng. Khi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thu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lá thì không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các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đóng góp b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t bu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và kinh phí h</w:t>
      </w:r>
      <w:r w:rsidRPr="007D011E">
        <w:rPr>
          <w:rFonts w:ascii="Arial" w:hAnsi="Arial" w:cs="Arial"/>
          <w:sz w:val="20"/>
          <w:szCs w:val="20"/>
        </w:rPr>
        <w:t>ỗ</w:t>
      </w:r>
      <w:r w:rsidRPr="007D011E">
        <w:rPr>
          <w:rFonts w:ascii="Arial" w:hAnsi="Arial" w:cs="Arial"/>
          <w:sz w:val="20"/>
          <w:szCs w:val="20"/>
        </w:rPr>
        <w:t xml:space="preserve"> tr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 xml:space="preserve">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nh.</w:t>
      </w:r>
    </w:p>
    <w:p w14:paraId="4309FA7D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c)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hàng hóa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bán hàng qua các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ch toán ph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thì giá làm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giá do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ch toán ph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bán ra.</w:t>
      </w:r>
    </w:p>
    <w:p w14:paraId="70DB532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d)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bán hàng thông qua đ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lý bán đúng giá do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và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 xml:space="preserve"> hư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hoa h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ng thì giá bán làm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giá do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chưa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hoa h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ng.</w:t>
      </w:r>
    </w:p>
    <w:p w14:paraId="29127695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đ)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hàng hóa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bán cho các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là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có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>, công ty con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các công ty con tron</w:t>
      </w:r>
      <w:r w:rsidRPr="007D011E">
        <w:rPr>
          <w:rFonts w:ascii="Arial" w:hAnsi="Arial" w:cs="Arial"/>
          <w:sz w:val="20"/>
          <w:szCs w:val="20"/>
        </w:rPr>
        <w:t>g cùng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là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có m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liên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thì giá bán làm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không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p hơn t</w:t>
      </w:r>
      <w:r w:rsidRPr="007D011E">
        <w:rPr>
          <w:rFonts w:ascii="Arial" w:hAnsi="Arial" w:cs="Arial"/>
          <w:sz w:val="20"/>
          <w:szCs w:val="20"/>
        </w:rPr>
        <w:t>ỷ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7% so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giá bình</w:t>
      </w:r>
      <w:r w:rsidRPr="007D011E">
        <w:rPr>
          <w:rFonts w:ascii="Arial" w:hAnsi="Arial" w:cs="Arial"/>
          <w:sz w:val="20"/>
          <w:szCs w:val="20"/>
        </w:rPr>
        <w:t xml:space="preserve"> quân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các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mua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p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bán ra.</w:t>
      </w:r>
    </w:p>
    <w:p w14:paraId="445C0393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thành l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nhi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trung gian có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>, công ty con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các công ty con trong cùng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 xml:space="preserve">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có m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liên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thì giá bán làm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không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p hơn t</w:t>
      </w:r>
      <w:r w:rsidRPr="007D011E">
        <w:rPr>
          <w:rFonts w:ascii="Arial" w:hAnsi="Arial" w:cs="Arial"/>
          <w:sz w:val="20"/>
          <w:szCs w:val="20"/>
        </w:rPr>
        <w:t>ỷ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7% so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giá bình quân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các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này bán cho d</w:t>
      </w:r>
      <w:r w:rsidRPr="007D011E">
        <w:rPr>
          <w:rFonts w:ascii="Arial" w:hAnsi="Arial" w:cs="Arial"/>
          <w:sz w:val="20"/>
          <w:szCs w:val="20"/>
        </w:rPr>
        <w:t>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không có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>, công ty con,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các công ty con trong cùng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>,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có m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liên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u. Riêng m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hàng xe ô tô giá bán bình quân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doa</w:t>
      </w:r>
      <w:r w:rsidRPr="007D011E">
        <w:rPr>
          <w:rFonts w:ascii="Arial" w:hAnsi="Arial" w:cs="Arial"/>
          <w:sz w:val="20"/>
          <w:szCs w:val="20"/>
        </w:rPr>
        <w:t>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so sánh là giá bán xe ô tô chưa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các l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a ch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n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trang thi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b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, ph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tùng mà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l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p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thêm theo yêu c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khách hàng.</w:t>
      </w:r>
    </w:p>
    <w:p w14:paraId="19020941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 xml:space="preserve">u </w:t>
      </w:r>
      <w:r w:rsidRPr="007D011E">
        <w:rPr>
          <w:rFonts w:ascii="Arial" w:hAnsi="Arial" w:cs="Arial"/>
          <w:sz w:val="20"/>
          <w:szCs w:val="20"/>
        </w:rPr>
        <w:t>và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có m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liên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.</w:t>
      </w:r>
    </w:p>
    <w:p w14:paraId="7E29B6D6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lastRenderedPageBreak/>
        <w:t>2.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 gia công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di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giá bán hàng hóa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giao gia công bán ra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 xml:space="preserve">c giá </w:t>
      </w:r>
      <w:r w:rsidRPr="007D011E">
        <w:rPr>
          <w:rFonts w:ascii="Arial" w:hAnsi="Arial" w:cs="Arial"/>
          <w:sz w:val="20"/>
          <w:szCs w:val="20"/>
        </w:rPr>
        <w:t>bán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cùng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tương đương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cùng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bán hàng.</w:t>
      </w:r>
    </w:p>
    <w:p w14:paraId="215820BC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giao gia công bán hàng cho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là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có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>, công ty con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các công ty con trong cùng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là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có m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liên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thì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đ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này.</w:t>
      </w:r>
    </w:p>
    <w:p w14:paraId="4CECA2D7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3.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dư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hình th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tá</w:t>
      </w:r>
      <w:r w:rsidRPr="007D011E">
        <w:rPr>
          <w:rFonts w:ascii="Arial" w:hAnsi="Arial" w:cs="Arial"/>
          <w:sz w:val="20"/>
          <w:szCs w:val="20"/>
        </w:rPr>
        <w:t>c kinh doanh gi</w:t>
      </w:r>
      <w:r w:rsidRPr="007D011E">
        <w:rPr>
          <w:rFonts w:ascii="Arial" w:hAnsi="Arial" w:cs="Arial"/>
          <w:sz w:val="20"/>
          <w:szCs w:val="20"/>
        </w:rPr>
        <w:t>ữ</w:t>
      </w:r>
      <w:r w:rsidRPr="007D011E">
        <w:rPr>
          <w:rFonts w:ascii="Arial" w:hAnsi="Arial" w:cs="Arial"/>
          <w:sz w:val="20"/>
          <w:szCs w:val="20"/>
        </w:rPr>
        <w:t>a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và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ữ</w:t>
      </w:r>
      <w:r w:rsidRPr="007D011E">
        <w:rPr>
          <w:rFonts w:ascii="Arial" w:hAnsi="Arial" w:cs="Arial"/>
          <w:sz w:val="20"/>
          <w:szCs w:val="20"/>
        </w:rPr>
        <w:t>u thương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(nhãn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u) hàng hóa, công ngh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thì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giá bán ra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ữ</w:t>
      </w:r>
      <w:r w:rsidRPr="007D011E">
        <w:rPr>
          <w:rFonts w:ascii="Arial" w:hAnsi="Arial" w:cs="Arial"/>
          <w:sz w:val="20"/>
          <w:szCs w:val="20"/>
        </w:rPr>
        <w:t>u thương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hàng hóa, công n</w:t>
      </w:r>
      <w:r w:rsidRPr="007D011E">
        <w:rPr>
          <w:rFonts w:ascii="Arial" w:hAnsi="Arial" w:cs="Arial"/>
          <w:sz w:val="20"/>
          <w:szCs w:val="20"/>
        </w:rPr>
        <w:t>gh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theo gi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y phép như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quy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và chuy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n giao hàng hóa cho chi nhánh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di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công ty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Nam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thì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giá bán ra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chi nhánh, đ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</w:t>
      </w:r>
      <w:r w:rsidRPr="007D011E">
        <w:rPr>
          <w:rFonts w:ascii="Arial" w:hAnsi="Arial" w:cs="Arial"/>
          <w:sz w:val="20"/>
          <w:szCs w:val="20"/>
        </w:rPr>
        <w:t xml:space="preserve"> di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công ty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Nam.</w:t>
      </w:r>
    </w:p>
    <w:p w14:paraId="2D2FE414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các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này bán hàng cho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là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có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>, công ty con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các công ty con trong cùng công ty m</w:t>
      </w:r>
      <w:r w:rsidRPr="007D011E">
        <w:rPr>
          <w:rFonts w:ascii="Arial" w:hAnsi="Arial" w:cs="Arial"/>
          <w:sz w:val="20"/>
          <w:szCs w:val="20"/>
        </w:rPr>
        <w:t>ẹ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kinh doanh thương m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là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có m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quan h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liên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thì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đ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này.</w:t>
      </w:r>
    </w:p>
    <w:p w14:paraId="214DA22B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4.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t,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không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ỏ</w:t>
      </w:r>
      <w:r w:rsidRPr="007D011E">
        <w:rPr>
          <w:rFonts w:ascii="Arial" w:hAnsi="Arial" w:cs="Arial"/>
          <w:sz w:val="20"/>
          <w:szCs w:val="20"/>
        </w:rPr>
        <w:t xml:space="preserve"> bao b</w:t>
      </w:r>
      <w:r w:rsidRPr="007D011E">
        <w:rPr>
          <w:rFonts w:ascii="Arial" w:hAnsi="Arial" w:cs="Arial"/>
          <w:sz w:val="20"/>
          <w:szCs w:val="20"/>
        </w:rPr>
        <w:t>ì, v</w:t>
      </w:r>
      <w:r w:rsidRPr="007D011E">
        <w:rPr>
          <w:rFonts w:ascii="Arial" w:hAnsi="Arial" w:cs="Arial"/>
          <w:sz w:val="20"/>
          <w:szCs w:val="20"/>
        </w:rPr>
        <w:t>ỏ</w:t>
      </w:r>
      <w:r w:rsidRPr="007D011E">
        <w:rPr>
          <w:rFonts w:ascii="Arial" w:hAnsi="Arial" w:cs="Arial"/>
          <w:sz w:val="20"/>
          <w:szCs w:val="20"/>
        </w:rPr>
        <w:t xml:space="preserve"> chai.</w:t>
      </w:r>
    </w:p>
    <w:p w14:paraId="3A53095D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hàng bia chai n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có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v</w:t>
      </w:r>
      <w:r w:rsidRPr="007D011E">
        <w:rPr>
          <w:rFonts w:ascii="Arial" w:hAnsi="Arial" w:cs="Arial"/>
          <w:sz w:val="20"/>
          <w:szCs w:val="20"/>
        </w:rPr>
        <w:t>ỏ</w:t>
      </w:r>
      <w:r w:rsidRPr="007D011E">
        <w:rPr>
          <w:rFonts w:ascii="Arial" w:hAnsi="Arial" w:cs="Arial"/>
          <w:sz w:val="20"/>
          <w:szCs w:val="20"/>
        </w:rPr>
        <w:t xml:space="preserve"> chai,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 xml:space="preserve"> hàng quý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và khách hàng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quy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toán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v</w:t>
      </w:r>
      <w:r w:rsidRPr="007D011E">
        <w:rPr>
          <w:rFonts w:ascii="Arial" w:hAnsi="Arial" w:cs="Arial"/>
          <w:sz w:val="20"/>
          <w:szCs w:val="20"/>
        </w:rPr>
        <w:t>ỏ</w:t>
      </w:r>
      <w:r w:rsidRPr="007D011E">
        <w:rPr>
          <w:rFonts w:ascii="Arial" w:hAnsi="Arial" w:cs="Arial"/>
          <w:sz w:val="20"/>
          <w:szCs w:val="20"/>
        </w:rPr>
        <w:t xml:space="preserve"> chai mà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 xml:space="preserve">c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ỏ</w:t>
      </w:r>
      <w:r w:rsidRPr="007D011E">
        <w:rPr>
          <w:rFonts w:ascii="Arial" w:hAnsi="Arial" w:cs="Arial"/>
          <w:sz w:val="20"/>
          <w:szCs w:val="20"/>
        </w:rPr>
        <w:t xml:space="preserve"> chai không thu h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i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i đưa vào </w:t>
      </w:r>
      <w:r w:rsidRPr="007D011E">
        <w:rPr>
          <w:rFonts w:ascii="Arial" w:hAnsi="Arial" w:cs="Arial"/>
          <w:sz w:val="20"/>
          <w:szCs w:val="20"/>
        </w:rPr>
        <w:t>doanh thu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</w:t>
      </w:r>
    </w:p>
    <w:p w14:paraId="1E9B020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5.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,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t là giá cung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chưa có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 tăng và chưa có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t,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như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5766"/>
      </w:tblGrid>
      <w:tr w:rsidR="007D011E" w:rsidRPr="007D011E" w14:paraId="13E1423D" w14:textId="77777777" w:rsidTr="00EA13EB">
        <w:tc>
          <w:tcPr>
            <w:tcW w:w="1178" w:type="pct"/>
            <w:vMerge w:val="restart"/>
            <w:vAlign w:val="center"/>
          </w:tcPr>
          <w:p w14:paraId="1D6DFCDE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Giá tính thuế tiêu thụ đặc biệt</w:t>
            </w:r>
          </w:p>
        </w:tc>
        <w:tc>
          <w:tcPr>
            <w:tcW w:w="628" w:type="pct"/>
            <w:vMerge w:val="restart"/>
            <w:vAlign w:val="center"/>
          </w:tcPr>
          <w:p w14:paraId="1F8A8DF1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vAlign w:val="center"/>
          </w:tcPr>
          <w:p w14:paraId="4187DACA" w14:textId="27F754FE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Giá dịch vụ chưa có thuế giá trị gia tăng</w:t>
            </w:r>
          </w:p>
        </w:tc>
      </w:tr>
      <w:tr w:rsidR="007D011E" w:rsidRPr="007D011E" w14:paraId="70ED4B6E" w14:textId="77777777" w:rsidTr="00EA13EB">
        <w:tc>
          <w:tcPr>
            <w:tcW w:w="1178" w:type="pct"/>
            <w:vMerge/>
            <w:vAlign w:val="center"/>
          </w:tcPr>
          <w:p w14:paraId="43B6E33F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Merge/>
            <w:vAlign w:val="center"/>
          </w:tcPr>
          <w:p w14:paraId="5A38AD7E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pct"/>
            <w:tcBorders>
              <w:top w:val="single" w:sz="4" w:space="0" w:color="auto"/>
            </w:tcBorders>
            <w:vAlign w:val="center"/>
          </w:tcPr>
          <w:p w14:paraId="4B64B129" w14:textId="77777777" w:rsidR="007D011E" w:rsidRPr="007D011E" w:rsidRDefault="007D011E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1 + Thuế suất thuế tiêu thụ đặc biệt</w:t>
            </w:r>
          </w:p>
        </w:tc>
      </w:tr>
    </w:tbl>
    <w:p w14:paraId="1F4A2DDA" w14:textId="718343BD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Giá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chưa có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 tăng làm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như sau:</w:t>
      </w:r>
    </w:p>
    <w:p w14:paraId="7BCDD437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 xml:space="preserve">i kinh doanh </w:t>
      </w:r>
      <w:r w:rsidRPr="007D011E">
        <w:rPr>
          <w:rFonts w:ascii="Arial" w:hAnsi="Arial" w:cs="Arial"/>
          <w:sz w:val="20"/>
          <w:szCs w:val="20"/>
        </w:rPr>
        <w:t>gôn là giá bán th</w:t>
      </w:r>
      <w:r w:rsidRPr="007D011E">
        <w:rPr>
          <w:rFonts w:ascii="Arial" w:hAnsi="Arial" w:cs="Arial"/>
          <w:sz w:val="20"/>
          <w:szCs w:val="20"/>
        </w:rPr>
        <w:t>ẻ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viên, giá bán vé chơi gôn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phí chơi gôn,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bán vé t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gôn,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o dư</w:t>
      </w:r>
      <w:r w:rsidRPr="007D011E">
        <w:rPr>
          <w:rFonts w:ascii="Arial" w:hAnsi="Arial" w:cs="Arial"/>
          <w:sz w:val="20"/>
          <w:szCs w:val="20"/>
        </w:rPr>
        <w:t>ỡ</w:t>
      </w:r>
      <w:r w:rsidRPr="007D011E">
        <w:rPr>
          <w:rFonts w:ascii="Arial" w:hAnsi="Arial" w:cs="Arial"/>
          <w:sz w:val="20"/>
          <w:szCs w:val="20"/>
        </w:rPr>
        <w:t>ng sân c</w:t>
      </w:r>
      <w:r w:rsidRPr="007D011E">
        <w:rPr>
          <w:rFonts w:ascii="Arial" w:hAnsi="Arial" w:cs="Arial"/>
          <w:sz w:val="20"/>
          <w:szCs w:val="20"/>
        </w:rPr>
        <w:t>ỏ</w:t>
      </w:r>
      <w:r w:rsidRPr="007D011E">
        <w:rPr>
          <w:rFonts w:ascii="Arial" w:hAnsi="Arial" w:cs="Arial"/>
          <w:sz w:val="20"/>
          <w:szCs w:val="20"/>
        </w:rPr>
        <w:t>, ho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cho thuê xe (buggy), thuê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giúp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c trong khi chơi gôn (caddy),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ký qu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(n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có) và các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n thu khác liên quan </w:t>
      </w:r>
      <w:r w:rsidRPr="007D011E">
        <w:rPr>
          <w:rFonts w:ascii="Arial" w:hAnsi="Arial" w:cs="Arial"/>
          <w:sz w:val="20"/>
          <w:szCs w:val="20"/>
        </w:rPr>
        <w:t>đ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n chơi gôn do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chơi gôn,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viên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cho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gôn.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ký qu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ký qu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thì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tính trên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ký qu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ẽ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là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t </w:t>
      </w:r>
      <w:r w:rsidRPr="007D011E">
        <w:rPr>
          <w:rFonts w:ascii="Arial" w:hAnsi="Arial" w:cs="Arial"/>
          <w:sz w:val="20"/>
          <w:szCs w:val="20"/>
        </w:rPr>
        <w:t>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>a và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lý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gôn có kinh doanh các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hàng hóa,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khác không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như: khách s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n, ăn 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ng, bán hàng hóa,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các t</w:t>
      </w:r>
      <w:r w:rsidRPr="007D011E">
        <w:rPr>
          <w:rFonts w:ascii="Arial" w:hAnsi="Arial" w:cs="Arial"/>
          <w:sz w:val="20"/>
          <w:szCs w:val="20"/>
        </w:rPr>
        <w:t>rò chơi thì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kinh doanh gôn không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giá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các hàng hóa,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đó.</w:t>
      </w:r>
    </w:p>
    <w:p w14:paraId="225341E3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b)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kinh doanh ca-si-nô, trò chơi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có thư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là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thu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ho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này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đã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cho khách khôn</w:t>
      </w:r>
      <w:r w:rsidRPr="007D011E">
        <w:rPr>
          <w:rFonts w:ascii="Arial" w:hAnsi="Arial" w:cs="Arial"/>
          <w:sz w:val="20"/>
          <w:szCs w:val="20"/>
        </w:rPr>
        <w:t>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và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thư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cho khách (n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có). Trong đó,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thu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là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thu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đ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ng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quy 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cho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chơi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qu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y,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bàn chơi và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thu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máy trò chơi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có thư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ng.</w:t>
      </w:r>
    </w:p>
    <w:p w14:paraId="6F135756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c)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kinh doanh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 xml:space="preserve">c, giá làm căn </w:t>
      </w:r>
      <w:r w:rsidRPr="007D011E">
        <w:rPr>
          <w:rFonts w:ascii="Arial" w:hAnsi="Arial" w:cs="Arial"/>
          <w:sz w:val="20"/>
          <w:szCs w:val="20"/>
        </w:rPr>
        <w:t>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doanh thu bán vé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(-)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thư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cho khách hàng, không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doanh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bán vé vào c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xem các s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 xml:space="preserve"> ki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trí g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n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cư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c.</w:t>
      </w:r>
    </w:p>
    <w:p w14:paraId="540A6F15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d)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kinh doanh vũ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ng, mát-xa và ka-ra-ô-k</w:t>
      </w:r>
      <w:r w:rsidRPr="007D011E">
        <w:rPr>
          <w:rFonts w:ascii="Arial" w:hAnsi="Arial" w:cs="Arial"/>
          <w:sz w:val="20"/>
          <w:szCs w:val="20"/>
        </w:rPr>
        <w:t>ê, giá làm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doanh thu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các ho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trong vũ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ng, cơ s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mát-xa và ka-ra-ô-kê,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doanh thu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ăn 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ng và các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khác đi kèm.</w:t>
      </w:r>
    </w:p>
    <w:p w14:paraId="2F5467C0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6.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hóa,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này 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thu thêm,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thu (n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có) mà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kinh doanh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hư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ng.</w:t>
      </w:r>
    </w:p>
    <w:p w14:paraId="541CF289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lastRenderedPageBreak/>
        <w:t>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nhi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hàng hóa và kinh doanh nhi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có các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su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khác nhau thì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riêng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>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hàng hóa,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không tách riêng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thì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tính,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theo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</w:t>
      </w:r>
      <w:r w:rsidRPr="007D011E">
        <w:rPr>
          <w:rFonts w:ascii="Arial" w:hAnsi="Arial" w:cs="Arial"/>
          <w:sz w:val="20"/>
          <w:szCs w:val="20"/>
        </w:rPr>
        <w:t>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có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su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cao nh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mà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có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kinh doanh, trong đó: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toàn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giá bán hàng hóa, cung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chưa có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</w:t>
      </w:r>
      <w:r w:rsidRPr="007D011E">
        <w:rPr>
          <w:rFonts w:ascii="Arial" w:hAnsi="Arial" w:cs="Arial"/>
          <w:sz w:val="20"/>
          <w:szCs w:val="20"/>
        </w:rPr>
        <w:t xml:space="preserve"> tăng và chưa có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(xác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su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cao nh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mà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có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kinh doanh).</w:t>
      </w:r>
    </w:p>
    <w:p w14:paraId="75915E0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6. Cách xác đ</w:t>
      </w:r>
      <w:r w:rsidRPr="007D011E">
        <w:rPr>
          <w:rFonts w:ascii="Arial" w:hAnsi="Arial" w:cs="Arial"/>
          <w:b/>
          <w:sz w:val="20"/>
          <w:szCs w:val="20"/>
        </w:rPr>
        <w:t>ị</w:t>
      </w:r>
      <w:r w:rsidRPr="007D011E">
        <w:rPr>
          <w:rFonts w:ascii="Arial" w:hAnsi="Arial" w:cs="Arial"/>
          <w:b/>
          <w:sz w:val="20"/>
          <w:szCs w:val="20"/>
        </w:rPr>
        <w:t>nh đ</w:t>
      </w:r>
      <w:r w:rsidRPr="007D011E">
        <w:rPr>
          <w:rFonts w:ascii="Arial" w:hAnsi="Arial" w:cs="Arial"/>
          <w:b/>
          <w:sz w:val="20"/>
          <w:szCs w:val="20"/>
        </w:rPr>
        <w:t>ố</w:t>
      </w:r>
      <w:r w:rsidRPr="007D011E">
        <w:rPr>
          <w:rFonts w:ascii="Arial" w:hAnsi="Arial" w:cs="Arial"/>
          <w:b/>
          <w:sz w:val="20"/>
          <w:szCs w:val="20"/>
        </w:rPr>
        <w:t>i tư</w:t>
      </w:r>
      <w:r w:rsidRPr="007D011E">
        <w:rPr>
          <w:rFonts w:ascii="Arial" w:hAnsi="Arial" w:cs="Arial"/>
          <w:b/>
          <w:sz w:val="20"/>
          <w:szCs w:val="20"/>
        </w:rPr>
        <w:t>ợ</w:t>
      </w:r>
      <w:r w:rsidRPr="007D011E">
        <w:rPr>
          <w:rFonts w:ascii="Arial" w:hAnsi="Arial" w:cs="Arial"/>
          <w:b/>
          <w:sz w:val="20"/>
          <w:szCs w:val="20"/>
        </w:rPr>
        <w:t>ng đư</w:t>
      </w:r>
      <w:r w:rsidRPr="007D011E">
        <w:rPr>
          <w:rFonts w:ascii="Arial" w:hAnsi="Arial" w:cs="Arial"/>
          <w:b/>
          <w:sz w:val="20"/>
          <w:szCs w:val="20"/>
        </w:rPr>
        <w:t>ợ</w:t>
      </w:r>
      <w:r w:rsidRPr="007D011E">
        <w:rPr>
          <w:rFonts w:ascii="Arial" w:hAnsi="Arial" w:cs="Arial"/>
          <w:b/>
          <w:sz w:val="20"/>
          <w:szCs w:val="20"/>
        </w:rPr>
        <w:t>c áp d</w:t>
      </w:r>
      <w:r w:rsidRPr="007D011E">
        <w:rPr>
          <w:rFonts w:ascii="Arial" w:hAnsi="Arial" w:cs="Arial"/>
          <w:b/>
          <w:sz w:val="20"/>
          <w:szCs w:val="20"/>
        </w:rPr>
        <w:t>ụ</w:t>
      </w:r>
      <w:r w:rsidRPr="007D011E">
        <w:rPr>
          <w:rFonts w:ascii="Arial" w:hAnsi="Arial" w:cs="Arial"/>
          <w:b/>
          <w:sz w:val="20"/>
          <w:szCs w:val="20"/>
        </w:rPr>
        <w:t>ng quy đ</w:t>
      </w:r>
      <w:r w:rsidRPr="007D011E">
        <w:rPr>
          <w:rFonts w:ascii="Arial" w:hAnsi="Arial" w:cs="Arial"/>
          <w:b/>
          <w:sz w:val="20"/>
          <w:szCs w:val="20"/>
        </w:rPr>
        <w:t>ị</w:t>
      </w:r>
      <w:r w:rsidRPr="007D011E">
        <w:rPr>
          <w:rFonts w:ascii="Arial" w:hAnsi="Arial" w:cs="Arial"/>
          <w:b/>
          <w:sz w:val="20"/>
          <w:szCs w:val="20"/>
        </w:rPr>
        <w:t>nh t</w:t>
      </w:r>
      <w:r w:rsidRPr="007D011E">
        <w:rPr>
          <w:rFonts w:ascii="Arial" w:hAnsi="Arial" w:cs="Arial"/>
          <w:b/>
          <w:sz w:val="20"/>
          <w:szCs w:val="20"/>
        </w:rPr>
        <w:t>ạ</w:t>
      </w:r>
      <w:r w:rsidRPr="007D011E">
        <w:rPr>
          <w:rFonts w:ascii="Arial" w:hAnsi="Arial" w:cs="Arial"/>
          <w:b/>
          <w:sz w:val="20"/>
          <w:szCs w:val="20"/>
        </w:rPr>
        <w:t>i m</w:t>
      </w:r>
      <w:r w:rsidRPr="007D011E">
        <w:rPr>
          <w:rFonts w:ascii="Arial" w:hAnsi="Arial" w:cs="Arial"/>
          <w:b/>
          <w:sz w:val="20"/>
          <w:szCs w:val="20"/>
        </w:rPr>
        <w:t>ụ</w:t>
      </w:r>
      <w:r w:rsidRPr="007D011E">
        <w:rPr>
          <w:rFonts w:ascii="Arial" w:hAnsi="Arial" w:cs="Arial"/>
          <w:b/>
          <w:sz w:val="20"/>
          <w:szCs w:val="20"/>
        </w:rPr>
        <w:t>c 4đ Bi</w:t>
      </w:r>
      <w:r w:rsidRPr="007D011E">
        <w:rPr>
          <w:rFonts w:ascii="Arial" w:hAnsi="Arial" w:cs="Arial"/>
          <w:b/>
          <w:sz w:val="20"/>
          <w:szCs w:val="20"/>
        </w:rPr>
        <w:t>ể</w:t>
      </w:r>
      <w:r w:rsidRPr="007D011E">
        <w:rPr>
          <w:rFonts w:ascii="Arial" w:hAnsi="Arial" w:cs="Arial"/>
          <w:b/>
          <w:sz w:val="20"/>
          <w:szCs w:val="20"/>
        </w:rPr>
        <w:t>u thu</w:t>
      </w:r>
      <w:r w:rsidRPr="007D011E">
        <w:rPr>
          <w:rFonts w:ascii="Arial" w:hAnsi="Arial" w:cs="Arial"/>
          <w:b/>
          <w:sz w:val="20"/>
          <w:szCs w:val="20"/>
        </w:rPr>
        <w:t>ế</w:t>
      </w:r>
      <w:r w:rsidRPr="007D011E">
        <w:rPr>
          <w:rFonts w:ascii="Arial" w:hAnsi="Arial" w:cs="Arial"/>
          <w:b/>
          <w:sz w:val="20"/>
          <w:szCs w:val="20"/>
        </w:rPr>
        <w:t xml:space="preserve"> tiêu th</w:t>
      </w:r>
      <w:r w:rsidRPr="007D011E">
        <w:rPr>
          <w:rFonts w:ascii="Arial" w:hAnsi="Arial" w:cs="Arial"/>
          <w:b/>
          <w:sz w:val="20"/>
          <w:szCs w:val="20"/>
        </w:rPr>
        <w:t>ụ</w:t>
      </w:r>
      <w:r w:rsidRPr="007D011E">
        <w:rPr>
          <w:rFonts w:ascii="Arial" w:hAnsi="Arial" w:cs="Arial"/>
          <w:b/>
          <w:sz w:val="20"/>
          <w:szCs w:val="20"/>
        </w:rPr>
        <w:t xml:space="preserve"> đ</w:t>
      </w:r>
      <w:r w:rsidRPr="007D011E">
        <w:rPr>
          <w:rFonts w:ascii="Arial" w:hAnsi="Arial" w:cs="Arial"/>
          <w:b/>
          <w:sz w:val="20"/>
          <w:szCs w:val="20"/>
        </w:rPr>
        <w:t>ặ</w:t>
      </w:r>
      <w:r w:rsidRPr="007D011E">
        <w:rPr>
          <w:rFonts w:ascii="Arial" w:hAnsi="Arial" w:cs="Arial"/>
          <w:b/>
          <w:sz w:val="20"/>
          <w:szCs w:val="20"/>
        </w:rPr>
        <w:t>c bi</w:t>
      </w:r>
      <w:r w:rsidRPr="007D011E">
        <w:rPr>
          <w:rFonts w:ascii="Arial" w:hAnsi="Arial" w:cs="Arial"/>
          <w:b/>
          <w:sz w:val="20"/>
          <w:szCs w:val="20"/>
        </w:rPr>
        <w:t>ệ</w:t>
      </w:r>
      <w:r w:rsidRPr="007D011E">
        <w:rPr>
          <w:rFonts w:ascii="Arial" w:hAnsi="Arial" w:cs="Arial"/>
          <w:b/>
          <w:sz w:val="20"/>
          <w:szCs w:val="20"/>
        </w:rPr>
        <w:t>t thu</w:t>
      </w:r>
      <w:r w:rsidRPr="007D011E">
        <w:rPr>
          <w:rFonts w:ascii="Arial" w:hAnsi="Arial" w:cs="Arial"/>
          <w:b/>
          <w:sz w:val="20"/>
          <w:szCs w:val="20"/>
        </w:rPr>
        <w:t>ộ</w:t>
      </w:r>
      <w:r w:rsidRPr="007D011E">
        <w:rPr>
          <w:rFonts w:ascii="Arial" w:hAnsi="Arial" w:cs="Arial"/>
          <w:b/>
          <w:sz w:val="20"/>
          <w:szCs w:val="20"/>
        </w:rPr>
        <w:t>c 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8 c</w:t>
      </w:r>
      <w:r w:rsidRPr="007D011E">
        <w:rPr>
          <w:rFonts w:ascii="Arial" w:hAnsi="Arial" w:cs="Arial"/>
          <w:b/>
          <w:sz w:val="20"/>
          <w:szCs w:val="20"/>
        </w:rPr>
        <w:t>ủ</w:t>
      </w:r>
      <w:r w:rsidRPr="007D011E">
        <w:rPr>
          <w:rFonts w:ascii="Arial" w:hAnsi="Arial" w:cs="Arial"/>
          <w:b/>
          <w:sz w:val="20"/>
          <w:szCs w:val="20"/>
        </w:rPr>
        <w:t>a</w:t>
      </w:r>
      <w:r w:rsidRPr="007D011E">
        <w:rPr>
          <w:rFonts w:ascii="Arial" w:hAnsi="Arial" w:cs="Arial"/>
          <w:b/>
          <w:sz w:val="20"/>
          <w:szCs w:val="20"/>
        </w:rPr>
        <w:t xml:space="preserve"> Lu</w:t>
      </w:r>
      <w:r w:rsidRPr="007D011E">
        <w:rPr>
          <w:rFonts w:ascii="Arial" w:hAnsi="Arial" w:cs="Arial"/>
          <w:b/>
          <w:sz w:val="20"/>
          <w:szCs w:val="20"/>
        </w:rPr>
        <w:t>ậ</w:t>
      </w:r>
      <w:r w:rsidRPr="007D011E">
        <w:rPr>
          <w:rFonts w:ascii="Arial" w:hAnsi="Arial" w:cs="Arial"/>
          <w:b/>
          <w:sz w:val="20"/>
          <w:szCs w:val="20"/>
        </w:rPr>
        <w:t>t Thu</w:t>
      </w:r>
      <w:r w:rsidRPr="007D011E">
        <w:rPr>
          <w:rFonts w:ascii="Arial" w:hAnsi="Arial" w:cs="Arial"/>
          <w:b/>
          <w:sz w:val="20"/>
          <w:szCs w:val="20"/>
        </w:rPr>
        <w:t>ế</w:t>
      </w:r>
      <w:r w:rsidRPr="007D011E">
        <w:rPr>
          <w:rFonts w:ascii="Arial" w:hAnsi="Arial" w:cs="Arial"/>
          <w:b/>
          <w:sz w:val="20"/>
          <w:szCs w:val="20"/>
        </w:rPr>
        <w:t xml:space="preserve"> tiêu th</w:t>
      </w:r>
      <w:r w:rsidRPr="007D011E">
        <w:rPr>
          <w:rFonts w:ascii="Arial" w:hAnsi="Arial" w:cs="Arial"/>
          <w:b/>
          <w:sz w:val="20"/>
          <w:szCs w:val="20"/>
        </w:rPr>
        <w:t>ụ</w:t>
      </w:r>
      <w:r w:rsidRPr="007D011E">
        <w:rPr>
          <w:rFonts w:ascii="Arial" w:hAnsi="Arial" w:cs="Arial"/>
          <w:b/>
          <w:sz w:val="20"/>
          <w:szCs w:val="20"/>
        </w:rPr>
        <w:t xml:space="preserve"> đ</w:t>
      </w:r>
      <w:r w:rsidRPr="007D011E">
        <w:rPr>
          <w:rFonts w:ascii="Arial" w:hAnsi="Arial" w:cs="Arial"/>
          <w:b/>
          <w:sz w:val="20"/>
          <w:szCs w:val="20"/>
        </w:rPr>
        <w:t>ặ</w:t>
      </w:r>
      <w:r w:rsidRPr="007D011E">
        <w:rPr>
          <w:rFonts w:ascii="Arial" w:hAnsi="Arial" w:cs="Arial"/>
          <w:b/>
          <w:sz w:val="20"/>
          <w:szCs w:val="20"/>
        </w:rPr>
        <w:t>c bi</w:t>
      </w:r>
      <w:r w:rsidRPr="007D011E">
        <w:rPr>
          <w:rFonts w:ascii="Arial" w:hAnsi="Arial" w:cs="Arial"/>
          <w:b/>
          <w:sz w:val="20"/>
          <w:szCs w:val="20"/>
        </w:rPr>
        <w:t>ệ</w:t>
      </w:r>
      <w:r w:rsidRPr="007D011E">
        <w:rPr>
          <w:rFonts w:ascii="Arial" w:hAnsi="Arial" w:cs="Arial"/>
          <w:b/>
          <w:sz w:val="20"/>
          <w:szCs w:val="20"/>
        </w:rPr>
        <w:t>t</w:t>
      </w:r>
    </w:p>
    <w:p w14:paraId="64D19187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1. Xe ô tô ch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y b</w:t>
      </w:r>
      <w:r w:rsidRPr="007D011E">
        <w:rPr>
          <w:rFonts w:ascii="Arial" w:hAnsi="Arial" w:cs="Arial"/>
          <w:sz w:val="20"/>
          <w:szCs w:val="20"/>
        </w:rPr>
        <w:t>ằ</w:t>
      </w:r>
      <w:r w:rsidRPr="007D011E">
        <w:rPr>
          <w:rFonts w:ascii="Arial" w:hAnsi="Arial" w:cs="Arial"/>
          <w:sz w:val="20"/>
          <w:szCs w:val="20"/>
        </w:rPr>
        <w:t>ng xăng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năng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4đ Bi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xe ô tô hybrid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Xây d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ng.</w:t>
      </w:r>
    </w:p>
    <w:p w14:paraId="56C8D776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2.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xe ô tô hybrid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có cùng phân nhóm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xe ô tô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 xml:space="preserve">i </w:t>
      </w:r>
      <w:r w:rsidRPr="007D011E">
        <w:rPr>
          <w:rFonts w:ascii="Arial" w:hAnsi="Arial" w:cs="Arial"/>
          <w:sz w:val="20"/>
          <w:szCs w:val="20"/>
        </w:rPr>
        <w:t>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4a Bi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t,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ỷ</w:t>
      </w:r>
      <w:r w:rsidRPr="007D011E">
        <w:rPr>
          <w:rFonts w:ascii="Arial" w:hAnsi="Arial" w:cs="Arial"/>
          <w:sz w:val="20"/>
          <w:szCs w:val="20"/>
        </w:rPr>
        <w:t xml:space="preserve"> tr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ng xăng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không quá 70%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năng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trong hai phương pháp như sau:</w:t>
      </w:r>
    </w:p>
    <w:p w14:paraId="71FEA786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Phương pháp 1: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chi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nhiên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(xăng) theo chu trình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(k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p)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</w:t>
      </w:r>
      <w:r w:rsidRPr="007D011E">
        <w:rPr>
          <w:rFonts w:ascii="Arial" w:hAnsi="Arial" w:cs="Arial"/>
          <w:sz w:val="20"/>
          <w:szCs w:val="20"/>
        </w:rPr>
        <w:t xml:space="preserve"> xe ô tô hybrid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nhiên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(xăng) trung bình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ô tô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t trong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xăng, cùng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dung tích xi lanh theo phân nhóm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4a Bi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 T</w:t>
      </w:r>
      <w:r w:rsidRPr="007D011E">
        <w:rPr>
          <w:rFonts w:ascii="Arial" w:hAnsi="Arial" w:cs="Arial"/>
          <w:sz w:val="20"/>
          <w:szCs w:val="20"/>
        </w:rPr>
        <w:t>ỷ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xăng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hybrid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so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xăng trung bình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ô tô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t trong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xăng, cùng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dung tích xi lanh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công th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sau:</w:t>
      </w:r>
    </w:p>
    <w:p w14:paraId="5A486CEA" w14:textId="4BB2AA55" w:rsidR="007D011E" w:rsidRDefault="007D011E" w:rsidP="007D011E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3D4F6E" wp14:editId="766D8E81">
            <wp:extent cx="1315720" cy="398703"/>
            <wp:effectExtent l="0" t="0" r="0" b="1905"/>
            <wp:docPr id="1046278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786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1655" cy="40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71A2E" w14:textId="562EBE53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Trong đó:</w:t>
      </w:r>
    </w:p>
    <w:p w14:paraId="10041401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R: T</w:t>
      </w:r>
      <w:r w:rsidRPr="007D011E">
        <w:rPr>
          <w:rFonts w:ascii="Arial" w:hAnsi="Arial" w:cs="Arial"/>
          <w:sz w:val="20"/>
          <w:szCs w:val="20"/>
        </w:rPr>
        <w:t>ỷ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xăng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ô tô hybrid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so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xăng trung bình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ô tô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t </w:t>
      </w:r>
      <w:r w:rsidRPr="007D011E">
        <w:rPr>
          <w:rFonts w:ascii="Arial" w:hAnsi="Arial" w:cs="Arial"/>
          <w:sz w:val="20"/>
          <w:szCs w:val="20"/>
        </w:rPr>
        <w:t>trong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xăng, cùng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dung tích xi lanh (%);</w:t>
      </w:r>
    </w:p>
    <w:p w14:paraId="0780342C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FC</w:t>
      </w:r>
      <w:r w:rsidRPr="007D011E">
        <w:rPr>
          <w:rFonts w:ascii="Arial" w:hAnsi="Arial" w:cs="Arial"/>
          <w:sz w:val="20"/>
          <w:szCs w:val="20"/>
          <w:vertAlign w:val="subscript"/>
        </w:rPr>
        <w:t>eq</w:t>
      </w:r>
      <w:r w:rsidRPr="007D011E">
        <w:rPr>
          <w:rFonts w:ascii="Arial" w:hAnsi="Arial" w:cs="Arial"/>
          <w:sz w:val="20"/>
          <w:szCs w:val="20"/>
        </w:rPr>
        <w:t>: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xăng theo chu trình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ô tô hybrid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đã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cơ quan có th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quy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c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p gi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y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 ch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an toàn k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và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o v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môi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 xml:space="preserve">ng (L/100 km); </w:t>
      </w:r>
    </w:p>
    <w:p w14:paraId="5C5E2C3D" w14:textId="6400D0B0" w:rsidR="00490FD2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FC</w:t>
      </w:r>
      <w:r w:rsidRPr="007D011E">
        <w:rPr>
          <w:rFonts w:ascii="Arial" w:hAnsi="Arial" w:cs="Arial"/>
          <w:sz w:val="20"/>
          <w:szCs w:val="20"/>
          <w:vertAlign w:val="subscript"/>
        </w:rPr>
        <w:t>conv</w:t>
      </w:r>
      <w:r w:rsidRPr="007D011E">
        <w:rPr>
          <w:rFonts w:ascii="Arial" w:hAnsi="Arial" w:cs="Arial"/>
          <w:sz w:val="20"/>
          <w:szCs w:val="20"/>
        </w:rPr>
        <w:t xml:space="preserve"> : Gi</w:t>
      </w:r>
      <w:r w:rsidRPr="007D011E">
        <w:rPr>
          <w:rFonts w:ascii="Arial" w:hAnsi="Arial" w:cs="Arial"/>
          <w:sz w:val="20"/>
          <w:szCs w:val="20"/>
        </w:rPr>
        <w:t>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xăng trung bình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các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xe ô tô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t trong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xăng, cùng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dung tích xi lanh, theo chu trình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đã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cơ quan có th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quy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c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p gi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y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 ch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an toàn k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và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o v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môi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(L/100 km) và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tính theo công th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c:</w:t>
      </w:r>
    </w:p>
    <w:p w14:paraId="0C6C3CE6" w14:textId="24BB8923" w:rsidR="007D011E" w:rsidRPr="007D011E" w:rsidRDefault="007D011E" w:rsidP="007D011E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88D071" wp14:editId="2C5C54A3">
            <wp:extent cx="1000760" cy="347085"/>
            <wp:effectExtent l="0" t="0" r="0" b="0"/>
            <wp:docPr id="1637881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811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3375" cy="35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3F91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Trong đó:</w:t>
      </w:r>
    </w:p>
    <w:p w14:paraId="1608253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i: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m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u xe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t trong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xăng, cùng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dung tích xi lanh theo phân nhóm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4a Bi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t;</w:t>
      </w:r>
    </w:p>
    <w:p w14:paraId="5188E02F" w14:textId="7D85CA12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F</w:t>
      </w:r>
      <w:r w:rsidR="007D011E">
        <w:rPr>
          <w:rFonts w:ascii="Arial" w:hAnsi="Arial" w:cs="Arial"/>
          <w:sz w:val="20"/>
          <w:szCs w:val="20"/>
        </w:rPr>
        <w:t>C</w:t>
      </w:r>
      <w:r w:rsidR="007D011E" w:rsidRPr="007D011E">
        <w:rPr>
          <w:rFonts w:ascii="Arial" w:hAnsi="Arial" w:cs="Arial"/>
          <w:sz w:val="20"/>
          <w:szCs w:val="20"/>
          <w:vertAlign w:val="subscript"/>
        </w:rPr>
        <w:t>i</w:t>
      </w:r>
      <w:r w:rsidRPr="007D011E">
        <w:rPr>
          <w:rFonts w:ascii="Arial" w:hAnsi="Arial" w:cs="Arial"/>
          <w:sz w:val="20"/>
          <w:szCs w:val="20"/>
        </w:rPr>
        <w:t>: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xăng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m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u xe ô tô th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i;</w:t>
      </w:r>
    </w:p>
    <w:p w14:paraId="0B0D5B2C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V</w:t>
      </w:r>
      <w:r w:rsidRPr="007D011E">
        <w:rPr>
          <w:rFonts w:ascii="Arial" w:hAnsi="Arial" w:cs="Arial"/>
          <w:sz w:val="20"/>
          <w:szCs w:val="20"/>
          <w:vertAlign w:val="subscript"/>
        </w:rPr>
        <w:t>i</w:t>
      </w:r>
      <w:r w:rsidRPr="007D011E">
        <w:rPr>
          <w:rFonts w:ascii="Arial" w:hAnsi="Arial" w:cs="Arial"/>
          <w:sz w:val="20"/>
          <w:szCs w:val="20"/>
        </w:rPr>
        <w:t>: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 xml:space="preserve">ng xe </w:t>
      </w:r>
      <w:r w:rsidRPr="007D011E">
        <w:rPr>
          <w:rFonts w:ascii="Arial" w:hAnsi="Arial" w:cs="Arial"/>
          <w:sz w:val="20"/>
          <w:szCs w:val="20"/>
        </w:rPr>
        <w:t>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m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u xe ô tô th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i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l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p ráp,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trong 03 năm g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nh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t.</w:t>
      </w:r>
    </w:p>
    <w:p w14:paraId="1A6F5046" w14:textId="4BCD4D7F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Xây d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ng công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công khai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FC</w:t>
      </w:r>
      <w:r w:rsidRPr="007D011E">
        <w:rPr>
          <w:rFonts w:ascii="Arial" w:hAnsi="Arial" w:cs="Arial"/>
          <w:sz w:val="20"/>
          <w:szCs w:val="20"/>
          <w:vertAlign w:val="subscript"/>
        </w:rPr>
        <w:t>conv</w:t>
      </w:r>
      <w:r w:rsidRPr="007D011E">
        <w:rPr>
          <w:rFonts w:ascii="Arial" w:hAnsi="Arial" w:cs="Arial"/>
          <w:sz w:val="20"/>
          <w:szCs w:val="20"/>
        </w:rPr>
        <w:t xml:space="preserve"> trên C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ng Thông tin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Xây d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ng trư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ngày 31 tháng 3 h</w:t>
      </w:r>
      <w:r w:rsidRPr="007D011E">
        <w:rPr>
          <w:rFonts w:ascii="Arial" w:hAnsi="Arial" w:cs="Arial"/>
          <w:sz w:val="20"/>
          <w:szCs w:val="20"/>
        </w:rPr>
        <w:t>ằ</w:t>
      </w:r>
      <w:r w:rsidRPr="007D011E">
        <w:rPr>
          <w:rFonts w:ascii="Arial" w:hAnsi="Arial" w:cs="Arial"/>
          <w:sz w:val="20"/>
          <w:szCs w:val="20"/>
        </w:rPr>
        <w:t>ng năm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làm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so sánh,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nh xe ô tô đáp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t</w:t>
      </w:r>
      <w:r w:rsidRPr="007D011E">
        <w:rPr>
          <w:rFonts w:ascii="Arial" w:hAnsi="Arial" w:cs="Arial"/>
          <w:sz w:val="20"/>
          <w:szCs w:val="20"/>
        </w:rPr>
        <w:t>ỷ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xăng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không quá 70%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ng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năng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ng.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FC</w:t>
      </w:r>
      <w:r w:rsidRPr="007D011E">
        <w:rPr>
          <w:rFonts w:ascii="Arial" w:hAnsi="Arial" w:cs="Arial"/>
          <w:sz w:val="20"/>
          <w:szCs w:val="20"/>
          <w:vertAlign w:val="subscript"/>
        </w:rPr>
        <w:t>conv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công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u trư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ngày 31 tháng 01 năm 2026.</w:t>
      </w:r>
    </w:p>
    <w:p w14:paraId="3B674421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b) Phương pháp 2: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chi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nhiên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(xăng) theo chu trình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(k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p)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ô tô hybrid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xe ô tô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t trong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xăng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l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p ráp,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có cùng nhãn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u, cùng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phương ti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n, cùng ki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u dáng theo Tiêu chu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n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Nam TCVN 6211, cùng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cho phép ch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không k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lái, có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tích làm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c (dung tích xi lanh) không nh</w:t>
      </w:r>
      <w:r w:rsidRPr="007D011E">
        <w:rPr>
          <w:rFonts w:ascii="Arial" w:hAnsi="Arial" w:cs="Arial"/>
          <w:sz w:val="20"/>
          <w:szCs w:val="20"/>
        </w:rPr>
        <w:t>ỏ</w:t>
      </w:r>
      <w:r w:rsidRPr="007D011E">
        <w:rPr>
          <w:rFonts w:ascii="Arial" w:hAnsi="Arial" w:cs="Arial"/>
          <w:sz w:val="20"/>
          <w:szCs w:val="20"/>
        </w:rPr>
        <w:t xml:space="preserve"> hơn </w:t>
      </w:r>
      <w:r w:rsidRPr="007D011E">
        <w:rPr>
          <w:rFonts w:ascii="Arial" w:hAnsi="Arial" w:cs="Arial"/>
          <w:sz w:val="20"/>
          <w:szCs w:val="20"/>
        </w:rPr>
        <w:t>dung tích xi lanh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ô tô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t trong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xăng. Các thông tin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chi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n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trong Gi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y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 ch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an toàn k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và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o v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môi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xe ô tô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l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p ráp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Gi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y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 ch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 xml:space="preserve">ng an toàn </w:t>
      </w:r>
      <w:r w:rsidRPr="007D011E">
        <w:rPr>
          <w:rFonts w:ascii="Arial" w:hAnsi="Arial" w:cs="Arial"/>
          <w:sz w:val="20"/>
          <w:szCs w:val="20"/>
        </w:rPr>
        <w:t>k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và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o v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môi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xe ô tô, rơ moóc, sơ mi rơ moóc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do cơ quan có th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quy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đã c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p trong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gian g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nh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so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th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nh.</w:t>
      </w:r>
    </w:p>
    <w:p w14:paraId="03AD7065" w14:textId="1E22D3B6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lastRenderedPageBreak/>
        <w:t>3.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xe ô tô hybrid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có cùng phân nhóm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xe ô tô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4b, 4c và 4d Bi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t, có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nhiên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(tính b</w:t>
      </w:r>
      <w:r w:rsidRPr="007D011E">
        <w:rPr>
          <w:rFonts w:ascii="Arial" w:hAnsi="Arial" w:cs="Arial"/>
          <w:sz w:val="20"/>
          <w:szCs w:val="20"/>
        </w:rPr>
        <w:t>ằ</w:t>
      </w:r>
      <w:r w:rsidRPr="007D011E">
        <w:rPr>
          <w:rFonts w:ascii="Arial" w:hAnsi="Arial" w:cs="Arial"/>
          <w:sz w:val="20"/>
          <w:szCs w:val="20"/>
        </w:rPr>
        <w:t>ng lít xăng/100 km) không vư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t quá 70%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xăng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ô tô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t trong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xăng, cùng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dung tích xi lanh theo phân nhóm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nh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4b, 4c và 4d Bi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 T</w:t>
      </w:r>
      <w:r w:rsidRPr="007D011E">
        <w:rPr>
          <w:rFonts w:ascii="Arial" w:hAnsi="Arial" w:cs="Arial"/>
          <w:sz w:val="20"/>
          <w:szCs w:val="20"/>
        </w:rPr>
        <w:t>ỷ</w:t>
      </w:r>
      <w:r w:rsidRPr="007D011E">
        <w:rPr>
          <w:rFonts w:ascii="Arial" w:hAnsi="Arial" w:cs="Arial"/>
          <w:sz w:val="20"/>
          <w:szCs w:val="20"/>
        </w:rPr>
        <w:t xml:space="preserve"> l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xăng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xe ch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y b</w:t>
      </w:r>
      <w:r w:rsidRPr="007D011E">
        <w:rPr>
          <w:rFonts w:ascii="Arial" w:hAnsi="Arial" w:cs="Arial"/>
          <w:sz w:val="20"/>
          <w:szCs w:val="20"/>
        </w:rPr>
        <w:t>ằ</w:t>
      </w:r>
      <w:r w:rsidRPr="007D011E">
        <w:rPr>
          <w:rFonts w:ascii="Arial" w:hAnsi="Arial" w:cs="Arial"/>
          <w:sz w:val="20"/>
          <w:szCs w:val="20"/>
        </w:rPr>
        <w:t>ng xăng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năng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so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xe ô tô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ng cơ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t trong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thu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xăng cùng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xe ô tô và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tài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k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nhà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công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.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 xml:space="preserve">u xe ô </w:t>
      </w:r>
      <w:r w:rsidRPr="007D011E">
        <w:rPr>
          <w:rFonts w:ascii="Arial" w:hAnsi="Arial" w:cs="Arial"/>
          <w:sz w:val="20"/>
          <w:szCs w:val="20"/>
        </w:rPr>
        <w:t>tô,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l</w:t>
      </w:r>
      <w:r w:rsidRPr="007D011E">
        <w:rPr>
          <w:rFonts w:ascii="Arial" w:hAnsi="Arial" w:cs="Arial"/>
          <w:sz w:val="20"/>
          <w:szCs w:val="20"/>
        </w:rPr>
        <w:t>ắ</w:t>
      </w:r>
      <w:r w:rsidRPr="007D011E">
        <w:rPr>
          <w:rFonts w:ascii="Arial" w:hAnsi="Arial" w:cs="Arial"/>
          <w:sz w:val="20"/>
          <w:szCs w:val="20"/>
        </w:rPr>
        <w:t>p ráp ô tô trong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có trách nhi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m công b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công khai tài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k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này trên trang thông tin đi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(n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có)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hình th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thích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khác.</w:t>
      </w:r>
    </w:p>
    <w:p w14:paraId="2FBD9454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4.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xe ô tô ch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y b</w:t>
      </w:r>
      <w:r w:rsidRPr="007D011E">
        <w:rPr>
          <w:rFonts w:ascii="Arial" w:hAnsi="Arial" w:cs="Arial"/>
          <w:sz w:val="20"/>
          <w:szCs w:val="20"/>
        </w:rPr>
        <w:t>ằ</w:t>
      </w:r>
      <w:r w:rsidRPr="007D011E">
        <w:rPr>
          <w:rFonts w:ascii="Arial" w:hAnsi="Arial" w:cs="Arial"/>
          <w:sz w:val="20"/>
          <w:szCs w:val="20"/>
        </w:rPr>
        <w:t>ng xăng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năng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sinh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c qu</w:t>
      </w:r>
      <w:r w:rsidRPr="007D011E">
        <w:rPr>
          <w:rFonts w:ascii="Arial" w:hAnsi="Arial" w:cs="Arial"/>
          <w:sz w:val="20"/>
          <w:szCs w:val="20"/>
        </w:rPr>
        <w:t>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c 4đ Bi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lo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xe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k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theo tiêu chu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n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nhà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 xml:space="preserve">t, đáp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xăng sinh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c trong đó t</w:t>
      </w:r>
      <w:r w:rsidRPr="007D011E">
        <w:rPr>
          <w:rFonts w:ascii="Arial" w:hAnsi="Arial" w:cs="Arial"/>
          <w:sz w:val="20"/>
          <w:szCs w:val="20"/>
        </w:rPr>
        <w:t>ỷ</w:t>
      </w:r>
      <w:r w:rsidRPr="007D011E">
        <w:rPr>
          <w:rFonts w:ascii="Arial" w:hAnsi="Arial" w:cs="Arial"/>
          <w:sz w:val="20"/>
          <w:szCs w:val="20"/>
        </w:rPr>
        <w:t xml:space="preserve"> tr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ng xăng khoáng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không quá 70%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năng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ng.</w:t>
      </w:r>
    </w:p>
    <w:p w14:paraId="16F038D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7. Quy đ</w:t>
      </w:r>
      <w:r w:rsidRPr="007D011E">
        <w:rPr>
          <w:rFonts w:ascii="Arial" w:hAnsi="Arial" w:cs="Arial"/>
          <w:b/>
          <w:sz w:val="20"/>
          <w:szCs w:val="20"/>
        </w:rPr>
        <w:t>ổ</w:t>
      </w:r>
      <w:r w:rsidRPr="007D011E">
        <w:rPr>
          <w:rFonts w:ascii="Arial" w:hAnsi="Arial" w:cs="Arial"/>
          <w:b/>
          <w:sz w:val="20"/>
          <w:szCs w:val="20"/>
        </w:rPr>
        <w:t>i m</w:t>
      </w:r>
      <w:r w:rsidRPr="007D011E">
        <w:rPr>
          <w:rFonts w:ascii="Arial" w:hAnsi="Arial" w:cs="Arial"/>
          <w:b/>
          <w:sz w:val="20"/>
          <w:szCs w:val="20"/>
        </w:rPr>
        <w:t>ứ</w:t>
      </w:r>
      <w:r w:rsidRPr="007D011E">
        <w:rPr>
          <w:rFonts w:ascii="Arial" w:hAnsi="Arial" w:cs="Arial"/>
          <w:b/>
          <w:sz w:val="20"/>
          <w:szCs w:val="20"/>
        </w:rPr>
        <w:t>c thu</w:t>
      </w:r>
      <w:r w:rsidRPr="007D011E">
        <w:rPr>
          <w:rFonts w:ascii="Arial" w:hAnsi="Arial" w:cs="Arial"/>
          <w:b/>
          <w:sz w:val="20"/>
          <w:szCs w:val="20"/>
        </w:rPr>
        <w:t>ế</w:t>
      </w:r>
      <w:r w:rsidRPr="007D011E">
        <w:rPr>
          <w:rFonts w:ascii="Arial" w:hAnsi="Arial" w:cs="Arial"/>
          <w:b/>
          <w:sz w:val="20"/>
          <w:szCs w:val="20"/>
        </w:rPr>
        <w:t xml:space="preserve"> tuy</w:t>
      </w:r>
      <w:r w:rsidRPr="007D011E">
        <w:rPr>
          <w:rFonts w:ascii="Arial" w:hAnsi="Arial" w:cs="Arial"/>
          <w:b/>
          <w:sz w:val="20"/>
          <w:szCs w:val="20"/>
        </w:rPr>
        <w:t>ệ</w:t>
      </w:r>
      <w:r w:rsidRPr="007D011E">
        <w:rPr>
          <w:rFonts w:ascii="Arial" w:hAnsi="Arial" w:cs="Arial"/>
          <w:b/>
          <w:sz w:val="20"/>
          <w:szCs w:val="20"/>
        </w:rPr>
        <w:t>t đ</w:t>
      </w:r>
      <w:r w:rsidRPr="007D011E">
        <w:rPr>
          <w:rFonts w:ascii="Arial" w:hAnsi="Arial" w:cs="Arial"/>
          <w:b/>
          <w:sz w:val="20"/>
          <w:szCs w:val="20"/>
        </w:rPr>
        <w:t>ố</w:t>
      </w:r>
      <w:r w:rsidRPr="007D011E">
        <w:rPr>
          <w:rFonts w:ascii="Arial" w:hAnsi="Arial" w:cs="Arial"/>
          <w:b/>
          <w:sz w:val="20"/>
          <w:szCs w:val="20"/>
        </w:rPr>
        <w:t>i áp d</w:t>
      </w:r>
      <w:r w:rsidRPr="007D011E">
        <w:rPr>
          <w:rFonts w:ascii="Arial" w:hAnsi="Arial" w:cs="Arial"/>
          <w:b/>
          <w:sz w:val="20"/>
          <w:szCs w:val="20"/>
        </w:rPr>
        <w:t>ụ</w:t>
      </w:r>
      <w:r w:rsidRPr="007D011E">
        <w:rPr>
          <w:rFonts w:ascii="Arial" w:hAnsi="Arial" w:cs="Arial"/>
          <w:b/>
          <w:sz w:val="20"/>
          <w:szCs w:val="20"/>
        </w:rPr>
        <w:t>ng đ</w:t>
      </w:r>
      <w:r w:rsidRPr="007D011E">
        <w:rPr>
          <w:rFonts w:ascii="Arial" w:hAnsi="Arial" w:cs="Arial"/>
          <w:b/>
          <w:sz w:val="20"/>
          <w:szCs w:val="20"/>
        </w:rPr>
        <w:t>ố</w:t>
      </w:r>
      <w:r w:rsidRPr="007D011E">
        <w:rPr>
          <w:rFonts w:ascii="Arial" w:hAnsi="Arial" w:cs="Arial"/>
          <w:b/>
          <w:sz w:val="20"/>
          <w:szCs w:val="20"/>
        </w:rPr>
        <w:t>i v</w:t>
      </w:r>
      <w:r w:rsidRPr="007D011E">
        <w:rPr>
          <w:rFonts w:ascii="Arial" w:hAnsi="Arial" w:cs="Arial"/>
          <w:b/>
          <w:sz w:val="20"/>
          <w:szCs w:val="20"/>
        </w:rPr>
        <w:t>ớ</w:t>
      </w:r>
      <w:r w:rsidRPr="007D011E">
        <w:rPr>
          <w:rFonts w:ascii="Arial" w:hAnsi="Arial" w:cs="Arial"/>
          <w:b/>
          <w:sz w:val="20"/>
          <w:szCs w:val="20"/>
        </w:rPr>
        <w:t>i bao thu</w:t>
      </w:r>
      <w:r w:rsidRPr="007D011E">
        <w:rPr>
          <w:rFonts w:ascii="Arial" w:hAnsi="Arial" w:cs="Arial"/>
          <w:b/>
          <w:sz w:val="20"/>
          <w:szCs w:val="20"/>
        </w:rPr>
        <w:t>ố</w:t>
      </w:r>
      <w:r w:rsidRPr="007D011E">
        <w:rPr>
          <w:rFonts w:ascii="Arial" w:hAnsi="Arial" w:cs="Arial"/>
          <w:b/>
          <w:sz w:val="20"/>
          <w:szCs w:val="20"/>
        </w:rPr>
        <w:t>c lá, đi</w:t>
      </w:r>
      <w:r w:rsidRPr="007D011E">
        <w:rPr>
          <w:rFonts w:ascii="Arial" w:hAnsi="Arial" w:cs="Arial"/>
          <w:b/>
          <w:sz w:val="20"/>
          <w:szCs w:val="20"/>
        </w:rPr>
        <w:t>ế</w:t>
      </w:r>
      <w:r w:rsidRPr="007D011E">
        <w:rPr>
          <w:rFonts w:ascii="Arial" w:hAnsi="Arial" w:cs="Arial"/>
          <w:b/>
          <w:sz w:val="20"/>
          <w:szCs w:val="20"/>
        </w:rPr>
        <w:t>u xì gà</w:t>
      </w:r>
    </w:p>
    <w:p w14:paraId="18C1D0F9" w14:textId="77777777" w:rsidR="00490FD2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bao thu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lá có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ng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lá khác 20 đi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thì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c quy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tuy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áp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bao thu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lá này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như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851"/>
        <w:gridCol w:w="2838"/>
        <w:gridCol w:w="1543"/>
        <w:gridCol w:w="1805"/>
      </w:tblGrid>
      <w:tr w:rsidR="007D011E" w14:paraId="6EB509B3" w14:textId="77777777" w:rsidTr="00EA13EB">
        <w:tc>
          <w:tcPr>
            <w:tcW w:w="1101" w:type="pct"/>
            <w:vMerge w:val="restart"/>
            <w:vAlign w:val="center"/>
          </w:tcPr>
          <w:p w14:paraId="202C648E" w14:textId="24870C26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Mức thuế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tuyệt đối của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bao thuốc lá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có tổng số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điếu thuốc lá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khác 20 điếu</w:t>
            </w:r>
          </w:p>
        </w:tc>
        <w:tc>
          <w:tcPr>
            <w:tcW w:w="471" w:type="pct"/>
            <w:vMerge w:val="restart"/>
            <w:vAlign w:val="center"/>
          </w:tcPr>
          <w:p w14:paraId="621A4E3C" w14:textId="6BE9CFE4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72" w:type="pct"/>
            <w:tcBorders>
              <w:bottom w:val="single" w:sz="4" w:space="0" w:color="auto"/>
            </w:tcBorders>
            <w:vAlign w:val="center"/>
          </w:tcPr>
          <w:p w14:paraId="26384BE9" w14:textId="683500CD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Mức thuế tuyệt đối áp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dụng đối với bao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thuốc lá 20 điếu tại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thời điểm áp dụng</w:t>
            </w:r>
          </w:p>
        </w:tc>
        <w:tc>
          <w:tcPr>
            <w:tcW w:w="855" w:type="pct"/>
            <w:vMerge w:val="restart"/>
            <w:vAlign w:val="center"/>
          </w:tcPr>
          <w:p w14:paraId="58C4E3A3" w14:textId="03D93F9D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0" w:type="pct"/>
            <w:vMerge w:val="restart"/>
            <w:vAlign w:val="center"/>
          </w:tcPr>
          <w:p w14:paraId="145DD4AF" w14:textId="3C706F7E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Số lượng điếu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của 01 bao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11E">
              <w:rPr>
                <w:rFonts w:ascii="Arial" w:hAnsi="Arial" w:cs="Arial"/>
                <w:sz w:val="20"/>
                <w:szCs w:val="20"/>
              </w:rPr>
              <w:t>thuốc lá</w:t>
            </w:r>
          </w:p>
        </w:tc>
      </w:tr>
      <w:tr w:rsidR="007D011E" w14:paraId="4B65ECB3" w14:textId="77777777" w:rsidTr="00EA13EB">
        <w:tc>
          <w:tcPr>
            <w:tcW w:w="1101" w:type="pct"/>
            <w:vMerge/>
            <w:vAlign w:val="center"/>
          </w:tcPr>
          <w:p w14:paraId="324206D9" w14:textId="77777777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14:paraId="2A0D7F30" w14:textId="77777777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auto"/>
            </w:tcBorders>
            <w:vAlign w:val="center"/>
          </w:tcPr>
          <w:p w14:paraId="62D50B6F" w14:textId="3D449425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5" w:type="pct"/>
            <w:vMerge/>
            <w:vAlign w:val="center"/>
          </w:tcPr>
          <w:p w14:paraId="2224879A" w14:textId="77777777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Merge/>
            <w:vAlign w:val="center"/>
          </w:tcPr>
          <w:p w14:paraId="6E72F676" w14:textId="77777777" w:rsidR="007D011E" w:rsidRDefault="007D011E" w:rsidP="007D011E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A9258C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2.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đi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xì gà có tr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ng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khác 20g/đi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thì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c quy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tuy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áp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u xì gà này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</w:t>
      </w:r>
      <w:r w:rsidRPr="007D011E">
        <w:rPr>
          <w:rFonts w:ascii="Arial" w:hAnsi="Arial" w:cs="Arial"/>
          <w:sz w:val="20"/>
          <w:szCs w:val="20"/>
        </w:rPr>
        <w:t xml:space="preserve">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như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851"/>
        <w:gridCol w:w="2980"/>
        <w:gridCol w:w="1401"/>
        <w:gridCol w:w="1805"/>
      </w:tblGrid>
      <w:tr w:rsidR="00DF5900" w14:paraId="4EA07ECA" w14:textId="77777777" w:rsidTr="00EA13EB">
        <w:tc>
          <w:tcPr>
            <w:tcW w:w="1101" w:type="pct"/>
            <w:vMerge w:val="restart"/>
            <w:vAlign w:val="center"/>
          </w:tcPr>
          <w:p w14:paraId="1EE886BC" w14:textId="3275F665" w:rsidR="00DF5900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00">
              <w:rPr>
                <w:rFonts w:ascii="Arial" w:hAnsi="Arial" w:cs="Arial"/>
                <w:sz w:val="20"/>
                <w:szCs w:val="20"/>
              </w:rPr>
              <w:t>Mức thuế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tuyệt đối của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điếu xì gà có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trọng lượng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khác 20g/điếu</w:t>
            </w:r>
          </w:p>
        </w:tc>
        <w:tc>
          <w:tcPr>
            <w:tcW w:w="471" w:type="pct"/>
            <w:vMerge w:val="restart"/>
            <w:vAlign w:val="center"/>
          </w:tcPr>
          <w:p w14:paraId="59858CDF" w14:textId="77777777" w:rsidR="00DF5900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651" w:type="pct"/>
            <w:tcBorders>
              <w:bottom w:val="single" w:sz="4" w:space="0" w:color="auto"/>
            </w:tcBorders>
            <w:vAlign w:val="center"/>
          </w:tcPr>
          <w:p w14:paraId="737A3827" w14:textId="38A7E1F1" w:rsidR="00DF5900" w:rsidRDefault="00DF5900" w:rsidP="00DF5900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00">
              <w:rPr>
                <w:rFonts w:ascii="Arial" w:hAnsi="Arial" w:cs="Arial"/>
                <w:sz w:val="20"/>
                <w:szCs w:val="20"/>
              </w:rPr>
              <w:t>Mức thuế tuyệt đối áp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dụng đối với xì gà có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trọng lượng 20g/điếu</w:t>
            </w:r>
            <w:r>
              <w:rPr>
                <w:rFonts w:ascii="Arial" w:hAnsi="Arial" w:cs="Arial"/>
                <w:sz w:val="20"/>
                <w:szCs w:val="20"/>
              </w:rPr>
              <w:t xml:space="preserve"> tại thời điểm áp dụng</w:t>
            </w:r>
          </w:p>
        </w:tc>
        <w:tc>
          <w:tcPr>
            <w:tcW w:w="776" w:type="pct"/>
            <w:vMerge w:val="restart"/>
            <w:vAlign w:val="center"/>
          </w:tcPr>
          <w:p w14:paraId="32C914A6" w14:textId="77777777" w:rsidR="00DF5900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0" w:type="pct"/>
            <w:vMerge w:val="restart"/>
            <w:vAlign w:val="center"/>
          </w:tcPr>
          <w:p w14:paraId="6729EE1B" w14:textId="49C3F449" w:rsidR="00DF5900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00">
              <w:rPr>
                <w:rFonts w:ascii="Arial" w:hAnsi="Arial" w:cs="Arial"/>
                <w:sz w:val="20"/>
                <w:szCs w:val="20"/>
              </w:rPr>
              <w:t>Tổng trọng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lượng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theo gam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(g) của 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điếu xì gà</w:t>
            </w:r>
          </w:p>
        </w:tc>
      </w:tr>
      <w:tr w:rsidR="00DF5900" w14:paraId="0CCD844E" w14:textId="77777777" w:rsidTr="00EA13EB">
        <w:tc>
          <w:tcPr>
            <w:tcW w:w="1101" w:type="pct"/>
            <w:vMerge/>
            <w:vAlign w:val="center"/>
          </w:tcPr>
          <w:p w14:paraId="7E2CE452" w14:textId="77777777" w:rsidR="00DF5900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14:paraId="1B400EEF" w14:textId="77777777" w:rsidR="00DF5900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</w:tcBorders>
            <w:vAlign w:val="center"/>
          </w:tcPr>
          <w:p w14:paraId="0389A518" w14:textId="77777777" w:rsidR="00DF5900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6" w:type="pct"/>
            <w:vMerge/>
            <w:vAlign w:val="center"/>
          </w:tcPr>
          <w:p w14:paraId="528F3B05" w14:textId="77777777" w:rsidR="00DF5900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Merge/>
            <w:vAlign w:val="center"/>
          </w:tcPr>
          <w:p w14:paraId="5BD81C96" w14:textId="77777777" w:rsidR="00DF5900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91542" w14:textId="0B14B938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8. Hoàn thu</w:t>
      </w:r>
      <w:r w:rsidRPr="007D011E">
        <w:rPr>
          <w:rFonts w:ascii="Arial" w:hAnsi="Arial" w:cs="Arial"/>
          <w:b/>
          <w:sz w:val="20"/>
          <w:szCs w:val="20"/>
        </w:rPr>
        <w:t>ế</w:t>
      </w:r>
      <w:r w:rsidRPr="007D011E">
        <w:rPr>
          <w:rFonts w:ascii="Arial" w:hAnsi="Arial" w:cs="Arial"/>
          <w:b/>
          <w:sz w:val="20"/>
          <w:szCs w:val="20"/>
        </w:rPr>
        <w:t>, kh</w:t>
      </w:r>
      <w:r w:rsidRPr="007D011E">
        <w:rPr>
          <w:rFonts w:ascii="Arial" w:hAnsi="Arial" w:cs="Arial"/>
          <w:b/>
          <w:sz w:val="20"/>
          <w:szCs w:val="20"/>
        </w:rPr>
        <w:t>ấ</w:t>
      </w:r>
      <w:r w:rsidRPr="007D011E">
        <w:rPr>
          <w:rFonts w:ascii="Arial" w:hAnsi="Arial" w:cs="Arial"/>
          <w:b/>
          <w:sz w:val="20"/>
          <w:szCs w:val="20"/>
        </w:rPr>
        <w:t xml:space="preserve">u </w:t>
      </w:r>
      <w:r w:rsidRPr="007D011E">
        <w:rPr>
          <w:rFonts w:ascii="Arial" w:hAnsi="Arial" w:cs="Arial"/>
          <w:b/>
          <w:sz w:val="20"/>
          <w:szCs w:val="20"/>
        </w:rPr>
        <w:t>tr</w:t>
      </w:r>
      <w:r w:rsidRPr="007D011E">
        <w:rPr>
          <w:rFonts w:ascii="Arial" w:hAnsi="Arial" w:cs="Arial"/>
          <w:b/>
          <w:sz w:val="20"/>
          <w:szCs w:val="20"/>
        </w:rPr>
        <w:t>ừ</w:t>
      </w:r>
      <w:r w:rsidRPr="007D011E">
        <w:rPr>
          <w:rFonts w:ascii="Arial" w:hAnsi="Arial" w:cs="Arial"/>
          <w:b/>
          <w:sz w:val="20"/>
          <w:szCs w:val="20"/>
        </w:rPr>
        <w:t xml:space="preserve"> thu</w:t>
      </w:r>
      <w:r w:rsidRPr="007D011E">
        <w:rPr>
          <w:rFonts w:ascii="Arial" w:hAnsi="Arial" w:cs="Arial"/>
          <w:b/>
          <w:sz w:val="20"/>
          <w:szCs w:val="20"/>
        </w:rPr>
        <w:t>ế</w:t>
      </w:r>
    </w:p>
    <w:p w14:paraId="75B15586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c hoàn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,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9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như sau:</w:t>
      </w:r>
    </w:p>
    <w:p w14:paraId="2F2AD9A3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hàng hóa là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gia công hàng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ra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m a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1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9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thì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hoàn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p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dùng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gia công hàng hóa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ra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ngoài.</w:t>
      </w:r>
    </w:p>
    <w:p w14:paraId="19EC01AF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H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 xml:space="preserve"> sơ, trình t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, th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 quy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</w:t>
      </w:r>
      <w:r w:rsidRPr="007D011E">
        <w:rPr>
          <w:rFonts w:ascii="Arial" w:hAnsi="Arial" w:cs="Arial"/>
          <w:sz w:val="20"/>
          <w:szCs w:val="20"/>
        </w:rPr>
        <w:t xml:space="preserve"> quy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hoàn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 là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gia công hàng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hoàn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u,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và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có liên quan.</w:t>
      </w:r>
    </w:p>
    <w:p w14:paraId="0E094449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2.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</w:t>
      </w:r>
      <w:r w:rsidRPr="007D011E">
        <w:rPr>
          <w:rFonts w:ascii="Arial" w:hAnsi="Arial" w:cs="Arial"/>
          <w:sz w:val="20"/>
          <w:szCs w:val="20"/>
        </w:rPr>
        <w:t>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hàng hóa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tư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b</w:t>
      </w:r>
      <w:r w:rsidRPr="007D011E">
        <w:rPr>
          <w:rFonts w:ascii="Arial" w:hAnsi="Arial" w:cs="Arial"/>
          <w:sz w:val="20"/>
          <w:szCs w:val="20"/>
        </w:rPr>
        <w:t>ằ</w:t>
      </w:r>
      <w:r w:rsidRPr="007D011E">
        <w:rPr>
          <w:rFonts w:ascii="Arial" w:hAnsi="Arial" w:cs="Arial"/>
          <w:sz w:val="20"/>
          <w:szCs w:val="20"/>
        </w:rPr>
        <w:t>ng các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(bao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theo Quy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nh 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cơ quan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quan,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cơ quan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 x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ph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gian l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n, tr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)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đã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mua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p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trong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khi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p.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đã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d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>ng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hàng hóa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bán ra.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không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chưa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do không phát sinh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bán ra (bao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, phá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n),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tính vào chi phí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thu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p.</w:t>
      </w:r>
    </w:p>
    <w:p w14:paraId="148D505B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3.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m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hàng xăng sinh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c:</w:t>
      </w:r>
    </w:p>
    <w:p w14:paraId="0C507081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 xml:space="preserve"> khai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vào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</w:t>
      </w:r>
      <w:r w:rsidRPr="007D011E">
        <w:rPr>
          <w:rFonts w:ascii="Arial" w:hAnsi="Arial" w:cs="Arial"/>
          <w:sz w:val="20"/>
          <w:szCs w:val="20"/>
        </w:rPr>
        <w:t xml:space="preserve">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đã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ng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mua vào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 xml:space="preserve"> khai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li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k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xăng khoáng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xăng sinh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c.</w:t>
      </w:r>
    </w:p>
    <w:p w14:paraId="04F8B63F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b)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các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phép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pha ch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xăng sinh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c,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c kê khai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,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cơ quan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p.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chưa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xăng khoáng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dùng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pha ch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xăng sinh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c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bù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hàng hóa, d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ch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khác phát sinh trong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 xml:space="preserve">. </w:t>
      </w:r>
      <w:r w:rsidRPr="007D011E">
        <w:rPr>
          <w:rFonts w:ascii="Arial" w:hAnsi="Arial" w:cs="Arial"/>
          <w:sz w:val="20"/>
          <w:szCs w:val="20"/>
        </w:rPr>
        <w:lastRenderedPageBreak/>
        <w:t>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sau khi bù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>, còn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chưa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xăng khoáng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dùng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pha ch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xăng sinh h</w:t>
      </w:r>
      <w:r w:rsidRPr="007D011E">
        <w:rPr>
          <w:rFonts w:ascii="Arial" w:hAnsi="Arial" w:cs="Arial"/>
          <w:sz w:val="20"/>
          <w:szCs w:val="20"/>
        </w:rPr>
        <w:t>ọ</w:t>
      </w:r>
      <w:r w:rsidRPr="007D011E">
        <w:rPr>
          <w:rFonts w:ascii="Arial" w:hAnsi="Arial" w:cs="Arial"/>
          <w:sz w:val="20"/>
          <w:szCs w:val="20"/>
        </w:rPr>
        <w:t>c thì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vào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p theo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hoàn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Tài chính.</w:t>
      </w:r>
    </w:p>
    <w:p w14:paraId="547436E6" w14:textId="3283D39F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4.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hàng hóa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p 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khâu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(bao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theo Quy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nh 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</w:t>
      </w:r>
      <w:r w:rsidRPr="007D011E">
        <w:rPr>
          <w:rFonts w:ascii="Arial" w:hAnsi="Arial" w:cs="Arial"/>
          <w:sz w:val="20"/>
          <w:szCs w:val="20"/>
        </w:rPr>
        <w:t>ơ quan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quan,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cơ quan 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quan x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 xml:space="preserve"> ph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t v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 xml:space="preserve"> gian l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n, tr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) khi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bán ra trong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c.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hàng hóa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u </w:t>
      </w:r>
      <w:r w:rsidRPr="007D011E">
        <w:rPr>
          <w:rFonts w:ascii="Arial" w:hAnsi="Arial" w:cs="Arial"/>
          <w:sz w:val="20"/>
          <w:szCs w:val="20"/>
        </w:rPr>
        <w:t>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bán ra và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đa b</w:t>
      </w:r>
      <w:r w:rsidRPr="007D011E">
        <w:rPr>
          <w:rFonts w:ascii="Arial" w:hAnsi="Arial" w:cs="Arial"/>
          <w:sz w:val="20"/>
          <w:szCs w:val="20"/>
        </w:rPr>
        <w:t>ằ</w:t>
      </w:r>
      <w:r w:rsidRPr="007D011E">
        <w:rPr>
          <w:rFonts w:ascii="Arial" w:hAnsi="Arial" w:cs="Arial"/>
          <w:sz w:val="20"/>
          <w:szCs w:val="20"/>
        </w:rPr>
        <w:t xml:space="preserve">ng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 xml:space="preserve">c tính 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khâu bán ra trong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c.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không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chưa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do không phát sinh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bán ra</w:t>
      </w:r>
      <w:r w:rsidRPr="007D011E">
        <w:rPr>
          <w:rFonts w:ascii="Arial" w:hAnsi="Arial" w:cs="Arial"/>
          <w:sz w:val="20"/>
          <w:szCs w:val="20"/>
        </w:rPr>
        <w:t xml:space="preserve"> (bao g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m c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gi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>, phá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n), ngư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tính vào chi phí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thu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p.</w:t>
      </w:r>
    </w:p>
    <w:p w14:paraId="096AEF3F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5.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t, gia công h</w:t>
      </w:r>
      <w:r w:rsidRPr="007D011E">
        <w:rPr>
          <w:rFonts w:ascii="Arial" w:hAnsi="Arial" w:cs="Arial"/>
          <w:sz w:val="20"/>
          <w:szCs w:val="20"/>
        </w:rPr>
        <w:t>àng hóa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và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hàng hóa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là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t 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khâu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u.</w:t>
      </w:r>
    </w:p>
    <w:p w14:paraId="6669079F" w14:textId="77777777" w:rsidR="00490FD2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6.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mua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p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</w:t>
      </w:r>
      <w:r w:rsidRPr="007D011E">
        <w:rPr>
          <w:rFonts w:ascii="Arial" w:hAnsi="Arial" w:cs="Arial"/>
          <w:sz w:val="20"/>
          <w:szCs w:val="20"/>
        </w:rPr>
        <w:t>hà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trong nư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c:</w:t>
      </w:r>
    </w:p>
    <w:p w14:paraId="66564064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đ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ng mua bán hàng hóa, trong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đ</w:t>
      </w:r>
      <w:r w:rsidRPr="007D011E">
        <w:rPr>
          <w:rFonts w:ascii="Arial" w:hAnsi="Arial" w:cs="Arial"/>
          <w:sz w:val="20"/>
          <w:szCs w:val="20"/>
        </w:rPr>
        <w:t>ồ</w:t>
      </w:r>
      <w:r w:rsidRPr="007D011E">
        <w:rPr>
          <w:rFonts w:ascii="Arial" w:hAnsi="Arial" w:cs="Arial"/>
          <w:sz w:val="20"/>
          <w:szCs w:val="20"/>
        </w:rPr>
        <w:t>ng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có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i dung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hàng hóa do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bán hàng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p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xu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t;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sao Gi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y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 đăng ký doanh nghi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p, Gi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y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n đăng ký h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kinh doanh.</w:t>
      </w:r>
    </w:p>
    <w:p w14:paraId="15F1302C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b)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thanh </w:t>
      </w:r>
      <w:r w:rsidRPr="007D011E">
        <w:rPr>
          <w:rFonts w:ascii="Arial" w:hAnsi="Arial" w:cs="Arial"/>
          <w:sz w:val="20"/>
          <w:szCs w:val="20"/>
        </w:rPr>
        <w:t>toán không dùng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m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theo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181/2025/NĐ-CP ngày 01 tháng 7 năm 2025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chi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thi hành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 tăng.</w:t>
      </w:r>
    </w:p>
    <w:p w14:paraId="60D1B46A" w14:textId="77777777" w:rsidR="00490FD2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c)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làm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 xml:space="preserve">t là hóa đơn giá </w:t>
      </w:r>
      <w:r w:rsidRPr="007D011E">
        <w:rPr>
          <w:rFonts w:ascii="Arial" w:hAnsi="Arial" w:cs="Arial"/>
          <w:sz w:val="20"/>
          <w:szCs w:val="20"/>
        </w:rPr>
        <w:t>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 tăng khi mua hàng.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mà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mua hàng đã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 xml:space="preserve"> khi mua nguyên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b</w:t>
      </w:r>
      <w:r w:rsidRPr="007D011E">
        <w:rPr>
          <w:rFonts w:ascii="Arial" w:hAnsi="Arial" w:cs="Arial"/>
          <w:sz w:val="20"/>
          <w:szCs w:val="20"/>
        </w:rPr>
        <w:t>ằ</w:t>
      </w:r>
      <w:r w:rsidRPr="007D011E">
        <w:rPr>
          <w:rFonts w:ascii="Arial" w:hAnsi="Arial" w:cs="Arial"/>
          <w:sz w:val="20"/>
          <w:szCs w:val="20"/>
        </w:rPr>
        <w:t>ng (=) giá tính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nhân (x)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su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t; trong đó: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2408"/>
        <w:gridCol w:w="709"/>
        <w:gridCol w:w="2648"/>
      </w:tblGrid>
      <w:tr w:rsidR="00DF5900" w:rsidRPr="007D011E" w14:paraId="1E9154A2" w14:textId="77777777" w:rsidTr="00EA13EB">
        <w:tc>
          <w:tcPr>
            <w:tcW w:w="1178" w:type="pct"/>
            <w:vMerge w:val="restart"/>
            <w:vAlign w:val="center"/>
          </w:tcPr>
          <w:p w14:paraId="73F78092" w14:textId="3D938BE2" w:rsidR="00DF5900" w:rsidRPr="007D011E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Giá tính thuế tiêu thụ đặc biệt</w:t>
            </w:r>
          </w:p>
        </w:tc>
        <w:tc>
          <w:tcPr>
            <w:tcW w:w="628" w:type="pct"/>
            <w:vMerge w:val="restart"/>
            <w:vAlign w:val="center"/>
          </w:tcPr>
          <w:p w14:paraId="790C5613" w14:textId="77777777" w:rsidR="00DF5900" w:rsidRPr="007D011E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694F0C9D" w14:textId="625F9215" w:rsidR="00DF5900" w:rsidRPr="007D011E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Giá mua chưa có thuế giá trị gia tăng (thể hiện trên hóa đơn giá trị gia tăng)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18A3CAAA" w14:textId="77777777" w:rsidR="00DF5900" w:rsidRPr="007D011E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14:paraId="5EA29740" w14:textId="2FC9F824" w:rsidR="00DF5900" w:rsidRPr="007D011E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 xml:space="preserve">Thuế </w:t>
            </w:r>
            <w:r>
              <w:rPr>
                <w:rFonts w:ascii="Arial" w:hAnsi="Arial" w:cs="Arial"/>
                <w:sz w:val="20"/>
                <w:szCs w:val="20"/>
              </w:rPr>
              <w:t>bảo vệ môi trường (nếu có)</w:t>
            </w:r>
          </w:p>
        </w:tc>
      </w:tr>
      <w:tr w:rsidR="00DF5900" w:rsidRPr="007D011E" w14:paraId="349096B1" w14:textId="77777777" w:rsidTr="00EA13EB">
        <w:tc>
          <w:tcPr>
            <w:tcW w:w="1178" w:type="pct"/>
            <w:vMerge/>
            <w:vAlign w:val="center"/>
          </w:tcPr>
          <w:p w14:paraId="48689149" w14:textId="77777777" w:rsidR="00DF5900" w:rsidRPr="007D011E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Merge/>
            <w:vAlign w:val="center"/>
          </w:tcPr>
          <w:p w14:paraId="6E9A6D77" w14:textId="77777777" w:rsidR="00DF5900" w:rsidRPr="007D011E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pct"/>
            <w:gridSpan w:val="3"/>
            <w:tcBorders>
              <w:top w:val="single" w:sz="4" w:space="0" w:color="auto"/>
            </w:tcBorders>
            <w:vAlign w:val="center"/>
          </w:tcPr>
          <w:p w14:paraId="3566672A" w14:textId="77777777" w:rsidR="00DF5900" w:rsidRPr="007D011E" w:rsidRDefault="00DF5900" w:rsidP="0058379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11E">
              <w:rPr>
                <w:rFonts w:ascii="Arial" w:hAnsi="Arial" w:cs="Arial"/>
                <w:sz w:val="20"/>
                <w:szCs w:val="20"/>
              </w:rPr>
              <w:t>1 + Thuế suất thuế tiêu thụ đặc biệt</w:t>
            </w:r>
          </w:p>
        </w:tc>
      </w:tr>
    </w:tbl>
    <w:p w14:paraId="68033BB2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7.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n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khi kê khai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và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</w:t>
      </w:r>
      <w:r w:rsidRPr="007D011E">
        <w:rPr>
          <w:rFonts w:ascii="Arial" w:hAnsi="Arial" w:cs="Arial"/>
          <w:sz w:val="20"/>
          <w:szCs w:val="20"/>
        </w:rPr>
        <w:t>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ph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i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công th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709"/>
        <w:gridCol w:w="2697"/>
        <w:gridCol w:w="567"/>
        <w:gridCol w:w="2923"/>
      </w:tblGrid>
      <w:tr w:rsidR="00DF5900" w14:paraId="0A9934DB" w14:textId="77777777" w:rsidTr="00EA13EB">
        <w:tc>
          <w:tcPr>
            <w:tcW w:w="1180" w:type="pct"/>
            <w:vAlign w:val="center"/>
          </w:tcPr>
          <w:p w14:paraId="606CD5F6" w14:textId="4BE84C10" w:rsidR="00DF5900" w:rsidRDefault="00DF5900" w:rsidP="00DF5900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00">
              <w:rPr>
                <w:rFonts w:ascii="Arial" w:hAnsi="Arial" w:cs="Arial"/>
                <w:sz w:val="20"/>
                <w:szCs w:val="20"/>
              </w:rPr>
              <w:t>Số thuế tiêu thụ</w:t>
            </w:r>
            <w:r w:rsidRPr="00DF5900">
              <w:rPr>
                <w:rFonts w:ascii="Arial" w:hAnsi="Arial" w:cs="Arial"/>
                <w:sz w:val="20"/>
                <w:szCs w:val="20"/>
              </w:rPr>
              <w:br/>
              <w:t>đặc biệt phải nộp</w:t>
            </w:r>
          </w:p>
        </w:tc>
        <w:tc>
          <w:tcPr>
            <w:tcW w:w="393" w:type="pct"/>
            <w:vAlign w:val="center"/>
          </w:tcPr>
          <w:p w14:paraId="4A592492" w14:textId="02E9B314" w:rsidR="00DF5900" w:rsidRDefault="00DF5900" w:rsidP="00DF5900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94" w:type="pct"/>
            <w:vAlign w:val="center"/>
          </w:tcPr>
          <w:p w14:paraId="58DCC596" w14:textId="75149C55" w:rsidR="00DF5900" w:rsidRDefault="00DF5900" w:rsidP="00DF5900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00">
              <w:rPr>
                <w:rFonts w:ascii="Arial" w:hAnsi="Arial" w:cs="Arial"/>
                <w:sz w:val="20"/>
                <w:szCs w:val="20"/>
              </w:rPr>
              <w:t>Số thuế tiêu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thụ đặc biệt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của hàng hóa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chịu thuế tiêu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thụ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đặc biệt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được bán 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trong kỳ</w:t>
            </w:r>
          </w:p>
        </w:tc>
        <w:tc>
          <w:tcPr>
            <w:tcW w:w="314" w:type="pct"/>
            <w:vAlign w:val="center"/>
          </w:tcPr>
          <w:p w14:paraId="2894EF73" w14:textId="32BE4EB5" w:rsidR="00DF5900" w:rsidRDefault="00DF5900" w:rsidP="00DF5900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19" w:type="pct"/>
            <w:vAlign w:val="center"/>
          </w:tcPr>
          <w:p w14:paraId="74B2CE17" w14:textId="235E199A" w:rsidR="00DF5900" w:rsidRDefault="00DF5900" w:rsidP="00DF5900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00">
              <w:rPr>
                <w:rFonts w:ascii="Arial" w:hAnsi="Arial" w:cs="Arial"/>
                <w:sz w:val="20"/>
                <w:szCs w:val="20"/>
              </w:rPr>
              <w:t>Số thuế tiêu thụ đặc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biệt đã nộp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đối với hàng hóa, nguyên liệu ở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khâu nhập khẩu hoặc số thuế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tiêu thụ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đặc biệt đã trả ở khâu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nguyên liệu mua vào tương ứng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với số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hàng hóa được bán 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sz w:val="20"/>
                <w:szCs w:val="20"/>
              </w:rPr>
              <w:t>trong kỳ</w:t>
            </w:r>
          </w:p>
        </w:tc>
      </w:tr>
    </w:tbl>
    <w:p w14:paraId="68F6A1D8" w14:textId="72415078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chưa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chính xác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p (ho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đã tr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) cho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hàng hóa tương 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ng v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trong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 xml:space="preserve"> thì có th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căn c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 xml:space="preserve"> vào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li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k</w:t>
      </w:r>
      <w:r w:rsidRPr="007D011E">
        <w:rPr>
          <w:rFonts w:ascii="Arial" w:hAnsi="Arial" w:cs="Arial"/>
          <w:sz w:val="20"/>
          <w:szCs w:val="20"/>
        </w:rPr>
        <w:t>ỳ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đ</w:t>
      </w:r>
      <w:r w:rsidRPr="007D011E">
        <w:rPr>
          <w:rFonts w:ascii="Arial" w:hAnsi="Arial" w:cs="Arial"/>
          <w:sz w:val="20"/>
          <w:szCs w:val="20"/>
        </w:rPr>
        <w:t>ể</w:t>
      </w:r>
      <w:r w:rsidRPr="007D011E">
        <w:rPr>
          <w:rFonts w:ascii="Arial" w:hAnsi="Arial" w:cs="Arial"/>
          <w:sz w:val="20"/>
          <w:szCs w:val="20"/>
        </w:rPr>
        <w:t xml:space="preserve"> tính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và s</w:t>
      </w:r>
      <w:r w:rsidRPr="007D011E">
        <w:rPr>
          <w:rFonts w:ascii="Arial" w:hAnsi="Arial" w:cs="Arial"/>
          <w:sz w:val="20"/>
          <w:szCs w:val="20"/>
        </w:rPr>
        <w:t>ẽ</w:t>
      </w:r>
      <w:r w:rsidRPr="007D011E">
        <w:rPr>
          <w:rFonts w:ascii="Arial" w:hAnsi="Arial" w:cs="Arial"/>
          <w:sz w:val="20"/>
          <w:szCs w:val="20"/>
        </w:rPr>
        <w:t xml:space="preserve"> xác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theo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vào cu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quý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cu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năm.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phép kh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u tr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i đa không vư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t quá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</w:t>
      </w:r>
      <w:r w:rsidRPr="007D011E">
        <w:rPr>
          <w:rFonts w:ascii="Arial" w:hAnsi="Arial" w:cs="Arial"/>
          <w:sz w:val="20"/>
          <w:szCs w:val="20"/>
        </w:rPr>
        <w:t xml:space="preserve">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tính cho ph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n hàng hóa theo tiêu chu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n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m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kinh t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k</w:t>
      </w:r>
      <w:r w:rsidRPr="007D011E">
        <w:rPr>
          <w:rFonts w:ascii="Arial" w:hAnsi="Arial" w:cs="Arial"/>
          <w:sz w:val="20"/>
          <w:szCs w:val="20"/>
        </w:rPr>
        <w:t>ỹ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s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ph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m.</w:t>
      </w:r>
    </w:p>
    <w:p w14:paraId="58ABBF59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9. Hi</w:t>
      </w:r>
      <w:r w:rsidRPr="007D011E">
        <w:rPr>
          <w:rFonts w:ascii="Arial" w:hAnsi="Arial" w:cs="Arial"/>
          <w:b/>
          <w:sz w:val="20"/>
          <w:szCs w:val="20"/>
        </w:rPr>
        <w:t>ệ</w:t>
      </w:r>
      <w:r w:rsidRPr="007D011E">
        <w:rPr>
          <w:rFonts w:ascii="Arial" w:hAnsi="Arial" w:cs="Arial"/>
          <w:b/>
          <w:sz w:val="20"/>
          <w:szCs w:val="20"/>
        </w:rPr>
        <w:t>u l</w:t>
      </w:r>
      <w:r w:rsidRPr="007D011E">
        <w:rPr>
          <w:rFonts w:ascii="Arial" w:hAnsi="Arial" w:cs="Arial"/>
          <w:b/>
          <w:sz w:val="20"/>
          <w:szCs w:val="20"/>
        </w:rPr>
        <w:t>ự</w:t>
      </w:r>
      <w:r w:rsidRPr="007D011E">
        <w:rPr>
          <w:rFonts w:ascii="Arial" w:hAnsi="Arial" w:cs="Arial"/>
          <w:b/>
          <w:sz w:val="20"/>
          <w:szCs w:val="20"/>
        </w:rPr>
        <w:t>c thi hành</w:t>
      </w:r>
    </w:p>
    <w:p w14:paraId="4FD8980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1.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này có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u l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thi hành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ngày 01 tháng 01 năm 2026.</w:t>
      </w:r>
    </w:p>
    <w:p w14:paraId="434DA840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2.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này thay th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:</w:t>
      </w:r>
    </w:p>
    <w:p w14:paraId="153C7951" w14:textId="4F6DB281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a)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nh </w:t>
      </w:r>
      <w:r w:rsidR="005F5814">
        <w:rPr>
          <w:rFonts w:ascii="Arial" w:hAnsi="Arial" w:cs="Arial"/>
          <w:sz w:val="20"/>
          <w:szCs w:val="20"/>
        </w:rPr>
        <w:t xml:space="preserve">số </w:t>
      </w:r>
      <w:r w:rsidRPr="007D011E">
        <w:rPr>
          <w:rFonts w:ascii="Arial" w:hAnsi="Arial" w:cs="Arial"/>
          <w:sz w:val="20"/>
          <w:szCs w:val="20"/>
        </w:rPr>
        <w:t>108/2015/NĐ-CP ngày 28 tháng 10 nă</w:t>
      </w:r>
      <w:r w:rsidRPr="007D011E">
        <w:rPr>
          <w:rFonts w:ascii="Arial" w:hAnsi="Arial" w:cs="Arial"/>
          <w:sz w:val="20"/>
          <w:szCs w:val="20"/>
        </w:rPr>
        <w:t>m 2015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chi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và hư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thi hành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và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t;</w:t>
      </w:r>
    </w:p>
    <w:p w14:paraId="4C06D8A4" w14:textId="73218BC2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lastRenderedPageBreak/>
        <w:t>b)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nh </w:t>
      </w:r>
      <w:r w:rsidR="005F5814">
        <w:rPr>
          <w:rFonts w:ascii="Arial" w:hAnsi="Arial" w:cs="Arial"/>
          <w:sz w:val="20"/>
          <w:szCs w:val="20"/>
        </w:rPr>
        <w:t xml:space="preserve">số </w:t>
      </w:r>
      <w:r w:rsidRPr="007D011E">
        <w:rPr>
          <w:rFonts w:ascii="Arial" w:hAnsi="Arial" w:cs="Arial"/>
          <w:sz w:val="20"/>
          <w:szCs w:val="20"/>
        </w:rPr>
        <w:t>14/2019/NĐ-CP ngày 01 tháng 02 năm 2019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nh </w:t>
      </w:r>
      <w:r w:rsidR="005F5814">
        <w:rPr>
          <w:rFonts w:ascii="Arial" w:hAnsi="Arial" w:cs="Arial"/>
          <w:sz w:val="20"/>
          <w:szCs w:val="20"/>
        </w:rPr>
        <w:t xml:space="preserve">số </w:t>
      </w:r>
      <w:r w:rsidRPr="007D011E">
        <w:rPr>
          <w:rFonts w:ascii="Arial" w:hAnsi="Arial" w:cs="Arial"/>
          <w:sz w:val="20"/>
          <w:szCs w:val="20"/>
        </w:rPr>
        <w:t>108/2015/NĐ-CP ngày 28 tháng 10 năm 2015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chi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và hư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thi hành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và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t.</w:t>
      </w:r>
    </w:p>
    <w:p w14:paraId="3DB1D89B" w14:textId="14C320F6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3. Bãi b</w:t>
      </w:r>
      <w:r w:rsidRPr="007D011E">
        <w:rPr>
          <w:rFonts w:ascii="Arial" w:hAnsi="Arial" w:cs="Arial"/>
          <w:sz w:val="20"/>
          <w:szCs w:val="20"/>
        </w:rPr>
        <w:t>ỏ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2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nh </w:t>
      </w:r>
      <w:r w:rsidR="005F5814">
        <w:rPr>
          <w:rFonts w:ascii="Arial" w:hAnsi="Arial" w:cs="Arial"/>
          <w:sz w:val="20"/>
          <w:szCs w:val="20"/>
        </w:rPr>
        <w:t xml:space="preserve">số </w:t>
      </w:r>
      <w:r w:rsidRPr="007D011E">
        <w:rPr>
          <w:rFonts w:ascii="Arial" w:hAnsi="Arial" w:cs="Arial"/>
          <w:sz w:val="20"/>
          <w:szCs w:val="20"/>
        </w:rPr>
        <w:t>100/2016/NĐ-CP ngày 01 tháng 7 năm 2016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chi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và hư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thi hành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m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t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a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giá tr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gia tăng,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và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.</w:t>
      </w:r>
    </w:p>
    <w:p w14:paraId="6ACF81A8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4. 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các văn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quy ph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t, Tiêu chu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n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gia vi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này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thay th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thì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theo văn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quy ph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m pháp lu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t, Tiêu chu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n qu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c gia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s</w:t>
      </w:r>
      <w:r w:rsidRPr="007D011E">
        <w:rPr>
          <w:rFonts w:ascii="Arial" w:hAnsi="Arial" w:cs="Arial"/>
          <w:sz w:val="20"/>
          <w:szCs w:val="20"/>
        </w:rPr>
        <w:t>ử</w:t>
      </w:r>
      <w:r w:rsidRPr="007D011E">
        <w:rPr>
          <w:rFonts w:ascii="Arial" w:hAnsi="Arial" w:cs="Arial"/>
          <w:sz w:val="20"/>
          <w:szCs w:val="20"/>
        </w:rPr>
        <w:t>a đ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>i, b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sung ho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thay th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đó.</w:t>
      </w:r>
    </w:p>
    <w:p w14:paraId="35ADF195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10. 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kho</w:t>
      </w:r>
      <w:r w:rsidRPr="007D011E">
        <w:rPr>
          <w:rFonts w:ascii="Arial" w:hAnsi="Arial" w:cs="Arial"/>
          <w:b/>
          <w:sz w:val="20"/>
          <w:szCs w:val="20"/>
        </w:rPr>
        <w:t>ả</w:t>
      </w:r>
      <w:r w:rsidRPr="007D011E">
        <w:rPr>
          <w:rFonts w:ascii="Arial" w:hAnsi="Arial" w:cs="Arial"/>
          <w:b/>
          <w:sz w:val="20"/>
          <w:szCs w:val="20"/>
        </w:rPr>
        <w:t>n</w:t>
      </w:r>
      <w:r w:rsidRPr="007D011E">
        <w:rPr>
          <w:rFonts w:ascii="Arial" w:hAnsi="Arial" w:cs="Arial"/>
          <w:b/>
          <w:sz w:val="20"/>
          <w:szCs w:val="20"/>
        </w:rPr>
        <w:t xml:space="preserve"> chuy</w:t>
      </w:r>
      <w:r w:rsidRPr="007D011E">
        <w:rPr>
          <w:rFonts w:ascii="Arial" w:hAnsi="Arial" w:cs="Arial"/>
          <w:b/>
          <w:sz w:val="20"/>
          <w:szCs w:val="20"/>
        </w:rPr>
        <w:t>ể</w:t>
      </w:r>
      <w:r w:rsidRPr="007D011E">
        <w:rPr>
          <w:rFonts w:ascii="Arial" w:hAnsi="Arial" w:cs="Arial"/>
          <w:b/>
          <w:sz w:val="20"/>
          <w:szCs w:val="20"/>
        </w:rPr>
        <w:t>n ti</w:t>
      </w:r>
      <w:r w:rsidRPr="007D011E">
        <w:rPr>
          <w:rFonts w:ascii="Arial" w:hAnsi="Arial" w:cs="Arial"/>
          <w:b/>
          <w:sz w:val="20"/>
          <w:szCs w:val="20"/>
        </w:rPr>
        <w:t>ế</w:t>
      </w:r>
      <w:r w:rsidRPr="007D011E">
        <w:rPr>
          <w:rFonts w:ascii="Arial" w:hAnsi="Arial" w:cs="Arial"/>
          <w:b/>
          <w:sz w:val="20"/>
          <w:szCs w:val="20"/>
        </w:rPr>
        <w:t>p</w:t>
      </w:r>
    </w:p>
    <w:p w14:paraId="6D19BC2A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Trư</w:t>
      </w:r>
      <w:r w:rsidRPr="007D011E">
        <w:rPr>
          <w:rFonts w:ascii="Arial" w:hAnsi="Arial" w:cs="Arial"/>
          <w:sz w:val="20"/>
          <w:szCs w:val="20"/>
        </w:rPr>
        <w:t>ờ</w:t>
      </w:r>
      <w:r w:rsidRPr="007D011E">
        <w:rPr>
          <w:rFonts w:ascii="Arial" w:hAnsi="Arial" w:cs="Arial"/>
          <w:sz w:val="20"/>
          <w:szCs w:val="20"/>
        </w:rPr>
        <w:t>ng h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p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 m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t hàng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hòa nhi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có công su</w:t>
      </w:r>
      <w:r w:rsidRPr="007D011E">
        <w:rPr>
          <w:rFonts w:ascii="Arial" w:hAnsi="Arial" w:cs="Arial"/>
          <w:sz w:val="20"/>
          <w:szCs w:val="20"/>
        </w:rPr>
        <w:t>ấ</w:t>
      </w:r>
      <w:r w:rsidRPr="007D011E">
        <w:rPr>
          <w:rFonts w:ascii="Arial" w:hAnsi="Arial" w:cs="Arial"/>
          <w:sz w:val="20"/>
          <w:szCs w:val="20"/>
        </w:rPr>
        <w:t>t t</w:t>
      </w:r>
      <w:r w:rsidRPr="007D011E">
        <w:rPr>
          <w:rFonts w:ascii="Arial" w:hAnsi="Arial" w:cs="Arial"/>
          <w:sz w:val="20"/>
          <w:szCs w:val="20"/>
        </w:rPr>
        <w:t>ừ</w:t>
      </w:r>
      <w:r w:rsidRPr="007D011E">
        <w:rPr>
          <w:rFonts w:ascii="Arial" w:hAnsi="Arial" w:cs="Arial"/>
          <w:sz w:val="20"/>
          <w:szCs w:val="20"/>
        </w:rPr>
        <w:t xml:space="preserve"> 24.000 BTU tr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xu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>ng trư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c ngày 01 tháng 01 năm 2026 thì không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 ch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>nh l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s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thu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 xml:space="preserve"> tiêu th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ặ</w:t>
      </w:r>
      <w:r w:rsidRPr="007D011E">
        <w:rPr>
          <w:rFonts w:ascii="Arial" w:hAnsi="Arial" w:cs="Arial"/>
          <w:sz w:val="20"/>
          <w:szCs w:val="20"/>
        </w:rPr>
        <w:t>c bi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t đã n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p 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 xml:space="preserve"> khâu nh</w:t>
      </w:r>
      <w:r w:rsidRPr="007D011E">
        <w:rPr>
          <w:rFonts w:ascii="Arial" w:hAnsi="Arial" w:cs="Arial"/>
          <w:sz w:val="20"/>
          <w:szCs w:val="20"/>
        </w:rPr>
        <w:t>ậ</w:t>
      </w:r>
      <w:r w:rsidRPr="007D011E">
        <w:rPr>
          <w:rFonts w:ascii="Arial" w:hAnsi="Arial" w:cs="Arial"/>
          <w:sz w:val="20"/>
          <w:szCs w:val="20"/>
        </w:rPr>
        <w:t>p kh</w:t>
      </w:r>
      <w:r w:rsidRPr="007D011E">
        <w:rPr>
          <w:rFonts w:ascii="Arial" w:hAnsi="Arial" w:cs="Arial"/>
          <w:sz w:val="20"/>
          <w:szCs w:val="20"/>
        </w:rPr>
        <w:t>ẩ</w:t>
      </w:r>
      <w:r w:rsidRPr="007D011E">
        <w:rPr>
          <w:rFonts w:ascii="Arial" w:hAnsi="Arial" w:cs="Arial"/>
          <w:sz w:val="20"/>
          <w:szCs w:val="20"/>
        </w:rPr>
        <w:t>u.</w:t>
      </w:r>
    </w:p>
    <w:p w14:paraId="0F548BB3" w14:textId="48ED05D9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b/>
          <w:sz w:val="20"/>
          <w:szCs w:val="20"/>
        </w:rPr>
        <w:t>Đi</w:t>
      </w:r>
      <w:r w:rsidRPr="007D011E">
        <w:rPr>
          <w:rFonts w:ascii="Arial" w:hAnsi="Arial" w:cs="Arial"/>
          <w:b/>
          <w:sz w:val="20"/>
          <w:szCs w:val="20"/>
        </w:rPr>
        <w:t>ề</w:t>
      </w:r>
      <w:r w:rsidRPr="007D011E">
        <w:rPr>
          <w:rFonts w:ascii="Arial" w:hAnsi="Arial" w:cs="Arial"/>
          <w:b/>
          <w:sz w:val="20"/>
          <w:szCs w:val="20"/>
        </w:rPr>
        <w:t>u 11. Trách nhi</w:t>
      </w:r>
      <w:r w:rsidRPr="007D011E">
        <w:rPr>
          <w:rFonts w:ascii="Arial" w:hAnsi="Arial" w:cs="Arial"/>
          <w:b/>
          <w:sz w:val="20"/>
          <w:szCs w:val="20"/>
        </w:rPr>
        <w:t>ệ</w:t>
      </w:r>
      <w:r w:rsidRPr="007D011E">
        <w:rPr>
          <w:rFonts w:ascii="Arial" w:hAnsi="Arial" w:cs="Arial"/>
          <w:b/>
          <w:sz w:val="20"/>
          <w:szCs w:val="20"/>
        </w:rPr>
        <w:t>m thi hành</w:t>
      </w:r>
    </w:p>
    <w:p w14:paraId="39800FFE" w14:textId="77777777" w:rsidR="00490FD2" w:rsidRPr="007D011E" w:rsidRDefault="0080693A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 xml:space="preserve">1. </w:t>
      </w:r>
      <w:r w:rsidRPr="007D011E">
        <w:rPr>
          <w:rFonts w:ascii="Arial" w:hAnsi="Arial" w:cs="Arial"/>
          <w:sz w:val="20"/>
          <w:szCs w:val="20"/>
        </w:rPr>
        <w:t>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Tài chính và các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 chuyên ngành quy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chi ti</w:t>
      </w:r>
      <w:r w:rsidRPr="007D011E">
        <w:rPr>
          <w:rFonts w:ascii="Arial" w:hAnsi="Arial" w:cs="Arial"/>
          <w:sz w:val="20"/>
          <w:szCs w:val="20"/>
        </w:rPr>
        <w:t>ế</w:t>
      </w:r>
      <w:r w:rsidRPr="007D011E">
        <w:rPr>
          <w:rFonts w:ascii="Arial" w:hAnsi="Arial" w:cs="Arial"/>
          <w:sz w:val="20"/>
          <w:szCs w:val="20"/>
        </w:rPr>
        <w:t>t các đi</w:t>
      </w:r>
      <w:r w:rsidRPr="007D011E">
        <w:rPr>
          <w:rFonts w:ascii="Arial" w:hAnsi="Arial" w:cs="Arial"/>
          <w:sz w:val="20"/>
          <w:szCs w:val="20"/>
        </w:rPr>
        <w:t>ề</w:t>
      </w:r>
      <w:r w:rsidRPr="007D011E">
        <w:rPr>
          <w:rFonts w:ascii="Arial" w:hAnsi="Arial" w:cs="Arial"/>
          <w:sz w:val="20"/>
          <w:szCs w:val="20"/>
        </w:rPr>
        <w:t>u, kho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đư</w:t>
      </w:r>
      <w:r w:rsidRPr="007D011E">
        <w:rPr>
          <w:rFonts w:ascii="Arial" w:hAnsi="Arial" w:cs="Arial"/>
          <w:sz w:val="20"/>
          <w:szCs w:val="20"/>
        </w:rPr>
        <w:t>ợ</w:t>
      </w:r>
      <w:r w:rsidRPr="007D011E">
        <w:rPr>
          <w:rFonts w:ascii="Arial" w:hAnsi="Arial" w:cs="Arial"/>
          <w:sz w:val="20"/>
          <w:szCs w:val="20"/>
        </w:rPr>
        <w:t>c giao t</w:t>
      </w:r>
      <w:r w:rsidRPr="007D011E">
        <w:rPr>
          <w:rFonts w:ascii="Arial" w:hAnsi="Arial" w:cs="Arial"/>
          <w:sz w:val="20"/>
          <w:szCs w:val="20"/>
        </w:rPr>
        <w:t>ạ</w:t>
      </w:r>
      <w:r w:rsidRPr="007D011E">
        <w:rPr>
          <w:rFonts w:ascii="Arial" w:hAnsi="Arial" w:cs="Arial"/>
          <w:sz w:val="20"/>
          <w:szCs w:val="20"/>
        </w:rPr>
        <w:t>i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và hư</w:t>
      </w:r>
      <w:r w:rsidRPr="007D011E">
        <w:rPr>
          <w:rFonts w:ascii="Arial" w:hAnsi="Arial" w:cs="Arial"/>
          <w:sz w:val="20"/>
          <w:szCs w:val="20"/>
        </w:rPr>
        <w:t>ớ</w:t>
      </w:r>
      <w:r w:rsidRPr="007D011E">
        <w:rPr>
          <w:rFonts w:ascii="Arial" w:hAnsi="Arial" w:cs="Arial"/>
          <w:sz w:val="20"/>
          <w:szCs w:val="20"/>
        </w:rPr>
        <w:t>ng d</w:t>
      </w:r>
      <w:r w:rsidRPr="007D011E">
        <w:rPr>
          <w:rFonts w:ascii="Arial" w:hAnsi="Arial" w:cs="Arial"/>
          <w:sz w:val="20"/>
          <w:szCs w:val="20"/>
        </w:rPr>
        <w:t>ẫ</w:t>
      </w:r>
      <w:r w:rsidRPr="007D011E">
        <w:rPr>
          <w:rFonts w:ascii="Arial" w:hAnsi="Arial" w:cs="Arial"/>
          <w:sz w:val="20"/>
          <w:szCs w:val="20"/>
        </w:rPr>
        <w:t>n th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n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này theo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 năng, nhi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m v</w:t>
      </w:r>
      <w:r w:rsidRPr="007D011E">
        <w:rPr>
          <w:rFonts w:ascii="Arial" w:hAnsi="Arial" w:cs="Arial"/>
          <w:sz w:val="20"/>
          <w:szCs w:val="20"/>
        </w:rPr>
        <w:t>ụ</w:t>
      </w:r>
      <w:r w:rsidRPr="007D011E">
        <w:rPr>
          <w:rFonts w:ascii="Arial" w:hAnsi="Arial" w:cs="Arial"/>
          <w:sz w:val="20"/>
          <w:szCs w:val="20"/>
        </w:rPr>
        <w:t xml:space="preserve"> b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o đ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m yêu c</w:t>
      </w:r>
      <w:r w:rsidRPr="007D011E">
        <w:rPr>
          <w:rFonts w:ascii="Arial" w:hAnsi="Arial" w:cs="Arial"/>
          <w:sz w:val="20"/>
          <w:szCs w:val="20"/>
        </w:rPr>
        <w:t>ầ</w:t>
      </w:r>
      <w:r w:rsidRPr="007D011E">
        <w:rPr>
          <w:rFonts w:ascii="Arial" w:hAnsi="Arial" w:cs="Arial"/>
          <w:sz w:val="20"/>
          <w:szCs w:val="20"/>
        </w:rPr>
        <w:t>u qu</w:t>
      </w:r>
      <w:r w:rsidRPr="007D011E">
        <w:rPr>
          <w:rFonts w:ascii="Arial" w:hAnsi="Arial" w:cs="Arial"/>
          <w:sz w:val="20"/>
          <w:szCs w:val="20"/>
        </w:rPr>
        <w:t>ả</w:t>
      </w:r>
      <w:r w:rsidRPr="007D011E">
        <w:rPr>
          <w:rFonts w:ascii="Arial" w:hAnsi="Arial" w:cs="Arial"/>
          <w:sz w:val="20"/>
          <w:szCs w:val="20"/>
        </w:rPr>
        <w:t>n lý.</w:t>
      </w:r>
    </w:p>
    <w:p w14:paraId="00F2656F" w14:textId="77777777" w:rsidR="00490FD2" w:rsidRDefault="0080693A" w:rsidP="00DF59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011E">
        <w:rPr>
          <w:rFonts w:ascii="Arial" w:hAnsi="Arial" w:cs="Arial"/>
          <w:sz w:val="20"/>
          <w:szCs w:val="20"/>
        </w:rPr>
        <w:t>2. Các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ng, Th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cơ quan ngang b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, Th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trư</w:t>
      </w:r>
      <w:r w:rsidRPr="007D011E">
        <w:rPr>
          <w:rFonts w:ascii="Arial" w:hAnsi="Arial" w:cs="Arial"/>
          <w:sz w:val="20"/>
          <w:szCs w:val="20"/>
        </w:rPr>
        <w:t>ở</w:t>
      </w:r>
      <w:r w:rsidRPr="007D011E">
        <w:rPr>
          <w:rFonts w:ascii="Arial" w:hAnsi="Arial" w:cs="Arial"/>
          <w:sz w:val="20"/>
          <w:szCs w:val="20"/>
        </w:rPr>
        <w:t>ng cơ quan t</w:t>
      </w:r>
      <w:r w:rsidRPr="007D011E">
        <w:rPr>
          <w:rFonts w:ascii="Arial" w:hAnsi="Arial" w:cs="Arial"/>
          <w:sz w:val="20"/>
          <w:szCs w:val="20"/>
        </w:rPr>
        <w:t>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Chính ph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, Ch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 xml:space="preserve"> t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ch </w:t>
      </w:r>
      <w:r w:rsidRPr="007D011E">
        <w:rPr>
          <w:rFonts w:ascii="Arial" w:hAnsi="Arial" w:cs="Arial"/>
          <w:sz w:val="20"/>
          <w:szCs w:val="20"/>
        </w:rPr>
        <w:t>Ủ</w:t>
      </w:r>
      <w:r w:rsidRPr="007D011E">
        <w:rPr>
          <w:rFonts w:ascii="Arial" w:hAnsi="Arial" w:cs="Arial"/>
          <w:sz w:val="20"/>
          <w:szCs w:val="20"/>
        </w:rPr>
        <w:t>y ban nhân dân các t</w:t>
      </w:r>
      <w:r w:rsidRPr="007D011E">
        <w:rPr>
          <w:rFonts w:ascii="Arial" w:hAnsi="Arial" w:cs="Arial"/>
          <w:sz w:val="20"/>
          <w:szCs w:val="20"/>
        </w:rPr>
        <w:t>ỉ</w:t>
      </w:r>
      <w:r w:rsidRPr="007D011E">
        <w:rPr>
          <w:rFonts w:ascii="Arial" w:hAnsi="Arial" w:cs="Arial"/>
          <w:sz w:val="20"/>
          <w:szCs w:val="20"/>
        </w:rPr>
        <w:t>nh, thành ph</w:t>
      </w:r>
      <w:r w:rsidRPr="007D011E">
        <w:rPr>
          <w:rFonts w:ascii="Arial" w:hAnsi="Arial" w:cs="Arial"/>
          <w:sz w:val="20"/>
          <w:szCs w:val="20"/>
        </w:rPr>
        <w:t>ố</w:t>
      </w:r>
      <w:r w:rsidRPr="007D011E">
        <w:rPr>
          <w:rFonts w:ascii="Arial" w:hAnsi="Arial" w:cs="Arial"/>
          <w:sz w:val="20"/>
          <w:szCs w:val="20"/>
        </w:rPr>
        <w:t xml:space="preserve"> tr</w:t>
      </w:r>
      <w:r w:rsidRPr="007D011E">
        <w:rPr>
          <w:rFonts w:ascii="Arial" w:hAnsi="Arial" w:cs="Arial"/>
          <w:sz w:val="20"/>
          <w:szCs w:val="20"/>
        </w:rPr>
        <w:t>ự</w:t>
      </w:r>
      <w:r w:rsidRPr="007D011E">
        <w:rPr>
          <w:rFonts w:ascii="Arial" w:hAnsi="Arial" w:cs="Arial"/>
          <w:sz w:val="20"/>
          <w:szCs w:val="20"/>
        </w:rPr>
        <w:t>c thu</w:t>
      </w:r>
      <w:r w:rsidRPr="007D011E">
        <w:rPr>
          <w:rFonts w:ascii="Arial" w:hAnsi="Arial" w:cs="Arial"/>
          <w:sz w:val="20"/>
          <w:szCs w:val="20"/>
        </w:rPr>
        <w:t>ộ</w:t>
      </w:r>
      <w:r w:rsidRPr="007D011E">
        <w:rPr>
          <w:rFonts w:ascii="Arial" w:hAnsi="Arial" w:cs="Arial"/>
          <w:sz w:val="20"/>
          <w:szCs w:val="20"/>
        </w:rPr>
        <w:t>c trung ương và các cơ quan, t</w:t>
      </w:r>
      <w:r w:rsidRPr="007D011E">
        <w:rPr>
          <w:rFonts w:ascii="Arial" w:hAnsi="Arial" w:cs="Arial"/>
          <w:sz w:val="20"/>
          <w:szCs w:val="20"/>
        </w:rPr>
        <w:t>ổ</w:t>
      </w:r>
      <w:r w:rsidRPr="007D011E">
        <w:rPr>
          <w:rFonts w:ascii="Arial" w:hAnsi="Arial" w:cs="Arial"/>
          <w:sz w:val="20"/>
          <w:szCs w:val="20"/>
        </w:rPr>
        <w:t xml:space="preserve"> ch</w:t>
      </w:r>
      <w:r w:rsidRPr="007D011E">
        <w:rPr>
          <w:rFonts w:ascii="Arial" w:hAnsi="Arial" w:cs="Arial"/>
          <w:sz w:val="20"/>
          <w:szCs w:val="20"/>
        </w:rPr>
        <w:t>ứ</w:t>
      </w:r>
      <w:r w:rsidRPr="007D011E">
        <w:rPr>
          <w:rFonts w:ascii="Arial" w:hAnsi="Arial" w:cs="Arial"/>
          <w:sz w:val="20"/>
          <w:szCs w:val="20"/>
        </w:rPr>
        <w:t>c, cá nhân liên quan ch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u trách nhi</w:t>
      </w:r>
      <w:r w:rsidRPr="007D011E">
        <w:rPr>
          <w:rFonts w:ascii="Arial" w:hAnsi="Arial" w:cs="Arial"/>
          <w:sz w:val="20"/>
          <w:szCs w:val="20"/>
        </w:rPr>
        <w:t>ệ</w:t>
      </w:r>
      <w:r w:rsidRPr="007D011E">
        <w:rPr>
          <w:rFonts w:ascii="Arial" w:hAnsi="Arial" w:cs="Arial"/>
          <w:sz w:val="20"/>
          <w:szCs w:val="20"/>
        </w:rPr>
        <w:t>m thi hành Ngh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 xml:space="preserve"> đ</w:t>
      </w:r>
      <w:r w:rsidRPr="007D011E">
        <w:rPr>
          <w:rFonts w:ascii="Arial" w:hAnsi="Arial" w:cs="Arial"/>
          <w:sz w:val="20"/>
          <w:szCs w:val="20"/>
        </w:rPr>
        <w:t>ị</w:t>
      </w:r>
      <w:r w:rsidRPr="007D011E">
        <w:rPr>
          <w:rFonts w:ascii="Arial" w:hAnsi="Arial" w:cs="Arial"/>
          <w:sz w:val="20"/>
          <w:szCs w:val="20"/>
        </w:rPr>
        <w:t>nh này.</w:t>
      </w:r>
    </w:p>
    <w:p w14:paraId="0300794B" w14:textId="77777777" w:rsidR="00DF5900" w:rsidRDefault="00DF5900" w:rsidP="00DF59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DF5900" w:rsidRPr="00A13C91" w14:paraId="0555E6C5" w14:textId="77777777" w:rsidTr="00EA13EB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88C0" w14:textId="3B707844" w:rsidR="00DF5900" w:rsidRPr="00A13C91" w:rsidRDefault="00DF5900" w:rsidP="00DF59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t>- Ban Bí thư Trung ương Đảng;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Thủ tướng, các Phó Thủ tướng Chính phủ;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Các bộ, cơ quan ngang bộ, cơ quan thuộc Chính phủ;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HĐND, UBND các tỉnh, thành phố trực thuộc trung ương;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Trung ương và các Ban của Đảng;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Tổng Bí thư;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Chủ tịch nước;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Hội đồng Dân tộc và các Ủy ban của Quốc hội;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Quốc hội;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Tòa án nhân dân tối cao;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Viện kiểm sát nhân dân tối cao;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Kiểm toán nhà nước;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Ủy ban Trung ương Mặt trận Tổ quốc Việt Nam;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Cơ quan trung ương của các tổ chức chính trị - xã hội;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VPCP: BTCN, các PCN, Trợ lý TTg, TGĐ Cổng TTĐT,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t>các Vụ, Cục, đơn vị trực thuộc, Công báo;</w:t>
            </w:r>
            <w:r w:rsidRPr="00DF5900">
              <w:rPr>
                <w:rFonts w:ascii="Arial" w:hAnsi="Arial" w:cs="Arial"/>
                <w:color w:val="000000"/>
                <w:sz w:val="20"/>
                <w:szCs w:val="20"/>
              </w:rPr>
              <w:br/>
              <w:t>- Lưu: VT, KTTH (2b)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B4F3" w14:textId="77777777" w:rsidR="00DF5900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79240C3E" w14:textId="77777777" w:rsidR="00DF5900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46738877" w14:textId="77777777" w:rsidR="00DF5900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18CE0DE2" w14:textId="77777777" w:rsidR="00DF5900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45EBA20" w14:textId="77777777" w:rsidR="00DF5900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A0A7C92" w14:textId="77777777" w:rsidR="00DF5900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DABEB66" w14:textId="77777777" w:rsidR="00DF5900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FEAF47B" w14:textId="77777777" w:rsidR="00DF5900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E08E21" w14:textId="77777777" w:rsidR="00DF5900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1C14C7" w14:textId="247CE60E" w:rsidR="00DF5900" w:rsidRPr="00A13C91" w:rsidRDefault="00DF5900" w:rsidP="00DF59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  <w:bookmarkEnd w:id="1"/>
    </w:tbl>
    <w:p w14:paraId="3ABEE361" w14:textId="6974711F" w:rsidR="00490FD2" w:rsidRPr="007D011E" w:rsidRDefault="00490FD2" w:rsidP="00F129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490FD2" w:rsidRPr="007D011E" w:rsidSect="007D011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9AED2" w14:textId="77777777" w:rsidR="0080693A" w:rsidRDefault="0080693A">
      <w:pPr>
        <w:spacing w:after="0" w:line="240" w:lineRule="auto"/>
      </w:pPr>
      <w:r>
        <w:separator/>
      </w:r>
    </w:p>
  </w:endnote>
  <w:endnote w:type="continuationSeparator" w:id="0">
    <w:p w14:paraId="59269EBA" w14:textId="77777777" w:rsidR="0080693A" w:rsidRDefault="0080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B002B" w14:textId="77777777" w:rsidR="0080693A" w:rsidRDefault="0080693A">
      <w:pPr>
        <w:spacing w:after="0" w:line="240" w:lineRule="auto"/>
      </w:pPr>
      <w:r>
        <w:separator/>
      </w:r>
    </w:p>
  </w:footnote>
  <w:footnote w:type="continuationSeparator" w:id="0">
    <w:p w14:paraId="32C60C28" w14:textId="77777777" w:rsidR="0080693A" w:rsidRDefault="00806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2"/>
    <w:rsid w:val="001A3F2C"/>
    <w:rsid w:val="004105E3"/>
    <w:rsid w:val="00490FD2"/>
    <w:rsid w:val="005F5814"/>
    <w:rsid w:val="007D011E"/>
    <w:rsid w:val="007F35ED"/>
    <w:rsid w:val="0080693A"/>
    <w:rsid w:val="00CA11AB"/>
    <w:rsid w:val="00DB450A"/>
    <w:rsid w:val="00DF5900"/>
    <w:rsid w:val="00EA13EB"/>
    <w:rsid w:val="00F12976"/>
    <w:rsid w:val="00F5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73AB"/>
  <w15:docId w15:val="{8BF10546-064E-4578-8338-F9BDDE9E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11E"/>
  </w:style>
  <w:style w:type="paragraph" w:styleId="Footer">
    <w:name w:val="footer"/>
    <w:basedOn w:val="Normal"/>
    <w:link w:val="FooterChar"/>
    <w:uiPriority w:val="99"/>
    <w:unhideWhenUsed/>
    <w:rsid w:val="007D0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11E"/>
  </w:style>
  <w:style w:type="table" w:styleId="TableGrid">
    <w:name w:val="Table Grid"/>
    <w:basedOn w:val="TableNormal"/>
    <w:uiPriority w:val="39"/>
    <w:rsid w:val="007D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5173</Words>
  <Characters>29487</Characters>
  <Application>Microsoft Office Word</Application>
  <DocSecurity>0</DocSecurity>
  <Lines>245</Lines>
  <Paragraphs>69</Paragraphs>
  <ScaleCrop>false</ScaleCrop>
  <Company/>
  <LinksUpToDate>false</LinksUpToDate>
  <CharactersWithSpaces>34591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2026-01-02T08:55:00Z</dcterms:created>
  <dcterms:modified xsi:type="dcterms:W3CDTF">2026-01-05T02:37:00Z</dcterms:modified>
</cp:coreProperties>
</file>