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50"/>
        <w:gridCol w:w="5476"/>
      </w:tblGrid>
      <w:tr w:rsidR="00F1695A" w:rsidRPr="00220748" w14:paraId="7432B835" w14:textId="77777777">
        <w:tc>
          <w:tcPr>
            <w:tcW w:w="2652" w:type="dxa"/>
            <w:tcBorders>
              <w:top w:val="nil"/>
              <w:left w:val="nil"/>
              <w:bottom w:val="nil"/>
              <w:right w:val="nil"/>
              <w:tl2br w:val="nil"/>
              <w:tr2bl w:val="nil"/>
            </w:tcBorders>
            <w:tcMar>
              <w:top w:w="0" w:type="dxa"/>
              <w:left w:w="108" w:type="dxa"/>
              <w:bottom w:w="0" w:type="dxa"/>
              <w:right w:w="108" w:type="dxa"/>
            </w:tcMar>
          </w:tcPr>
          <w:p w14:paraId="4023B004" w14:textId="12461BFF" w:rsidR="00F1695A" w:rsidRPr="00220748" w:rsidRDefault="009E0CD5" w:rsidP="00220748">
            <w:pPr>
              <w:jc w:val="center"/>
              <w:rPr>
                <w:rFonts w:ascii="Arial" w:hAnsi="Arial" w:cs="Arial"/>
                <w:sz w:val="20"/>
                <w:szCs w:val="20"/>
              </w:rPr>
            </w:pPr>
            <w:r w:rsidRPr="00220748">
              <w:rPr>
                <w:rFonts w:ascii="Arial" w:hAnsi="Arial" w:cs="Arial"/>
                <w:b/>
                <w:bCs/>
                <w:sz w:val="20"/>
                <w:szCs w:val="20"/>
              </w:rPr>
              <w:t>BỘ TÀI CHÍNH</w:t>
            </w:r>
            <w:r w:rsidRPr="00220748">
              <w:rPr>
                <w:rFonts w:ascii="Arial" w:hAnsi="Arial" w:cs="Arial"/>
                <w:b/>
                <w:bCs/>
                <w:sz w:val="20"/>
                <w:szCs w:val="20"/>
              </w:rPr>
              <w:br/>
            </w:r>
            <w:r w:rsidR="00220748">
              <w:rPr>
                <w:rFonts w:ascii="Arial" w:hAnsi="Arial" w:cs="Arial"/>
                <w:sz w:val="20"/>
                <w:szCs w:val="20"/>
              </w:rPr>
              <w:t>_________</w:t>
            </w:r>
          </w:p>
        </w:tc>
        <w:tc>
          <w:tcPr>
            <w:tcW w:w="4090" w:type="dxa"/>
            <w:tcBorders>
              <w:top w:val="nil"/>
              <w:left w:val="nil"/>
              <w:bottom w:val="nil"/>
              <w:right w:val="nil"/>
              <w:tl2br w:val="nil"/>
              <w:tr2bl w:val="nil"/>
            </w:tcBorders>
            <w:tcMar>
              <w:top w:w="0" w:type="dxa"/>
              <w:left w:w="108" w:type="dxa"/>
              <w:bottom w:w="0" w:type="dxa"/>
              <w:right w:w="108" w:type="dxa"/>
            </w:tcMar>
          </w:tcPr>
          <w:p w14:paraId="34246B3C" w14:textId="048CADB6" w:rsidR="00F1695A" w:rsidRPr="00220748" w:rsidRDefault="009E0CD5" w:rsidP="00220748">
            <w:pPr>
              <w:jc w:val="center"/>
              <w:rPr>
                <w:rFonts w:ascii="Arial" w:hAnsi="Arial" w:cs="Arial"/>
                <w:sz w:val="20"/>
                <w:szCs w:val="20"/>
              </w:rPr>
            </w:pPr>
            <w:r w:rsidRPr="00220748">
              <w:rPr>
                <w:rFonts w:ascii="Arial" w:hAnsi="Arial" w:cs="Arial"/>
                <w:b/>
                <w:bCs/>
                <w:sz w:val="20"/>
                <w:szCs w:val="20"/>
              </w:rPr>
              <w:t>CỘNG HÒA XÃ HỘI CHỦ NGHĨA VIỆT NAM</w:t>
            </w:r>
            <w:r w:rsidRPr="00220748">
              <w:rPr>
                <w:rFonts w:ascii="Arial" w:hAnsi="Arial" w:cs="Arial"/>
                <w:b/>
                <w:bCs/>
                <w:sz w:val="20"/>
                <w:szCs w:val="20"/>
              </w:rPr>
              <w:br/>
              <w:t xml:space="preserve">Độc lập - Tự do - Hạnh phúc </w:t>
            </w:r>
            <w:r w:rsidRPr="00220748">
              <w:rPr>
                <w:rFonts w:ascii="Arial" w:hAnsi="Arial" w:cs="Arial"/>
                <w:b/>
                <w:bCs/>
                <w:sz w:val="20"/>
                <w:szCs w:val="20"/>
              </w:rPr>
              <w:br/>
            </w:r>
            <w:r w:rsidR="00220748">
              <w:rPr>
                <w:rFonts w:ascii="Arial" w:hAnsi="Arial" w:cs="Arial"/>
                <w:sz w:val="20"/>
                <w:szCs w:val="20"/>
              </w:rPr>
              <w:t>______________________</w:t>
            </w:r>
          </w:p>
        </w:tc>
      </w:tr>
      <w:tr w:rsidR="00F1695A" w:rsidRPr="00220748" w14:paraId="2B7898EA" w14:textId="77777777">
        <w:tblPrEx>
          <w:tblBorders>
            <w:top w:val="none" w:sz="0" w:space="0" w:color="auto"/>
            <w:bottom w:val="none" w:sz="0" w:space="0" w:color="auto"/>
            <w:insideH w:val="none" w:sz="0" w:space="0" w:color="auto"/>
            <w:insideV w:val="none" w:sz="0" w:space="0" w:color="auto"/>
          </w:tblBorders>
        </w:tblPrEx>
        <w:tc>
          <w:tcPr>
            <w:tcW w:w="2652" w:type="dxa"/>
            <w:tcBorders>
              <w:top w:val="nil"/>
              <w:left w:val="nil"/>
              <w:bottom w:val="nil"/>
              <w:right w:val="nil"/>
              <w:tl2br w:val="nil"/>
              <w:tr2bl w:val="nil"/>
            </w:tcBorders>
            <w:tcMar>
              <w:top w:w="0" w:type="dxa"/>
              <w:left w:w="108" w:type="dxa"/>
              <w:bottom w:w="0" w:type="dxa"/>
              <w:right w:w="108" w:type="dxa"/>
            </w:tcMar>
          </w:tcPr>
          <w:p w14:paraId="58D1BA2B" w14:textId="77777777" w:rsidR="00F1695A" w:rsidRPr="00220748" w:rsidRDefault="009E0CD5" w:rsidP="00220748">
            <w:pPr>
              <w:jc w:val="center"/>
              <w:rPr>
                <w:rFonts w:ascii="Arial" w:hAnsi="Arial" w:cs="Arial"/>
                <w:sz w:val="20"/>
                <w:szCs w:val="20"/>
              </w:rPr>
            </w:pPr>
            <w:r w:rsidRPr="00220748">
              <w:rPr>
                <w:rFonts w:ascii="Arial" w:hAnsi="Arial" w:cs="Arial"/>
                <w:sz w:val="20"/>
                <w:szCs w:val="20"/>
              </w:rPr>
              <w:t>Số: 2562/QĐ-BTC</w:t>
            </w:r>
          </w:p>
        </w:tc>
        <w:tc>
          <w:tcPr>
            <w:tcW w:w="4090" w:type="dxa"/>
            <w:tcBorders>
              <w:top w:val="nil"/>
              <w:left w:val="nil"/>
              <w:bottom w:val="nil"/>
              <w:right w:val="nil"/>
              <w:tl2br w:val="nil"/>
              <w:tr2bl w:val="nil"/>
            </w:tcBorders>
            <w:tcMar>
              <w:top w:w="0" w:type="dxa"/>
              <w:left w:w="108" w:type="dxa"/>
              <w:bottom w:w="0" w:type="dxa"/>
              <w:right w:w="108" w:type="dxa"/>
            </w:tcMar>
          </w:tcPr>
          <w:p w14:paraId="00DFF9A3" w14:textId="77777777" w:rsidR="00F1695A" w:rsidRPr="00220748" w:rsidRDefault="009E0CD5" w:rsidP="00220748">
            <w:pPr>
              <w:jc w:val="center"/>
              <w:rPr>
                <w:rFonts w:ascii="Arial" w:hAnsi="Arial" w:cs="Arial"/>
                <w:sz w:val="20"/>
                <w:szCs w:val="20"/>
              </w:rPr>
            </w:pPr>
            <w:r w:rsidRPr="00220748">
              <w:rPr>
                <w:rFonts w:ascii="Arial" w:hAnsi="Arial" w:cs="Arial"/>
                <w:i/>
                <w:iCs/>
                <w:sz w:val="20"/>
                <w:szCs w:val="20"/>
              </w:rPr>
              <w:t>Hà Nội, ngày 23 tháng 7 năm 2025</w:t>
            </w:r>
          </w:p>
        </w:tc>
      </w:tr>
    </w:tbl>
    <w:p w14:paraId="4C8F136A" w14:textId="77777777" w:rsidR="00F1695A" w:rsidRDefault="009E0CD5" w:rsidP="00220748">
      <w:pPr>
        <w:jc w:val="center"/>
        <w:rPr>
          <w:rFonts w:ascii="Arial" w:hAnsi="Arial" w:cs="Arial"/>
          <w:sz w:val="20"/>
          <w:szCs w:val="20"/>
        </w:rPr>
      </w:pPr>
      <w:r w:rsidRPr="00220748">
        <w:rPr>
          <w:rFonts w:ascii="Arial" w:hAnsi="Arial" w:cs="Arial"/>
          <w:sz w:val="20"/>
          <w:szCs w:val="20"/>
        </w:rPr>
        <w:t> </w:t>
      </w:r>
    </w:p>
    <w:p w14:paraId="69C037E5" w14:textId="77777777" w:rsidR="00220748" w:rsidRPr="00220748" w:rsidRDefault="00220748" w:rsidP="00220748">
      <w:pPr>
        <w:jc w:val="center"/>
        <w:rPr>
          <w:rFonts w:ascii="Arial" w:hAnsi="Arial" w:cs="Arial"/>
          <w:sz w:val="20"/>
          <w:szCs w:val="20"/>
        </w:rPr>
      </w:pPr>
    </w:p>
    <w:p w14:paraId="27E896A6" w14:textId="77777777" w:rsidR="00F1695A" w:rsidRPr="00220748" w:rsidRDefault="009E0CD5" w:rsidP="00220748">
      <w:pPr>
        <w:jc w:val="center"/>
        <w:rPr>
          <w:rFonts w:ascii="Arial" w:hAnsi="Arial" w:cs="Arial"/>
          <w:sz w:val="20"/>
          <w:szCs w:val="20"/>
        </w:rPr>
      </w:pPr>
      <w:bookmarkStart w:id="0" w:name="loai_1"/>
      <w:r w:rsidRPr="00220748">
        <w:rPr>
          <w:rFonts w:ascii="Arial" w:hAnsi="Arial" w:cs="Arial"/>
          <w:b/>
          <w:bCs/>
          <w:sz w:val="20"/>
          <w:szCs w:val="20"/>
        </w:rPr>
        <w:t>QUYẾT ĐỊNH</w:t>
      </w:r>
      <w:bookmarkEnd w:id="0"/>
    </w:p>
    <w:p w14:paraId="20E824E4" w14:textId="2D30B73D" w:rsidR="00F1695A" w:rsidRDefault="00220748" w:rsidP="00220748">
      <w:pPr>
        <w:jc w:val="center"/>
        <w:rPr>
          <w:rFonts w:ascii="Arial" w:hAnsi="Arial" w:cs="Arial"/>
          <w:b/>
          <w:bCs/>
          <w:sz w:val="20"/>
          <w:szCs w:val="20"/>
        </w:rPr>
      </w:pPr>
      <w:bookmarkStart w:id="1" w:name="loai_1_name"/>
      <w:r>
        <w:rPr>
          <w:rFonts w:ascii="Arial" w:hAnsi="Arial" w:cs="Arial"/>
          <w:b/>
          <w:bCs/>
          <w:sz w:val="20"/>
          <w:szCs w:val="20"/>
        </w:rPr>
        <w:t>B</w:t>
      </w:r>
      <w:r w:rsidRPr="00220748">
        <w:rPr>
          <w:rFonts w:ascii="Arial" w:hAnsi="Arial" w:cs="Arial"/>
          <w:b/>
          <w:bCs/>
          <w:sz w:val="20"/>
          <w:szCs w:val="20"/>
        </w:rPr>
        <w:t xml:space="preserve">an hành </w:t>
      </w:r>
      <w:r>
        <w:rPr>
          <w:rFonts w:ascii="Arial" w:hAnsi="Arial" w:cs="Arial"/>
          <w:b/>
          <w:bCs/>
          <w:sz w:val="20"/>
          <w:szCs w:val="20"/>
        </w:rPr>
        <w:t>K</w:t>
      </w:r>
      <w:r w:rsidRPr="00220748">
        <w:rPr>
          <w:rFonts w:ascii="Arial" w:hAnsi="Arial" w:cs="Arial"/>
          <w:b/>
          <w:bCs/>
          <w:sz w:val="20"/>
          <w:szCs w:val="20"/>
        </w:rPr>
        <w:t xml:space="preserve">ế hoạch thực hiện </w:t>
      </w:r>
      <w:r>
        <w:rPr>
          <w:rFonts w:ascii="Arial" w:hAnsi="Arial" w:cs="Arial"/>
          <w:b/>
          <w:bCs/>
          <w:sz w:val="20"/>
          <w:szCs w:val="20"/>
        </w:rPr>
        <w:t>N</w:t>
      </w:r>
      <w:r w:rsidRPr="00220748">
        <w:rPr>
          <w:rFonts w:ascii="Arial" w:hAnsi="Arial" w:cs="Arial"/>
          <w:b/>
          <w:bCs/>
          <w:sz w:val="20"/>
          <w:szCs w:val="20"/>
        </w:rPr>
        <w:t>ghị định số 118/2025/</w:t>
      </w:r>
      <w:r>
        <w:rPr>
          <w:rFonts w:ascii="Arial" w:hAnsi="Arial" w:cs="Arial"/>
          <w:b/>
          <w:bCs/>
          <w:sz w:val="20"/>
          <w:szCs w:val="20"/>
        </w:rPr>
        <w:t>NĐ-CP</w:t>
      </w:r>
      <w:r w:rsidRPr="00220748">
        <w:rPr>
          <w:rFonts w:ascii="Arial" w:hAnsi="Arial" w:cs="Arial"/>
          <w:b/>
          <w:bCs/>
          <w:sz w:val="20"/>
          <w:szCs w:val="20"/>
        </w:rPr>
        <w:t xml:space="preserve"> ngày 09 tháng 6 năm 2025 của </w:t>
      </w:r>
      <w:r>
        <w:rPr>
          <w:rFonts w:ascii="Arial" w:hAnsi="Arial" w:cs="Arial"/>
          <w:b/>
          <w:bCs/>
          <w:sz w:val="20"/>
          <w:szCs w:val="20"/>
        </w:rPr>
        <w:t>C</w:t>
      </w:r>
      <w:r w:rsidRPr="00220748">
        <w:rPr>
          <w:rFonts w:ascii="Arial" w:hAnsi="Arial" w:cs="Arial"/>
          <w:b/>
          <w:bCs/>
          <w:sz w:val="20"/>
          <w:szCs w:val="20"/>
        </w:rPr>
        <w:t xml:space="preserve">hính phủ về thực hiện thủ tục hành chính theo cơ chế một cửa, một cửa liên thông tại </w:t>
      </w:r>
      <w:r>
        <w:rPr>
          <w:rFonts w:ascii="Arial" w:hAnsi="Arial" w:cs="Arial"/>
          <w:b/>
          <w:bCs/>
          <w:sz w:val="20"/>
          <w:szCs w:val="20"/>
        </w:rPr>
        <w:t>B</w:t>
      </w:r>
      <w:r w:rsidRPr="00220748">
        <w:rPr>
          <w:rFonts w:ascii="Arial" w:hAnsi="Arial" w:cs="Arial"/>
          <w:b/>
          <w:bCs/>
          <w:sz w:val="20"/>
          <w:szCs w:val="20"/>
        </w:rPr>
        <w:t xml:space="preserve">ộ phận </w:t>
      </w:r>
      <w:r>
        <w:rPr>
          <w:rFonts w:ascii="Arial" w:hAnsi="Arial" w:cs="Arial"/>
          <w:b/>
          <w:bCs/>
          <w:sz w:val="20"/>
          <w:szCs w:val="20"/>
        </w:rPr>
        <w:t>M</w:t>
      </w:r>
      <w:r w:rsidRPr="00220748">
        <w:rPr>
          <w:rFonts w:ascii="Arial" w:hAnsi="Arial" w:cs="Arial"/>
          <w:b/>
          <w:bCs/>
          <w:sz w:val="20"/>
          <w:szCs w:val="20"/>
        </w:rPr>
        <w:t xml:space="preserve">ột cửa và </w:t>
      </w:r>
      <w:r>
        <w:rPr>
          <w:rFonts w:ascii="Arial" w:hAnsi="Arial" w:cs="Arial"/>
          <w:b/>
          <w:bCs/>
          <w:sz w:val="20"/>
          <w:szCs w:val="20"/>
        </w:rPr>
        <w:t>C</w:t>
      </w:r>
      <w:r w:rsidRPr="00220748">
        <w:rPr>
          <w:rFonts w:ascii="Arial" w:hAnsi="Arial" w:cs="Arial"/>
          <w:b/>
          <w:bCs/>
          <w:sz w:val="20"/>
          <w:szCs w:val="20"/>
        </w:rPr>
        <w:t xml:space="preserve">ổng </w:t>
      </w:r>
      <w:r>
        <w:rPr>
          <w:rFonts w:ascii="Arial" w:hAnsi="Arial" w:cs="Arial"/>
          <w:b/>
          <w:bCs/>
          <w:sz w:val="20"/>
          <w:szCs w:val="20"/>
        </w:rPr>
        <w:t>D</w:t>
      </w:r>
      <w:r w:rsidRPr="00220748">
        <w:rPr>
          <w:rFonts w:ascii="Arial" w:hAnsi="Arial" w:cs="Arial"/>
          <w:b/>
          <w:bCs/>
          <w:sz w:val="20"/>
          <w:szCs w:val="20"/>
        </w:rPr>
        <w:t>ịch vụ công quốc gia</w:t>
      </w:r>
      <w:bookmarkEnd w:id="1"/>
    </w:p>
    <w:p w14:paraId="59CB11FE" w14:textId="71D7F0E0" w:rsidR="00220748" w:rsidRPr="00220748" w:rsidRDefault="00220748" w:rsidP="00220748">
      <w:pPr>
        <w:jc w:val="center"/>
        <w:rPr>
          <w:rFonts w:ascii="Arial" w:hAnsi="Arial" w:cs="Arial"/>
          <w:sz w:val="20"/>
          <w:szCs w:val="20"/>
        </w:rPr>
      </w:pPr>
      <w:r w:rsidRPr="00220748">
        <w:rPr>
          <w:rFonts w:ascii="Arial" w:hAnsi="Arial" w:cs="Arial"/>
          <w:sz w:val="20"/>
          <w:szCs w:val="20"/>
        </w:rPr>
        <w:t>____________</w:t>
      </w:r>
    </w:p>
    <w:p w14:paraId="04DBF65B" w14:textId="77777777" w:rsidR="00F1695A" w:rsidRDefault="009E0CD5" w:rsidP="00220748">
      <w:pPr>
        <w:jc w:val="center"/>
        <w:rPr>
          <w:rFonts w:ascii="Arial" w:hAnsi="Arial" w:cs="Arial"/>
          <w:b/>
          <w:bCs/>
          <w:sz w:val="20"/>
          <w:szCs w:val="20"/>
        </w:rPr>
      </w:pPr>
      <w:r w:rsidRPr="00220748">
        <w:rPr>
          <w:rFonts w:ascii="Arial" w:hAnsi="Arial" w:cs="Arial"/>
          <w:b/>
          <w:bCs/>
          <w:sz w:val="20"/>
          <w:szCs w:val="20"/>
        </w:rPr>
        <w:t>BỘ TRƯỞNG BỘ TÀI CHÍNH</w:t>
      </w:r>
    </w:p>
    <w:p w14:paraId="430A1F9E" w14:textId="77777777" w:rsidR="00220748" w:rsidRPr="00220748" w:rsidRDefault="00220748" w:rsidP="00220748">
      <w:pPr>
        <w:jc w:val="center"/>
        <w:rPr>
          <w:rFonts w:ascii="Arial" w:hAnsi="Arial" w:cs="Arial"/>
          <w:sz w:val="20"/>
          <w:szCs w:val="20"/>
        </w:rPr>
      </w:pPr>
    </w:p>
    <w:p w14:paraId="0586A507" w14:textId="77777777" w:rsidR="00F1695A" w:rsidRPr="00220748" w:rsidRDefault="009E0CD5" w:rsidP="00220748">
      <w:pPr>
        <w:spacing w:after="120"/>
        <w:ind w:firstLine="720"/>
        <w:rPr>
          <w:rFonts w:ascii="Arial" w:hAnsi="Arial" w:cs="Arial"/>
          <w:sz w:val="20"/>
          <w:szCs w:val="20"/>
        </w:rPr>
      </w:pPr>
      <w:r w:rsidRPr="00220748">
        <w:rPr>
          <w:rFonts w:ascii="Arial" w:hAnsi="Arial" w:cs="Arial"/>
          <w:i/>
          <w:iCs/>
          <w:sz w:val="20"/>
          <w:szCs w:val="20"/>
        </w:rPr>
        <w:t xml:space="preserve">Căn cứ Nghị định số 29/2025/NĐ-CP ngày 24 tháng 02 năm </w:t>
      </w:r>
      <w:r w:rsidRPr="00220748">
        <w:rPr>
          <w:rFonts w:ascii="Arial" w:hAnsi="Arial" w:cs="Arial"/>
          <w:i/>
          <w:iCs/>
          <w:sz w:val="20"/>
          <w:szCs w:val="20"/>
        </w:rPr>
        <w:t>2025 của Chính phủ quy định chức năng, nhiệm vụ, quyền hạn và cơ cấu tổ chức của Bộ Tài chính;</w:t>
      </w:r>
    </w:p>
    <w:p w14:paraId="1975B837" w14:textId="77777777" w:rsidR="00F1695A" w:rsidRPr="00220748" w:rsidRDefault="009E0CD5" w:rsidP="00220748">
      <w:pPr>
        <w:spacing w:after="120"/>
        <w:ind w:firstLine="720"/>
        <w:rPr>
          <w:rFonts w:ascii="Arial" w:hAnsi="Arial" w:cs="Arial"/>
          <w:sz w:val="20"/>
          <w:szCs w:val="20"/>
        </w:rPr>
      </w:pPr>
      <w:r w:rsidRPr="00220748">
        <w:rPr>
          <w:rFonts w:ascii="Arial" w:hAnsi="Arial" w:cs="Arial"/>
          <w:i/>
          <w:iCs/>
          <w:sz w:val="20"/>
          <w:szCs w:val="20"/>
        </w:rPr>
        <w:t>Căn cứ Nghị định số 166/2025/NĐ-CP ngày 30 tháng 6 năm 2025 của Chính phủ sửa đổi, bổ sung một số điều của Nghị định số 29/2025/NĐ-CP ngày 28 tháng 02 năm 2025 c</w:t>
      </w:r>
      <w:r w:rsidRPr="00220748">
        <w:rPr>
          <w:rFonts w:ascii="Arial" w:hAnsi="Arial" w:cs="Arial"/>
          <w:i/>
          <w:iCs/>
          <w:sz w:val="20"/>
          <w:szCs w:val="20"/>
        </w:rPr>
        <w:t>ủa Chính phủ quy định chức năng, nhiệm vụ, quyền hạn và cơ cấu tổ chức của Bộ Tài chính;</w:t>
      </w:r>
    </w:p>
    <w:p w14:paraId="5428D212" w14:textId="77777777" w:rsidR="00F1695A" w:rsidRPr="00220748" w:rsidRDefault="009E0CD5" w:rsidP="00220748">
      <w:pPr>
        <w:spacing w:after="120"/>
        <w:ind w:firstLine="720"/>
        <w:rPr>
          <w:rFonts w:ascii="Arial" w:hAnsi="Arial" w:cs="Arial"/>
          <w:sz w:val="20"/>
          <w:szCs w:val="20"/>
        </w:rPr>
      </w:pPr>
      <w:r w:rsidRPr="00220748">
        <w:rPr>
          <w:rFonts w:ascii="Arial" w:hAnsi="Arial" w:cs="Arial"/>
          <w:i/>
          <w:iCs/>
          <w:sz w:val="20"/>
          <w:szCs w:val="20"/>
        </w:rPr>
        <w:t>Căn cứ Nghị định số 118/2025/NĐ-CP ngày 09 tháng 6 năm 2025 của Chính phủ về thực hiện thủ tục hành chính theo cơ chế một cửa, một cửa liên thông tại Bộ phận Một cửa v</w:t>
      </w:r>
      <w:r w:rsidRPr="00220748">
        <w:rPr>
          <w:rFonts w:ascii="Arial" w:hAnsi="Arial" w:cs="Arial"/>
          <w:i/>
          <w:iCs/>
          <w:sz w:val="20"/>
          <w:szCs w:val="20"/>
        </w:rPr>
        <w:t>à Cổng Dịch vụ công quốc gia;</w:t>
      </w:r>
    </w:p>
    <w:p w14:paraId="3D0FF04E" w14:textId="77777777" w:rsidR="00F1695A" w:rsidRPr="00220748" w:rsidRDefault="009E0CD5" w:rsidP="00220748">
      <w:pPr>
        <w:spacing w:after="120"/>
        <w:ind w:firstLine="720"/>
        <w:rPr>
          <w:rFonts w:ascii="Arial" w:hAnsi="Arial" w:cs="Arial"/>
          <w:sz w:val="20"/>
          <w:szCs w:val="20"/>
        </w:rPr>
      </w:pPr>
      <w:r w:rsidRPr="00220748">
        <w:rPr>
          <w:rFonts w:ascii="Arial" w:hAnsi="Arial" w:cs="Arial"/>
          <w:i/>
          <w:iCs/>
          <w:sz w:val="20"/>
          <w:szCs w:val="20"/>
        </w:rPr>
        <w:t>Căn cứ Quyết định số 1356/QĐ-TTg ngày 26 tháng 6 năm 2025 của Thủ tướng Chính phủ ban hành Kế hoạch thực hiện Nghị định số 118/2025/NĐ-CP ngày 09 tháng 6 năm 2025 của Chính phủ về thực hiện thủ tục hành chính theo cơ chế một c</w:t>
      </w:r>
      <w:r w:rsidRPr="00220748">
        <w:rPr>
          <w:rFonts w:ascii="Arial" w:hAnsi="Arial" w:cs="Arial"/>
          <w:i/>
          <w:iCs/>
          <w:sz w:val="20"/>
          <w:szCs w:val="20"/>
        </w:rPr>
        <w:t>ửa, một cửa liên thông tại Bộ phận Một cửa và Cổng Dịch vụ công quốc gia;</w:t>
      </w:r>
    </w:p>
    <w:p w14:paraId="2782AC2A" w14:textId="77777777" w:rsidR="00F1695A" w:rsidRPr="00220748" w:rsidRDefault="009E0CD5" w:rsidP="00220748">
      <w:pPr>
        <w:spacing w:after="120"/>
        <w:ind w:firstLine="720"/>
        <w:rPr>
          <w:rFonts w:ascii="Arial" w:hAnsi="Arial" w:cs="Arial"/>
          <w:sz w:val="20"/>
          <w:szCs w:val="20"/>
        </w:rPr>
      </w:pPr>
      <w:r w:rsidRPr="00220748">
        <w:rPr>
          <w:rFonts w:ascii="Arial" w:hAnsi="Arial" w:cs="Arial"/>
          <w:i/>
          <w:iCs/>
          <w:sz w:val="20"/>
          <w:szCs w:val="20"/>
        </w:rPr>
        <w:t>Theo đề nghị của Chánh Văn phòng Bộ Tài chính.</w:t>
      </w:r>
    </w:p>
    <w:p w14:paraId="089D8848" w14:textId="77777777" w:rsidR="00220748" w:rsidRDefault="00220748" w:rsidP="00220748">
      <w:pPr>
        <w:jc w:val="center"/>
        <w:rPr>
          <w:rFonts w:ascii="Arial" w:hAnsi="Arial" w:cs="Arial"/>
          <w:b/>
          <w:bCs/>
          <w:sz w:val="20"/>
          <w:szCs w:val="20"/>
        </w:rPr>
      </w:pPr>
    </w:p>
    <w:p w14:paraId="5B139A34" w14:textId="3DB29F7E" w:rsidR="00F1695A" w:rsidRDefault="009E0CD5" w:rsidP="00220748">
      <w:pPr>
        <w:jc w:val="center"/>
        <w:rPr>
          <w:rFonts w:ascii="Arial" w:hAnsi="Arial" w:cs="Arial"/>
          <w:b/>
          <w:bCs/>
          <w:sz w:val="20"/>
          <w:szCs w:val="20"/>
        </w:rPr>
      </w:pPr>
      <w:r w:rsidRPr="00220748">
        <w:rPr>
          <w:rFonts w:ascii="Arial" w:hAnsi="Arial" w:cs="Arial"/>
          <w:b/>
          <w:bCs/>
          <w:sz w:val="20"/>
          <w:szCs w:val="20"/>
        </w:rPr>
        <w:t>QUYẾT ĐỊNH:</w:t>
      </w:r>
    </w:p>
    <w:p w14:paraId="520C5200" w14:textId="77777777" w:rsidR="00220748" w:rsidRPr="00220748" w:rsidRDefault="00220748" w:rsidP="00220748">
      <w:pPr>
        <w:jc w:val="center"/>
        <w:rPr>
          <w:rFonts w:ascii="Arial" w:hAnsi="Arial" w:cs="Arial"/>
          <w:sz w:val="20"/>
          <w:szCs w:val="20"/>
        </w:rPr>
      </w:pPr>
    </w:p>
    <w:p w14:paraId="1A0F99A8" w14:textId="77777777" w:rsidR="00F1695A" w:rsidRPr="00220748" w:rsidRDefault="009E0CD5" w:rsidP="00220748">
      <w:pPr>
        <w:spacing w:after="120"/>
        <w:ind w:firstLine="720"/>
        <w:rPr>
          <w:rFonts w:ascii="Arial" w:hAnsi="Arial" w:cs="Arial"/>
          <w:sz w:val="20"/>
          <w:szCs w:val="20"/>
        </w:rPr>
      </w:pPr>
      <w:bookmarkStart w:id="2" w:name="dieu_1"/>
      <w:r w:rsidRPr="00220748">
        <w:rPr>
          <w:rFonts w:ascii="Arial" w:hAnsi="Arial" w:cs="Arial"/>
          <w:b/>
          <w:bCs/>
          <w:sz w:val="20"/>
          <w:szCs w:val="20"/>
        </w:rPr>
        <w:t>Điều 1.</w:t>
      </w:r>
      <w:bookmarkEnd w:id="2"/>
      <w:r w:rsidRPr="00220748">
        <w:rPr>
          <w:rFonts w:ascii="Arial" w:hAnsi="Arial" w:cs="Arial"/>
          <w:sz w:val="20"/>
          <w:szCs w:val="20"/>
        </w:rPr>
        <w:t xml:space="preserve"> </w:t>
      </w:r>
      <w:bookmarkStart w:id="3" w:name="dieu_1_name"/>
      <w:r w:rsidRPr="00220748">
        <w:rPr>
          <w:rFonts w:ascii="Arial" w:hAnsi="Arial" w:cs="Arial"/>
          <w:sz w:val="20"/>
          <w:szCs w:val="20"/>
        </w:rPr>
        <w:t xml:space="preserve">Ban hành kèm theo Quyết định này Kế hoạch của Bộ Tài chính thực hiện Nghị định số 118/2025/NĐ-CP ngày 09 tháng 6 </w:t>
      </w:r>
      <w:r w:rsidRPr="00220748">
        <w:rPr>
          <w:rFonts w:ascii="Arial" w:hAnsi="Arial" w:cs="Arial"/>
          <w:sz w:val="20"/>
          <w:szCs w:val="20"/>
        </w:rPr>
        <w:t>năm 2025 của Chính phủ về thực hiện thủ tục hành chính theo cơ chế một cửa, một cửa liên thông tại Bộ phận Một cửa và Cổng dịch vụ công quốc gia.</w:t>
      </w:r>
      <w:bookmarkEnd w:id="3"/>
    </w:p>
    <w:p w14:paraId="6386708F" w14:textId="77777777" w:rsidR="00F1695A" w:rsidRPr="00220748" w:rsidRDefault="009E0CD5" w:rsidP="00220748">
      <w:pPr>
        <w:spacing w:after="120"/>
        <w:ind w:firstLine="720"/>
        <w:rPr>
          <w:rFonts w:ascii="Arial" w:hAnsi="Arial" w:cs="Arial"/>
          <w:sz w:val="20"/>
          <w:szCs w:val="20"/>
        </w:rPr>
      </w:pPr>
      <w:bookmarkStart w:id="4" w:name="dieu_2"/>
      <w:r w:rsidRPr="00220748">
        <w:rPr>
          <w:rFonts w:ascii="Arial" w:hAnsi="Arial" w:cs="Arial"/>
          <w:b/>
          <w:bCs/>
          <w:sz w:val="20"/>
          <w:szCs w:val="20"/>
        </w:rPr>
        <w:t>Điều 2.</w:t>
      </w:r>
      <w:bookmarkEnd w:id="4"/>
      <w:r w:rsidRPr="00220748">
        <w:rPr>
          <w:rFonts w:ascii="Arial" w:hAnsi="Arial" w:cs="Arial"/>
          <w:sz w:val="20"/>
          <w:szCs w:val="20"/>
        </w:rPr>
        <w:t xml:space="preserve"> </w:t>
      </w:r>
      <w:bookmarkStart w:id="5" w:name="dieu_2_name"/>
      <w:r w:rsidRPr="00220748">
        <w:rPr>
          <w:rFonts w:ascii="Arial" w:hAnsi="Arial" w:cs="Arial"/>
          <w:sz w:val="20"/>
          <w:szCs w:val="20"/>
        </w:rPr>
        <w:t>Quyết định này có hiệu lực kể từ ngày ký.</w:t>
      </w:r>
      <w:bookmarkEnd w:id="5"/>
    </w:p>
    <w:p w14:paraId="3799166F" w14:textId="77777777" w:rsidR="00F1695A" w:rsidRPr="00220748" w:rsidRDefault="009E0CD5" w:rsidP="00220748">
      <w:pPr>
        <w:spacing w:after="120"/>
        <w:ind w:firstLine="720"/>
        <w:rPr>
          <w:rFonts w:ascii="Arial" w:hAnsi="Arial" w:cs="Arial"/>
          <w:sz w:val="20"/>
          <w:szCs w:val="20"/>
        </w:rPr>
      </w:pPr>
      <w:bookmarkStart w:id="6" w:name="dieu_3"/>
      <w:r w:rsidRPr="00220748">
        <w:rPr>
          <w:rFonts w:ascii="Arial" w:hAnsi="Arial" w:cs="Arial"/>
          <w:b/>
          <w:bCs/>
          <w:sz w:val="20"/>
          <w:szCs w:val="20"/>
        </w:rPr>
        <w:t>Điều 3.</w:t>
      </w:r>
      <w:bookmarkEnd w:id="6"/>
      <w:r w:rsidRPr="00220748">
        <w:rPr>
          <w:rFonts w:ascii="Arial" w:hAnsi="Arial" w:cs="Arial"/>
          <w:sz w:val="20"/>
          <w:szCs w:val="20"/>
        </w:rPr>
        <w:t xml:space="preserve"> </w:t>
      </w:r>
      <w:bookmarkStart w:id="7" w:name="dieu_3_name"/>
      <w:r w:rsidRPr="00220748">
        <w:rPr>
          <w:rFonts w:ascii="Arial" w:hAnsi="Arial" w:cs="Arial"/>
          <w:sz w:val="20"/>
          <w:szCs w:val="20"/>
        </w:rPr>
        <w:t>Chánh Văn phòng Bộ, Thủ trưởng các đơn vị thuộc và t</w:t>
      </w:r>
      <w:r w:rsidRPr="00220748">
        <w:rPr>
          <w:rFonts w:ascii="Arial" w:hAnsi="Arial" w:cs="Arial"/>
          <w:sz w:val="20"/>
          <w:szCs w:val="20"/>
        </w:rPr>
        <w:t>rực thuộc Bộ và các tổ chức, cá nhân có liên quan chịu trách nhiệm thi hành Quyết định này./.</w:t>
      </w:r>
      <w:bookmarkEnd w:id="7"/>
    </w:p>
    <w:p w14:paraId="06FE7D2A"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F1695A" w:rsidRPr="00220748" w14:paraId="7520F69A" w14:textId="77777777">
        <w:tc>
          <w:tcPr>
            <w:tcW w:w="4428" w:type="dxa"/>
            <w:tcBorders>
              <w:top w:val="nil"/>
              <w:left w:val="nil"/>
              <w:bottom w:val="nil"/>
              <w:right w:val="nil"/>
              <w:tl2br w:val="nil"/>
              <w:tr2bl w:val="nil"/>
            </w:tcBorders>
            <w:tcMar>
              <w:top w:w="0" w:type="dxa"/>
              <w:left w:w="108" w:type="dxa"/>
              <w:bottom w:w="0" w:type="dxa"/>
              <w:right w:w="108" w:type="dxa"/>
            </w:tcMar>
          </w:tcPr>
          <w:p w14:paraId="6C1469C1" w14:textId="30700873" w:rsidR="00F1695A" w:rsidRPr="00220748" w:rsidRDefault="009E0CD5">
            <w:pPr>
              <w:spacing w:before="120"/>
              <w:rPr>
                <w:rFonts w:ascii="Arial" w:hAnsi="Arial" w:cs="Arial"/>
                <w:sz w:val="20"/>
                <w:szCs w:val="20"/>
              </w:rPr>
            </w:pPr>
            <w:r w:rsidRPr="00220748">
              <w:rPr>
                <w:rFonts w:ascii="Arial" w:hAnsi="Arial" w:cs="Arial"/>
                <w:b/>
                <w:bCs/>
                <w:i/>
                <w:iCs/>
                <w:sz w:val="20"/>
                <w:szCs w:val="20"/>
              </w:rPr>
              <w:t>Nơi nhận:</w:t>
            </w:r>
            <w:r w:rsidRPr="00220748">
              <w:rPr>
                <w:rFonts w:ascii="Arial" w:hAnsi="Arial" w:cs="Arial"/>
                <w:b/>
                <w:bCs/>
                <w:i/>
                <w:iCs/>
                <w:sz w:val="20"/>
                <w:szCs w:val="20"/>
              </w:rPr>
              <w:br/>
            </w:r>
            <w:r w:rsidRPr="00220748">
              <w:rPr>
                <w:rFonts w:ascii="Arial" w:hAnsi="Arial" w:cs="Arial"/>
                <w:sz w:val="20"/>
                <w:szCs w:val="20"/>
              </w:rPr>
              <w:t>- Như Điều 3;</w:t>
            </w:r>
            <w:r w:rsidRPr="00220748">
              <w:rPr>
                <w:rFonts w:ascii="Arial" w:hAnsi="Arial" w:cs="Arial"/>
                <w:sz w:val="20"/>
                <w:szCs w:val="20"/>
              </w:rPr>
              <w:br/>
              <w:t>- Các đồng chí Thứ trưởng;</w:t>
            </w:r>
            <w:r w:rsidRPr="00220748">
              <w:rPr>
                <w:rFonts w:ascii="Arial" w:hAnsi="Arial" w:cs="Arial"/>
                <w:sz w:val="20"/>
                <w:szCs w:val="20"/>
              </w:rPr>
              <w:br/>
              <w:t>- Văn phòng Chính phủ (Cục KSTTHC);</w:t>
            </w:r>
            <w:r w:rsidRPr="00220748">
              <w:rPr>
                <w:rFonts w:ascii="Arial" w:hAnsi="Arial" w:cs="Arial"/>
                <w:sz w:val="20"/>
                <w:szCs w:val="20"/>
              </w:rPr>
              <w:br/>
              <w:t>- Lưu: VT, VP.</w:t>
            </w:r>
          </w:p>
        </w:tc>
        <w:tc>
          <w:tcPr>
            <w:tcW w:w="4428" w:type="dxa"/>
            <w:tcBorders>
              <w:top w:val="nil"/>
              <w:left w:val="nil"/>
              <w:bottom w:val="nil"/>
              <w:right w:val="nil"/>
              <w:tl2br w:val="nil"/>
              <w:tr2bl w:val="nil"/>
            </w:tcBorders>
            <w:tcMar>
              <w:top w:w="0" w:type="dxa"/>
              <w:left w:w="108" w:type="dxa"/>
              <w:bottom w:w="0" w:type="dxa"/>
              <w:right w:w="108" w:type="dxa"/>
            </w:tcMar>
          </w:tcPr>
          <w:p w14:paraId="662A057A" w14:textId="77777777" w:rsidR="00F1695A" w:rsidRPr="00220748" w:rsidRDefault="009E0CD5">
            <w:pPr>
              <w:spacing w:before="120"/>
              <w:jc w:val="center"/>
              <w:rPr>
                <w:rFonts w:ascii="Arial" w:hAnsi="Arial" w:cs="Arial"/>
                <w:sz w:val="20"/>
                <w:szCs w:val="20"/>
              </w:rPr>
            </w:pPr>
            <w:r w:rsidRPr="00220748">
              <w:rPr>
                <w:rFonts w:ascii="Arial" w:hAnsi="Arial" w:cs="Arial"/>
                <w:b/>
                <w:bCs/>
                <w:sz w:val="20"/>
                <w:szCs w:val="20"/>
              </w:rPr>
              <w:t>KT. BỘ TRƯỞNG</w:t>
            </w:r>
            <w:r w:rsidRPr="00220748">
              <w:rPr>
                <w:rFonts w:ascii="Arial" w:hAnsi="Arial" w:cs="Arial"/>
                <w:b/>
                <w:bCs/>
                <w:sz w:val="20"/>
                <w:szCs w:val="20"/>
              </w:rPr>
              <w:br/>
              <w:t>THỨ TRƯỞNG</w:t>
            </w:r>
            <w:r w:rsidRPr="00220748">
              <w:rPr>
                <w:rFonts w:ascii="Arial" w:hAnsi="Arial" w:cs="Arial"/>
                <w:b/>
                <w:bCs/>
                <w:sz w:val="20"/>
                <w:szCs w:val="20"/>
              </w:rPr>
              <w:br/>
            </w:r>
            <w:r w:rsidRPr="00220748">
              <w:rPr>
                <w:rFonts w:ascii="Arial" w:hAnsi="Arial" w:cs="Arial"/>
                <w:b/>
                <w:bCs/>
                <w:sz w:val="20"/>
                <w:szCs w:val="20"/>
              </w:rPr>
              <w:br/>
            </w:r>
            <w:r w:rsidRPr="00220748">
              <w:rPr>
                <w:rFonts w:ascii="Arial" w:hAnsi="Arial" w:cs="Arial"/>
                <w:b/>
                <w:bCs/>
                <w:sz w:val="20"/>
                <w:szCs w:val="20"/>
              </w:rPr>
              <w:br/>
            </w:r>
            <w:r w:rsidRPr="00220748">
              <w:rPr>
                <w:rFonts w:ascii="Arial" w:hAnsi="Arial" w:cs="Arial"/>
                <w:b/>
                <w:bCs/>
                <w:sz w:val="20"/>
                <w:szCs w:val="20"/>
              </w:rPr>
              <w:br/>
            </w:r>
            <w:r w:rsidRPr="00220748">
              <w:rPr>
                <w:rFonts w:ascii="Arial" w:hAnsi="Arial" w:cs="Arial"/>
                <w:b/>
                <w:bCs/>
                <w:sz w:val="20"/>
                <w:szCs w:val="20"/>
              </w:rPr>
              <w:br/>
              <w:t>Nguyễn Thị Bích Ngọc</w:t>
            </w:r>
          </w:p>
        </w:tc>
      </w:tr>
    </w:tbl>
    <w:p w14:paraId="0CA1779F"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w:t>
      </w:r>
    </w:p>
    <w:p w14:paraId="2976C40A" w14:textId="77777777" w:rsidR="00F1695A" w:rsidRPr="00220748" w:rsidRDefault="009E0CD5">
      <w:pPr>
        <w:spacing w:before="120" w:after="280" w:afterAutospacing="1"/>
        <w:jc w:val="center"/>
        <w:rPr>
          <w:rFonts w:ascii="Arial" w:hAnsi="Arial" w:cs="Arial"/>
          <w:sz w:val="20"/>
          <w:szCs w:val="20"/>
        </w:rPr>
      </w:pPr>
      <w:bookmarkStart w:id="8" w:name="loai_2"/>
      <w:r w:rsidRPr="00220748">
        <w:rPr>
          <w:rFonts w:ascii="Arial" w:hAnsi="Arial" w:cs="Arial"/>
          <w:b/>
          <w:bCs/>
          <w:sz w:val="20"/>
          <w:szCs w:val="20"/>
        </w:rPr>
        <w:t xml:space="preserve">KẾ </w:t>
      </w:r>
      <w:r w:rsidRPr="00220748">
        <w:rPr>
          <w:rFonts w:ascii="Arial" w:hAnsi="Arial" w:cs="Arial"/>
          <w:b/>
          <w:bCs/>
          <w:sz w:val="20"/>
          <w:szCs w:val="20"/>
        </w:rPr>
        <w:t>HOẠCH</w:t>
      </w:r>
      <w:bookmarkEnd w:id="8"/>
    </w:p>
    <w:p w14:paraId="4C4B6CBA" w14:textId="77777777" w:rsidR="00F1695A" w:rsidRDefault="009E0CD5">
      <w:pPr>
        <w:spacing w:before="120" w:after="280" w:afterAutospacing="1"/>
        <w:jc w:val="center"/>
        <w:rPr>
          <w:rFonts w:ascii="Arial" w:hAnsi="Arial" w:cs="Arial"/>
          <w:i/>
          <w:iCs/>
          <w:sz w:val="20"/>
          <w:szCs w:val="20"/>
        </w:rPr>
      </w:pPr>
      <w:bookmarkStart w:id="9" w:name="loai_2_name"/>
      <w:r w:rsidRPr="00220748">
        <w:rPr>
          <w:rFonts w:ascii="Arial" w:hAnsi="Arial" w:cs="Arial"/>
          <w:b/>
          <w:bCs/>
          <w:sz w:val="20"/>
          <w:szCs w:val="20"/>
        </w:rPr>
        <w:t>THỰC HIỆN NGHỊ ĐỊNH SỐ 118/2025/NĐ-CP NGÀY 09 THÁNG 6 NĂM 2025 CỦA CHÍNH PHỦ VỀ THỰC HIỆN THỦ TỤC HÀNH CHÍNH THEO CƠ CHẾ MỘT CỬA, MỘT CỬA LIÊN THÔNG TẠI BỘ PHẬN MỘT CỬA VÀ CỔNG DỊCH VỤ CÔNG QUỐC GIA</w:t>
      </w:r>
      <w:bookmarkEnd w:id="9"/>
      <w:r w:rsidRPr="00220748">
        <w:rPr>
          <w:rFonts w:ascii="Arial" w:hAnsi="Arial" w:cs="Arial"/>
          <w:b/>
          <w:bCs/>
          <w:sz w:val="20"/>
          <w:szCs w:val="20"/>
        </w:rPr>
        <w:br/>
      </w:r>
      <w:r w:rsidRPr="00220748">
        <w:rPr>
          <w:rFonts w:ascii="Arial" w:hAnsi="Arial" w:cs="Arial"/>
          <w:sz w:val="20"/>
          <w:szCs w:val="20"/>
        </w:rPr>
        <w:t> </w:t>
      </w:r>
      <w:r w:rsidRPr="00220748">
        <w:rPr>
          <w:rFonts w:ascii="Arial" w:hAnsi="Arial" w:cs="Arial"/>
          <w:i/>
          <w:iCs/>
          <w:sz w:val="20"/>
          <w:szCs w:val="20"/>
        </w:rPr>
        <w:t>(Kèm theo Quyết định số 2562/QĐ-BTC ngày 23/7/2025</w:t>
      </w:r>
      <w:r w:rsidRPr="00220748">
        <w:rPr>
          <w:rFonts w:ascii="Arial" w:hAnsi="Arial" w:cs="Arial"/>
          <w:i/>
          <w:iCs/>
          <w:sz w:val="20"/>
          <w:szCs w:val="20"/>
        </w:rPr>
        <w:t xml:space="preserve"> của Bộ Tài chính)</w:t>
      </w:r>
    </w:p>
    <w:p w14:paraId="202E5DAC" w14:textId="77777777" w:rsidR="00220748" w:rsidRPr="00220748" w:rsidRDefault="00220748">
      <w:pPr>
        <w:spacing w:before="120" w:after="280" w:afterAutospacing="1"/>
        <w:jc w:val="center"/>
        <w:rPr>
          <w:rFonts w:ascii="Arial" w:hAnsi="Arial" w:cs="Arial"/>
          <w:sz w:val="20"/>
          <w:szCs w:val="20"/>
        </w:rPr>
      </w:pPr>
      <w:bookmarkStart w:id="10" w:name="_GoBack"/>
      <w:bookmarkEnd w:id="10"/>
    </w:p>
    <w:p w14:paraId="04970526" w14:textId="77777777" w:rsidR="00F1695A" w:rsidRPr="00220748" w:rsidRDefault="009E0CD5" w:rsidP="00220748">
      <w:pPr>
        <w:spacing w:after="120"/>
        <w:ind w:firstLine="720"/>
        <w:rPr>
          <w:rFonts w:ascii="Arial" w:hAnsi="Arial" w:cs="Arial"/>
          <w:sz w:val="20"/>
          <w:szCs w:val="20"/>
        </w:rPr>
      </w:pPr>
      <w:bookmarkStart w:id="11" w:name="muc_1"/>
      <w:r w:rsidRPr="00220748">
        <w:rPr>
          <w:rFonts w:ascii="Arial" w:hAnsi="Arial" w:cs="Arial"/>
          <w:b/>
          <w:bCs/>
          <w:sz w:val="20"/>
          <w:szCs w:val="20"/>
        </w:rPr>
        <w:lastRenderedPageBreak/>
        <w:t>I. MỤC ĐÍCH, YÊU CẦU</w:t>
      </w:r>
      <w:bookmarkEnd w:id="11"/>
    </w:p>
    <w:p w14:paraId="30AD33A9"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1. Bảo đảm triển khai kịp thời, thống nhất và hiệu quả các nội dung, nhiệm vụ đã được Chính phủ, Thủ tướng Chính phủ giao Bộ Tài chính thực hiện tại Nghị định số 118/2025/NĐ-CP ngày 09/6/2025 về thực hiện thủ tục hà</w:t>
      </w:r>
      <w:r w:rsidRPr="00220748">
        <w:rPr>
          <w:rFonts w:ascii="Arial" w:hAnsi="Arial" w:cs="Arial"/>
          <w:sz w:val="20"/>
          <w:szCs w:val="20"/>
        </w:rPr>
        <w:t xml:space="preserve">nh chính theo cơ chế một cửa, một cửa liên thông tại Bộ phận Một cửa và Cổng dịch vụ công quốc gia </w:t>
      </w:r>
      <w:r w:rsidRPr="00220748">
        <w:rPr>
          <w:rFonts w:ascii="Arial" w:hAnsi="Arial" w:cs="Arial"/>
          <w:i/>
          <w:iCs/>
          <w:sz w:val="20"/>
          <w:szCs w:val="20"/>
        </w:rPr>
        <w:t>(sau đây viết tắt là Nghị định số 118/NĐ-CP)</w:t>
      </w:r>
      <w:r w:rsidRPr="00220748">
        <w:rPr>
          <w:rFonts w:ascii="Arial" w:hAnsi="Arial" w:cs="Arial"/>
          <w:sz w:val="20"/>
          <w:szCs w:val="20"/>
        </w:rPr>
        <w:t xml:space="preserve"> và Quyết định số 1356/QĐ-TTg ngày 26/6/2025 của Thủ tướng Chính phủ ban hành Kế hoạch thực hiện Nghị định số 118</w:t>
      </w:r>
      <w:r w:rsidRPr="00220748">
        <w:rPr>
          <w:rFonts w:ascii="Arial" w:hAnsi="Arial" w:cs="Arial"/>
          <w:sz w:val="20"/>
          <w:szCs w:val="20"/>
        </w:rPr>
        <w:t xml:space="preserve">/2025/NĐ-CP ngày 09/6/2025 của Chính phủ về thực hiện thủ tục hành chính theo cơ chế một cửa, một cửa liên thông tại Bộ phận Một cửa và Cổng dịch vụ công quốc gia </w:t>
      </w:r>
      <w:r w:rsidRPr="00220748">
        <w:rPr>
          <w:rFonts w:ascii="Arial" w:hAnsi="Arial" w:cs="Arial"/>
          <w:i/>
          <w:iCs/>
          <w:sz w:val="20"/>
          <w:szCs w:val="20"/>
        </w:rPr>
        <w:t>(sau đây viết tắt là Quyết định số 1356/QĐ-TTg).</w:t>
      </w:r>
    </w:p>
    <w:p w14:paraId="7FA39E5A"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 xml:space="preserve">2. Kết quả triển khai Kế hoạch này là cơ sở </w:t>
      </w:r>
      <w:r w:rsidRPr="00220748">
        <w:rPr>
          <w:rFonts w:ascii="Arial" w:hAnsi="Arial" w:cs="Arial"/>
          <w:sz w:val="20"/>
          <w:szCs w:val="20"/>
        </w:rPr>
        <w:t>để đánh giá kết quả thực hiện nhiệm vụ được Chính phủ, Thủ tướng Chính phủ giao tại Nghị định số 118/2025/NĐ-CP và Quyết định số 1356/QĐ-TTg.</w:t>
      </w:r>
    </w:p>
    <w:p w14:paraId="42FED93B"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3. Xác định cụ thể nội dung công việc, nhiệm vụ, sản phẩm đầu ra, thời hạn hoàn thành và trách nhiệm của thủ trưởn</w:t>
      </w:r>
      <w:r w:rsidRPr="00220748">
        <w:rPr>
          <w:rFonts w:ascii="Arial" w:hAnsi="Arial" w:cs="Arial"/>
          <w:sz w:val="20"/>
          <w:szCs w:val="20"/>
        </w:rPr>
        <w:t>g các đơn vị thuộc Bộ trong việc tổ chức thực hiện Nghị định số 118/2025/NĐ-CP, Quyết định số 1356/QĐ-TTg và Kế hoạch này.</w:t>
      </w:r>
    </w:p>
    <w:p w14:paraId="45E0940F"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4. Đảm bảo sự phối hợp chặt chẽ giữa các đơn vị thuộc Bộ; kịp thời hướng dẫn và tháo gỡ các khó khăn, vướng mắc phát sinh trong quá t</w:t>
      </w:r>
      <w:r w:rsidRPr="00220748">
        <w:rPr>
          <w:rFonts w:ascii="Arial" w:hAnsi="Arial" w:cs="Arial"/>
          <w:sz w:val="20"/>
          <w:szCs w:val="20"/>
        </w:rPr>
        <w:t>rình triển khai thực hiện các nhiệm vụ được phân công.</w:t>
      </w:r>
    </w:p>
    <w:p w14:paraId="539CE54E" w14:textId="77777777" w:rsidR="00F1695A" w:rsidRPr="00220748" w:rsidRDefault="009E0CD5" w:rsidP="00220748">
      <w:pPr>
        <w:spacing w:after="120"/>
        <w:ind w:firstLine="720"/>
        <w:rPr>
          <w:rFonts w:ascii="Arial" w:hAnsi="Arial" w:cs="Arial"/>
          <w:sz w:val="20"/>
          <w:szCs w:val="20"/>
        </w:rPr>
      </w:pPr>
      <w:bookmarkStart w:id="12" w:name="muc_2"/>
      <w:r w:rsidRPr="00220748">
        <w:rPr>
          <w:rFonts w:ascii="Arial" w:hAnsi="Arial" w:cs="Arial"/>
          <w:b/>
          <w:bCs/>
          <w:sz w:val="20"/>
          <w:szCs w:val="20"/>
        </w:rPr>
        <w:t>II. NHIỆM VỤ</w:t>
      </w:r>
      <w:bookmarkEnd w:id="12"/>
    </w:p>
    <w:p w14:paraId="4515C3B8"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1. Rà soát, xây dựng, ban hành theo thẩm quyền hoặc trình cấp có thẩm quyền ban hành các văn bản quy phạm pháp luật, văn bản chỉ đạo, điều hành để triển khai Nghị định số 118/2025/NĐ-CP và</w:t>
      </w:r>
      <w:r w:rsidRPr="00220748">
        <w:rPr>
          <w:rFonts w:ascii="Arial" w:hAnsi="Arial" w:cs="Arial"/>
          <w:sz w:val="20"/>
          <w:szCs w:val="20"/>
        </w:rPr>
        <w:t xml:space="preserve"> Quyết định số 1356/QĐ-TTg.</w:t>
      </w:r>
    </w:p>
    <w:p w14:paraId="6F023046"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2. Sắp xếp, kiện toàn tổ chức bộ máy, nhân sự, quy định cụ thể chức năng, nhiệm vụ, quyền hạn và bố trí trụ sở, trang thiết bị của Bộ phận Một cửa của Bộ Tài chính theo đúng quy định tại Nghị định số 118/2025/NĐ-CP.</w:t>
      </w:r>
    </w:p>
    <w:p w14:paraId="4202E3BE"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3. Triển kha</w:t>
      </w:r>
      <w:r w:rsidRPr="00220748">
        <w:rPr>
          <w:rFonts w:ascii="Arial" w:hAnsi="Arial" w:cs="Arial"/>
          <w:sz w:val="20"/>
          <w:szCs w:val="20"/>
        </w:rPr>
        <w:t>i các giải pháp ứng dụng công nghệ thông tin đáp ứng yêu cầu thực hiện cơ chế một cửa, một cửa liên thông trong giải quyết thủ tục hành chính.</w:t>
      </w:r>
    </w:p>
    <w:p w14:paraId="03E7C2AC"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4. Tổ chức tuyên truyền, phổ biến, quán triệt và kiểm tra, đôn đốc việc thực hiện Nghị định số 118/2025/NĐ-CP, Qu</w:t>
      </w:r>
      <w:r w:rsidRPr="00220748">
        <w:rPr>
          <w:rFonts w:ascii="Arial" w:hAnsi="Arial" w:cs="Arial"/>
          <w:sz w:val="20"/>
          <w:szCs w:val="20"/>
        </w:rPr>
        <w:t>yết định số 1356/QĐ-TTg và Kế hoạch này.</w:t>
      </w:r>
    </w:p>
    <w:p w14:paraId="6D24015F" w14:textId="77777777" w:rsidR="00F1695A" w:rsidRPr="00220748" w:rsidRDefault="009E0CD5" w:rsidP="00220748">
      <w:pPr>
        <w:spacing w:after="120"/>
        <w:ind w:firstLine="720"/>
        <w:rPr>
          <w:rFonts w:ascii="Arial" w:hAnsi="Arial" w:cs="Arial"/>
          <w:sz w:val="20"/>
          <w:szCs w:val="20"/>
        </w:rPr>
      </w:pPr>
      <w:r w:rsidRPr="00220748">
        <w:rPr>
          <w:rFonts w:ascii="Arial" w:hAnsi="Arial" w:cs="Arial"/>
          <w:i/>
          <w:iCs/>
          <w:sz w:val="20"/>
          <w:szCs w:val="20"/>
        </w:rPr>
        <w:t>Nhiệm vụ cụ thể tại Phụ lục ban hành kèm theo Kế hoạch này.</w:t>
      </w:r>
    </w:p>
    <w:p w14:paraId="19557EE4" w14:textId="77777777" w:rsidR="00F1695A" w:rsidRPr="00220748" w:rsidRDefault="009E0CD5" w:rsidP="00220748">
      <w:pPr>
        <w:spacing w:after="120"/>
        <w:ind w:firstLine="720"/>
        <w:rPr>
          <w:rFonts w:ascii="Arial" w:hAnsi="Arial" w:cs="Arial"/>
          <w:sz w:val="20"/>
          <w:szCs w:val="20"/>
        </w:rPr>
      </w:pPr>
      <w:bookmarkStart w:id="13" w:name="muc_3"/>
      <w:r w:rsidRPr="00220748">
        <w:rPr>
          <w:rFonts w:ascii="Arial" w:hAnsi="Arial" w:cs="Arial"/>
          <w:b/>
          <w:bCs/>
          <w:sz w:val="20"/>
          <w:szCs w:val="20"/>
        </w:rPr>
        <w:t>III. TỔ CHỨC THỰC HIỆN</w:t>
      </w:r>
      <w:bookmarkEnd w:id="13"/>
    </w:p>
    <w:p w14:paraId="7FF1C186"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1. Thủ trưởng các đơn vị thuộc Bộ có trách nhiệm:</w:t>
      </w:r>
    </w:p>
    <w:p w14:paraId="789A2391"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 xml:space="preserve">a) Căn cứ Nghị định số 118/2025/NĐ-CP, Quyết định số 1356/QĐ-TTg và Kế hoạch này </w:t>
      </w:r>
      <w:r w:rsidRPr="00220748">
        <w:rPr>
          <w:rFonts w:ascii="Arial" w:hAnsi="Arial" w:cs="Arial"/>
          <w:sz w:val="20"/>
          <w:szCs w:val="20"/>
        </w:rPr>
        <w:t>triển khai thực hiện các nhiệm vụ đã được phân công đảm bảo hiệu quả, đúng tiến độ. Tổ chức phổ biến và phối hợp với các cơ quan thông tấn, báo chí tuyên truyền hiệu quả về kết quả triển khai thực hiện Nghị định số 118/2025/NĐ-CP tại Bộ Tài chính.</w:t>
      </w:r>
    </w:p>
    <w:p w14:paraId="4C537579"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b) Thủ t</w:t>
      </w:r>
      <w:r w:rsidRPr="00220748">
        <w:rPr>
          <w:rFonts w:ascii="Arial" w:hAnsi="Arial" w:cs="Arial"/>
          <w:sz w:val="20"/>
          <w:szCs w:val="20"/>
        </w:rPr>
        <w:t>rưởng các đơn vị tổ chức theo ngành dọc đóng tại địa phương, chỉ đạo các đơn vị trực thuộc chủ động phối hợp với địa phương để sắp xếp, bố trí nhân sự thực hiện làm việc tại Trung tâm phục vụ hành chính công cấp tỉnh và cấp xã phù hợp với tổ chức bộ máy mớ</w:t>
      </w:r>
      <w:r w:rsidRPr="00220748">
        <w:rPr>
          <w:rFonts w:ascii="Arial" w:hAnsi="Arial" w:cs="Arial"/>
          <w:sz w:val="20"/>
          <w:szCs w:val="20"/>
        </w:rPr>
        <w:t>i và mô hình chính quyền địa phương 02 cấp, phù hợp với quy định của pháp luật và quy định tại Nghị định số 118/2025/NĐ-CP.</w:t>
      </w:r>
    </w:p>
    <w:p w14:paraId="38CE9047"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c) Định kỳ và đột xuất theo yêu cầu thực hiện báo cáo kết quả triển khai các nhiệm vụ được giao tại Nghị định số 118/2025/NĐ-CP, Quy</w:t>
      </w:r>
      <w:r w:rsidRPr="00220748">
        <w:rPr>
          <w:rFonts w:ascii="Arial" w:hAnsi="Arial" w:cs="Arial"/>
          <w:sz w:val="20"/>
          <w:szCs w:val="20"/>
        </w:rPr>
        <w:t xml:space="preserve">ết định số 1356/QĐ-TTg và Kế hoạch này gửi Văn phòng Bộ để tổng hợp trình Bộ gửi Văn phòng Chính phủ, báo cáo Chính phủ, Thủ tướng Chính phủ </w:t>
      </w:r>
      <w:r w:rsidRPr="00220748">
        <w:rPr>
          <w:rFonts w:ascii="Arial" w:hAnsi="Arial" w:cs="Arial"/>
          <w:i/>
          <w:iCs/>
          <w:sz w:val="20"/>
          <w:szCs w:val="20"/>
        </w:rPr>
        <w:t>(Báo cáo hằng tháng, quý, 6 tháng, năm lồng ghép trong báo cáo về tình hình, kết quả thực hiện công tác kiểm soát t</w:t>
      </w:r>
      <w:r w:rsidRPr="00220748">
        <w:rPr>
          <w:rFonts w:ascii="Arial" w:hAnsi="Arial" w:cs="Arial"/>
          <w:i/>
          <w:iCs/>
          <w:sz w:val="20"/>
          <w:szCs w:val="20"/>
        </w:rPr>
        <w:t>hủ tục hành chính định kỳ).</w:t>
      </w:r>
    </w:p>
    <w:p w14:paraId="6781CE28"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d) Kịp thời báo cáo các khó khăn, vướng mắc, phát sinh trong quá trình triển khai thực hiện Nghị định số 118/2025/NĐ-CP, Quyết định số 1356/QĐ-TTg và Kế hoạch này; đồng thời đề xuất giải pháp thực hiện về Văn phòng Bộ để tổng hợ</w:t>
      </w:r>
      <w:r w:rsidRPr="00220748">
        <w:rPr>
          <w:rFonts w:ascii="Arial" w:hAnsi="Arial" w:cs="Arial"/>
          <w:sz w:val="20"/>
          <w:szCs w:val="20"/>
        </w:rPr>
        <w:t>p báo cáo Lãnh đạo Bộ xem xét, quyết định.</w:t>
      </w:r>
    </w:p>
    <w:p w14:paraId="79CEB09D" w14:textId="77777777" w:rsidR="00F1695A" w:rsidRPr="00220748" w:rsidRDefault="009E0CD5" w:rsidP="00220748">
      <w:pPr>
        <w:spacing w:after="120"/>
        <w:ind w:firstLine="720"/>
        <w:rPr>
          <w:rFonts w:ascii="Arial" w:hAnsi="Arial" w:cs="Arial"/>
          <w:sz w:val="20"/>
          <w:szCs w:val="20"/>
        </w:rPr>
      </w:pPr>
      <w:r w:rsidRPr="00220748">
        <w:rPr>
          <w:rFonts w:ascii="Arial" w:hAnsi="Arial" w:cs="Arial"/>
          <w:b/>
          <w:bCs/>
          <w:sz w:val="20"/>
          <w:szCs w:val="20"/>
        </w:rPr>
        <w:t>2. Chánh Văn phòng Bộ có trách nhiệm:</w:t>
      </w:r>
    </w:p>
    <w:p w14:paraId="095A804F"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lastRenderedPageBreak/>
        <w:t>a) Chủ trì theo dõi, đôn đốc, Kiểm tra các đơn vị thuộc Bộ về việc thực hiện các nhiệm vụ được giao tại Nghị định số 118/2025/NĐ-CP, Quyết định số 1356/QĐ-TTg và Kế hoạch này;</w:t>
      </w:r>
      <w:r w:rsidRPr="00220748">
        <w:rPr>
          <w:rFonts w:ascii="Arial" w:hAnsi="Arial" w:cs="Arial"/>
          <w:sz w:val="20"/>
          <w:szCs w:val="20"/>
        </w:rPr>
        <w:t xml:space="preserve"> Kịp thời tổng hợp báo cáo Lãnh đạo Bộ những khó khăn, vướng mắc trong quá trình thực hiện, trên cơ sở đó đề xuất những giải pháp để tháo gỡ, nâng cao hiệu quả trong thực hiện thủ tục hành chính theo cơ chế một cửa, một cửa liên thông tại Bộ Tài chính.</w:t>
      </w:r>
    </w:p>
    <w:p w14:paraId="6FF9012E" w14:textId="77777777" w:rsidR="00F1695A" w:rsidRPr="00220748" w:rsidRDefault="009E0CD5" w:rsidP="00220748">
      <w:pPr>
        <w:spacing w:after="120"/>
        <w:ind w:firstLine="720"/>
        <w:rPr>
          <w:rFonts w:ascii="Arial" w:hAnsi="Arial" w:cs="Arial"/>
          <w:sz w:val="20"/>
          <w:szCs w:val="20"/>
        </w:rPr>
      </w:pPr>
      <w:r w:rsidRPr="00220748">
        <w:rPr>
          <w:rFonts w:ascii="Arial" w:hAnsi="Arial" w:cs="Arial"/>
          <w:sz w:val="20"/>
          <w:szCs w:val="20"/>
        </w:rPr>
        <w:t xml:space="preserve">b) </w:t>
      </w:r>
      <w:r w:rsidRPr="00220748">
        <w:rPr>
          <w:rFonts w:ascii="Arial" w:hAnsi="Arial" w:cs="Arial"/>
          <w:sz w:val="20"/>
          <w:szCs w:val="20"/>
        </w:rPr>
        <w:t>Định kỳ hằng tháng, quý, 6 tháng, năm và đột xuất theo yêu cầu tổng hợp báo cáo đánh giá tình hình triển khai và kết quả thực hiện Nghị định số 118/2025/NĐ-CP, Quyết định số 1356/QĐ-TTg và Kế hoạch này lồng ghép trong báo cáo thực hiện công tác kiểm soát t</w:t>
      </w:r>
      <w:r w:rsidRPr="00220748">
        <w:rPr>
          <w:rFonts w:ascii="Arial" w:hAnsi="Arial" w:cs="Arial"/>
          <w:sz w:val="20"/>
          <w:szCs w:val="20"/>
        </w:rPr>
        <w:t>hủ tục hành chính; trình Bộ phê duyệt báo cáo gửi Văn phòng Chính phủ để tổng hợp, báo cáo Chính phủ, Thủ tướng Chính phủ./.</w:t>
      </w:r>
    </w:p>
    <w:p w14:paraId="3EAF418A"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w:t>
      </w:r>
    </w:p>
    <w:p w14:paraId="64722079" w14:textId="77777777" w:rsidR="00F1695A" w:rsidRPr="00220748" w:rsidRDefault="009E0CD5">
      <w:pPr>
        <w:spacing w:before="120" w:after="280" w:afterAutospacing="1"/>
        <w:jc w:val="center"/>
        <w:rPr>
          <w:rFonts w:ascii="Arial" w:hAnsi="Arial" w:cs="Arial"/>
          <w:sz w:val="20"/>
          <w:szCs w:val="20"/>
        </w:rPr>
      </w:pPr>
      <w:bookmarkStart w:id="14" w:name="chuong_pl"/>
      <w:r w:rsidRPr="00220748">
        <w:rPr>
          <w:rFonts w:ascii="Arial" w:hAnsi="Arial" w:cs="Arial"/>
          <w:b/>
          <w:bCs/>
          <w:sz w:val="20"/>
          <w:szCs w:val="20"/>
        </w:rPr>
        <w:t>PHỤ LỤC</w:t>
      </w:r>
      <w:bookmarkEnd w:id="14"/>
    </w:p>
    <w:p w14:paraId="0954BDE4" w14:textId="77777777" w:rsidR="00F1695A" w:rsidRDefault="009E0CD5">
      <w:pPr>
        <w:spacing w:before="120" w:after="280" w:afterAutospacing="1"/>
        <w:jc w:val="center"/>
        <w:rPr>
          <w:rFonts w:ascii="Arial" w:hAnsi="Arial" w:cs="Arial"/>
          <w:i/>
          <w:iCs/>
          <w:sz w:val="20"/>
          <w:szCs w:val="20"/>
        </w:rPr>
      </w:pPr>
      <w:bookmarkStart w:id="15" w:name="chuong_pl_name"/>
      <w:r w:rsidRPr="00220748">
        <w:rPr>
          <w:rFonts w:ascii="Arial" w:hAnsi="Arial" w:cs="Arial"/>
          <w:b/>
          <w:bCs/>
          <w:sz w:val="20"/>
          <w:szCs w:val="20"/>
        </w:rPr>
        <w:t>NHIỆM VỤ TRIỂN KHAI NGHỊ ĐỊNH SỐ 118/2025/NĐ-CP NGÀY 09/6/2025 CỦA CHÍNH PHỦ</w:t>
      </w:r>
      <w:bookmarkEnd w:id="15"/>
      <w:r w:rsidRPr="00220748">
        <w:rPr>
          <w:rFonts w:ascii="Arial" w:hAnsi="Arial" w:cs="Arial"/>
          <w:b/>
          <w:bCs/>
          <w:sz w:val="20"/>
          <w:szCs w:val="20"/>
        </w:rPr>
        <w:br/>
      </w:r>
      <w:r w:rsidRPr="00220748">
        <w:rPr>
          <w:rFonts w:ascii="Arial" w:hAnsi="Arial" w:cs="Arial"/>
          <w:sz w:val="20"/>
          <w:szCs w:val="20"/>
        </w:rPr>
        <w:t> </w:t>
      </w:r>
      <w:r w:rsidRPr="00220748">
        <w:rPr>
          <w:rFonts w:ascii="Arial" w:hAnsi="Arial" w:cs="Arial"/>
          <w:i/>
          <w:iCs/>
          <w:sz w:val="20"/>
          <w:szCs w:val="20"/>
        </w:rPr>
        <w:t>(Kèm theo Quyết định số 2562/QĐ-BTC ngày 23</w:t>
      </w:r>
      <w:r w:rsidRPr="00220748">
        <w:rPr>
          <w:rFonts w:ascii="Arial" w:hAnsi="Arial" w:cs="Arial"/>
          <w:i/>
          <w:iCs/>
          <w:sz w:val="20"/>
          <w:szCs w:val="20"/>
        </w:rPr>
        <w:t>/7/2025 của Bộ Tài chính)</w:t>
      </w:r>
    </w:p>
    <w:p w14:paraId="4B50CC1C" w14:textId="77777777" w:rsidR="00220748" w:rsidRPr="00220748" w:rsidRDefault="00220748">
      <w:pPr>
        <w:spacing w:before="120" w:after="280" w:afterAutospacing="1"/>
        <w:jc w:val="center"/>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9"/>
        <w:gridCol w:w="3377"/>
        <w:gridCol w:w="1206"/>
        <w:gridCol w:w="1736"/>
        <w:gridCol w:w="1068"/>
        <w:gridCol w:w="1220"/>
      </w:tblGrid>
      <w:tr w:rsidR="00F1695A" w:rsidRPr="00220748" w14:paraId="115E14F0" w14:textId="77777777">
        <w:tc>
          <w:tcPr>
            <w:tcW w:w="0" w:type="auto"/>
            <w:tcBorders>
              <w:top w:val="single" w:sz="8" w:space="0" w:color="auto"/>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30597F1" w14:textId="77777777" w:rsidR="00F1695A" w:rsidRPr="00220748" w:rsidRDefault="009E0CD5">
            <w:pPr>
              <w:spacing w:before="120"/>
              <w:jc w:val="center"/>
              <w:rPr>
                <w:rFonts w:ascii="Arial" w:hAnsi="Arial" w:cs="Arial"/>
                <w:sz w:val="20"/>
                <w:szCs w:val="20"/>
              </w:rPr>
            </w:pPr>
            <w:r w:rsidRPr="00220748">
              <w:rPr>
                <w:rFonts w:ascii="Arial" w:hAnsi="Arial" w:cs="Arial"/>
                <w:b/>
                <w:bCs/>
                <w:sz w:val="20"/>
                <w:szCs w:val="20"/>
              </w:rPr>
              <w:t>STT</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58A2B04C" w14:textId="77777777" w:rsidR="00F1695A" w:rsidRPr="00220748" w:rsidRDefault="009E0CD5">
            <w:pPr>
              <w:spacing w:before="120"/>
              <w:jc w:val="center"/>
              <w:rPr>
                <w:rFonts w:ascii="Arial" w:hAnsi="Arial" w:cs="Arial"/>
                <w:sz w:val="20"/>
                <w:szCs w:val="20"/>
              </w:rPr>
            </w:pPr>
            <w:r w:rsidRPr="00220748">
              <w:rPr>
                <w:rFonts w:ascii="Arial" w:hAnsi="Arial" w:cs="Arial"/>
                <w:b/>
                <w:bCs/>
                <w:sz w:val="20"/>
                <w:szCs w:val="20"/>
              </w:rPr>
              <w:t>Nhiệm vụ</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745232D7" w14:textId="77777777" w:rsidR="00F1695A" w:rsidRPr="00220748" w:rsidRDefault="009E0CD5">
            <w:pPr>
              <w:spacing w:before="120"/>
              <w:jc w:val="center"/>
              <w:rPr>
                <w:rFonts w:ascii="Arial" w:hAnsi="Arial" w:cs="Arial"/>
                <w:sz w:val="20"/>
                <w:szCs w:val="20"/>
              </w:rPr>
            </w:pPr>
            <w:r w:rsidRPr="00220748">
              <w:rPr>
                <w:rFonts w:ascii="Arial" w:hAnsi="Arial" w:cs="Arial"/>
                <w:b/>
                <w:bCs/>
                <w:sz w:val="20"/>
                <w:szCs w:val="20"/>
              </w:rPr>
              <w:t>Sản phẩm đầu ra</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0755D24" w14:textId="77777777" w:rsidR="00F1695A" w:rsidRPr="00220748" w:rsidRDefault="009E0CD5">
            <w:pPr>
              <w:spacing w:before="120"/>
              <w:jc w:val="center"/>
              <w:rPr>
                <w:rFonts w:ascii="Arial" w:hAnsi="Arial" w:cs="Arial"/>
                <w:sz w:val="20"/>
                <w:szCs w:val="20"/>
              </w:rPr>
            </w:pPr>
            <w:r w:rsidRPr="00220748">
              <w:rPr>
                <w:rFonts w:ascii="Arial" w:hAnsi="Arial" w:cs="Arial"/>
                <w:b/>
                <w:bCs/>
                <w:sz w:val="20"/>
                <w:szCs w:val="20"/>
              </w:rPr>
              <w:t>Đơn vị chủ trì</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0182EB73" w14:textId="77777777" w:rsidR="00F1695A" w:rsidRPr="00220748" w:rsidRDefault="009E0CD5">
            <w:pPr>
              <w:spacing w:before="120"/>
              <w:jc w:val="center"/>
              <w:rPr>
                <w:rFonts w:ascii="Arial" w:hAnsi="Arial" w:cs="Arial"/>
                <w:sz w:val="20"/>
                <w:szCs w:val="20"/>
              </w:rPr>
            </w:pPr>
            <w:r w:rsidRPr="00220748">
              <w:rPr>
                <w:rFonts w:ascii="Arial" w:hAnsi="Arial" w:cs="Arial"/>
                <w:b/>
                <w:bCs/>
                <w:sz w:val="20"/>
                <w:szCs w:val="20"/>
              </w:rPr>
              <w:t>Đơn vị phối hợp</w:t>
            </w:r>
          </w:p>
        </w:tc>
        <w:tc>
          <w:tcPr>
            <w:tcW w:w="0" w:type="auto"/>
            <w:tcBorders>
              <w:top w:val="single" w:sz="8" w:space="0" w:color="auto"/>
              <w:left w:val="nil"/>
              <w:bottom w:val="single" w:sz="8" w:space="0" w:color="auto"/>
              <w:right w:val="single" w:sz="8" w:space="0" w:color="auto"/>
              <w:tl2br w:val="nil"/>
              <w:tr2bl w:val="nil"/>
            </w:tcBorders>
            <w:tcMar>
              <w:top w:w="0" w:type="dxa"/>
              <w:left w:w="0" w:type="dxa"/>
              <w:bottom w:w="0" w:type="dxa"/>
              <w:right w:w="0" w:type="dxa"/>
            </w:tcMar>
            <w:vAlign w:val="center"/>
          </w:tcPr>
          <w:p w14:paraId="168F4531" w14:textId="77777777" w:rsidR="00F1695A" w:rsidRPr="00220748" w:rsidRDefault="009E0CD5">
            <w:pPr>
              <w:spacing w:before="120"/>
              <w:jc w:val="center"/>
              <w:rPr>
                <w:rFonts w:ascii="Arial" w:hAnsi="Arial" w:cs="Arial"/>
                <w:sz w:val="20"/>
                <w:szCs w:val="20"/>
              </w:rPr>
            </w:pPr>
            <w:r w:rsidRPr="00220748">
              <w:rPr>
                <w:rFonts w:ascii="Arial" w:hAnsi="Arial" w:cs="Arial"/>
                <w:b/>
                <w:bCs/>
                <w:sz w:val="20"/>
                <w:szCs w:val="20"/>
              </w:rPr>
              <w:t>Tiến độ hoàn thành</w:t>
            </w:r>
          </w:p>
        </w:tc>
      </w:tr>
      <w:tr w:rsidR="00F1695A" w:rsidRPr="00220748" w14:paraId="6823D928"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155F9A3"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56DE7C"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ban hành Kế hoạch hành động của Bộ Tài chính thực hiện Nghị định số số 118/2025/NĐ-CP và Quyết định số 1356/QĐ-TTg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A20B5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 xml:space="preserve">Quyết định của Bộ </w:t>
            </w:r>
            <w:r w:rsidRPr="00220748">
              <w:rPr>
                <w:rFonts w:ascii="Arial" w:hAnsi="Arial" w:cs="Arial"/>
                <w:sz w:val="20"/>
                <w:szCs w:val="20"/>
              </w:rPr>
              <w:t>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9B0A90"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F101FD"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E63249"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Tháng 7/2025</w:t>
            </w:r>
          </w:p>
        </w:tc>
      </w:tr>
      <w:tr w:rsidR="00F1695A" w:rsidRPr="00220748" w14:paraId="7A389929"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424ECE0A"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432ECC"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phê duyệt Đề án kiện toàn Bộ phận Một cửa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6727CC"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6E6EDD"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79FDF23"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B403B8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Tháng 7/2025</w:t>
            </w:r>
          </w:p>
        </w:tc>
      </w:tr>
      <w:tr w:rsidR="00F1695A" w:rsidRPr="00220748" w14:paraId="5FDA5811"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858A20B"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B4D6C6B"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(qua Vụ Tổ chức cán bộ) ban hành</w:t>
            </w:r>
            <w:r w:rsidRPr="00220748">
              <w:rPr>
                <w:rFonts w:ascii="Arial" w:hAnsi="Arial" w:cs="Arial"/>
                <w:sz w:val="20"/>
                <w:szCs w:val="20"/>
              </w:rPr>
              <w:t xml:space="preserve"> các Quyết định kiện toàn/thành lập Bộ phận Một cửa của Bộ Tài chính (tại Văn phòng Bộ và các đơn vị thuộc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45185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C3A8C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2EDF10" w14:textId="77777777" w:rsidR="00F1695A" w:rsidRPr="00220748" w:rsidRDefault="009E0CD5">
            <w:pPr>
              <w:spacing w:before="120" w:after="280" w:afterAutospacing="1"/>
              <w:jc w:val="center"/>
              <w:rPr>
                <w:rFonts w:ascii="Arial" w:hAnsi="Arial" w:cs="Arial"/>
                <w:sz w:val="20"/>
                <w:szCs w:val="20"/>
              </w:rPr>
            </w:pPr>
            <w:r w:rsidRPr="00220748">
              <w:rPr>
                <w:rFonts w:ascii="Arial" w:hAnsi="Arial" w:cs="Arial"/>
                <w:sz w:val="20"/>
                <w:szCs w:val="20"/>
              </w:rPr>
              <w:t>- Vụ TCCB</w:t>
            </w:r>
          </w:p>
          <w:p w14:paraId="3B3063EC" w14:textId="77777777" w:rsidR="00F1695A" w:rsidRPr="00220748" w:rsidRDefault="009E0CD5">
            <w:pPr>
              <w:spacing w:before="120" w:after="280" w:afterAutospacing="1"/>
              <w:jc w:val="center"/>
              <w:rPr>
                <w:rFonts w:ascii="Arial" w:hAnsi="Arial" w:cs="Arial"/>
                <w:sz w:val="20"/>
                <w:szCs w:val="20"/>
              </w:rPr>
            </w:pPr>
            <w:r w:rsidRPr="00220748">
              <w:rPr>
                <w:rFonts w:ascii="Arial" w:hAnsi="Arial" w:cs="Arial"/>
                <w:sz w:val="20"/>
                <w:szCs w:val="20"/>
              </w:rPr>
              <w:t>- Cục Thuế</w:t>
            </w:r>
          </w:p>
          <w:p w14:paraId="4A7618EB" w14:textId="77777777" w:rsidR="00F1695A" w:rsidRPr="00220748" w:rsidRDefault="009E0CD5">
            <w:pPr>
              <w:spacing w:before="120" w:after="280" w:afterAutospacing="1"/>
              <w:jc w:val="center"/>
              <w:rPr>
                <w:rFonts w:ascii="Arial" w:hAnsi="Arial" w:cs="Arial"/>
                <w:sz w:val="20"/>
                <w:szCs w:val="20"/>
              </w:rPr>
            </w:pPr>
            <w:r w:rsidRPr="00220748">
              <w:rPr>
                <w:rFonts w:ascii="Arial" w:hAnsi="Arial" w:cs="Arial"/>
                <w:sz w:val="20"/>
                <w:szCs w:val="20"/>
              </w:rPr>
              <w:t>- Cục Hải quan</w:t>
            </w:r>
          </w:p>
          <w:p w14:paraId="2FA6D473" w14:textId="77777777" w:rsidR="00F1695A" w:rsidRPr="00220748" w:rsidRDefault="009E0CD5">
            <w:pPr>
              <w:spacing w:before="120" w:after="280" w:afterAutospacing="1"/>
              <w:jc w:val="center"/>
              <w:rPr>
                <w:rFonts w:ascii="Arial" w:hAnsi="Arial" w:cs="Arial"/>
                <w:sz w:val="20"/>
                <w:szCs w:val="20"/>
              </w:rPr>
            </w:pPr>
            <w:r w:rsidRPr="00220748">
              <w:rPr>
                <w:rFonts w:ascii="Arial" w:hAnsi="Arial" w:cs="Arial"/>
                <w:sz w:val="20"/>
                <w:szCs w:val="20"/>
              </w:rPr>
              <w:t>- UBCKNN</w:t>
            </w:r>
          </w:p>
          <w:p w14:paraId="2E311AE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 KBNN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E171E0"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Tháng 7- 8/2025</w:t>
            </w:r>
          </w:p>
        </w:tc>
      </w:tr>
      <w:tr w:rsidR="00F1695A" w:rsidRPr="00220748" w14:paraId="43331AC7"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6717F2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2717F6"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Trình Bộ ban hành Quy </w:t>
            </w:r>
            <w:r w:rsidRPr="00220748">
              <w:rPr>
                <w:rFonts w:ascii="Arial" w:hAnsi="Arial" w:cs="Arial"/>
                <w:sz w:val="20"/>
                <w:szCs w:val="20"/>
              </w:rPr>
              <w:t>chế hoạt động của Bộ phận Một cửa của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CF25B1"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E5AB4C"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E9850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0A2736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Tháng 7/2025</w:t>
            </w:r>
          </w:p>
        </w:tc>
      </w:tr>
      <w:tr w:rsidR="00F1695A" w:rsidRPr="00220748" w14:paraId="0A8D8BF1"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A9719A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BF57C9"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Trình Bộ phê duyệt quy trình nội bộ đối với việc giải quyết TTHC được tiếp nhận hồ sơ và trả kết quả giải quyết </w:t>
            </w:r>
            <w:r w:rsidRPr="00220748">
              <w:rPr>
                <w:rFonts w:ascii="Arial" w:hAnsi="Arial" w:cs="Arial"/>
                <w:sz w:val="20"/>
                <w:szCs w:val="20"/>
              </w:rPr>
              <w:t>TTHC qua Bộ phận Một cửa tại trụ sở Bộ Tài chính và tại các đơn vị thuộc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4977E2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CE961A"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Các đơn vị có giải quyết TTHC tại trụ sở Bộ Tài chính xây dựng quy trình gửi Văn phòng Bộ tổng hợp chung</w:t>
            </w:r>
          </w:p>
          <w:p w14:paraId="1A611C52" w14:textId="77777777" w:rsidR="00F1695A" w:rsidRPr="00220748" w:rsidRDefault="009E0CD5">
            <w:pPr>
              <w:spacing w:before="120"/>
              <w:rPr>
                <w:rFonts w:ascii="Arial" w:hAnsi="Arial" w:cs="Arial"/>
                <w:sz w:val="20"/>
                <w:szCs w:val="20"/>
              </w:rPr>
            </w:pPr>
            <w:r w:rsidRPr="00220748">
              <w:rPr>
                <w:rFonts w:ascii="Arial" w:hAnsi="Arial" w:cs="Arial"/>
                <w:sz w:val="20"/>
                <w:szCs w:val="20"/>
              </w:rPr>
              <w:t>- Các đơn vị được thành lập Bộ phận</w:t>
            </w:r>
            <w:r w:rsidRPr="00220748">
              <w:rPr>
                <w:rFonts w:ascii="Arial" w:hAnsi="Arial" w:cs="Arial"/>
                <w:sz w:val="20"/>
                <w:szCs w:val="20"/>
              </w:rPr>
              <w:t xml:space="preserve"> Một cửa xây dựng </w:t>
            </w:r>
            <w:r w:rsidRPr="00220748">
              <w:rPr>
                <w:rFonts w:ascii="Arial" w:hAnsi="Arial" w:cs="Arial"/>
                <w:sz w:val="20"/>
                <w:szCs w:val="20"/>
              </w:rPr>
              <w:lastRenderedPageBreak/>
              <w:t>quy trình, trình lãnh đạo Bộ phê duyệt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A882419"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lastRenderedPageBreak/>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DD904C"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Đối với năm 2025: Trước tháng 9/2025;</w:t>
            </w:r>
          </w:p>
          <w:p w14:paraId="15F59CD0" w14:textId="77777777" w:rsidR="00F1695A" w:rsidRPr="00220748" w:rsidRDefault="009E0CD5">
            <w:pPr>
              <w:spacing w:before="120"/>
              <w:rPr>
                <w:rFonts w:ascii="Arial" w:hAnsi="Arial" w:cs="Arial"/>
                <w:sz w:val="20"/>
                <w:szCs w:val="20"/>
              </w:rPr>
            </w:pPr>
            <w:r w:rsidRPr="00220748">
              <w:rPr>
                <w:rFonts w:ascii="Arial" w:hAnsi="Arial" w:cs="Arial"/>
                <w:sz w:val="20"/>
                <w:szCs w:val="20"/>
              </w:rPr>
              <w:t>- Các năm tiếp theo: Khi có sự thay đổi về TTHC.</w:t>
            </w:r>
          </w:p>
        </w:tc>
      </w:tr>
      <w:tr w:rsidR="00F1695A" w:rsidRPr="00220748" w14:paraId="60A65233"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33E4EC0"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lastRenderedPageBreak/>
              <w:t>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860106A"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Trình Bộ phê duyệt quy trình điện tử giải quyết TTHC được tiếp nhận hồ sơ và trả </w:t>
            </w:r>
            <w:r w:rsidRPr="00220748">
              <w:rPr>
                <w:rFonts w:ascii="Arial" w:hAnsi="Arial" w:cs="Arial"/>
                <w:sz w:val="20"/>
                <w:szCs w:val="20"/>
              </w:rPr>
              <w:t>kết quả giải quyết TTHC trên Hệ thống thông tin giải quyết TTHC cấp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2854D"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6A0D029"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Các đơn vị có giải quyết TTHC tại trụ sở Bộ Tài chính xây dựng quy trình gửi Cục CNTT&amp;CDS tổng hợp chung</w:t>
            </w:r>
          </w:p>
          <w:p w14:paraId="725E9207"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 Các đơn vị được thành lập Bộ phận Một </w:t>
            </w:r>
            <w:r w:rsidRPr="00220748">
              <w:rPr>
                <w:rFonts w:ascii="Arial" w:hAnsi="Arial" w:cs="Arial"/>
                <w:sz w:val="20"/>
                <w:szCs w:val="20"/>
              </w:rPr>
              <w:t>cửa xây dựng quy trình, trình Lãnh đạo Bộ phê duyệt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150E48"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FD19DD3"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Đối với năm 2025: Trước tháng 9/2025;</w:t>
            </w:r>
          </w:p>
          <w:p w14:paraId="77A06DEF" w14:textId="77777777" w:rsidR="00F1695A" w:rsidRPr="00220748" w:rsidRDefault="009E0CD5">
            <w:pPr>
              <w:spacing w:before="120"/>
              <w:rPr>
                <w:rFonts w:ascii="Arial" w:hAnsi="Arial" w:cs="Arial"/>
                <w:sz w:val="20"/>
                <w:szCs w:val="20"/>
              </w:rPr>
            </w:pPr>
            <w:r w:rsidRPr="00220748">
              <w:rPr>
                <w:rFonts w:ascii="Arial" w:hAnsi="Arial" w:cs="Arial"/>
                <w:sz w:val="20"/>
                <w:szCs w:val="20"/>
              </w:rPr>
              <w:t>- Các năm tiếp theo: Khi có sự thay đổi về TTHC.</w:t>
            </w:r>
          </w:p>
        </w:tc>
      </w:tr>
      <w:tr w:rsidR="00F1695A" w:rsidRPr="00220748" w14:paraId="026AFB97"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AC496A"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7894E02"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ban hành Quy chế về việc tổ chức đánh giá chất lượng phục vụ ngườ</w:t>
            </w:r>
            <w:r w:rsidRPr="00220748">
              <w:rPr>
                <w:rFonts w:ascii="Arial" w:hAnsi="Arial" w:cs="Arial"/>
                <w:sz w:val="20"/>
                <w:szCs w:val="20"/>
              </w:rPr>
              <w:t>i dân, doanh nghiệp trong thực hiện TTHC, dịch vụ công theo thời gian thực trên môi trường điện tử của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828F2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0BA784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A4FC9A"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Cục CNTT;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7BA4B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Tháng 10/2025</w:t>
            </w:r>
          </w:p>
        </w:tc>
      </w:tr>
      <w:tr w:rsidR="00F1695A" w:rsidRPr="00220748" w14:paraId="7A0AB15D"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D42940A"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3628B6"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Trình Bộ phê duyệt danh mục TTHC được </w:t>
            </w:r>
            <w:r w:rsidRPr="00220748">
              <w:rPr>
                <w:rFonts w:ascii="Arial" w:hAnsi="Arial" w:cs="Arial"/>
                <w:sz w:val="20"/>
                <w:szCs w:val="20"/>
              </w:rPr>
              <w:t>tiếp nhận và không được tiếp nhận tại Bộ phận Một cửa của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EC4C03B"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D0F89C6"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Văn phòng Bộ chủ trì đối với danh mục tiếp nhận tại Bộ phận Một cửa tại trụ sở Bộ;</w:t>
            </w:r>
          </w:p>
          <w:p w14:paraId="182551D1" w14:textId="77777777" w:rsidR="00F1695A" w:rsidRPr="00220748" w:rsidRDefault="009E0CD5">
            <w:pPr>
              <w:spacing w:before="120"/>
              <w:rPr>
                <w:rFonts w:ascii="Arial" w:hAnsi="Arial" w:cs="Arial"/>
                <w:sz w:val="20"/>
                <w:szCs w:val="20"/>
              </w:rPr>
            </w:pPr>
            <w:r w:rsidRPr="00220748">
              <w:rPr>
                <w:rFonts w:ascii="Arial" w:hAnsi="Arial" w:cs="Arial"/>
                <w:sz w:val="20"/>
                <w:szCs w:val="20"/>
              </w:rPr>
              <w:t>- Các đơn vị được phân công chủ trì đối với danh mục tiếp nhận</w:t>
            </w:r>
            <w:r w:rsidRPr="00220748">
              <w:rPr>
                <w:rFonts w:ascii="Arial" w:hAnsi="Arial" w:cs="Arial"/>
                <w:sz w:val="20"/>
                <w:szCs w:val="20"/>
              </w:rPr>
              <w:t xml:space="preserve"> tại Bộ phận Một cửa đặt tại trụ sở của các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AC06D1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3259445"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Năm 2025: Ngay sau khi Bộ phận Một cửa được kiện toàn;</w:t>
            </w:r>
          </w:p>
          <w:p w14:paraId="03B60C83" w14:textId="77777777" w:rsidR="00F1695A" w:rsidRPr="00220748" w:rsidRDefault="009E0CD5">
            <w:pPr>
              <w:spacing w:before="120"/>
              <w:rPr>
                <w:rFonts w:ascii="Arial" w:hAnsi="Arial" w:cs="Arial"/>
                <w:sz w:val="20"/>
                <w:szCs w:val="20"/>
              </w:rPr>
            </w:pPr>
            <w:r w:rsidRPr="00220748">
              <w:rPr>
                <w:rFonts w:ascii="Arial" w:hAnsi="Arial" w:cs="Arial"/>
                <w:sz w:val="20"/>
                <w:szCs w:val="20"/>
              </w:rPr>
              <w:t>- Các năm tiếp theo: Thường xuyên.</w:t>
            </w:r>
          </w:p>
        </w:tc>
      </w:tr>
      <w:tr w:rsidR="00F1695A" w:rsidRPr="00220748" w14:paraId="28002C4F"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7432A5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9</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6BBC7EF"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phê duyệt danh mục TTHC được tiếp nhận và không được tiếp nhận tại Trung tâm</w:t>
            </w:r>
            <w:r w:rsidRPr="00220748">
              <w:rPr>
                <w:rFonts w:ascii="Arial" w:hAnsi="Arial" w:cs="Arial"/>
                <w:sz w:val="20"/>
                <w:szCs w:val="20"/>
              </w:rPr>
              <w:t xml:space="preserve"> phục vụ hành chính công cấp tỉnh, cấp xã thuộc thẩm quyền giải quyết của các đơn vị thuộc Bộ được tổ chức theo hệ thống ngành dọc tại địa phương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F1F97C"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9FCE5D5"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được tổ chức theo hệ thống ngành dọc tại địa phương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0A09C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w:t>
            </w:r>
            <w:r w:rsidRPr="00220748">
              <w:rPr>
                <w:rFonts w:ascii="Arial" w:hAnsi="Arial" w:cs="Arial"/>
                <w:sz w:val="20"/>
                <w:szCs w:val="20"/>
              </w:rPr>
              <w:t xml:space="preserve"> Bộ,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A25D243"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Năm 2025 và các năm tiếp theo</w:t>
            </w:r>
          </w:p>
        </w:tc>
      </w:tr>
      <w:tr w:rsidR="00F1695A" w:rsidRPr="00220748" w14:paraId="53F8964E"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9B08F9E"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5826DB9"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phê duyệt danh mục TTHC đủ điều kiện cung cấp dịch vụ công trực tuyến toàn trình, dịch vụ công trực tuyến một phần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B83D6E"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197C1A"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6BAD4CE"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w:t>
            </w:r>
            <w:r w:rsidRPr="00220748">
              <w:rPr>
                <w:rFonts w:ascii="Arial" w:hAnsi="Arial" w:cs="Arial"/>
                <w:sz w:val="20"/>
                <w:szCs w:val="20"/>
              </w:rPr>
              <w:t xml:space="preserve">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88290C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Năm 2025 và các năm tiếp theo</w:t>
            </w:r>
          </w:p>
        </w:tc>
      </w:tr>
      <w:tr w:rsidR="00F1695A" w:rsidRPr="00220748" w14:paraId="127E4DB1"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2AB05C8"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6097C28"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Quyết định ban hành danh mục TTHC thuộc thẩm quyền tiếp nhận của Bộ giao cho UBND cấp tỉnh, cấp xã thực hiện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4ECF4B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749CFE"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B7A2ED"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F2323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 xml:space="preserve">Năm 2025 và các năm </w:t>
            </w:r>
            <w:r w:rsidRPr="00220748">
              <w:rPr>
                <w:rFonts w:ascii="Arial" w:hAnsi="Arial" w:cs="Arial"/>
                <w:sz w:val="20"/>
                <w:szCs w:val="20"/>
              </w:rPr>
              <w:t>tiếp theo</w:t>
            </w:r>
          </w:p>
        </w:tc>
      </w:tr>
      <w:tr w:rsidR="00F1695A" w:rsidRPr="00220748" w14:paraId="06DF41AA"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27738A0"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2C403E2"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Trình Bộ văn bản/tài liệu hướng dẫn địa phương giải quyết TTHC theo cơ chế một cửa liên thông thuộc lĩnh vực </w:t>
            </w:r>
            <w:r w:rsidRPr="00220748">
              <w:rPr>
                <w:rFonts w:ascii="Arial" w:hAnsi="Arial" w:cs="Arial"/>
                <w:sz w:val="20"/>
                <w:szCs w:val="20"/>
              </w:rPr>
              <w:lastRenderedPageBreak/>
              <w:t>quản lý của Bộ áp dụng thống nhất trong cả nước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4D59998"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lastRenderedPageBreak/>
              <w:t>Văn bản/tài liệu hướng dẫn của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172214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giải quyết TTHC được thực h</w:t>
            </w:r>
            <w:r w:rsidRPr="00220748">
              <w:rPr>
                <w:rFonts w:ascii="Arial" w:hAnsi="Arial" w:cs="Arial"/>
                <w:sz w:val="20"/>
                <w:szCs w:val="20"/>
              </w:rPr>
              <w:t>iện liên thông</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27489F3"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BDCF63D"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Năm 2025 và các năm tiếp theo</w:t>
            </w:r>
          </w:p>
        </w:tc>
      </w:tr>
      <w:tr w:rsidR="00F1695A" w:rsidRPr="00220748" w14:paraId="012FADC7"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3DE6DB21"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lastRenderedPageBreak/>
              <w:t>13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71644E"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Rà soát số lượng, tần suất thực hiện TTHC tại các đơn vị thuộc hệ thống dọc tại địa phương để đề xuất phương án cử công chức, viên chức hoặc ký hợp đồng sử dụng đơn vị cung cấp dịch </w:t>
            </w:r>
            <w:r w:rsidRPr="00220748">
              <w:rPr>
                <w:rFonts w:ascii="Arial" w:hAnsi="Arial" w:cs="Arial"/>
                <w:sz w:val="20"/>
                <w:szCs w:val="20"/>
              </w:rPr>
              <w:t>vụ bưu chính công ích thực hiện tiếp nhận hồ sơ và Trả kết quả giải quyết TTHC</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521E84B"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bản đề xuất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0D94491"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Cục Thuế</w:t>
            </w:r>
          </w:p>
          <w:p w14:paraId="2A280E72"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Cục Hải quan - Kho bạc Nhà nước</w:t>
            </w:r>
          </w:p>
          <w:p w14:paraId="5DBF05DA" w14:textId="77777777" w:rsidR="00F1695A" w:rsidRPr="00220748" w:rsidRDefault="009E0CD5">
            <w:pPr>
              <w:spacing w:before="120"/>
              <w:rPr>
                <w:rFonts w:ascii="Arial" w:hAnsi="Arial" w:cs="Arial"/>
                <w:sz w:val="20"/>
                <w:szCs w:val="20"/>
              </w:rPr>
            </w:pPr>
            <w:r w:rsidRPr="00220748">
              <w:rPr>
                <w:rFonts w:ascii="Arial" w:hAnsi="Arial" w:cs="Arial"/>
                <w:sz w:val="20"/>
                <w:szCs w:val="20"/>
              </w:rPr>
              <w:t>- Bảo hiểm Xã hội Việt Nam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506AC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C1C352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Thường xuyên</w:t>
            </w:r>
          </w:p>
        </w:tc>
      </w:tr>
      <w:tr w:rsidR="00F1695A" w:rsidRPr="00220748" w14:paraId="16442AC2"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D2A5CE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14</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D3AA078"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Chỉ đạo sắp xếp bố trí công chức, viên chức làm </w:t>
            </w:r>
            <w:r w:rsidRPr="00220748">
              <w:rPr>
                <w:rFonts w:ascii="Arial" w:hAnsi="Arial" w:cs="Arial"/>
                <w:sz w:val="20"/>
                <w:szCs w:val="20"/>
              </w:rPr>
              <w:t>việc tại trung tâm phục vụ hành chính công cấp tỉnh, cấp xã hoặc ký hợp đồng với đơn vị cung cấp dịch vụ bưu chính công ích để thực hiện việc tiếp nhận hồ sơ, Trả kết quả giải quyết TTHC tại trung tâm phục vụ hành chính công cấp tỉnh, cấp xã</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D2B1AC9"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bản chỉ đạ</w:t>
            </w:r>
            <w:r w:rsidRPr="00220748">
              <w:rPr>
                <w:rFonts w:ascii="Arial" w:hAnsi="Arial" w:cs="Arial"/>
                <w:sz w:val="20"/>
                <w:szCs w:val="20"/>
              </w:rPr>
              <w:t>o/Báo cáo kết quả thực hiện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9AF6491"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Cục Thuế</w:t>
            </w:r>
          </w:p>
          <w:p w14:paraId="28B1D675"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Cục Hải quan - Kho bạc Nhà nước</w:t>
            </w:r>
          </w:p>
          <w:p w14:paraId="497D20CB" w14:textId="77777777" w:rsidR="00F1695A" w:rsidRPr="00220748" w:rsidRDefault="009E0CD5">
            <w:pPr>
              <w:spacing w:before="120"/>
              <w:rPr>
                <w:rFonts w:ascii="Arial" w:hAnsi="Arial" w:cs="Arial"/>
                <w:sz w:val="20"/>
                <w:szCs w:val="20"/>
              </w:rPr>
            </w:pPr>
            <w:r w:rsidRPr="00220748">
              <w:rPr>
                <w:rFonts w:ascii="Arial" w:hAnsi="Arial" w:cs="Arial"/>
                <w:sz w:val="20"/>
                <w:szCs w:val="20"/>
              </w:rPr>
              <w:t>- Bảo hiểm Xã hội Việt Nam</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05FE0DD" w14:textId="77777777" w:rsidR="00F1695A" w:rsidRPr="00220748" w:rsidRDefault="009E0CD5">
            <w:pPr>
              <w:spacing w:before="120" w:after="280" w:afterAutospacing="1"/>
              <w:jc w:val="center"/>
              <w:rPr>
                <w:rFonts w:ascii="Arial" w:hAnsi="Arial" w:cs="Arial"/>
                <w:sz w:val="20"/>
                <w:szCs w:val="20"/>
              </w:rPr>
            </w:pPr>
            <w:r w:rsidRPr="00220748">
              <w:rPr>
                <w:rFonts w:ascii="Arial" w:hAnsi="Arial" w:cs="Arial"/>
                <w:sz w:val="20"/>
                <w:szCs w:val="20"/>
              </w:rPr>
              <w:t>- Vụ Tổ chức cán bộ</w:t>
            </w:r>
          </w:p>
          <w:p w14:paraId="5942654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 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3357E89"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Tháng 7/2025 và các năm tiếp theo</w:t>
            </w:r>
          </w:p>
        </w:tc>
      </w:tr>
      <w:tr w:rsidR="00F1695A" w:rsidRPr="00220748" w14:paraId="18CFE0EA"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2917E9"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15</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8731C4"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Nghiên cứu, đề xuất trình Bộ phương án thực hiện cơ chế giao doanh nghiệp cung ứng </w:t>
            </w:r>
            <w:r w:rsidRPr="00220748">
              <w:rPr>
                <w:rFonts w:ascii="Arial" w:hAnsi="Arial" w:cs="Arial"/>
                <w:sz w:val="20"/>
                <w:szCs w:val="20"/>
              </w:rPr>
              <w:t>dịch vụ bưu chính công ích, doanh nghiệp cung ứng dịch vụ để thực hiện công việc hỗ trợ đảm nhận một hoặc một số công việc trong quá trình hướng dẫn, tiếp nhận, số hóa hồ sơ, Trả kết quả giải quyết TTHC tại Bộ phận Một cửa</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48D0A2B"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Trình Bộ phê duyệt phương án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1CBBE8E"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xml:space="preserve">- </w:t>
            </w:r>
            <w:r w:rsidRPr="00220748">
              <w:rPr>
                <w:rFonts w:ascii="Arial" w:hAnsi="Arial" w:cs="Arial"/>
                <w:sz w:val="20"/>
                <w:szCs w:val="20"/>
              </w:rPr>
              <w:t>Văn phòng Bộ chủ trì đối với danh mục tiếp nhận tại Bộ phận Một cửa đặt tại trụ sở Bộ;</w:t>
            </w:r>
          </w:p>
          <w:p w14:paraId="705A2A7F" w14:textId="77777777" w:rsidR="00F1695A" w:rsidRPr="00220748" w:rsidRDefault="009E0CD5">
            <w:pPr>
              <w:spacing w:before="120"/>
              <w:rPr>
                <w:rFonts w:ascii="Arial" w:hAnsi="Arial" w:cs="Arial"/>
                <w:sz w:val="20"/>
                <w:szCs w:val="20"/>
              </w:rPr>
            </w:pPr>
            <w:r w:rsidRPr="00220748">
              <w:rPr>
                <w:rFonts w:ascii="Arial" w:hAnsi="Arial" w:cs="Arial"/>
                <w:sz w:val="20"/>
                <w:szCs w:val="20"/>
              </w:rPr>
              <w:t>- Các đơn vị được phân công chủ trì đối với danh mục tiếp nhận tại Bộ phận Một cửa đặt tại trụ sở của các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E1D2CF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52F00C"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Thường xuyên</w:t>
            </w:r>
          </w:p>
        </w:tc>
      </w:tr>
      <w:tr w:rsidR="00F1695A" w:rsidRPr="00220748" w14:paraId="14E4E887"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79F441B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16</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A898849" w14:textId="77777777" w:rsidR="00F1695A" w:rsidRPr="00220748" w:rsidRDefault="009E0CD5">
            <w:pPr>
              <w:spacing w:before="120"/>
              <w:rPr>
                <w:rFonts w:ascii="Arial" w:hAnsi="Arial" w:cs="Arial"/>
                <w:sz w:val="20"/>
                <w:szCs w:val="20"/>
              </w:rPr>
            </w:pPr>
            <w:r w:rsidRPr="00220748">
              <w:rPr>
                <w:rFonts w:ascii="Arial" w:hAnsi="Arial" w:cs="Arial"/>
                <w:sz w:val="20"/>
                <w:szCs w:val="20"/>
              </w:rPr>
              <w:t>Nâng cấp, hoàn</w:t>
            </w:r>
            <w:r w:rsidRPr="00220748">
              <w:rPr>
                <w:rFonts w:ascii="Arial" w:hAnsi="Arial" w:cs="Arial"/>
                <w:sz w:val="20"/>
                <w:szCs w:val="20"/>
              </w:rPr>
              <w:t xml:space="preserve"> thiện Hệ thống thông tin giải quyết TTHC của Bộ Tài chính; kết nối và chia sẻ thông tin với Cổng dịch vụ công quốc gia, Cơ sở dữ liệu quốc gia về dân cư, Hệ thống định danh và xác thực điện tử để hỗ trợ xác thực thông tin công dân thực hiện TTHC đảm bảo v</w:t>
            </w:r>
            <w:r w:rsidRPr="00220748">
              <w:rPr>
                <w:rFonts w:ascii="Arial" w:hAnsi="Arial" w:cs="Arial"/>
                <w:sz w:val="20"/>
                <w:szCs w:val="20"/>
              </w:rPr>
              <w:t>iệc thực hiện TTHC không phụ thuộc địa giới hành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3E0F97"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Hệ thống hoạt động thông suốt, hiệu quả</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CE90119" w14:textId="77777777" w:rsidR="00F1695A" w:rsidRPr="00220748" w:rsidRDefault="009E0CD5">
            <w:pPr>
              <w:spacing w:before="120"/>
              <w:rPr>
                <w:rFonts w:ascii="Arial" w:hAnsi="Arial" w:cs="Arial"/>
                <w:sz w:val="20"/>
                <w:szCs w:val="20"/>
              </w:rPr>
            </w:pPr>
            <w:r w:rsidRPr="00220748">
              <w:rPr>
                <w:rFonts w:ascii="Arial" w:hAnsi="Arial" w:cs="Arial"/>
                <w:sz w:val="20"/>
                <w:szCs w:val="20"/>
              </w:rPr>
              <w:t>Cục Công nghệ thông tin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DC15FD" w14:textId="77777777" w:rsidR="00F1695A" w:rsidRPr="00220748" w:rsidRDefault="009E0CD5">
            <w:pPr>
              <w:spacing w:before="120"/>
              <w:rPr>
                <w:rFonts w:ascii="Arial" w:hAnsi="Arial" w:cs="Arial"/>
                <w:sz w:val="20"/>
                <w:szCs w:val="20"/>
              </w:rPr>
            </w:pPr>
            <w:r w:rsidRPr="00220748">
              <w:rPr>
                <w:rFonts w:ascii="Arial" w:hAnsi="Arial" w:cs="Arial"/>
                <w:sz w:val="20"/>
                <w:szCs w:val="20"/>
              </w:rPr>
              <w:t>Văn phòng Bộ và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344790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Từ tháng 7/2025 và các năm tiếp theo</w:t>
            </w:r>
          </w:p>
        </w:tc>
      </w:tr>
      <w:tr w:rsidR="00F1695A" w:rsidRPr="00220748" w14:paraId="668D281F"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CB93FBD"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17</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9CEEE14" w14:textId="77777777" w:rsidR="00F1695A" w:rsidRPr="00220748" w:rsidRDefault="009E0CD5">
            <w:pPr>
              <w:spacing w:before="120"/>
              <w:rPr>
                <w:rFonts w:ascii="Arial" w:hAnsi="Arial" w:cs="Arial"/>
                <w:sz w:val="20"/>
                <w:szCs w:val="20"/>
              </w:rPr>
            </w:pPr>
            <w:r w:rsidRPr="00220748">
              <w:rPr>
                <w:rFonts w:ascii="Arial" w:hAnsi="Arial" w:cs="Arial"/>
                <w:sz w:val="20"/>
                <w:szCs w:val="20"/>
              </w:rPr>
              <w:t>Trình Bộ ban hành Quy chế hoạt động của</w:t>
            </w:r>
            <w:r w:rsidRPr="00220748">
              <w:rPr>
                <w:rFonts w:ascii="Arial" w:hAnsi="Arial" w:cs="Arial"/>
                <w:sz w:val="20"/>
                <w:szCs w:val="20"/>
              </w:rPr>
              <w:t xml:space="preserve"> Hệ thống thông tin giải quyết TTHC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2906CD9"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Quyết định của Bộ trưởng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9ACBD2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Cục Công nghệ thông tin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E0CEBD"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 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5681F7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Trước ngày 01/3/2026</w:t>
            </w:r>
          </w:p>
        </w:tc>
      </w:tr>
      <w:tr w:rsidR="00F1695A" w:rsidRPr="00220748" w14:paraId="297FBAC3"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5049170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18</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F068693" w14:textId="77777777" w:rsidR="00F1695A" w:rsidRPr="00220748" w:rsidRDefault="009E0CD5">
            <w:pPr>
              <w:spacing w:before="120"/>
              <w:rPr>
                <w:rFonts w:ascii="Arial" w:hAnsi="Arial" w:cs="Arial"/>
                <w:sz w:val="20"/>
                <w:szCs w:val="20"/>
              </w:rPr>
            </w:pPr>
            <w:r w:rsidRPr="00220748">
              <w:rPr>
                <w:rFonts w:ascii="Arial" w:hAnsi="Arial" w:cs="Arial"/>
                <w:sz w:val="20"/>
                <w:szCs w:val="20"/>
              </w:rPr>
              <w:t>Vận hành và kết nối Cơ sở dữ liệu quốc gia về đăng ký doanh nghiệ</w:t>
            </w:r>
            <w:r w:rsidRPr="00220748">
              <w:rPr>
                <w:rFonts w:ascii="Arial" w:hAnsi="Arial" w:cs="Arial"/>
                <w:sz w:val="20"/>
                <w:szCs w:val="20"/>
              </w:rPr>
              <w:t>p với Cổng Dịch vụ công quốc gia và Hệ thống thông tin giải quyết TTHC cấp bộ, cấp tỉnh để hỗ trợ xác thực thông tin doanh nghiệp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8656CF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Hệ thống được kết nối</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136A4C"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Cục Phát triển doanh nghiệp tư nhân và kinh tế tập thể</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E1C285"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Cục Công nghệ thông tin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CF04B25"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Tháng 7/</w:t>
            </w:r>
            <w:r w:rsidRPr="00220748">
              <w:rPr>
                <w:rFonts w:ascii="Arial" w:hAnsi="Arial" w:cs="Arial"/>
                <w:sz w:val="20"/>
                <w:szCs w:val="20"/>
              </w:rPr>
              <w:t>2025</w:t>
            </w:r>
          </w:p>
        </w:tc>
      </w:tr>
      <w:tr w:rsidR="00F1695A" w:rsidRPr="00220748" w14:paraId="428E4466"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242C891B"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19</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B94A879"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Tổ chức hội nghị tập huấn, hướng dẫn các quy định về thông tin dữ liệu được kết nối, chia sẻ giữa Cổng dịch vụ công quốc gia với các Hệ thống </w:t>
            </w:r>
            <w:r w:rsidRPr="00220748">
              <w:rPr>
                <w:rFonts w:ascii="Arial" w:hAnsi="Arial" w:cs="Arial"/>
                <w:sz w:val="20"/>
                <w:szCs w:val="20"/>
              </w:rPr>
              <w:lastRenderedPageBreak/>
              <w:t>thông tin giải quyết thủ tục hành chính, cơ sở dữ liệu dùng chung của cơ quan nhà nước phục vụ giải quyết</w:t>
            </w:r>
            <w:r w:rsidRPr="00220748">
              <w:rPr>
                <w:rFonts w:ascii="Arial" w:hAnsi="Arial" w:cs="Arial"/>
                <w:sz w:val="20"/>
                <w:szCs w:val="20"/>
              </w:rPr>
              <w:t xml:space="preserve"> thủ tục hành chính của các bộ, ngành, địa phương do Văn phòng Chính phủ ban hành, tổ chức hướng dẫn thực hiện tại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11017B9"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lastRenderedPageBreak/>
              <w:t>Văn bản, hội nghị tập huấn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16B186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Cục Công nghệ thông tin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4932AF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CE4048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 xml:space="preserve">Theo tiến độ ban hành quy định của </w:t>
            </w:r>
            <w:r w:rsidRPr="00220748">
              <w:rPr>
                <w:rFonts w:ascii="Arial" w:hAnsi="Arial" w:cs="Arial"/>
                <w:sz w:val="20"/>
                <w:szCs w:val="20"/>
              </w:rPr>
              <w:lastRenderedPageBreak/>
              <w:t>V</w:t>
            </w:r>
            <w:r w:rsidRPr="00220748">
              <w:rPr>
                <w:rFonts w:ascii="Arial" w:hAnsi="Arial" w:cs="Arial"/>
                <w:sz w:val="20"/>
                <w:szCs w:val="20"/>
              </w:rPr>
              <w:t>ăn phòng Chính phủ</w:t>
            </w:r>
          </w:p>
        </w:tc>
      </w:tr>
      <w:tr w:rsidR="00F1695A" w:rsidRPr="00220748" w14:paraId="70E7C23A"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6E2CDFA"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lastRenderedPageBreak/>
              <w:t>20</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604D041" w14:textId="77777777" w:rsidR="00F1695A" w:rsidRPr="00220748" w:rsidRDefault="009E0CD5">
            <w:pPr>
              <w:spacing w:before="120"/>
              <w:rPr>
                <w:rFonts w:ascii="Arial" w:hAnsi="Arial" w:cs="Arial"/>
                <w:sz w:val="20"/>
                <w:szCs w:val="20"/>
              </w:rPr>
            </w:pPr>
            <w:r w:rsidRPr="00220748">
              <w:rPr>
                <w:rFonts w:ascii="Arial" w:hAnsi="Arial" w:cs="Arial"/>
                <w:sz w:val="20"/>
                <w:szCs w:val="20"/>
              </w:rPr>
              <w:t>Triển khai kết nối Cổng Dịch vụ công quốc gia, Hệ thống thông tin giải quyết TTHC với các cơ sở dữ liệu quốc gia, cơ sở dữ liệu chuyên ngành qua nền tảng điều phối, chia sẻ dữ liệu phục vụ giải quyết TTHC theo hướng dẫn của Bộ Công a</w:t>
            </w:r>
            <w:r w:rsidRPr="00220748">
              <w:rPr>
                <w:rFonts w:ascii="Arial" w:hAnsi="Arial" w:cs="Arial"/>
                <w:sz w:val="20"/>
                <w:szCs w:val="20"/>
              </w:rPr>
              <w:t>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1B61EB0"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Kế hoạch triển khai chi tiết từng đơn vị</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C40DF1"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Cục Công nghệ thông tin và chuyển đổi số</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657C5B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49F92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Theo hướng dẫn của Bộ Công an</w:t>
            </w:r>
          </w:p>
        </w:tc>
      </w:tr>
      <w:tr w:rsidR="00F1695A" w:rsidRPr="00220748" w14:paraId="7F0FBBE6"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06131758"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21</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5735094" w14:textId="77777777" w:rsidR="00F1695A" w:rsidRPr="00220748" w:rsidRDefault="009E0CD5">
            <w:pPr>
              <w:spacing w:before="120"/>
              <w:rPr>
                <w:rFonts w:ascii="Arial" w:hAnsi="Arial" w:cs="Arial"/>
                <w:sz w:val="20"/>
                <w:szCs w:val="20"/>
              </w:rPr>
            </w:pPr>
            <w:r w:rsidRPr="00220748">
              <w:rPr>
                <w:rFonts w:ascii="Arial" w:hAnsi="Arial" w:cs="Arial"/>
                <w:sz w:val="20"/>
                <w:szCs w:val="20"/>
              </w:rPr>
              <w:t xml:space="preserve">Văn bản, hội nghị tập huấn bảo đảm an toàn thông tin cho Hệ thống thông tin giải quyết TTHC cấp bộ, cấp tỉnh theo </w:t>
            </w:r>
            <w:r w:rsidRPr="00220748">
              <w:rPr>
                <w:rFonts w:ascii="Arial" w:hAnsi="Arial" w:cs="Arial"/>
                <w:sz w:val="20"/>
                <w:szCs w:val="20"/>
              </w:rPr>
              <w:t>hướng dẫn của Bộ Công 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3E70DCA"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Hệ thống thông tin giải quyết TTHC của Bộ Tài chính được vận hành thông suốt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208D7EC"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Cục Công nghệ thông tin và chuyển đổi so</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85054E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0CD5BF1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Theo hướng dẫn của Bộ Công an</w:t>
            </w:r>
          </w:p>
        </w:tc>
      </w:tr>
      <w:tr w:rsidR="00F1695A" w:rsidRPr="00220748" w14:paraId="4A8B9481"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19A866C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22</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C7AF239" w14:textId="77777777" w:rsidR="00F1695A" w:rsidRPr="00220748" w:rsidRDefault="009E0CD5">
            <w:pPr>
              <w:spacing w:before="120"/>
              <w:rPr>
                <w:rFonts w:ascii="Arial" w:hAnsi="Arial" w:cs="Arial"/>
                <w:sz w:val="20"/>
                <w:szCs w:val="20"/>
              </w:rPr>
            </w:pPr>
            <w:r w:rsidRPr="00220748">
              <w:rPr>
                <w:rFonts w:ascii="Arial" w:hAnsi="Arial" w:cs="Arial"/>
                <w:sz w:val="20"/>
                <w:szCs w:val="20"/>
              </w:rPr>
              <w:t>Đẩy mạnh tuyên truyền về tình hình triển khai và kết qu</w:t>
            </w:r>
            <w:r w:rsidRPr="00220748">
              <w:rPr>
                <w:rFonts w:ascii="Arial" w:hAnsi="Arial" w:cs="Arial"/>
                <w:sz w:val="20"/>
                <w:szCs w:val="20"/>
              </w:rPr>
              <w:t>ả thực hiện Nghị định 118/2025/NĐ-CP tại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3AB5511"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hình thức tuyên truyền phù hợp</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1EEB376F"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0BA510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46C339C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Thường xuyên</w:t>
            </w:r>
          </w:p>
        </w:tc>
      </w:tr>
      <w:tr w:rsidR="00F1695A" w:rsidRPr="00220748" w14:paraId="16F44AC5" w14:textId="77777777">
        <w:tblPrEx>
          <w:tblBorders>
            <w:top w:val="none" w:sz="0" w:space="0" w:color="auto"/>
            <w:bottom w:val="none" w:sz="0" w:space="0" w:color="auto"/>
            <w:insideH w:val="none" w:sz="0" w:space="0" w:color="auto"/>
            <w:insideV w:val="none" w:sz="0" w:space="0" w:color="auto"/>
          </w:tblBorders>
        </w:tblPrEx>
        <w:tc>
          <w:tcPr>
            <w:tcW w:w="0" w:type="auto"/>
            <w:tcBorders>
              <w:top w:val="nil"/>
              <w:left w:val="single" w:sz="8" w:space="0" w:color="auto"/>
              <w:bottom w:val="single" w:sz="8" w:space="0" w:color="auto"/>
              <w:right w:val="single" w:sz="8" w:space="0" w:color="auto"/>
              <w:tl2br w:val="nil"/>
              <w:tr2bl w:val="nil"/>
            </w:tcBorders>
            <w:tcMar>
              <w:top w:w="0" w:type="dxa"/>
              <w:left w:w="0" w:type="dxa"/>
              <w:bottom w:w="0" w:type="dxa"/>
              <w:right w:w="0" w:type="dxa"/>
            </w:tcMar>
            <w:vAlign w:val="center"/>
          </w:tcPr>
          <w:p w14:paraId="67CCE836"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23</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3AF5472B" w14:textId="77777777" w:rsidR="00F1695A" w:rsidRPr="00220748" w:rsidRDefault="009E0CD5">
            <w:pPr>
              <w:spacing w:before="120"/>
              <w:rPr>
                <w:rFonts w:ascii="Arial" w:hAnsi="Arial" w:cs="Arial"/>
                <w:sz w:val="20"/>
                <w:szCs w:val="20"/>
              </w:rPr>
            </w:pPr>
            <w:r w:rsidRPr="00220748">
              <w:rPr>
                <w:rFonts w:ascii="Arial" w:hAnsi="Arial" w:cs="Arial"/>
                <w:sz w:val="20"/>
                <w:szCs w:val="20"/>
              </w:rPr>
              <w:t>Bố trí kinh phí thực hiện cơ chế một cửa, một cửa liên thông của Bộ Tài chính</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6EB81782"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Dự toán kinh phí được phê duyệt</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276ABCBB"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xml:space="preserve">- </w:t>
            </w:r>
            <w:r w:rsidRPr="00220748">
              <w:rPr>
                <w:rFonts w:ascii="Arial" w:hAnsi="Arial" w:cs="Arial"/>
                <w:sz w:val="20"/>
                <w:szCs w:val="20"/>
              </w:rPr>
              <w:t>Cục Thuế</w:t>
            </w:r>
          </w:p>
          <w:p w14:paraId="44D717FE"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Cục Hải quan</w:t>
            </w:r>
          </w:p>
          <w:p w14:paraId="0AC03EBF"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Kho bạc Nhà nước</w:t>
            </w:r>
          </w:p>
          <w:p w14:paraId="0C33E634"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Bảo hiểm Xã hội Việt Nam</w:t>
            </w:r>
          </w:p>
          <w:p w14:paraId="3E1310F0" w14:textId="77777777" w:rsidR="00F1695A" w:rsidRPr="00220748" w:rsidRDefault="009E0CD5">
            <w:pPr>
              <w:spacing w:before="120" w:after="280" w:afterAutospacing="1"/>
              <w:rPr>
                <w:rFonts w:ascii="Arial" w:hAnsi="Arial" w:cs="Arial"/>
                <w:sz w:val="20"/>
                <w:szCs w:val="20"/>
              </w:rPr>
            </w:pPr>
            <w:r w:rsidRPr="00220748">
              <w:rPr>
                <w:rFonts w:ascii="Arial" w:hAnsi="Arial" w:cs="Arial"/>
                <w:sz w:val="20"/>
                <w:szCs w:val="20"/>
              </w:rPr>
              <w:t>- Cục CNTT&amp; CĐS</w:t>
            </w:r>
          </w:p>
          <w:p w14:paraId="7C7D9BEE" w14:textId="77777777" w:rsidR="00F1695A" w:rsidRPr="00220748" w:rsidRDefault="009E0CD5">
            <w:pPr>
              <w:spacing w:before="120"/>
              <w:rPr>
                <w:rFonts w:ascii="Arial" w:hAnsi="Arial" w:cs="Arial"/>
                <w:sz w:val="20"/>
                <w:szCs w:val="20"/>
              </w:rPr>
            </w:pPr>
            <w:r w:rsidRPr="00220748">
              <w:rPr>
                <w:rFonts w:ascii="Arial" w:hAnsi="Arial" w:cs="Arial"/>
                <w:sz w:val="20"/>
                <w:szCs w:val="20"/>
              </w:rPr>
              <w:t>- Văn phòng Bộ</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79D3E401"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Các đơn vị có liên quan</w:t>
            </w:r>
          </w:p>
        </w:tc>
        <w:tc>
          <w:tcPr>
            <w:tcW w:w="0" w:type="auto"/>
            <w:tcBorders>
              <w:top w:val="nil"/>
              <w:left w:val="nil"/>
              <w:bottom w:val="single" w:sz="8" w:space="0" w:color="auto"/>
              <w:right w:val="single" w:sz="8" w:space="0" w:color="auto"/>
              <w:tl2br w:val="nil"/>
              <w:tr2bl w:val="nil"/>
            </w:tcBorders>
            <w:tcMar>
              <w:top w:w="0" w:type="dxa"/>
              <w:left w:w="0" w:type="dxa"/>
              <w:bottom w:w="0" w:type="dxa"/>
              <w:right w:w="0" w:type="dxa"/>
            </w:tcMar>
            <w:vAlign w:val="center"/>
          </w:tcPr>
          <w:p w14:paraId="50DF05F4" w14:textId="77777777" w:rsidR="00F1695A" w:rsidRPr="00220748" w:rsidRDefault="009E0CD5">
            <w:pPr>
              <w:spacing w:before="120"/>
              <w:jc w:val="center"/>
              <w:rPr>
                <w:rFonts w:ascii="Arial" w:hAnsi="Arial" w:cs="Arial"/>
                <w:sz w:val="20"/>
                <w:szCs w:val="20"/>
              </w:rPr>
            </w:pPr>
            <w:r w:rsidRPr="00220748">
              <w:rPr>
                <w:rFonts w:ascii="Arial" w:hAnsi="Arial" w:cs="Arial"/>
                <w:sz w:val="20"/>
                <w:szCs w:val="20"/>
              </w:rPr>
              <w:t>Thường xuyên</w:t>
            </w:r>
          </w:p>
        </w:tc>
      </w:tr>
    </w:tbl>
    <w:p w14:paraId="34E514F9" w14:textId="77777777" w:rsidR="003F638E" w:rsidRPr="00220748" w:rsidRDefault="009E0CD5">
      <w:pPr>
        <w:spacing w:before="120" w:after="280" w:afterAutospacing="1"/>
        <w:rPr>
          <w:rFonts w:ascii="Arial" w:hAnsi="Arial" w:cs="Arial"/>
          <w:sz w:val="20"/>
          <w:szCs w:val="20"/>
        </w:rPr>
      </w:pPr>
      <w:r w:rsidRPr="00220748">
        <w:rPr>
          <w:rFonts w:ascii="Arial" w:hAnsi="Arial" w:cs="Arial"/>
          <w:sz w:val="20"/>
          <w:szCs w:val="20"/>
        </w:rPr>
        <w:t> </w:t>
      </w:r>
    </w:p>
    <w:sectPr w:rsidR="003F638E" w:rsidRPr="00220748" w:rsidSect="00220748">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A957E" w14:textId="77777777" w:rsidR="009E0CD5" w:rsidRDefault="009E0CD5" w:rsidP="001859A5">
      <w:r>
        <w:separator/>
      </w:r>
    </w:p>
  </w:endnote>
  <w:endnote w:type="continuationSeparator" w:id="0">
    <w:p w14:paraId="42878938" w14:textId="77777777" w:rsidR="009E0CD5" w:rsidRDefault="009E0CD5" w:rsidP="001859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90F3FA" w14:textId="77777777" w:rsidR="009E0CD5" w:rsidRDefault="009E0CD5" w:rsidP="001859A5">
      <w:r>
        <w:separator/>
      </w:r>
    </w:p>
  </w:footnote>
  <w:footnote w:type="continuationSeparator" w:id="0">
    <w:p w14:paraId="60ED0442" w14:textId="77777777" w:rsidR="009E0CD5" w:rsidRDefault="009E0CD5" w:rsidP="001859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5FE4"/>
    <w:rsid w:val="00105FE4"/>
    <w:rsid w:val="001859A5"/>
    <w:rsid w:val="00220748"/>
    <w:rsid w:val="003F638E"/>
    <w:rsid w:val="007A2635"/>
    <w:rsid w:val="009E0CD5"/>
    <w:rsid w:val="00F1695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33CAACB"/>
  <w15:chartTrackingRefBased/>
  <w15:docId w15:val="{4DB6194B-1684-448F-9127-7232AD78D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59A5"/>
    <w:pPr>
      <w:tabs>
        <w:tab w:val="center" w:pos="4680"/>
        <w:tab w:val="right" w:pos="9360"/>
      </w:tabs>
    </w:pPr>
  </w:style>
  <w:style w:type="character" w:customStyle="1" w:styleId="HeaderChar">
    <w:name w:val="Header Char"/>
    <w:basedOn w:val="DefaultParagraphFont"/>
    <w:link w:val="Header"/>
    <w:uiPriority w:val="99"/>
    <w:rsid w:val="001859A5"/>
    <w:rPr>
      <w:sz w:val="24"/>
      <w:szCs w:val="24"/>
    </w:rPr>
  </w:style>
  <w:style w:type="paragraph" w:styleId="Footer">
    <w:name w:val="footer"/>
    <w:basedOn w:val="Normal"/>
    <w:link w:val="FooterChar"/>
    <w:uiPriority w:val="99"/>
    <w:unhideWhenUsed/>
    <w:rsid w:val="001859A5"/>
    <w:pPr>
      <w:tabs>
        <w:tab w:val="center" w:pos="4680"/>
        <w:tab w:val="right" w:pos="9360"/>
      </w:tabs>
    </w:pPr>
  </w:style>
  <w:style w:type="character" w:customStyle="1" w:styleId="FooterChar">
    <w:name w:val="Footer Char"/>
    <w:basedOn w:val="DefaultParagraphFont"/>
    <w:link w:val="Footer"/>
    <w:uiPriority w:val="99"/>
    <w:rsid w:val="001859A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2230</Words>
  <Characters>12711</Characters>
  <Application>Microsoft Office Word</Application>
  <DocSecurity>0</DocSecurity>
  <Lines>105</Lines>
  <Paragraphs>29</Paragraphs>
  <ScaleCrop>false</ScaleCrop>
  <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NGUYỄN XUÂN HUY</cp:lastModifiedBy>
  <cp:revision>4</cp:revision>
  <cp:lastPrinted>1899-12-31T17:00:00Z</cp:lastPrinted>
  <dcterms:created xsi:type="dcterms:W3CDTF">2025-08-05T04:42:00Z</dcterms:created>
  <dcterms:modified xsi:type="dcterms:W3CDTF">2025-10-02T08:15:00Z</dcterms:modified>
</cp:coreProperties>
</file>