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3"/>
        <w:gridCol w:w="5863"/>
      </w:tblGrid>
      <w:tr w:rsidR="00B43949" w:rsidRPr="00B43949" w:rsidTr="00B43949">
        <w:trPr>
          <w:jc w:val="center"/>
        </w:trPr>
        <w:tc>
          <w:tcPr>
            <w:tcW w:w="1826" w:type="pct"/>
          </w:tcPr>
          <w:p w:rsidR="00B43949" w:rsidRDefault="00B43949" w:rsidP="00B43949">
            <w:pPr>
              <w:pStyle w:val="BodyText"/>
              <w:spacing w:line="240" w:lineRule="auto"/>
              <w:ind w:firstLine="0"/>
              <w:jc w:val="center"/>
              <w:rPr>
                <w:rFonts w:ascii="Arial" w:hAnsi="Arial" w:cs="Arial"/>
                <w:b/>
                <w:bCs/>
                <w:color w:val="000000" w:themeColor="text1"/>
                <w:sz w:val="20"/>
                <w:szCs w:val="20"/>
              </w:rPr>
            </w:pPr>
            <w:r w:rsidRPr="00B43949">
              <w:rPr>
                <w:rFonts w:ascii="Arial" w:hAnsi="Arial" w:cs="Arial"/>
                <w:b/>
                <w:bCs/>
                <w:color w:val="000000" w:themeColor="text1"/>
                <w:sz w:val="20"/>
                <w:szCs w:val="20"/>
              </w:rPr>
              <w:t>KIỂM TOÁN NHÀ NƯỚC</w:t>
            </w:r>
          </w:p>
          <w:p w:rsidR="00B43949" w:rsidRPr="00B43949" w:rsidRDefault="00B43949" w:rsidP="00B43949">
            <w:pPr>
              <w:pStyle w:val="BodyText"/>
              <w:spacing w:line="240" w:lineRule="auto"/>
              <w:ind w:firstLine="0"/>
              <w:jc w:val="center"/>
              <w:rPr>
                <w:rFonts w:ascii="Arial" w:hAnsi="Arial" w:cs="Arial"/>
                <w:bCs/>
                <w:color w:val="000000" w:themeColor="text1"/>
                <w:sz w:val="20"/>
                <w:szCs w:val="20"/>
                <w:vertAlign w:val="superscript"/>
                <w:lang w:val="en-US"/>
              </w:rPr>
            </w:pPr>
            <w:r w:rsidRPr="00B43949">
              <w:rPr>
                <w:rFonts w:ascii="Arial" w:hAnsi="Arial" w:cs="Arial"/>
                <w:bCs/>
                <w:color w:val="000000" w:themeColor="text1"/>
                <w:sz w:val="20"/>
                <w:szCs w:val="20"/>
                <w:vertAlign w:val="superscript"/>
                <w:lang w:val="en-US"/>
              </w:rPr>
              <w:t>____________</w:t>
            </w:r>
          </w:p>
          <w:p w:rsidR="00B43949" w:rsidRPr="00B43949" w:rsidRDefault="00B43949" w:rsidP="00B43949">
            <w:pPr>
              <w:pStyle w:val="BodyText"/>
              <w:spacing w:line="240" w:lineRule="auto"/>
              <w:ind w:firstLine="0"/>
              <w:jc w:val="center"/>
              <w:rPr>
                <w:rFonts w:ascii="Arial" w:hAnsi="Arial" w:cs="Arial"/>
                <w:b/>
                <w:bCs/>
                <w:color w:val="000000" w:themeColor="text1"/>
                <w:sz w:val="20"/>
                <w:szCs w:val="20"/>
              </w:rPr>
            </w:pPr>
            <w:r w:rsidRPr="00B43949">
              <w:rPr>
                <w:rFonts w:ascii="Arial" w:hAnsi="Arial" w:cs="Arial"/>
                <w:color w:val="000000" w:themeColor="text1"/>
                <w:sz w:val="20"/>
                <w:szCs w:val="20"/>
              </w:rPr>
              <w:t xml:space="preserve">Số: </w:t>
            </w:r>
            <w:r w:rsidRPr="00B43949">
              <w:rPr>
                <w:rFonts w:ascii="Arial" w:hAnsi="Arial" w:cs="Arial"/>
                <w:iCs/>
                <w:color w:val="000000" w:themeColor="text1"/>
                <w:sz w:val="20"/>
                <w:szCs w:val="20"/>
              </w:rPr>
              <w:t>03</w:t>
            </w:r>
            <w:r w:rsidRPr="00B43949">
              <w:rPr>
                <w:rFonts w:ascii="Arial" w:hAnsi="Arial" w:cs="Arial"/>
                <w:color w:val="000000" w:themeColor="text1"/>
                <w:sz w:val="20"/>
                <w:szCs w:val="20"/>
              </w:rPr>
              <w:t>/2024/QĐ-KTNN</w:t>
            </w:r>
          </w:p>
        </w:tc>
        <w:tc>
          <w:tcPr>
            <w:tcW w:w="3174" w:type="pct"/>
          </w:tcPr>
          <w:p w:rsidR="00B43949" w:rsidRPr="00B43949" w:rsidRDefault="00B43949" w:rsidP="00B43949">
            <w:pPr>
              <w:pStyle w:val="BodyText"/>
              <w:spacing w:line="240" w:lineRule="auto"/>
              <w:ind w:firstLine="0"/>
              <w:jc w:val="center"/>
              <w:rPr>
                <w:rFonts w:ascii="Arial" w:hAnsi="Arial" w:cs="Arial"/>
                <w:b/>
                <w:bCs/>
                <w:color w:val="000000" w:themeColor="text1"/>
                <w:sz w:val="20"/>
                <w:szCs w:val="20"/>
              </w:rPr>
            </w:pPr>
            <w:r w:rsidRPr="00B43949">
              <w:rPr>
                <w:rFonts w:ascii="Arial" w:hAnsi="Arial" w:cs="Arial"/>
                <w:b/>
                <w:bCs/>
                <w:color w:val="000000" w:themeColor="text1"/>
                <w:sz w:val="20"/>
                <w:szCs w:val="20"/>
              </w:rPr>
              <w:t>CỘNG HÒA XÃ HỘI CHỦ NGHĨA VIỆT NAM</w:t>
            </w:r>
          </w:p>
          <w:p w:rsidR="00B43949" w:rsidRDefault="00B43949" w:rsidP="00B43949">
            <w:pPr>
              <w:pStyle w:val="BodyText"/>
              <w:spacing w:line="240" w:lineRule="auto"/>
              <w:ind w:firstLine="0"/>
              <w:jc w:val="center"/>
              <w:rPr>
                <w:rFonts w:ascii="Arial" w:hAnsi="Arial" w:cs="Arial"/>
                <w:b/>
                <w:bCs/>
                <w:color w:val="000000" w:themeColor="text1"/>
                <w:sz w:val="20"/>
                <w:szCs w:val="20"/>
              </w:rPr>
            </w:pPr>
            <w:r w:rsidRPr="00B43949">
              <w:rPr>
                <w:rFonts w:ascii="Arial" w:hAnsi="Arial" w:cs="Arial"/>
                <w:b/>
                <w:bCs/>
                <w:color w:val="000000" w:themeColor="text1"/>
                <w:sz w:val="20"/>
                <w:szCs w:val="20"/>
              </w:rPr>
              <w:t>Độc lập - Tự do - Hạnh phúc</w:t>
            </w:r>
          </w:p>
          <w:p w:rsidR="00B43949" w:rsidRPr="00B43949" w:rsidRDefault="00B43949" w:rsidP="00B43949">
            <w:pPr>
              <w:pStyle w:val="BodyText"/>
              <w:spacing w:line="240" w:lineRule="auto"/>
              <w:ind w:firstLine="0"/>
              <w:jc w:val="center"/>
              <w:rPr>
                <w:rFonts w:ascii="Arial" w:hAnsi="Arial" w:cs="Arial"/>
                <w:bCs/>
                <w:color w:val="000000" w:themeColor="text1"/>
                <w:sz w:val="20"/>
                <w:szCs w:val="20"/>
                <w:vertAlign w:val="superscript"/>
                <w:lang w:val="en-US"/>
              </w:rPr>
            </w:pPr>
            <w:r w:rsidRPr="00B43949">
              <w:rPr>
                <w:rFonts w:ascii="Arial" w:hAnsi="Arial" w:cs="Arial"/>
                <w:bCs/>
                <w:color w:val="000000" w:themeColor="text1"/>
                <w:sz w:val="20"/>
                <w:szCs w:val="20"/>
                <w:vertAlign w:val="superscript"/>
                <w:lang w:val="en-US"/>
              </w:rPr>
              <w:t>____________________________</w:t>
            </w:r>
          </w:p>
          <w:p w:rsidR="00B43949" w:rsidRPr="00B43949" w:rsidRDefault="00B43949" w:rsidP="00B43949">
            <w:pPr>
              <w:pStyle w:val="BodyText"/>
              <w:spacing w:line="240" w:lineRule="auto"/>
              <w:ind w:firstLine="0"/>
              <w:jc w:val="center"/>
              <w:rPr>
                <w:rFonts w:ascii="Arial" w:hAnsi="Arial" w:cs="Arial"/>
                <w:color w:val="000000" w:themeColor="text1"/>
                <w:sz w:val="20"/>
                <w:szCs w:val="20"/>
              </w:rPr>
            </w:pPr>
            <w:r w:rsidRPr="00B43949">
              <w:rPr>
                <w:rFonts w:ascii="Arial" w:hAnsi="Arial" w:cs="Arial"/>
                <w:i/>
                <w:iCs/>
                <w:color w:val="000000" w:themeColor="text1"/>
                <w:sz w:val="20"/>
                <w:szCs w:val="20"/>
              </w:rPr>
              <w:t>Hà Nội, ngày 19 tháng 3 năm 2024</w:t>
            </w:r>
          </w:p>
        </w:tc>
      </w:tr>
    </w:tbl>
    <w:p w:rsidR="00E36241" w:rsidRDefault="00E36241" w:rsidP="00B43949">
      <w:pPr>
        <w:pStyle w:val="BodyText"/>
        <w:tabs>
          <w:tab w:val="left" w:pos="5286"/>
        </w:tabs>
        <w:spacing w:line="240" w:lineRule="auto"/>
        <w:ind w:firstLine="0"/>
        <w:jc w:val="center"/>
        <w:rPr>
          <w:rFonts w:ascii="Arial" w:hAnsi="Arial" w:cs="Arial"/>
          <w:color w:val="000000" w:themeColor="text1"/>
          <w:sz w:val="20"/>
          <w:szCs w:val="20"/>
        </w:rPr>
      </w:pPr>
    </w:p>
    <w:p w:rsidR="00B43949" w:rsidRPr="00B43949" w:rsidRDefault="00B43949" w:rsidP="00B43949">
      <w:pPr>
        <w:pStyle w:val="BodyText"/>
        <w:tabs>
          <w:tab w:val="left" w:pos="5286"/>
        </w:tabs>
        <w:spacing w:line="240" w:lineRule="auto"/>
        <w:ind w:firstLine="0"/>
        <w:jc w:val="center"/>
        <w:rPr>
          <w:rFonts w:ascii="Arial" w:hAnsi="Arial" w:cs="Arial"/>
          <w:color w:val="000000" w:themeColor="text1"/>
          <w:sz w:val="20"/>
          <w:szCs w:val="20"/>
        </w:rPr>
      </w:pPr>
    </w:p>
    <w:p w:rsidR="00E36241" w:rsidRPr="00B43949" w:rsidRDefault="005E0D09" w:rsidP="00B43949">
      <w:pPr>
        <w:pStyle w:val="BodyText"/>
        <w:spacing w:line="240" w:lineRule="auto"/>
        <w:ind w:firstLine="0"/>
        <w:jc w:val="center"/>
        <w:rPr>
          <w:rFonts w:ascii="Arial" w:hAnsi="Arial" w:cs="Arial"/>
          <w:color w:val="000000" w:themeColor="text1"/>
          <w:sz w:val="20"/>
          <w:szCs w:val="20"/>
        </w:rPr>
      </w:pPr>
      <w:r w:rsidRPr="00B43949">
        <w:rPr>
          <w:rFonts w:ascii="Arial" w:hAnsi="Arial" w:cs="Arial"/>
          <w:b/>
          <w:bCs/>
          <w:color w:val="000000" w:themeColor="text1"/>
          <w:sz w:val="20"/>
          <w:szCs w:val="20"/>
        </w:rPr>
        <w:t>QUYẾT ĐỊNH</w:t>
      </w:r>
    </w:p>
    <w:p w:rsidR="00B43949" w:rsidRDefault="00B43949" w:rsidP="00B43949">
      <w:pPr>
        <w:pStyle w:val="BodyText"/>
        <w:spacing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Bãi bỏ các Quyết định của T</w:t>
      </w:r>
      <w:r w:rsidRPr="00B43949">
        <w:rPr>
          <w:rFonts w:ascii="Arial" w:hAnsi="Arial" w:cs="Arial"/>
          <w:b/>
          <w:bCs/>
          <w:color w:val="000000" w:themeColor="text1"/>
          <w:sz w:val="20"/>
          <w:szCs w:val="20"/>
        </w:rPr>
        <w:t>ổ</w:t>
      </w:r>
      <w:r>
        <w:rPr>
          <w:rFonts w:ascii="Arial" w:hAnsi="Arial" w:cs="Arial"/>
          <w:b/>
          <w:bCs/>
          <w:color w:val="000000" w:themeColor="text1"/>
          <w:sz w:val="20"/>
          <w:szCs w:val="20"/>
        </w:rPr>
        <w:t>ng Ki</w:t>
      </w:r>
      <w:r w:rsidRPr="00B43949">
        <w:rPr>
          <w:rFonts w:ascii="Arial" w:hAnsi="Arial" w:cs="Arial"/>
          <w:b/>
          <w:bCs/>
          <w:color w:val="000000" w:themeColor="text1"/>
          <w:sz w:val="20"/>
          <w:szCs w:val="20"/>
        </w:rPr>
        <w:t>ể</w:t>
      </w:r>
      <w:r w:rsidR="005E0D09" w:rsidRPr="00B43949">
        <w:rPr>
          <w:rFonts w:ascii="Arial" w:hAnsi="Arial" w:cs="Arial"/>
          <w:b/>
          <w:bCs/>
          <w:color w:val="000000" w:themeColor="text1"/>
          <w:sz w:val="20"/>
          <w:szCs w:val="20"/>
        </w:rPr>
        <w:t>m toán nhà nước</w:t>
      </w:r>
    </w:p>
    <w:p w:rsidR="00B43949" w:rsidRDefault="00B43949" w:rsidP="00B43949">
      <w:pPr>
        <w:pStyle w:val="BodyText"/>
        <w:spacing w:line="240" w:lineRule="auto"/>
        <w:ind w:firstLine="0"/>
        <w:jc w:val="center"/>
        <w:rPr>
          <w:rFonts w:ascii="Arial" w:hAnsi="Arial" w:cs="Arial"/>
          <w:b/>
          <w:bCs/>
          <w:color w:val="000000" w:themeColor="text1"/>
          <w:sz w:val="20"/>
          <w:szCs w:val="20"/>
        </w:rPr>
      </w:pPr>
      <w:r>
        <w:rPr>
          <w:rFonts w:ascii="Arial" w:hAnsi="Arial" w:cs="Arial"/>
          <w:b/>
          <w:bCs/>
          <w:color w:val="000000" w:themeColor="text1"/>
          <w:sz w:val="20"/>
          <w:szCs w:val="20"/>
        </w:rPr>
        <w:t>ban hành Quy chế soạn thảo, th</w:t>
      </w:r>
      <w:r w:rsidRPr="00B43949">
        <w:rPr>
          <w:rFonts w:ascii="Arial" w:hAnsi="Arial" w:cs="Arial"/>
          <w:b/>
          <w:bCs/>
          <w:color w:val="000000" w:themeColor="text1"/>
          <w:sz w:val="20"/>
          <w:szCs w:val="20"/>
        </w:rPr>
        <w:t>ẩ</w:t>
      </w:r>
      <w:r w:rsidR="005E0D09" w:rsidRPr="00B43949">
        <w:rPr>
          <w:rFonts w:ascii="Arial" w:hAnsi="Arial" w:cs="Arial"/>
          <w:b/>
          <w:bCs/>
          <w:color w:val="000000" w:themeColor="text1"/>
          <w:sz w:val="20"/>
          <w:szCs w:val="20"/>
        </w:rPr>
        <w:t>m định và ban hành văn bản</w:t>
      </w:r>
    </w:p>
    <w:p w:rsidR="00E36241" w:rsidRDefault="005E0D09" w:rsidP="00B43949">
      <w:pPr>
        <w:pStyle w:val="BodyText"/>
        <w:spacing w:line="240" w:lineRule="auto"/>
        <w:ind w:firstLine="0"/>
        <w:jc w:val="center"/>
        <w:rPr>
          <w:rFonts w:ascii="Arial" w:hAnsi="Arial" w:cs="Arial"/>
          <w:b/>
          <w:bCs/>
          <w:color w:val="000000" w:themeColor="text1"/>
          <w:sz w:val="20"/>
          <w:szCs w:val="20"/>
        </w:rPr>
      </w:pPr>
      <w:r w:rsidRPr="00B43949">
        <w:rPr>
          <w:rFonts w:ascii="Arial" w:hAnsi="Arial" w:cs="Arial"/>
          <w:b/>
          <w:bCs/>
          <w:color w:val="000000" w:themeColor="text1"/>
          <w:sz w:val="20"/>
          <w:szCs w:val="20"/>
        </w:rPr>
        <w:t>quy phạm pháp luật của Kiểm toán nhà nước</w:t>
      </w:r>
    </w:p>
    <w:p w:rsidR="00B43949" w:rsidRDefault="00B43949" w:rsidP="00B43949">
      <w:pPr>
        <w:pStyle w:val="BodyText"/>
        <w:spacing w:line="240" w:lineRule="auto"/>
        <w:ind w:firstLine="0"/>
        <w:jc w:val="center"/>
        <w:rPr>
          <w:rFonts w:ascii="Arial" w:hAnsi="Arial" w:cs="Arial"/>
          <w:bCs/>
          <w:color w:val="000000" w:themeColor="text1"/>
          <w:sz w:val="20"/>
          <w:szCs w:val="20"/>
          <w:vertAlign w:val="superscript"/>
        </w:rPr>
      </w:pPr>
      <w:r w:rsidRPr="00B43949">
        <w:rPr>
          <w:rFonts w:ascii="Arial" w:hAnsi="Arial" w:cs="Arial"/>
          <w:bCs/>
          <w:color w:val="000000" w:themeColor="text1"/>
          <w:sz w:val="20"/>
          <w:szCs w:val="20"/>
          <w:vertAlign w:val="superscript"/>
        </w:rPr>
        <w:t>____________________</w:t>
      </w:r>
    </w:p>
    <w:p w:rsidR="009B2E49" w:rsidRPr="00B43949" w:rsidRDefault="009B2E49" w:rsidP="00B43949">
      <w:pPr>
        <w:pStyle w:val="BodyText"/>
        <w:spacing w:line="240" w:lineRule="auto"/>
        <w:ind w:firstLine="0"/>
        <w:jc w:val="center"/>
        <w:rPr>
          <w:rFonts w:ascii="Arial" w:hAnsi="Arial" w:cs="Arial"/>
          <w:color w:val="000000" w:themeColor="text1"/>
          <w:sz w:val="20"/>
          <w:szCs w:val="20"/>
          <w:vertAlign w:val="superscript"/>
        </w:rPr>
      </w:pPr>
    </w:p>
    <w:p w:rsidR="00E36241" w:rsidRPr="00B43949" w:rsidRDefault="005E0D09" w:rsidP="009B2E49">
      <w:pPr>
        <w:pStyle w:val="BodyText"/>
        <w:spacing w:after="120" w:line="240" w:lineRule="auto"/>
        <w:ind w:firstLine="720"/>
        <w:jc w:val="both"/>
        <w:rPr>
          <w:rFonts w:ascii="Arial" w:hAnsi="Arial" w:cs="Arial"/>
          <w:color w:val="000000" w:themeColor="text1"/>
          <w:sz w:val="20"/>
          <w:szCs w:val="20"/>
        </w:rPr>
      </w:pPr>
      <w:r w:rsidRPr="00B43949">
        <w:rPr>
          <w:rFonts w:ascii="Arial" w:hAnsi="Arial" w:cs="Arial"/>
          <w:i/>
          <w:iCs/>
          <w:color w:val="000000" w:themeColor="text1"/>
          <w:sz w:val="20"/>
          <w:szCs w:val="20"/>
        </w:rPr>
        <w:t>Căn cứ Luật Kiểm toán nhà nước ngày 24 thán</w:t>
      </w:r>
      <w:r w:rsidR="00B43949">
        <w:rPr>
          <w:rFonts w:ascii="Arial" w:hAnsi="Arial" w:cs="Arial"/>
          <w:i/>
          <w:iCs/>
          <w:color w:val="000000" w:themeColor="text1"/>
          <w:sz w:val="20"/>
          <w:szCs w:val="20"/>
        </w:rPr>
        <w:t>g 6 năm 2015 và Luật sửa đổi, bổ</w:t>
      </w:r>
      <w:r w:rsidRPr="00B43949">
        <w:rPr>
          <w:rFonts w:ascii="Arial" w:hAnsi="Arial" w:cs="Arial"/>
          <w:i/>
          <w:iCs/>
          <w:color w:val="000000" w:themeColor="text1"/>
          <w:sz w:val="20"/>
          <w:szCs w:val="20"/>
        </w:rPr>
        <w:t xml:space="preserve"> sung một số điều của Luật </w:t>
      </w:r>
      <w:r w:rsidR="00B43949">
        <w:rPr>
          <w:rFonts w:ascii="Arial" w:hAnsi="Arial" w:cs="Arial"/>
          <w:i/>
          <w:iCs/>
          <w:color w:val="000000" w:themeColor="text1"/>
          <w:sz w:val="20"/>
          <w:szCs w:val="20"/>
        </w:rPr>
        <w:t>Kiểm</w:t>
      </w:r>
      <w:r w:rsidRPr="00B43949">
        <w:rPr>
          <w:rFonts w:ascii="Arial" w:hAnsi="Arial" w:cs="Arial"/>
          <w:i/>
          <w:iCs/>
          <w:color w:val="000000" w:themeColor="text1"/>
          <w:sz w:val="20"/>
          <w:szCs w:val="20"/>
        </w:rPr>
        <w:t xml:space="preserve"> toán nhà nước ngày 26 tháng 11 năm 2019;</w:t>
      </w:r>
    </w:p>
    <w:p w:rsidR="00E36241" w:rsidRPr="00B43949" w:rsidRDefault="005E0D09" w:rsidP="009B2E49">
      <w:pPr>
        <w:pStyle w:val="BodyText"/>
        <w:spacing w:after="120" w:line="240" w:lineRule="auto"/>
        <w:ind w:firstLine="720"/>
        <w:jc w:val="both"/>
        <w:rPr>
          <w:rFonts w:ascii="Arial" w:hAnsi="Arial" w:cs="Arial"/>
          <w:color w:val="000000" w:themeColor="text1"/>
          <w:sz w:val="20"/>
          <w:szCs w:val="20"/>
        </w:rPr>
      </w:pPr>
      <w:r w:rsidRPr="00B43949">
        <w:rPr>
          <w:rFonts w:ascii="Arial" w:hAnsi="Arial" w:cs="Arial"/>
          <w:i/>
          <w:iCs/>
          <w:color w:val="000000" w:themeColor="text1"/>
          <w:sz w:val="20"/>
          <w:szCs w:val="20"/>
        </w:rPr>
        <w:t>Căn cứ Luật Ban hành văn bản quy phạm pháp luật ngày 22 tháng 6 năm 2015 và Luật sửa đ</w:t>
      </w:r>
      <w:r w:rsidR="00B43949">
        <w:rPr>
          <w:rFonts w:ascii="Arial" w:hAnsi="Arial" w:cs="Arial"/>
          <w:i/>
          <w:iCs/>
          <w:color w:val="000000" w:themeColor="text1"/>
          <w:sz w:val="20"/>
          <w:szCs w:val="20"/>
        </w:rPr>
        <w:t>ổ</w:t>
      </w:r>
      <w:r w:rsidRPr="00B43949">
        <w:rPr>
          <w:rFonts w:ascii="Arial" w:hAnsi="Arial" w:cs="Arial"/>
          <w:i/>
          <w:iCs/>
          <w:color w:val="000000" w:themeColor="text1"/>
          <w:sz w:val="20"/>
          <w:szCs w:val="20"/>
        </w:rPr>
        <w:t>i, b</w:t>
      </w:r>
      <w:r w:rsidR="00B43949">
        <w:rPr>
          <w:rFonts w:ascii="Arial" w:hAnsi="Arial" w:cs="Arial"/>
          <w:i/>
          <w:iCs/>
          <w:color w:val="000000" w:themeColor="text1"/>
          <w:sz w:val="20"/>
          <w:szCs w:val="20"/>
        </w:rPr>
        <w:t>ổ</w:t>
      </w:r>
      <w:r w:rsidRPr="00B43949">
        <w:rPr>
          <w:rFonts w:ascii="Arial" w:hAnsi="Arial" w:cs="Arial"/>
          <w:i/>
          <w:iCs/>
          <w:color w:val="000000" w:themeColor="text1"/>
          <w:sz w:val="20"/>
          <w:szCs w:val="20"/>
        </w:rPr>
        <w:t xml:space="preserve"> sung một số điều của Luật Ban hành văn bản quy phạm pháp luật ngày 18 tháng 6 năm 2020;</w:t>
      </w:r>
    </w:p>
    <w:p w:rsidR="00E36241" w:rsidRPr="00B43949" w:rsidRDefault="005E0D09" w:rsidP="009B2E49">
      <w:pPr>
        <w:pStyle w:val="BodyText"/>
        <w:spacing w:after="120" w:line="240" w:lineRule="auto"/>
        <w:ind w:firstLine="720"/>
        <w:jc w:val="both"/>
        <w:rPr>
          <w:rFonts w:ascii="Arial" w:hAnsi="Arial" w:cs="Arial"/>
          <w:color w:val="000000" w:themeColor="text1"/>
          <w:sz w:val="20"/>
          <w:szCs w:val="20"/>
        </w:rPr>
      </w:pPr>
      <w:r w:rsidRPr="00B43949">
        <w:rPr>
          <w:rFonts w:ascii="Arial" w:hAnsi="Arial" w:cs="Arial"/>
          <w:i/>
          <w:iCs/>
          <w:color w:val="000000" w:themeColor="text1"/>
          <w:sz w:val="20"/>
          <w:szCs w:val="20"/>
        </w:rPr>
        <w:t>Theo đề nghị của Vụ trưởng Vụ Pháp chế;</w:t>
      </w:r>
    </w:p>
    <w:p w:rsidR="00E36241" w:rsidRPr="00B43949" w:rsidRDefault="005E0D09" w:rsidP="009B2E49">
      <w:pPr>
        <w:pStyle w:val="BodyText"/>
        <w:spacing w:after="120" w:line="240" w:lineRule="auto"/>
        <w:ind w:firstLine="720"/>
        <w:jc w:val="both"/>
        <w:rPr>
          <w:rFonts w:ascii="Arial" w:hAnsi="Arial" w:cs="Arial"/>
          <w:color w:val="000000" w:themeColor="text1"/>
          <w:sz w:val="20"/>
          <w:szCs w:val="20"/>
        </w:rPr>
      </w:pPr>
      <w:r w:rsidRPr="00B43949">
        <w:rPr>
          <w:rFonts w:ascii="Arial" w:hAnsi="Arial" w:cs="Arial"/>
          <w:i/>
          <w:iCs/>
          <w:color w:val="000000" w:themeColor="text1"/>
          <w:sz w:val="20"/>
          <w:szCs w:val="20"/>
        </w:rPr>
        <w:t>Tổng Kiểm toán nhà nước ban hành Quyết định bã</w:t>
      </w:r>
      <w:r w:rsidR="00B43949">
        <w:rPr>
          <w:rFonts w:ascii="Arial" w:hAnsi="Arial" w:cs="Arial"/>
          <w:i/>
          <w:iCs/>
          <w:color w:val="000000" w:themeColor="text1"/>
          <w:sz w:val="20"/>
          <w:szCs w:val="20"/>
        </w:rPr>
        <w:t>i bỏ các Quyết định của Tổng Kiể</w:t>
      </w:r>
      <w:r w:rsidRPr="00B43949">
        <w:rPr>
          <w:rFonts w:ascii="Arial" w:hAnsi="Arial" w:cs="Arial"/>
          <w:i/>
          <w:iCs/>
          <w:color w:val="000000" w:themeColor="text1"/>
          <w:sz w:val="20"/>
          <w:szCs w:val="20"/>
        </w:rPr>
        <w:t>m toán nhà nước ban hàn</w:t>
      </w:r>
      <w:r w:rsidR="00B43949">
        <w:rPr>
          <w:rFonts w:ascii="Arial" w:hAnsi="Arial" w:cs="Arial"/>
          <w:i/>
          <w:iCs/>
          <w:color w:val="000000" w:themeColor="text1"/>
          <w:sz w:val="20"/>
          <w:szCs w:val="20"/>
        </w:rPr>
        <w:t>h Quy chế soạn thảo, thẩ</w:t>
      </w:r>
      <w:r w:rsidRPr="00B43949">
        <w:rPr>
          <w:rFonts w:ascii="Arial" w:hAnsi="Arial" w:cs="Arial"/>
          <w:i/>
          <w:iCs/>
          <w:color w:val="000000" w:themeColor="text1"/>
          <w:sz w:val="20"/>
          <w:szCs w:val="20"/>
        </w:rPr>
        <w:t xml:space="preserve">m định và ban hành văn bản quy phạm pháp luật của </w:t>
      </w:r>
      <w:r w:rsidR="00B43949">
        <w:rPr>
          <w:rFonts w:ascii="Arial" w:hAnsi="Arial" w:cs="Arial"/>
          <w:i/>
          <w:iCs/>
          <w:color w:val="000000" w:themeColor="text1"/>
          <w:sz w:val="20"/>
          <w:szCs w:val="20"/>
        </w:rPr>
        <w:t>Kiểm</w:t>
      </w:r>
      <w:r w:rsidRPr="00B43949">
        <w:rPr>
          <w:rFonts w:ascii="Arial" w:hAnsi="Arial" w:cs="Arial"/>
          <w:i/>
          <w:iCs/>
          <w:color w:val="000000" w:themeColor="text1"/>
          <w:sz w:val="20"/>
          <w:szCs w:val="20"/>
        </w:rPr>
        <w:t xml:space="preserve"> toán nhà nước.</w:t>
      </w:r>
    </w:p>
    <w:p w:rsidR="00E36241" w:rsidRPr="00B43949" w:rsidRDefault="005E0D09" w:rsidP="009B2E49">
      <w:pPr>
        <w:pStyle w:val="BodyText"/>
        <w:spacing w:after="120" w:line="240" w:lineRule="auto"/>
        <w:ind w:firstLine="720"/>
        <w:jc w:val="both"/>
        <w:rPr>
          <w:rFonts w:ascii="Arial" w:hAnsi="Arial" w:cs="Arial"/>
          <w:color w:val="000000" w:themeColor="text1"/>
          <w:sz w:val="20"/>
          <w:szCs w:val="20"/>
        </w:rPr>
      </w:pPr>
      <w:r w:rsidRPr="00B43949">
        <w:rPr>
          <w:rFonts w:ascii="Arial" w:hAnsi="Arial" w:cs="Arial"/>
          <w:b/>
          <w:bCs/>
          <w:color w:val="000000" w:themeColor="text1"/>
          <w:sz w:val="20"/>
          <w:szCs w:val="20"/>
        </w:rPr>
        <w:t xml:space="preserve">Điều 1. </w:t>
      </w:r>
      <w:r w:rsidRPr="00B43949">
        <w:rPr>
          <w:rFonts w:ascii="Arial" w:hAnsi="Arial" w:cs="Arial"/>
          <w:color w:val="000000" w:themeColor="text1"/>
          <w:sz w:val="20"/>
          <w:szCs w:val="20"/>
        </w:rPr>
        <w:t>Bãi bỏ toàn bộ hai Quyết định sau đây:</w:t>
      </w:r>
    </w:p>
    <w:p w:rsidR="00E36241" w:rsidRPr="00B43949" w:rsidRDefault="00B43949" w:rsidP="009B2E49">
      <w:pPr>
        <w:pStyle w:val="BodyText"/>
        <w:tabs>
          <w:tab w:val="left" w:pos="930"/>
        </w:tabs>
        <w:spacing w:after="120" w:line="240" w:lineRule="auto"/>
        <w:ind w:firstLine="720"/>
        <w:jc w:val="both"/>
        <w:rPr>
          <w:rFonts w:ascii="Arial" w:hAnsi="Arial" w:cs="Arial"/>
          <w:color w:val="000000" w:themeColor="text1"/>
          <w:sz w:val="20"/>
          <w:szCs w:val="20"/>
        </w:rPr>
      </w:pPr>
      <w:bookmarkStart w:id="0" w:name="bookmark0"/>
      <w:bookmarkEnd w:id="0"/>
      <w:r w:rsidRPr="00B43949">
        <w:rPr>
          <w:rFonts w:ascii="Arial" w:hAnsi="Arial" w:cs="Arial"/>
          <w:color w:val="000000" w:themeColor="text1"/>
          <w:sz w:val="20"/>
          <w:szCs w:val="20"/>
        </w:rPr>
        <w:t xml:space="preserve">1. </w:t>
      </w:r>
      <w:r w:rsidR="005E0D09" w:rsidRPr="00B43949">
        <w:rPr>
          <w:rFonts w:ascii="Arial" w:hAnsi="Arial" w:cs="Arial"/>
          <w:color w:val="000000" w:themeColor="text1"/>
          <w:sz w:val="20"/>
          <w:szCs w:val="20"/>
        </w:rPr>
        <w:t>Quyết định số 02/2008/QĐ-KTNN ngày 15 tháng 02 năm 2008 của Tổng Kiểm toán nhà nước ban hành Quy chế soạn thảo, thẩm định và ban hành văn bản quy phạm pháp luật của Kiểm toán nhà nước.</w:t>
      </w:r>
    </w:p>
    <w:p w:rsidR="00E36241" w:rsidRPr="00B43949" w:rsidRDefault="00B43949" w:rsidP="009B2E49">
      <w:pPr>
        <w:pStyle w:val="BodyText"/>
        <w:tabs>
          <w:tab w:val="left" w:pos="930"/>
        </w:tabs>
        <w:spacing w:after="120" w:line="240" w:lineRule="auto"/>
        <w:ind w:firstLine="720"/>
        <w:jc w:val="both"/>
        <w:rPr>
          <w:rFonts w:ascii="Arial" w:hAnsi="Arial" w:cs="Arial"/>
          <w:color w:val="000000" w:themeColor="text1"/>
          <w:sz w:val="20"/>
          <w:szCs w:val="20"/>
        </w:rPr>
      </w:pPr>
      <w:bookmarkStart w:id="1" w:name="bookmark1"/>
      <w:bookmarkEnd w:id="1"/>
      <w:r w:rsidRPr="00B43949">
        <w:rPr>
          <w:rFonts w:ascii="Arial" w:hAnsi="Arial" w:cs="Arial"/>
          <w:color w:val="000000" w:themeColor="text1"/>
          <w:sz w:val="20"/>
          <w:szCs w:val="20"/>
        </w:rPr>
        <w:t xml:space="preserve">2. </w:t>
      </w:r>
      <w:r w:rsidR="005E0D09" w:rsidRPr="00B43949">
        <w:rPr>
          <w:rFonts w:ascii="Arial" w:hAnsi="Arial" w:cs="Arial"/>
          <w:color w:val="000000" w:themeColor="text1"/>
          <w:sz w:val="20"/>
          <w:szCs w:val="20"/>
        </w:rPr>
        <w:t>Quyết định số 02/2009/QĐ-KTNN ngày 07 tháng 4 năm 2009 của Tổng Kiểm toán nhà nước sửa đổi,</w:t>
      </w:r>
      <w:r>
        <w:rPr>
          <w:rFonts w:ascii="Arial" w:hAnsi="Arial" w:cs="Arial"/>
          <w:color w:val="000000" w:themeColor="text1"/>
          <w:sz w:val="20"/>
          <w:szCs w:val="20"/>
        </w:rPr>
        <w:t xml:space="preserve"> bổ sung một số điều của Quy chế</w:t>
      </w:r>
      <w:r w:rsidR="005E0D09" w:rsidRPr="00B43949">
        <w:rPr>
          <w:rFonts w:ascii="Arial" w:hAnsi="Arial" w:cs="Arial"/>
          <w:color w:val="000000" w:themeColor="text1"/>
          <w:sz w:val="20"/>
          <w:szCs w:val="20"/>
        </w:rPr>
        <w:t xml:space="preserve"> soạn thảo, thẩm định và ban hành văn bản quy phạm pháp luật của Kiểm toán nhà nước.</w:t>
      </w:r>
    </w:p>
    <w:p w:rsidR="00E36241" w:rsidRDefault="005E0D09" w:rsidP="009B2E49">
      <w:pPr>
        <w:pStyle w:val="BodyText"/>
        <w:spacing w:line="240" w:lineRule="auto"/>
        <w:ind w:firstLine="720"/>
        <w:jc w:val="both"/>
        <w:rPr>
          <w:rFonts w:ascii="Arial" w:hAnsi="Arial" w:cs="Arial"/>
          <w:color w:val="000000" w:themeColor="text1"/>
          <w:sz w:val="20"/>
          <w:szCs w:val="20"/>
        </w:rPr>
      </w:pPr>
      <w:r w:rsidRPr="00B43949">
        <w:rPr>
          <w:rFonts w:ascii="Arial" w:hAnsi="Arial" w:cs="Arial"/>
          <w:b/>
          <w:bCs/>
          <w:color w:val="000000" w:themeColor="text1"/>
          <w:sz w:val="20"/>
          <w:szCs w:val="20"/>
        </w:rPr>
        <w:t xml:space="preserve">Điều 2. </w:t>
      </w:r>
      <w:r w:rsidRPr="00B43949">
        <w:rPr>
          <w:rFonts w:ascii="Arial" w:hAnsi="Arial" w:cs="Arial"/>
          <w:color w:val="000000" w:themeColor="text1"/>
          <w:sz w:val="20"/>
          <w:szCs w:val="20"/>
        </w:rPr>
        <w:t>Quyết định này có hiệu lực thi hành kể từ ngày ký. Thủ trưởng các đơn vị trực thuộc Kiểm toán nhà nước và các tổ chức, cá nhân có liên quan chịu trách nhiệm thi hành Quyết định nà</w:t>
      </w:r>
      <w:r w:rsidR="00B43949" w:rsidRPr="00B43949">
        <w:rPr>
          <w:rFonts w:ascii="Arial" w:hAnsi="Arial" w:cs="Arial"/>
          <w:color w:val="000000" w:themeColor="text1"/>
          <w:sz w:val="20"/>
          <w:szCs w:val="20"/>
        </w:rPr>
        <w:t>y./.</w:t>
      </w:r>
    </w:p>
    <w:p w:rsidR="00B43949" w:rsidRDefault="00B43949" w:rsidP="00B43949">
      <w:pPr>
        <w:pStyle w:val="BodyText"/>
        <w:spacing w:line="240" w:lineRule="auto"/>
        <w:ind w:firstLine="0"/>
        <w:jc w:val="both"/>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6"/>
        <w:gridCol w:w="3890"/>
      </w:tblGrid>
      <w:tr w:rsidR="00B43949" w:rsidTr="009B2E49">
        <w:tc>
          <w:tcPr>
            <w:tcW w:w="2894" w:type="pct"/>
          </w:tcPr>
          <w:p w:rsidR="009B2E49" w:rsidRPr="00B43949" w:rsidRDefault="009B2E49" w:rsidP="009B2E49">
            <w:pPr>
              <w:pStyle w:val="Bodytext20"/>
              <w:rPr>
                <w:rFonts w:ascii="Arial" w:hAnsi="Arial" w:cs="Arial"/>
                <w:color w:val="000000" w:themeColor="text1"/>
              </w:rPr>
            </w:pPr>
            <w:r w:rsidRPr="00B43949">
              <w:rPr>
                <w:rFonts w:ascii="Arial" w:hAnsi="Arial" w:cs="Arial"/>
                <w:b/>
                <w:bCs/>
                <w:i/>
                <w:iCs/>
                <w:color w:val="000000" w:themeColor="text1"/>
              </w:rPr>
              <w:t>Nơi nhận:</w:t>
            </w:r>
          </w:p>
          <w:p w:rsidR="009B2E49" w:rsidRPr="00B43949" w:rsidRDefault="009B2E49" w:rsidP="009B2E49">
            <w:pPr>
              <w:pStyle w:val="Bodytext20"/>
              <w:tabs>
                <w:tab w:val="left" w:pos="258"/>
              </w:tabs>
              <w:rPr>
                <w:rFonts w:ascii="Arial" w:hAnsi="Arial" w:cs="Arial"/>
                <w:color w:val="000000" w:themeColor="text1"/>
              </w:rPr>
            </w:pPr>
            <w:bookmarkStart w:id="2" w:name="bookmark2"/>
            <w:bookmarkEnd w:id="2"/>
            <w:r w:rsidRPr="00B43949">
              <w:rPr>
                <w:rFonts w:ascii="Arial" w:hAnsi="Arial" w:cs="Arial"/>
                <w:color w:val="000000" w:themeColor="text1"/>
              </w:rPr>
              <w:t xml:space="preserve">- </w:t>
            </w:r>
            <w:r>
              <w:rPr>
                <w:rFonts w:ascii="Arial" w:hAnsi="Arial" w:cs="Arial"/>
                <w:color w:val="000000" w:themeColor="text1"/>
              </w:rPr>
              <w:t>Ban Bí thư Trung ư</w:t>
            </w:r>
            <w:r w:rsidRPr="00B43949">
              <w:rPr>
                <w:rFonts w:ascii="Arial" w:hAnsi="Arial" w:cs="Arial"/>
                <w:color w:val="000000" w:themeColor="text1"/>
              </w:rPr>
              <w:t>ơng Đảng;</w:t>
            </w:r>
          </w:p>
          <w:p w:rsidR="009B2E49" w:rsidRPr="00B43949" w:rsidRDefault="009B2E49" w:rsidP="009B2E49">
            <w:pPr>
              <w:pStyle w:val="Bodytext20"/>
              <w:tabs>
                <w:tab w:val="left" w:pos="258"/>
              </w:tabs>
              <w:rPr>
                <w:rFonts w:ascii="Arial" w:hAnsi="Arial" w:cs="Arial"/>
                <w:color w:val="000000" w:themeColor="text1"/>
              </w:rPr>
            </w:pPr>
            <w:bookmarkStart w:id="3" w:name="bookmark3"/>
            <w:bookmarkEnd w:id="3"/>
            <w:r w:rsidRPr="00B43949">
              <w:rPr>
                <w:rFonts w:ascii="Arial" w:hAnsi="Arial" w:cs="Arial"/>
                <w:color w:val="000000" w:themeColor="text1"/>
              </w:rPr>
              <w:t>- Chủ tịch Quốc hội, các Phó Chủ tịch Quốc hội;</w:t>
            </w:r>
          </w:p>
          <w:p w:rsidR="009B2E49" w:rsidRPr="00B43949" w:rsidRDefault="009B2E49" w:rsidP="009B2E49">
            <w:pPr>
              <w:pStyle w:val="Bodytext20"/>
              <w:tabs>
                <w:tab w:val="left" w:pos="262"/>
              </w:tabs>
              <w:rPr>
                <w:rFonts w:ascii="Arial" w:hAnsi="Arial" w:cs="Arial"/>
                <w:color w:val="000000" w:themeColor="text1"/>
              </w:rPr>
            </w:pPr>
            <w:bookmarkStart w:id="4" w:name="bookmark4"/>
            <w:bookmarkEnd w:id="4"/>
            <w:r w:rsidRPr="00B43949">
              <w:rPr>
                <w:rFonts w:ascii="Arial" w:hAnsi="Arial" w:cs="Arial"/>
                <w:color w:val="000000" w:themeColor="text1"/>
              </w:rPr>
              <w:t>- Chủ tịch nước, Phó Chủ tịch nước;</w:t>
            </w:r>
          </w:p>
          <w:p w:rsidR="009B2E49" w:rsidRPr="00B43949" w:rsidRDefault="009B2E49" w:rsidP="009B2E49">
            <w:pPr>
              <w:pStyle w:val="Bodytext20"/>
              <w:tabs>
                <w:tab w:val="left" w:pos="262"/>
              </w:tabs>
              <w:rPr>
                <w:rFonts w:ascii="Arial" w:hAnsi="Arial" w:cs="Arial"/>
                <w:color w:val="000000" w:themeColor="text1"/>
              </w:rPr>
            </w:pPr>
            <w:bookmarkStart w:id="5" w:name="bookmark5"/>
            <w:bookmarkEnd w:id="5"/>
            <w:r w:rsidRPr="00B43949">
              <w:rPr>
                <w:rFonts w:ascii="Arial" w:hAnsi="Arial" w:cs="Arial"/>
                <w:color w:val="000000" w:themeColor="text1"/>
              </w:rPr>
              <w:t xml:space="preserve">- </w:t>
            </w:r>
            <w:r>
              <w:rPr>
                <w:rFonts w:ascii="Arial" w:hAnsi="Arial" w:cs="Arial"/>
                <w:color w:val="000000" w:themeColor="text1"/>
              </w:rPr>
              <w:t>Thủ tư</w:t>
            </w:r>
            <w:r w:rsidRPr="00B43949">
              <w:rPr>
                <w:rFonts w:ascii="Arial" w:hAnsi="Arial" w:cs="Arial"/>
                <w:color w:val="000000" w:themeColor="text1"/>
              </w:rPr>
              <w:t>ớ</w:t>
            </w:r>
            <w:r>
              <w:rPr>
                <w:rFonts w:ascii="Arial" w:hAnsi="Arial" w:cs="Arial"/>
                <w:color w:val="000000" w:themeColor="text1"/>
              </w:rPr>
              <w:t>ng, các Phó Thủ t</w:t>
            </w:r>
            <w:r w:rsidRPr="00B43949">
              <w:rPr>
                <w:rFonts w:ascii="Arial" w:hAnsi="Arial" w:cs="Arial"/>
                <w:color w:val="000000" w:themeColor="text1"/>
              </w:rPr>
              <w:t>ướng Chính phủ;</w:t>
            </w:r>
          </w:p>
          <w:p w:rsidR="009B2E49" w:rsidRPr="00B43949" w:rsidRDefault="009B2E49" w:rsidP="009B2E49">
            <w:pPr>
              <w:pStyle w:val="Bodytext20"/>
              <w:tabs>
                <w:tab w:val="left" w:pos="262"/>
              </w:tabs>
              <w:rPr>
                <w:rFonts w:ascii="Arial" w:hAnsi="Arial" w:cs="Arial"/>
                <w:color w:val="000000" w:themeColor="text1"/>
              </w:rPr>
            </w:pPr>
            <w:bookmarkStart w:id="6" w:name="bookmark6"/>
            <w:bookmarkEnd w:id="6"/>
            <w:r>
              <w:rPr>
                <w:rFonts w:ascii="Arial" w:hAnsi="Arial" w:cs="Arial"/>
                <w:color w:val="000000" w:themeColor="text1"/>
                <w:lang w:val="en-US"/>
              </w:rPr>
              <w:t>- Ủ</w:t>
            </w:r>
            <w:r w:rsidRPr="00B43949">
              <w:rPr>
                <w:rFonts w:ascii="Arial" w:hAnsi="Arial" w:cs="Arial"/>
                <w:color w:val="000000" w:themeColor="text1"/>
              </w:rPr>
              <w:t>y ban Thường vụ Quốc hội;</w:t>
            </w:r>
          </w:p>
          <w:p w:rsidR="009B2E49" w:rsidRPr="00B43949" w:rsidRDefault="009B2E49" w:rsidP="009B2E49">
            <w:pPr>
              <w:pStyle w:val="Bodytext20"/>
              <w:tabs>
                <w:tab w:val="left" w:pos="262"/>
              </w:tabs>
              <w:rPr>
                <w:rFonts w:ascii="Arial" w:hAnsi="Arial" w:cs="Arial"/>
                <w:color w:val="000000" w:themeColor="text1"/>
              </w:rPr>
            </w:pPr>
            <w:bookmarkStart w:id="7" w:name="bookmark7"/>
            <w:bookmarkEnd w:id="7"/>
            <w:r w:rsidRPr="00B43949">
              <w:rPr>
                <w:rFonts w:ascii="Arial" w:hAnsi="Arial" w:cs="Arial"/>
                <w:color w:val="000000" w:themeColor="text1"/>
              </w:rPr>
              <w:t>- Văn phòng TW và các Ban của Đảng;</w:t>
            </w:r>
          </w:p>
          <w:p w:rsidR="009B2E49" w:rsidRPr="00B43949" w:rsidRDefault="009B2E49" w:rsidP="009B2E49">
            <w:pPr>
              <w:pStyle w:val="Bodytext20"/>
              <w:tabs>
                <w:tab w:val="left" w:pos="262"/>
              </w:tabs>
              <w:rPr>
                <w:rFonts w:ascii="Arial" w:hAnsi="Arial" w:cs="Arial"/>
                <w:color w:val="000000" w:themeColor="text1"/>
              </w:rPr>
            </w:pPr>
            <w:bookmarkStart w:id="8" w:name="bookmark8"/>
            <w:bookmarkEnd w:id="8"/>
            <w:r w:rsidRPr="00B43949">
              <w:rPr>
                <w:rFonts w:ascii="Arial" w:hAnsi="Arial" w:cs="Arial"/>
                <w:color w:val="000000" w:themeColor="text1"/>
              </w:rPr>
              <w:t>- Văn phòng Chính phủ;</w:t>
            </w:r>
          </w:p>
          <w:p w:rsidR="009B2E49" w:rsidRPr="00B43949" w:rsidRDefault="009B2E49" w:rsidP="009B2E49">
            <w:pPr>
              <w:pStyle w:val="Bodytext20"/>
              <w:tabs>
                <w:tab w:val="left" w:pos="262"/>
              </w:tabs>
              <w:rPr>
                <w:rFonts w:ascii="Arial" w:hAnsi="Arial" w:cs="Arial"/>
                <w:color w:val="000000" w:themeColor="text1"/>
              </w:rPr>
            </w:pPr>
            <w:bookmarkStart w:id="9" w:name="bookmark9"/>
            <w:bookmarkEnd w:id="9"/>
            <w:r w:rsidRPr="00B43949">
              <w:rPr>
                <w:rFonts w:ascii="Arial" w:hAnsi="Arial" w:cs="Arial"/>
                <w:color w:val="000000" w:themeColor="text1"/>
              </w:rPr>
              <w:t xml:space="preserve">- </w:t>
            </w:r>
            <w:r>
              <w:rPr>
                <w:rFonts w:ascii="Arial" w:hAnsi="Arial" w:cs="Arial"/>
                <w:color w:val="000000" w:themeColor="text1"/>
              </w:rPr>
              <w:t xml:space="preserve">Hội đồng Dân tộc và các </w:t>
            </w:r>
            <w:r w:rsidRPr="00B43949">
              <w:rPr>
                <w:rFonts w:ascii="Arial" w:hAnsi="Arial" w:cs="Arial"/>
                <w:color w:val="000000" w:themeColor="text1"/>
              </w:rPr>
              <w:t>Ủy ban của Quốc hội;</w:t>
            </w:r>
          </w:p>
          <w:p w:rsidR="009B2E49" w:rsidRPr="00B43949" w:rsidRDefault="009B2E49" w:rsidP="009B2E49">
            <w:pPr>
              <w:pStyle w:val="Bodytext20"/>
              <w:tabs>
                <w:tab w:val="left" w:pos="262"/>
              </w:tabs>
              <w:rPr>
                <w:rFonts w:ascii="Arial" w:hAnsi="Arial" w:cs="Arial"/>
                <w:color w:val="000000" w:themeColor="text1"/>
              </w:rPr>
            </w:pPr>
            <w:bookmarkStart w:id="10" w:name="bookmark10"/>
            <w:bookmarkEnd w:id="10"/>
            <w:r w:rsidRPr="00B43949">
              <w:rPr>
                <w:rFonts w:ascii="Arial" w:hAnsi="Arial" w:cs="Arial"/>
                <w:color w:val="000000" w:themeColor="text1"/>
              </w:rPr>
              <w:t>- Các Bộ, cơ quan ngang Bộ, cơ quan thuộc Chính phủ;</w:t>
            </w:r>
          </w:p>
          <w:p w:rsidR="009B2E49" w:rsidRPr="00B43949" w:rsidRDefault="009B2E49" w:rsidP="009B2E49">
            <w:pPr>
              <w:pStyle w:val="Bodytext20"/>
              <w:tabs>
                <w:tab w:val="left" w:pos="262"/>
              </w:tabs>
              <w:rPr>
                <w:rFonts w:ascii="Arial" w:hAnsi="Arial" w:cs="Arial"/>
                <w:color w:val="000000" w:themeColor="text1"/>
              </w:rPr>
            </w:pPr>
            <w:bookmarkStart w:id="11" w:name="bookmark11"/>
            <w:bookmarkEnd w:id="11"/>
            <w:r w:rsidRPr="00B43949">
              <w:rPr>
                <w:rFonts w:ascii="Arial" w:hAnsi="Arial" w:cs="Arial"/>
                <w:color w:val="000000" w:themeColor="text1"/>
              </w:rPr>
              <w:t>- HĐN</w:t>
            </w:r>
            <w:r>
              <w:rPr>
                <w:rFonts w:ascii="Arial" w:hAnsi="Arial" w:cs="Arial"/>
                <w:color w:val="000000" w:themeColor="text1"/>
              </w:rPr>
              <w:t>D, UBND các tỉnh, thành phố tr</w:t>
            </w:r>
            <w:r w:rsidRPr="00B43949">
              <w:rPr>
                <w:rFonts w:ascii="Arial" w:hAnsi="Arial" w:cs="Arial"/>
                <w:color w:val="000000" w:themeColor="text1"/>
              </w:rPr>
              <w:t>ực thuộc TW;</w:t>
            </w:r>
          </w:p>
          <w:p w:rsidR="009B2E49" w:rsidRPr="00B43949" w:rsidRDefault="009B2E49" w:rsidP="009B2E49">
            <w:pPr>
              <w:pStyle w:val="Bodytext20"/>
              <w:tabs>
                <w:tab w:val="left" w:pos="262"/>
              </w:tabs>
              <w:rPr>
                <w:rFonts w:ascii="Arial" w:hAnsi="Arial" w:cs="Arial"/>
                <w:color w:val="000000" w:themeColor="text1"/>
              </w:rPr>
            </w:pPr>
            <w:bookmarkStart w:id="12" w:name="bookmark12"/>
            <w:bookmarkEnd w:id="12"/>
            <w:r w:rsidRPr="00B43949">
              <w:rPr>
                <w:rFonts w:ascii="Arial" w:hAnsi="Arial" w:cs="Arial"/>
                <w:color w:val="000000" w:themeColor="text1"/>
              </w:rPr>
              <w:t>- Viện KSND tối cao, Tòa án nhân dân tối cao;</w:t>
            </w:r>
          </w:p>
          <w:p w:rsidR="009B2E49" w:rsidRPr="00B43949" w:rsidRDefault="009B2E49" w:rsidP="009B2E49">
            <w:pPr>
              <w:pStyle w:val="Bodytext20"/>
              <w:tabs>
                <w:tab w:val="left" w:pos="262"/>
              </w:tabs>
              <w:rPr>
                <w:rFonts w:ascii="Arial" w:hAnsi="Arial" w:cs="Arial"/>
                <w:color w:val="000000" w:themeColor="text1"/>
              </w:rPr>
            </w:pPr>
            <w:bookmarkStart w:id="13" w:name="bookmark13"/>
            <w:bookmarkEnd w:id="13"/>
            <w:r w:rsidRPr="00B43949">
              <w:rPr>
                <w:rFonts w:ascii="Arial" w:hAnsi="Arial" w:cs="Arial"/>
                <w:color w:val="000000" w:themeColor="text1"/>
              </w:rPr>
              <w:t>- Bộ Tư pháp (Cục Kiểm tra VBQPPL);</w:t>
            </w:r>
          </w:p>
          <w:p w:rsidR="009B2E49" w:rsidRPr="00B43949" w:rsidRDefault="009B2E49" w:rsidP="009B2E49">
            <w:pPr>
              <w:pStyle w:val="Bodytext20"/>
              <w:tabs>
                <w:tab w:val="left" w:pos="262"/>
              </w:tabs>
              <w:rPr>
                <w:rFonts w:ascii="Arial" w:hAnsi="Arial" w:cs="Arial"/>
                <w:color w:val="000000" w:themeColor="text1"/>
              </w:rPr>
            </w:pPr>
            <w:bookmarkStart w:id="14" w:name="bookmark14"/>
            <w:bookmarkEnd w:id="14"/>
            <w:r w:rsidRPr="00B43949">
              <w:rPr>
                <w:rFonts w:ascii="Arial" w:hAnsi="Arial" w:cs="Arial"/>
                <w:color w:val="000000" w:themeColor="text1"/>
              </w:rPr>
              <w:t>- Công báo;</w:t>
            </w:r>
          </w:p>
          <w:p w:rsidR="009B2E49" w:rsidRPr="00B43949" w:rsidRDefault="009B2E49" w:rsidP="009B2E49">
            <w:pPr>
              <w:pStyle w:val="Bodytext20"/>
              <w:tabs>
                <w:tab w:val="left" w:pos="262"/>
              </w:tabs>
              <w:rPr>
                <w:rFonts w:ascii="Arial" w:hAnsi="Arial" w:cs="Arial"/>
                <w:color w:val="000000" w:themeColor="text1"/>
              </w:rPr>
            </w:pPr>
            <w:bookmarkStart w:id="15" w:name="bookmark15"/>
            <w:bookmarkEnd w:id="15"/>
            <w:r w:rsidRPr="00B43949">
              <w:rPr>
                <w:rFonts w:ascii="Arial" w:hAnsi="Arial" w:cs="Arial"/>
                <w:color w:val="000000" w:themeColor="text1"/>
              </w:rPr>
              <w:t xml:space="preserve">- </w:t>
            </w:r>
            <w:r>
              <w:rPr>
                <w:rFonts w:ascii="Arial" w:hAnsi="Arial" w:cs="Arial"/>
                <w:color w:val="000000" w:themeColor="text1"/>
              </w:rPr>
              <w:t>Lãnh đạo KTNN; các đ</w:t>
            </w:r>
            <w:r w:rsidRPr="00B43949">
              <w:rPr>
                <w:rFonts w:ascii="Arial" w:hAnsi="Arial" w:cs="Arial"/>
                <w:color w:val="000000" w:themeColor="text1"/>
              </w:rPr>
              <w:t>ơ</w:t>
            </w:r>
            <w:r>
              <w:rPr>
                <w:rFonts w:ascii="Arial" w:hAnsi="Arial" w:cs="Arial"/>
                <w:color w:val="000000" w:themeColor="text1"/>
              </w:rPr>
              <w:t>n vị tr</w:t>
            </w:r>
            <w:r w:rsidRPr="00B43949">
              <w:rPr>
                <w:rFonts w:ascii="Arial" w:hAnsi="Arial" w:cs="Arial"/>
                <w:color w:val="000000" w:themeColor="text1"/>
              </w:rPr>
              <w:t>ực thuộc KTNN;</w:t>
            </w:r>
          </w:p>
          <w:p w:rsidR="00B43949" w:rsidRPr="009B2E49" w:rsidRDefault="009B2E49" w:rsidP="009B2E49">
            <w:pPr>
              <w:pStyle w:val="Bodytext20"/>
              <w:rPr>
                <w:rFonts w:ascii="Arial" w:hAnsi="Arial" w:cs="Arial"/>
                <w:color w:val="000000" w:themeColor="text1"/>
                <w:lang w:val="en-US"/>
              </w:rPr>
            </w:pPr>
            <w:r w:rsidRPr="00B43949">
              <w:rPr>
                <w:rFonts w:ascii="Arial" w:hAnsi="Arial" w:cs="Arial"/>
                <w:color w:val="000000" w:themeColor="text1"/>
              </w:rPr>
              <w:t>-</w:t>
            </w:r>
            <w:r>
              <w:rPr>
                <w:rFonts w:ascii="Arial" w:hAnsi="Arial" w:cs="Arial"/>
                <w:color w:val="000000" w:themeColor="text1"/>
                <w:lang w:val="en-US"/>
              </w:rPr>
              <w:t xml:space="preserve"> </w:t>
            </w:r>
            <w:r>
              <w:rPr>
                <w:rFonts w:ascii="Arial" w:hAnsi="Arial" w:cs="Arial"/>
                <w:color w:val="000000" w:themeColor="text1"/>
              </w:rPr>
              <w:t>Lưu: VT, Vụ</w:t>
            </w:r>
            <w:r>
              <w:rPr>
                <w:rFonts w:ascii="Arial" w:hAnsi="Arial" w:cs="Arial"/>
                <w:color w:val="000000" w:themeColor="text1"/>
                <w:lang w:val="en-US"/>
              </w:rPr>
              <w:t xml:space="preserve"> </w:t>
            </w:r>
            <w:r>
              <w:rPr>
                <w:rFonts w:ascii="Arial" w:hAnsi="Arial" w:cs="Arial"/>
                <w:color w:val="000000" w:themeColor="text1"/>
              </w:rPr>
              <w:t>PC</w:t>
            </w:r>
            <w:r>
              <w:rPr>
                <w:rFonts w:ascii="Arial" w:hAnsi="Arial" w:cs="Arial"/>
                <w:color w:val="000000" w:themeColor="text1"/>
                <w:lang w:val="en-US"/>
              </w:rPr>
              <w:t>.</w:t>
            </w:r>
          </w:p>
        </w:tc>
        <w:tc>
          <w:tcPr>
            <w:tcW w:w="2106" w:type="pct"/>
          </w:tcPr>
          <w:p w:rsidR="00B43949" w:rsidRDefault="00B43949" w:rsidP="00B43949">
            <w:pPr>
              <w:pStyle w:val="BodyText"/>
              <w:spacing w:line="240" w:lineRule="auto"/>
              <w:ind w:firstLine="0"/>
              <w:jc w:val="center"/>
              <w:rPr>
                <w:rFonts w:ascii="Arial" w:hAnsi="Arial" w:cs="Arial"/>
                <w:b/>
                <w:color w:val="000000" w:themeColor="text1"/>
                <w:sz w:val="20"/>
                <w:szCs w:val="20"/>
              </w:rPr>
            </w:pPr>
            <w:r>
              <w:rPr>
                <w:rFonts w:ascii="Arial" w:hAnsi="Arial" w:cs="Arial"/>
                <w:b/>
                <w:color w:val="000000" w:themeColor="text1"/>
                <w:sz w:val="20"/>
                <w:szCs w:val="20"/>
              </w:rPr>
              <w:t>TỔNG KIỂM TOÁN NHÀ NƯỚC</w:t>
            </w:r>
          </w:p>
          <w:p w:rsidR="009B2E49" w:rsidRDefault="009B2E49" w:rsidP="00B43949">
            <w:pPr>
              <w:pStyle w:val="BodyText"/>
              <w:spacing w:line="240" w:lineRule="auto"/>
              <w:ind w:firstLine="0"/>
              <w:jc w:val="center"/>
              <w:rPr>
                <w:rFonts w:ascii="Arial" w:hAnsi="Arial" w:cs="Arial"/>
                <w:b/>
                <w:color w:val="000000" w:themeColor="text1"/>
                <w:sz w:val="20"/>
                <w:szCs w:val="20"/>
              </w:rPr>
            </w:pPr>
          </w:p>
          <w:p w:rsidR="009B2E49" w:rsidRDefault="009B2E49" w:rsidP="00B43949">
            <w:pPr>
              <w:pStyle w:val="BodyText"/>
              <w:spacing w:line="240" w:lineRule="auto"/>
              <w:ind w:firstLine="0"/>
              <w:jc w:val="center"/>
              <w:rPr>
                <w:rFonts w:ascii="Arial" w:hAnsi="Arial" w:cs="Arial"/>
                <w:b/>
                <w:color w:val="000000" w:themeColor="text1"/>
                <w:sz w:val="20"/>
                <w:szCs w:val="20"/>
              </w:rPr>
            </w:pPr>
          </w:p>
          <w:p w:rsidR="009B2E49" w:rsidRDefault="009B2E49" w:rsidP="00B43949">
            <w:pPr>
              <w:pStyle w:val="BodyText"/>
              <w:spacing w:line="240" w:lineRule="auto"/>
              <w:ind w:firstLine="0"/>
              <w:jc w:val="center"/>
              <w:rPr>
                <w:rFonts w:ascii="Arial" w:hAnsi="Arial" w:cs="Arial"/>
                <w:b/>
                <w:color w:val="000000" w:themeColor="text1"/>
                <w:sz w:val="20"/>
                <w:szCs w:val="20"/>
              </w:rPr>
            </w:pPr>
          </w:p>
          <w:p w:rsidR="009B2E49" w:rsidRDefault="009B2E49" w:rsidP="00B43949">
            <w:pPr>
              <w:pStyle w:val="BodyText"/>
              <w:spacing w:line="240" w:lineRule="auto"/>
              <w:ind w:firstLine="0"/>
              <w:jc w:val="center"/>
              <w:rPr>
                <w:rFonts w:ascii="Arial" w:hAnsi="Arial" w:cs="Arial"/>
                <w:b/>
                <w:color w:val="000000" w:themeColor="text1"/>
                <w:sz w:val="20"/>
                <w:szCs w:val="20"/>
              </w:rPr>
            </w:pPr>
          </w:p>
          <w:p w:rsidR="009B2E49" w:rsidRDefault="009B2E49" w:rsidP="00B43949">
            <w:pPr>
              <w:pStyle w:val="BodyText"/>
              <w:spacing w:line="240" w:lineRule="auto"/>
              <w:ind w:firstLine="0"/>
              <w:jc w:val="center"/>
              <w:rPr>
                <w:rFonts w:ascii="Arial" w:hAnsi="Arial" w:cs="Arial"/>
                <w:b/>
                <w:color w:val="000000" w:themeColor="text1"/>
                <w:sz w:val="20"/>
                <w:szCs w:val="20"/>
              </w:rPr>
            </w:pPr>
          </w:p>
          <w:p w:rsidR="009B2E49" w:rsidRDefault="009B2E49" w:rsidP="00B43949">
            <w:pPr>
              <w:pStyle w:val="BodyText"/>
              <w:spacing w:line="240" w:lineRule="auto"/>
              <w:ind w:firstLine="0"/>
              <w:jc w:val="center"/>
              <w:rPr>
                <w:rFonts w:ascii="Arial" w:hAnsi="Arial" w:cs="Arial"/>
                <w:b/>
                <w:color w:val="000000" w:themeColor="text1"/>
                <w:sz w:val="20"/>
                <w:szCs w:val="20"/>
              </w:rPr>
            </w:pPr>
          </w:p>
          <w:p w:rsidR="009B2E49" w:rsidRPr="009B2E49" w:rsidRDefault="009B2E49" w:rsidP="00B43949">
            <w:pPr>
              <w:pStyle w:val="BodyText"/>
              <w:spacing w:line="240" w:lineRule="auto"/>
              <w:ind w:firstLine="0"/>
              <w:jc w:val="center"/>
              <w:rPr>
                <w:rFonts w:ascii="Arial" w:hAnsi="Arial" w:cs="Arial"/>
                <w:b/>
                <w:color w:val="000000" w:themeColor="text1"/>
                <w:sz w:val="20"/>
                <w:szCs w:val="20"/>
                <w:lang w:val="en-US"/>
              </w:rPr>
            </w:pPr>
            <w:proofErr w:type="spellStart"/>
            <w:r>
              <w:rPr>
                <w:rFonts w:ascii="Arial" w:hAnsi="Arial" w:cs="Arial"/>
                <w:b/>
                <w:color w:val="000000" w:themeColor="text1"/>
                <w:sz w:val="20"/>
                <w:szCs w:val="20"/>
                <w:lang w:val="en-US"/>
              </w:rPr>
              <w:t>Ngô</w:t>
            </w:r>
            <w:proofErr w:type="spellEnd"/>
            <w:r>
              <w:rPr>
                <w:rFonts w:ascii="Arial" w:hAnsi="Arial" w:cs="Arial"/>
                <w:b/>
                <w:color w:val="000000" w:themeColor="text1"/>
                <w:sz w:val="20"/>
                <w:szCs w:val="20"/>
                <w:lang w:val="en-US"/>
              </w:rPr>
              <w:t xml:space="preserve"> </w:t>
            </w:r>
            <w:proofErr w:type="spellStart"/>
            <w:r>
              <w:rPr>
                <w:rFonts w:ascii="Arial" w:hAnsi="Arial" w:cs="Arial"/>
                <w:b/>
                <w:color w:val="000000" w:themeColor="text1"/>
                <w:sz w:val="20"/>
                <w:szCs w:val="20"/>
                <w:lang w:val="en-US"/>
              </w:rPr>
              <w:t>Văn</w:t>
            </w:r>
            <w:proofErr w:type="spellEnd"/>
            <w:r>
              <w:rPr>
                <w:rFonts w:ascii="Arial" w:hAnsi="Arial" w:cs="Arial"/>
                <w:b/>
                <w:color w:val="000000" w:themeColor="text1"/>
                <w:sz w:val="20"/>
                <w:szCs w:val="20"/>
                <w:lang w:val="en-US"/>
              </w:rPr>
              <w:t xml:space="preserve"> </w:t>
            </w:r>
            <w:proofErr w:type="spellStart"/>
            <w:r>
              <w:rPr>
                <w:rFonts w:ascii="Arial" w:hAnsi="Arial" w:cs="Arial"/>
                <w:b/>
                <w:color w:val="000000" w:themeColor="text1"/>
                <w:sz w:val="20"/>
                <w:szCs w:val="20"/>
                <w:lang w:val="en-US"/>
              </w:rPr>
              <w:t>Tuấn</w:t>
            </w:r>
            <w:proofErr w:type="spellEnd"/>
          </w:p>
        </w:tc>
      </w:tr>
    </w:tbl>
    <w:p w:rsidR="00B43949" w:rsidRPr="00B43949" w:rsidRDefault="00B43949" w:rsidP="00B43949">
      <w:pPr>
        <w:pStyle w:val="BodyText"/>
        <w:spacing w:line="240" w:lineRule="auto"/>
        <w:ind w:firstLine="0"/>
        <w:jc w:val="both"/>
        <w:rPr>
          <w:rFonts w:ascii="Arial" w:hAnsi="Arial" w:cs="Arial"/>
          <w:color w:val="000000" w:themeColor="text1"/>
          <w:sz w:val="20"/>
          <w:szCs w:val="20"/>
        </w:rPr>
      </w:pPr>
      <w:bookmarkStart w:id="16" w:name="_GoBack"/>
      <w:bookmarkEnd w:id="16"/>
    </w:p>
    <w:sectPr w:rsidR="00B43949" w:rsidRPr="00B43949" w:rsidSect="00FD2CE4">
      <w:pgSz w:w="11900" w:h="16840"/>
      <w:pgMar w:top="1440" w:right="1440" w:bottom="1440" w:left="144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AD9" w:rsidRDefault="00036AD9">
      <w:r>
        <w:separator/>
      </w:r>
    </w:p>
  </w:endnote>
  <w:endnote w:type="continuationSeparator" w:id="0">
    <w:p w:rsidR="00036AD9" w:rsidRDefault="0003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AD9" w:rsidRDefault="00036AD9"/>
  </w:footnote>
  <w:footnote w:type="continuationSeparator" w:id="0">
    <w:p w:rsidR="00036AD9" w:rsidRDefault="00036AD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75CF6"/>
    <w:multiLevelType w:val="multilevel"/>
    <w:tmpl w:val="289E8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C4D49A0"/>
    <w:multiLevelType w:val="multilevel"/>
    <w:tmpl w:val="9E162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241"/>
    <w:rsid w:val="00036AD9"/>
    <w:rsid w:val="002857D8"/>
    <w:rsid w:val="002A5138"/>
    <w:rsid w:val="005E0D09"/>
    <w:rsid w:val="009B2E49"/>
    <w:rsid w:val="00B43949"/>
    <w:rsid w:val="00B75B33"/>
    <w:rsid w:val="00E36241"/>
    <w:rsid w:val="00FD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54CBF1-2C0F-43F6-A79C-4CF12226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line="269"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Pr>
      <w:rFonts w:ascii="Times New Roman" w:eastAsia="Times New Roman" w:hAnsi="Times New Roman" w:cs="Times New Roman"/>
      <w:sz w:val="20"/>
      <w:szCs w:val="20"/>
    </w:rPr>
  </w:style>
  <w:style w:type="table" w:styleId="TableGrid">
    <w:name w:val="Table Grid"/>
    <w:basedOn w:val="TableNormal"/>
    <w:uiPriority w:val="39"/>
    <w:rsid w:val="00B43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CE4"/>
    <w:pPr>
      <w:tabs>
        <w:tab w:val="center" w:pos="4513"/>
        <w:tab w:val="right" w:pos="9026"/>
      </w:tabs>
    </w:pPr>
  </w:style>
  <w:style w:type="character" w:customStyle="1" w:styleId="HeaderChar">
    <w:name w:val="Header Char"/>
    <w:basedOn w:val="DefaultParagraphFont"/>
    <w:link w:val="Header"/>
    <w:uiPriority w:val="99"/>
    <w:rsid w:val="00FD2CE4"/>
    <w:rPr>
      <w:color w:val="000000"/>
    </w:rPr>
  </w:style>
  <w:style w:type="paragraph" w:styleId="Footer">
    <w:name w:val="footer"/>
    <w:basedOn w:val="Normal"/>
    <w:link w:val="FooterChar"/>
    <w:uiPriority w:val="99"/>
    <w:unhideWhenUsed/>
    <w:rsid w:val="00FD2CE4"/>
    <w:pPr>
      <w:tabs>
        <w:tab w:val="center" w:pos="4513"/>
        <w:tab w:val="right" w:pos="9026"/>
      </w:tabs>
    </w:pPr>
  </w:style>
  <w:style w:type="character" w:customStyle="1" w:styleId="FooterChar">
    <w:name w:val="Footer Char"/>
    <w:basedOn w:val="DefaultParagraphFont"/>
    <w:link w:val="Footer"/>
    <w:uiPriority w:val="99"/>
    <w:rsid w:val="00FD2CE4"/>
    <w:rPr>
      <w:color w:val="000000"/>
    </w:rPr>
  </w:style>
  <w:style w:type="paragraph" w:styleId="BalloonText">
    <w:name w:val="Balloon Text"/>
    <w:basedOn w:val="Normal"/>
    <w:link w:val="BalloonTextChar"/>
    <w:uiPriority w:val="99"/>
    <w:semiHidden/>
    <w:unhideWhenUsed/>
    <w:rsid w:val="00B75B33"/>
    <w:rPr>
      <w:rFonts w:ascii="Tahoma" w:hAnsi="Tahoma" w:cs="Tahoma"/>
      <w:sz w:val="16"/>
      <w:szCs w:val="16"/>
    </w:rPr>
  </w:style>
  <w:style w:type="character" w:customStyle="1" w:styleId="BalloonTextChar">
    <w:name w:val="Balloon Text Char"/>
    <w:basedOn w:val="DefaultParagraphFont"/>
    <w:link w:val="BalloonText"/>
    <w:uiPriority w:val="99"/>
    <w:semiHidden/>
    <w:rsid w:val="00B75B3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5</cp:revision>
  <dcterms:created xsi:type="dcterms:W3CDTF">2024-03-21T06:25:00Z</dcterms:created>
  <dcterms:modified xsi:type="dcterms:W3CDTF">2024-03-27T02:21:00Z</dcterms:modified>
</cp:coreProperties>
</file>