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7"/>
        <w:gridCol w:w="5609"/>
      </w:tblGrid>
      <w:tr w:rsidR="00FA3A65" w:rsidRPr="00FA3A65" w14:paraId="62ECCF84" w14:textId="77777777" w:rsidTr="00FA3A65">
        <w:tc>
          <w:tcPr>
            <w:tcW w:w="3494" w:type="dxa"/>
            <w:tcBorders>
              <w:top w:val="nil"/>
              <w:left w:val="nil"/>
              <w:bottom w:val="nil"/>
              <w:right w:val="nil"/>
              <w:tl2br w:val="nil"/>
              <w:tr2bl w:val="nil"/>
            </w:tcBorders>
            <w:shd w:val="clear" w:color="auto" w:fill="auto"/>
            <w:tcMar>
              <w:top w:w="0" w:type="dxa"/>
              <w:left w:w="108" w:type="dxa"/>
              <w:bottom w:w="0" w:type="dxa"/>
              <w:right w:w="108" w:type="dxa"/>
            </w:tcMar>
          </w:tcPr>
          <w:p w14:paraId="4CFEC3B3" w14:textId="5E101581" w:rsidR="00000000" w:rsidRPr="00FA3A65" w:rsidRDefault="00000000" w:rsidP="00FA3A65">
            <w:pPr>
              <w:adjustRightInd w:val="0"/>
              <w:snapToGrid w:val="0"/>
              <w:jc w:val="center"/>
              <w:rPr>
                <w:rFonts w:ascii="Arial" w:hAnsi="Arial" w:cs="Arial"/>
                <w:color w:val="000000" w:themeColor="text1"/>
                <w:sz w:val="20"/>
                <w:szCs w:val="20"/>
                <w:lang w:val="en-GB"/>
              </w:rPr>
            </w:pPr>
            <w:r w:rsidRPr="00FA3A65">
              <w:rPr>
                <w:rFonts w:ascii="Arial" w:hAnsi="Arial" w:cs="Arial"/>
                <w:b/>
                <w:bCs/>
                <w:color w:val="000000" w:themeColor="text1"/>
                <w:sz w:val="20"/>
                <w:szCs w:val="20"/>
              </w:rPr>
              <w:t>BỘ TÀI CHÍNH</w:t>
            </w:r>
            <w:r w:rsidRPr="00FA3A65">
              <w:rPr>
                <w:rFonts w:ascii="Arial" w:hAnsi="Arial" w:cs="Arial"/>
                <w:b/>
                <w:bCs/>
                <w:color w:val="000000" w:themeColor="text1"/>
                <w:sz w:val="20"/>
                <w:szCs w:val="20"/>
              </w:rPr>
              <w:br/>
            </w:r>
            <w:r w:rsidR="00FA3A65" w:rsidRPr="00FA3A65">
              <w:rPr>
                <w:rFonts w:ascii="Arial" w:hAnsi="Arial" w:cs="Arial"/>
                <w:color w:val="000000" w:themeColor="text1"/>
                <w:sz w:val="20"/>
                <w:szCs w:val="20"/>
                <w:vertAlign w:val="superscript"/>
                <w:lang w:val="en-GB"/>
              </w:rPr>
              <w:t>_______</w:t>
            </w:r>
            <w:r w:rsidR="00FA3A65" w:rsidRPr="00FA3A65">
              <w:rPr>
                <w:rFonts w:ascii="Arial" w:hAnsi="Arial" w:cs="Arial"/>
                <w:b/>
                <w:bCs/>
                <w:color w:val="000000" w:themeColor="text1"/>
                <w:sz w:val="20"/>
                <w:szCs w:val="20"/>
                <w:lang w:val="en-GB"/>
              </w:rPr>
              <w:br/>
            </w:r>
            <w:r w:rsidR="00FA3A65" w:rsidRPr="00FA3A65">
              <w:rPr>
                <w:rFonts w:ascii="Arial" w:hAnsi="Arial" w:cs="Arial"/>
                <w:color w:val="000000" w:themeColor="text1"/>
                <w:sz w:val="20"/>
                <w:szCs w:val="20"/>
                <w:lang w:val="en-GB"/>
              </w:rPr>
              <w:br/>
            </w:r>
            <w:r w:rsidR="00FA3A65" w:rsidRPr="00FA3A65">
              <w:rPr>
                <w:rFonts w:ascii="Arial" w:hAnsi="Arial" w:cs="Arial"/>
                <w:color w:val="000000" w:themeColor="text1"/>
                <w:sz w:val="20"/>
                <w:szCs w:val="20"/>
              </w:rPr>
              <w:t>Số: 96/2024/TT-BTC</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64A68297" w14:textId="486F5322" w:rsidR="00000000" w:rsidRPr="00FA3A65" w:rsidRDefault="00000000" w:rsidP="00FA3A65">
            <w:pPr>
              <w:adjustRightInd w:val="0"/>
              <w:snapToGrid w:val="0"/>
              <w:jc w:val="center"/>
              <w:rPr>
                <w:rFonts w:ascii="Arial" w:hAnsi="Arial" w:cs="Arial"/>
                <w:color w:val="000000" w:themeColor="text1"/>
                <w:sz w:val="20"/>
                <w:szCs w:val="20"/>
                <w:lang w:val="en-GB"/>
              </w:rPr>
            </w:pPr>
            <w:r w:rsidRPr="00FA3A65">
              <w:rPr>
                <w:rFonts w:ascii="Arial" w:hAnsi="Arial" w:cs="Arial"/>
                <w:b/>
                <w:bCs/>
                <w:color w:val="000000" w:themeColor="text1"/>
                <w:sz w:val="20"/>
                <w:szCs w:val="20"/>
              </w:rPr>
              <w:t>CỘNG HÒA XÃ HỘI CHỦ NGHĨA VIỆT NAM</w:t>
            </w:r>
            <w:r w:rsidRPr="00FA3A65">
              <w:rPr>
                <w:rFonts w:ascii="Arial" w:hAnsi="Arial" w:cs="Arial"/>
                <w:b/>
                <w:bCs/>
                <w:color w:val="000000" w:themeColor="text1"/>
                <w:sz w:val="20"/>
                <w:szCs w:val="20"/>
              </w:rPr>
              <w:br/>
              <w:t xml:space="preserve">Độc lập - Tự do - Hạnh phúc </w:t>
            </w:r>
            <w:r w:rsidRPr="00FA3A65">
              <w:rPr>
                <w:rFonts w:ascii="Arial" w:hAnsi="Arial" w:cs="Arial"/>
                <w:b/>
                <w:bCs/>
                <w:color w:val="000000" w:themeColor="text1"/>
                <w:sz w:val="20"/>
                <w:szCs w:val="20"/>
              </w:rPr>
              <w:br/>
            </w:r>
            <w:r w:rsidR="00FA3A65" w:rsidRPr="00FA3A65">
              <w:rPr>
                <w:rFonts w:ascii="Arial" w:hAnsi="Arial" w:cs="Arial"/>
                <w:color w:val="000000" w:themeColor="text1"/>
                <w:sz w:val="20"/>
                <w:szCs w:val="20"/>
                <w:vertAlign w:val="superscript"/>
                <w:lang w:val="en-GB"/>
              </w:rPr>
              <w:t>______________________</w:t>
            </w:r>
            <w:r w:rsidR="00FA3A65" w:rsidRPr="00FA3A65">
              <w:rPr>
                <w:rFonts w:ascii="Arial" w:hAnsi="Arial" w:cs="Arial"/>
                <w:b/>
                <w:bCs/>
                <w:color w:val="000000" w:themeColor="text1"/>
                <w:sz w:val="20"/>
                <w:szCs w:val="20"/>
                <w:lang w:val="en-GB"/>
              </w:rPr>
              <w:br/>
            </w:r>
            <w:r w:rsidR="00FA3A65" w:rsidRPr="00FA3A65">
              <w:rPr>
                <w:rFonts w:ascii="Arial" w:hAnsi="Arial" w:cs="Arial"/>
                <w:i/>
                <w:iCs/>
                <w:color w:val="000000" w:themeColor="text1"/>
                <w:sz w:val="20"/>
                <w:szCs w:val="20"/>
              </w:rPr>
              <w:t>Hà Nội, ngày 31 tháng 12 năm 2024</w:t>
            </w:r>
          </w:p>
        </w:tc>
      </w:tr>
    </w:tbl>
    <w:p w14:paraId="0474A01F" w14:textId="77777777" w:rsidR="00000000" w:rsidRPr="00FA3A65" w:rsidRDefault="00000000" w:rsidP="00FA3A65">
      <w:pPr>
        <w:adjustRightInd w:val="0"/>
        <w:snapToGrid w:val="0"/>
        <w:rPr>
          <w:rFonts w:ascii="Arial" w:hAnsi="Arial" w:cs="Arial"/>
          <w:color w:val="000000" w:themeColor="text1"/>
          <w:sz w:val="20"/>
          <w:szCs w:val="20"/>
        </w:rPr>
      </w:pPr>
      <w:r w:rsidRPr="00FA3A65">
        <w:rPr>
          <w:rFonts w:ascii="Arial" w:hAnsi="Arial" w:cs="Arial"/>
          <w:color w:val="000000" w:themeColor="text1"/>
          <w:sz w:val="20"/>
          <w:szCs w:val="20"/>
        </w:rPr>
        <w:t> </w:t>
      </w:r>
    </w:p>
    <w:p w14:paraId="19891F65" w14:textId="77777777" w:rsidR="00FA3A65" w:rsidRPr="00FA3A65" w:rsidRDefault="00FA3A65" w:rsidP="00FA3A65">
      <w:pPr>
        <w:adjustRightInd w:val="0"/>
        <w:snapToGrid w:val="0"/>
        <w:jc w:val="center"/>
        <w:rPr>
          <w:rFonts w:ascii="Arial" w:hAnsi="Arial" w:cs="Arial"/>
          <w:b/>
          <w:bCs/>
          <w:color w:val="000000" w:themeColor="text1"/>
          <w:sz w:val="20"/>
          <w:szCs w:val="20"/>
        </w:rPr>
      </w:pPr>
      <w:bookmarkStart w:id="0" w:name="loai_1"/>
    </w:p>
    <w:p w14:paraId="092F864E" w14:textId="74206329" w:rsidR="00000000" w:rsidRPr="00FA3A65" w:rsidRDefault="00000000" w:rsidP="00FA3A65">
      <w:pPr>
        <w:adjustRightInd w:val="0"/>
        <w:snapToGrid w:val="0"/>
        <w:jc w:val="center"/>
        <w:rPr>
          <w:rFonts w:ascii="Arial" w:hAnsi="Arial" w:cs="Arial"/>
          <w:color w:val="000000" w:themeColor="text1"/>
          <w:sz w:val="20"/>
          <w:szCs w:val="20"/>
        </w:rPr>
      </w:pPr>
      <w:r w:rsidRPr="00FA3A65">
        <w:rPr>
          <w:rFonts w:ascii="Arial" w:hAnsi="Arial" w:cs="Arial"/>
          <w:b/>
          <w:bCs/>
          <w:color w:val="000000" w:themeColor="text1"/>
          <w:sz w:val="20"/>
          <w:szCs w:val="20"/>
        </w:rPr>
        <w:t>THÔNG TƯ</w:t>
      </w:r>
      <w:bookmarkEnd w:id="0"/>
    </w:p>
    <w:p w14:paraId="7F4004EC" w14:textId="542AB73D" w:rsidR="00000000" w:rsidRPr="00FA3A65" w:rsidRDefault="00FA3A65" w:rsidP="00FA3A65">
      <w:pPr>
        <w:adjustRightInd w:val="0"/>
        <w:snapToGrid w:val="0"/>
        <w:jc w:val="center"/>
        <w:rPr>
          <w:rFonts w:ascii="Arial" w:hAnsi="Arial" w:cs="Arial"/>
          <w:b/>
          <w:bCs/>
          <w:color w:val="000000" w:themeColor="text1"/>
          <w:sz w:val="20"/>
          <w:szCs w:val="20"/>
        </w:rPr>
      </w:pPr>
      <w:bookmarkStart w:id="1" w:name="loai_1_name"/>
      <w:r w:rsidRPr="00FA3A65">
        <w:rPr>
          <w:rFonts w:ascii="Arial" w:hAnsi="Arial" w:cs="Arial"/>
          <w:b/>
          <w:bCs/>
          <w:color w:val="000000" w:themeColor="text1"/>
          <w:sz w:val="20"/>
          <w:szCs w:val="20"/>
        </w:rPr>
        <w:t xml:space="preserve">Bãi bỏ </w:t>
      </w:r>
      <w:r w:rsidR="00E145C6" w:rsidRPr="00E145C6">
        <w:rPr>
          <w:rFonts w:ascii="Arial" w:hAnsi="Arial" w:cs="Arial"/>
          <w:b/>
          <w:bCs/>
          <w:color w:val="000000" w:themeColor="text1"/>
          <w:sz w:val="20"/>
          <w:szCs w:val="20"/>
        </w:rPr>
        <w:t>T</w:t>
      </w:r>
      <w:r w:rsidRPr="00FA3A65">
        <w:rPr>
          <w:rFonts w:ascii="Arial" w:hAnsi="Arial" w:cs="Arial"/>
          <w:b/>
          <w:bCs/>
          <w:color w:val="000000" w:themeColor="text1"/>
          <w:sz w:val="20"/>
          <w:szCs w:val="20"/>
        </w:rPr>
        <w:t xml:space="preserve">hông tư số 118/2013/TT-BTC ngày 23 tháng 8 năm 2013 của Bộ Tài </w:t>
      </w:r>
      <w:r w:rsidRPr="00FA3A65">
        <w:rPr>
          <w:rFonts w:ascii="Arial" w:hAnsi="Arial" w:cs="Arial"/>
          <w:b/>
          <w:bCs/>
          <w:color w:val="000000" w:themeColor="text1"/>
          <w:sz w:val="20"/>
          <w:szCs w:val="20"/>
        </w:rPr>
        <w:br/>
        <w:t xml:space="preserve">chính về việc hướng dẫn cơ chế quản lý tài chính vốn vay ODA của Chính </w:t>
      </w:r>
      <w:r w:rsidRPr="00FA3A65">
        <w:rPr>
          <w:rFonts w:ascii="Arial" w:hAnsi="Arial" w:cs="Arial"/>
          <w:b/>
          <w:bCs/>
          <w:color w:val="000000" w:themeColor="text1"/>
          <w:sz w:val="20"/>
          <w:szCs w:val="20"/>
        </w:rPr>
        <w:br/>
        <w:t xml:space="preserve">phủ Nhật Bản cho Dự án Phục hồi và quản lý bền vững rừng phòng hộ (dự </w:t>
      </w:r>
      <w:r w:rsidRPr="00FA3A65">
        <w:rPr>
          <w:rFonts w:ascii="Arial" w:hAnsi="Arial" w:cs="Arial"/>
          <w:b/>
          <w:bCs/>
          <w:color w:val="000000" w:themeColor="text1"/>
          <w:sz w:val="20"/>
          <w:szCs w:val="20"/>
        </w:rPr>
        <w:br/>
        <w:t>án JICA2)</w:t>
      </w:r>
      <w:bookmarkEnd w:id="1"/>
    </w:p>
    <w:p w14:paraId="03FE2491" w14:textId="6E21924F" w:rsidR="00FA3A65" w:rsidRPr="00FA3A65" w:rsidRDefault="00FA3A65" w:rsidP="00FA3A65">
      <w:pPr>
        <w:adjustRightInd w:val="0"/>
        <w:snapToGrid w:val="0"/>
        <w:jc w:val="center"/>
        <w:rPr>
          <w:rFonts w:ascii="Arial" w:hAnsi="Arial" w:cs="Arial"/>
          <w:color w:val="000000" w:themeColor="text1"/>
          <w:sz w:val="20"/>
          <w:szCs w:val="20"/>
          <w:vertAlign w:val="superscript"/>
          <w:lang w:val="en-GB"/>
        </w:rPr>
      </w:pPr>
      <w:r w:rsidRPr="00FA3A65">
        <w:rPr>
          <w:rFonts w:ascii="Arial" w:hAnsi="Arial" w:cs="Arial"/>
          <w:color w:val="000000" w:themeColor="text1"/>
          <w:sz w:val="20"/>
          <w:szCs w:val="20"/>
          <w:vertAlign w:val="superscript"/>
          <w:lang w:val="en-GB"/>
        </w:rPr>
        <w:t>______________</w:t>
      </w:r>
    </w:p>
    <w:p w14:paraId="18455230" w14:textId="77777777" w:rsidR="00FA3A65" w:rsidRPr="00FA3A65" w:rsidRDefault="00FA3A65" w:rsidP="00FA3A65">
      <w:pPr>
        <w:adjustRightInd w:val="0"/>
        <w:snapToGrid w:val="0"/>
        <w:jc w:val="center"/>
        <w:rPr>
          <w:rFonts w:ascii="Arial" w:hAnsi="Arial" w:cs="Arial"/>
          <w:color w:val="000000" w:themeColor="text1"/>
          <w:sz w:val="20"/>
          <w:szCs w:val="20"/>
        </w:rPr>
      </w:pPr>
    </w:p>
    <w:p w14:paraId="5609C07A"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i/>
          <w:iCs/>
          <w:color w:val="000000" w:themeColor="text1"/>
          <w:sz w:val="20"/>
          <w:szCs w:val="20"/>
        </w:rPr>
        <w:t>Căn cứ Luật Ban hành văn bản quy phạm pháp luật ngày 22 tháng 6 năm 2015; Luật sửa đổi, bổ sung một số điều của Luật Ban hành văn bản quy phạm pháp luật ngày 18 tháng 6 năm 2020;</w:t>
      </w:r>
    </w:p>
    <w:p w14:paraId="4F29F424"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i/>
          <w:iCs/>
          <w:color w:val="000000" w:themeColor="text1"/>
          <w:sz w:val="20"/>
          <w:szCs w:val="20"/>
        </w:rPr>
        <w:t>Căn cứ Nghị định số 34/2016/NĐ-CP ngày 14 tháng 5 năm 2016 quy định chi tiết một số điều và biện pháp thi hành Luật Ban hành văn bản quy phạm pháp luật;</w:t>
      </w:r>
    </w:p>
    <w:p w14:paraId="1787F188"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i/>
          <w:iCs/>
          <w:color w:val="000000" w:themeColor="text1"/>
          <w:sz w:val="20"/>
          <w:szCs w:val="20"/>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5549A9D3"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i/>
          <w:iCs/>
          <w:color w:val="000000" w:themeColor="text1"/>
          <w:sz w:val="20"/>
          <w:szCs w:val="20"/>
        </w:rPr>
        <w:t>Căn cứ Nghị định số 59/2024/NĐ-CP ngày 01 tháng 6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0604DF12"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i/>
          <w:iCs/>
          <w:color w:val="000000" w:themeColor="text1"/>
          <w:sz w:val="20"/>
          <w:szCs w:val="20"/>
        </w:rPr>
        <w:t>Căn cứ Nghị định số 14/2023/NĐ-CP ngày 20 tháng 4 năm 2023 của Chính phủ quy định chức năng, nhiệm vụ, quyền hạn và cơ cấu tổ chức của Bộ Tài chính;</w:t>
      </w:r>
    </w:p>
    <w:p w14:paraId="03EE59BC"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i/>
          <w:iCs/>
          <w:color w:val="000000" w:themeColor="text1"/>
          <w:sz w:val="20"/>
          <w:szCs w:val="20"/>
        </w:rPr>
        <w:t>Theo đề nghị của Cục trưởng Cục Quản lý nợ và Tài chính đối ngoại;</w:t>
      </w:r>
    </w:p>
    <w:p w14:paraId="69F52A81" w14:textId="77777777" w:rsidR="00000000" w:rsidRPr="00FA3A65" w:rsidRDefault="00000000" w:rsidP="00FA3A65">
      <w:pPr>
        <w:adjustRightInd w:val="0"/>
        <w:snapToGrid w:val="0"/>
        <w:ind w:firstLine="720"/>
        <w:jc w:val="both"/>
        <w:rPr>
          <w:rFonts w:ascii="Arial" w:hAnsi="Arial" w:cs="Arial"/>
          <w:i/>
          <w:iCs/>
          <w:color w:val="000000" w:themeColor="text1"/>
          <w:sz w:val="20"/>
          <w:szCs w:val="20"/>
          <w:lang w:val="en-GB"/>
        </w:rPr>
      </w:pPr>
      <w:r w:rsidRPr="00FA3A65">
        <w:rPr>
          <w:rFonts w:ascii="Arial" w:hAnsi="Arial" w:cs="Arial"/>
          <w:i/>
          <w:iCs/>
          <w:color w:val="000000" w:themeColor="text1"/>
          <w:sz w:val="20"/>
          <w:szCs w:val="20"/>
        </w:rPr>
        <w:t>Bộ trưởng Bộ Tài chính ban hành Thông tư bãi bỏ Thông tư số 118/2013/TT-BTC ngày 23 tháng 8 năm 2013 của Bộ Tài chính về việc hướng dẫn cơ chế quản lý tài chính vốn vay ODA của Chính phủ Nhật Bản cho Dự án Phục hồi và quản lý bền vững rừng phòng hộ.</w:t>
      </w:r>
    </w:p>
    <w:p w14:paraId="73B2B42C" w14:textId="77777777" w:rsidR="00FA3A65" w:rsidRPr="00FA3A65" w:rsidRDefault="00FA3A65" w:rsidP="00FA3A65">
      <w:pPr>
        <w:adjustRightInd w:val="0"/>
        <w:snapToGrid w:val="0"/>
        <w:ind w:firstLine="720"/>
        <w:jc w:val="both"/>
        <w:rPr>
          <w:rFonts w:ascii="Arial" w:hAnsi="Arial" w:cs="Arial"/>
          <w:color w:val="000000" w:themeColor="text1"/>
          <w:sz w:val="20"/>
          <w:szCs w:val="20"/>
          <w:lang w:val="en-GB"/>
        </w:rPr>
      </w:pPr>
    </w:p>
    <w:p w14:paraId="7D6C9351"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bookmarkStart w:id="2" w:name="dieu_1"/>
      <w:r w:rsidRPr="00FA3A65">
        <w:rPr>
          <w:rFonts w:ascii="Arial" w:hAnsi="Arial" w:cs="Arial"/>
          <w:b/>
          <w:bCs/>
          <w:color w:val="000000" w:themeColor="text1"/>
          <w:sz w:val="20"/>
          <w:szCs w:val="20"/>
        </w:rPr>
        <w:t>Điều 1. Bãi bỏ toàn bộ Thông tư số 118/2013/TT-BTC</w:t>
      </w:r>
      <w:bookmarkEnd w:id="2"/>
    </w:p>
    <w:p w14:paraId="495C7F50"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color w:val="000000" w:themeColor="text1"/>
          <w:sz w:val="20"/>
          <w:szCs w:val="20"/>
        </w:rPr>
        <w:t>Bãi bỏ toàn bộ Thông tư số 118/2013/TT-BTC ngày 23 tháng 8 năm 2013 của Bộ Tài chính về việc hướng dẫn cơ chế quản lý tài chính vốn vay ODA của Chính phủ Nhật Bản cho Dự án Phục hồi và quản lý bền vững rừng phòng hộ (Dự án JICA2).</w:t>
      </w:r>
    </w:p>
    <w:p w14:paraId="7C8D07AF"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bookmarkStart w:id="3" w:name="dieu_2"/>
      <w:r w:rsidRPr="00FA3A65">
        <w:rPr>
          <w:rFonts w:ascii="Arial" w:hAnsi="Arial" w:cs="Arial"/>
          <w:b/>
          <w:bCs/>
          <w:color w:val="000000" w:themeColor="text1"/>
          <w:sz w:val="20"/>
          <w:szCs w:val="20"/>
        </w:rPr>
        <w:t>Điều 2. Điều khoản thi hành</w:t>
      </w:r>
      <w:bookmarkEnd w:id="3"/>
    </w:p>
    <w:p w14:paraId="496CCCCB"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r w:rsidRPr="00FA3A65">
        <w:rPr>
          <w:rFonts w:ascii="Arial" w:hAnsi="Arial" w:cs="Arial"/>
          <w:color w:val="000000" w:themeColor="text1"/>
          <w:sz w:val="20"/>
          <w:szCs w:val="20"/>
        </w:rPr>
        <w:t>Thông tư này có hiệu lực thi hành kể từ ngày 15 tháng 02 năm 2025.</w:t>
      </w:r>
    </w:p>
    <w:p w14:paraId="6DF96A46" w14:textId="77777777" w:rsidR="00000000" w:rsidRPr="00FA3A65" w:rsidRDefault="00000000" w:rsidP="00FA3A65">
      <w:pPr>
        <w:adjustRightInd w:val="0"/>
        <w:snapToGrid w:val="0"/>
        <w:spacing w:after="120"/>
        <w:ind w:firstLine="720"/>
        <w:jc w:val="both"/>
        <w:rPr>
          <w:rFonts w:ascii="Arial" w:hAnsi="Arial" w:cs="Arial"/>
          <w:color w:val="000000" w:themeColor="text1"/>
          <w:sz w:val="20"/>
          <w:szCs w:val="20"/>
        </w:rPr>
      </w:pPr>
      <w:bookmarkStart w:id="4" w:name="dieu_3"/>
      <w:r w:rsidRPr="00FA3A65">
        <w:rPr>
          <w:rFonts w:ascii="Arial" w:hAnsi="Arial" w:cs="Arial"/>
          <w:b/>
          <w:bCs/>
          <w:color w:val="000000" w:themeColor="text1"/>
          <w:sz w:val="20"/>
          <w:szCs w:val="20"/>
        </w:rPr>
        <w:t>Điều 3. Trách nhiệm tổ chức thực hiện</w:t>
      </w:r>
      <w:bookmarkEnd w:id="4"/>
    </w:p>
    <w:p w14:paraId="146EFA2A" w14:textId="77777777" w:rsidR="00000000" w:rsidRPr="00FA3A65" w:rsidRDefault="00000000" w:rsidP="00FA3A65">
      <w:pPr>
        <w:adjustRightInd w:val="0"/>
        <w:snapToGrid w:val="0"/>
        <w:ind w:firstLine="720"/>
        <w:jc w:val="both"/>
        <w:rPr>
          <w:rFonts w:ascii="Arial" w:hAnsi="Arial" w:cs="Arial"/>
          <w:color w:val="000000" w:themeColor="text1"/>
          <w:sz w:val="20"/>
          <w:szCs w:val="20"/>
        </w:rPr>
      </w:pPr>
      <w:r w:rsidRPr="00FA3A65">
        <w:rPr>
          <w:rFonts w:ascii="Arial" w:hAnsi="Arial" w:cs="Arial"/>
          <w:color w:val="000000" w:themeColor="text1"/>
          <w:sz w:val="20"/>
          <w:szCs w:val="20"/>
        </w:rPr>
        <w:t>Thủ trưởng các đơn vị thuộc Bộ và các cơ quan, tổ chức, cá nhân có liên quan chịu trách nhiệm thi hành Thông tư này./.</w:t>
      </w:r>
    </w:p>
    <w:p w14:paraId="007FE51E" w14:textId="77777777" w:rsidR="00000000" w:rsidRPr="00FA3A65" w:rsidRDefault="00000000" w:rsidP="00FA3A65">
      <w:pPr>
        <w:adjustRightInd w:val="0"/>
        <w:snapToGrid w:val="0"/>
        <w:rPr>
          <w:rFonts w:ascii="Arial" w:hAnsi="Arial" w:cs="Arial"/>
          <w:color w:val="000000" w:themeColor="text1"/>
          <w:sz w:val="20"/>
          <w:szCs w:val="20"/>
        </w:rPr>
      </w:pPr>
      <w:r w:rsidRPr="00FA3A65">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FA3A65" w:rsidRPr="00FA3A65" w14:paraId="17C5FCC4" w14:textId="77777777" w:rsidTr="00FA3A6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5856ACB" w14:textId="7A89DF65" w:rsidR="00000000" w:rsidRPr="00FA3A65" w:rsidRDefault="00000000" w:rsidP="00FA3A65">
            <w:pPr>
              <w:adjustRightInd w:val="0"/>
              <w:snapToGrid w:val="0"/>
              <w:rPr>
                <w:rFonts w:ascii="Arial" w:hAnsi="Arial" w:cs="Arial"/>
                <w:color w:val="000000" w:themeColor="text1"/>
                <w:sz w:val="20"/>
                <w:szCs w:val="20"/>
              </w:rPr>
            </w:pPr>
            <w:r w:rsidRPr="00FA3A65">
              <w:rPr>
                <w:rFonts w:ascii="Arial" w:hAnsi="Arial" w:cs="Arial"/>
                <w:b/>
                <w:bCs/>
                <w:i/>
                <w:iCs/>
                <w:color w:val="000000" w:themeColor="text1"/>
                <w:sz w:val="20"/>
                <w:szCs w:val="20"/>
              </w:rPr>
              <w:t>Nơi nhận:</w:t>
            </w:r>
            <w:r w:rsidRPr="00FA3A65">
              <w:rPr>
                <w:rFonts w:ascii="Arial" w:hAnsi="Arial" w:cs="Arial"/>
                <w:b/>
                <w:bCs/>
                <w:i/>
                <w:iCs/>
                <w:color w:val="000000" w:themeColor="text1"/>
                <w:sz w:val="20"/>
                <w:szCs w:val="20"/>
              </w:rPr>
              <w:br/>
            </w:r>
            <w:r w:rsidRPr="00FA3A65">
              <w:rPr>
                <w:rFonts w:ascii="Arial" w:hAnsi="Arial" w:cs="Arial"/>
                <w:color w:val="000000" w:themeColor="text1"/>
                <w:sz w:val="20"/>
                <w:szCs w:val="20"/>
              </w:rPr>
              <w:t>- Ban Bí thư Trung ương Đảng;</w:t>
            </w:r>
            <w:r w:rsidRPr="00FA3A65">
              <w:rPr>
                <w:rFonts w:ascii="Arial" w:hAnsi="Arial" w:cs="Arial"/>
                <w:color w:val="000000" w:themeColor="text1"/>
                <w:sz w:val="20"/>
                <w:szCs w:val="20"/>
              </w:rPr>
              <w:br/>
              <w:t>- Thủ tướng, các Phó Thủ tướng Chính phủ;</w:t>
            </w:r>
            <w:r w:rsidRPr="00FA3A65">
              <w:rPr>
                <w:rFonts w:ascii="Arial" w:hAnsi="Arial" w:cs="Arial"/>
                <w:color w:val="000000" w:themeColor="text1"/>
                <w:sz w:val="20"/>
                <w:szCs w:val="20"/>
              </w:rPr>
              <w:br/>
              <w:t>- Văn phòng Trung ương Đảng và các Ban của Đảng;</w:t>
            </w:r>
            <w:r w:rsidRPr="00FA3A65">
              <w:rPr>
                <w:rFonts w:ascii="Arial" w:hAnsi="Arial" w:cs="Arial"/>
                <w:color w:val="000000" w:themeColor="text1"/>
                <w:sz w:val="20"/>
                <w:szCs w:val="20"/>
              </w:rPr>
              <w:br/>
              <w:t>- Văn phòng Tổng bí thư;</w:t>
            </w:r>
            <w:r w:rsidRPr="00FA3A65">
              <w:rPr>
                <w:rFonts w:ascii="Arial" w:hAnsi="Arial" w:cs="Arial"/>
                <w:color w:val="000000" w:themeColor="text1"/>
                <w:sz w:val="20"/>
                <w:szCs w:val="20"/>
              </w:rPr>
              <w:br/>
              <w:t>- Văn phòng Quốc hội;</w:t>
            </w:r>
            <w:r w:rsidRPr="00FA3A65">
              <w:rPr>
                <w:rFonts w:ascii="Arial" w:hAnsi="Arial" w:cs="Arial"/>
                <w:color w:val="000000" w:themeColor="text1"/>
                <w:sz w:val="20"/>
                <w:szCs w:val="20"/>
              </w:rPr>
              <w:br/>
              <w:t>- Văn phòng Chủ tịch nước;</w:t>
            </w:r>
            <w:r w:rsidRPr="00FA3A65">
              <w:rPr>
                <w:rFonts w:ascii="Arial" w:hAnsi="Arial" w:cs="Arial"/>
                <w:color w:val="000000" w:themeColor="text1"/>
                <w:sz w:val="20"/>
                <w:szCs w:val="20"/>
              </w:rPr>
              <w:br/>
              <w:t>- Văn phòng Chính phủ;</w:t>
            </w:r>
            <w:r w:rsidRPr="00FA3A65">
              <w:rPr>
                <w:rFonts w:ascii="Arial" w:hAnsi="Arial" w:cs="Arial"/>
                <w:color w:val="000000" w:themeColor="text1"/>
                <w:sz w:val="20"/>
                <w:szCs w:val="20"/>
              </w:rPr>
              <w:br/>
              <w:t>- Viện kiểm sát nhân dân tối cao;</w:t>
            </w:r>
            <w:r w:rsidRPr="00FA3A65">
              <w:rPr>
                <w:rFonts w:ascii="Arial" w:hAnsi="Arial" w:cs="Arial"/>
                <w:color w:val="000000" w:themeColor="text1"/>
                <w:sz w:val="20"/>
                <w:szCs w:val="20"/>
              </w:rPr>
              <w:br/>
              <w:t>- Tòa án nhân dân tối cao;</w:t>
            </w:r>
            <w:r w:rsidRPr="00FA3A65">
              <w:rPr>
                <w:rFonts w:ascii="Arial" w:hAnsi="Arial" w:cs="Arial"/>
                <w:color w:val="000000" w:themeColor="text1"/>
                <w:sz w:val="20"/>
                <w:szCs w:val="20"/>
              </w:rPr>
              <w:br/>
              <w:t>- Kiểm toán Nhà nước;</w:t>
            </w:r>
            <w:r w:rsidRPr="00FA3A65">
              <w:rPr>
                <w:rFonts w:ascii="Arial" w:hAnsi="Arial" w:cs="Arial"/>
                <w:color w:val="000000" w:themeColor="text1"/>
                <w:sz w:val="20"/>
                <w:szCs w:val="20"/>
              </w:rPr>
              <w:br/>
              <w:t>- Hội đồng dân tộc và các Ủy ban của Quốc hội;</w:t>
            </w:r>
            <w:r w:rsidRPr="00FA3A65">
              <w:rPr>
                <w:rFonts w:ascii="Arial" w:hAnsi="Arial" w:cs="Arial"/>
                <w:color w:val="000000" w:themeColor="text1"/>
                <w:sz w:val="20"/>
                <w:szCs w:val="20"/>
              </w:rPr>
              <w:br/>
            </w:r>
            <w:r w:rsidRPr="00FA3A65">
              <w:rPr>
                <w:rFonts w:ascii="Arial" w:hAnsi="Arial" w:cs="Arial"/>
                <w:color w:val="000000" w:themeColor="text1"/>
                <w:sz w:val="20"/>
                <w:szCs w:val="20"/>
              </w:rPr>
              <w:lastRenderedPageBreak/>
              <w:t>- Các Bộ, cơ quan ngang Bộ, cơ quan thuộc Chính phủ;</w:t>
            </w:r>
            <w:r w:rsidRPr="00FA3A65">
              <w:rPr>
                <w:rFonts w:ascii="Arial" w:hAnsi="Arial" w:cs="Arial"/>
                <w:color w:val="000000" w:themeColor="text1"/>
                <w:sz w:val="20"/>
                <w:szCs w:val="20"/>
              </w:rPr>
              <w:br/>
              <w:t>- Ủy ban Trung ương Mặt trận Tổ quốc Việt Nam;</w:t>
            </w:r>
            <w:r w:rsidRPr="00FA3A65">
              <w:rPr>
                <w:rFonts w:ascii="Arial" w:hAnsi="Arial" w:cs="Arial"/>
                <w:color w:val="000000" w:themeColor="text1"/>
                <w:sz w:val="20"/>
                <w:szCs w:val="20"/>
              </w:rPr>
              <w:br/>
              <w:t>- HĐND, UBND các tỉnh Bình Định, Bình Thuận, Hà Tĩnh, Ninh Thuận, Nghệ An, Phú Yên, Quảng Bình, Quảng Ngãi, Quảng Trị, Thanh Hóa, Thừa Thiên Huế;</w:t>
            </w:r>
            <w:r w:rsidRPr="00FA3A65">
              <w:rPr>
                <w:rFonts w:ascii="Arial" w:hAnsi="Arial" w:cs="Arial"/>
                <w:color w:val="000000" w:themeColor="text1"/>
                <w:sz w:val="20"/>
                <w:szCs w:val="20"/>
              </w:rPr>
              <w:br/>
              <w:t>- Sở Nông nghiệp, Sở Tài chính các tỉnh Bình Định, Bình Thuận, Hà Tĩnh, Ninh Thuận, Nghệ An, Phú Yên, Quảng Bình, Quảng Ngãi, Quảng Trị, Thanh Hóa, Thừa Thiên Huế;</w:t>
            </w:r>
            <w:r w:rsidRPr="00FA3A65">
              <w:rPr>
                <w:rFonts w:ascii="Arial" w:hAnsi="Arial" w:cs="Arial"/>
                <w:color w:val="000000" w:themeColor="text1"/>
                <w:sz w:val="20"/>
                <w:szCs w:val="20"/>
              </w:rPr>
              <w:br/>
              <w:t>- Kho bạc Nhà nước các tỉnh Bình Định, Bình Thuận, Hà Tĩnh, Ninh Thuận, Nghệ An, Phú Yên, Quảng Bình, Quảng Ngãi, Quảng Trị, Thanh Hóa, Thừa Thiên Huế;</w:t>
            </w:r>
            <w:r w:rsidRPr="00FA3A65">
              <w:rPr>
                <w:rFonts w:ascii="Arial" w:hAnsi="Arial" w:cs="Arial"/>
                <w:color w:val="000000" w:themeColor="text1"/>
                <w:sz w:val="20"/>
                <w:szCs w:val="20"/>
              </w:rPr>
              <w:br/>
              <w:t>- Cơ quan Trung ương của các  Hội, Đoàn thể;</w:t>
            </w:r>
            <w:r w:rsidRPr="00FA3A65">
              <w:rPr>
                <w:rFonts w:ascii="Arial" w:hAnsi="Arial" w:cs="Arial"/>
                <w:color w:val="000000" w:themeColor="text1"/>
                <w:sz w:val="20"/>
                <w:szCs w:val="20"/>
              </w:rPr>
              <w:br/>
              <w:t>- Các đơn vị thuộc và trực thuộc Bộ Tài chính;</w:t>
            </w:r>
            <w:r w:rsidRPr="00FA3A65">
              <w:rPr>
                <w:rFonts w:ascii="Arial" w:hAnsi="Arial" w:cs="Arial"/>
                <w:color w:val="000000" w:themeColor="text1"/>
                <w:sz w:val="20"/>
                <w:szCs w:val="20"/>
              </w:rPr>
              <w:br/>
              <w:t>- Cục Kiểm tra văn bản (Bộ Tư pháp);</w:t>
            </w:r>
            <w:r w:rsidRPr="00FA3A65">
              <w:rPr>
                <w:rFonts w:ascii="Arial" w:hAnsi="Arial" w:cs="Arial"/>
                <w:color w:val="000000" w:themeColor="text1"/>
                <w:sz w:val="20"/>
                <w:szCs w:val="20"/>
              </w:rPr>
              <w:br/>
              <w:t>- Công báo, Cổng Thông tin điện tử của Chính phủ;</w:t>
            </w:r>
            <w:r w:rsidRPr="00FA3A65">
              <w:rPr>
                <w:rFonts w:ascii="Arial" w:hAnsi="Arial" w:cs="Arial"/>
                <w:color w:val="000000" w:themeColor="text1"/>
                <w:sz w:val="20"/>
                <w:szCs w:val="20"/>
              </w:rPr>
              <w:br/>
              <w:t>- Cổng Thông tin điện tử Bộ Nông nghiệp và Phát triển Nông thôn;</w:t>
            </w:r>
            <w:r w:rsidRPr="00FA3A65">
              <w:rPr>
                <w:rFonts w:ascii="Arial" w:hAnsi="Arial" w:cs="Arial"/>
                <w:color w:val="000000" w:themeColor="text1"/>
                <w:sz w:val="20"/>
                <w:szCs w:val="20"/>
              </w:rPr>
              <w:br/>
              <w:t>- Cổng Thông tin điện tử Bộ Tài chính;</w:t>
            </w:r>
            <w:r w:rsidRPr="00FA3A65">
              <w:rPr>
                <w:rFonts w:ascii="Arial" w:hAnsi="Arial" w:cs="Arial"/>
                <w:color w:val="000000" w:themeColor="text1"/>
                <w:sz w:val="20"/>
                <w:szCs w:val="20"/>
              </w:rPr>
              <w:br/>
              <w:t>- Lưu: VT, QLN. (</w:t>
            </w:r>
            <w:r w:rsidR="00FA3A65">
              <w:rPr>
                <w:rFonts w:ascii="Arial" w:hAnsi="Arial" w:cs="Arial"/>
                <w:color w:val="000000" w:themeColor="text1"/>
                <w:sz w:val="20"/>
                <w:szCs w:val="20"/>
                <w:lang w:val="en-GB"/>
              </w:rPr>
              <w:t xml:space="preserve"> 150 </w:t>
            </w:r>
            <w:r w:rsidRPr="00FA3A65">
              <w:rPr>
                <w:rFonts w:ascii="Arial" w:hAnsi="Arial" w:cs="Arial"/>
                <w:color w:val="000000" w:themeColor="text1"/>
                <w:sz w:val="20"/>
                <w:szCs w:val="20"/>
              </w:rPr>
              <w:t>bản).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5EBEBF" w14:textId="77777777" w:rsidR="00000000" w:rsidRPr="00FA3A65" w:rsidRDefault="00000000" w:rsidP="00FA3A65">
            <w:pPr>
              <w:adjustRightInd w:val="0"/>
              <w:snapToGrid w:val="0"/>
              <w:jc w:val="center"/>
              <w:rPr>
                <w:rFonts w:ascii="Arial" w:hAnsi="Arial" w:cs="Arial"/>
                <w:color w:val="000000" w:themeColor="text1"/>
                <w:sz w:val="20"/>
                <w:szCs w:val="20"/>
              </w:rPr>
            </w:pPr>
            <w:r w:rsidRPr="00FA3A65">
              <w:rPr>
                <w:rFonts w:ascii="Arial" w:hAnsi="Arial" w:cs="Arial"/>
                <w:b/>
                <w:bCs/>
                <w:color w:val="000000" w:themeColor="text1"/>
                <w:sz w:val="20"/>
                <w:szCs w:val="20"/>
              </w:rPr>
              <w:lastRenderedPageBreak/>
              <w:t xml:space="preserve">KT. BỘ TRƯỞNG </w:t>
            </w:r>
            <w:r w:rsidRPr="00FA3A65">
              <w:rPr>
                <w:rFonts w:ascii="Arial" w:hAnsi="Arial" w:cs="Arial"/>
                <w:b/>
                <w:bCs/>
                <w:color w:val="000000" w:themeColor="text1"/>
                <w:sz w:val="20"/>
                <w:szCs w:val="20"/>
              </w:rPr>
              <w:br/>
              <w:t>THỨ TRƯỞNG</w:t>
            </w:r>
            <w:r w:rsidRPr="00FA3A65">
              <w:rPr>
                <w:rFonts w:ascii="Arial" w:hAnsi="Arial" w:cs="Arial"/>
                <w:b/>
                <w:bCs/>
                <w:color w:val="000000" w:themeColor="text1"/>
                <w:sz w:val="20"/>
                <w:szCs w:val="20"/>
              </w:rPr>
              <w:br/>
            </w:r>
            <w:r w:rsidRPr="00FA3A65">
              <w:rPr>
                <w:rFonts w:ascii="Arial" w:hAnsi="Arial" w:cs="Arial"/>
                <w:b/>
                <w:bCs/>
                <w:color w:val="000000" w:themeColor="text1"/>
                <w:sz w:val="20"/>
                <w:szCs w:val="20"/>
              </w:rPr>
              <w:br/>
            </w:r>
            <w:r w:rsidRPr="00FA3A65">
              <w:rPr>
                <w:rFonts w:ascii="Arial" w:hAnsi="Arial" w:cs="Arial"/>
                <w:b/>
                <w:bCs/>
                <w:color w:val="000000" w:themeColor="text1"/>
                <w:sz w:val="20"/>
                <w:szCs w:val="20"/>
              </w:rPr>
              <w:br/>
            </w:r>
            <w:r w:rsidRPr="00FA3A65">
              <w:rPr>
                <w:rFonts w:ascii="Arial" w:hAnsi="Arial" w:cs="Arial"/>
                <w:b/>
                <w:bCs/>
                <w:color w:val="000000" w:themeColor="text1"/>
                <w:sz w:val="20"/>
                <w:szCs w:val="20"/>
              </w:rPr>
              <w:br/>
            </w:r>
            <w:r w:rsidRPr="00FA3A65">
              <w:rPr>
                <w:rFonts w:ascii="Arial" w:hAnsi="Arial" w:cs="Arial"/>
                <w:b/>
                <w:bCs/>
                <w:color w:val="000000" w:themeColor="text1"/>
                <w:sz w:val="20"/>
                <w:szCs w:val="20"/>
              </w:rPr>
              <w:br/>
              <w:t>Nguyễn Đức Chi</w:t>
            </w:r>
          </w:p>
          <w:p w14:paraId="0FC871E4" w14:textId="77777777" w:rsidR="00000000" w:rsidRPr="00FA3A65" w:rsidRDefault="00000000" w:rsidP="00FA3A65">
            <w:pPr>
              <w:adjustRightInd w:val="0"/>
              <w:snapToGrid w:val="0"/>
              <w:jc w:val="center"/>
              <w:rPr>
                <w:rFonts w:ascii="Arial" w:hAnsi="Arial" w:cs="Arial"/>
                <w:color w:val="000000" w:themeColor="text1"/>
                <w:sz w:val="20"/>
                <w:szCs w:val="20"/>
              </w:rPr>
            </w:pPr>
            <w:r w:rsidRPr="00FA3A65">
              <w:rPr>
                <w:rFonts w:ascii="Arial" w:hAnsi="Arial" w:cs="Arial"/>
                <w:b/>
                <w:bCs/>
                <w:color w:val="000000" w:themeColor="text1"/>
                <w:sz w:val="20"/>
                <w:szCs w:val="20"/>
              </w:rPr>
              <w:t> </w:t>
            </w:r>
          </w:p>
        </w:tc>
      </w:tr>
    </w:tbl>
    <w:p w14:paraId="217EA2E1" w14:textId="77777777" w:rsidR="003042A1" w:rsidRPr="00FA3A65" w:rsidRDefault="00000000" w:rsidP="00FA3A65">
      <w:pPr>
        <w:adjustRightInd w:val="0"/>
        <w:snapToGrid w:val="0"/>
        <w:rPr>
          <w:rFonts w:ascii="Arial" w:hAnsi="Arial" w:cs="Arial"/>
          <w:color w:val="000000" w:themeColor="text1"/>
          <w:sz w:val="20"/>
          <w:szCs w:val="20"/>
        </w:rPr>
      </w:pPr>
      <w:r w:rsidRPr="00FA3A65">
        <w:rPr>
          <w:rFonts w:ascii="Arial" w:hAnsi="Arial" w:cs="Arial"/>
          <w:color w:val="000000" w:themeColor="text1"/>
          <w:sz w:val="20"/>
          <w:szCs w:val="20"/>
        </w:rPr>
        <w:lastRenderedPageBreak/>
        <w:t> </w:t>
      </w:r>
    </w:p>
    <w:sectPr w:rsidR="003042A1" w:rsidRPr="00FA3A65" w:rsidSect="00FA3A65">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9F"/>
    <w:rsid w:val="0013059F"/>
    <w:rsid w:val="003042A1"/>
    <w:rsid w:val="00C70897"/>
    <w:rsid w:val="00E145C6"/>
    <w:rsid w:val="00FA3A65"/>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9D05B"/>
  <w15:chartTrackingRefBased/>
  <w15:docId w15:val="{4AB7AF5E-3899-4E3D-A478-EC21F5F4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4</cp:revision>
  <cp:lastPrinted>1601-01-01T00:00:00Z</cp:lastPrinted>
  <dcterms:created xsi:type="dcterms:W3CDTF">2025-01-14T07:32:00Z</dcterms:created>
  <dcterms:modified xsi:type="dcterms:W3CDTF">2025-01-14T07:32:00Z</dcterms:modified>
</cp:coreProperties>
</file>