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58" w:rsidRDefault="00FA4C58">
      <w:pPr>
        <w:pBdr>
          <w:top w:val="nil"/>
          <w:left w:val="nil"/>
          <w:bottom w:val="nil"/>
          <w:right w:val="nil"/>
          <w:between w:val="nil"/>
        </w:pBdr>
        <w:spacing w:line="276" w:lineRule="auto"/>
        <w:rPr>
          <w:rFonts w:ascii="Arial" w:eastAsia="Arial" w:hAnsi="Arial" w:cs="Arial"/>
          <w:color w:val="000000"/>
          <w:sz w:val="22"/>
          <w:szCs w:val="22"/>
        </w:rPr>
      </w:pPr>
    </w:p>
    <w:tbl>
      <w:tblPr>
        <w:tblStyle w:val="a"/>
        <w:tblW w:w="9020" w:type="dxa"/>
        <w:tblBorders>
          <w:top w:val="nil"/>
          <w:left w:val="nil"/>
          <w:bottom w:val="nil"/>
          <w:right w:val="nil"/>
          <w:insideH w:val="nil"/>
          <w:insideV w:val="nil"/>
        </w:tblBorders>
        <w:tblLayout w:type="fixed"/>
        <w:tblLook w:val="0400" w:firstRow="0" w:lastRow="0" w:firstColumn="0" w:lastColumn="0" w:noHBand="0" w:noVBand="1"/>
      </w:tblPr>
      <w:tblGrid>
        <w:gridCol w:w="4515"/>
        <w:gridCol w:w="4505"/>
      </w:tblGrid>
      <w:tr w:rsidR="00FA4C58">
        <w:tc>
          <w:tcPr>
            <w:tcW w:w="4515" w:type="dxa"/>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BỘ TÀI CHÍNH</w:t>
            </w:r>
          </w:p>
          <w:p w:rsidR="00FA4C58" w:rsidRDefault="00A22551">
            <w:pPr>
              <w:pBdr>
                <w:top w:val="nil"/>
                <w:left w:val="nil"/>
                <w:bottom w:val="nil"/>
                <w:right w:val="nil"/>
                <w:between w:val="nil"/>
              </w:pBdr>
              <w:jc w:val="center"/>
              <w:rPr>
                <w:rFonts w:ascii="Arial" w:eastAsia="Arial" w:hAnsi="Arial" w:cs="Arial"/>
                <w:b/>
                <w:color w:val="000000"/>
                <w:sz w:val="20"/>
                <w:szCs w:val="20"/>
                <w:u w:val="single"/>
              </w:rPr>
            </w:pPr>
            <w:r>
              <w:rPr>
                <w:rFonts w:ascii="Arial" w:eastAsia="Arial" w:hAnsi="Arial" w:cs="Arial"/>
                <w:b/>
                <w:color w:val="000000"/>
                <w:sz w:val="20"/>
                <w:szCs w:val="20"/>
                <w:u w:val="single"/>
              </w:rPr>
              <w:t>CỤC THUẾ</w:t>
            </w:r>
          </w:p>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Số: 2386/CT-CS</w:t>
            </w:r>
          </w:p>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V/v bổ sung hướng dẫn xử lý một số vấn đề liên quan đến sắp xếp tổ chức bộ máy nhà nước trong các văn bản quy phạm pháp luật về quản lý thuế từ ngày 1/7/2025</w:t>
            </w:r>
          </w:p>
        </w:tc>
        <w:tc>
          <w:tcPr>
            <w:tcW w:w="4505" w:type="dxa"/>
          </w:tcPr>
          <w:p w:rsidR="00FA4C58" w:rsidRDefault="00A22551">
            <w:pPr>
              <w:keepNext/>
              <w:keepLines/>
              <w:pBdr>
                <w:top w:val="nil"/>
                <w:left w:val="nil"/>
                <w:bottom w:val="nil"/>
                <w:right w:val="nil"/>
                <w:between w:val="nil"/>
              </w:pBdr>
              <w:spacing w:after="220"/>
              <w:jc w:val="center"/>
              <w:rPr>
                <w:rFonts w:ascii="Arial" w:eastAsia="Arial" w:hAnsi="Arial" w:cs="Arial"/>
                <w:b/>
                <w:color w:val="000000"/>
                <w:sz w:val="20"/>
                <w:szCs w:val="20"/>
              </w:rPr>
            </w:pPr>
            <w:bookmarkStart w:id="0" w:name="bookmark=id.9hi4qva1895a" w:colFirst="0" w:colLast="0"/>
            <w:bookmarkStart w:id="1" w:name="bookmark=id.ut3od7rk5e93" w:colFirst="0" w:colLast="0"/>
            <w:bookmarkStart w:id="2" w:name="bookmark=id.oh4i0p83gbiw" w:colFirst="0" w:colLast="0"/>
            <w:bookmarkEnd w:id="0"/>
            <w:bookmarkEnd w:id="1"/>
            <w:bookmarkEnd w:id="2"/>
            <w:r>
              <w:rPr>
                <w:rFonts w:ascii="Arial" w:eastAsia="Arial" w:hAnsi="Arial" w:cs="Arial"/>
                <w:b/>
                <w:color w:val="000000"/>
                <w:sz w:val="20"/>
                <w:szCs w:val="20"/>
              </w:rPr>
              <w:t>CỘNG HOÀ XÃ HỘI CHỦ NGHĨA VIỆT NAM</w:t>
            </w:r>
            <w:r>
              <w:rPr>
                <w:rFonts w:ascii="Arial" w:eastAsia="Arial" w:hAnsi="Arial" w:cs="Arial"/>
                <w:b/>
                <w:color w:val="000000"/>
                <w:sz w:val="20"/>
                <w:szCs w:val="20"/>
              </w:rPr>
              <w:br/>
              <w:t>Độc lập - Tự do - Hạnh phúc</w:t>
            </w:r>
          </w:p>
          <w:p w:rsidR="00FA4C58" w:rsidRDefault="00A22551">
            <w:pPr>
              <w:pBdr>
                <w:top w:val="nil"/>
                <w:left w:val="nil"/>
                <w:bottom w:val="nil"/>
                <w:right w:val="nil"/>
                <w:between w:val="nil"/>
              </w:pBdr>
              <w:spacing w:after="600"/>
              <w:jc w:val="center"/>
              <w:rPr>
                <w:rFonts w:ascii="Arial" w:eastAsia="Arial" w:hAnsi="Arial" w:cs="Arial"/>
                <w:i/>
                <w:color w:val="000000"/>
                <w:sz w:val="20"/>
                <w:szCs w:val="20"/>
              </w:rPr>
            </w:pPr>
            <w:r>
              <w:rPr>
                <w:rFonts w:ascii="Arial" w:eastAsia="Arial" w:hAnsi="Arial" w:cs="Arial"/>
                <w:i/>
                <w:color w:val="000000"/>
                <w:sz w:val="20"/>
                <w:szCs w:val="20"/>
              </w:rPr>
              <w:t>Hà Nội, ngày 10 tháng 7 năm 2025</w:t>
            </w:r>
          </w:p>
        </w:tc>
      </w:tr>
    </w:tbl>
    <w:p w:rsidR="00FA4C58" w:rsidRDefault="00FA4C58">
      <w:pPr>
        <w:pBdr>
          <w:top w:val="nil"/>
          <w:left w:val="nil"/>
          <w:bottom w:val="nil"/>
          <w:right w:val="nil"/>
          <w:between w:val="nil"/>
        </w:pBdr>
        <w:spacing w:after="60"/>
        <w:jc w:val="both"/>
        <w:rPr>
          <w:rFonts w:ascii="Arial" w:eastAsia="Arial" w:hAnsi="Arial" w:cs="Arial"/>
          <w:color w:val="000000"/>
          <w:sz w:val="20"/>
          <w:szCs w:val="20"/>
        </w:rPr>
      </w:pPr>
    </w:p>
    <w:tbl>
      <w:tblPr>
        <w:tblStyle w:val="a0"/>
        <w:tblW w:w="9020" w:type="dxa"/>
        <w:tblBorders>
          <w:top w:val="nil"/>
          <w:left w:val="nil"/>
          <w:bottom w:val="nil"/>
          <w:right w:val="nil"/>
          <w:insideH w:val="nil"/>
          <w:insideV w:val="nil"/>
        </w:tblBorders>
        <w:tblLayout w:type="fixed"/>
        <w:tblLook w:val="0400" w:firstRow="0" w:lastRow="0" w:firstColumn="0" w:lastColumn="0" w:noHBand="0" w:noVBand="1"/>
      </w:tblPr>
      <w:tblGrid>
        <w:gridCol w:w="4504"/>
        <w:gridCol w:w="4516"/>
      </w:tblGrid>
      <w:tr w:rsidR="00FA4C58">
        <w:tc>
          <w:tcPr>
            <w:tcW w:w="4504" w:type="dxa"/>
          </w:tcPr>
          <w:p w:rsidR="00FA4C58" w:rsidRDefault="00A22551">
            <w:pPr>
              <w:pBdr>
                <w:top w:val="nil"/>
                <w:left w:val="nil"/>
                <w:bottom w:val="nil"/>
                <w:right w:val="nil"/>
                <w:between w:val="nil"/>
              </w:pBdr>
              <w:tabs>
                <w:tab w:val="left" w:pos="279"/>
              </w:tabs>
              <w:jc w:val="right"/>
              <w:rPr>
                <w:rFonts w:ascii="Arial" w:eastAsia="Arial" w:hAnsi="Arial" w:cs="Arial"/>
                <w:color w:val="000000"/>
                <w:sz w:val="20"/>
                <w:szCs w:val="20"/>
              </w:rPr>
            </w:pPr>
            <w:bookmarkStart w:id="3" w:name="bookmark=id.84lb69wk1tbk" w:colFirst="0" w:colLast="0"/>
            <w:bookmarkEnd w:id="3"/>
            <w:r>
              <w:rPr>
                <w:rFonts w:ascii="Arial" w:eastAsia="Arial" w:hAnsi="Arial" w:cs="Arial"/>
                <w:color w:val="000000"/>
                <w:sz w:val="20"/>
                <w:szCs w:val="20"/>
              </w:rPr>
              <w:t>Kính gửi:</w:t>
            </w:r>
          </w:p>
        </w:tc>
        <w:tc>
          <w:tcPr>
            <w:tcW w:w="4516" w:type="dxa"/>
          </w:tcPr>
          <w:p w:rsidR="00FA4C58" w:rsidRDefault="00A22551">
            <w:pPr>
              <w:pBdr>
                <w:top w:val="nil"/>
                <w:left w:val="nil"/>
                <w:bottom w:val="nil"/>
                <w:right w:val="nil"/>
                <w:between w:val="nil"/>
              </w:pBdr>
              <w:tabs>
                <w:tab w:val="left" w:pos="279"/>
              </w:tabs>
              <w:rPr>
                <w:rFonts w:ascii="Arial" w:eastAsia="Arial" w:hAnsi="Arial" w:cs="Arial"/>
                <w:color w:val="000000"/>
                <w:sz w:val="20"/>
                <w:szCs w:val="20"/>
              </w:rPr>
            </w:pPr>
            <w:r>
              <w:rPr>
                <w:rFonts w:ascii="Arial" w:eastAsia="Arial" w:hAnsi="Arial" w:cs="Arial"/>
                <w:color w:val="000000"/>
                <w:sz w:val="20"/>
                <w:szCs w:val="20"/>
              </w:rPr>
              <w:t>- Văn phòng và các Ban thuộc Cục Thuế;</w:t>
            </w:r>
            <w:bookmarkStart w:id="4" w:name="bookmark=id.o18r4a3x45iu" w:colFirst="0" w:colLast="0"/>
            <w:bookmarkEnd w:id="4"/>
          </w:p>
          <w:p w:rsidR="00FA4C58" w:rsidRDefault="00A22551">
            <w:pPr>
              <w:pBdr>
                <w:top w:val="nil"/>
                <w:left w:val="nil"/>
                <w:bottom w:val="nil"/>
                <w:right w:val="nil"/>
                <w:between w:val="nil"/>
              </w:pBdr>
              <w:tabs>
                <w:tab w:val="left" w:pos="279"/>
              </w:tabs>
              <w:rPr>
                <w:rFonts w:ascii="Arial" w:eastAsia="Arial" w:hAnsi="Arial" w:cs="Arial"/>
                <w:color w:val="000000"/>
                <w:sz w:val="20"/>
                <w:szCs w:val="20"/>
              </w:rPr>
            </w:pPr>
            <w:r>
              <w:rPr>
                <w:rFonts w:ascii="Arial" w:eastAsia="Arial" w:hAnsi="Arial" w:cs="Arial"/>
                <w:color w:val="000000"/>
                <w:sz w:val="20"/>
                <w:szCs w:val="20"/>
              </w:rPr>
              <w:t>- Các Thuế tỉnh, thành phố thuộc Cục Thuế;</w:t>
            </w:r>
            <w:bookmarkStart w:id="5" w:name="bookmark=id.3qmydtmsr4dz" w:colFirst="0" w:colLast="0"/>
            <w:bookmarkEnd w:id="5"/>
          </w:p>
          <w:p w:rsidR="00FA4C58" w:rsidRDefault="00A22551">
            <w:pPr>
              <w:pBdr>
                <w:top w:val="nil"/>
                <w:left w:val="nil"/>
                <w:bottom w:val="nil"/>
                <w:right w:val="nil"/>
                <w:between w:val="nil"/>
              </w:pBdr>
              <w:tabs>
                <w:tab w:val="left" w:pos="279"/>
              </w:tabs>
              <w:rPr>
                <w:rFonts w:ascii="Arial" w:eastAsia="Arial" w:hAnsi="Arial" w:cs="Arial"/>
                <w:color w:val="000000"/>
                <w:sz w:val="20"/>
                <w:szCs w:val="20"/>
              </w:rPr>
            </w:pPr>
            <w:r>
              <w:rPr>
                <w:rFonts w:ascii="Arial" w:eastAsia="Arial" w:hAnsi="Arial" w:cs="Arial"/>
                <w:color w:val="000000"/>
                <w:sz w:val="20"/>
                <w:szCs w:val="20"/>
              </w:rPr>
              <w:t>- Chi cục Thuế doanh nghiệp lớn;</w:t>
            </w:r>
            <w:bookmarkStart w:id="6" w:name="bookmark=id.vmtyan6ja46b" w:colFirst="0" w:colLast="0"/>
            <w:bookmarkEnd w:id="6"/>
          </w:p>
          <w:p w:rsidR="00FA4C58" w:rsidRDefault="00A22551">
            <w:pPr>
              <w:pBdr>
                <w:top w:val="nil"/>
                <w:left w:val="nil"/>
                <w:bottom w:val="nil"/>
                <w:right w:val="nil"/>
                <w:between w:val="nil"/>
              </w:pBdr>
              <w:tabs>
                <w:tab w:val="left" w:pos="279"/>
              </w:tabs>
              <w:rPr>
                <w:rFonts w:ascii="Arial" w:eastAsia="Arial" w:hAnsi="Arial" w:cs="Arial"/>
                <w:color w:val="000000"/>
                <w:sz w:val="20"/>
                <w:szCs w:val="20"/>
              </w:rPr>
            </w:pPr>
            <w:r>
              <w:rPr>
                <w:rFonts w:ascii="Arial" w:eastAsia="Arial" w:hAnsi="Arial" w:cs="Arial"/>
                <w:color w:val="000000"/>
                <w:sz w:val="20"/>
                <w:szCs w:val="20"/>
              </w:rPr>
              <w:t>- Chi cục Thuế thương mại điện tử;</w:t>
            </w:r>
            <w:bookmarkStart w:id="7" w:name="bookmark=id.6tqdu06bauth" w:colFirst="0" w:colLast="0"/>
            <w:bookmarkEnd w:id="7"/>
          </w:p>
          <w:p w:rsidR="00FA4C58" w:rsidRDefault="00A22551">
            <w:pPr>
              <w:pBdr>
                <w:top w:val="nil"/>
                <w:left w:val="nil"/>
                <w:bottom w:val="nil"/>
                <w:right w:val="nil"/>
                <w:between w:val="nil"/>
              </w:pBdr>
              <w:tabs>
                <w:tab w:val="left" w:pos="279"/>
              </w:tabs>
              <w:rPr>
                <w:rFonts w:ascii="Arial" w:eastAsia="Arial" w:hAnsi="Arial" w:cs="Arial"/>
                <w:color w:val="000000"/>
                <w:sz w:val="20"/>
                <w:szCs w:val="20"/>
              </w:rPr>
            </w:pPr>
            <w:r>
              <w:rPr>
                <w:rFonts w:ascii="Arial" w:eastAsia="Arial" w:hAnsi="Arial" w:cs="Arial"/>
                <w:color w:val="000000"/>
                <w:sz w:val="20"/>
                <w:szCs w:val="20"/>
              </w:rPr>
              <w:t>- Các Thuế cơ sở thuộc Thuế tỉnh, thành phố.</w:t>
            </w:r>
          </w:p>
        </w:tc>
      </w:tr>
    </w:tbl>
    <w:p w:rsidR="00FA4C58" w:rsidRDefault="00FA4C58">
      <w:pPr>
        <w:pBdr>
          <w:top w:val="nil"/>
          <w:left w:val="nil"/>
          <w:bottom w:val="nil"/>
          <w:right w:val="nil"/>
          <w:between w:val="nil"/>
        </w:pBdr>
        <w:tabs>
          <w:tab w:val="left" w:pos="279"/>
        </w:tabs>
        <w:rPr>
          <w:rFonts w:ascii="Arial" w:eastAsia="Arial" w:hAnsi="Arial" w:cs="Arial"/>
          <w:color w:val="000000"/>
          <w:sz w:val="20"/>
          <w:szCs w:val="20"/>
        </w:rPr>
      </w:pPr>
    </w:p>
    <w:p w:rsidR="00FA4C58" w:rsidRDefault="00A22551">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Căn cứ Kết luận số 160-KL/TW ngày 31/5/2025 của Bộ Chính trị, Ban Bí thư về thực hiện nhiệm vụ sắp xếp tổ chức bộ máy và đơn vị hành chính, bảo đảm tiến độ, yêu cầu theo các nghị quyết, kết luận của Trung ương, Bộ Chính trị, Ban Bí thư;</w:t>
      </w:r>
    </w:p>
    <w:p w:rsidR="00FA4C58" w:rsidRDefault="00A22551">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Căn cứ Quyết định số 2229/QĐ-BTC ngày 30/6/2025 của Bộ Tài chính sửa đổi, bổ sung Quyết định số 381/QĐ-BTC ngày 26 tháng 02 năm 2025 của Bộ trưởng Bộ Tài chính quy định chức năng, nhiệm vụ, quyền hạn và cơ cấu tổ chức của Cục Thuế; Quyết định số 1376/QĐ-CT ngày 30/6/2025 của Cục Thuế quy định chức năng, nhiệm vụ, quyền hạn và cơ cấu tổ chức của Thuế tỉnh, thành phố thuộc Cục Thuế; Quyết định số 1377/QĐ-CT ngày 30/6/2025 của Cục Thuế quy định chức năng, nhiệm vụ, quyền hạn của Thuế cơ sở thuộc Thuế tỉnh, thành phố;</w:t>
      </w:r>
    </w:p>
    <w:p w:rsidR="00FA4C58" w:rsidRDefault="00A22551">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Để phù hợp với việc tiếp tục sắp xếp tổ chức bộ máy cơ quan thuế các cấp từ ngày 1/7/2025 trở đi, Cục Thuế bổ sung một số nội dung tại công văn số 204/CT-CS ngày 19/3/2025 như sau:</w:t>
      </w:r>
    </w:p>
    <w:p w:rsidR="00FA4C58" w:rsidRDefault="00A22551">
      <w:pPr>
        <w:pBdr>
          <w:top w:val="nil"/>
          <w:left w:val="nil"/>
          <w:bottom w:val="nil"/>
          <w:right w:val="nil"/>
          <w:between w:val="nil"/>
        </w:pBdr>
        <w:tabs>
          <w:tab w:val="left" w:pos="1060"/>
        </w:tabs>
        <w:spacing w:after="120"/>
        <w:ind w:firstLine="720"/>
        <w:jc w:val="both"/>
        <w:rPr>
          <w:rFonts w:ascii="Arial" w:eastAsia="Arial" w:hAnsi="Arial" w:cs="Arial"/>
          <w:color w:val="000000"/>
          <w:sz w:val="20"/>
          <w:szCs w:val="20"/>
        </w:rPr>
      </w:pPr>
      <w:bookmarkStart w:id="8" w:name="bookmark=id.xb5jf2ggbvnv" w:colFirst="0" w:colLast="0"/>
      <w:bookmarkEnd w:id="8"/>
      <w:r>
        <w:rPr>
          <w:rFonts w:ascii="Arial" w:eastAsia="Arial" w:hAnsi="Arial" w:cs="Arial"/>
          <w:b/>
          <w:color w:val="000000"/>
          <w:sz w:val="20"/>
          <w:szCs w:val="20"/>
        </w:rPr>
        <w:t>I. Về việc xử lý một số vấn đề liên quan đến sắp xếp tổ chức bộ máy nhà nước trong các văn bản quy phạm pháp luật về quản lý thuế tại công văn số 204/CT-CS:</w:t>
      </w:r>
    </w:p>
    <w:p w:rsidR="00FA4C58" w:rsidRDefault="00A22551">
      <w:pPr>
        <w:pBdr>
          <w:top w:val="nil"/>
          <w:left w:val="nil"/>
          <w:bottom w:val="nil"/>
          <w:right w:val="nil"/>
          <w:between w:val="nil"/>
        </w:pBdr>
        <w:tabs>
          <w:tab w:val="left" w:pos="1198"/>
        </w:tabs>
        <w:spacing w:after="120"/>
        <w:ind w:firstLine="720"/>
        <w:jc w:val="both"/>
        <w:rPr>
          <w:rFonts w:ascii="Arial" w:eastAsia="Arial" w:hAnsi="Arial" w:cs="Arial"/>
          <w:color w:val="000000"/>
          <w:sz w:val="20"/>
          <w:szCs w:val="20"/>
        </w:rPr>
      </w:pPr>
      <w:bookmarkStart w:id="9" w:name="bookmark=id.sygjfej4y8h" w:colFirst="0" w:colLast="0"/>
      <w:bookmarkEnd w:id="9"/>
      <w:r>
        <w:rPr>
          <w:rFonts w:ascii="Arial" w:eastAsia="Arial" w:hAnsi="Arial" w:cs="Arial"/>
          <w:color w:val="000000"/>
          <w:sz w:val="20"/>
          <w:szCs w:val="20"/>
        </w:rPr>
        <w:t>1. Về tên gọi cơ quan thuế như sau:</w:t>
      </w:r>
    </w:p>
    <w:p w:rsidR="00FA4C58" w:rsidRDefault="00A22551">
      <w:pPr>
        <w:pBdr>
          <w:top w:val="nil"/>
          <w:left w:val="nil"/>
          <w:bottom w:val="nil"/>
          <w:right w:val="nil"/>
          <w:between w:val="nil"/>
        </w:pBdr>
        <w:tabs>
          <w:tab w:val="left" w:pos="1119"/>
        </w:tabs>
        <w:spacing w:after="120"/>
        <w:ind w:firstLine="720"/>
        <w:jc w:val="both"/>
        <w:rPr>
          <w:rFonts w:ascii="Arial" w:eastAsia="Arial" w:hAnsi="Arial" w:cs="Arial"/>
          <w:color w:val="000000"/>
          <w:sz w:val="20"/>
          <w:szCs w:val="20"/>
        </w:rPr>
      </w:pPr>
      <w:bookmarkStart w:id="10" w:name="bookmark=id.m5lsdzi275wb" w:colFirst="0" w:colLast="0"/>
      <w:bookmarkEnd w:id="10"/>
      <w:r>
        <w:rPr>
          <w:rFonts w:ascii="Arial" w:eastAsia="Arial" w:hAnsi="Arial" w:cs="Arial"/>
          <w:color w:val="000000"/>
          <w:sz w:val="20"/>
          <w:szCs w:val="20"/>
        </w:rPr>
        <w:t>- “Chi cục Thuế khu vực” được đổi tên gọi thành “Thuế tỉnh, thành phố”;</w:t>
      </w:r>
    </w:p>
    <w:p w:rsidR="00FA4C58" w:rsidRDefault="00A22551">
      <w:pPr>
        <w:pBdr>
          <w:top w:val="nil"/>
          <w:left w:val="nil"/>
          <w:bottom w:val="nil"/>
          <w:right w:val="nil"/>
          <w:between w:val="nil"/>
        </w:pBdr>
        <w:tabs>
          <w:tab w:val="left" w:pos="1119"/>
        </w:tabs>
        <w:spacing w:after="120"/>
        <w:ind w:firstLine="720"/>
        <w:jc w:val="both"/>
        <w:rPr>
          <w:rFonts w:ascii="Arial" w:eastAsia="Arial" w:hAnsi="Arial" w:cs="Arial"/>
          <w:color w:val="000000"/>
          <w:sz w:val="20"/>
          <w:szCs w:val="20"/>
        </w:rPr>
      </w:pPr>
      <w:bookmarkStart w:id="11" w:name="bookmark=id.b0fy5bwjl29a" w:colFirst="0" w:colLast="0"/>
      <w:bookmarkEnd w:id="11"/>
      <w:r>
        <w:rPr>
          <w:rFonts w:ascii="Arial" w:eastAsia="Arial" w:hAnsi="Arial" w:cs="Arial"/>
          <w:color w:val="000000"/>
          <w:sz w:val="20"/>
          <w:szCs w:val="20"/>
        </w:rPr>
        <w:t>- “Đội Thuế cấp huyện” được đổi tên gọi thành “Thuế cơ sở”;</w:t>
      </w:r>
    </w:p>
    <w:p w:rsidR="00FA4C58" w:rsidRDefault="00A22551">
      <w:pPr>
        <w:pBdr>
          <w:top w:val="nil"/>
          <w:left w:val="nil"/>
          <w:bottom w:val="nil"/>
          <w:right w:val="nil"/>
          <w:between w:val="nil"/>
        </w:pBdr>
        <w:tabs>
          <w:tab w:val="left" w:pos="1227"/>
        </w:tabs>
        <w:spacing w:after="120"/>
        <w:ind w:firstLine="720"/>
        <w:jc w:val="both"/>
        <w:rPr>
          <w:rFonts w:ascii="Arial" w:eastAsia="Arial" w:hAnsi="Arial" w:cs="Arial"/>
          <w:color w:val="000000"/>
          <w:sz w:val="20"/>
          <w:szCs w:val="20"/>
        </w:rPr>
      </w:pPr>
      <w:bookmarkStart w:id="12" w:name="bookmark=id.4vhnvc4zgs1b" w:colFirst="0" w:colLast="0"/>
      <w:bookmarkEnd w:id="12"/>
      <w:r>
        <w:rPr>
          <w:rFonts w:ascii="Arial" w:eastAsia="Arial" w:hAnsi="Arial" w:cs="Arial"/>
          <w:color w:val="000000"/>
          <w:sz w:val="20"/>
          <w:szCs w:val="20"/>
        </w:rPr>
        <w:t>2. Về chức danh của người có thẩm quyền như sau:</w:t>
      </w:r>
    </w:p>
    <w:p w:rsidR="00FA4C58" w:rsidRDefault="00A22551">
      <w:pPr>
        <w:pBdr>
          <w:top w:val="nil"/>
          <w:left w:val="nil"/>
          <w:bottom w:val="nil"/>
          <w:right w:val="nil"/>
          <w:between w:val="nil"/>
        </w:pBdr>
        <w:tabs>
          <w:tab w:val="left" w:pos="985"/>
        </w:tabs>
        <w:spacing w:after="120"/>
        <w:ind w:firstLine="720"/>
        <w:jc w:val="both"/>
        <w:rPr>
          <w:rFonts w:ascii="Arial" w:eastAsia="Arial" w:hAnsi="Arial" w:cs="Arial"/>
          <w:color w:val="000000"/>
          <w:sz w:val="20"/>
          <w:szCs w:val="20"/>
        </w:rPr>
      </w:pPr>
      <w:bookmarkStart w:id="13" w:name="bookmark=id.jj0556b7q21p" w:colFirst="0" w:colLast="0"/>
      <w:bookmarkEnd w:id="13"/>
      <w:r>
        <w:rPr>
          <w:rFonts w:ascii="Arial" w:eastAsia="Arial" w:hAnsi="Arial" w:cs="Arial"/>
          <w:color w:val="000000"/>
          <w:sz w:val="20"/>
          <w:szCs w:val="20"/>
        </w:rPr>
        <w:t>- Chức danh “Chi cục trưởng Chi cục Thuế khu vực”</w:t>
      </w:r>
      <w:r w:rsidR="00BD7F6A">
        <w:rPr>
          <w:rFonts w:ascii="Arial" w:eastAsia="Arial" w:hAnsi="Arial" w:cs="Arial"/>
          <w:color w:val="000000"/>
          <w:sz w:val="20"/>
          <w:szCs w:val="20"/>
          <w:lang w:val="en-US"/>
        </w:rPr>
        <w:t xml:space="preserve"> </w:t>
      </w:r>
      <w:r>
        <w:rPr>
          <w:rFonts w:ascii="Arial" w:eastAsia="Arial" w:hAnsi="Arial" w:cs="Arial"/>
          <w:color w:val="000000"/>
          <w:sz w:val="20"/>
          <w:szCs w:val="20"/>
        </w:rPr>
        <w:t>được đổi thành “Trưởng Thuế tỉnh, thành phố”</w:t>
      </w:r>
    </w:p>
    <w:p w:rsidR="00FA4C58" w:rsidRDefault="00A22551">
      <w:pPr>
        <w:pBdr>
          <w:top w:val="nil"/>
          <w:left w:val="nil"/>
          <w:bottom w:val="nil"/>
          <w:right w:val="nil"/>
          <w:between w:val="nil"/>
        </w:pBdr>
        <w:tabs>
          <w:tab w:val="left" w:pos="985"/>
        </w:tabs>
        <w:spacing w:after="120"/>
        <w:ind w:firstLine="720"/>
        <w:jc w:val="both"/>
        <w:rPr>
          <w:rFonts w:ascii="Arial" w:eastAsia="Arial" w:hAnsi="Arial" w:cs="Arial"/>
          <w:color w:val="000000"/>
          <w:sz w:val="20"/>
          <w:szCs w:val="20"/>
        </w:rPr>
      </w:pPr>
      <w:bookmarkStart w:id="14" w:name="bookmark=id.1a6v2unmne5s" w:colFirst="0" w:colLast="0"/>
      <w:bookmarkEnd w:id="14"/>
      <w:r>
        <w:rPr>
          <w:rFonts w:ascii="Arial" w:eastAsia="Arial" w:hAnsi="Arial" w:cs="Arial"/>
          <w:color w:val="000000"/>
          <w:sz w:val="20"/>
          <w:szCs w:val="20"/>
        </w:rPr>
        <w:t>- Chức danh Chi cục trưởng Chi cục Thuế thương mại điện tử và Chi cục trưởng Chi cục Thuế doanh nghiệp lớn được giữ nguyên;</w:t>
      </w:r>
    </w:p>
    <w:p w:rsidR="00FA4C58" w:rsidRDefault="00A22551">
      <w:pPr>
        <w:pBdr>
          <w:top w:val="nil"/>
          <w:left w:val="nil"/>
          <w:bottom w:val="nil"/>
          <w:right w:val="nil"/>
          <w:between w:val="nil"/>
        </w:pBdr>
        <w:tabs>
          <w:tab w:val="left" w:pos="979"/>
        </w:tabs>
        <w:spacing w:after="120"/>
        <w:ind w:firstLine="720"/>
        <w:jc w:val="both"/>
        <w:rPr>
          <w:rFonts w:ascii="Arial" w:eastAsia="Arial" w:hAnsi="Arial" w:cs="Arial"/>
          <w:color w:val="000000"/>
          <w:sz w:val="20"/>
          <w:szCs w:val="20"/>
        </w:rPr>
      </w:pPr>
      <w:bookmarkStart w:id="15" w:name="bookmark=id.dlilo2t5n8kk" w:colFirst="0" w:colLast="0"/>
      <w:bookmarkEnd w:id="15"/>
      <w:r>
        <w:rPr>
          <w:rFonts w:ascii="Arial" w:eastAsia="Arial" w:hAnsi="Arial" w:cs="Arial"/>
          <w:color w:val="000000"/>
          <w:sz w:val="20"/>
          <w:szCs w:val="20"/>
        </w:rPr>
        <w:t>- Chức danh “Đội trưởng Đội Thuế cấp huyện” được đổi thành “Trưởng Thuế cơ sở”.</w:t>
      </w:r>
    </w:p>
    <w:p w:rsidR="00FA4C58" w:rsidRDefault="00A22551">
      <w:pPr>
        <w:pBdr>
          <w:top w:val="nil"/>
          <w:left w:val="nil"/>
          <w:bottom w:val="nil"/>
          <w:right w:val="nil"/>
          <w:between w:val="nil"/>
        </w:pBdr>
        <w:tabs>
          <w:tab w:val="left" w:pos="1033"/>
        </w:tabs>
        <w:spacing w:after="120"/>
        <w:ind w:firstLine="720"/>
        <w:jc w:val="both"/>
        <w:rPr>
          <w:rFonts w:ascii="Arial" w:eastAsia="Arial" w:hAnsi="Arial" w:cs="Arial"/>
          <w:color w:val="000000"/>
          <w:sz w:val="20"/>
          <w:szCs w:val="20"/>
        </w:rPr>
      </w:pPr>
      <w:bookmarkStart w:id="16" w:name="bookmark=id.7ij2w7iohxh3" w:colFirst="0" w:colLast="0"/>
      <w:bookmarkEnd w:id="16"/>
      <w:r>
        <w:rPr>
          <w:rFonts w:ascii="Arial" w:eastAsia="Arial" w:hAnsi="Arial" w:cs="Arial"/>
          <w:color w:val="000000"/>
          <w:sz w:val="20"/>
          <w:szCs w:val="20"/>
        </w:rPr>
        <w:t>3. Các phụ lục kèm theo công văn số 204/CT-CS được đổi tương ứng như trên.</w:t>
      </w:r>
    </w:p>
    <w:p w:rsidR="00FA4C58" w:rsidRDefault="00A22551">
      <w:pPr>
        <w:pBdr>
          <w:top w:val="nil"/>
          <w:left w:val="nil"/>
          <w:bottom w:val="nil"/>
          <w:right w:val="nil"/>
          <w:between w:val="nil"/>
        </w:pBdr>
        <w:tabs>
          <w:tab w:val="left" w:pos="1112"/>
        </w:tabs>
        <w:spacing w:after="120"/>
        <w:ind w:firstLine="720"/>
        <w:jc w:val="both"/>
        <w:rPr>
          <w:rFonts w:ascii="Arial" w:eastAsia="Arial" w:hAnsi="Arial" w:cs="Arial"/>
          <w:color w:val="000000"/>
          <w:sz w:val="20"/>
          <w:szCs w:val="20"/>
        </w:rPr>
      </w:pPr>
      <w:bookmarkStart w:id="17" w:name="bookmark=id.7nfqk61kunoj" w:colFirst="0" w:colLast="0"/>
      <w:bookmarkEnd w:id="17"/>
      <w:r>
        <w:rPr>
          <w:rFonts w:ascii="Arial" w:eastAsia="Arial" w:hAnsi="Arial" w:cs="Arial"/>
          <w:b/>
          <w:color w:val="000000"/>
          <w:sz w:val="20"/>
          <w:szCs w:val="20"/>
        </w:rPr>
        <w:t>II. Về nội dung phân cấp, phân quyền, phân định thẩm quyền chính quyền địa phương 2 cấp liên quan đến lĩnh vực thuế và quản lý thuế:</w:t>
      </w:r>
    </w:p>
    <w:p w:rsidR="00FA4C58" w:rsidRDefault="00A22551">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Ngày 11/6/2025, Chính phủ đã ban hành Nghị định số 122/2025/NĐ-CP quy định về phân quyền, phân cấp trong lĩnh vực quản lý thuế và Nghị định số 125/2025/NĐ-CP quy định về phân định thẩm quyền của chính quyền địa phương 02 cấp trong lĩnh vực quản lý nhà nước của Bộ Tài chính; Bộ Tài chính đã ban hành Thông tư số 40/2025/TT-BTC sửa đổi, bổ sung một số điều của các Thông tư thuộc lĩnh vực quản lý thuế để phân định thẩm quyền của chính quyền địa phương theo mô hình tổ chức chính quyền địa phương 02 cấp. Do đó, đề nghị các Trưởng Thuế tỉnh, thành phố phổ biến, quán triệt đầy đủ các nội dung phân cấp, phân quyền, phân định thẩm quyền tại các văn bản nêu trên, trong đó lưu ý một số</w:t>
      </w:r>
      <w:bookmarkStart w:id="18" w:name="_GoBack"/>
      <w:bookmarkEnd w:id="18"/>
      <w:r>
        <w:rPr>
          <w:rFonts w:ascii="Arial" w:eastAsia="Arial" w:hAnsi="Arial" w:cs="Arial"/>
          <w:color w:val="000000"/>
          <w:sz w:val="20"/>
          <w:szCs w:val="20"/>
        </w:rPr>
        <w:t xml:space="preserve"> nội dung như sau:</w:t>
      </w:r>
    </w:p>
    <w:p w:rsidR="00FA4C58" w:rsidRDefault="00A22551">
      <w:pPr>
        <w:pBdr>
          <w:top w:val="nil"/>
          <w:left w:val="nil"/>
          <w:bottom w:val="nil"/>
          <w:right w:val="nil"/>
          <w:between w:val="nil"/>
        </w:pBdr>
        <w:tabs>
          <w:tab w:val="left" w:pos="1022"/>
        </w:tabs>
        <w:spacing w:after="120"/>
        <w:ind w:firstLine="720"/>
        <w:jc w:val="both"/>
        <w:rPr>
          <w:rFonts w:ascii="Arial" w:eastAsia="Arial" w:hAnsi="Arial" w:cs="Arial"/>
          <w:color w:val="000000"/>
          <w:sz w:val="20"/>
          <w:szCs w:val="20"/>
        </w:rPr>
      </w:pPr>
      <w:bookmarkStart w:id="19" w:name="bookmark=id.j12mb5tstn48" w:colFirst="0" w:colLast="0"/>
      <w:bookmarkEnd w:id="19"/>
      <w:r>
        <w:rPr>
          <w:rFonts w:ascii="Arial" w:eastAsia="Arial" w:hAnsi="Arial" w:cs="Arial"/>
          <w:color w:val="000000"/>
          <w:sz w:val="20"/>
          <w:szCs w:val="20"/>
        </w:rPr>
        <w:t>1. Về thẩm quyền xóa nợ thuế từ 15 tỷ đồng trở lên đối với doanh nghiệp, hợp tác xã tại Nghị định số 122/2025/NĐ-CP</w:t>
      </w:r>
    </w:p>
    <w:p w:rsidR="00FA4C58" w:rsidRDefault="00A22551">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Thẩm quyền quyết định xóa nợ đối với doanh nghiệp, hợp tác xã thuộc trường hợp quy định tại khoản 3 Điều 85 của Luật Quản lý thuế có khoản nợ tiền thuế, tiền chậm nộp, tiền phạt từ </w:t>
      </w:r>
      <w:r>
        <w:rPr>
          <w:rFonts w:ascii="Arial" w:eastAsia="Arial" w:hAnsi="Arial" w:cs="Arial"/>
          <w:color w:val="000000"/>
          <w:sz w:val="20"/>
          <w:szCs w:val="20"/>
        </w:rPr>
        <w:lastRenderedPageBreak/>
        <w:t>15.000.000.000 đồng trở lên theo quy định tại khoản 4 Điều 87 Luật Quản lý thuế số 38/2019/QH14 được Thủ tướng Chính phủ phân quyền cho Bộ trưởng Bộ Tài chính.</w:t>
      </w:r>
    </w:p>
    <w:p w:rsidR="00FA4C58" w:rsidRDefault="00A22551">
      <w:pPr>
        <w:pBdr>
          <w:top w:val="nil"/>
          <w:left w:val="nil"/>
          <w:bottom w:val="nil"/>
          <w:right w:val="nil"/>
          <w:between w:val="nil"/>
        </w:pBdr>
        <w:tabs>
          <w:tab w:val="left" w:pos="1015"/>
        </w:tabs>
        <w:spacing w:after="120"/>
        <w:ind w:firstLine="720"/>
        <w:jc w:val="both"/>
        <w:rPr>
          <w:rFonts w:ascii="Arial" w:eastAsia="Arial" w:hAnsi="Arial" w:cs="Arial"/>
          <w:color w:val="000000"/>
          <w:sz w:val="20"/>
          <w:szCs w:val="20"/>
        </w:rPr>
      </w:pPr>
      <w:bookmarkStart w:id="20" w:name="bookmark=id.r89ft1r7i0su" w:colFirst="0" w:colLast="0"/>
      <w:bookmarkEnd w:id="20"/>
      <w:r>
        <w:rPr>
          <w:rFonts w:ascii="Arial" w:eastAsia="Arial" w:hAnsi="Arial" w:cs="Arial"/>
          <w:color w:val="000000"/>
          <w:sz w:val="20"/>
          <w:szCs w:val="20"/>
        </w:rPr>
        <w:t xml:space="preserve">2. Về các thẩm quyền được phân định cho </w:t>
      </w:r>
      <w:r>
        <w:rPr>
          <w:rFonts w:ascii="Arial" w:eastAsia="Arial" w:hAnsi="Arial" w:cs="Arial"/>
          <w:sz w:val="20"/>
          <w:szCs w:val="20"/>
        </w:rPr>
        <w:t>Ủy ban</w:t>
      </w:r>
      <w:r>
        <w:rPr>
          <w:rFonts w:ascii="Arial" w:eastAsia="Arial" w:hAnsi="Arial" w:cs="Arial"/>
          <w:color w:val="000000"/>
          <w:sz w:val="20"/>
          <w:szCs w:val="20"/>
        </w:rPr>
        <w:t xml:space="preserve"> nhân dân cấp xã Tại Nghị định số 125/2025/NĐ-CP:</w:t>
      </w:r>
    </w:p>
    <w:p w:rsidR="00FA4C58" w:rsidRDefault="00A22551">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 xml:space="preserve">Các thẩm quyền sau đây được chuyển từ Chủ tịch </w:t>
      </w:r>
      <w:r>
        <w:rPr>
          <w:rFonts w:ascii="Arial" w:eastAsia="Arial" w:hAnsi="Arial" w:cs="Arial"/>
          <w:sz w:val="20"/>
          <w:szCs w:val="20"/>
        </w:rPr>
        <w:t>Ủy ban</w:t>
      </w:r>
      <w:r>
        <w:rPr>
          <w:rFonts w:ascii="Arial" w:eastAsia="Arial" w:hAnsi="Arial" w:cs="Arial"/>
          <w:color w:val="000000"/>
          <w:sz w:val="20"/>
          <w:szCs w:val="20"/>
        </w:rPr>
        <w:t xml:space="preserve"> nhân dân cấp huyện cho Chủ tịch Ủy ban nhân dân cấp xã tại Nghị định số 125/2025/NĐ-CP thực hiện gồm: quyết định thành lập Hội đồng tư vấn thuế cấp xã; ban hành quyết định cưỡng chế đối với các quyết định hành chính về quản lý thuế do chính cấp xã ban hành; phối hợp cấp, thu hồi giấy chứng nhận đăng ký hộ kinh doanh, hợp tác xã đối với trường hợp đã được xóa nợ; thực hiện phân hạng đất tính thuế sử dụng đất nông nghiệp; và thành lập Hội đồng định giá tài sản khi thực hiện cưỡng chế.</w:t>
      </w:r>
    </w:p>
    <w:p w:rsidR="00FA4C58" w:rsidRDefault="00A22551">
      <w:pPr>
        <w:pBdr>
          <w:top w:val="nil"/>
          <w:left w:val="nil"/>
          <w:bottom w:val="nil"/>
          <w:right w:val="nil"/>
          <w:between w:val="nil"/>
        </w:pBdr>
        <w:tabs>
          <w:tab w:val="left" w:pos="1029"/>
        </w:tabs>
        <w:spacing w:after="120"/>
        <w:ind w:firstLine="720"/>
        <w:jc w:val="both"/>
        <w:rPr>
          <w:rFonts w:ascii="Arial" w:eastAsia="Arial" w:hAnsi="Arial" w:cs="Arial"/>
          <w:color w:val="000000"/>
          <w:sz w:val="20"/>
          <w:szCs w:val="20"/>
        </w:rPr>
      </w:pPr>
      <w:bookmarkStart w:id="21" w:name="bookmark=id.htezgizrcbe" w:colFirst="0" w:colLast="0"/>
      <w:bookmarkEnd w:id="21"/>
      <w:r>
        <w:rPr>
          <w:rFonts w:ascii="Arial" w:eastAsia="Arial" w:hAnsi="Arial" w:cs="Arial"/>
          <w:color w:val="000000"/>
          <w:sz w:val="20"/>
          <w:szCs w:val="20"/>
        </w:rPr>
        <w:t>3. Về các nội dung sửa đổi, bổ sung để phân định thẩm quyền của chính quyền địa phương theo mô hình tổ chức chính quyền địa phương 02 cấp tại Thông tư số 40/2025/TT-BTC:</w:t>
      </w:r>
    </w:p>
    <w:p w:rsidR="00FA4C58" w:rsidRDefault="00A22551">
      <w:pPr>
        <w:pBdr>
          <w:top w:val="nil"/>
          <w:left w:val="nil"/>
          <w:bottom w:val="nil"/>
          <w:right w:val="nil"/>
          <w:between w:val="nil"/>
        </w:pBdr>
        <w:tabs>
          <w:tab w:val="left" w:pos="979"/>
        </w:tabs>
        <w:spacing w:after="120"/>
        <w:ind w:firstLine="720"/>
        <w:jc w:val="both"/>
        <w:rPr>
          <w:rFonts w:ascii="Arial" w:eastAsia="Arial" w:hAnsi="Arial" w:cs="Arial"/>
          <w:color w:val="000000"/>
          <w:sz w:val="20"/>
          <w:szCs w:val="20"/>
        </w:rPr>
      </w:pPr>
      <w:bookmarkStart w:id="22" w:name="bookmark=id.pamay2b05xuz" w:colFirst="0" w:colLast="0"/>
      <w:bookmarkEnd w:id="22"/>
      <w:r>
        <w:rPr>
          <w:rFonts w:ascii="Arial" w:eastAsia="Arial" w:hAnsi="Arial" w:cs="Arial"/>
          <w:color w:val="000000"/>
          <w:sz w:val="20"/>
          <w:szCs w:val="20"/>
        </w:rPr>
        <w:t xml:space="preserve">- Về Hội đồng tư vấn thuế cấp xã đã có sự thay đổi về thành phần của Hội đồng gồm: Đội trưởng hoặc Phó Đội trưởng Đội thuế liên xã, phường, thị trấn hoặc tương đương được điều chỉnh thành công chức thuế. Trưởng Thuế cơ sở căn cứ thành phần và danh sách tham gia Hội đồng tư vấn thuế để đề nghị Chủ tịch </w:t>
      </w:r>
      <w:r>
        <w:rPr>
          <w:rFonts w:ascii="Arial" w:eastAsia="Arial" w:hAnsi="Arial" w:cs="Arial"/>
          <w:sz w:val="20"/>
          <w:szCs w:val="20"/>
        </w:rPr>
        <w:t>Ủy ban</w:t>
      </w:r>
      <w:r>
        <w:rPr>
          <w:rFonts w:ascii="Arial" w:eastAsia="Arial" w:hAnsi="Arial" w:cs="Arial"/>
          <w:color w:val="000000"/>
          <w:sz w:val="20"/>
          <w:szCs w:val="20"/>
        </w:rPr>
        <w:t xml:space="preserve"> nhân dân cấp xã ra quyết định thành lập Hội đồng tư vấn thuế.</w:t>
      </w:r>
    </w:p>
    <w:p w:rsidR="00FA4C58" w:rsidRDefault="00A22551">
      <w:pPr>
        <w:pBdr>
          <w:top w:val="nil"/>
          <w:left w:val="nil"/>
          <w:bottom w:val="nil"/>
          <w:right w:val="nil"/>
          <w:between w:val="nil"/>
        </w:pBdr>
        <w:tabs>
          <w:tab w:val="left" w:pos="953"/>
        </w:tabs>
        <w:spacing w:after="120"/>
        <w:ind w:firstLine="720"/>
        <w:jc w:val="both"/>
        <w:rPr>
          <w:rFonts w:ascii="Arial" w:eastAsia="Arial" w:hAnsi="Arial" w:cs="Arial"/>
          <w:color w:val="000000"/>
          <w:sz w:val="20"/>
          <w:szCs w:val="20"/>
        </w:rPr>
      </w:pPr>
      <w:bookmarkStart w:id="23" w:name="bookmark=id.rq9pbjk6dv5u" w:colFirst="0" w:colLast="0"/>
      <w:bookmarkEnd w:id="23"/>
      <w:r>
        <w:rPr>
          <w:rFonts w:ascii="Arial" w:eastAsia="Arial" w:hAnsi="Arial" w:cs="Arial"/>
          <w:color w:val="000000"/>
          <w:sz w:val="20"/>
          <w:szCs w:val="20"/>
        </w:rPr>
        <w:t>- Về nhiệm vụ tổng hợp danh sách các hộ nộp thuế thuộc diện được xét miễn, giảm thuế sử dụng đất nông nghiệp trình Ủy ban nhân dân cấp xã của Đội thuế được điều chỉnh thành Thuế cơ sở.</w:t>
      </w:r>
    </w:p>
    <w:p w:rsidR="00FA4C58" w:rsidRDefault="00A22551">
      <w:pPr>
        <w:pBdr>
          <w:top w:val="nil"/>
          <w:left w:val="nil"/>
          <w:bottom w:val="nil"/>
          <w:right w:val="nil"/>
          <w:between w:val="nil"/>
        </w:pBdr>
        <w:tabs>
          <w:tab w:val="left" w:pos="956"/>
        </w:tabs>
        <w:spacing w:after="120"/>
        <w:ind w:firstLine="720"/>
        <w:jc w:val="both"/>
        <w:rPr>
          <w:rFonts w:ascii="Arial" w:eastAsia="Arial" w:hAnsi="Arial" w:cs="Arial"/>
          <w:color w:val="000000"/>
          <w:sz w:val="20"/>
          <w:szCs w:val="20"/>
        </w:rPr>
      </w:pPr>
      <w:bookmarkStart w:id="24" w:name="bookmark=id.iw6lpmdck5he" w:colFirst="0" w:colLast="0"/>
      <w:bookmarkEnd w:id="24"/>
      <w:r>
        <w:rPr>
          <w:rFonts w:ascii="Arial" w:eastAsia="Arial" w:hAnsi="Arial" w:cs="Arial"/>
          <w:color w:val="000000"/>
          <w:sz w:val="20"/>
          <w:szCs w:val="20"/>
        </w:rPr>
        <w:t>- Về trách nhiệm kiểm tra và tổng hợp báo cáo của các xã, phường, đặc khu; trình Ủy ban nhân dân tỉnh, thành phố trực thuộc trung ương xem xét, quyết định việc miễn, giảm thuế sử dụng đất nông nghiệp cho các đối tượng trên địa bàn của Cục Thuế tỉnh, thành phố được điều chỉnh thành Thuế tỉnh, thành phố.</w:t>
      </w:r>
    </w:p>
    <w:p w:rsidR="00FA4C58" w:rsidRDefault="00A22551">
      <w:pPr>
        <w:pBdr>
          <w:top w:val="nil"/>
          <w:left w:val="nil"/>
          <w:bottom w:val="nil"/>
          <w:right w:val="nil"/>
          <w:between w:val="nil"/>
        </w:pBdr>
        <w:tabs>
          <w:tab w:val="left" w:pos="964"/>
        </w:tabs>
        <w:spacing w:after="120"/>
        <w:ind w:firstLine="720"/>
        <w:jc w:val="both"/>
        <w:rPr>
          <w:rFonts w:ascii="Arial" w:eastAsia="Arial" w:hAnsi="Arial" w:cs="Arial"/>
          <w:color w:val="000000"/>
          <w:sz w:val="20"/>
          <w:szCs w:val="20"/>
        </w:rPr>
      </w:pPr>
      <w:bookmarkStart w:id="25" w:name="bookmark=id.7gfq4aoeeeal" w:colFirst="0" w:colLast="0"/>
      <w:bookmarkEnd w:id="25"/>
      <w:r>
        <w:rPr>
          <w:rFonts w:ascii="Arial" w:eastAsia="Arial" w:hAnsi="Arial" w:cs="Arial"/>
          <w:color w:val="000000"/>
          <w:sz w:val="20"/>
          <w:szCs w:val="20"/>
        </w:rPr>
        <w:t>- Thẩm quyền quyết định miễn, giảm thuế sử dụng đất nông nghiệp theo quy định được Ủy ban nhân dân tỉnh, thành phố trực thuộc Trung ương ủy quyền cho Ủy ban nhân dân cấp xã (trước đây ủy quyền cho Ủy ban nhân dân cấp huyện).</w:t>
      </w:r>
    </w:p>
    <w:p w:rsidR="00FA4C58" w:rsidRDefault="00A22551">
      <w:pPr>
        <w:pBdr>
          <w:top w:val="nil"/>
          <w:left w:val="nil"/>
          <w:bottom w:val="nil"/>
          <w:right w:val="nil"/>
          <w:between w:val="nil"/>
        </w:pBdr>
        <w:tabs>
          <w:tab w:val="left" w:pos="1244"/>
        </w:tabs>
        <w:spacing w:after="120"/>
        <w:ind w:firstLine="720"/>
        <w:jc w:val="both"/>
        <w:rPr>
          <w:rFonts w:ascii="Arial" w:eastAsia="Arial" w:hAnsi="Arial" w:cs="Arial"/>
          <w:color w:val="000000"/>
          <w:sz w:val="20"/>
          <w:szCs w:val="20"/>
        </w:rPr>
      </w:pPr>
      <w:bookmarkStart w:id="26" w:name="bookmark=id.dmi98ssao6mh" w:colFirst="0" w:colLast="0"/>
      <w:bookmarkEnd w:id="26"/>
      <w:r>
        <w:rPr>
          <w:rFonts w:ascii="Arial" w:eastAsia="Arial" w:hAnsi="Arial" w:cs="Arial"/>
          <w:b/>
          <w:color w:val="000000"/>
          <w:sz w:val="20"/>
          <w:szCs w:val="20"/>
        </w:rPr>
        <w:t xml:space="preserve">III. Ngoài ra, Cục Thuế bổ sung thêm các nội dung hướng dẫn chuyển </w:t>
      </w:r>
      <w:r>
        <w:rPr>
          <w:rFonts w:ascii="Arial" w:eastAsia="Arial" w:hAnsi="Arial" w:cs="Arial"/>
          <w:b/>
          <w:sz w:val="20"/>
          <w:szCs w:val="20"/>
        </w:rPr>
        <w:t>đổi</w:t>
      </w:r>
      <w:r>
        <w:rPr>
          <w:rFonts w:ascii="Arial" w:eastAsia="Arial" w:hAnsi="Arial" w:cs="Arial"/>
          <w:b/>
          <w:color w:val="000000"/>
          <w:sz w:val="20"/>
          <w:szCs w:val="20"/>
        </w:rPr>
        <w:t xml:space="preserve"> tên gọi cơ quan, chức danh thẩm quyền của các văn bản ban hành trong thời gian từ 1/3/2025 đến 30/6/2025 tại Phụ lục gửi kèm.</w:t>
      </w:r>
    </w:p>
    <w:p w:rsidR="00FA4C58" w:rsidRDefault="00A22551">
      <w:pPr>
        <w:pBdr>
          <w:top w:val="nil"/>
          <w:left w:val="nil"/>
          <w:bottom w:val="nil"/>
          <w:right w:val="nil"/>
          <w:between w:val="nil"/>
        </w:pBdr>
        <w:spacing w:after="120"/>
        <w:ind w:firstLine="720"/>
        <w:jc w:val="both"/>
        <w:rPr>
          <w:rFonts w:ascii="Arial" w:eastAsia="Arial" w:hAnsi="Arial" w:cs="Arial"/>
          <w:color w:val="000000"/>
          <w:sz w:val="20"/>
          <w:szCs w:val="20"/>
        </w:rPr>
      </w:pPr>
      <w:r>
        <w:rPr>
          <w:rFonts w:ascii="Arial" w:eastAsia="Arial" w:hAnsi="Arial" w:cs="Arial"/>
          <w:color w:val="000000"/>
          <w:sz w:val="20"/>
          <w:szCs w:val="20"/>
        </w:rPr>
        <w:t>Cục Thuế thông báo để Văn phòng, các Ban thuộc Cục Thuế, Chi cục Thuế doanh nghiệp lớn, Chi cục Thuế thương mại điện tử, Thuế các tỉnh, thành phố trực thuộc Trung ương và Thuế cơ sở trực thuộc Thuế tỉnh, thành phố được biết và thực hiện thống nhất./.</w:t>
      </w:r>
    </w:p>
    <w:tbl>
      <w:tblPr>
        <w:tblStyle w:val="a1"/>
        <w:tblW w:w="9020" w:type="dxa"/>
        <w:tblBorders>
          <w:top w:val="nil"/>
          <w:left w:val="nil"/>
          <w:bottom w:val="nil"/>
          <w:right w:val="nil"/>
          <w:insideH w:val="nil"/>
          <w:insideV w:val="nil"/>
        </w:tblBorders>
        <w:tblLayout w:type="fixed"/>
        <w:tblLook w:val="0400" w:firstRow="0" w:lastRow="0" w:firstColumn="0" w:lastColumn="0" w:noHBand="0" w:noVBand="1"/>
      </w:tblPr>
      <w:tblGrid>
        <w:gridCol w:w="4505"/>
        <w:gridCol w:w="4515"/>
      </w:tblGrid>
      <w:tr w:rsidR="00FA4C58">
        <w:tc>
          <w:tcPr>
            <w:tcW w:w="4505" w:type="dxa"/>
          </w:tcPr>
          <w:p w:rsidR="00FA4C58" w:rsidRDefault="00A22551">
            <w:pPr>
              <w:pBdr>
                <w:top w:val="nil"/>
                <w:left w:val="nil"/>
                <w:bottom w:val="nil"/>
                <w:right w:val="nil"/>
                <w:between w:val="nil"/>
              </w:pBdr>
              <w:spacing w:after="100" w:line="257" w:lineRule="auto"/>
              <w:rPr>
                <w:rFonts w:ascii="Arial" w:eastAsia="Arial" w:hAnsi="Arial" w:cs="Arial"/>
                <w:b/>
                <w:i/>
                <w:color w:val="000000"/>
                <w:sz w:val="20"/>
                <w:szCs w:val="20"/>
              </w:rPr>
            </w:pPr>
            <w:r>
              <w:rPr>
                <w:rFonts w:ascii="Arial" w:eastAsia="Arial" w:hAnsi="Arial" w:cs="Arial"/>
                <w:b/>
                <w:i/>
                <w:color w:val="000000"/>
                <w:sz w:val="20"/>
                <w:szCs w:val="20"/>
              </w:rPr>
              <w:t>Nơi nhận:</w:t>
            </w:r>
          </w:p>
          <w:p w:rsidR="00FA4C58" w:rsidRDefault="00A22551">
            <w:pPr>
              <w:pBdr>
                <w:top w:val="nil"/>
                <w:left w:val="nil"/>
                <w:bottom w:val="nil"/>
                <w:right w:val="nil"/>
                <w:between w:val="nil"/>
              </w:pBdr>
              <w:spacing w:after="100" w:line="257" w:lineRule="auto"/>
              <w:rPr>
                <w:rFonts w:ascii="Arial" w:eastAsia="Arial" w:hAnsi="Arial" w:cs="Arial"/>
                <w:color w:val="000000"/>
                <w:sz w:val="20"/>
                <w:szCs w:val="20"/>
              </w:rPr>
            </w:pPr>
            <w:r>
              <w:rPr>
                <w:rFonts w:ascii="Arial" w:eastAsia="Arial" w:hAnsi="Arial" w:cs="Arial"/>
                <w:color w:val="000000"/>
                <w:sz w:val="20"/>
                <w:szCs w:val="20"/>
              </w:rPr>
              <w:t>- Như trên;</w:t>
            </w:r>
          </w:p>
          <w:p w:rsidR="00FA4C58" w:rsidRDefault="00A22551">
            <w:pPr>
              <w:pBdr>
                <w:top w:val="nil"/>
                <w:left w:val="nil"/>
                <w:bottom w:val="nil"/>
                <w:right w:val="nil"/>
                <w:between w:val="nil"/>
              </w:pBdr>
              <w:spacing w:after="100" w:line="257" w:lineRule="auto"/>
              <w:rPr>
                <w:rFonts w:ascii="Arial" w:eastAsia="Arial" w:hAnsi="Arial" w:cs="Arial"/>
                <w:color w:val="000000"/>
                <w:sz w:val="20"/>
                <w:szCs w:val="20"/>
              </w:rPr>
            </w:pPr>
            <w:r>
              <w:rPr>
                <w:rFonts w:ascii="Arial" w:eastAsia="Arial" w:hAnsi="Arial" w:cs="Arial"/>
                <w:color w:val="000000"/>
                <w:sz w:val="20"/>
                <w:szCs w:val="20"/>
              </w:rPr>
              <w:t>- Cục trưởng (để báo cáo);</w:t>
            </w:r>
          </w:p>
          <w:p w:rsidR="00FA4C58" w:rsidRDefault="00A22551">
            <w:pPr>
              <w:pBdr>
                <w:top w:val="nil"/>
                <w:left w:val="nil"/>
                <w:bottom w:val="nil"/>
                <w:right w:val="nil"/>
                <w:between w:val="nil"/>
              </w:pBdr>
              <w:spacing w:after="100" w:line="257" w:lineRule="auto"/>
              <w:rPr>
                <w:rFonts w:ascii="Arial" w:eastAsia="Arial" w:hAnsi="Arial" w:cs="Arial"/>
                <w:color w:val="000000"/>
                <w:sz w:val="20"/>
                <w:szCs w:val="20"/>
              </w:rPr>
            </w:pPr>
            <w:r>
              <w:rPr>
                <w:rFonts w:ascii="Arial" w:eastAsia="Arial" w:hAnsi="Arial" w:cs="Arial"/>
                <w:color w:val="000000"/>
                <w:sz w:val="20"/>
                <w:szCs w:val="20"/>
              </w:rPr>
              <w:t>- Các Phó Cục trưởng (để p/h chỉ đạo);</w:t>
            </w:r>
          </w:p>
          <w:p w:rsidR="00FA4C58" w:rsidRDefault="00A22551">
            <w:pPr>
              <w:pBdr>
                <w:top w:val="nil"/>
                <w:left w:val="nil"/>
                <w:bottom w:val="nil"/>
                <w:right w:val="nil"/>
                <w:between w:val="nil"/>
              </w:pBdr>
              <w:spacing w:after="100" w:line="257" w:lineRule="auto"/>
              <w:rPr>
                <w:rFonts w:ascii="Arial" w:eastAsia="Arial" w:hAnsi="Arial" w:cs="Arial"/>
                <w:color w:val="000000"/>
                <w:sz w:val="20"/>
                <w:szCs w:val="20"/>
              </w:rPr>
            </w:pPr>
            <w:r>
              <w:rPr>
                <w:rFonts w:ascii="Arial" w:eastAsia="Arial" w:hAnsi="Arial" w:cs="Arial"/>
                <w:color w:val="000000"/>
                <w:sz w:val="20"/>
                <w:szCs w:val="20"/>
              </w:rPr>
              <w:t>- Website CT;</w:t>
            </w:r>
          </w:p>
          <w:p w:rsidR="00FA4C58" w:rsidRDefault="00A22551">
            <w:pPr>
              <w:pBdr>
                <w:top w:val="nil"/>
                <w:left w:val="nil"/>
                <w:bottom w:val="nil"/>
                <w:right w:val="nil"/>
                <w:between w:val="nil"/>
              </w:pBdr>
              <w:spacing w:line="257" w:lineRule="auto"/>
              <w:rPr>
                <w:rFonts w:ascii="Arial" w:eastAsia="Arial" w:hAnsi="Arial" w:cs="Arial"/>
                <w:color w:val="000000"/>
                <w:sz w:val="20"/>
                <w:szCs w:val="20"/>
              </w:rPr>
            </w:pPr>
            <w:r>
              <w:rPr>
                <w:rFonts w:ascii="Arial" w:eastAsia="Arial" w:hAnsi="Arial" w:cs="Arial"/>
                <w:color w:val="000000"/>
                <w:sz w:val="20"/>
                <w:szCs w:val="20"/>
              </w:rPr>
              <w:t xml:space="preserve">- Lưu VT, CS. </w:t>
            </w:r>
            <w:r>
              <w:rPr>
                <w:rFonts w:ascii="Arial" w:eastAsia="Arial" w:hAnsi="Arial" w:cs="Arial"/>
                <w:color w:val="000000"/>
                <w:sz w:val="20"/>
                <w:szCs w:val="20"/>
              </w:rPr>
              <w:tab/>
            </w:r>
          </w:p>
        </w:tc>
        <w:tc>
          <w:tcPr>
            <w:tcW w:w="4515" w:type="dxa"/>
          </w:tcPr>
          <w:p w:rsidR="00FA4C58" w:rsidRDefault="00A22551">
            <w:pPr>
              <w:pBdr>
                <w:top w:val="nil"/>
                <w:left w:val="nil"/>
                <w:bottom w:val="nil"/>
                <w:right w:val="nil"/>
                <w:between w:val="nil"/>
              </w:pBdr>
              <w:spacing w:after="120"/>
              <w:jc w:val="center"/>
              <w:rPr>
                <w:rFonts w:ascii="Arial" w:eastAsia="Arial" w:hAnsi="Arial" w:cs="Arial"/>
                <w:b/>
                <w:color w:val="000000"/>
                <w:sz w:val="20"/>
                <w:szCs w:val="20"/>
              </w:rPr>
            </w:pPr>
            <w:r>
              <w:rPr>
                <w:rFonts w:ascii="Arial" w:eastAsia="Arial" w:hAnsi="Arial" w:cs="Arial"/>
                <w:b/>
                <w:color w:val="000000"/>
                <w:sz w:val="20"/>
                <w:szCs w:val="20"/>
              </w:rPr>
              <w:t>KT. CỤC TRƯỞNG</w:t>
            </w:r>
          </w:p>
          <w:p w:rsidR="00FA4C58" w:rsidRDefault="00A22551">
            <w:pPr>
              <w:pBdr>
                <w:top w:val="nil"/>
                <w:left w:val="nil"/>
                <w:bottom w:val="nil"/>
                <w:right w:val="nil"/>
                <w:between w:val="nil"/>
              </w:pBdr>
              <w:spacing w:after="120"/>
              <w:jc w:val="center"/>
              <w:rPr>
                <w:rFonts w:ascii="Arial" w:eastAsia="Arial" w:hAnsi="Arial" w:cs="Arial"/>
                <w:b/>
                <w:color w:val="000000"/>
                <w:sz w:val="20"/>
                <w:szCs w:val="20"/>
              </w:rPr>
            </w:pPr>
            <w:r>
              <w:rPr>
                <w:rFonts w:ascii="Arial" w:eastAsia="Arial" w:hAnsi="Arial" w:cs="Arial"/>
                <w:b/>
                <w:color w:val="000000"/>
                <w:sz w:val="20"/>
                <w:szCs w:val="20"/>
              </w:rPr>
              <w:t>PHÓ CỤC TRƯỞNG</w:t>
            </w: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A22551">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b/>
                <w:color w:val="000000"/>
                <w:sz w:val="20"/>
                <w:szCs w:val="20"/>
              </w:rPr>
              <w:t>Đặng Ngọc Minh</w:t>
            </w:r>
          </w:p>
        </w:tc>
      </w:tr>
    </w:tbl>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13DC2" w:rsidRDefault="00F13DC2">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13DC2" w:rsidRDefault="00F13DC2">
      <w:pPr>
        <w:pBdr>
          <w:top w:val="nil"/>
          <w:left w:val="nil"/>
          <w:bottom w:val="nil"/>
          <w:right w:val="nil"/>
          <w:between w:val="nil"/>
        </w:pBdr>
        <w:spacing w:after="120"/>
        <w:jc w:val="center"/>
        <w:rPr>
          <w:rFonts w:ascii="Arial" w:eastAsia="Arial" w:hAnsi="Arial" w:cs="Arial"/>
          <w:b/>
          <w:color w:val="000000"/>
          <w:sz w:val="20"/>
          <w:szCs w:val="20"/>
        </w:rPr>
        <w:sectPr w:rsidR="00F13DC2">
          <w:pgSz w:w="11900" w:h="16840"/>
          <w:pgMar w:top="1440" w:right="1440" w:bottom="1440" w:left="1440" w:header="522" w:footer="1480" w:gutter="0"/>
          <w:pgNumType w:start="1"/>
          <w:cols w:space="720"/>
        </w:sect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FA4C58">
      <w:pPr>
        <w:pBdr>
          <w:top w:val="nil"/>
          <w:left w:val="nil"/>
          <w:bottom w:val="nil"/>
          <w:right w:val="nil"/>
          <w:between w:val="nil"/>
        </w:pBdr>
        <w:spacing w:after="120"/>
        <w:jc w:val="center"/>
        <w:rPr>
          <w:rFonts w:ascii="Arial" w:eastAsia="Arial" w:hAnsi="Arial" w:cs="Arial"/>
          <w:b/>
          <w:color w:val="000000"/>
          <w:sz w:val="20"/>
          <w:szCs w:val="20"/>
        </w:rPr>
      </w:pPr>
    </w:p>
    <w:p w:rsidR="00FA4C58" w:rsidRDefault="00A22551">
      <w:pPr>
        <w:pBdr>
          <w:top w:val="nil"/>
          <w:left w:val="nil"/>
          <w:bottom w:val="nil"/>
          <w:right w:val="nil"/>
          <w:between w:val="nil"/>
        </w:pBdr>
        <w:spacing w:after="120"/>
        <w:jc w:val="center"/>
        <w:rPr>
          <w:rFonts w:ascii="Arial" w:eastAsia="Arial" w:hAnsi="Arial" w:cs="Arial"/>
          <w:b/>
          <w:color w:val="000000"/>
          <w:sz w:val="20"/>
          <w:szCs w:val="20"/>
        </w:rPr>
      </w:pPr>
      <w:r>
        <w:rPr>
          <w:rFonts w:ascii="Arial" w:eastAsia="Arial" w:hAnsi="Arial" w:cs="Arial"/>
          <w:b/>
          <w:color w:val="000000"/>
          <w:sz w:val="20"/>
          <w:szCs w:val="20"/>
        </w:rPr>
        <w:t>Phụ lục I</w:t>
      </w:r>
    </w:p>
    <w:p w:rsidR="00FA4C58" w:rsidRDefault="00A22551">
      <w:pPr>
        <w:pBdr>
          <w:top w:val="nil"/>
          <w:left w:val="nil"/>
          <w:bottom w:val="nil"/>
          <w:right w:val="nil"/>
          <w:between w:val="nil"/>
        </w:pBdr>
        <w:spacing w:after="120"/>
        <w:jc w:val="center"/>
        <w:rPr>
          <w:rFonts w:ascii="Arial" w:eastAsia="Arial" w:hAnsi="Arial" w:cs="Arial"/>
          <w:i/>
          <w:color w:val="000000"/>
          <w:sz w:val="20"/>
          <w:szCs w:val="20"/>
        </w:rPr>
      </w:pPr>
      <w:r>
        <w:rPr>
          <w:rFonts w:ascii="Arial" w:eastAsia="Arial" w:hAnsi="Arial" w:cs="Arial"/>
          <w:b/>
          <w:color w:val="000000"/>
          <w:sz w:val="20"/>
          <w:szCs w:val="20"/>
        </w:rPr>
        <w:t>NGHỊ ĐỊNH SỐ 70/2025/NĐ-CP CỦA CHÍNH PHỦ SỬA ĐỔI, BỔ SUNG MỘT SỐ ĐIỀU CỦA NGHỊ ĐỊNH SỐ 123/2020/NĐ-CP NGÀY 19 THÁNG 10 NĂM 2020 CỦA CHÍNH PHỦ QUY ĐỊNH VỀ HÓA ĐƠN, CHỨNG TỪ</w:t>
      </w:r>
      <w:r>
        <w:rPr>
          <w:rFonts w:ascii="Arial" w:eastAsia="Arial" w:hAnsi="Arial" w:cs="Arial"/>
          <w:b/>
          <w:color w:val="000000"/>
          <w:sz w:val="20"/>
          <w:szCs w:val="20"/>
        </w:rPr>
        <w:br/>
      </w:r>
      <w:r>
        <w:rPr>
          <w:rFonts w:ascii="Arial" w:eastAsia="Arial" w:hAnsi="Arial" w:cs="Arial"/>
          <w:i/>
          <w:color w:val="000000"/>
          <w:sz w:val="20"/>
          <w:szCs w:val="20"/>
        </w:rPr>
        <w:t>(Kèm theo công văn số 2386/CT-CS ngày 10/07/2025 của Cục Thuế)</w:t>
      </w:r>
    </w:p>
    <w:tbl>
      <w:tblPr>
        <w:tblStyle w:val="a2"/>
        <w:tblW w:w="5000" w:type="pct"/>
        <w:jc w:val="center"/>
        <w:tblLook w:val="0400" w:firstRow="0" w:lastRow="0" w:firstColumn="0" w:lastColumn="0" w:noHBand="0" w:noVBand="1"/>
      </w:tblPr>
      <w:tblGrid>
        <w:gridCol w:w="789"/>
        <w:gridCol w:w="2787"/>
        <w:gridCol w:w="5120"/>
        <w:gridCol w:w="5254"/>
      </w:tblGrid>
      <w:tr w:rsidR="00FA4C58" w:rsidTr="00F13DC2">
        <w:trPr>
          <w:trHeight w:val="662"/>
          <w:jc w:val="center"/>
        </w:trPr>
        <w:tc>
          <w:tcPr>
            <w:tcW w:w="28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3" w:type="pct"/>
            <w:tcBorders>
              <w:top w:val="single" w:sz="4" w:space="0" w:color="000000"/>
              <w:left w:val="single" w:sz="4" w:space="0" w:color="000000"/>
              <w:right w:val="single" w:sz="4" w:space="0" w:color="000000"/>
            </w:tcBorders>
            <w:shd w:val="clear" w:color="auto" w:fill="FFFFFF"/>
            <w:vAlign w:val="bottom"/>
          </w:tcPr>
          <w:p w:rsidR="00AD6FA5" w:rsidRDefault="00A22551">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w:t>
            </w:r>
            <w:r w:rsidR="00AD6FA5">
              <w:rPr>
                <w:rFonts w:ascii="Arial" w:eastAsia="Arial" w:hAnsi="Arial" w:cs="Arial"/>
                <w:b/>
                <w:color w:val="000000"/>
                <w:sz w:val="20"/>
                <w:szCs w:val="20"/>
              </w:rPr>
              <w:t>I</w:t>
            </w:r>
          </w:p>
          <w:p w:rsidR="00FA4C58" w:rsidRDefault="00A22551">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BD7F6A">
        <w:trPr>
          <w:trHeight w:val="6080"/>
          <w:jc w:val="center"/>
        </w:trPr>
        <w:tc>
          <w:tcPr>
            <w:tcW w:w="283"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p>
        </w:tc>
        <w:tc>
          <w:tcPr>
            <w:tcW w:w="99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2.d Điều 1</w:t>
            </w:r>
          </w:p>
        </w:tc>
        <w:tc>
          <w:tcPr>
            <w:tcW w:w="1835"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40" w:line="261" w:lineRule="auto"/>
              <w:rPr>
                <w:rFonts w:ascii="Arial" w:eastAsia="Arial" w:hAnsi="Arial" w:cs="Arial"/>
                <w:color w:val="000000"/>
                <w:sz w:val="20"/>
                <w:szCs w:val="20"/>
              </w:rPr>
            </w:pPr>
            <w:r>
              <w:rPr>
                <w:rFonts w:ascii="Arial" w:eastAsia="Arial" w:hAnsi="Arial" w:cs="Arial"/>
                <w:color w:val="000000"/>
                <w:sz w:val="20"/>
                <w:szCs w:val="20"/>
              </w:rPr>
              <w:t>d) Bổ sung khoản 14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“14.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về </w:t>
            </w:r>
            <w:r w:rsidR="000A101F">
              <w:rPr>
                <w:rFonts w:ascii="Arial" w:eastAsia="Arial" w:hAnsi="Arial" w:cs="Arial"/>
                <w:color w:val="000000"/>
                <w:sz w:val="20"/>
                <w:szCs w:val="20"/>
              </w:rPr>
              <w:t>hóa đơn</w:t>
            </w:r>
            <w:r>
              <w:rPr>
                <w:rFonts w:ascii="Arial" w:eastAsia="Arial" w:hAnsi="Arial" w:cs="Arial"/>
                <w:color w:val="000000"/>
                <w:sz w:val="20"/>
                <w:szCs w:val="20"/>
              </w:rPr>
              <w:t xml:space="preserve"> điện tử dành cho người nộp thuế (sau đây gọi tắt là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là điểm truy cập </w:t>
            </w:r>
            <w:r w:rsidR="000A101F">
              <w:rPr>
                <w:rFonts w:ascii="Arial" w:eastAsia="Arial" w:hAnsi="Arial" w:cs="Arial"/>
                <w:color w:val="000000"/>
                <w:sz w:val="20"/>
                <w:szCs w:val="20"/>
              </w:rPr>
              <w:t>tập trung</w:t>
            </w:r>
            <w:r>
              <w:rPr>
                <w:rFonts w:ascii="Arial" w:eastAsia="Arial" w:hAnsi="Arial" w:cs="Arial"/>
                <w:color w:val="000000"/>
                <w:sz w:val="20"/>
                <w:szCs w:val="20"/>
              </w:rPr>
              <w:t xml:space="preserve"> trên internet do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cung cấp để người nộp thuế, cơ quan thuế, tổ chức truyền nhận và các cơ quan, tổ chức, cá nhân khác thực hiện các giao dịch về hóa đơn điện tử theo quy định</w:t>
            </w:r>
            <w:r>
              <w:rPr>
                <w:rFonts w:ascii="Arial" w:eastAsia="Arial" w:hAnsi="Arial" w:cs="Arial"/>
                <w:color w:val="000000"/>
                <w:sz w:val="20"/>
                <w:szCs w:val="20"/>
                <w:u w:val="single"/>
              </w:rPr>
              <w:t>, cổng thông tin điện tử của Tổng cục Thuế</w:t>
            </w:r>
            <w:r>
              <w:rPr>
                <w:rFonts w:ascii="Arial" w:eastAsia="Arial" w:hAnsi="Arial" w:cs="Arial"/>
                <w:color w:val="000000"/>
                <w:sz w:val="20"/>
                <w:szCs w:val="20"/>
              </w:rPr>
              <w:t xml:space="preserve">: 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của người nộp thuế (nếu có) thông qua tổ chức cung cấp dịch vụ hóa đơn điện tử (đối với trường hợp người nộp thuế đăng ký sử dụng hóa đơn điện tử qua tổ chức cung cấp dịch vụ hóa đơn điện tử) hoặc tài khoản sử dụng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hoặc địa chỉ thư điện tử đã đăng ký với cơ quan thuế (đối với trường hợp người nộp thuế đăng ký sử dụng hóa đơn điện tử trực tiếp tại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w:t>
            </w:r>
          </w:p>
        </w:tc>
        <w:tc>
          <w:tcPr>
            <w:tcW w:w="1883"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d) Bổ sung khoản 14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“14.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về hóa đơn điện tử dành cho người nộp thuế (sau đây gọi tắt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là điểm truy cập tập trung trên internet do </w:t>
            </w:r>
            <w:r>
              <w:rPr>
                <w:rFonts w:ascii="Arial" w:eastAsia="Arial" w:hAnsi="Arial" w:cs="Arial"/>
                <w:b/>
                <w:color w:val="000000"/>
                <w:sz w:val="20"/>
                <w:szCs w:val="20"/>
              </w:rPr>
              <w:t xml:space="preserve">Cục Thuế </w:t>
            </w:r>
            <w:r>
              <w:rPr>
                <w:rFonts w:ascii="Arial" w:eastAsia="Arial" w:hAnsi="Arial" w:cs="Arial"/>
                <w:color w:val="000000"/>
                <w:sz w:val="20"/>
                <w:szCs w:val="20"/>
              </w:rPr>
              <w:t xml:space="preserve">cung cấp để người nộp thuế, cơ quan thuế, tổ chức truyền nhận và các cơ quan, tổ chức, cá nhân khác thực hiện các giao dịch về hóa đơn điện tử theo quy định,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của người nộp thuế (nếu có) thông qua tồ chức cung cấp dịch vụ hóa đơn điện tử (đối với trường hợp người nộp thuế đăng ký sử dụng hóa đơn điện tử qua tổ chức cung cấp dịch vụ hóa đơn điện tử) hoặc tài khoản sử dụng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hoặc địa chỉ thư điện tử đã đăng ký với cơ quan thuế (đối với trường hợp người nộp thuế đăng ký sử dụng hóa đơn điện tử trực tiếp tại </w:t>
            </w:r>
            <w:r>
              <w:rPr>
                <w:rFonts w:ascii="Arial" w:eastAsia="Arial" w:hAnsi="Arial" w:cs="Arial"/>
                <w:b/>
                <w:color w:val="000000"/>
                <w:sz w:val="20"/>
                <w:szCs w:val="20"/>
              </w:rPr>
              <w:t>Hệ thống thông tin giải quyết thủ tục hành chính của cơ quan thuế).”</w:t>
            </w:r>
          </w:p>
        </w:tc>
      </w:tr>
    </w:tbl>
    <w:p w:rsidR="00FA4C58" w:rsidRDefault="00FA4C58">
      <w:pPr>
        <w:rPr>
          <w:rFonts w:ascii="Arial" w:eastAsia="Arial" w:hAnsi="Arial" w:cs="Arial"/>
          <w:sz w:val="20"/>
          <w:szCs w:val="20"/>
        </w:rPr>
        <w:sectPr w:rsidR="00FA4C58" w:rsidSect="00F13DC2">
          <w:pgSz w:w="16840" w:h="11900" w:orient="landscape"/>
          <w:pgMar w:top="1440" w:right="1440" w:bottom="1440" w:left="1440" w:header="522" w:footer="1480" w:gutter="0"/>
          <w:pgNumType w:start="1"/>
          <w:cols w:space="720"/>
        </w:sectPr>
      </w:pPr>
    </w:p>
    <w:p w:rsidR="00FA4C58" w:rsidRDefault="00FA4C58">
      <w:pPr>
        <w:pBdr>
          <w:top w:val="nil"/>
          <w:left w:val="nil"/>
          <w:bottom w:val="nil"/>
          <w:right w:val="nil"/>
          <w:between w:val="nil"/>
        </w:pBdr>
        <w:spacing w:line="276" w:lineRule="auto"/>
        <w:rPr>
          <w:rFonts w:ascii="Arial" w:eastAsia="Arial" w:hAnsi="Arial" w:cs="Arial"/>
          <w:sz w:val="20"/>
          <w:szCs w:val="20"/>
        </w:rPr>
      </w:pPr>
    </w:p>
    <w:tbl>
      <w:tblPr>
        <w:tblStyle w:val="a3"/>
        <w:tblW w:w="5000" w:type="pct"/>
        <w:jc w:val="center"/>
        <w:tblLook w:val="0400" w:firstRow="0" w:lastRow="0" w:firstColumn="0" w:lastColumn="0" w:noHBand="0" w:noVBand="1"/>
      </w:tblPr>
      <w:tblGrid>
        <w:gridCol w:w="1032"/>
        <w:gridCol w:w="2709"/>
        <w:gridCol w:w="5039"/>
        <w:gridCol w:w="5170"/>
      </w:tblGrid>
      <w:tr w:rsidR="00FA4C58" w:rsidTr="00F13DC2">
        <w:trPr>
          <w:trHeight w:val="670"/>
          <w:jc w:val="center"/>
        </w:trPr>
        <w:tc>
          <w:tcPr>
            <w:tcW w:w="37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71"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0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53" w:type="pct"/>
            <w:tcBorders>
              <w:top w:val="single" w:sz="4" w:space="0" w:color="000000"/>
              <w:left w:val="single" w:sz="4" w:space="0" w:color="000000"/>
              <w:right w:val="single" w:sz="4" w:space="0" w:color="000000"/>
            </w:tcBorders>
            <w:shd w:val="clear" w:color="auto" w:fill="FFFFFF"/>
            <w:vAlign w:val="bottom"/>
          </w:tcPr>
          <w:p w:rsidR="00AD6FA5" w:rsidRDefault="00A22551">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 xml:space="preserve">NỘI </w:t>
            </w:r>
            <w:r>
              <w:rPr>
                <w:rFonts w:ascii="Arial" w:eastAsia="Arial" w:hAnsi="Arial" w:cs="Arial"/>
                <w:b/>
                <w:sz w:val="20"/>
                <w:szCs w:val="20"/>
              </w:rPr>
              <w:t>DUNG</w:t>
            </w:r>
            <w:r>
              <w:rPr>
                <w:rFonts w:ascii="Arial" w:eastAsia="Arial" w:hAnsi="Arial" w:cs="Arial"/>
                <w:b/>
                <w:color w:val="000000"/>
                <w:sz w:val="20"/>
                <w:szCs w:val="20"/>
              </w:rPr>
              <w:t xml:space="preserve"> CHUYỂN ĐỔ</w:t>
            </w:r>
            <w:r w:rsidR="00AD6FA5">
              <w:rPr>
                <w:rFonts w:ascii="Arial" w:eastAsia="Arial" w:hAnsi="Arial" w:cs="Arial"/>
                <w:b/>
                <w:color w:val="000000"/>
                <w:sz w:val="20"/>
                <w:szCs w:val="20"/>
              </w:rPr>
              <w:t>I</w:t>
            </w:r>
          </w:p>
          <w:p w:rsidR="00FA4C58" w:rsidRDefault="00A22551">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BD7F6A">
        <w:trPr>
          <w:trHeight w:val="3422"/>
          <w:jc w:val="center"/>
        </w:trPr>
        <w:tc>
          <w:tcPr>
            <w:tcW w:w="370" w:type="pct"/>
            <w:tcBorders>
              <w:top w:val="single" w:sz="4" w:space="0" w:color="000000"/>
              <w:left w:val="single" w:sz="4" w:space="0" w:color="000000"/>
            </w:tcBorders>
            <w:shd w:val="clear" w:color="auto" w:fill="FFFFFF"/>
          </w:tcPr>
          <w:p w:rsidR="00FA4C58" w:rsidRDefault="00A22551" w:rsidP="003851E2">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2</w:t>
            </w:r>
          </w:p>
        </w:tc>
        <w:tc>
          <w:tcPr>
            <w:tcW w:w="971" w:type="pct"/>
            <w:tcBorders>
              <w:top w:val="single" w:sz="4" w:space="0" w:color="000000"/>
              <w:left w:val="single" w:sz="4" w:space="0" w:color="000000"/>
            </w:tcBorders>
            <w:shd w:val="clear" w:color="auto" w:fill="FFFFFF"/>
          </w:tcPr>
          <w:p w:rsidR="00FA4C58" w:rsidRDefault="00A22551" w:rsidP="003851E2">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Khoản 8 Điều 1</w:t>
            </w:r>
          </w:p>
        </w:tc>
        <w:tc>
          <w:tcPr>
            <w:tcW w:w="180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2. Hóa đơn điện tử khởi tạo từ máy tính tiền kết nối chuyển dữ liệu điện tử với cơ quan thuế đảm bảo nguyên tắc sau:</w:t>
            </w:r>
          </w:p>
          <w:p w:rsidR="00FA4C58" w:rsidRDefault="00A22551">
            <w:pPr>
              <w:numPr>
                <w:ilvl w:val="0"/>
                <w:numId w:val="15"/>
              </w:numPr>
              <w:pBdr>
                <w:top w:val="nil"/>
                <w:left w:val="nil"/>
                <w:bottom w:val="nil"/>
                <w:right w:val="nil"/>
                <w:between w:val="nil"/>
              </w:pBdr>
              <w:tabs>
                <w:tab w:val="left" w:pos="223"/>
              </w:tabs>
              <w:spacing w:line="259" w:lineRule="auto"/>
              <w:jc w:val="both"/>
              <w:rPr>
                <w:rFonts w:ascii="Arial" w:eastAsia="Arial" w:hAnsi="Arial" w:cs="Arial"/>
                <w:color w:val="000000"/>
                <w:sz w:val="20"/>
                <w:szCs w:val="20"/>
              </w:rPr>
            </w:pPr>
            <w:r>
              <w:rPr>
                <w:rFonts w:ascii="Arial" w:eastAsia="Arial" w:hAnsi="Arial" w:cs="Arial"/>
                <w:color w:val="000000"/>
                <w:sz w:val="20"/>
                <w:szCs w:val="20"/>
              </w:rPr>
              <w:t>Nhận biết được hóa đơn in từ máy tính tiền kết nối chuyển dữ liệu điện tử với cơ quan thuế;</w:t>
            </w:r>
          </w:p>
          <w:p w:rsidR="00FA4C58" w:rsidRDefault="00A22551">
            <w:pPr>
              <w:numPr>
                <w:ilvl w:val="0"/>
                <w:numId w:val="15"/>
              </w:numPr>
              <w:pBdr>
                <w:top w:val="nil"/>
                <w:left w:val="nil"/>
                <w:bottom w:val="nil"/>
                <w:right w:val="nil"/>
                <w:between w:val="nil"/>
              </w:pBdr>
              <w:tabs>
                <w:tab w:val="left" w:pos="245"/>
              </w:tabs>
              <w:spacing w:line="259" w:lineRule="auto"/>
              <w:jc w:val="both"/>
              <w:rPr>
                <w:rFonts w:ascii="Arial" w:eastAsia="Arial" w:hAnsi="Arial" w:cs="Arial"/>
                <w:color w:val="000000"/>
                <w:sz w:val="20"/>
                <w:szCs w:val="20"/>
              </w:rPr>
            </w:pPr>
            <w:r>
              <w:rPr>
                <w:rFonts w:ascii="Arial" w:eastAsia="Arial" w:hAnsi="Arial" w:cs="Arial"/>
                <w:color w:val="000000"/>
                <w:sz w:val="20"/>
                <w:szCs w:val="20"/>
              </w:rPr>
              <w:t>Không bắt buộc có chữ ký số;</w:t>
            </w:r>
          </w:p>
          <w:p w:rsidR="00FA4C58" w:rsidRDefault="00A22551">
            <w:pPr>
              <w:numPr>
                <w:ilvl w:val="0"/>
                <w:numId w:val="15"/>
              </w:numPr>
              <w:pBdr>
                <w:top w:val="nil"/>
                <w:left w:val="nil"/>
                <w:bottom w:val="nil"/>
                <w:right w:val="nil"/>
                <w:between w:val="nil"/>
              </w:pBdr>
              <w:tabs>
                <w:tab w:val="left" w:pos="238"/>
              </w:tabs>
              <w:spacing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Khoản chi mua hàng hóa, dịch vụ sử dụng hóa đơn (hoặc sao chụp hóa đơn hoặc tra thông tin từ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về hóa đơn) được khởi tạo từ máy tính tiền được xác định là khoản chi có đủ hóa đơn, chứng từ hợp pháp khi xác định nghĩa vụ thuế.</w:t>
            </w:r>
          </w:p>
        </w:tc>
        <w:tc>
          <w:tcPr>
            <w:tcW w:w="1853"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c) Khoản chi mua hàng hóa, dịch vụ sử dụng hóa đơn (hoặc sao chụp hóa đơn hoặc tra thông tin từ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về hóa đơn) được khởi tạo từ máy tính tiền được xác định là khoản chi có đủ hóa đơn, chứng từ hợp pháp khi xác định nghĩa vụ thuế.</w:t>
            </w:r>
          </w:p>
        </w:tc>
      </w:tr>
      <w:tr w:rsidR="00FA4C58" w:rsidTr="00BD7F6A">
        <w:trPr>
          <w:trHeight w:val="3698"/>
          <w:jc w:val="center"/>
        </w:trPr>
        <w:tc>
          <w:tcPr>
            <w:tcW w:w="370" w:type="pct"/>
            <w:tcBorders>
              <w:top w:val="single" w:sz="4" w:space="0" w:color="000000"/>
              <w:left w:val="single" w:sz="4" w:space="0" w:color="000000"/>
              <w:bottom w:val="single" w:sz="4" w:space="0" w:color="000000"/>
            </w:tcBorders>
            <w:shd w:val="clear" w:color="auto" w:fill="FFFFFF"/>
          </w:tcPr>
          <w:p w:rsidR="00FA4C58" w:rsidRDefault="00A22551" w:rsidP="003851E2">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3</w:t>
            </w:r>
          </w:p>
        </w:tc>
        <w:tc>
          <w:tcPr>
            <w:tcW w:w="971" w:type="pct"/>
            <w:tcBorders>
              <w:top w:val="single" w:sz="4" w:space="0" w:color="000000"/>
              <w:left w:val="single" w:sz="4" w:space="0" w:color="000000"/>
              <w:bottom w:val="single" w:sz="4" w:space="0" w:color="000000"/>
            </w:tcBorders>
            <w:shd w:val="clear" w:color="auto" w:fill="FFFFFF"/>
          </w:tcPr>
          <w:p w:rsidR="00FA4C58" w:rsidRDefault="00A22551" w:rsidP="003851E2">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Khoản 9 Điều 1</w:t>
            </w:r>
          </w:p>
        </w:tc>
        <w:tc>
          <w:tcPr>
            <w:tcW w:w="1806"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9. Sửa đổi, bổ sung khoản 3 Điều 12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“3.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xây dựng thành phần chứa dữ liệu nghiệp vụ hóa đơn điện tử và phương thức truyền nhận với cơ quan thuế. Riêng với hóa đơn giá trị gia tăng kiêm tờ khai hoàn thuế, Tổng cục Hải quan xây dựng thành phần chứa dữ liệu nghiệp vụ đối với các nội dung trên hoá đơn dành cho cơ quan hải quan và ngân hàng thương mại là đại lý hoàn thuế.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công bố thành phần chứa dữ liệu nghiệp vụ hóa đơn điện tử và phương thức truyền nhận với cơ quan quản lý thuế để áp dụng thống nhất; cung cấp công cụ hiển thị các nội dung của hóa đơn điện tử theo quy định tại Nghị định này.”</w:t>
            </w:r>
          </w:p>
        </w:tc>
        <w:tc>
          <w:tcPr>
            <w:tcW w:w="1853"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9. Sửa đổi, bổ sung khoản 3 Điều 12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“3. </w:t>
            </w:r>
            <w:r>
              <w:rPr>
                <w:rFonts w:ascii="Arial" w:eastAsia="Arial" w:hAnsi="Arial" w:cs="Arial"/>
                <w:b/>
                <w:color w:val="000000"/>
                <w:sz w:val="20"/>
                <w:szCs w:val="20"/>
              </w:rPr>
              <w:t xml:space="preserve">Cục Thuế </w:t>
            </w:r>
            <w:r>
              <w:rPr>
                <w:rFonts w:ascii="Arial" w:eastAsia="Arial" w:hAnsi="Arial" w:cs="Arial"/>
                <w:color w:val="000000"/>
                <w:sz w:val="20"/>
                <w:szCs w:val="20"/>
              </w:rPr>
              <w:t xml:space="preserve">xây dựng thành phần chứa dữ liệu nghiệp vụ hóa đơn điện tử và phương thức truyền nhận với cơ quan thuế. Riêng với hóa đơn giá trị gia tăng kiêm tờ khai hoàn thuế, Tổng cục Hải quan xây dựng thành phần chứa dữ liệu nghiệp vụ đối với các nội dung trên hoá đơn dành cho cơ quan hải quan và ngân hàng thương mại là đại lý hoàn thuế. </w:t>
            </w:r>
            <w:r>
              <w:rPr>
                <w:rFonts w:ascii="Arial" w:eastAsia="Arial" w:hAnsi="Arial" w:cs="Arial"/>
                <w:b/>
                <w:color w:val="000000"/>
                <w:sz w:val="20"/>
                <w:szCs w:val="20"/>
              </w:rPr>
              <w:t xml:space="preserve">Cục Thuế </w:t>
            </w:r>
            <w:r>
              <w:rPr>
                <w:rFonts w:ascii="Arial" w:eastAsia="Arial" w:hAnsi="Arial" w:cs="Arial"/>
                <w:color w:val="000000"/>
                <w:sz w:val="20"/>
                <w:szCs w:val="20"/>
              </w:rPr>
              <w:t>công bố thành phần chứa dữ liệu nghiệp vụ hóa đơn điện tử và phương thức truyền nhận với cơ quan quản lý thuế để áp dụng thống nhất; cung cấp công cụ hiển thị các nội dung của hóa đơn điện tử theo quy định tại Nghị định này.”</w:t>
            </w:r>
          </w:p>
        </w:tc>
      </w:tr>
    </w:tbl>
    <w:p w:rsidR="00FA4C58" w:rsidRDefault="00FA4C58">
      <w:pPr>
        <w:spacing w:line="14" w:lineRule="auto"/>
        <w:rPr>
          <w:rFonts w:ascii="Arial" w:eastAsia="Arial" w:hAnsi="Arial" w:cs="Arial"/>
          <w:sz w:val="20"/>
          <w:szCs w:val="20"/>
        </w:rPr>
      </w:pPr>
    </w:p>
    <w:tbl>
      <w:tblPr>
        <w:tblStyle w:val="a4"/>
        <w:tblW w:w="5000" w:type="pct"/>
        <w:jc w:val="center"/>
        <w:tblLook w:val="0400" w:firstRow="0" w:lastRow="0" w:firstColumn="0" w:lastColumn="0" w:noHBand="0" w:noVBand="1"/>
      </w:tblPr>
      <w:tblGrid>
        <w:gridCol w:w="1063"/>
        <w:gridCol w:w="2692"/>
        <w:gridCol w:w="5028"/>
        <w:gridCol w:w="5167"/>
      </w:tblGrid>
      <w:tr w:rsidR="00FA4C58" w:rsidTr="00F13DC2">
        <w:trPr>
          <w:trHeight w:val="659"/>
          <w:jc w:val="center"/>
        </w:trPr>
        <w:tc>
          <w:tcPr>
            <w:tcW w:w="381"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96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0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52" w:type="pct"/>
            <w:tcBorders>
              <w:top w:val="single" w:sz="4" w:space="0" w:color="000000"/>
              <w:left w:val="single" w:sz="4" w:space="0" w:color="000000"/>
              <w:right w:val="single" w:sz="4" w:space="0" w:color="000000"/>
            </w:tcBorders>
            <w:shd w:val="clear" w:color="auto" w:fill="FFFFFF"/>
            <w:vAlign w:val="bottom"/>
          </w:tcPr>
          <w:p w:rsidR="00AD6FA5" w:rsidRDefault="00A22551">
            <w:pPr>
              <w:pBdr>
                <w:top w:val="nil"/>
                <w:left w:val="nil"/>
                <w:bottom w:val="nil"/>
                <w:right w:val="nil"/>
                <w:between w:val="nil"/>
              </w:pBdr>
              <w:spacing w:line="257"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w:t>
            </w:r>
            <w:r w:rsidR="00AD6FA5">
              <w:rPr>
                <w:rFonts w:ascii="Arial" w:eastAsia="Arial" w:hAnsi="Arial" w:cs="Arial"/>
                <w:b/>
                <w:color w:val="000000"/>
                <w:sz w:val="20"/>
                <w:szCs w:val="20"/>
              </w:rPr>
              <w:t>I</w:t>
            </w:r>
          </w:p>
          <w:p w:rsidR="00FA4C58" w:rsidRDefault="00A22551">
            <w:pPr>
              <w:pBdr>
                <w:top w:val="nil"/>
                <w:left w:val="nil"/>
                <w:bottom w:val="nil"/>
                <w:right w:val="nil"/>
                <w:between w:val="nil"/>
              </w:pBdr>
              <w:spacing w:line="257"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5D279D">
        <w:trPr>
          <w:jc w:val="center"/>
        </w:trPr>
        <w:tc>
          <w:tcPr>
            <w:tcW w:w="381"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460"/>
              <w:rPr>
                <w:rFonts w:ascii="Arial" w:eastAsia="Arial" w:hAnsi="Arial" w:cs="Arial"/>
                <w:color w:val="000000"/>
                <w:sz w:val="20"/>
                <w:szCs w:val="20"/>
              </w:rPr>
            </w:pPr>
            <w:r>
              <w:rPr>
                <w:rFonts w:ascii="Arial" w:eastAsia="Arial" w:hAnsi="Arial" w:cs="Arial"/>
                <w:b/>
                <w:color w:val="000000"/>
                <w:sz w:val="20"/>
                <w:szCs w:val="20"/>
              </w:rPr>
              <w:t>4</w:t>
            </w:r>
          </w:p>
        </w:tc>
        <w:tc>
          <w:tcPr>
            <w:tcW w:w="96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10.a Điều 1</w:t>
            </w:r>
          </w:p>
        </w:tc>
        <w:tc>
          <w:tcPr>
            <w:tcW w:w="180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Doanh nghiệp, tổ chức kinh tế, tổ chức khác, hộ kinh doanh, cá nhân kinh doanh thuộc trường hợp được cấp hóa đơn điện tử có mã của cơ quan thuế theo từng lần phát sinh gửi đơn đề nghị cấp hóa đơn điện tử có mã của cơ quan thuế theo Mẫu số 06/ĐN-PSĐT Phụ lục IA ban hành kèm theo Nghị định này đến cơ quan thuế và truy cập vào </w:t>
            </w:r>
            <w:r>
              <w:rPr>
                <w:rFonts w:ascii="Arial" w:eastAsia="Arial" w:hAnsi="Arial" w:cs="Arial"/>
                <w:color w:val="000000"/>
                <w:sz w:val="20"/>
                <w:szCs w:val="20"/>
                <w:u w:val="single"/>
              </w:rPr>
              <w:t xml:space="preserve">cổng thông </w:t>
            </w:r>
            <w:r>
              <w:rPr>
                <w:rFonts w:ascii="Arial" w:eastAsia="Arial" w:hAnsi="Arial" w:cs="Arial"/>
                <w:sz w:val="20"/>
                <w:szCs w:val="20"/>
                <w:u w:val="single"/>
              </w:rPr>
              <w:t>tin</w:t>
            </w:r>
            <w:r>
              <w:rPr>
                <w:rFonts w:ascii="Arial" w:eastAsia="Arial" w:hAnsi="Arial" w:cs="Arial"/>
                <w:color w:val="000000"/>
                <w:sz w:val="20"/>
                <w:szCs w:val="20"/>
                <w:u w:val="single"/>
              </w:rPr>
              <w:t xml:space="preserve"> điện tử của Tổng cục Thuế</w:t>
            </w:r>
            <w:r>
              <w:rPr>
                <w:rFonts w:ascii="Arial" w:eastAsia="Arial" w:hAnsi="Arial" w:cs="Arial"/>
                <w:color w:val="000000"/>
                <w:sz w:val="20"/>
                <w:szCs w:val="20"/>
              </w:rPr>
              <w:t xml:space="preserve"> để lập hóa đơn điện tử.</w:t>
            </w:r>
          </w:p>
          <w:p w:rsidR="00AD6FA5" w:rsidRPr="00AD6FA5" w:rsidRDefault="00AD6FA5">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C.2) Đối với hộ kinh doanh, cá nhân kinh doanh</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c.2.1) Đối với hộ kinh doanh, cá nhân kinh doanh có địa điểm kinh doanh cố định: Hộ kinh doanh, cá nhân kinh doanh nộp hồ sơ đề nghị cấp hóa đơn điện tử có mã của cơ quan thuế theo từng lần phát sinh tại </w:t>
            </w:r>
            <w:r>
              <w:rPr>
                <w:rFonts w:ascii="Arial" w:eastAsia="Arial" w:hAnsi="Arial" w:cs="Arial"/>
                <w:color w:val="000000"/>
                <w:sz w:val="20"/>
                <w:szCs w:val="20"/>
                <w:u w:val="single"/>
              </w:rPr>
              <w:t xml:space="preserve">Chi </w:t>
            </w:r>
            <w:r>
              <w:rPr>
                <w:rFonts w:ascii="Arial" w:eastAsia="Arial" w:hAnsi="Arial" w:cs="Arial"/>
                <w:sz w:val="20"/>
                <w:szCs w:val="20"/>
                <w:u w:val="single"/>
              </w:rPr>
              <w:t>cục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quản lý nơi hộ kinh doanh, cá nhân kinh doanh tiến hành hoạt động kinh doanh.</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c.2.2) Đối với hộ kinh doanh, cá nhân kinh doanh không có địa điểm kinh doanh cố định: Hộ kinh doanh, cá nhân kinh doanh nộp hồ sơ đề nghị cấp hóa đơn điện tử có mã của cơ quan thuế theo từng lần phát sinh tại </w:t>
            </w:r>
            <w:r>
              <w:rPr>
                <w:rFonts w:ascii="Arial" w:eastAsia="Arial" w:hAnsi="Arial" w:cs="Arial"/>
                <w:color w:val="000000"/>
                <w:sz w:val="20"/>
                <w:szCs w:val="20"/>
                <w:u w:val="single"/>
              </w:rPr>
              <w:t xml:space="preserve">Chi cục Thuế </w:t>
            </w:r>
            <w:r>
              <w:rPr>
                <w:rFonts w:ascii="Arial" w:eastAsia="Arial" w:hAnsi="Arial" w:cs="Arial"/>
                <w:color w:val="000000"/>
                <w:sz w:val="20"/>
                <w:szCs w:val="20"/>
              </w:rPr>
              <w:t>nơi cá nhân cư trú hoặc nơi hộ kinh doanh, cá nhân đăng ký kinh doanh.</w:t>
            </w:r>
          </w:p>
        </w:tc>
        <w:tc>
          <w:tcPr>
            <w:tcW w:w="1852"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Doanh nghiệp, tổ chức kinh tế, tổ chức khác, hộ kinh doanh, cá nhân kinh doanh thuộc trường hợp được cấp hóa đơn điện tử có mã của cơ quan thuế theo từng lần phát sinh gửi đơn đề nghị cấp hóa đơn điện tử có mã của cơ quan thuế theo Mẫu số 06/ĐN-PSĐT Phụ lục IA ban hành kèm theo Nghị định này đến cơ quan thuế và truy cập vào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để lập hóa đơn điện tử.</w:t>
            </w:r>
          </w:p>
          <w:p w:rsidR="00AD6FA5" w:rsidRPr="00AD6FA5" w:rsidRDefault="00AD6FA5">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C.2) Đối với hộ kinh doanh, cá nhân kinh doanh</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c.2.1) Đối với hộ kinh doanh, cá nhân kinh doanh có địa điểm kinh doanh cố định: Hộ kinh doanh, cá nhân kinh doanh nộp hồ sơ đề nghị cấp hóa đơn điện tử có mã của cơ quan thuế theo từng lần phát sinh tại </w:t>
            </w:r>
            <w:r>
              <w:rPr>
                <w:rFonts w:ascii="Arial" w:eastAsia="Arial" w:hAnsi="Arial" w:cs="Arial"/>
                <w:b/>
                <w:color w:val="000000"/>
                <w:sz w:val="20"/>
                <w:szCs w:val="20"/>
              </w:rPr>
              <w:t xml:space="preserve">Thuế cơ sở </w:t>
            </w:r>
            <w:r>
              <w:rPr>
                <w:rFonts w:ascii="Arial" w:eastAsia="Arial" w:hAnsi="Arial" w:cs="Arial"/>
                <w:color w:val="000000"/>
                <w:sz w:val="20"/>
                <w:szCs w:val="20"/>
              </w:rPr>
              <w:t>quản lý nơi hộ kinh doanh, cá nhân kinh doanh tiến hành hoạt động kinh doanh.</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c.2.2) Đối với hộ kinh doanh, cá nhân kinh doanh không có địa điểm kinh doanh cố định: Hộ kinh doanh, cá nhân kinh doanh nộp hồ sơ đề nghị cấp hóa đơn điện tử có mã của cơ quan thuế theo từng lần phát sinh tại Thuế cơ sở nơi cá nhân cư trú hoặc nơi hộ kinh doanh, cá nhân đăng ký kinh doanh</w:t>
            </w:r>
          </w:p>
        </w:tc>
      </w:tr>
      <w:tr w:rsidR="00FA4C58" w:rsidTr="005D279D">
        <w:trPr>
          <w:trHeight w:val="642"/>
          <w:jc w:val="center"/>
        </w:trPr>
        <w:tc>
          <w:tcPr>
            <w:tcW w:w="381" w:type="pct"/>
            <w:tcBorders>
              <w:top w:val="single" w:sz="4" w:space="0" w:color="000000"/>
              <w:left w:val="single" w:sz="4" w:space="0" w:color="000000"/>
              <w:bottom w:val="single" w:sz="4" w:space="0" w:color="000000"/>
            </w:tcBorders>
            <w:shd w:val="clear" w:color="auto" w:fill="FFFFFF"/>
          </w:tcPr>
          <w:p w:rsidR="00FA4C58" w:rsidRDefault="00A22551" w:rsidP="00D5549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5</w:t>
            </w:r>
          </w:p>
        </w:tc>
        <w:tc>
          <w:tcPr>
            <w:tcW w:w="965" w:type="pct"/>
            <w:tcBorders>
              <w:top w:val="single" w:sz="4" w:space="0" w:color="000000"/>
              <w:left w:val="single" w:sz="4" w:space="0" w:color="000000"/>
              <w:bottom w:val="single" w:sz="4" w:space="0" w:color="000000"/>
            </w:tcBorders>
            <w:shd w:val="clear" w:color="auto" w:fill="FFFFFF"/>
          </w:tcPr>
          <w:p w:rsidR="00FA4C58" w:rsidRDefault="00A22551" w:rsidP="00D5549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Khoản 11.b,c,d Điều 1</w:t>
            </w:r>
          </w:p>
        </w:tc>
        <w:tc>
          <w:tcPr>
            <w:tcW w:w="1802"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40" w:line="261" w:lineRule="auto"/>
              <w:jc w:val="both"/>
              <w:rPr>
                <w:rFonts w:ascii="Arial" w:eastAsia="Arial" w:hAnsi="Arial" w:cs="Arial"/>
                <w:color w:val="000000"/>
                <w:sz w:val="20"/>
                <w:szCs w:val="20"/>
              </w:rPr>
            </w:pPr>
            <w:bookmarkStart w:id="27" w:name="_heading=h.q4mvjp6qll10" w:colFirst="0" w:colLast="0"/>
            <w:bookmarkEnd w:id="27"/>
            <w:r>
              <w:rPr>
                <w:rFonts w:ascii="Arial" w:eastAsia="Arial" w:hAnsi="Arial" w:cs="Arial"/>
                <w:color w:val="000000"/>
                <w:sz w:val="20"/>
                <w:szCs w:val="20"/>
              </w:rPr>
              <w:t>b) Bổ sung khoản 1a vào sau khoản 1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“1a. Trường hợp doanh nghiệp, tổ chức kinh tế, tổ chức khác, hộ kinh doanh, cá nhân kinh doanh đăng ký sử dụng hóa đơn điện tử:</w:t>
            </w:r>
          </w:p>
        </w:tc>
        <w:tc>
          <w:tcPr>
            <w:tcW w:w="1852"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40" w:line="264" w:lineRule="auto"/>
              <w:jc w:val="both"/>
              <w:rPr>
                <w:rFonts w:ascii="Arial" w:eastAsia="Arial" w:hAnsi="Arial" w:cs="Arial"/>
                <w:color w:val="000000"/>
                <w:sz w:val="20"/>
                <w:szCs w:val="20"/>
              </w:rPr>
            </w:pPr>
            <w:r>
              <w:rPr>
                <w:rFonts w:ascii="Arial" w:eastAsia="Arial" w:hAnsi="Arial" w:cs="Arial"/>
                <w:color w:val="000000"/>
                <w:sz w:val="20"/>
                <w:szCs w:val="20"/>
              </w:rPr>
              <w:t>b) Bổ sung khoản 1a vào sau khoản 1 như sau:</w:t>
            </w:r>
          </w:p>
          <w:p w:rsidR="00FA4C58" w:rsidRDefault="00A22551">
            <w:pPr>
              <w:pBdr>
                <w:top w:val="nil"/>
                <w:left w:val="nil"/>
                <w:bottom w:val="nil"/>
                <w:right w:val="nil"/>
                <w:between w:val="nil"/>
              </w:pBdr>
              <w:spacing w:line="264" w:lineRule="auto"/>
              <w:jc w:val="both"/>
              <w:rPr>
                <w:rFonts w:ascii="Arial" w:eastAsia="Arial" w:hAnsi="Arial" w:cs="Arial"/>
                <w:color w:val="000000"/>
                <w:sz w:val="20"/>
                <w:szCs w:val="20"/>
              </w:rPr>
            </w:pPr>
            <w:r>
              <w:rPr>
                <w:rFonts w:ascii="Arial" w:eastAsia="Arial" w:hAnsi="Arial" w:cs="Arial"/>
                <w:color w:val="000000"/>
                <w:sz w:val="20"/>
                <w:szCs w:val="20"/>
              </w:rPr>
              <w:t>“1a. Trường hợp doanh nghiệp, tổ chức kinh tế, tổ chức khác, hộ kinh doanh, cá nhân kinh doanh đăng ký sử dụng hóa đơn điện tử:</w:t>
            </w:r>
          </w:p>
        </w:tc>
      </w:tr>
    </w:tbl>
    <w:p w:rsidR="00FA4C58" w:rsidRDefault="00FA4C58">
      <w:pPr>
        <w:spacing w:line="14" w:lineRule="auto"/>
        <w:rPr>
          <w:rFonts w:ascii="Arial" w:eastAsia="Arial" w:hAnsi="Arial" w:cs="Arial"/>
          <w:sz w:val="20"/>
          <w:szCs w:val="20"/>
        </w:rPr>
      </w:pPr>
    </w:p>
    <w:tbl>
      <w:tblPr>
        <w:tblStyle w:val="a5"/>
        <w:tblW w:w="5000" w:type="pct"/>
        <w:jc w:val="center"/>
        <w:tblLook w:val="0400" w:firstRow="0" w:lastRow="0" w:firstColumn="0" w:lastColumn="0" w:noHBand="0" w:noVBand="1"/>
      </w:tblPr>
      <w:tblGrid>
        <w:gridCol w:w="782"/>
        <w:gridCol w:w="2784"/>
        <w:gridCol w:w="5122"/>
        <w:gridCol w:w="5262"/>
      </w:tblGrid>
      <w:tr w:rsidR="00FA4C58" w:rsidTr="00F13DC2">
        <w:trPr>
          <w:trHeight w:val="666"/>
          <w:jc w:val="center"/>
        </w:trPr>
        <w:tc>
          <w:tcPr>
            <w:tcW w:w="28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998"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7" w:type="pct"/>
            <w:tcBorders>
              <w:top w:val="single" w:sz="4" w:space="0" w:color="000000"/>
              <w:left w:val="single" w:sz="4" w:space="0" w:color="000000"/>
              <w:right w:val="single" w:sz="4" w:space="0" w:color="000000"/>
            </w:tcBorders>
            <w:shd w:val="clear" w:color="auto" w:fill="FFFFFF"/>
            <w:vAlign w:val="bottom"/>
          </w:tcPr>
          <w:p w:rsidR="00AD6FA5" w:rsidRDefault="00A22551" w:rsidP="00AD6FA5">
            <w:pPr>
              <w:pBdr>
                <w:top w:val="nil"/>
                <w:left w:val="nil"/>
                <w:bottom w:val="nil"/>
                <w:right w:val="nil"/>
                <w:between w:val="nil"/>
              </w:pBdr>
              <w:spacing w:line="257"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ĐỔI</w:t>
            </w:r>
          </w:p>
          <w:p w:rsidR="00FA4C58" w:rsidRDefault="00A22551" w:rsidP="00AD6FA5">
            <w:pPr>
              <w:pBdr>
                <w:top w:val="nil"/>
                <w:left w:val="nil"/>
                <w:bottom w:val="nil"/>
                <w:right w:val="nil"/>
                <w:between w:val="nil"/>
              </w:pBdr>
              <w:spacing w:line="257"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5D279D">
        <w:trPr>
          <w:trHeight w:val="1351"/>
          <w:jc w:val="center"/>
        </w:trPr>
        <w:tc>
          <w:tcPr>
            <w:tcW w:w="280"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998"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1836"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 Trong thời gian 01 ngày làm việc kể từ ngày tiếp nhận đăng ký,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tự động đối chiếu thông tin (bao gồm thông tin sinh trắc học theo quy định về định danh và xác thực điện tử của Chính phủ và lộ trình của cơ quan thuế) của người đại diện theo pháp luật, đại diện hộ kinh doanh, cá nhân kinh doanh, chủ doanh nghiệp tư nhân đăng ký sử dụng hóa đơn giữa dữ liệu về đăng ký doanh nghiệp, đăng ký thuế với dữ liệu tại Hệ thống Cơ sở dữ liệu quốc gia về dân cư hoặc theo dữ liệu tại Hệ thống Định danh và xác thực điện tử. Trường hợp thông tin không khớp đúng,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tự động gửi Thông báo không chấp nhận hồ sơ đăng ký hóa đơn điện tử và cung cấp các trường thông tin không khớp đúng cho người nộp thuế ngay trong ngày làm việc hoặc chậm nhất ngày làm việc tiếp theo để người nộp thuế điều chỉnh thông tin đã kê khai hoặc liên hệ với cơ quan công an để điều chỉnh thông tin trong Hệ thống Cơ sở dữ liệu quốc gia về dân cư hoặc Hệ thống Định danh và xác thực điện tử. Trường hợp thông tin khớp đúng, </w:t>
            </w:r>
            <w:r>
              <w:rPr>
                <w:rFonts w:ascii="Arial" w:eastAsia="Arial" w:hAnsi="Arial" w:cs="Arial"/>
                <w:color w:val="000000"/>
                <w:sz w:val="20"/>
                <w:szCs w:val="20"/>
                <w:u w:val="single"/>
              </w:rPr>
              <w:t xml:space="preserve">Cổng thông tin điện tử của </w:t>
            </w:r>
            <w:r>
              <w:rPr>
                <w:rFonts w:ascii="Arial" w:eastAsia="Arial" w:hAnsi="Arial" w:cs="Arial"/>
                <w:sz w:val="20"/>
                <w:szCs w:val="20"/>
                <w:u w:val="single"/>
              </w:rPr>
              <w:t>Tổng</w:t>
            </w:r>
            <w:r>
              <w:rPr>
                <w:rFonts w:ascii="Arial" w:eastAsia="Arial" w:hAnsi="Arial" w:cs="Arial"/>
                <w:color w:val="000000"/>
                <w:sz w:val="20"/>
                <w:szCs w:val="20"/>
                <w:u w:val="single"/>
              </w:rPr>
              <w:t xml:space="preserve"> </w:t>
            </w:r>
            <w:r>
              <w:rPr>
                <w:rFonts w:ascii="Arial" w:eastAsia="Arial" w:hAnsi="Arial" w:cs="Arial"/>
                <w:sz w:val="20"/>
                <w:szCs w:val="20"/>
                <w:u w:val="single"/>
              </w:rPr>
              <w:t>cục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tự động gửi yêu cầu đề nghị người nộp thuế xác nhận qua địa chỉ thư điện tử, số điện thoại của chủ doanh nghiệp tư nhân hoặc người đại diện pháp luật, đại diện hộ kinh doanh, cá nhân kinh doanh theo thông tin trong hồ sơ đăng ký thuế, đăng ký doanh nghiệp. Người nộp thuế có trách nhiệm trả lời xác nhận ngay trong ngày làm việc hoặc chậm nhất ngày làm việc tiếp theo; trường hợp quá thời hạn mà người nộp thuế chưa xác nhận hoặc xác nhận không thành công, </w:t>
            </w:r>
            <w:r>
              <w:rPr>
                <w:rFonts w:ascii="Arial" w:eastAsia="Arial" w:hAnsi="Arial" w:cs="Arial"/>
                <w:color w:val="000000"/>
                <w:sz w:val="20"/>
                <w:szCs w:val="20"/>
                <w:u w:val="single"/>
              </w:rPr>
              <w:t>cổng thông tin</w:t>
            </w:r>
            <w:r>
              <w:rPr>
                <w:rFonts w:ascii="Arial" w:eastAsia="Arial" w:hAnsi="Arial" w:cs="Arial"/>
                <w:color w:val="000000"/>
                <w:sz w:val="20"/>
                <w:szCs w:val="20"/>
              </w:rPr>
              <w:t xml:space="preserve"> điện tử của Tổng cục Thuế tự động gửi Thông</w:t>
            </w:r>
          </w:p>
        </w:tc>
        <w:tc>
          <w:tcPr>
            <w:tcW w:w="1887"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 Trong thời gian 01 ngày làm việc kể từ ngày tiếp nhận đăng ký,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tự động đối chiếu thông tin (bao gồm thông tin sinh trắc học theo quy định về định danh và xác thực điện tử của Chính phủ và lộ trình của cơ quan thuế) của người đại diện theo pháp luật, đại diện hộ kinh doanh, cá nhân kinh doanh, chủ doanh nghiệp tư nhân đăng ký sử dụng hóa đơn giữa dữ liệu về đăng ký doanh nghiệp, đăng ký thuế với dữ liệu tại Hệ thống Cơ sở dữ liệu quốc gia về dân cư hoặc theo dữ liệu tại Hệ thống Định danh và xác thực điện tử. Trường hợp thông tin không khớp đúng,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tự động gửi Thông báo không chấp nhận hồ sơ đăng ký hóa đơn </w:t>
            </w:r>
            <w:r w:rsidR="00B5507C">
              <w:rPr>
                <w:rFonts w:ascii="Arial" w:eastAsia="Arial" w:hAnsi="Arial" w:cs="Arial"/>
                <w:color w:val="000000"/>
                <w:sz w:val="20"/>
                <w:szCs w:val="20"/>
              </w:rPr>
              <w:t>điện tử</w:t>
            </w:r>
            <w:r>
              <w:rPr>
                <w:rFonts w:ascii="Arial" w:eastAsia="Arial" w:hAnsi="Arial" w:cs="Arial"/>
                <w:color w:val="000000"/>
                <w:sz w:val="20"/>
                <w:szCs w:val="20"/>
              </w:rPr>
              <w:t xml:space="preserve"> và cung cấp các trường thông tin không khớp đúng cho người nộp thuế ngay trong ngày làm việc hoặc chậm nhất ngày làm việc tiếp theo để người nộp thuế điều chỉnh thông tin đã kê khai hoặc liên hệ với cơ quan công an để điều chỉnh thông tin trong Hệ thống Cơ sở dữ liệu quốc gia về dân cư hoặc Hệ thống Định danh và xác thực điện tử. Trường hợp thông tin khớp đúng,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tự động gửi yêu cầu đề nghị người nộp thuế xác nhận qua địa chỉ thư điện tử, số điện thoại của chủ doanh nghiệp tư nhân hoặc người đại diện pháp luật, đại diện hộ kinh doanh, cá nhân kinh doanh theo thông tin trong hồ sơ đăng ký thuế, đăng ký doanh nghiệp. Người nộp thuế có trách nhiệm trả lời xác nhận ngay trong ngày làm việc hoặc chậm nhât ngày làm việc tiếp theo; trường hợp quá thời hạn mà người nộp thuế chưa xác nhận hoặc xác nhận không thành công, </w:t>
            </w:r>
            <w:r>
              <w:rPr>
                <w:rFonts w:ascii="Arial" w:eastAsia="Arial" w:hAnsi="Arial" w:cs="Arial"/>
                <w:sz w:val="20"/>
                <w:szCs w:val="20"/>
              </w:rPr>
              <w:t>Hệ</w:t>
            </w:r>
            <w:r>
              <w:rPr>
                <w:rFonts w:ascii="Arial" w:eastAsia="Arial" w:hAnsi="Arial" w:cs="Arial"/>
                <w:color w:val="000000"/>
                <w:sz w:val="20"/>
                <w:szCs w:val="20"/>
              </w:rPr>
              <w:t xml:space="preserve"> thống</w:t>
            </w:r>
          </w:p>
        </w:tc>
      </w:tr>
    </w:tbl>
    <w:p w:rsidR="00FA4C58" w:rsidRDefault="00FA4C58">
      <w:pPr>
        <w:spacing w:line="14" w:lineRule="auto"/>
        <w:rPr>
          <w:rFonts w:ascii="Arial" w:eastAsia="Arial" w:hAnsi="Arial" w:cs="Arial"/>
          <w:sz w:val="20"/>
          <w:szCs w:val="20"/>
        </w:rPr>
      </w:pPr>
    </w:p>
    <w:tbl>
      <w:tblPr>
        <w:tblStyle w:val="a6"/>
        <w:tblW w:w="5000" w:type="pct"/>
        <w:jc w:val="center"/>
        <w:tblLook w:val="0400" w:firstRow="0" w:lastRow="0" w:firstColumn="0" w:lastColumn="0" w:noHBand="0" w:noVBand="1"/>
      </w:tblPr>
      <w:tblGrid>
        <w:gridCol w:w="800"/>
        <w:gridCol w:w="2782"/>
        <w:gridCol w:w="5114"/>
        <w:gridCol w:w="5254"/>
      </w:tblGrid>
      <w:tr w:rsidR="00FA4C58" w:rsidTr="00F13DC2">
        <w:trPr>
          <w:trHeight w:val="662"/>
          <w:jc w:val="center"/>
        </w:trPr>
        <w:tc>
          <w:tcPr>
            <w:tcW w:w="28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99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3" w:type="pct"/>
            <w:tcBorders>
              <w:top w:val="single" w:sz="4" w:space="0" w:color="000000"/>
              <w:left w:val="single" w:sz="4" w:space="0" w:color="000000"/>
              <w:right w:val="single" w:sz="4" w:space="0" w:color="000000"/>
            </w:tcBorders>
            <w:shd w:val="clear" w:color="auto" w:fill="FFFFFF"/>
            <w:vAlign w:val="bottom"/>
          </w:tcPr>
          <w:p w:rsidR="00AD6FA5" w:rsidRDefault="00A22551" w:rsidP="00AD6FA5">
            <w:pPr>
              <w:pBdr>
                <w:top w:val="nil"/>
                <w:left w:val="nil"/>
                <w:bottom w:val="nil"/>
                <w:right w:val="nil"/>
                <w:between w:val="nil"/>
              </w:pBdr>
              <w:spacing w:line="252"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ĐỔI</w:t>
            </w:r>
          </w:p>
          <w:p w:rsidR="00FA4C58" w:rsidRDefault="00A22551" w:rsidP="00AD6FA5">
            <w:pPr>
              <w:pBdr>
                <w:top w:val="nil"/>
                <w:left w:val="nil"/>
                <w:bottom w:val="nil"/>
                <w:right w:val="nil"/>
                <w:between w:val="nil"/>
              </w:pBdr>
              <w:spacing w:line="252"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322680">
        <w:trPr>
          <w:jc w:val="center"/>
        </w:trPr>
        <w:tc>
          <w:tcPr>
            <w:tcW w:w="287"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997"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1833"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báo không chấp nhận hồ sơ đăng ký hóa đơn điện tử cho người nộp thuế ngay trong ngày làm việc hoặc chậm nhất ngày </w:t>
            </w:r>
            <w:r>
              <w:rPr>
                <w:rFonts w:ascii="Arial" w:eastAsia="Arial" w:hAnsi="Arial" w:cs="Arial"/>
                <w:sz w:val="20"/>
                <w:szCs w:val="20"/>
              </w:rPr>
              <w:t>làm</w:t>
            </w:r>
            <w:r>
              <w:rPr>
                <w:rFonts w:ascii="Arial" w:eastAsia="Arial" w:hAnsi="Arial" w:cs="Arial"/>
                <w:color w:val="000000"/>
                <w:sz w:val="20"/>
                <w:szCs w:val="20"/>
              </w:rPr>
              <w:t xml:space="preserve"> việc tiếp theo. Cơ quan thuế áp dụng công nghệ sinh trắc học trong việc đăng ký sử dụng hóa đơn điện tử phù hợp quy định pháp luật.</w:t>
            </w:r>
          </w:p>
          <w:p w:rsidR="00FA4C58" w:rsidRDefault="00A22551">
            <w:pPr>
              <w:numPr>
                <w:ilvl w:val="0"/>
                <w:numId w:val="16"/>
              </w:numPr>
              <w:pBdr>
                <w:top w:val="nil"/>
                <w:left w:val="nil"/>
                <w:bottom w:val="nil"/>
                <w:right w:val="nil"/>
                <w:between w:val="nil"/>
              </w:pBdr>
              <w:tabs>
                <w:tab w:val="left" w:pos="252"/>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hợp người nộp thuế đã xác nhận đúng thời hạn trên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và người nộp thuế không thuộc trường hợp: người đại diện theo pháp luật, đại diện hộ kinh doanh, cá nhân kinh doanh,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theo hướng dẫn của Bộ trưởng Bộ Tài chính thì trong thời hạn chậm nhất ngày làm việc tiếp theo, cơ quan thuế ban hành Thông báo chấp nhận đăng ký sử dụng hóa đơn điện tử theo quy định tại khoản 2 Điều này.</w:t>
            </w:r>
          </w:p>
          <w:p w:rsidR="00FA4C58" w:rsidRDefault="00A22551">
            <w:pPr>
              <w:numPr>
                <w:ilvl w:val="0"/>
                <w:numId w:val="16"/>
              </w:numPr>
              <w:pBdr>
                <w:top w:val="nil"/>
                <w:left w:val="nil"/>
                <w:bottom w:val="nil"/>
                <w:right w:val="nil"/>
                <w:between w:val="nil"/>
              </w:pBdr>
              <w:tabs>
                <w:tab w:val="left" w:pos="274"/>
              </w:tabs>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hợp kết quả đối chiếu thông tin khớp đúng, người nộp thuế xác nhận trên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đúng thời hạn nhưng người nộp thuế thuộc trường hợp người đại diện theo pháp luật, đại diện hộ kinh doanh, cá nhân kinh doanh hoặc chủ doanh nghiệp tư nhân đã từng hoặc đang là người đại diện theo pháp luật, đại diện hộ kinh doanh, cá nhân kinh doanh </w:t>
            </w:r>
            <w:r>
              <w:rPr>
                <w:rFonts w:ascii="Arial" w:eastAsia="Arial" w:hAnsi="Arial" w:cs="Arial"/>
                <w:color w:val="000000"/>
                <w:sz w:val="20"/>
                <w:szCs w:val="20"/>
              </w:rPr>
              <w:lastRenderedPageBreak/>
              <w:t>hoặc chủ doanh nghiệp</w:t>
            </w:r>
          </w:p>
        </w:tc>
        <w:tc>
          <w:tcPr>
            <w:tcW w:w="1883"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u w:val="single"/>
              </w:rPr>
              <w:lastRenderedPageBreak/>
              <w:t>thông tin giải quyết thủ tục hành chính của cơ quan thuế</w:t>
            </w:r>
            <w:r>
              <w:rPr>
                <w:rFonts w:ascii="Arial" w:eastAsia="Arial" w:hAnsi="Arial" w:cs="Arial"/>
                <w:color w:val="000000"/>
                <w:sz w:val="20"/>
                <w:szCs w:val="20"/>
              </w:rPr>
              <w:t xml:space="preserve"> tự động gửi Thông báo không chấp nhận hồ sơ đăng ký hóa đơn điện tử cho người nộp thuế ngay trong ngày làm việc hoặc chậm nhất ngày làm việc tiếp theo. Cơ quan thuế áp dụng công nghệ sinh trắc học trong việc đăng ký sử dụng hóa đơn điện tử phù hợp quy định pháp luật.</w:t>
            </w:r>
          </w:p>
          <w:p w:rsidR="00FA4C58" w:rsidRDefault="00A22551">
            <w:pPr>
              <w:numPr>
                <w:ilvl w:val="0"/>
                <w:numId w:val="17"/>
              </w:numPr>
              <w:pBdr>
                <w:top w:val="nil"/>
                <w:left w:val="nil"/>
                <w:bottom w:val="nil"/>
                <w:right w:val="nil"/>
                <w:between w:val="nil"/>
              </w:pBdr>
              <w:tabs>
                <w:tab w:val="left" w:pos="266"/>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hợp người nộp thuế đã xác nhận đúng thời hạn trên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và người nộp thuế không thuộc trường hợp: người đại diện theo pháp luật, đại diện hộ kinh doanh, cá nhân kinh doanh,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theo hướng dẫn của Bộ trưởng Bộ Tài chính thi trong thời hạn chậm nhất ngày làm việc tiếp theo, cơ quan thuế ban hành Thông báo chấp nhận đăng ký sử dụng hóa đơn điện tử theo quy định tại khoản 2 Điều này.</w:t>
            </w:r>
          </w:p>
          <w:p w:rsidR="00FA4C58" w:rsidRDefault="00A22551">
            <w:pPr>
              <w:numPr>
                <w:ilvl w:val="0"/>
                <w:numId w:val="17"/>
              </w:numPr>
              <w:pBdr>
                <w:top w:val="nil"/>
                <w:left w:val="nil"/>
                <w:bottom w:val="nil"/>
                <w:right w:val="nil"/>
                <w:between w:val="nil"/>
              </w:pBdr>
              <w:tabs>
                <w:tab w:val="left" w:pos="230"/>
              </w:tabs>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hợp kết quả đối chiếu thông tin khớp đúng, người nộp thuế xác nhận trên </w:t>
            </w:r>
            <w:r>
              <w:rPr>
                <w:rFonts w:ascii="Arial" w:eastAsia="Arial" w:hAnsi="Arial" w:cs="Arial"/>
                <w:b/>
                <w:color w:val="000000"/>
                <w:sz w:val="20"/>
                <w:szCs w:val="20"/>
              </w:rPr>
              <w:t xml:space="preserve">Hệ </w:t>
            </w:r>
            <w:r>
              <w:rPr>
                <w:rFonts w:ascii="Arial" w:eastAsia="Arial" w:hAnsi="Arial" w:cs="Arial"/>
                <w:b/>
                <w:sz w:val="20"/>
                <w:szCs w:val="20"/>
              </w:rPr>
              <w:t>thống</w:t>
            </w:r>
            <w:r>
              <w:rPr>
                <w:rFonts w:ascii="Arial" w:eastAsia="Arial" w:hAnsi="Arial" w:cs="Arial"/>
                <w:b/>
                <w:color w:val="000000"/>
                <w:sz w:val="20"/>
                <w:szCs w:val="20"/>
              </w:rPr>
              <w:t xml:space="preserve"> thông tin giải quyết thủ tục hành chính của cơ quan thuế </w:t>
            </w:r>
            <w:r>
              <w:rPr>
                <w:rFonts w:ascii="Arial" w:eastAsia="Arial" w:hAnsi="Arial" w:cs="Arial"/>
                <w:color w:val="000000"/>
                <w:sz w:val="20"/>
                <w:szCs w:val="20"/>
              </w:rPr>
              <w:t>đúng thời hạn nhưng người nộp thuế thuộc trường hợp người đại diện theo pháp luật, đại diện hộ kinh doanh, cá nhân kinh doanh hoặc chủ doanh nghiệp tư nhân đã từng hoặc đang là người đại diện theo pháp luật, đại diện hộ kinh doanh, cá nhân kinh doanh</w:t>
            </w:r>
          </w:p>
        </w:tc>
      </w:tr>
    </w:tbl>
    <w:p w:rsidR="00FA4C58" w:rsidRDefault="00FA4C58">
      <w:pPr>
        <w:spacing w:line="14" w:lineRule="auto"/>
        <w:rPr>
          <w:rFonts w:ascii="Arial" w:eastAsia="Arial" w:hAnsi="Arial" w:cs="Arial"/>
          <w:sz w:val="20"/>
          <w:szCs w:val="20"/>
        </w:rPr>
      </w:pPr>
    </w:p>
    <w:tbl>
      <w:tblPr>
        <w:tblStyle w:val="a7"/>
        <w:tblW w:w="5000" w:type="pct"/>
        <w:jc w:val="center"/>
        <w:tblLook w:val="0400" w:firstRow="0" w:lastRow="0" w:firstColumn="0" w:lastColumn="0" w:noHBand="0" w:noVBand="1"/>
      </w:tblPr>
      <w:tblGrid>
        <w:gridCol w:w="796"/>
        <w:gridCol w:w="2787"/>
        <w:gridCol w:w="5111"/>
        <w:gridCol w:w="5256"/>
      </w:tblGrid>
      <w:tr w:rsidR="00FA4C58" w:rsidTr="00F13DC2">
        <w:trPr>
          <w:trHeight w:val="659"/>
          <w:jc w:val="center"/>
        </w:trPr>
        <w:tc>
          <w:tcPr>
            <w:tcW w:w="28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4" w:type="pct"/>
            <w:tcBorders>
              <w:top w:val="single" w:sz="4" w:space="0" w:color="000000"/>
              <w:left w:val="single" w:sz="4" w:space="0" w:color="000000"/>
              <w:right w:val="single" w:sz="4" w:space="0" w:color="000000"/>
            </w:tcBorders>
            <w:shd w:val="clear" w:color="auto" w:fill="FFFFFF"/>
            <w:vAlign w:val="bottom"/>
          </w:tcPr>
          <w:p w:rsidR="00AD6FA5" w:rsidRDefault="00A22551" w:rsidP="00AD6FA5">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ĐỔI</w:t>
            </w:r>
          </w:p>
          <w:p w:rsidR="00FA4C58" w:rsidRDefault="00A22551" w:rsidP="00AD6FA5">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5C3ED7">
        <w:trPr>
          <w:jc w:val="center"/>
        </w:trPr>
        <w:tc>
          <w:tcPr>
            <w:tcW w:w="285"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999"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1832" w:type="pct"/>
            <w:tcBorders>
              <w:top w:val="single" w:sz="4" w:space="0" w:color="000000"/>
              <w:left w:val="single" w:sz="4" w:space="0" w:color="000000"/>
              <w:bottom w:val="single" w:sz="4" w:space="0" w:color="000000"/>
            </w:tcBorders>
            <w:shd w:val="clear" w:color="auto" w:fill="FFFFFF"/>
            <w:vAlign w:val="bottom"/>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người nộp thuế rủi ro về thuế cao theo hướng dẫn của Bộ trưởng Bộ Tài chính thì trong thời hạn 01 ngày làm việc kể từ ngày tiếp nhận </w:t>
            </w:r>
            <w:r>
              <w:rPr>
                <w:rFonts w:ascii="Arial" w:eastAsia="Arial" w:hAnsi="Arial" w:cs="Arial"/>
                <w:sz w:val="20"/>
                <w:szCs w:val="20"/>
              </w:rPr>
              <w:t>đăng</w:t>
            </w:r>
            <w:r>
              <w:rPr>
                <w:rFonts w:ascii="Arial" w:eastAsia="Arial" w:hAnsi="Arial" w:cs="Arial"/>
                <w:color w:val="000000"/>
                <w:sz w:val="20"/>
                <w:szCs w:val="20"/>
              </w:rPr>
              <w:t xml:space="preserve"> ký sử dụng hóa </w:t>
            </w:r>
            <w:r>
              <w:rPr>
                <w:rFonts w:ascii="Arial" w:eastAsia="Arial" w:hAnsi="Arial" w:cs="Arial"/>
                <w:sz w:val="20"/>
                <w:szCs w:val="20"/>
              </w:rPr>
              <w:t>đơn</w:t>
            </w:r>
            <w:r>
              <w:rPr>
                <w:rFonts w:ascii="Arial" w:eastAsia="Arial" w:hAnsi="Arial" w:cs="Arial"/>
                <w:color w:val="000000"/>
                <w:sz w:val="20"/>
                <w:szCs w:val="20"/>
              </w:rPr>
              <w:t xml:space="preserve"> điện tử của người nộp thuế, cơ quan thuế ban hành thông báo yêu cầu giải trình, bổ sung thông tin, tài liệu theo Mẫu số 01/TB-BSTT-NNT ban hành kèm theo Nghị định số 126/2020/NĐ-CP gửi cho người nộp thuế hoặc cơ quan thuế quản lý trực tiếp thực hiện xác minh hoạt động thực </w:t>
            </w:r>
            <w:r>
              <w:rPr>
                <w:rFonts w:ascii="Arial" w:eastAsia="Arial" w:hAnsi="Arial" w:cs="Arial"/>
                <w:sz w:val="20"/>
                <w:szCs w:val="20"/>
              </w:rPr>
              <w:t>tế</w:t>
            </w:r>
            <w:r>
              <w:rPr>
                <w:rFonts w:ascii="Arial" w:eastAsia="Arial" w:hAnsi="Arial" w:cs="Arial"/>
                <w:color w:val="000000"/>
                <w:sz w:val="20"/>
                <w:szCs w:val="20"/>
              </w:rPr>
              <w:t xml:space="preserve"> tại địa chỉ </w:t>
            </w:r>
            <w:r>
              <w:rPr>
                <w:rFonts w:ascii="Arial" w:eastAsia="Arial" w:hAnsi="Arial" w:cs="Arial"/>
                <w:sz w:val="20"/>
                <w:szCs w:val="20"/>
              </w:rPr>
              <w:t>đã</w:t>
            </w:r>
            <w:r>
              <w:rPr>
                <w:rFonts w:ascii="Arial" w:eastAsia="Arial" w:hAnsi="Arial" w:cs="Arial"/>
                <w:color w:val="000000"/>
                <w:sz w:val="20"/>
                <w:szCs w:val="20"/>
              </w:rPr>
              <w:t xml:space="preserve"> đăng ký của người nộp thuế theo quy định của </w:t>
            </w:r>
            <w:r>
              <w:rPr>
                <w:rFonts w:ascii="Arial" w:eastAsia="Arial" w:hAnsi="Arial" w:cs="Arial"/>
                <w:sz w:val="20"/>
                <w:szCs w:val="20"/>
              </w:rPr>
              <w:t>pháp</w:t>
            </w:r>
            <w:r>
              <w:rPr>
                <w:rFonts w:ascii="Arial" w:eastAsia="Arial" w:hAnsi="Arial" w:cs="Arial"/>
                <w:color w:val="000000"/>
                <w:sz w:val="20"/>
                <w:szCs w:val="20"/>
              </w:rPr>
              <w:t xml:space="preserve"> luật về quản lý thuế.</w:t>
            </w:r>
          </w:p>
          <w:p w:rsidR="00562AD0" w:rsidRPr="00562AD0" w:rsidRDefault="00562AD0">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c) Sửa đổi, bổ sung khoản 2 như sau:</w:t>
            </w:r>
          </w:p>
          <w:p w:rsidR="00EE421B" w:rsidRPr="00EE421B" w:rsidRDefault="00EE421B">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Đối với trường hợp doanh nghiệp, tổ chức kinh tế đăng ký chuyển dữ liệu hóa đơn điện tử theo hình thức gửi trực tiếp đến cơ quan thuế theo quy định tại điểm b khoản 3 Điều 22 của Nghị định này được cơ quan thuế ra thông báo chấp nhận đăng ký sử dụng hóa đơn điện tử theo Mẫu số 01/TB- ĐKĐT Phụ lục IB ban hành kèm theo Nghị </w:t>
            </w:r>
            <w:r>
              <w:rPr>
                <w:rFonts w:ascii="Arial" w:eastAsia="Arial" w:hAnsi="Arial" w:cs="Arial"/>
                <w:color w:val="000000"/>
                <w:sz w:val="20"/>
                <w:szCs w:val="20"/>
              </w:rPr>
              <w:lastRenderedPageBreak/>
              <w:t xml:space="preserve">định này nhưng chưa phối hợp với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về cấu hình hạ </w:t>
            </w:r>
            <w:r>
              <w:rPr>
                <w:rFonts w:ascii="Arial" w:eastAsia="Arial" w:hAnsi="Arial" w:cs="Arial"/>
                <w:sz w:val="20"/>
                <w:szCs w:val="20"/>
              </w:rPr>
              <w:t>tầng</w:t>
            </w:r>
            <w:r>
              <w:rPr>
                <w:rFonts w:ascii="Arial" w:eastAsia="Arial" w:hAnsi="Arial" w:cs="Arial"/>
                <w:color w:val="000000"/>
                <w:sz w:val="20"/>
                <w:szCs w:val="20"/>
              </w:rPr>
              <w:t xml:space="preserve"> kỹ thuật, kiểm thử kết nối, truyền nhận dữ liệu thì chậm nhất trong thời gian 05 ngày làm việc kể từ ngày cơ quan thuế gửi thông báo theo Mẫu số 01/TB-ĐKĐT Phụ lục IB ban hành kèm theo Nghị định này, tổ chức cần chuẩn bị đủ điều kiện về hạ tầng kỹ thuật và thông báo cho Tổng cục Thuế</w:t>
            </w:r>
          </w:p>
        </w:tc>
        <w:tc>
          <w:tcPr>
            <w:tcW w:w="1884"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hoặc chủ doanh nghiệp tư nhân khác mà người nộp </w:t>
            </w:r>
            <w:r>
              <w:rPr>
                <w:rFonts w:ascii="Arial" w:eastAsia="Arial" w:hAnsi="Arial" w:cs="Arial"/>
                <w:sz w:val="20"/>
                <w:szCs w:val="20"/>
              </w:rPr>
              <w:t>thuế</w:t>
            </w:r>
            <w:r>
              <w:rPr>
                <w:rFonts w:ascii="Arial" w:eastAsia="Arial" w:hAnsi="Arial" w:cs="Arial"/>
                <w:color w:val="000000"/>
                <w:sz w:val="20"/>
                <w:szCs w:val="20"/>
              </w:rPr>
              <w:t xml:space="preserve">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người nộp thuế rủi ro về thuế cao theo hướng dẫn của Bộ </w:t>
            </w:r>
            <w:r>
              <w:rPr>
                <w:rFonts w:ascii="Arial" w:eastAsia="Arial" w:hAnsi="Arial" w:cs="Arial"/>
                <w:sz w:val="20"/>
                <w:szCs w:val="20"/>
              </w:rPr>
              <w:t>trưởng</w:t>
            </w:r>
            <w:r>
              <w:rPr>
                <w:rFonts w:ascii="Arial" w:eastAsia="Arial" w:hAnsi="Arial" w:cs="Arial"/>
                <w:color w:val="000000"/>
                <w:sz w:val="20"/>
                <w:szCs w:val="20"/>
              </w:rPr>
              <w:t xml:space="preserve"> Bộ Tài chính thì trong thời hạn 01 ngày làm việc kể từ ngày tiếp nhận đăng ký sử dụng hóa đơn điện tử của người nộp thuế, cơ quan thuế ban hành thông báo yêu cầu giải trình, </w:t>
            </w:r>
            <w:r>
              <w:rPr>
                <w:rFonts w:ascii="Arial" w:eastAsia="Arial" w:hAnsi="Arial" w:cs="Arial"/>
                <w:sz w:val="20"/>
                <w:szCs w:val="20"/>
              </w:rPr>
              <w:t>bổ</w:t>
            </w:r>
            <w:r>
              <w:rPr>
                <w:rFonts w:ascii="Arial" w:eastAsia="Arial" w:hAnsi="Arial" w:cs="Arial"/>
                <w:color w:val="000000"/>
                <w:sz w:val="20"/>
                <w:szCs w:val="20"/>
              </w:rPr>
              <w:t xml:space="preserve"> sung thông tin, tài liệu theo Mẫu số 01/TB-BSTT-NNT ban hành kèm theo Nghị định số 126/2020/NĐ-CP gửi cho người nộp thuế hoặc cơ quan thuế quản lý trực tiếp thực hiện xác minh hoạt động thực tế tại địa chỉ </w:t>
            </w:r>
            <w:r>
              <w:rPr>
                <w:rFonts w:ascii="Arial" w:eastAsia="Arial" w:hAnsi="Arial" w:cs="Arial"/>
                <w:sz w:val="20"/>
                <w:szCs w:val="20"/>
              </w:rPr>
              <w:t>đã</w:t>
            </w:r>
            <w:r>
              <w:rPr>
                <w:rFonts w:ascii="Arial" w:eastAsia="Arial" w:hAnsi="Arial" w:cs="Arial"/>
                <w:color w:val="000000"/>
                <w:sz w:val="20"/>
                <w:szCs w:val="20"/>
              </w:rPr>
              <w:t xml:space="preserve"> đăng ký của người nộp thuế theo quy định của pháp luật về quản lý thuế.</w:t>
            </w:r>
          </w:p>
          <w:p w:rsidR="00562AD0" w:rsidRPr="00562AD0" w:rsidRDefault="00562AD0">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rPr>
              <w:t>c) Sửa đổi, bổ sung khoản 2 như sau:</w:t>
            </w:r>
          </w:p>
          <w:p w:rsidR="00EE421B" w:rsidRPr="00EE421B" w:rsidRDefault="00EE421B">
            <w:pPr>
              <w:pBdr>
                <w:top w:val="nil"/>
                <w:left w:val="nil"/>
                <w:bottom w:val="nil"/>
                <w:right w:val="nil"/>
                <w:between w:val="nil"/>
              </w:pBdr>
              <w:spacing w:after="260" w:line="261"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Đối với trường hợp doanh nghiệp, tổ chức kinh tế đăng ký chuyển dữ liệu hóa đơn điện tử theo hình thức gửi trực tiếp đến cơ quan thuế theo quy định tại điểm b khoản 3 Điều 22 của Nghị định này được cơ quan thuế ra thông báo chấp nhận đăng ký sử dụng hóa đơn điện tử theo Mẫu số 01/TB-ĐKĐT Phụ lục IB ban hành kèm theo Nghị định này </w:t>
            </w:r>
            <w:r>
              <w:rPr>
                <w:rFonts w:ascii="Arial" w:eastAsia="Arial" w:hAnsi="Arial" w:cs="Arial"/>
                <w:color w:val="000000"/>
                <w:sz w:val="20"/>
                <w:szCs w:val="20"/>
              </w:rPr>
              <w:lastRenderedPageBreak/>
              <w:t xml:space="preserve">nhưng chưa phối hợp với </w:t>
            </w:r>
            <w:r>
              <w:rPr>
                <w:rFonts w:ascii="Arial" w:eastAsia="Arial" w:hAnsi="Arial" w:cs="Arial"/>
                <w:b/>
                <w:color w:val="000000"/>
                <w:sz w:val="20"/>
                <w:szCs w:val="20"/>
              </w:rPr>
              <w:t xml:space="preserve">Cục Thuế </w:t>
            </w:r>
            <w:r>
              <w:rPr>
                <w:rFonts w:ascii="Arial" w:eastAsia="Arial" w:hAnsi="Arial" w:cs="Arial"/>
                <w:color w:val="000000"/>
                <w:sz w:val="20"/>
                <w:szCs w:val="20"/>
              </w:rPr>
              <w:t xml:space="preserve">về cấu hình hạ tầng kỹ thuật, kiểm thử kết nối, truyền nhận dữ liệu thì chậm nhất trong thời gian 05 ngày làm việc kể từ ngày cơ quan thuế gửi thông báo theo Mẫu số 01/TB-ĐKĐT Phụ lục IB ban hành kèm theo Nghị định này, tổ chức cần chuẩn bị đủ điều kiện về hạ tầng kỹ thuật và thông báo cho </w:t>
            </w:r>
            <w:r>
              <w:rPr>
                <w:rFonts w:ascii="Arial" w:eastAsia="Arial" w:hAnsi="Arial" w:cs="Arial"/>
                <w:b/>
                <w:color w:val="000000"/>
                <w:sz w:val="20"/>
                <w:szCs w:val="20"/>
              </w:rPr>
              <w:t xml:space="preserve">Cục Thuế </w:t>
            </w:r>
            <w:r>
              <w:rPr>
                <w:rFonts w:ascii="Arial" w:eastAsia="Arial" w:hAnsi="Arial" w:cs="Arial"/>
                <w:color w:val="000000"/>
                <w:sz w:val="20"/>
                <w:szCs w:val="20"/>
              </w:rPr>
              <w:t>để phối hợp kết nối. Thời</w:t>
            </w:r>
          </w:p>
        </w:tc>
      </w:tr>
    </w:tbl>
    <w:p w:rsidR="00FA4C58" w:rsidRDefault="00FA4C58">
      <w:pPr>
        <w:spacing w:line="14" w:lineRule="auto"/>
        <w:rPr>
          <w:rFonts w:ascii="Arial" w:eastAsia="Arial" w:hAnsi="Arial" w:cs="Arial"/>
          <w:sz w:val="20"/>
          <w:szCs w:val="20"/>
        </w:rPr>
      </w:pPr>
    </w:p>
    <w:tbl>
      <w:tblPr>
        <w:tblStyle w:val="a8"/>
        <w:tblW w:w="5000" w:type="pct"/>
        <w:jc w:val="center"/>
        <w:tblLook w:val="0400" w:firstRow="0" w:lastRow="0" w:firstColumn="0" w:lastColumn="0" w:noHBand="0" w:noVBand="1"/>
      </w:tblPr>
      <w:tblGrid>
        <w:gridCol w:w="770"/>
        <w:gridCol w:w="2790"/>
        <w:gridCol w:w="5131"/>
        <w:gridCol w:w="5259"/>
      </w:tblGrid>
      <w:tr w:rsidR="00FA4C58" w:rsidTr="00F13DC2">
        <w:trPr>
          <w:trHeight w:val="670"/>
          <w:jc w:val="center"/>
        </w:trPr>
        <w:tc>
          <w:tcPr>
            <w:tcW w:w="27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100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5" w:type="pct"/>
            <w:tcBorders>
              <w:top w:val="single" w:sz="4" w:space="0" w:color="000000"/>
              <w:left w:val="single" w:sz="4" w:space="0" w:color="000000"/>
              <w:right w:val="single" w:sz="4" w:space="0" w:color="000000"/>
            </w:tcBorders>
            <w:shd w:val="clear" w:color="auto" w:fill="FFFFFF"/>
            <w:vAlign w:val="bottom"/>
          </w:tcPr>
          <w:p w:rsidR="00AD6FA5" w:rsidRDefault="00A22551">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ĐỐ</w:t>
            </w:r>
            <w:r w:rsidR="00AD6FA5">
              <w:rPr>
                <w:rFonts w:ascii="Arial" w:eastAsia="Arial" w:hAnsi="Arial" w:cs="Arial"/>
                <w:b/>
                <w:color w:val="000000"/>
                <w:sz w:val="20"/>
                <w:szCs w:val="20"/>
              </w:rPr>
              <w:t>I</w:t>
            </w:r>
          </w:p>
          <w:p w:rsidR="00FA4C58" w:rsidRDefault="00A22551">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5C3ED7">
        <w:trPr>
          <w:jc w:val="center"/>
        </w:trPr>
        <w:tc>
          <w:tcPr>
            <w:tcW w:w="276"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1000"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183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để phối hợp kết nối. Thời gian thực hiện trong 10 ngày làm việc kể từ ngày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số 01/TB- ĐKĐT Phụ lục IB ban hành kèm theo Nghị định này, doanh nghiệp, tổ chức không thông báo cho Tổng cục Thuế để phối hợp kết nối hoặc kết quả </w:t>
            </w:r>
            <w:r>
              <w:rPr>
                <w:rFonts w:ascii="Arial" w:eastAsia="Arial" w:hAnsi="Arial" w:cs="Arial"/>
                <w:sz w:val="20"/>
                <w:szCs w:val="20"/>
              </w:rPr>
              <w:t>kiểm</w:t>
            </w:r>
            <w:r>
              <w:rPr>
                <w:rFonts w:ascii="Arial" w:eastAsia="Arial" w:hAnsi="Arial" w:cs="Arial"/>
                <w:color w:val="000000"/>
                <w:sz w:val="20"/>
                <w:szCs w:val="20"/>
              </w:rPr>
              <w:t xml:space="preserve"> thử kết nối, truyền nhận dữ liệu không thành công, doanh nghiệp, tổ chức thay đổi đăng ký sử dụng hóa đơn điện tử theo Mẫu số 01 /ĐKTĐ-HĐĐT Phụ lục IA ban hành kèm theo Nghị định này và thực hiện chuyển dữ liệu qua tổ chức kết nối, nhận, truyền lưu trữ dữ liệu hóa đơn điện tử với cơ quan thuế.”</w:t>
            </w:r>
          </w:p>
          <w:p w:rsidR="0081675A" w:rsidRPr="0081675A" w:rsidRDefault="0081675A">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d) Sửa đổi, bổ sung khoản 4 như sau:</w:t>
            </w:r>
          </w:p>
          <w:p w:rsidR="00DD5152" w:rsidRPr="00DD5152" w:rsidRDefault="00DD5152">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lastRenderedPageBreak/>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Trường hợp người nộp thuế thay đổi thông tin sử dụng hóa đơn điện tử không thuộc quy định tại điểm a khoản này,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gửi yêu cầu đề nghị người nộp thuế xác nhận qua địa chỉ thư điện tử hoặc điện thoại của chủ doanh nghiệp hoặc người đại diện theo pháp luật theo thông tin trong hồ sơ đăng ký thuế.</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Doanh nghiệp, tổ chức kinh tế, tổ chức khác, hộ kinh doanh, cá nhân kinh doanh sau khi thay đổi thông tin thì gửi lại cơ quan thuế thông tin đã thay đổi theo Mẫu số 01 /ĐKTĐ-HĐĐT Phụ lục IA ban hành kèm theo Nghị định</w:t>
            </w:r>
          </w:p>
        </w:tc>
        <w:tc>
          <w:tcPr>
            <w:tcW w:w="1885"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gian thực hiện trong 10 ngày làm việc kể từ ngày </w:t>
            </w:r>
            <w:r>
              <w:rPr>
                <w:rFonts w:ascii="Arial" w:eastAsia="Arial" w:hAnsi="Arial" w:cs="Arial"/>
                <w:b/>
                <w:color w:val="000000"/>
                <w:sz w:val="20"/>
                <w:szCs w:val="20"/>
              </w:rPr>
              <w:t xml:space="preserve">Cục Thuế </w:t>
            </w:r>
            <w:r>
              <w:rPr>
                <w:rFonts w:ascii="Arial" w:eastAsia="Arial" w:hAnsi="Arial" w:cs="Arial"/>
                <w:color w:val="000000"/>
                <w:sz w:val="20"/>
                <w:szCs w:val="20"/>
              </w:rPr>
              <w:t>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số 01/TB- ĐKĐT Phụ lục IB ban hành kèm theo Nghị định này, doanh nghiệp, tổ chức không thông báo cho Tổng cục Thuế để phối hợp kết nối hoặc kết quả kiểm thử kết nối, truyền nhận dữ liệu không thành công, doanh nghiệp, tổ chức thay đổi đăng ký sử dụng hóa đơn điện tử theo Mẫu số 01/ĐKTĐ-HĐĐT Phụ lục IA ban hành kèm theo Nghị định này và thực hiện chuyển dữ liệu qua tổ chức kết nối, nhận, truyền lưu trữ dữ liệu hóa đơn điện tử với cơ quan thuế.”</w:t>
            </w:r>
          </w:p>
          <w:p w:rsidR="0081675A" w:rsidRPr="0081675A" w:rsidRDefault="0081675A">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d) Sửa đổi, bổ sung khoản 4 như sau:</w:t>
            </w:r>
          </w:p>
          <w:p w:rsidR="00DD5152" w:rsidRPr="00DD5152" w:rsidRDefault="00DD5152">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b) Trường hợp người nộp thuế thay đổi thông tin sử dụng hóa đơn điện tử không thuộc quy định tại điểm a khoản này,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gửi yêu cầu đề nghị người nộp thuế xác nhận qua địa chỉ thư điện tử hoặc điện thoại của chủ doanh nghiệp hoặc người đại diện theo pháp luật theo thông tin trong hồ sơ đăng ký thuế.</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Doanh nghiệp, tổ chức kinh tế, tổ chức khác, hộ kinh doanh, cá nhân kinh doanh sau khi thay đổi thông tin thì gửi lại cơ quan thuế thông tin đã thay đổi theo Mẫu số 01/ĐKTĐ- HĐĐT Phụ lục IA ban hành kèm theo Nghị định này qua </w:t>
            </w:r>
            <w:r>
              <w:rPr>
                <w:rFonts w:ascii="Arial" w:eastAsia="Arial" w:hAnsi="Arial" w:cs="Arial"/>
                <w:b/>
                <w:color w:val="000000"/>
                <w:sz w:val="20"/>
                <w:szCs w:val="20"/>
              </w:rPr>
              <w:t>Hệ</w:t>
            </w:r>
          </w:p>
        </w:tc>
      </w:tr>
    </w:tbl>
    <w:tbl>
      <w:tblPr>
        <w:tblStyle w:val="a9"/>
        <w:tblW w:w="5000" w:type="pct"/>
        <w:jc w:val="center"/>
        <w:tblLook w:val="0400" w:firstRow="0" w:lastRow="0" w:firstColumn="0" w:lastColumn="0" w:noHBand="0" w:noVBand="1"/>
      </w:tblPr>
      <w:tblGrid>
        <w:gridCol w:w="793"/>
        <w:gridCol w:w="2787"/>
        <w:gridCol w:w="5122"/>
        <w:gridCol w:w="5248"/>
      </w:tblGrid>
      <w:tr w:rsidR="00FA4C58" w:rsidTr="005D279D">
        <w:trPr>
          <w:trHeight w:val="659"/>
          <w:jc w:val="center"/>
        </w:trPr>
        <w:tc>
          <w:tcPr>
            <w:tcW w:w="284"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before="80"/>
              <w:jc w:val="center"/>
              <w:rPr>
                <w:rFonts w:ascii="Arial" w:eastAsia="Arial" w:hAnsi="Arial" w:cs="Arial"/>
                <w:b/>
                <w:color w:val="000000"/>
                <w:sz w:val="20"/>
                <w:szCs w:val="20"/>
              </w:rPr>
            </w:pPr>
            <w:r>
              <w:lastRenderedPageBreak/>
              <w:br w:type="page"/>
            </w:r>
            <w:r>
              <w:rPr>
                <w:rFonts w:ascii="Arial" w:eastAsia="Arial" w:hAnsi="Arial" w:cs="Arial"/>
                <w:b/>
                <w:color w:val="000000"/>
                <w:sz w:val="20"/>
                <w:szCs w:val="20"/>
              </w:rPr>
              <w:t>TT</w:t>
            </w:r>
          </w:p>
        </w:tc>
        <w:tc>
          <w:tcPr>
            <w:tcW w:w="9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1" w:type="pct"/>
            <w:tcBorders>
              <w:top w:val="single" w:sz="4" w:space="0" w:color="000000"/>
              <w:left w:val="single" w:sz="4" w:space="0" w:color="000000"/>
              <w:right w:val="single" w:sz="4" w:space="0" w:color="000000"/>
            </w:tcBorders>
            <w:shd w:val="clear" w:color="auto" w:fill="FFFFFF"/>
            <w:vAlign w:val="bottom"/>
          </w:tcPr>
          <w:p w:rsidR="00FA4C58" w:rsidRDefault="00A22551">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NỘI DUNG CHUYỂN ĐỔI (Sau khi sắp xếp tổ chức bộ máy)</w:t>
            </w:r>
          </w:p>
        </w:tc>
      </w:tr>
      <w:tr w:rsidR="00FA4C58" w:rsidTr="005D279D">
        <w:trPr>
          <w:jc w:val="center"/>
        </w:trPr>
        <w:tc>
          <w:tcPr>
            <w:tcW w:w="284"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999"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83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này qua cổng thông tin điện tử của Tổng cục Thuế hoặc qua tổ chức cung cấp dịch vụ hóa đơn điện tử, trừ trường hợp ngừng sử dụng hóa đơn điện tử theo quy định tại khoản 1 Điều 16 Nghị định này. C</w:t>
            </w:r>
            <w:r>
              <w:rPr>
                <w:rFonts w:ascii="Arial" w:eastAsia="Arial" w:hAnsi="Arial" w:cs="Arial"/>
                <w:color w:val="000000"/>
                <w:sz w:val="20"/>
                <w:szCs w:val="20"/>
                <w:u w:val="single"/>
              </w:rPr>
              <w:t xml:space="preserve">ổng thông tin </w:t>
            </w:r>
            <w:r>
              <w:rPr>
                <w:rFonts w:ascii="Arial" w:eastAsia="Arial" w:hAnsi="Arial" w:cs="Arial"/>
                <w:sz w:val="20"/>
                <w:szCs w:val="20"/>
                <w:u w:val="single"/>
              </w:rPr>
              <w:t>điện</w:t>
            </w:r>
            <w:r>
              <w:rPr>
                <w:rFonts w:ascii="Arial" w:eastAsia="Arial" w:hAnsi="Arial" w:cs="Arial"/>
                <w:color w:val="000000"/>
                <w:sz w:val="20"/>
                <w:szCs w:val="20"/>
                <w:u w:val="single"/>
              </w:rPr>
              <w:t xml:space="preserve"> tử của Tổng cục Thuế</w:t>
            </w:r>
            <w:r>
              <w:rPr>
                <w:rFonts w:ascii="Arial" w:eastAsia="Arial" w:hAnsi="Arial" w:cs="Arial"/>
                <w:color w:val="000000"/>
                <w:sz w:val="20"/>
                <w:szCs w:val="20"/>
              </w:rPr>
              <w:t xml:space="preserve"> tiếp nhận mẫu đăng ký thay đổi thông tin và cơ quan thuế thực hiện theo quy định tại khoản 2 Điều này.</w:t>
            </w:r>
          </w:p>
        </w:tc>
        <w:tc>
          <w:tcPr>
            <w:tcW w:w="1881"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b/>
                <w:color w:val="000000"/>
                <w:sz w:val="20"/>
                <w:szCs w:val="20"/>
              </w:rPr>
              <w:t xml:space="preserve">thống thông tin giải quyết thủ tục hành chính của cơ quan thuế </w:t>
            </w:r>
            <w:r>
              <w:rPr>
                <w:rFonts w:ascii="Arial" w:eastAsia="Arial" w:hAnsi="Arial" w:cs="Arial"/>
                <w:color w:val="000000"/>
                <w:sz w:val="20"/>
                <w:szCs w:val="20"/>
              </w:rPr>
              <w:t xml:space="preserve">hoặc qua </w:t>
            </w:r>
            <w:r>
              <w:rPr>
                <w:rFonts w:ascii="Arial" w:eastAsia="Arial" w:hAnsi="Arial" w:cs="Arial"/>
                <w:sz w:val="20"/>
                <w:szCs w:val="20"/>
              </w:rPr>
              <w:t>tổ</w:t>
            </w:r>
            <w:r>
              <w:rPr>
                <w:rFonts w:ascii="Arial" w:eastAsia="Arial" w:hAnsi="Arial" w:cs="Arial"/>
                <w:color w:val="000000"/>
                <w:sz w:val="20"/>
                <w:szCs w:val="20"/>
              </w:rPr>
              <w:t xml:space="preserve"> chức cung cấp dịch vụ hóa đơn điện tử, trừ trường hợp ngừng sử dụng hóa đơn điện tử theo quy định tại khoản 1 Điều 16 Nghị định này.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tiếp nhận mẫu đăng ký thay đổi thông tin và cơ quan thuế thực hiện theo quy định tại khoản 2 Điều này.</w:t>
            </w:r>
          </w:p>
        </w:tc>
      </w:tr>
      <w:tr w:rsidR="00FA4C58" w:rsidTr="00F56211">
        <w:trPr>
          <w:jc w:val="center"/>
        </w:trPr>
        <w:tc>
          <w:tcPr>
            <w:tcW w:w="284"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6</w:t>
            </w:r>
          </w:p>
        </w:tc>
        <w:tc>
          <w:tcPr>
            <w:tcW w:w="999" w:type="pct"/>
            <w:tcBorders>
              <w:top w:val="single" w:sz="4" w:space="0" w:color="000000"/>
              <w:left w:val="single" w:sz="4" w:space="0" w:color="000000"/>
              <w:bottom w:val="single" w:sz="4" w:space="0" w:color="000000"/>
            </w:tcBorders>
            <w:shd w:val="clear" w:color="auto" w:fill="FFFFFF"/>
          </w:tcPr>
          <w:p w:rsidR="00FA4C58" w:rsidRDefault="00A22551" w:rsidP="00EB471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Khoản 12 Điều 1</w:t>
            </w:r>
          </w:p>
        </w:tc>
        <w:tc>
          <w:tcPr>
            <w:tcW w:w="1836"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12. Sửa đổi, bổ sung khoản 1, khoản 2 Điều 16 như sau:</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w:t>
            </w:r>
          </w:p>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2. Trình tự thực hiện ngừng sử dụng hóa đơn điện tử như sau:</w:t>
            </w:r>
          </w:p>
          <w:p w:rsidR="00FA4C58" w:rsidRDefault="00C82FF7" w:rsidP="00C82FF7">
            <w:pPr>
              <w:pBdr>
                <w:top w:val="nil"/>
                <w:left w:val="nil"/>
                <w:bottom w:val="nil"/>
                <w:right w:val="nil"/>
                <w:between w:val="nil"/>
              </w:pBdr>
              <w:tabs>
                <w:tab w:val="left" w:pos="252"/>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u w:val="single"/>
                <w:lang w:val="en-US"/>
              </w:rPr>
              <w:t xml:space="preserve">a) </w:t>
            </w:r>
            <w:r w:rsidR="00A22551">
              <w:rPr>
                <w:rFonts w:ascii="Arial" w:eastAsia="Arial" w:hAnsi="Arial" w:cs="Arial"/>
                <w:color w:val="000000"/>
                <w:sz w:val="20"/>
                <w:szCs w:val="20"/>
                <w:u w:val="single"/>
              </w:rPr>
              <w:t>Cổng thông tin điện tử của Tổng cục Thuế</w:t>
            </w:r>
            <w:r w:rsidR="00A22551">
              <w:rPr>
                <w:rFonts w:ascii="Arial" w:eastAsia="Arial" w:hAnsi="Arial" w:cs="Arial"/>
                <w:color w:val="000000"/>
                <w:sz w:val="20"/>
                <w:szCs w:val="20"/>
              </w:rPr>
              <w:t xml:space="preserve"> ngừng tiếp nhận hóa đơn điện tử và không gửi thông báo ngừng sử </w:t>
            </w:r>
            <w:r w:rsidR="00A22551">
              <w:rPr>
                <w:rFonts w:ascii="Arial" w:eastAsia="Arial" w:hAnsi="Arial" w:cs="Arial"/>
                <w:color w:val="000000"/>
                <w:sz w:val="20"/>
                <w:szCs w:val="20"/>
              </w:rPr>
              <w:lastRenderedPageBreak/>
              <w:t xml:space="preserve">dụng hóa đơn điện tử đối với người nộp thuế thuộc trường hợp quy định tại điểm a, điểm b, điểm d và hộ kinh doanh, cá nhân kinh doanh chuyển đổi phương pháp tính thuế tại điểm c khoản 1 Điều này kể từ ngày tổ chức, cá nhân chấm dứt hiệu lực mã số thuế hoặc kể từ ngày cơ quan thuế ban hành thông báo người nộp thuế không hoạt động tại địa chỉ đã đăng ký hoặc quyết định </w:t>
            </w:r>
            <w:r w:rsidR="00A22551">
              <w:rPr>
                <w:rFonts w:ascii="Arial" w:eastAsia="Arial" w:hAnsi="Arial" w:cs="Arial"/>
                <w:sz w:val="20"/>
                <w:szCs w:val="20"/>
              </w:rPr>
              <w:t>cưỡng</w:t>
            </w:r>
            <w:r w:rsidR="00A22551">
              <w:rPr>
                <w:rFonts w:ascii="Arial" w:eastAsia="Arial" w:hAnsi="Arial" w:cs="Arial"/>
                <w:color w:val="000000"/>
                <w:sz w:val="20"/>
                <w:szCs w:val="20"/>
              </w:rPr>
              <w:t xml:space="preserve"> chế nợ thuế.</w:t>
            </w:r>
          </w:p>
          <w:p w:rsidR="00FA4C58" w:rsidRDefault="00C82FF7" w:rsidP="00C82FF7">
            <w:pPr>
              <w:pBdr>
                <w:top w:val="nil"/>
                <w:left w:val="nil"/>
                <w:bottom w:val="nil"/>
                <w:right w:val="nil"/>
                <w:between w:val="nil"/>
              </w:pBdr>
              <w:tabs>
                <w:tab w:val="left" w:pos="230"/>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u w:val="single"/>
                <w:lang w:val="en-US"/>
              </w:rPr>
              <w:t xml:space="preserve">b) </w:t>
            </w:r>
            <w:r w:rsidR="00A22551">
              <w:rPr>
                <w:rFonts w:ascii="Arial" w:eastAsia="Arial" w:hAnsi="Arial" w:cs="Arial"/>
                <w:color w:val="000000"/>
                <w:sz w:val="20"/>
                <w:szCs w:val="20"/>
                <w:u w:val="single"/>
              </w:rPr>
              <w:t xml:space="preserve">Cổng </w:t>
            </w:r>
            <w:r w:rsidR="00A22551">
              <w:rPr>
                <w:rFonts w:ascii="Arial" w:eastAsia="Arial" w:hAnsi="Arial" w:cs="Arial"/>
                <w:sz w:val="20"/>
                <w:szCs w:val="20"/>
                <w:u w:val="single"/>
              </w:rPr>
              <w:t>thông</w:t>
            </w:r>
            <w:r w:rsidR="00A22551">
              <w:rPr>
                <w:rFonts w:ascii="Arial" w:eastAsia="Arial" w:hAnsi="Arial" w:cs="Arial"/>
                <w:color w:val="000000"/>
                <w:sz w:val="20"/>
                <w:szCs w:val="20"/>
                <w:u w:val="single"/>
              </w:rPr>
              <w:t xml:space="preserve"> tin điện tử của Tổng cục Thuế g</w:t>
            </w:r>
            <w:r w:rsidR="00A22551">
              <w:rPr>
                <w:rFonts w:ascii="Arial" w:eastAsia="Arial" w:hAnsi="Arial" w:cs="Arial"/>
                <w:color w:val="000000"/>
                <w:sz w:val="20"/>
                <w:szCs w:val="20"/>
              </w:rPr>
              <w:t xml:space="preserve">ửi thông báo điện tử về việc ngừng sử dụng hóa đơn điện tử, ngừng sử dụng hóa đơn điện tử khởi tạo từ máy tính tiền (theo Mẫu số 01/TB-NSD Phụ lục IB ban hành kèm theo Nghị định này) và ngừng tiếp nhận hóa đơn điện tử, ngừng tiếp nhận hóa đơn điện tử khởi tạo từ máy tính tiền Đối với người nộp </w:t>
            </w:r>
            <w:r w:rsidR="00A22551">
              <w:rPr>
                <w:rFonts w:ascii="Arial" w:eastAsia="Arial" w:hAnsi="Arial" w:cs="Arial"/>
                <w:sz w:val="20"/>
                <w:szCs w:val="20"/>
              </w:rPr>
              <w:t>thuế</w:t>
            </w:r>
            <w:r w:rsidR="00A22551">
              <w:rPr>
                <w:rFonts w:ascii="Arial" w:eastAsia="Arial" w:hAnsi="Arial" w:cs="Arial"/>
                <w:color w:val="000000"/>
                <w:sz w:val="20"/>
                <w:szCs w:val="20"/>
              </w:rPr>
              <w:t xml:space="preserve"> này thuộc trường hợp quy định tại điểm c, điểm h khoản 1 Điều này khi nhận được thông báo của cơ quan</w:t>
            </w:r>
          </w:p>
        </w:tc>
        <w:tc>
          <w:tcPr>
            <w:tcW w:w="1881"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12. Sửa đổi, </w:t>
            </w:r>
            <w:r>
              <w:rPr>
                <w:rFonts w:ascii="Arial" w:eastAsia="Arial" w:hAnsi="Arial" w:cs="Arial"/>
                <w:sz w:val="20"/>
                <w:szCs w:val="20"/>
              </w:rPr>
              <w:t>bổ</w:t>
            </w:r>
            <w:r>
              <w:rPr>
                <w:rFonts w:ascii="Arial" w:eastAsia="Arial" w:hAnsi="Arial" w:cs="Arial"/>
                <w:color w:val="000000"/>
                <w:sz w:val="20"/>
                <w:szCs w:val="20"/>
              </w:rPr>
              <w:t xml:space="preserve"> sung khoả</w:t>
            </w:r>
            <w:r w:rsidR="00D55499">
              <w:rPr>
                <w:rFonts w:ascii="Arial" w:eastAsia="Arial" w:hAnsi="Arial" w:cs="Arial"/>
                <w:color w:val="000000"/>
                <w:sz w:val="20"/>
                <w:szCs w:val="20"/>
              </w:rPr>
              <w:t>n 1,</w:t>
            </w:r>
            <w:r w:rsidR="00D55499">
              <w:rPr>
                <w:rFonts w:ascii="Arial" w:eastAsia="Arial" w:hAnsi="Arial" w:cs="Arial"/>
                <w:color w:val="000000"/>
                <w:sz w:val="20"/>
                <w:szCs w:val="20"/>
                <w:lang w:val="en-US"/>
              </w:rPr>
              <w:t xml:space="preserve"> k</w:t>
            </w:r>
            <w:r>
              <w:rPr>
                <w:rFonts w:ascii="Arial" w:eastAsia="Arial" w:hAnsi="Arial" w:cs="Arial"/>
                <w:color w:val="000000"/>
                <w:sz w:val="20"/>
                <w:szCs w:val="20"/>
              </w:rPr>
              <w:t xml:space="preserve">hoản 2 </w:t>
            </w:r>
            <w:r>
              <w:rPr>
                <w:rFonts w:ascii="Arial" w:eastAsia="Arial" w:hAnsi="Arial" w:cs="Arial"/>
                <w:sz w:val="20"/>
                <w:szCs w:val="20"/>
              </w:rPr>
              <w:t>Điều</w:t>
            </w:r>
            <w:r>
              <w:rPr>
                <w:rFonts w:ascii="Arial" w:eastAsia="Arial" w:hAnsi="Arial" w:cs="Arial"/>
                <w:color w:val="000000"/>
                <w:sz w:val="20"/>
                <w:szCs w:val="20"/>
              </w:rPr>
              <w:t xml:space="preserve"> 16 như sau:</w:t>
            </w:r>
          </w:p>
          <w:p w:rsidR="00DA2BF3" w:rsidRPr="00DA2BF3" w:rsidRDefault="00DA2BF3">
            <w:pPr>
              <w:pBdr>
                <w:top w:val="nil"/>
                <w:left w:val="nil"/>
                <w:bottom w:val="nil"/>
                <w:right w:val="nil"/>
                <w:between w:val="nil"/>
              </w:pBdr>
              <w:spacing w:after="260" w:line="261"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6" w:lineRule="auto"/>
              <w:jc w:val="both"/>
              <w:rPr>
                <w:rFonts w:ascii="Arial" w:eastAsia="Arial" w:hAnsi="Arial" w:cs="Arial"/>
                <w:color w:val="000000"/>
                <w:sz w:val="20"/>
                <w:szCs w:val="20"/>
              </w:rPr>
            </w:pPr>
            <w:r>
              <w:rPr>
                <w:rFonts w:ascii="Arial" w:eastAsia="Arial" w:hAnsi="Arial" w:cs="Arial"/>
                <w:color w:val="000000"/>
                <w:sz w:val="20"/>
                <w:szCs w:val="20"/>
              </w:rPr>
              <w:t>2. Trình tự thực hiện ngừng sử dụng hóa đơn điện tử như sau:</w:t>
            </w:r>
          </w:p>
          <w:p w:rsidR="00FA4C58" w:rsidRDefault="00C82FF7" w:rsidP="00C82FF7">
            <w:pPr>
              <w:pBdr>
                <w:top w:val="nil"/>
                <w:left w:val="nil"/>
                <w:bottom w:val="nil"/>
                <w:right w:val="nil"/>
                <w:between w:val="nil"/>
              </w:pBdr>
              <w:tabs>
                <w:tab w:val="left" w:pos="245"/>
              </w:tabs>
              <w:spacing w:after="260" w:line="261" w:lineRule="auto"/>
              <w:jc w:val="both"/>
              <w:rPr>
                <w:rFonts w:ascii="Arial" w:eastAsia="Arial" w:hAnsi="Arial" w:cs="Arial"/>
                <w:color w:val="000000"/>
                <w:sz w:val="20"/>
                <w:szCs w:val="20"/>
              </w:rPr>
            </w:pPr>
            <w:r>
              <w:rPr>
                <w:rFonts w:ascii="Arial" w:eastAsia="Arial" w:hAnsi="Arial" w:cs="Arial"/>
                <w:b/>
                <w:color w:val="000000"/>
                <w:sz w:val="20"/>
                <w:szCs w:val="20"/>
                <w:lang w:val="en-US"/>
              </w:rPr>
              <w:t xml:space="preserve">a) </w:t>
            </w:r>
            <w:r w:rsidR="00A22551">
              <w:rPr>
                <w:rFonts w:ascii="Arial" w:eastAsia="Arial" w:hAnsi="Arial" w:cs="Arial"/>
                <w:b/>
                <w:color w:val="000000"/>
                <w:sz w:val="20"/>
                <w:szCs w:val="20"/>
              </w:rPr>
              <w:t xml:space="preserve">Hệ thống thông tin giải quyết thủ tục hành chính của cơ quan thuế </w:t>
            </w:r>
            <w:r w:rsidR="00A22551">
              <w:rPr>
                <w:rFonts w:ascii="Arial" w:eastAsia="Arial" w:hAnsi="Arial" w:cs="Arial"/>
                <w:color w:val="000000"/>
                <w:sz w:val="20"/>
                <w:szCs w:val="20"/>
              </w:rPr>
              <w:t xml:space="preserve">ngừng tiếp nhận hóa đơn điện tử và không </w:t>
            </w:r>
            <w:r w:rsidR="00A22551">
              <w:rPr>
                <w:rFonts w:ascii="Arial" w:eastAsia="Arial" w:hAnsi="Arial" w:cs="Arial"/>
                <w:color w:val="000000"/>
                <w:sz w:val="20"/>
                <w:szCs w:val="20"/>
              </w:rPr>
              <w:lastRenderedPageBreak/>
              <w:t>gửi thông báo ngừng sử dụng hóa đơn điện tử đối với người nộp thuế thuộc trường hợp quy định tại điểm a, điểm b, điểm d và hộ kinh doanh, cá nhân kinh doanh chuyển đổi phương pháp tính thuế tại điểm c khoản 1 Điều này kể từ ngày tổ chức, cá nhân chấm dứt hiệu lực mã số thuế hoặc kể từ ngày cơ quan thuế ban hành thông báo người nộp thuế không hoạt động tại địa chỉ đã đăng ký hoặc quyết định cưỡng chế nợ thuế.</w:t>
            </w:r>
          </w:p>
          <w:p w:rsidR="00FA4C58" w:rsidRDefault="00C82FF7" w:rsidP="00C82FF7">
            <w:pPr>
              <w:pBdr>
                <w:top w:val="nil"/>
                <w:left w:val="nil"/>
                <w:bottom w:val="nil"/>
                <w:right w:val="nil"/>
                <w:between w:val="nil"/>
              </w:pBdr>
              <w:tabs>
                <w:tab w:val="left" w:pos="252"/>
              </w:tabs>
              <w:spacing w:after="260" w:line="261" w:lineRule="auto"/>
              <w:jc w:val="both"/>
              <w:rPr>
                <w:rFonts w:ascii="Arial" w:eastAsia="Arial" w:hAnsi="Arial" w:cs="Arial"/>
                <w:color w:val="000000"/>
                <w:sz w:val="20"/>
                <w:szCs w:val="20"/>
              </w:rPr>
            </w:pPr>
            <w:r>
              <w:rPr>
                <w:rFonts w:ascii="Arial" w:eastAsia="Arial" w:hAnsi="Arial" w:cs="Arial"/>
                <w:b/>
                <w:color w:val="000000"/>
                <w:sz w:val="20"/>
                <w:szCs w:val="20"/>
                <w:lang w:val="en-US"/>
              </w:rPr>
              <w:t xml:space="preserve">b) </w:t>
            </w:r>
            <w:r w:rsidR="00A22551">
              <w:rPr>
                <w:rFonts w:ascii="Arial" w:eastAsia="Arial" w:hAnsi="Arial" w:cs="Arial"/>
                <w:b/>
                <w:color w:val="000000"/>
                <w:sz w:val="20"/>
                <w:szCs w:val="20"/>
              </w:rPr>
              <w:t xml:space="preserve">Hệ thống thông tin giải quyết thủ tục hành chính của cơ quan thuế </w:t>
            </w:r>
            <w:r w:rsidR="00A22551">
              <w:rPr>
                <w:rFonts w:ascii="Arial" w:eastAsia="Arial" w:hAnsi="Arial" w:cs="Arial"/>
                <w:color w:val="000000"/>
                <w:sz w:val="20"/>
                <w:szCs w:val="20"/>
              </w:rPr>
              <w:t>gửi thông báo điện tử về việc ngừng sử dụng hóa đơn điện tử, ngừng sử dụng hóa đơn điện tử khởi tạo từ máy tính tiền (theo Mẫu số 01/TB-NSD Phụ lục IB ban hành kèm theo Nghị định này) và ngừng tiếp nhận hóa đơn điện tử, ngừng tiếp nhận hóa đơn điện tử khởi tạo từ máy tính tiền đối với người nộp thuế này thuộc trường hợp quy định tại</w:t>
            </w:r>
          </w:p>
        </w:tc>
      </w:tr>
    </w:tbl>
    <w:p w:rsidR="00FA4C58" w:rsidRDefault="00FA4C58">
      <w:pPr>
        <w:spacing w:line="14" w:lineRule="auto"/>
        <w:rPr>
          <w:rFonts w:ascii="Arial" w:eastAsia="Arial" w:hAnsi="Arial" w:cs="Arial"/>
          <w:sz w:val="20"/>
          <w:szCs w:val="20"/>
        </w:rPr>
      </w:pPr>
    </w:p>
    <w:tbl>
      <w:tblPr>
        <w:tblStyle w:val="aa"/>
        <w:tblW w:w="5000" w:type="pct"/>
        <w:jc w:val="center"/>
        <w:tblLook w:val="0400" w:firstRow="0" w:lastRow="0" w:firstColumn="0" w:lastColumn="0" w:noHBand="0" w:noVBand="1"/>
      </w:tblPr>
      <w:tblGrid>
        <w:gridCol w:w="1032"/>
        <w:gridCol w:w="3066"/>
        <w:gridCol w:w="4855"/>
        <w:gridCol w:w="4997"/>
      </w:tblGrid>
      <w:tr w:rsidR="00FA4C58" w:rsidTr="005D279D">
        <w:trPr>
          <w:jc w:val="center"/>
        </w:trPr>
        <w:tc>
          <w:tcPr>
            <w:tcW w:w="37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10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600"/>
              <w:rPr>
                <w:rFonts w:ascii="Arial" w:eastAsia="Arial" w:hAnsi="Arial" w:cs="Arial"/>
                <w:color w:val="000000"/>
                <w:sz w:val="20"/>
                <w:szCs w:val="20"/>
              </w:rPr>
            </w:pPr>
            <w:r>
              <w:rPr>
                <w:rFonts w:ascii="Arial" w:eastAsia="Arial" w:hAnsi="Arial" w:cs="Arial"/>
                <w:b/>
                <w:color w:val="000000"/>
                <w:sz w:val="20"/>
                <w:szCs w:val="20"/>
              </w:rPr>
              <w:t>ĐIỀU/KHOẢN</w:t>
            </w:r>
          </w:p>
        </w:tc>
        <w:tc>
          <w:tcPr>
            <w:tcW w:w="174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791" w:type="pct"/>
            <w:tcBorders>
              <w:top w:val="single" w:sz="4" w:space="0" w:color="000000"/>
              <w:left w:val="single" w:sz="4" w:space="0" w:color="000000"/>
              <w:right w:val="single" w:sz="4" w:space="0" w:color="000000"/>
            </w:tcBorders>
            <w:shd w:val="clear" w:color="auto" w:fill="FFFFFF"/>
            <w:vAlign w:val="bottom"/>
          </w:tcPr>
          <w:p w:rsidR="006C42C6" w:rsidRDefault="00A22551">
            <w:pPr>
              <w:pBdr>
                <w:top w:val="nil"/>
                <w:left w:val="nil"/>
                <w:bottom w:val="nil"/>
                <w:right w:val="nil"/>
                <w:between w:val="nil"/>
              </w:pBdr>
              <w:spacing w:line="252" w:lineRule="auto"/>
              <w:jc w:val="center"/>
              <w:rPr>
                <w:rFonts w:ascii="Arial" w:eastAsia="Arial" w:hAnsi="Arial" w:cs="Arial"/>
                <w:b/>
                <w:color w:val="000000"/>
                <w:sz w:val="20"/>
                <w:szCs w:val="20"/>
              </w:rPr>
            </w:pPr>
            <w:r>
              <w:rPr>
                <w:rFonts w:ascii="Arial" w:eastAsia="Arial" w:hAnsi="Arial" w:cs="Arial"/>
                <w:b/>
                <w:color w:val="000000"/>
                <w:sz w:val="20"/>
                <w:szCs w:val="20"/>
              </w:rPr>
              <w:t xml:space="preserve">NỘI DUNG CHUYỂN </w:t>
            </w:r>
            <w:r>
              <w:rPr>
                <w:rFonts w:ascii="Arial" w:eastAsia="Arial" w:hAnsi="Arial" w:cs="Arial"/>
                <w:b/>
                <w:sz w:val="20"/>
                <w:szCs w:val="20"/>
              </w:rPr>
              <w:t>ĐỔI</w:t>
            </w:r>
          </w:p>
          <w:p w:rsidR="00FA4C58" w:rsidRDefault="00A22551">
            <w:pPr>
              <w:pBdr>
                <w:top w:val="nil"/>
                <w:left w:val="nil"/>
                <w:bottom w:val="nil"/>
                <w:right w:val="nil"/>
                <w:between w:val="nil"/>
              </w:pBdr>
              <w:spacing w:line="252"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EE6366">
        <w:trPr>
          <w:jc w:val="center"/>
        </w:trPr>
        <w:tc>
          <w:tcPr>
            <w:tcW w:w="370"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099"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74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nhà nước có thẩm quyền về việc tạm ngừng kinh doanh hoặc </w:t>
            </w:r>
            <w:r>
              <w:rPr>
                <w:rFonts w:ascii="Arial" w:eastAsia="Arial" w:hAnsi="Arial" w:cs="Arial"/>
                <w:sz w:val="20"/>
                <w:szCs w:val="20"/>
              </w:rPr>
              <w:t>văn</w:t>
            </w:r>
            <w:r>
              <w:rPr>
                <w:rFonts w:ascii="Arial" w:eastAsia="Arial" w:hAnsi="Arial" w:cs="Arial"/>
                <w:color w:val="000000"/>
                <w:sz w:val="20"/>
                <w:szCs w:val="20"/>
              </w:rPr>
              <w:t xml:space="preserve"> bản của người nộp thuế về việc tạm ngừng kinh doanh hoặc tạm ngừng sử dụng hóa đơn.</w:t>
            </w:r>
          </w:p>
        </w:tc>
        <w:tc>
          <w:tcPr>
            <w:tcW w:w="1791"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sz w:val="20"/>
                <w:szCs w:val="20"/>
              </w:rPr>
              <w:t>điểm</w:t>
            </w:r>
            <w:r>
              <w:rPr>
                <w:rFonts w:ascii="Arial" w:eastAsia="Arial" w:hAnsi="Arial" w:cs="Arial"/>
                <w:color w:val="000000"/>
                <w:sz w:val="20"/>
                <w:szCs w:val="20"/>
              </w:rPr>
              <w:t xml:space="preserve"> c, </w:t>
            </w:r>
            <w:r>
              <w:rPr>
                <w:rFonts w:ascii="Arial" w:eastAsia="Arial" w:hAnsi="Arial" w:cs="Arial"/>
                <w:sz w:val="20"/>
                <w:szCs w:val="20"/>
              </w:rPr>
              <w:t>điểm</w:t>
            </w:r>
            <w:r>
              <w:rPr>
                <w:rFonts w:ascii="Arial" w:eastAsia="Arial" w:hAnsi="Arial" w:cs="Arial"/>
                <w:color w:val="000000"/>
                <w:sz w:val="20"/>
                <w:szCs w:val="20"/>
              </w:rPr>
              <w:t xml:space="preserve"> h khoản 1 Điều này khi nhận được thông báo của cơ quan nhà nước có thẩm quyền về việc tạm ngừng kinh doanh hoặc văn bản của người nộp thuế về việc tạm ngừng kinh doanh hoặc tạm ngừng sử dụng hóa đơn</w:t>
            </w:r>
          </w:p>
        </w:tc>
      </w:tr>
      <w:tr w:rsidR="00FA4C58" w:rsidTr="005D279D">
        <w:trPr>
          <w:jc w:val="center"/>
        </w:trPr>
        <w:tc>
          <w:tcPr>
            <w:tcW w:w="370" w:type="pct"/>
            <w:tcBorders>
              <w:top w:val="single" w:sz="4" w:space="0" w:color="000000"/>
              <w:left w:val="single" w:sz="4" w:space="0" w:color="000000"/>
            </w:tcBorders>
            <w:shd w:val="clear" w:color="auto" w:fill="FFFFFF"/>
          </w:tcPr>
          <w:p w:rsidR="00FA4C58" w:rsidRDefault="00A22551" w:rsidP="008E274D">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7</w:t>
            </w:r>
          </w:p>
        </w:tc>
        <w:tc>
          <w:tcPr>
            <w:tcW w:w="1099" w:type="pct"/>
            <w:tcBorders>
              <w:top w:val="single" w:sz="4" w:space="0" w:color="000000"/>
              <w:left w:val="single" w:sz="4" w:space="0" w:color="000000"/>
            </w:tcBorders>
            <w:shd w:val="clear" w:color="auto" w:fill="FFFFFF"/>
          </w:tcPr>
          <w:p w:rsidR="00FA4C58" w:rsidRDefault="00A22551" w:rsidP="00F87DF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Khoản 13 Điều 1</w:t>
            </w:r>
          </w:p>
        </w:tc>
        <w:tc>
          <w:tcPr>
            <w:tcW w:w="174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13. Sửa đổi tên Điều 19 và sửa đổi, bổ sung Điều 19 như sau</w:t>
            </w:r>
          </w:p>
          <w:p w:rsidR="00473E72" w:rsidRPr="00473E72" w:rsidRDefault="00473E72">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3. Trường hợp người bán thực hiện thông báo với cơ quan thuế theo Mẫu số 04/SS-HĐĐT Phụ lục IA ban </w:t>
            </w:r>
            <w:r>
              <w:rPr>
                <w:rFonts w:ascii="Arial" w:eastAsia="Arial" w:hAnsi="Arial" w:cs="Arial"/>
                <w:color w:val="000000"/>
                <w:sz w:val="20"/>
                <w:szCs w:val="20"/>
              </w:rPr>
              <w:lastRenderedPageBreak/>
              <w:t xml:space="preserve">hành kèm theo Nghị định này quy định tại điểm a khoản 1 Điều này thì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tự động thông báo về việc tiếp nhận theo Mẫu số 01/TB-SSĐT Phụ lục IB ban hành kèm theo Nghị định này.</w:t>
            </w:r>
          </w:p>
        </w:tc>
        <w:tc>
          <w:tcPr>
            <w:tcW w:w="1791"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80"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13. Sửa đổi tên Điều 19 và sửa đổi, bổ sung Điều 19 như sau</w:t>
            </w:r>
          </w:p>
          <w:p w:rsidR="00473E72" w:rsidRPr="00473E72" w:rsidRDefault="00473E72">
            <w:pPr>
              <w:pBdr>
                <w:top w:val="nil"/>
                <w:left w:val="nil"/>
                <w:bottom w:val="nil"/>
                <w:right w:val="nil"/>
                <w:between w:val="nil"/>
              </w:pBdr>
              <w:spacing w:after="28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3. Trường hợp người bán thực hiện thông báo với cơ quan thuế theo </w:t>
            </w:r>
            <w:r>
              <w:rPr>
                <w:rFonts w:ascii="Arial" w:eastAsia="Arial" w:hAnsi="Arial" w:cs="Arial"/>
                <w:sz w:val="20"/>
                <w:szCs w:val="20"/>
              </w:rPr>
              <w:t>Mẫu</w:t>
            </w:r>
            <w:r>
              <w:rPr>
                <w:rFonts w:ascii="Arial" w:eastAsia="Arial" w:hAnsi="Arial" w:cs="Arial"/>
                <w:color w:val="000000"/>
                <w:sz w:val="20"/>
                <w:szCs w:val="20"/>
              </w:rPr>
              <w:t xml:space="preserve"> số 04/SS-HĐĐT Phụ lục IA ban </w:t>
            </w:r>
            <w:r>
              <w:rPr>
                <w:rFonts w:ascii="Arial" w:eastAsia="Arial" w:hAnsi="Arial" w:cs="Arial"/>
                <w:color w:val="000000"/>
                <w:sz w:val="20"/>
                <w:szCs w:val="20"/>
              </w:rPr>
              <w:lastRenderedPageBreak/>
              <w:t xml:space="preserve">hành kèm theo Nghị định này quy định tại điểm a khoản 1 Điều này thì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tự động thông báo về việc tiếp nhận theo Mẫu số 01/TB-SSĐT Phụ lục IB ban hành kèm theo Nghị định này.</w:t>
            </w:r>
          </w:p>
        </w:tc>
      </w:tr>
      <w:tr w:rsidR="00FA4C58" w:rsidTr="005D279D">
        <w:trPr>
          <w:trHeight w:val="1634"/>
          <w:jc w:val="center"/>
        </w:trPr>
        <w:tc>
          <w:tcPr>
            <w:tcW w:w="370" w:type="pct"/>
            <w:tcBorders>
              <w:top w:val="single" w:sz="4" w:space="0" w:color="000000"/>
              <w:left w:val="single" w:sz="4" w:space="0" w:color="000000"/>
              <w:bottom w:val="single" w:sz="4" w:space="0" w:color="000000"/>
            </w:tcBorders>
            <w:shd w:val="clear" w:color="auto" w:fill="FFFFFF"/>
          </w:tcPr>
          <w:p w:rsidR="00FA4C58" w:rsidRDefault="00A22551" w:rsidP="001402E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8</w:t>
            </w:r>
          </w:p>
        </w:tc>
        <w:tc>
          <w:tcPr>
            <w:tcW w:w="1099" w:type="pct"/>
            <w:tcBorders>
              <w:top w:val="single" w:sz="4" w:space="0" w:color="000000"/>
              <w:left w:val="single" w:sz="4" w:space="0" w:color="000000"/>
              <w:bottom w:val="single" w:sz="4" w:space="0" w:color="000000"/>
            </w:tcBorders>
            <w:shd w:val="clear" w:color="auto" w:fill="FFFFFF"/>
          </w:tcPr>
          <w:p w:rsidR="00FA4C58" w:rsidRDefault="00A22551" w:rsidP="004301E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Khoản 14.b Điều 1</w:t>
            </w:r>
          </w:p>
        </w:tc>
        <w:tc>
          <w:tcPr>
            <w:tcW w:w="1740"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14. Sửa đổi tên Điều 22, sửa đổi, bổ sung khoản 3 và bổ sung khoản 6 vào Điều 22 như sau:</w:t>
            </w:r>
          </w:p>
          <w:p w:rsidR="00C82FF7" w:rsidRPr="00C82FF7" w:rsidRDefault="00C82FF7">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b) Sửa đổi, bổ sung khoản 3 như sau:</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3. Chuyển dữ liệu hóa đơn điện tử không có mã của cơ quan thuế đã lập đến cơ quan thuế qua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(chuyển trực tiếp hoặc gửi qua tổ chức cung cấp dịch vụ hóa đơn điện tử).</w:t>
            </w:r>
          </w:p>
          <w:p w:rsidR="00526C29" w:rsidRPr="00526C29" w:rsidRDefault="00526C29">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Doanh nghiệp, tổ chức kinh tế thực hiện chuyển dữ liệu hóa đơn điện tử </w:t>
            </w:r>
            <w:r>
              <w:rPr>
                <w:rFonts w:ascii="Arial" w:eastAsia="Arial" w:hAnsi="Arial" w:cs="Arial"/>
                <w:sz w:val="20"/>
                <w:szCs w:val="20"/>
              </w:rPr>
              <w:t>đến</w:t>
            </w:r>
            <w:r>
              <w:rPr>
                <w:rFonts w:ascii="Arial" w:eastAsia="Arial" w:hAnsi="Arial" w:cs="Arial"/>
                <w:color w:val="000000"/>
                <w:sz w:val="20"/>
                <w:szCs w:val="20"/>
              </w:rPr>
              <w:t xml:space="preserve"> cơ quan thuế theo định dạng dữ liệu theo quy định tại Điều 12 Nghị định này và hướng dẫn của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b</w:t>
            </w:r>
            <w:r w:rsidR="004301EC">
              <w:rPr>
                <w:rFonts w:ascii="Arial" w:eastAsia="Arial" w:hAnsi="Arial" w:cs="Arial"/>
                <w:color w:val="000000"/>
                <w:sz w:val="20"/>
                <w:szCs w:val="20"/>
                <w:lang w:val="en-US"/>
              </w:rPr>
              <w:t>ằ</w:t>
            </w:r>
            <w:r>
              <w:rPr>
                <w:rFonts w:ascii="Arial" w:eastAsia="Arial" w:hAnsi="Arial" w:cs="Arial"/>
                <w:color w:val="000000"/>
                <w:sz w:val="20"/>
                <w:szCs w:val="20"/>
              </w:rPr>
              <w:t>ng hình thức gửi trực tiếp (đối với trường hợp đáp ứng yêu cầu về chuẩn kết nối dữ liệu) hoặc gửi thông qua tổ chức cung cấp dịch vụ hóa đơn điện tử.</w:t>
            </w:r>
          </w:p>
          <w:p w:rsidR="00FA4C58" w:rsidRDefault="00A22551" w:rsidP="004301EC">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b.1) Hình thức gửi trực tiếp</w:t>
            </w:r>
          </w:p>
        </w:tc>
        <w:tc>
          <w:tcPr>
            <w:tcW w:w="1791"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14. Sửa đổi tên Điều 22, sửa đổi, bổ sung khoản 3 và bổ sung khoản 6 vào Điều 22 như sau:</w:t>
            </w:r>
          </w:p>
          <w:p w:rsidR="00C82FF7" w:rsidRPr="00C82FF7" w:rsidRDefault="00C82FF7">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rPr>
              <w:t>b) Sửa đổi, bổ sung khoản 3 như sau:</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3. Chuyển dữ liệu hóa đơn điện tử không có mã của cơ quan thuế đã lập đến cơ quan thuế qua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(chuyển trực tiếp hoặc gửi qua tổ chức cung cấp dịch vụ hóa đơn điện tử).</w:t>
            </w:r>
          </w:p>
          <w:p w:rsidR="00C419F4" w:rsidRPr="00C419F4" w:rsidRDefault="00C419F4">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Doanh nghiệp, tổ chức kinh tế thực hiện chuyển dữ liệu hóa đơn điện tử đến cơ quan thuế theo định dạng dữ liệu theo quy định tại Điều 12 Nghị định này và hướng dẫn của </w:t>
            </w:r>
            <w:r>
              <w:rPr>
                <w:rFonts w:ascii="Arial" w:eastAsia="Arial" w:hAnsi="Arial" w:cs="Arial"/>
                <w:b/>
                <w:color w:val="000000"/>
                <w:sz w:val="20"/>
                <w:szCs w:val="20"/>
              </w:rPr>
              <w:t xml:space="preserve">Cục Thuế </w:t>
            </w:r>
            <w:r>
              <w:rPr>
                <w:rFonts w:ascii="Arial" w:eastAsia="Arial" w:hAnsi="Arial" w:cs="Arial"/>
                <w:color w:val="000000"/>
                <w:sz w:val="20"/>
                <w:szCs w:val="20"/>
              </w:rPr>
              <w:t>bằng hình thức gửi trực tiếp (đối với trường hợp đáp ứng yêu cầu về chuẩn kết nối dữ liệu) hoặc gửi thông qua tổ chức cung cấp dịch vụ hóa đơn điện tử.</w:t>
            </w:r>
          </w:p>
          <w:p w:rsidR="00FA4C58" w:rsidRDefault="004301EC">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b.1</w:t>
            </w:r>
            <w:r w:rsidR="00A22551">
              <w:rPr>
                <w:rFonts w:ascii="Arial" w:eastAsia="Arial" w:hAnsi="Arial" w:cs="Arial"/>
                <w:color w:val="000000"/>
                <w:sz w:val="20"/>
                <w:szCs w:val="20"/>
              </w:rPr>
              <w:t>) Hình thức gửi trực tiếp</w:t>
            </w:r>
          </w:p>
        </w:tc>
      </w:tr>
    </w:tbl>
    <w:p w:rsidR="00FA4C58" w:rsidRDefault="00FA4C58">
      <w:pPr>
        <w:spacing w:line="14" w:lineRule="auto"/>
        <w:rPr>
          <w:rFonts w:ascii="Arial" w:eastAsia="Arial" w:hAnsi="Arial" w:cs="Arial"/>
          <w:sz w:val="20"/>
          <w:szCs w:val="20"/>
        </w:rPr>
      </w:pPr>
    </w:p>
    <w:tbl>
      <w:tblPr>
        <w:tblStyle w:val="ab"/>
        <w:tblW w:w="5000" w:type="pct"/>
        <w:jc w:val="center"/>
        <w:tblLook w:val="0400" w:firstRow="0" w:lastRow="0" w:firstColumn="0" w:lastColumn="0" w:noHBand="0" w:noVBand="1"/>
      </w:tblPr>
      <w:tblGrid>
        <w:gridCol w:w="802"/>
        <w:gridCol w:w="2780"/>
        <w:gridCol w:w="5120"/>
        <w:gridCol w:w="5248"/>
      </w:tblGrid>
      <w:tr w:rsidR="00FA4C58" w:rsidTr="00F13DC2">
        <w:trPr>
          <w:trHeight w:val="670"/>
          <w:jc w:val="center"/>
        </w:trPr>
        <w:tc>
          <w:tcPr>
            <w:tcW w:w="28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9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1"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7"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ĐỔI</w:t>
            </w:r>
          </w:p>
          <w:p w:rsidR="00FA4C58" w:rsidRDefault="00A22551" w:rsidP="006C42C6">
            <w:pPr>
              <w:pBdr>
                <w:top w:val="nil"/>
                <w:left w:val="nil"/>
                <w:bottom w:val="nil"/>
                <w:right w:val="nil"/>
                <w:between w:val="nil"/>
              </w:pBdr>
              <w:spacing w:line="257"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EE6366">
        <w:trPr>
          <w:trHeight w:val="217"/>
          <w:jc w:val="center"/>
        </w:trPr>
        <w:tc>
          <w:tcPr>
            <w:tcW w:w="287"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996"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83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hợp người bán là doanh nghiệp, tổ chức kinh tế đáp ứng điều kiện dưới đây thi người bán thực hiện </w:t>
            </w:r>
            <w:r>
              <w:rPr>
                <w:rFonts w:ascii="Arial" w:eastAsia="Arial" w:hAnsi="Arial" w:cs="Arial"/>
                <w:color w:val="000000"/>
                <w:sz w:val="20"/>
                <w:szCs w:val="20"/>
              </w:rPr>
              <w:lastRenderedPageBreak/>
              <w:t xml:space="preserve">chuyển dữ liệu hóa đơn điện tử đến cơ quan thuế theo định dạng dữ liệu theo quy định tại Điều 12 Nghị định này và hướng dẫn của </w:t>
            </w:r>
            <w:r>
              <w:rPr>
                <w:rFonts w:ascii="Arial" w:eastAsia="Arial" w:hAnsi="Arial" w:cs="Arial"/>
                <w:sz w:val="20"/>
                <w:szCs w:val="20"/>
                <w:u w:val="single"/>
              </w:rPr>
              <w:t>Tổng</w:t>
            </w:r>
            <w:r>
              <w:rPr>
                <w:rFonts w:ascii="Arial" w:eastAsia="Arial" w:hAnsi="Arial" w:cs="Arial"/>
                <w:color w:val="000000"/>
                <w:sz w:val="20"/>
                <w:szCs w:val="20"/>
                <w:u w:val="single"/>
              </w:rPr>
              <w:t xml:space="preserve"> </w:t>
            </w:r>
            <w:r>
              <w:rPr>
                <w:rFonts w:ascii="Arial" w:eastAsia="Arial" w:hAnsi="Arial" w:cs="Arial"/>
                <w:sz w:val="20"/>
                <w:szCs w:val="20"/>
                <w:u w:val="single"/>
              </w:rPr>
              <w:t>cục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bằng hình thức gửi trực tiếp:</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b.1.1) Doanh nghiệp, 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và quy định tại khoản 4 Điều 12 Nghị định này, có nhu </w:t>
            </w:r>
            <w:r>
              <w:rPr>
                <w:rFonts w:ascii="Arial" w:eastAsia="Arial" w:hAnsi="Arial" w:cs="Arial"/>
                <w:sz w:val="20"/>
                <w:szCs w:val="20"/>
              </w:rPr>
              <w:t>cầu</w:t>
            </w:r>
            <w:r>
              <w:rPr>
                <w:rFonts w:ascii="Arial" w:eastAsia="Arial" w:hAnsi="Arial" w:cs="Arial"/>
                <w:color w:val="000000"/>
                <w:sz w:val="20"/>
                <w:szCs w:val="20"/>
              </w:rPr>
              <w:t xml:space="preserve"> chuyển dữ liệu hóa đơn điện tử theo hình thức gửi trực tiếp đến cơ quan thuế gửi </w:t>
            </w:r>
            <w:r>
              <w:rPr>
                <w:rFonts w:ascii="Arial" w:eastAsia="Arial" w:hAnsi="Arial" w:cs="Arial"/>
                <w:sz w:val="20"/>
                <w:szCs w:val="20"/>
              </w:rPr>
              <w:t>văn</w:t>
            </w:r>
            <w:r>
              <w:rPr>
                <w:rFonts w:ascii="Arial" w:eastAsia="Arial" w:hAnsi="Arial" w:cs="Arial"/>
                <w:color w:val="000000"/>
                <w:sz w:val="20"/>
                <w:szCs w:val="20"/>
              </w:rPr>
              <w:t xml:space="preserve"> bản kèm theo tài liệu chứng minh điều kiện đáp ứng đến </w:t>
            </w:r>
            <w:r>
              <w:rPr>
                <w:rFonts w:ascii="Arial" w:eastAsia="Arial" w:hAnsi="Arial" w:cs="Arial"/>
                <w:color w:val="000000"/>
                <w:sz w:val="20"/>
                <w:szCs w:val="20"/>
                <w:u w:val="single"/>
              </w:rPr>
              <w:t>Tổng cục Thuế</w:t>
            </w:r>
            <w:r>
              <w:rPr>
                <w:rFonts w:ascii="Arial" w:eastAsia="Arial" w:hAnsi="Arial" w:cs="Arial"/>
                <w:color w:val="000000"/>
                <w:sz w:val="20"/>
                <w:szCs w:val="20"/>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b.1.2) Doanh nghiệp, tổ chức kinh tế có tổ chức mô hình Công </w:t>
            </w:r>
            <w:r>
              <w:rPr>
                <w:rFonts w:ascii="Arial" w:eastAsia="Arial" w:hAnsi="Arial" w:cs="Arial"/>
                <w:sz w:val="20"/>
                <w:szCs w:val="20"/>
              </w:rPr>
              <w:t>ty</w:t>
            </w:r>
            <w:r>
              <w:rPr>
                <w:rFonts w:ascii="Arial" w:eastAsia="Arial" w:hAnsi="Arial" w:cs="Arial"/>
                <w:color w:val="000000"/>
                <w:sz w:val="20"/>
                <w:szCs w:val="20"/>
              </w:rPr>
              <w:t xml:space="preserve"> mẹ - con, có xây dựng hệ thống quản lý dữ liệu hóa đơn tập trung tại Công </w:t>
            </w:r>
            <w:r>
              <w:rPr>
                <w:rFonts w:ascii="Arial" w:eastAsia="Arial" w:hAnsi="Arial" w:cs="Arial"/>
                <w:sz w:val="20"/>
                <w:szCs w:val="20"/>
              </w:rPr>
              <w:t>ty</w:t>
            </w:r>
            <w:r>
              <w:rPr>
                <w:rFonts w:ascii="Arial" w:eastAsia="Arial" w:hAnsi="Arial" w:cs="Arial"/>
                <w:color w:val="000000"/>
                <w:sz w:val="20"/>
                <w:szCs w:val="20"/>
              </w:rPr>
              <w:t xml:space="preserve"> mẹ và có nhu cầu Công </w:t>
            </w:r>
            <w:r>
              <w:rPr>
                <w:rFonts w:ascii="Arial" w:eastAsia="Arial" w:hAnsi="Arial" w:cs="Arial"/>
                <w:sz w:val="20"/>
                <w:szCs w:val="20"/>
              </w:rPr>
              <w:t>ty</w:t>
            </w:r>
            <w:r>
              <w:rPr>
                <w:rFonts w:ascii="Arial" w:eastAsia="Arial" w:hAnsi="Arial" w:cs="Arial"/>
                <w:color w:val="000000"/>
                <w:sz w:val="20"/>
                <w:szCs w:val="20"/>
              </w:rPr>
              <w:t xml:space="preserve"> mẹ chuyển toàn bộ dữ liệu hóa đơn điện tử bao gồm cả dữ liệu của các công </w:t>
            </w:r>
            <w:r>
              <w:rPr>
                <w:rFonts w:ascii="Arial" w:eastAsia="Arial" w:hAnsi="Arial" w:cs="Arial"/>
                <w:sz w:val="20"/>
                <w:szCs w:val="20"/>
              </w:rPr>
              <w:t>ty</w:t>
            </w:r>
            <w:r>
              <w:rPr>
                <w:rFonts w:ascii="Arial" w:eastAsia="Arial" w:hAnsi="Arial" w:cs="Arial"/>
                <w:color w:val="000000"/>
                <w:sz w:val="20"/>
                <w:szCs w:val="20"/>
              </w:rPr>
              <w:t xml:space="preserve"> con đến cơ quan thuế qua </w:t>
            </w:r>
            <w:r>
              <w:rPr>
                <w:rFonts w:ascii="Arial" w:eastAsia="Arial" w:hAnsi="Arial" w:cs="Arial"/>
                <w:color w:val="000000"/>
                <w:sz w:val="20"/>
                <w:szCs w:val="20"/>
                <w:u w:val="single"/>
              </w:rPr>
              <w:t xml:space="preserve">Cổng thông tin điện tử của Tổng </w:t>
            </w:r>
            <w:r>
              <w:rPr>
                <w:rFonts w:ascii="Arial" w:eastAsia="Arial" w:hAnsi="Arial" w:cs="Arial"/>
                <w:sz w:val="20"/>
                <w:szCs w:val="20"/>
                <w:u w:val="single"/>
              </w:rPr>
              <w:t>cục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thì gửi kèm theo danh sách công </w:t>
            </w:r>
            <w:r>
              <w:rPr>
                <w:rFonts w:ascii="Arial" w:eastAsia="Arial" w:hAnsi="Arial" w:cs="Arial"/>
                <w:sz w:val="20"/>
                <w:szCs w:val="20"/>
              </w:rPr>
              <w:t>ty</w:t>
            </w:r>
            <w:r>
              <w:rPr>
                <w:rFonts w:ascii="Arial" w:eastAsia="Arial" w:hAnsi="Arial" w:cs="Arial"/>
                <w:color w:val="000000"/>
                <w:sz w:val="20"/>
                <w:szCs w:val="20"/>
              </w:rPr>
              <w:t xml:space="preserve"> con đến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để thực hiện kết nối kỹ thuật.</w:t>
            </w:r>
          </w:p>
        </w:tc>
        <w:tc>
          <w:tcPr>
            <w:tcW w:w="1881"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Trường hợp người bán là doanh nghiệp, tổ chức kinh tế đáp ứng điều kiện dưới đây thì người bán thực hiện </w:t>
            </w:r>
            <w:r>
              <w:rPr>
                <w:rFonts w:ascii="Arial" w:eastAsia="Arial" w:hAnsi="Arial" w:cs="Arial"/>
                <w:color w:val="000000"/>
                <w:sz w:val="20"/>
                <w:szCs w:val="20"/>
              </w:rPr>
              <w:lastRenderedPageBreak/>
              <w:t xml:space="preserve">chuyển dữ liệu hóa đơn điện tử đến cơ quan thuế theo định dạng dữ liệu theo quy định tại Điều 12 Nghị định này và hướng dẫn của </w:t>
            </w:r>
            <w:r>
              <w:rPr>
                <w:rFonts w:ascii="Arial" w:eastAsia="Arial" w:hAnsi="Arial" w:cs="Arial"/>
                <w:b/>
                <w:color w:val="000000"/>
                <w:sz w:val="20"/>
                <w:szCs w:val="20"/>
              </w:rPr>
              <w:t xml:space="preserve">Cục Thuế </w:t>
            </w:r>
            <w:r>
              <w:rPr>
                <w:rFonts w:ascii="Arial" w:eastAsia="Arial" w:hAnsi="Arial" w:cs="Arial"/>
                <w:color w:val="000000"/>
                <w:sz w:val="20"/>
                <w:szCs w:val="20"/>
              </w:rPr>
              <w:t>bằng hình thức gửi trực tiếp:</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b.1.1) Doanh nghiệp, 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và quy định tại khoản 4 Điều 12 Nghị định này, có nhu </w:t>
            </w:r>
            <w:r>
              <w:rPr>
                <w:rFonts w:ascii="Arial" w:eastAsia="Arial" w:hAnsi="Arial" w:cs="Arial"/>
                <w:sz w:val="20"/>
                <w:szCs w:val="20"/>
              </w:rPr>
              <w:t>cầu</w:t>
            </w:r>
            <w:r>
              <w:rPr>
                <w:rFonts w:ascii="Arial" w:eastAsia="Arial" w:hAnsi="Arial" w:cs="Arial"/>
                <w:color w:val="000000"/>
                <w:sz w:val="20"/>
                <w:szCs w:val="20"/>
              </w:rPr>
              <w:t xml:space="preserve"> chuyển dữ liệu hóa đơn điện tử theo hình thức gửi trực tiếp đến cơ quan thuế gửi </w:t>
            </w:r>
            <w:r>
              <w:rPr>
                <w:rFonts w:ascii="Arial" w:eastAsia="Arial" w:hAnsi="Arial" w:cs="Arial"/>
                <w:sz w:val="20"/>
                <w:szCs w:val="20"/>
              </w:rPr>
              <w:t>văn</w:t>
            </w:r>
            <w:r>
              <w:rPr>
                <w:rFonts w:ascii="Arial" w:eastAsia="Arial" w:hAnsi="Arial" w:cs="Arial"/>
                <w:color w:val="000000"/>
                <w:sz w:val="20"/>
                <w:szCs w:val="20"/>
              </w:rPr>
              <w:t xml:space="preserve"> bản kèm theo tài liệu chứng minh điều kiện đáp ứng đến </w:t>
            </w:r>
            <w:r>
              <w:rPr>
                <w:rFonts w:ascii="Arial" w:eastAsia="Arial" w:hAnsi="Arial" w:cs="Arial"/>
                <w:b/>
                <w:color w:val="000000"/>
                <w:sz w:val="20"/>
                <w:szCs w:val="20"/>
              </w:rPr>
              <w:t>Cục Thuế.</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b.1.2)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w:t>
            </w:r>
            <w:r>
              <w:rPr>
                <w:rFonts w:ascii="Arial" w:eastAsia="Arial" w:hAnsi="Arial" w:cs="Arial"/>
                <w:sz w:val="20"/>
                <w:szCs w:val="20"/>
              </w:rPr>
              <w:t>ty</w:t>
            </w:r>
            <w:r>
              <w:rPr>
                <w:rFonts w:ascii="Arial" w:eastAsia="Arial" w:hAnsi="Arial" w:cs="Arial"/>
                <w:color w:val="000000"/>
                <w:sz w:val="20"/>
                <w:szCs w:val="20"/>
              </w:rPr>
              <w:t xml:space="preserve"> con đến cơ quan thuế qua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thì gửi kèm theo danh sách công </w:t>
            </w:r>
            <w:r>
              <w:rPr>
                <w:rFonts w:ascii="Arial" w:eastAsia="Arial" w:hAnsi="Arial" w:cs="Arial"/>
                <w:sz w:val="20"/>
                <w:szCs w:val="20"/>
              </w:rPr>
              <w:t>ty</w:t>
            </w:r>
            <w:r>
              <w:rPr>
                <w:rFonts w:ascii="Arial" w:eastAsia="Arial" w:hAnsi="Arial" w:cs="Arial"/>
                <w:color w:val="000000"/>
                <w:sz w:val="20"/>
                <w:szCs w:val="20"/>
              </w:rPr>
              <w:t xml:space="preserve"> con đến </w:t>
            </w:r>
            <w:r>
              <w:rPr>
                <w:rFonts w:ascii="Arial" w:eastAsia="Arial" w:hAnsi="Arial" w:cs="Arial"/>
                <w:b/>
                <w:color w:val="000000"/>
                <w:sz w:val="20"/>
                <w:szCs w:val="20"/>
              </w:rPr>
              <w:t xml:space="preserve">Cục Thuế </w:t>
            </w:r>
            <w:r>
              <w:rPr>
                <w:rFonts w:ascii="Arial" w:eastAsia="Arial" w:hAnsi="Arial" w:cs="Arial"/>
                <w:sz w:val="20"/>
                <w:szCs w:val="20"/>
              </w:rPr>
              <w:t>để</w:t>
            </w:r>
            <w:r>
              <w:rPr>
                <w:rFonts w:ascii="Arial" w:eastAsia="Arial" w:hAnsi="Arial" w:cs="Arial"/>
                <w:color w:val="000000"/>
                <w:sz w:val="20"/>
                <w:szCs w:val="20"/>
              </w:rPr>
              <w:t xml:space="preserve"> thực hiện kết nối kỹ thuật.</w:t>
            </w:r>
          </w:p>
        </w:tc>
      </w:tr>
      <w:tr w:rsidR="00FA4C58" w:rsidTr="005D279D">
        <w:trPr>
          <w:trHeight w:val="28"/>
          <w:jc w:val="center"/>
        </w:trPr>
        <w:tc>
          <w:tcPr>
            <w:tcW w:w="287"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9</w:t>
            </w:r>
          </w:p>
        </w:tc>
        <w:tc>
          <w:tcPr>
            <w:tcW w:w="996"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15 Điều 1</w:t>
            </w:r>
          </w:p>
        </w:tc>
        <w:tc>
          <w:tcPr>
            <w:tcW w:w="1835"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 xml:space="preserve">15. </w:t>
            </w:r>
            <w:r w:rsidR="00BC5089">
              <w:rPr>
                <w:rFonts w:ascii="Arial" w:eastAsia="Arial" w:hAnsi="Arial" w:cs="Arial"/>
                <w:color w:val="000000"/>
                <w:sz w:val="20"/>
                <w:szCs w:val="20"/>
              </w:rPr>
              <w:t>Bổ sung</w:t>
            </w:r>
            <w:r>
              <w:rPr>
                <w:rFonts w:ascii="Arial" w:eastAsia="Arial" w:hAnsi="Arial" w:cs="Arial"/>
                <w:color w:val="000000"/>
                <w:sz w:val="20"/>
                <w:szCs w:val="20"/>
              </w:rPr>
              <w:t xml:space="preserve"> </w:t>
            </w:r>
            <w:r w:rsidR="00BC5089">
              <w:rPr>
                <w:rFonts w:ascii="Arial" w:eastAsia="Arial" w:hAnsi="Arial" w:cs="Arial"/>
                <w:color w:val="000000"/>
                <w:sz w:val="20"/>
                <w:szCs w:val="20"/>
              </w:rPr>
              <w:t>Điều</w:t>
            </w:r>
            <w:r>
              <w:rPr>
                <w:rFonts w:ascii="Arial" w:eastAsia="Arial" w:hAnsi="Arial" w:cs="Arial"/>
                <w:color w:val="000000"/>
                <w:sz w:val="20"/>
                <w:szCs w:val="20"/>
              </w:rPr>
              <w:t xml:space="preserve"> 22a vào sau </w:t>
            </w:r>
            <w:r w:rsidR="00BC5089">
              <w:rPr>
                <w:rFonts w:ascii="Arial" w:eastAsia="Arial" w:hAnsi="Arial" w:cs="Arial"/>
                <w:color w:val="000000"/>
                <w:sz w:val="20"/>
                <w:szCs w:val="20"/>
              </w:rPr>
              <w:t>Điều</w:t>
            </w:r>
            <w:r>
              <w:rPr>
                <w:rFonts w:ascii="Arial" w:eastAsia="Arial" w:hAnsi="Arial" w:cs="Arial"/>
                <w:color w:val="000000"/>
                <w:sz w:val="20"/>
                <w:szCs w:val="20"/>
              </w:rPr>
              <w:t xml:space="preserve"> 22 như sau:</w:t>
            </w:r>
          </w:p>
          <w:p w:rsidR="00476F27" w:rsidRPr="00476F27" w:rsidRDefault="00476F27">
            <w:pPr>
              <w:pBdr>
                <w:top w:val="nil"/>
                <w:left w:val="nil"/>
                <w:bottom w:val="nil"/>
                <w:right w:val="nil"/>
                <w:between w:val="nil"/>
              </w:pBdr>
              <w:spacing w:after="260" w:line="257"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57" w:lineRule="auto"/>
              <w:rPr>
                <w:rFonts w:ascii="Arial" w:eastAsia="Arial" w:hAnsi="Arial" w:cs="Arial"/>
                <w:color w:val="000000"/>
                <w:sz w:val="20"/>
                <w:szCs w:val="20"/>
              </w:rPr>
            </w:pPr>
            <w:r>
              <w:rPr>
                <w:rFonts w:ascii="Arial" w:eastAsia="Arial" w:hAnsi="Arial" w:cs="Arial"/>
                <w:color w:val="000000"/>
                <w:sz w:val="20"/>
                <w:szCs w:val="20"/>
              </w:rPr>
              <w:t>a) Nghĩa vụ:</w:t>
            </w:r>
          </w:p>
          <w:p w:rsidR="00FA4C58" w:rsidRDefault="009A7ECD">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a.1</w:t>
            </w:r>
            <w:r w:rsidR="00A22551">
              <w:rPr>
                <w:rFonts w:ascii="Arial" w:eastAsia="Arial" w:hAnsi="Arial" w:cs="Arial"/>
                <w:color w:val="000000"/>
                <w:sz w:val="20"/>
                <w:szCs w:val="20"/>
              </w:rPr>
              <w:t xml:space="preserve">) Cung cấp dịch vụ nhận, truyền, lưu trữ dữ liệu hóa đơn </w:t>
            </w:r>
            <w:r w:rsidR="00A22551">
              <w:rPr>
                <w:rFonts w:ascii="Arial" w:eastAsia="Arial" w:hAnsi="Arial" w:cs="Arial"/>
                <w:sz w:val="20"/>
                <w:szCs w:val="20"/>
              </w:rPr>
              <w:t>với</w:t>
            </w:r>
            <w:r w:rsidR="00A22551">
              <w:rPr>
                <w:rFonts w:ascii="Arial" w:eastAsia="Arial" w:hAnsi="Arial" w:cs="Arial"/>
                <w:color w:val="000000"/>
                <w:sz w:val="20"/>
                <w:szCs w:val="20"/>
              </w:rPr>
              <w:t xml:space="preserve"> </w:t>
            </w:r>
            <w:r w:rsidR="00A22551" w:rsidRPr="00DC1241">
              <w:rPr>
                <w:rFonts w:ascii="Arial" w:eastAsia="Arial" w:hAnsi="Arial" w:cs="Arial"/>
                <w:sz w:val="20"/>
                <w:szCs w:val="20"/>
                <w:u w:val="single"/>
              </w:rPr>
              <w:t>Tổng</w:t>
            </w:r>
            <w:r w:rsidR="00A22551" w:rsidRPr="00DC1241">
              <w:rPr>
                <w:rFonts w:ascii="Arial" w:eastAsia="Arial" w:hAnsi="Arial" w:cs="Arial"/>
                <w:color w:val="000000"/>
                <w:sz w:val="20"/>
                <w:szCs w:val="20"/>
                <w:u w:val="single"/>
              </w:rPr>
              <w:t xml:space="preserve"> </w:t>
            </w:r>
            <w:r w:rsidR="00A22551" w:rsidRPr="00DC1241">
              <w:rPr>
                <w:rFonts w:ascii="Arial" w:eastAsia="Arial" w:hAnsi="Arial" w:cs="Arial"/>
                <w:sz w:val="20"/>
                <w:szCs w:val="20"/>
                <w:u w:val="single"/>
              </w:rPr>
              <w:t>cục</w:t>
            </w:r>
            <w:r w:rsidR="00A22551" w:rsidRPr="00DC1241">
              <w:rPr>
                <w:rFonts w:ascii="Arial" w:eastAsia="Arial" w:hAnsi="Arial" w:cs="Arial"/>
                <w:color w:val="000000"/>
                <w:sz w:val="20"/>
                <w:szCs w:val="20"/>
                <w:u w:val="single"/>
              </w:rPr>
              <w:t xml:space="preserve"> Thuế</w:t>
            </w:r>
            <w:r w:rsidR="00A22551">
              <w:rPr>
                <w:rFonts w:ascii="Arial" w:eastAsia="Arial" w:hAnsi="Arial" w:cs="Arial"/>
                <w:color w:val="000000"/>
                <w:sz w:val="20"/>
                <w:szCs w:val="20"/>
              </w:rPr>
              <w:t xml:space="preserve"> sau khi nhận được từ người sử dụng</w:t>
            </w:r>
          </w:p>
        </w:tc>
        <w:tc>
          <w:tcPr>
            <w:tcW w:w="1881"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57" w:lineRule="auto"/>
              <w:rPr>
                <w:rFonts w:ascii="Arial" w:eastAsia="Arial" w:hAnsi="Arial" w:cs="Arial"/>
                <w:color w:val="000000"/>
                <w:sz w:val="20"/>
                <w:szCs w:val="20"/>
              </w:rPr>
            </w:pPr>
            <w:r>
              <w:rPr>
                <w:rFonts w:ascii="Arial" w:eastAsia="Arial" w:hAnsi="Arial" w:cs="Arial"/>
                <w:color w:val="000000"/>
                <w:sz w:val="20"/>
                <w:szCs w:val="20"/>
              </w:rPr>
              <w:t>15. Bổ sung Điều 22a vào sau Điều 22 như sau:</w:t>
            </w:r>
          </w:p>
          <w:p w:rsidR="00476F27" w:rsidRPr="00476F27" w:rsidRDefault="00476F27">
            <w:pPr>
              <w:pBdr>
                <w:top w:val="nil"/>
                <w:left w:val="nil"/>
                <w:bottom w:val="nil"/>
                <w:right w:val="nil"/>
                <w:between w:val="nil"/>
              </w:pBdr>
              <w:spacing w:after="260" w:line="257"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a) Nghĩa vụ:</w:t>
            </w:r>
          </w:p>
          <w:p w:rsidR="00FA4C58" w:rsidRDefault="00E025A7">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a.1</w:t>
            </w:r>
            <w:r w:rsidR="00A22551">
              <w:rPr>
                <w:rFonts w:ascii="Arial" w:eastAsia="Arial" w:hAnsi="Arial" w:cs="Arial"/>
                <w:color w:val="000000"/>
                <w:sz w:val="20"/>
                <w:szCs w:val="20"/>
              </w:rPr>
              <w:t xml:space="preserve">) Cung cấp dịch vụ nhận, truyền, lưu trữ dữ liệu hóa đơn với </w:t>
            </w:r>
            <w:r w:rsidR="00A22551">
              <w:rPr>
                <w:rFonts w:ascii="Arial" w:eastAsia="Arial" w:hAnsi="Arial" w:cs="Arial"/>
                <w:b/>
                <w:color w:val="000000"/>
                <w:sz w:val="20"/>
                <w:szCs w:val="20"/>
              </w:rPr>
              <w:t xml:space="preserve">Cục Thuế </w:t>
            </w:r>
            <w:r w:rsidR="00A22551">
              <w:rPr>
                <w:rFonts w:ascii="Arial" w:eastAsia="Arial" w:hAnsi="Arial" w:cs="Arial"/>
                <w:color w:val="000000"/>
                <w:sz w:val="20"/>
                <w:szCs w:val="20"/>
              </w:rPr>
              <w:t>sau khi nhận được từ người sử dụng dịch vụ</w:t>
            </w:r>
          </w:p>
        </w:tc>
      </w:tr>
    </w:tbl>
    <w:p w:rsidR="00FA4C58" w:rsidRDefault="00FA4C58">
      <w:pPr>
        <w:spacing w:line="14" w:lineRule="auto"/>
        <w:rPr>
          <w:rFonts w:ascii="Arial" w:eastAsia="Arial" w:hAnsi="Arial" w:cs="Arial"/>
          <w:sz w:val="20"/>
          <w:szCs w:val="20"/>
        </w:rPr>
      </w:pPr>
    </w:p>
    <w:tbl>
      <w:tblPr>
        <w:tblStyle w:val="ac"/>
        <w:tblW w:w="5000" w:type="pct"/>
        <w:jc w:val="center"/>
        <w:tblLook w:val="0400" w:firstRow="0" w:lastRow="0" w:firstColumn="0" w:lastColumn="0" w:noHBand="0" w:noVBand="1"/>
      </w:tblPr>
      <w:tblGrid>
        <w:gridCol w:w="782"/>
        <w:gridCol w:w="2787"/>
        <w:gridCol w:w="5125"/>
        <w:gridCol w:w="5256"/>
      </w:tblGrid>
      <w:tr w:rsidR="00FA4C58" w:rsidTr="00F13DC2">
        <w:trPr>
          <w:trHeight w:val="659"/>
          <w:jc w:val="center"/>
        </w:trPr>
        <w:tc>
          <w:tcPr>
            <w:tcW w:w="28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9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4" w:type="pct"/>
            <w:tcBorders>
              <w:top w:val="single" w:sz="4" w:space="0" w:color="000000"/>
              <w:left w:val="single" w:sz="4" w:space="0" w:color="000000"/>
              <w:right w:val="single" w:sz="4" w:space="0" w:color="000000"/>
            </w:tcBorders>
            <w:shd w:val="clear" w:color="auto" w:fill="FFFFFF"/>
          </w:tcPr>
          <w:p w:rsidR="006C42C6" w:rsidRDefault="00A22551" w:rsidP="006C42C6">
            <w:pPr>
              <w:pBdr>
                <w:top w:val="nil"/>
                <w:left w:val="nil"/>
                <w:bottom w:val="nil"/>
                <w:right w:val="nil"/>
                <w:between w:val="nil"/>
              </w:pBdr>
              <w:spacing w:line="254" w:lineRule="auto"/>
              <w:jc w:val="center"/>
              <w:rPr>
                <w:rFonts w:ascii="Arial" w:eastAsia="Arial" w:hAnsi="Arial" w:cs="Arial"/>
                <w:b/>
                <w:sz w:val="20"/>
                <w:szCs w:val="20"/>
              </w:rPr>
            </w:pPr>
            <w:r>
              <w:rPr>
                <w:rFonts w:ascii="Arial" w:eastAsia="Arial" w:hAnsi="Arial" w:cs="Arial"/>
                <w:b/>
                <w:color w:val="000000"/>
                <w:sz w:val="20"/>
                <w:szCs w:val="20"/>
              </w:rPr>
              <w:t xml:space="preserve">NỘI DUNG CHUYỂN </w:t>
            </w:r>
            <w:r>
              <w:rPr>
                <w:rFonts w:ascii="Arial" w:eastAsia="Arial" w:hAnsi="Arial" w:cs="Arial"/>
                <w:b/>
                <w:sz w:val="20"/>
                <w:szCs w:val="20"/>
              </w:rPr>
              <w:t>ĐỔI</w:t>
            </w:r>
          </w:p>
          <w:p w:rsidR="00FA4C58" w:rsidRDefault="00A22551" w:rsidP="006C42C6">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 xml:space="preserve">(Sau </w:t>
            </w:r>
            <w:r>
              <w:rPr>
                <w:rFonts w:ascii="Arial" w:eastAsia="Arial" w:hAnsi="Arial" w:cs="Arial"/>
                <w:b/>
                <w:sz w:val="20"/>
                <w:szCs w:val="20"/>
              </w:rPr>
              <w:t>khi</w:t>
            </w:r>
            <w:r>
              <w:rPr>
                <w:rFonts w:ascii="Arial" w:eastAsia="Arial" w:hAnsi="Arial" w:cs="Arial"/>
                <w:b/>
                <w:color w:val="000000"/>
                <w:sz w:val="20"/>
                <w:szCs w:val="20"/>
              </w:rPr>
              <w:t xml:space="preserve"> sắp xếp tổ chức bộ máy)</w:t>
            </w:r>
          </w:p>
        </w:tc>
      </w:tr>
      <w:tr w:rsidR="00FA4C58" w:rsidTr="005D279D">
        <w:trPr>
          <w:jc w:val="center"/>
        </w:trPr>
        <w:tc>
          <w:tcPr>
            <w:tcW w:w="280"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999"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83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 xml:space="preserve">dịch vụ (bao </w:t>
            </w:r>
            <w:r>
              <w:rPr>
                <w:rFonts w:ascii="Arial" w:eastAsia="Arial" w:hAnsi="Arial" w:cs="Arial"/>
                <w:sz w:val="20"/>
                <w:szCs w:val="20"/>
              </w:rPr>
              <w:t>gồm</w:t>
            </w:r>
            <w:r>
              <w:rPr>
                <w:rFonts w:ascii="Arial" w:eastAsia="Arial" w:hAnsi="Arial" w:cs="Arial"/>
                <w:color w:val="000000"/>
                <w:sz w:val="20"/>
                <w:szCs w:val="20"/>
              </w:rPr>
              <w:t xml:space="preserve"> cả </w:t>
            </w:r>
            <w:r>
              <w:rPr>
                <w:rFonts w:ascii="Arial" w:eastAsia="Arial" w:hAnsi="Arial" w:cs="Arial"/>
                <w:sz w:val="20"/>
                <w:szCs w:val="20"/>
              </w:rPr>
              <w:t>tổ</w:t>
            </w:r>
            <w:r>
              <w:rPr>
                <w:rFonts w:ascii="Arial" w:eastAsia="Arial" w:hAnsi="Arial" w:cs="Arial"/>
                <w:color w:val="000000"/>
                <w:sz w:val="20"/>
                <w:szCs w:val="20"/>
              </w:rPr>
              <w:t xml:space="preserve"> chức cung cấp dịch vụ hóa đơn điện tử chưa thực hiện kết nối với </w:t>
            </w:r>
            <w:r>
              <w:rPr>
                <w:rFonts w:ascii="Arial" w:eastAsia="Arial" w:hAnsi="Arial" w:cs="Arial"/>
                <w:color w:val="000000"/>
                <w:sz w:val="20"/>
                <w:szCs w:val="20"/>
                <w:u w:val="single"/>
              </w:rPr>
              <w:t>Tổng cục Thuế)</w:t>
            </w:r>
            <w:r>
              <w:rPr>
                <w:rFonts w:ascii="Arial" w:eastAsia="Arial" w:hAnsi="Arial" w:cs="Arial"/>
                <w:color w:val="000000"/>
                <w:sz w:val="20"/>
                <w:szCs w:val="20"/>
              </w:rPr>
              <w:t>.</w:t>
            </w:r>
          </w:p>
          <w:p w:rsidR="00BB519A" w:rsidRPr="00BB519A" w:rsidRDefault="00BB519A">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b) Trách nhiệm:</w:t>
            </w:r>
          </w:p>
          <w:p w:rsidR="00FA4C58" w:rsidRDefault="009A7ECD">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b.1</w:t>
            </w:r>
            <w:r w:rsidR="00A22551">
              <w:rPr>
                <w:rFonts w:ascii="Arial" w:eastAsia="Arial" w:hAnsi="Arial" w:cs="Arial"/>
                <w:color w:val="000000"/>
                <w:sz w:val="20"/>
                <w:szCs w:val="20"/>
              </w:rPr>
              <w:t xml:space="preserve">) Thiết lập kênh kết nối chuyển dữ liệu đến </w:t>
            </w:r>
            <w:r w:rsidR="00A22551">
              <w:rPr>
                <w:rFonts w:ascii="Arial" w:eastAsia="Arial" w:hAnsi="Arial" w:cs="Arial"/>
                <w:sz w:val="20"/>
                <w:szCs w:val="20"/>
                <w:u w:val="single"/>
              </w:rPr>
              <w:t>Tổng</w:t>
            </w:r>
            <w:r w:rsidR="00A22551">
              <w:rPr>
                <w:rFonts w:ascii="Arial" w:eastAsia="Arial" w:hAnsi="Arial" w:cs="Arial"/>
                <w:color w:val="000000"/>
                <w:sz w:val="20"/>
                <w:szCs w:val="20"/>
                <w:u w:val="single"/>
              </w:rPr>
              <w:t xml:space="preserve"> </w:t>
            </w:r>
            <w:r w:rsidR="00A22551">
              <w:rPr>
                <w:rFonts w:ascii="Arial" w:eastAsia="Arial" w:hAnsi="Arial" w:cs="Arial"/>
                <w:sz w:val="20"/>
                <w:szCs w:val="20"/>
                <w:u w:val="single"/>
              </w:rPr>
              <w:t>cục</w:t>
            </w:r>
            <w:r w:rsidR="00A22551">
              <w:rPr>
                <w:rFonts w:ascii="Arial" w:eastAsia="Arial" w:hAnsi="Arial" w:cs="Arial"/>
                <w:color w:val="000000"/>
                <w:sz w:val="20"/>
                <w:szCs w:val="20"/>
                <w:u w:val="single"/>
              </w:rPr>
              <w:t xml:space="preserve"> Thuế</w:t>
            </w:r>
            <w:r w:rsidR="00A22551">
              <w:rPr>
                <w:rFonts w:ascii="Arial" w:eastAsia="Arial" w:hAnsi="Arial" w:cs="Arial"/>
                <w:color w:val="000000"/>
                <w:sz w:val="20"/>
                <w:szCs w:val="20"/>
              </w:rPr>
              <w:t xml:space="preserve"> đảm bảo liên tục, an ninh, an toàn.</w:t>
            </w:r>
          </w:p>
          <w:p w:rsidR="009A7ECD" w:rsidRPr="009A7ECD" w:rsidRDefault="009A7ECD">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b.4) Thông báo kịp thời cho </w:t>
            </w:r>
            <w:r>
              <w:rPr>
                <w:rFonts w:ascii="Arial" w:eastAsia="Arial" w:hAnsi="Arial" w:cs="Arial"/>
                <w:sz w:val="20"/>
                <w:szCs w:val="20"/>
                <w:u w:val="single"/>
              </w:rPr>
              <w:t>Tổng</w:t>
            </w:r>
            <w:r>
              <w:rPr>
                <w:rFonts w:ascii="Arial" w:eastAsia="Arial" w:hAnsi="Arial" w:cs="Arial"/>
                <w:color w:val="000000"/>
                <w:sz w:val="20"/>
                <w:szCs w:val="20"/>
                <w:u w:val="single"/>
              </w:rPr>
              <w:t xml:space="preserve"> </w:t>
            </w:r>
            <w:r>
              <w:rPr>
                <w:rFonts w:ascii="Arial" w:eastAsia="Arial" w:hAnsi="Arial" w:cs="Arial"/>
                <w:sz w:val="20"/>
                <w:szCs w:val="20"/>
                <w:u w:val="single"/>
              </w:rPr>
              <w:t>cục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về các vấn đề ảnh </w:t>
            </w:r>
            <w:r>
              <w:rPr>
                <w:rFonts w:ascii="Arial" w:eastAsia="Arial" w:hAnsi="Arial" w:cs="Arial"/>
                <w:sz w:val="20"/>
                <w:szCs w:val="20"/>
              </w:rPr>
              <w:t>hưởng</w:t>
            </w:r>
            <w:r>
              <w:rPr>
                <w:rFonts w:ascii="Arial" w:eastAsia="Arial" w:hAnsi="Arial" w:cs="Arial"/>
                <w:color w:val="000000"/>
                <w:sz w:val="20"/>
                <w:szCs w:val="20"/>
              </w:rPr>
              <w:t xml:space="preserve"> đến việc cung cấp dịch vụ truyền, nhận dữ liệu hóa đơn điện tử với cơ quan thuế; phối hợp với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xử lý vướng mắc phát sinh trong quá trình thực hiện.</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b.5) Thông báo cho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và người sử dụng dịch vụ kế hoạch ngừng hoặc tạm ngừng cung cấp dịch vụ và biện pháp xử lý trước 30 ngày để phối hợp thực hiện và đảm bảo quyền lợi của người sử dụng dịch vụ.</w:t>
            </w:r>
          </w:p>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 xml:space="preserve">b.6) Thực hiện trách nhiệm khác theo thỏa thuận với </w:t>
            </w:r>
            <w:r>
              <w:rPr>
                <w:rFonts w:ascii="Arial" w:eastAsia="Arial" w:hAnsi="Arial" w:cs="Arial"/>
                <w:color w:val="000000"/>
                <w:sz w:val="20"/>
                <w:szCs w:val="20"/>
                <w:u w:val="single"/>
              </w:rPr>
              <w:t xml:space="preserve">Tổng </w:t>
            </w:r>
            <w:r>
              <w:rPr>
                <w:rFonts w:ascii="Arial" w:eastAsia="Arial" w:hAnsi="Arial" w:cs="Arial"/>
                <w:sz w:val="20"/>
                <w:szCs w:val="20"/>
              </w:rPr>
              <w:t>cục</w:t>
            </w:r>
            <w:r>
              <w:rPr>
                <w:rFonts w:ascii="Arial" w:eastAsia="Arial" w:hAnsi="Arial" w:cs="Arial"/>
                <w:color w:val="000000"/>
                <w:sz w:val="20"/>
                <w:szCs w:val="20"/>
              </w:rPr>
              <w:t xml:space="preserve"> Thuế và người sử dụng dịch vụ.</w:t>
            </w:r>
          </w:p>
        </w:tc>
        <w:tc>
          <w:tcPr>
            <w:tcW w:w="1884"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b/>
                <w:color w:val="000000"/>
                <w:sz w:val="20"/>
                <w:szCs w:val="20"/>
              </w:rPr>
            </w:pPr>
            <w:r>
              <w:rPr>
                <w:rFonts w:ascii="Arial" w:eastAsia="Arial" w:hAnsi="Arial" w:cs="Arial"/>
                <w:color w:val="000000"/>
                <w:sz w:val="20"/>
                <w:szCs w:val="20"/>
              </w:rPr>
              <w:t xml:space="preserve">(bao gồm cả tổ chức cung cấp dịch vụ hóa đơn điện tử chưa thực hiện kết nối với </w:t>
            </w:r>
            <w:r>
              <w:rPr>
                <w:rFonts w:ascii="Arial" w:eastAsia="Arial" w:hAnsi="Arial" w:cs="Arial"/>
                <w:b/>
                <w:color w:val="000000"/>
                <w:sz w:val="20"/>
                <w:szCs w:val="20"/>
              </w:rPr>
              <w:t>Cục Thuế).</w:t>
            </w:r>
          </w:p>
          <w:p w:rsidR="00BB519A" w:rsidRPr="00BB519A" w:rsidRDefault="00BB519A">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b/>
                <w:color w:val="000000"/>
                <w:sz w:val="20"/>
                <w:szCs w:val="20"/>
                <w:lang w:val="en-US"/>
              </w:rPr>
              <w:t>…</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b) Trách nhiệm:</w:t>
            </w:r>
          </w:p>
          <w:p w:rsidR="00FA4C58" w:rsidRDefault="00E025A7">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b.1</w:t>
            </w:r>
            <w:r w:rsidR="00A22551">
              <w:rPr>
                <w:rFonts w:ascii="Arial" w:eastAsia="Arial" w:hAnsi="Arial" w:cs="Arial"/>
                <w:color w:val="000000"/>
                <w:sz w:val="20"/>
                <w:szCs w:val="20"/>
              </w:rPr>
              <w:t>) Thiết lập kênh kết nối chuyển dữ liệu đến Cục Thuế đảm bảo liên tục, an ninh, an toàn.</w:t>
            </w:r>
          </w:p>
          <w:p w:rsidR="00E025A7" w:rsidRPr="00E025A7" w:rsidRDefault="00E025A7">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b.4) Thông báo kịp thời cho </w:t>
            </w:r>
            <w:r>
              <w:rPr>
                <w:rFonts w:ascii="Arial" w:eastAsia="Arial" w:hAnsi="Arial" w:cs="Arial"/>
                <w:b/>
                <w:color w:val="000000"/>
                <w:sz w:val="20"/>
                <w:szCs w:val="20"/>
              </w:rPr>
              <w:t xml:space="preserve">Cục </w:t>
            </w:r>
            <w:r>
              <w:rPr>
                <w:rFonts w:ascii="Arial" w:eastAsia="Arial" w:hAnsi="Arial" w:cs="Arial"/>
                <w:b/>
                <w:sz w:val="20"/>
                <w:szCs w:val="20"/>
              </w:rPr>
              <w:t>Thuế</w:t>
            </w:r>
            <w:r>
              <w:rPr>
                <w:rFonts w:ascii="Arial" w:eastAsia="Arial" w:hAnsi="Arial" w:cs="Arial"/>
                <w:b/>
                <w:color w:val="000000"/>
                <w:sz w:val="20"/>
                <w:szCs w:val="20"/>
              </w:rPr>
              <w:t xml:space="preserve"> </w:t>
            </w:r>
            <w:r>
              <w:rPr>
                <w:rFonts w:ascii="Arial" w:eastAsia="Arial" w:hAnsi="Arial" w:cs="Arial"/>
                <w:color w:val="000000"/>
                <w:sz w:val="20"/>
                <w:szCs w:val="20"/>
              </w:rPr>
              <w:t xml:space="preserve">về các vấn đề ảnh hưởng đến việc cung cấp dịch vụ truyền, nhận dữ liệu hóa đơn điện tử với cơ quan thuế; phối hợp với </w:t>
            </w:r>
            <w:r>
              <w:rPr>
                <w:rFonts w:ascii="Arial" w:eastAsia="Arial" w:hAnsi="Arial" w:cs="Arial"/>
                <w:b/>
                <w:color w:val="000000"/>
                <w:sz w:val="20"/>
                <w:szCs w:val="20"/>
              </w:rPr>
              <w:t xml:space="preserve">Cục Thuế </w:t>
            </w:r>
            <w:r>
              <w:rPr>
                <w:rFonts w:ascii="Arial" w:eastAsia="Arial" w:hAnsi="Arial" w:cs="Arial"/>
                <w:color w:val="000000"/>
                <w:sz w:val="20"/>
                <w:szCs w:val="20"/>
              </w:rPr>
              <w:t>xử lý vướng mắc phát sinh trong quá trình thực hiện.</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b.5) Thông báo cho </w:t>
            </w:r>
            <w:r>
              <w:rPr>
                <w:rFonts w:ascii="Arial" w:eastAsia="Arial" w:hAnsi="Arial" w:cs="Arial"/>
                <w:b/>
                <w:color w:val="000000"/>
                <w:sz w:val="20"/>
                <w:szCs w:val="20"/>
              </w:rPr>
              <w:t xml:space="preserve">Cục Thuế </w:t>
            </w:r>
            <w:r>
              <w:rPr>
                <w:rFonts w:ascii="Arial" w:eastAsia="Arial" w:hAnsi="Arial" w:cs="Arial"/>
                <w:color w:val="000000"/>
                <w:sz w:val="20"/>
                <w:szCs w:val="20"/>
              </w:rPr>
              <w:t>và người sử dụng dịch vụ kế hoạch ngừng hoặc tạm ngừng cung cấp dịch vụ và biện pháp xử lý trước 30 ngày để phối hợp thực hiện và đảm bảo quyền lợi của người sử dụng dịch vụ.</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b.6) Thực hiện trách nhiệm khác theo thỏa thuận với </w:t>
            </w:r>
            <w:r>
              <w:rPr>
                <w:rFonts w:ascii="Arial" w:eastAsia="Arial" w:hAnsi="Arial" w:cs="Arial"/>
                <w:b/>
                <w:color w:val="000000"/>
                <w:sz w:val="20"/>
                <w:szCs w:val="20"/>
              </w:rPr>
              <w:t xml:space="preserve">Cục Thuế </w:t>
            </w:r>
            <w:r>
              <w:rPr>
                <w:rFonts w:ascii="Arial" w:eastAsia="Arial" w:hAnsi="Arial" w:cs="Arial"/>
                <w:color w:val="000000"/>
                <w:sz w:val="20"/>
                <w:szCs w:val="20"/>
              </w:rPr>
              <w:t>và người sử dụng dịch vụ.</w:t>
            </w:r>
          </w:p>
        </w:tc>
      </w:tr>
      <w:tr w:rsidR="00FA4C58" w:rsidTr="005D279D">
        <w:trPr>
          <w:trHeight w:val="926"/>
          <w:jc w:val="center"/>
        </w:trPr>
        <w:tc>
          <w:tcPr>
            <w:tcW w:w="280"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10</w:t>
            </w:r>
          </w:p>
        </w:tc>
        <w:tc>
          <w:tcPr>
            <w:tcW w:w="999" w:type="pct"/>
            <w:tcBorders>
              <w:top w:val="single" w:sz="4" w:space="0" w:color="000000"/>
              <w:left w:val="single" w:sz="4" w:space="0" w:color="000000"/>
              <w:bottom w:val="single" w:sz="4" w:space="0" w:color="000000"/>
            </w:tcBorders>
            <w:shd w:val="clear" w:color="auto" w:fill="FFFFFF"/>
          </w:tcPr>
          <w:p w:rsidR="00FA4C58" w:rsidRDefault="00A22551" w:rsidP="00D6137B">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Khoản 18.b Điều 1</w:t>
            </w:r>
          </w:p>
        </w:tc>
        <w:tc>
          <w:tcPr>
            <w:tcW w:w="1837"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18. Sửa </w:t>
            </w:r>
            <w:r>
              <w:rPr>
                <w:rFonts w:ascii="Arial" w:eastAsia="Arial" w:hAnsi="Arial" w:cs="Arial"/>
                <w:sz w:val="20"/>
                <w:szCs w:val="20"/>
              </w:rPr>
              <w:t>đổi</w:t>
            </w:r>
            <w:r>
              <w:rPr>
                <w:rFonts w:ascii="Arial" w:eastAsia="Arial" w:hAnsi="Arial" w:cs="Arial"/>
                <w:color w:val="000000"/>
                <w:sz w:val="20"/>
                <w:szCs w:val="20"/>
              </w:rPr>
              <w:t xml:space="preserve">, </w:t>
            </w:r>
            <w:r>
              <w:rPr>
                <w:rFonts w:ascii="Arial" w:eastAsia="Arial" w:hAnsi="Arial" w:cs="Arial"/>
                <w:sz w:val="20"/>
                <w:szCs w:val="20"/>
              </w:rPr>
              <w:t>bổ</w:t>
            </w:r>
            <w:r>
              <w:rPr>
                <w:rFonts w:ascii="Arial" w:eastAsia="Arial" w:hAnsi="Arial" w:cs="Arial"/>
                <w:color w:val="000000"/>
                <w:sz w:val="20"/>
                <w:szCs w:val="20"/>
              </w:rPr>
              <w:t xml:space="preserve"> sung khoản 1, </w:t>
            </w:r>
            <w:r>
              <w:rPr>
                <w:rFonts w:ascii="Arial" w:eastAsia="Arial" w:hAnsi="Arial" w:cs="Arial"/>
                <w:sz w:val="20"/>
                <w:szCs w:val="20"/>
              </w:rPr>
              <w:t>điểm</w:t>
            </w:r>
            <w:r>
              <w:rPr>
                <w:rFonts w:ascii="Arial" w:eastAsia="Arial" w:hAnsi="Arial" w:cs="Arial"/>
                <w:color w:val="000000"/>
                <w:sz w:val="20"/>
                <w:szCs w:val="20"/>
              </w:rPr>
              <w:t xml:space="preserve"> k khoản 2 và khoản 3 Điều 32 như sau:</w:t>
            </w:r>
          </w:p>
          <w:p w:rsidR="00154B95" w:rsidRPr="00154B95" w:rsidRDefault="00154B95">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lastRenderedPageBreak/>
              <w:t>b) Sửa đổi, bổ sung điểm k khoản 2 như sau:</w:t>
            </w:r>
          </w:p>
          <w:p w:rsidR="00BC7FDE" w:rsidRPr="00BC7FDE" w:rsidRDefault="00BC7FDE">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Đối với tổ chức thu phí, lệ phí sử dụng biên lai điện tử trong trường hợp cần điều chỉnh một số tiêu thức nội dung trên biên lai điện tử cho phù hợp với thực tế, tổ chức thu phí, lệ phí có văn bản trao </w:t>
            </w:r>
            <w:r>
              <w:rPr>
                <w:rFonts w:ascii="Arial" w:eastAsia="Arial" w:hAnsi="Arial" w:cs="Arial"/>
                <w:sz w:val="20"/>
                <w:szCs w:val="20"/>
              </w:rPr>
              <w:t>đổi</w:t>
            </w:r>
            <w:r>
              <w:rPr>
                <w:rFonts w:ascii="Arial" w:eastAsia="Arial" w:hAnsi="Arial" w:cs="Arial"/>
                <w:color w:val="000000"/>
                <w:sz w:val="20"/>
                <w:szCs w:val="20"/>
              </w:rPr>
              <w:t xml:space="preserve"> với Bộ Tài chính </w:t>
            </w:r>
            <w:r>
              <w:rPr>
                <w:rFonts w:ascii="Arial" w:eastAsia="Arial" w:hAnsi="Arial" w:cs="Arial"/>
                <w:color w:val="000000"/>
                <w:sz w:val="20"/>
                <w:szCs w:val="20"/>
                <w:u w:val="single"/>
              </w:rPr>
              <w:t>(Tổng cục Thuế,</w:t>
            </w:r>
          </w:p>
        </w:tc>
        <w:tc>
          <w:tcPr>
            <w:tcW w:w="1884"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18. Sửa </w:t>
            </w:r>
            <w:r>
              <w:rPr>
                <w:rFonts w:ascii="Arial" w:eastAsia="Arial" w:hAnsi="Arial" w:cs="Arial"/>
                <w:sz w:val="20"/>
                <w:szCs w:val="20"/>
              </w:rPr>
              <w:t>đổi</w:t>
            </w:r>
            <w:r>
              <w:rPr>
                <w:rFonts w:ascii="Arial" w:eastAsia="Arial" w:hAnsi="Arial" w:cs="Arial"/>
                <w:color w:val="000000"/>
                <w:sz w:val="20"/>
                <w:szCs w:val="20"/>
              </w:rPr>
              <w:t xml:space="preserve">, </w:t>
            </w:r>
            <w:r>
              <w:rPr>
                <w:rFonts w:ascii="Arial" w:eastAsia="Arial" w:hAnsi="Arial" w:cs="Arial"/>
                <w:sz w:val="20"/>
                <w:szCs w:val="20"/>
              </w:rPr>
              <w:t>bổ</w:t>
            </w:r>
            <w:r>
              <w:rPr>
                <w:rFonts w:ascii="Arial" w:eastAsia="Arial" w:hAnsi="Arial" w:cs="Arial"/>
                <w:color w:val="000000"/>
                <w:sz w:val="20"/>
                <w:szCs w:val="20"/>
              </w:rPr>
              <w:t xml:space="preserve"> sung khoản 1, </w:t>
            </w:r>
            <w:r>
              <w:rPr>
                <w:rFonts w:ascii="Arial" w:eastAsia="Arial" w:hAnsi="Arial" w:cs="Arial"/>
                <w:sz w:val="20"/>
                <w:szCs w:val="20"/>
              </w:rPr>
              <w:t>điểm</w:t>
            </w:r>
            <w:r>
              <w:rPr>
                <w:rFonts w:ascii="Arial" w:eastAsia="Arial" w:hAnsi="Arial" w:cs="Arial"/>
                <w:color w:val="000000"/>
                <w:sz w:val="20"/>
                <w:szCs w:val="20"/>
              </w:rPr>
              <w:t xml:space="preserve"> k khoản 2 và khoản 3 Điều 32 như sau:</w:t>
            </w:r>
          </w:p>
          <w:p w:rsidR="00154B95" w:rsidRPr="00154B95" w:rsidRDefault="00154B95">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59" w:lineRule="auto"/>
              <w:rPr>
                <w:rFonts w:ascii="Arial" w:eastAsia="Arial" w:hAnsi="Arial" w:cs="Arial"/>
                <w:color w:val="000000"/>
                <w:sz w:val="20"/>
                <w:szCs w:val="20"/>
              </w:rPr>
            </w:pPr>
            <w:r>
              <w:rPr>
                <w:rFonts w:ascii="Arial" w:eastAsia="Arial" w:hAnsi="Arial" w:cs="Arial"/>
                <w:color w:val="000000"/>
                <w:sz w:val="20"/>
                <w:szCs w:val="20"/>
              </w:rPr>
              <w:lastRenderedPageBreak/>
              <w:t>b) Sửa đổi, bổ sung điểm k khoản 2 như sau:</w:t>
            </w:r>
          </w:p>
          <w:p w:rsidR="00BC7FDE" w:rsidRPr="00BC7FDE" w:rsidRDefault="00BC7FDE">
            <w:pPr>
              <w:pBdr>
                <w:top w:val="nil"/>
                <w:left w:val="nil"/>
                <w:bottom w:val="nil"/>
                <w:right w:val="nil"/>
                <w:between w:val="nil"/>
              </w:pBdr>
              <w:spacing w:after="260" w:line="259"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Đối với tổ chức thu phí, lệ phí sử dụng biên lai điện tử trong trường hợp cần điều chỉnh một số tiêu thức nội dung trên biên lai điện tử cho phù hợp với thực tế, tổ chức thu phí, lệ phí có văn bản trao </w:t>
            </w:r>
            <w:r>
              <w:rPr>
                <w:rFonts w:ascii="Arial" w:eastAsia="Arial" w:hAnsi="Arial" w:cs="Arial"/>
                <w:sz w:val="20"/>
                <w:szCs w:val="20"/>
              </w:rPr>
              <w:t>Đổi</w:t>
            </w:r>
            <w:r>
              <w:rPr>
                <w:rFonts w:ascii="Arial" w:eastAsia="Arial" w:hAnsi="Arial" w:cs="Arial"/>
                <w:color w:val="000000"/>
                <w:sz w:val="20"/>
                <w:szCs w:val="20"/>
              </w:rPr>
              <w:t xml:space="preserve"> với Bộ Tài chính </w:t>
            </w:r>
            <w:r>
              <w:rPr>
                <w:rFonts w:ascii="Arial" w:eastAsia="Arial" w:hAnsi="Arial" w:cs="Arial"/>
                <w:b/>
                <w:color w:val="000000"/>
                <w:sz w:val="20"/>
                <w:szCs w:val="20"/>
              </w:rPr>
              <w:t xml:space="preserve">(Cục Thuế, Cục Hải quan) </w:t>
            </w:r>
            <w:r>
              <w:rPr>
                <w:rFonts w:ascii="Arial" w:eastAsia="Arial" w:hAnsi="Arial" w:cs="Arial"/>
                <w:color w:val="000000"/>
                <w:sz w:val="20"/>
                <w:szCs w:val="20"/>
              </w:rPr>
              <w:t>xem xét và có hướng dẫn trước khi thực hiện.</w:t>
            </w:r>
          </w:p>
        </w:tc>
      </w:tr>
    </w:tbl>
    <w:p w:rsidR="00FA4C58" w:rsidRDefault="00FA4C58">
      <w:pPr>
        <w:spacing w:line="14" w:lineRule="auto"/>
        <w:rPr>
          <w:rFonts w:ascii="Arial" w:eastAsia="Arial" w:hAnsi="Arial" w:cs="Arial"/>
          <w:sz w:val="20"/>
          <w:szCs w:val="20"/>
        </w:rPr>
      </w:pPr>
    </w:p>
    <w:tbl>
      <w:tblPr>
        <w:tblStyle w:val="ad"/>
        <w:tblW w:w="5000" w:type="pct"/>
        <w:jc w:val="center"/>
        <w:tblLook w:val="0400" w:firstRow="0" w:lastRow="0" w:firstColumn="0" w:lastColumn="0" w:noHBand="0" w:noVBand="1"/>
      </w:tblPr>
      <w:tblGrid>
        <w:gridCol w:w="1264"/>
        <w:gridCol w:w="2628"/>
        <w:gridCol w:w="4963"/>
        <w:gridCol w:w="5095"/>
      </w:tblGrid>
      <w:tr w:rsidR="00FA4C58" w:rsidTr="00F13DC2">
        <w:trPr>
          <w:trHeight w:val="662"/>
          <w:jc w:val="center"/>
        </w:trPr>
        <w:tc>
          <w:tcPr>
            <w:tcW w:w="45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4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77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26"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NỘI DUNG CHUYẾN ĐỐI</w:t>
            </w:r>
          </w:p>
          <w:p w:rsidR="00FA4C58" w:rsidRDefault="00A22551" w:rsidP="006C42C6">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5C3ED7">
        <w:trPr>
          <w:jc w:val="center"/>
        </w:trPr>
        <w:tc>
          <w:tcPr>
            <w:tcW w:w="453"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942"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779" w:type="pct"/>
            <w:tcBorders>
              <w:top w:val="single" w:sz="4" w:space="0" w:color="000000"/>
              <w:left w:val="single" w:sz="4" w:space="0" w:color="000000"/>
            </w:tcBorders>
            <w:shd w:val="clear" w:color="auto" w:fill="FFFFFF"/>
          </w:tcPr>
          <w:p w:rsidR="00FA4C58" w:rsidRDefault="00A22551" w:rsidP="00D6137B">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sz w:val="20"/>
                <w:szCs w:val="20"/>
              </w:rPr>
              <w:t>Tổng</w:t>
            </w:r>
            <w:r>
              <w:rPr>
                <w:rFonts w:ascii="Arial" w:eastAsia="Arial" w:hAnsi="Arial" w:cs="Arial"/>
                <w:color w:val="000000"/>
                <w:sz w:val="20"/>
                <w:szCs w:val="20"/>
              </w:rPr>
              <w:t xml:space="preserve"> </w:t>
            </w:r>
            <w:r>
              <w:rPr>
                <w:rFonts w:ascii="Arial" w:eastAsia="Arial" w:hAnsi="Arial" w:cs="Arial"/>
                <w:sz w:val="20"/>
                <w:szCs w:val="20"/>
              </w:rPr>
              <w:t>cục</w:t>
            </w:r>
            <w:r>
              <w:rPr>
                <w:rFonts w:ascii="Arial" w:eastAsia="Arial" w:hAnsi="Arial" w:cs="Arial"/>
                <w:color w:val="000000"/>
                <w:sz w:val="20"/>
                <w:szCs w:val="20"/>
              </w:rPr>
              <w:t xml:space="preserve"> Hải quan</w:t>
            </w:r>
            <w:r w:rsidR="00D6137B">
              <w:rPr>
                <w:rFonts w:ascii="Arial" w:eastAsia="Arial" w:hAnsi="Arial" w:cs="Arial"/>
                <w:color w:val="000000"/>
                <w:sz w:val="20"/>
                <w:szCs w:val="20"/>
                <w:lang w:val="en-US"/>
              </w:rPr>
              <w:t>)</w:t>
            </w:r>
            <w:r>
              <w:rPr>
                <w:rFonts w:ascii="Arial" w:eastAsia="Arial" w:hAnsi="Arial" w:cs="Arial"/>
                <w:color w:val="000000"/>
                <w:sz w:val="20"/>
                <w:szCs w:val="20"/>
              </w:rPr>
              <w:t xml:space="preserve"> xem xét và có hướng dẫn trước khi thực hiện.</w:t>
            </w:r>
          </w:p>
        </w:tc>
        <w:tc>
          <w:tcPr>
            <w:tcW w:w="1826" w:type="pct"/>
            <w:tcBorders>
              <w:top w:val="single" w:sz="4" w:space="0" w:color="000000"/>
              <w:left w:val="single" w:sz="4" w:space="0" w:color="000000"/>
              <w:right w:val="single" w:sz="4" w:space="0" w:color="000000"/>
            </w:tcBorders>
            <w:shd w:val="clear" w:color="auto" w:fill="FFFFFF"/>
          </w:tcPr>
          <w:p w:rsidR="00FA4C58" w:rsidRDefault="00FA4C58">
            <w:pPr>
              <w:rPr>
                <w:rFonts w:ascii="Arial" w:eastAsia="Arial" w:hAnsi="Arial" w:cs="Arial"/>
                <w:sz w:val="20"/>
                <w:szCs w:val="20"/>
              </w:rPr>
            </w:pPr>
          </w:p>
        </w:tc>
      </w:tr>
      <w:tr w:rsidR="00FA4C58" w:rsidTr="00EE6366">
        <w:trPr>
          <w:jc w:val="center"/>
        </w:trPr>
        <w:tc>
          <w:tcPr>
            <w:tcW w:w="453" w:type="pct"/>
            <w:tcBorders>
              <w:top w:val="single" w:sz="4" w:space="0" w:color="000000"/>
              <w:left w:val="single" w:sz="4" w:space="0" w:color="000000"/>
            </w:tcBorders>
            <w:shd w:val="clear" w:color="auto" w:fill="FFFFFF"/>
          </w:tcPr>
          <w:p w:rsidR="00FA4C58" w:rsidRDefault="00A22551" w:rsidP="00D6137B">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11</w:t>
            </w:r>
          </w:p>
        </w:tc>
        <w:tc>
          <w:tcPr>
            <w:tcW w:w="94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20 Điều 1</w:t>
            </w:r>
          </w:p>
        </w:tc>
        <w:tc>
          <w:tcPr>
            <w:tcW w:w="1779" w:type="pct"/>
            <w:tcBorders>
              <w:top w:val="single" w:sz="4" w:space="0" w:color="000000"/>
              <w:left w:val="single" w:sz="4" w:space="0" w:color="000000"/>
            </w:tcBorders>
            <w:shd w:val="clear" w:color="auto" w:fill="FFFFFF"/>
          </w:tcPr>
          <w:p w:rsidR="005D5955" w:rsidRDefault="00A22551" w:rsidP="005D5955">
            <w:pPr>
              <w:pBdr>
                <w:top w:val="nil"/>
                <w:left w:val="nil"/>
                <w:bottom w:val="nil"/>
                <w:right w:val="nil"/>
                <w:between w:val="nil"/>
              </w:pBdr>
              <w:spacing w:line="312" w:lineRule="auto"/>
              <w:jc w:val="both"/>
              <w:rPr>
                <w:rFonts w:ascii="Arial" w:eastAsia="Arial" w:hAnsi="Arial" w:cs="Arial"/>
                <w:color w:val="000000"/>
                <w:sz w:val="20"/>
                <w:szCs w:val="20"/>
              </w:rPr>
            </w:pPr>
            <w:r>
              <w:rPr>
                <w:rFonts w:ascii="Arial" w:eastAsia="Arial" w:hAnsi="Arial" w:cs="Arial"/>
                <w:color w:val="000000"/>
                <w:sz w:val="20"/>
                <w:szCs w:val="20"/>
              </w:rPr>
              <w:t>20. Sửa đổi, bổ sung khoản 1 và khoản 3 Điều 33 như sau:</w:t>
            </w:r>
          </w:p>
          <w:p w:rsidR="005D5955" w:rsidRPr="005D5955" w:rsidRDefault="005D5955" w:rsidP="005D5955">
            <w:pPr>
              <w:pBdr>
                <w:top w:val="nil"/>
                <w:left w:val="nil"/>
                <w:bottom w:val="nil"/>
                <w:right w:val="nil"/>
                <w:between w:val="nil"/>
              </w:pBdr>
              <w:spacing w:line="312"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rsidP="005D5955">
            <w:pPr>
              <w:pBdr>
                <w:top w:val="nil"/>
                <w:left w:val="nil"/>
                <w:bottom w:val="nil"/>
                <w:right w:val="nil"/>
                <w:between w:val="nil"/>
              </w:pBdr>
              <w:spacing w:line="312" w:lineRule="auto"/>
              <w:jc w:val="both"/>
              <w:rPr>
                <w:rFonts w:ascii="Arial" w:eastAsia="Arial" w:hAnsi="Arial" w:cs="Arial"/>
                <w:color w:val="000000"/>
                <w:sz w:val="20"/>
                <w:szCs w:val="20"/>
              </w:rPr>
            </w:pPr>
            <w:r>
              <w:rPr>
                <w:rFonts w:ascii="Arial" w:eastAsia="Arial" w:hAnsi="Arial" w:cs="Arial"/>
                <w:color w:val="000000"/>
                <w:sz w:val="20"/>
                <w:szCs w:val="20"/>
              </w:rPr>
              <w:t xml:space="preserve">c) </w:t>
            </w:r>
            <w:r>
              <w:rPr>
                <w:rFonts w:ascii="Arial" w:eastAsia="Arial" w:hAnsi="Arial" w:cs="Arial"/>
                <w:sz w:val="20"/>
                <w:szCs w:val="20"/>
                <w:u w:val="single"/>
              </w:rPr>
              <w:t>T</w:t>
            </w:r>
            <w:r w:rsidR="00D6137B">
              <w:rPr>
                <w:rFonts w:ascii="Arial" w:eastAsia="Arial" w:hAnsi="Arial" w:cs="Arial"/>
                <w:sz w:val="20"/>
                <w:szCs w:val="20"/>
                <w:u w:val="single"/>
                <w:lang w:val="en-US"/>
              </w:rPr>
              <w:t>ổ</w:t>
            </w:r>
            <w:r>
              <w:rPr>
                <w:rFonts w:ascii="Arial" w:eastAsia="Arial" w:hAnsi="Arial" w:cs="Arial"/>
                <w:sz w:val="20"/>
                <w:szCs w:val="20"/>
                <w:u w:val="single"/>
              </w:rPr>
              <w:t>ng</w:t>
            </w:r>
            <w:r>
              <w:rPr>
                <w:rFonts w:ascii="Arial" w:eastAsia="Arial" w:hAnsi="Arial" w:cs="Arial"/>
                <w:color w:val="000000"/>
                <w:sz w:val="20"/>
                <w:szCs w:val="20"/>
                <w:u w:val="single"/>
              </w:rPr>
              <w:t xml:space="preserve"> c</w:t>
            </w:r>
            <w:r w:rsidR="00D6137B">
              <w:rPr>
                <w:rFonts w:ascii="Arial" w:eastAsia="Arial" w:hAnsi="Arial" w:cs="Arial"/>
                <w:color w:val="000000"/>
                <w:sz w:val="20"/>
                <w:szCs w:val="20"/>
                <w:u w:val="single"/>
                <w:lang w:val="en-US"/>
              </w:rPr>
              <w:t>ụ</w:t>
            </w:r>
            <w:r>
              <w:rPr>
                <w:rFonts w:ascii="Arial" w:eastAsia="Arial" w:hAnsi="Arial" w:cs="Arial"/>
                <w:color w:val="000000"/>
                <w:sz w:val="20"/>
                <w:szCs w:val="20"/>
                <w:u w:val="single"/>
              </w:rPr>
              <w:t xml:space="preserve">c Thuế, </w:t>
            </w:r>
            <w:r>
              <w:rPr>
                <w:rFonts w:ascii="Arial" w:eastAsia="Arial" w:hAnsi="Arial" w:cs="Arial"/>
                <w:sz w:val="20"/>
                <w:szCs w:val="20"/>
                <w:u w:val="single"/>
              </w:rPr>
              <w:t>Tổng</w:t>
            </w:r>
            <w:r>
              <w:rPr>
                <w:rFonts w:ascii="Arial" w:eastAsia="Arial" w:hAnsi="Arial" w:cs="Arial"/>
                <w:color w:val="000000"/>
                <w:sz w:val="20"/>
                <w:szCs w:val="20"/>
                <w:u w:val="single"/>
              </w:rPr>
              <w:t xml:space="preserve"> cục </w:t>
            </w:r>
            <w:r>
              <w:rPr>
                <w:rFonts w:ascii="Arial" w:eastAsia="Arial" w:hAnsi="Arial" w:cs="Arial"/>
                <w:sz w:val="20"/>
                <w:szCs w:val="20"/>
                <w:u w:val="single"/>
              </w:rPr>
              <w:t>Hải</w:t>
            </w:r>
            <w:r>
              <w:rPr>
                <w:rFonts w:ascii="Arial" w:eastAsia="Arial" w:hAnsi="Arial" w:cs="Arial"/>
                <w:color w:val="000000"/>
                <w:sz w:val="20"/>
                <w:szCs w:val="20"/>
                <w:u w:val="single"/>
              </w:rPr>
              <w:t xml:space="preserve"> quan</w:t>
            </w:r>
            <w:r>
              <w:rPr>
                <w:rFonts w:ascii="Arial" w:eastAsia="Arial" w:hAnsi="Arial" w:cs="Arial"/>
                <w:color w:val="000000"/>
                <w:sz w:val="20"/>
                <w:szCs w:val="20"/>
              </w:rPr>
              <w:t xml:space="preserve"> xây dựng và công bố thành phần chứa dữ liệu nghiệp vụ chứng từ điện tử, thành phần chứa dữ liệu chữ ký số và cung cấp công cụ hiển thị các nội dung của chứng từ điện tử theo quy định tại Nghị định này.</w:t>
            </w:r>
          </w:p>
        </w:tc>
        <w:tc>
          <w:tcPr>
            <w:tcW w:w="1826"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20. Sửa đổi, bổ sung khoản 1 và khoản 3 Điều 33 như sau:</w:t>
            </w:r>
          </w:p>
          <w:p w:rsidR="005D5955" w:rsidRPr="005D5955" w:rsidRDefault="005D5955">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c) </w:t>
            </w:r>
            <w:r>
              <w:rPr>
                <w:rFonts w:ascii="Arial" w:eastAsia="Arial" w:hAnsi="Arial" w:cs="Arial"/>
                <w:b/>
                <w:color w:val="000000"/>
                <w:sz w:val="20"/>
                <w:szCs w:val="20"/>
              </w:rPr>
              <w:t xml:space="preserve">Cục Thuế, Cục Hải quan </w:t>
            </w:r>
            <w:r>
              <w:rPr>
                <w:rFonts w:ascii="Arial" w:eastAsia="Arial" w:hAnsi="Arial" w:cs="Arial"/>
                <w:color w:val="000000"/>
                <w:sz w:val="20"/>
                <w:szCs w:val="20"/>
              </w:rPr>
              <w:t xml:space="preserve">xây dựng và công bố thành phần chứa dữ liệu nghiệp vụ chứng từ </w:t>
            </w:r>
            <w:r w:rsidR="00B5507C">
              <w:rPr>
                <w:rFonts w:ascii="Arial" w:eastAsia="Arial" w:hAnsi="Arial" w:cs="Arial"/>
                <w:color w:val="000000"/>
                <w:sz w:val="20"/>
                <w:szCs w:val="20"/>
              </w:rPr>
              <w:t>điện tử</w:t>
            </w:r>
            <w:r>
              <w:rPr>
                <w:rFonts w:ascii="Arial" w:eastAsia="Arial" w:hAnsi="Arial" w:cs="Arial"/>
                <w:color w:val="000000"/>
                <w:sz w:val="20"/>
                <w:szCs w:val="20"/>
              </w:rPr>
              <w:t>, thành phần chứa dữ liệu chữ ký số và cung cấp công cụ hiển thị các nội dung của chứng từ điện tử theo quy định tại Nghị định này.</w:t>
            </w:r>
          </w:p>
        </w:tc>
      </w:tr>
      <w:tr w:rsidR="00FA4C58" w:rsidTr="00EE6366">
        <w:trPr>
          <w:jc w:val="center"/>
        </w:trPr>
        <w:tc>
          <w:tcPr>
            <w:tcW w:w="453" w:type="pct"/>
            <w:tcBorders>
              <w:top w:val="single" w:sz="4" w:space="0" w:color="000000"/>
              <w:left w:val="single" w:sz="4" w:space="0" w:color="000000"/>
              <w:bottom w:val="single" w:sz="4" w:space="0" w:color="000000"/>
            </w:tcBorders>
            <w:shd w:val="clear" w:color="auto" w:fill="FFFFFF"/>
          </w:tcPr>
          <w:p w:rsidR="00FA4C58" w:rsidRDefault="00A22551" w:rsidP="003A1C8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12</w:t>
            </w:r>
          </w:p>
        </w:tc>
        <w:tc>
          <w:tcPr>
            <w:tcW w:w="942"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21 Điều 1</w:t>
            </w:r>
          </w:p>
        </w:tc>
        <w:tc>
          <w:tcPr>
            <w:tcW w:w="177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21. Sửa đổi tên Điều 34 và </w:t>
            </w:r>
            <w:r w:rsidR="00CE6CED">
              <w:rPr>
                <w:rFonts w:ascii="Arial" w:eastAsia="Arial" w:hAnsi="Arial" w:cs="Arial"/>
                <w:color w:val="000000"/>
                <w:sz w:val="20"/>
                <w:szCs w:val="20"/>
              </w:rPr>
              <w:t>Sửa đổi</w:t>
            </w:r>
            <w:r>
              <w:rPr>
                <w:rFonts w:ascii="Arial" w:eastAsia="Arial" w:hAnsi="Arial" w:cs="Arial"/>
                <w:color w:val="000000"/>
                <w:sz w:val="20"/>
                <w:szCs w:val="20"/>
              </w:rPr>
              <w:t>, bổ sung Điều 34 như sau:</w:t>
            </w:r>
          </w:p>
          <w:p w:rsidR="003D0C5A" w:rsidRPr="003D0C5A" w:rsidRDefault="003D0C5A">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1. Tổ chức, cá nhân khấu trừ thuế thu nhập cá nhân, </w:t>
            </w:r>
            <w:r>
              <w:rPr>
                <w:rFonts w:ascii="Arial" w:eastAsia="Arial" w:hAnsi="Arial" w:cs="Arial"/>
                <w:sz w:val="20"/>
                <w:szCs w:val="20"/>
              </w:rPr>
              <w:t>khấu</w:t>
            </w:r>
            <w:r>
              <w:rPr>
                <w:rFonts w:ascii="Arial" w:eastAsia="Arial" w:hAnsi="Arial" w:cs="Arial"/>
                <w:color w:val="000000"/>
                <w:sz w:val="20"/>
                <w:szCs w:val="20"/>
              </w:rPr>
              <w:t xml:space="preserve"> trừ thuế đối với hoạt động kinh doanh trên nền tảng thương mại điện tử, nền tảng số, tổ chức thu các </w:t>
            </w:r>
            <w:r>
              <w:rPr>
                <w:rFonts w:ascii="Arial" w:eastAsia="Arial" w:hAnsi="Arial" w:cs="Arial"/>
                <w:color w:val="000000"/>
                <w:sz w:val="20"/>
                <w:szCs w:val="20"/>
              </w:rPr>
              <w:lastRenderedPageBreak/>
              <w:t xml:space="preserve">khoản thuế, phí, lệ phí trước khi sử dụng chứng từ điện tử theo khoản 1 Điều 30 Nghị định này thì thực hiện đăng ký sử dụng qua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Tổng cục Hải quan hoặc </w:t>
            </w:r>
            <w:r>
              <w:rPr>
                <w:rFonts w:ascii="Arial" w:eastAsia="Arial" w:hAnsi="Arial" w:cs="Arial"/>
                <w:sz w:val="20"/>
                <w:szCs w:val="20"/>
              </w:rPr>
              <w:t>tổ</w:t>
            </w:r>
            <w:r>
              <w:rPr>
                <w:rFonts w:ascii="Arial" w:eastAsia="Arial" w:hAnsi="Arial" w:cs="Arial"/>
                <w:color w:val="000000"/>
                <w:sz w:val="20"/>
                <w:szCs w:val="20"/>
              </w:rPr>
              <w:t xml:space="preserve"> chức cung cấp dịch vụ hóa đơn điện tử.</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Trường hợp tổ chức, cá nhân trả thu nhập không thuộc đối tượng áp dụng hóa đơn điện tử; tổ chức, cá nhân trả thu nhập sử dụng hóa đơn điện tử có mã của cơ quan thuế không phải trả tiền dịch vụ theo quy định tại khoản 11 Điều</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lastRenderedPageBreak/>
              <w:t>21. Sửa đổi tên Điều 34 và sửa đổi, bổ sung Điều 34 như sau:</w:t>
            </w:r>
          </w:p>
          <w:p w:rsidR="003D0C5A" w:rsidRPr="003D0C5A" w:rsidRDefault="003D0C5A">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1. Tổ chức, cá nhân </w:t>
            </w:r>
            <w:r>
              <w:rPr>
                <w:rFonts w:ascii="Arial" w:eastAsia="Arial" w:hAnsi="Arial" w:cs="Arial"/>
                <w:sz w:val="20"/>
                <w:szCs w:val="20"/>
              </w:rPr>
              <w:t>khấu</w:t>
            </w:r>
            <w:r>
              <w:rPr>
                <w:rFonts w:ascii="Arial" w:eastAsia="Arial" w:hAnsi="Arial" w:cs="Arial"/>
                <w:color w:val="000000"/>
                <w:sz w:val="20"/>
                <w:szCs w:val="20"/>
              </w:rPr>
              <w:t xml:space="preserve"> trừ </w:t>
            </w:r>
            <w:r>
              <w:rPr>
                <w:rFonts w:ascii="Arial" w:eastAsia="Arial" w:hAnsi="Arial" w:cs="Arial"/>
                <w:sz w:val="20"/>
                <w:szCs w:val="20"/>
              </w:rPr>
              <w:t>thuế</w:t>
            </w:r>
            <w:r>
              <w:rPr>
                <w:rFonts w:ascii="Arial" w:eastAsia="Arial" w:hAnsi="Arial" w:cs="Arial"/>
                <w:color w:val="000000"/>
                <w:sz w:val="20"/>
                <w:szCs w:val="20"/>
              </w:rPr>
              <w:t xml:space="preserve"> thu nhập cá nhân, khấu trừ thuế đối với hoạt động kinh doanh trên nền tảng thương mại điện tử, nền tảng số, tổ chức thu các khoản </w:t>
            </w:r>
            <w:r>
              <w:rPr>
                <w:rFonts w:ascii="Arial" w:eastAsia="Arial" w:hAnsi="Arial" w:cs="Arial"/>
                <w:color w:val="000000"/>
                <w:sz w:val="20"/>
                <w:szCs w:val="20"/>
              </w:rPr>
              <w:lastRenderedPageBreak/>
              <w:t xml:space="preserve">thuế, phí, lệ phí trước khi sử dụng chứng từ điện tử theo khoản 1 Điều 30 Nghị định này thì thực hiện đăng ký sử dụng qua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Cổng thông tin điện tử của </w:t>
            </w:r>
            <w:r>
              <w:rPr>
                <w:rFonts w:ascii="Arial" w:eastAsia="Arial" w:hAnsi="Arial" w:cs="Arial"/>
                <w:sz w:val="20"/>
                <w:szCs w:val="20"/>
              </w:rPr>
              <w:t>Tổng</w:t>
            </w:r>
            <w:r>
              <w:rPr>
                <w:rFonts w:ascii="Arial" w:eastAsia="Arial" w:hAnsi="Arial" w:cs="Arial"/>
                <w:color w:val="000000"/>
                <w:sz w:val="20"/>
                <w:szCs w:val="20"/>
              </w:rPr>
              <w:t xml:space="preserve"> cục Hải quan hoặc tổ chức cung cấp dịch vụ hóa đơn điện tử.</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Trường hợp tổ chức, cá nhân trả thu nhập không thuộc đối tượng áp dụng hóa đơn điện tử; tổ chức, cá nhân trả thu nhập sử dụng hóa đơn điện tử có mã của cơ quan thuế không phải</w:t>
            </w:r>
          </w:p>
        </w:tc>
      </w:tr>
    </w:tbl>
    <w:p w:rsidR="00FA4C58" w:rsidRDefault="00FA4C58">
      <w:pPr>
        <w:spacing w:line="14" w:lineRule="auto"/>
        <w:rPr>
          <w:rFonts w:ascii="Arial" w:eastAsia="Arial" w:hAnsi="Arial" w:cs="Arial"/>
          <w:sz w:val="20"/>
          <w:szCs w:val="20"/>
        </w:rPr>
      </w:pPr>
    </w:p>
    <w:tbl>
      <w:tblPr>
        <w:tblStyle w:val="ae"/>
        <w:tblW w:w="5000" w:type="pct"/>
        <w:jc w:val="center"/>
        <w:tblLook w:val="0400" w:firstRow="0" w:lastRow="0" w:firstColumn="0" w:lastColumn="0" w:noHBand="0" w:noVBand="1"/>
      </w:tblPr>
      <w:tblGrid>
        <w:gridCol w:w="809"/>
        <w:gridCol w:w="2782"/>
        <w:gridCol w:w="5114"/>
        <w:gridCol w:w="5245"/>
      </w:tblGrid>
      <w:tr w:rsidR="00FA4C58" w:rsidTr="00F13DC2">
        <w:trPr>
          <w:trHeight w:val="673"/>
          <w:jc w:val="center"/>
        </w:trPr>
        <w:tc>
          <w:tcPr>
            <w:tcW w:w="29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9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0"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ĐỔI</w:t>
            </w:r>
          </w:p>
          <w:p w:rsidR="00FA4C58" w:rsidRDefault="00A22551" w:rsidP="006C42C6">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 xml:space="preserve">(Sau khi sắp xếp </w:t>
            </w:r>
            <w:r>
              <w:rPr>
                <w:rFonts w:ascii="Arial" w:eastAsia="Arial" w:hAnsi="Arial" w:cs="Arial"/>
                <w:b/>
                <w:sz w:val="20"/>
                <w:szCs w:val="20"/>
              </w:rPr>
              <w:t>tổ</w:t>
            </w:r>
            <w:r>
              <w:rPr>
                <w:rFonts w:ascii="Arial" w:eastAsia="Arial" w:hAnsi="Arial" w:cs="Arial"/>
                <w:b/>
                <w:color w:val="000000"/>
                <w:sz w:val="20"/>
                <w:szCs w:val="20"/>
              </w:rPr>
              <w:t xml:space="preserve"> chức bộ máy)</w:t>
            </w:r>
          </w:p>
        </w:tc>
      </w:tr>
      <w:tr w:rsidR="00FA4C58" w:rsidTr="00EE6366">
        <w:trPr>
          <w:jc w:val="center"/>
        </w:trPr>
        <w:tc>
          <w:tcPr>
            <w:tcW w:w="290"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997"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1833"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1 Nghị định này thì được lựa chọn đăng ký sử dụng chứng từ khấu trừ thuế thu nhập cá nhân điện tử thông qua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hoặc tổ chức cung cấp dịch vụ hóa đơn điện tử được Tổng cục Thuế ủy thác cung cấp dịch vụ chứng từ khấu trừ thuế thu nhập cá nhân điện tử không phải trả tiền dịch vụ.</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Nội dung thông tin đăng ký theo Mẫu số 01/ĐKTĐ-CTĐT Phụ lục IA ban hành kèm theo Nghị định này.</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u w:val="single"/>
              </w:rPr>
              <w:t xml:space="preserve">Cổng thông tin điện tử của </w:t>
            </w:r>
            <w:r w:rsidR="00675A5D">
              <w:rPr>
                <w:rFonts w:ascii="Arial" w:eastAsia="Arial" w:hAnsi="Arial" w:cs="Arial"/>
                <w:color w:val="000000"/>
                <w:sz w:val="20"/>
                <w:szCs w:val="20"/>
                <w:u w:val="single"/>
              </w:rPr>
              <w:t>Tổng cục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Tổng cục Hải quan gửi thông báo theo Mẫu số 01/TB-TNĐT Phụ lục IB ban hành kèm theo Nghị định này về việc tiếp nhận đăng ký sử dụng chứng từ điện tử qua tổ chức cung cấp dịch vụ hóa đơn điện tử Đối với trường hợp đăng ký sử dụng chứng từ điện tử thông qua tổ chức cung cấp dịch vụ hóa đơn điện tử.</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Tổng cục Hải </w:t>
            </w:r>
            <w:r>
              <w:rPr>
                <w:rFonts w:ascii="Arial" w:eastAsia="Arial" w:hAnsi="Arial" w:cs="Arial"/>
                <w:color w:val="000000"/>
                <w:sz w:val="20"/>
                <w:szCs w:val="20"/>
              </w:rPr>
              <w:lastRenderedPageBreak/>
              <w:t xml:space="preserve">quan gửi thông báo điện tử theo Mẫu số 01/TB-TNĐT Phụ lục IB ban hành kèm theo Nghị định này về việc tiếp nhận đăng ký sử dụng chứng từ điện tử cho tổ chức, cá nhân </w:t>
            </w:r>
            <w:r>
              <w:rPr>
                <w:rFonts w:ascii="Arial" w:eastAsia="Arial" w:hAnsi="Arial" w:cs="Arial"/>
                <w:sz w:val="20"/>
                <w:szCs w:val="20"/>
              </w:rPr>
              <w:t>khấu</w:t>
            </w:r>
            <w:r>
              <w:rPr>
                <w:rFonts w:ascii="Arial" w:eastAsia="Arial" w:hAnsi="Arial" w:cs="Arial"/>
                <w:color w:val="000000"/>
                <w:sz w:val="20"/>
                <w:szCs w:val="20"/>
              </w:rPr>
              <w:t xml:space="preserve"> trừ thuế, </w:t>
            </w:r>
            <w:r>
              <w:rPr>
                <w:rFonts w:ascii="Arial" w:eastAsia="Arial" w:hAnsi="Arial" w:cs="Arial"/>
                <w:sz w:val="20"/>
                <w:szCs w:val="20"/>
              </w:rPr>
              <w:t>tổ</w:t>
            </w:r>
            <w:r>
              <w:rPr>
                <w:rFonts w:ascii="Arial" w:eastAsia="Arial" w:hAnsi="Arial" w:cs="Arial"/>
                <w:color w:val="000000"/>
                <w:sz w:val="20"/>
                <w:szCs w:val="20"/>
              </w:rPr>
              <w:t xml:space="preserve"> chức thu các khoản phí, lệ phí, qua địa chỉ thư điện tử đã đăng ký với cơ quan thuế đối với trường hợp đăng ký sử dụng chứng từ điện tử trực tiếp tại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Tổng cục Hải quan.</w:t>
            </w:r>
          </w:p>
          <w:p w:rsidR="00675A5D" w:rsidRPr="00675A5D" w:rsidRDefault="00675A5D">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 xml:space="preserve">4. Trường hợp có thay đổi thông tin đã đăng ký sử dụng chứng từ điện tử tại khoản 1 Điều này, tổ chức, cá nhân khấu trừ thuế, </w:t>
            </w:r>
            <w:r>
              <w:rPr>
                <w:rFonts w:ascii="Arial" w:eastAsia="Arial" w:hAnsi="Arial" w:cs="Arial"/>
                <w:sz w:val="20"/>
                <w:szCs w:val="20"/>
              </w:rPr>
              <w:t>tổ</w:t>
            </w:r>
            <w:r>
              <w:rPr>
                <w:rFonts w:ascii="Arial" w:eastAsia="Arial" w:hAnsi="Arial" w:cs="Arial"/>
                <w:color w:val="000000"/>
                <w:sz w:val="20"/>
                <w:szCs w:val="20"/>
              </w:rPr>
              <w:t xml:space="preserve"> chức thu thuế, phí, lệ phí thuộc ngân sách</w:t>
            </w:r>
          </w:p>
        </w:tc>
        <w:tc>
          <w:tcPr>
            <w:tcW w:w="1880"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trả tiền dịch vụ theo quy định tại khoản 11 Điều 1 Nghị định này thì được lựa chọn đăng ký sử dụng chứng từ khấu trừ thuế thu nhập cá nhân điện tử thông qua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hoặc tổ chức cung cấp dịch vụ hóa đơn điện tử được </w:t>
            </w:r>
            <w:r>
              <w:rPr>
                <w:rFonts w:ascii="Arial" w:eastAsia="Arial" w:hAnsi="Arial" w:cs="Arial"/>
                <w:b/>
                <w:color w:val="000000"/>
                <w:sz w:val="20"/>
                <w:szCs w:val="20"/>
              </w:rPr>
              <w:t xml:space="preserve">Cục Thuế </w:t>
            </w:r>
            <w:r>
              <w:rPr>
                <w:rFonts w:ascii="Arial" w:eastAsia="Arial" w:hAnsi="Arial" w:cs="Arial"/>
                <w:color w:val="000000"/>
                <w:sz w:val="20"/>
                <w:szCs w:val="20"/>
              </w:rPr>
              <w:t>ủy thác cung cấp dịch vụ chứng từ khấu trừ thuế thu nhập cá nhân điện tử không phải trả tiền dịch vụ.</w:t>
            </w:r>
          </w:p>
          <w:p w:rsidR="00FA4C58" w:rsidRDefault="00A22551">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Nội dung thông tin đăng ký theo Mẫu số 01/ĐKTĐ-CTĐT Phụ lục IA ban hành kèm theo Nghị định này.</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cổng thông tin điện tử của Tổng cục Hải quan gửi thông báo theo Mẫu số 01/TB-TNĐT Phụ lục IB ban hành kèm theo Nghị định này về việc tiếp nhận đăng ký sử dụng chứng từ điện tử qua tổ chức cung cấp dịch vụ hóa đơn điện tử đối với </w:t>
            </w:r>
            <w:r>
              <w:rPr>
                <w:rFonts w:ascii="Arial" w:eastAsia="Arial" w:hAnsi="Arial" w:cs="Arial"/>
                <w:sz w:val="20"/>
                <w:szCs w:val="20"/>
              </w:rPr>
              <w:t>trường</w:t>
            </w:r>
            <w:r>
              <w:rPr>
                <w:rFonts w:ascii="Arial" w:eastAsia="Arial" w:hAnsi="Arial" w:cs="Arial"/>
                <w:color w:val="000000"/>
                <w:sz w:val="20"/>
                <w:szCs w:val="20"/>
              </w:rPr>
              <w:t xml:space="preserve"> </w:t>
            </w:r>
            <w:r>
              <w:rPr>
                <w:rFonts w:ascii="Arial" w:eastAsia="Arial" w:hAnsi="Arial" w:cs="Arial"/>
                <w:sz w:val="20"/>
                <w:szCs w:val="20"/>
              </w:rPr>
              <w:t>hợp</w:t>
            </w:r>
            <w:r>
              <w:rPr>
                <w:rFonts w:ascii="Arial" w:eastAsia="Arial" w:hAnsi="Arial" w:cs="Arial"/>
                <w:color w:val="000000"/>
                <w:sz w:val="20"/>
                <w:szCs w:val="20"/>
              </w:rPr>
              <w:t xml:space="preserve"> đăng ký sử dụng chứng từ điện tử thông qua tổ chức cung cấp dịch vụ hóa </w:t>
            </w:r>
            <w:r>
              <w:rPr>
                <w:rFonts w:ascii="Arial" w:eastAsia="Arial" w:hAnsi="Arial" w:cs="Arial"/>
                <w:color w:val="000000"/>
                <w:sz w:val="20"/>
                <w:szCs w:val="20"/>
              </w:rPr>
              <w:lastRenderedPageBreak/>
              <w:t>đơn điện tử.</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cổng thông tin điện tử của Tổng cục Hải quan gửi thông báo điện tử theo Mẫu số 01/TB-TNĐT Phụ lục IB ban hành kèm theo Nghị định này về việc tiếp nhận đăng ký sử dụng chứng từ điện tử cho tổ chức, cá nhân khấu trừ thuế, tổ chức thu các khoản phí, lệ phí, qua địa chỉ thư điện tử đâ đăng ký với cơ quan thuế đối với trường hợp đăng ký sử dụng chứng từ điện tử trực tiếp tại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cổng thông tin điện tử của Tổng cục Hải quan.</w:t>
            </w:r>
          </w:p>
          <w:p w:rsidR="00675A5D" w:rsidRPr="00675A5D" w:rsidRDefault="00675A5D">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tc>
      </w:tr>
    </w:tbl>
    <w:p w:rsidR="00FA4C58" w:rsidRDefault="00A22551">
      <w:pPr>
        <w:spacing w:line="14" w:lineRule="auto"/>
        <w:rPr>
          <w:rFonts w:ascii="Arial" w:eastAsia="Arial" w:hAnsi="Arial" w:cs="Arial"/>
          <w:sz w:val="20"/>
          <w:szCs w:val="20"/>
        </w:rPr>
      </w:pPr>
      <w:r>
        <w:lastRenderedPageBreak/>
        <w:br w:type="page"/>
      </w:r>
    </w:p>
    <w:tbl>
      <w:tblPr>
        <w:tblStyle w:val="af"/>
        <w:tblW w:w="5000" w:type="pct"/>
        <w:jc w:val="center"/>
        <w:tblLook w:val="0400" w:firstRow="0" w:lastRow="0" w:firstColumn="0" w:lastColumn="0" w:noHBand="0" w:noVBand="1"/>
      </w:tblPr>
      <w:tblGrid>
        <w:gridCol w:w="772"/>
        <w:gridCol w:w="2796"/>
        <w:gridCol w:w="5131"/>
        <w:gridCol w:w="5251"/>
      </w:tblGrid>
      <w:tr w:rsidR="00FA4C58" w:rsidTr="00F13DC2">
        <w:trPr>
          <w:trHeight w:val="666"/>
          <w:jc w:val="center"/>
        </w:trPr>
        <w:tc>
          <w:tcPr>
            <w:tcW w:w="27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100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w:t>
            </w:r>
            <w:r w:rsidR="003A1C8F">
              <w:rPr>
                <w:rFonts w:ascii="Arial" w:eastAsia="Arial" w:hAnsi="Arial" w:cs="Arial"/>
                <w:b/>
                <w:color w:val="000000"/>
                <w:sz w:val="20"/>
                <w:szCs w:val="20"/>
                <w:lang w:val="en-US"/>
              </w:rPr>
              <w:t>Ề</w:t>
            </w:r>
            <w:r>
              <w:rPr>
                <w:rFonts w:ascii="Arial" w:eastAsia="Arial" w:hAnsi="Arial" w:cs="Arial"/>
                <w:b/>
                <w:color w:val="000000"/>
                <w:sz w:val="20"/>
                <w:szCs w:val="20"/>
              </w:rPr>
              <w:t>U/KHOẢN</w:t>
            </w:r>
          </w:p>
        </w:tc>
        <w:tc>
          <w:tcPr>
            <w:tcW w:w="183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2" w:type="pct"/>
            <w:tcBorders>
              <w:top w:val="single" w:sz="4" w:space="0" w:color="000000"/>
              <w:left w:val="single" w:sz="4" w:space="0" w:color="000000"/>
              <w:right w:val="single" w:sz="4" w:space="0" w:color="000000"/>
            </w:tcBorders>
            <w:shd w:val="clear" w:color="auto" w:fill="FFFFFF"/>
          </w:tcPr>
          <w:p w:rsidR="006C42C6" w:rsidRDefault="00A22551" w:rsidP="006C42C6">
            <w:pPr>
              <w:pBdr>
                <w:top w:val="nil"/>
                <w:left w:val="nil"/>
                <w:bottom w:val="nil"/>
                <w:right w:val="nil"/>
                <w:between w:val="nil"/>
              </w:pBdr>
              <w:spacing w:line="257" w:lineRule="auto"/>
              <w:jc w:val="center"/>
              <w:rPr>
                <w:rFonts w:ascii="Arial" w:eastAsia="Arial" w:hAnsi="Arial" w:cs="Arial"/>
                <w:b/>
                <w:color w:val="000000"/>
                <w:sz w:val="20"/>
                <w:szCs w:val="20"/>
              </w:rPr>
            </w:pPr>
            <w:r>
              <w:rPr>
                <w:rFonts w:ascii="Arial" w:eastAsia="Arial" w:hAnsi="Arial" w:cs="Arial"/>
                <w:b/>
                <w:color w:val="000000"/>
                <w:sz w:val="20"/>
                <w:szCs w:val="20"/>
              </w:rPr>
              <w:t xml:space="preserve">NỘI </w:t>
            </w:r>
            <w:r>
              <w:rPr>
                <w:rFonts w:ascii="Arial" w:eastAsia="Arial" w:hAnsi="Arial" w:cs="Arial"/>
                <w:b/>
                <w:sz w:val="20"/>
                <w:szCs w:val="20"/>
              </w:rPr>
              <w:t>DUNG</w:t>
            </w:r>
            <w:r>
              <w:rPr>
                <w:rFonts w:ascii="Arial" w:eastAsia="Arial" w:hAnsi="Arial" w:cs="Arial"/>
                <w:b/>
                <w:color w:val="000000"/>
                <w:sz w:val="20"/>
                <w:szCs w:val="20"/>
              </w:rPr>
              <w:t xml:space="preserve"> CHUYỂN ĐỔI</w:t>
            </w:r>
          </w:p>
          <w:p w:rsidR="00FA4C58" w:rsidRDefault="00A22551" w:rsidP="006C42C6">
            <w:pPr>
              <w:pBdr>
                <w:top w:val="nil"/>
                <w:left w:val="nil"/>
                <w:bottom w:val="nil"/>
                <w:right w:val="nil"/>
                <w:between w:val="nil"/>
              </w:pBdr>
              <w:spacing w:line="257"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EE6366">
        <w:trPr>
          <w:jc w:val="center"/>
        </w:trPr>
        <w:tc>
          <w:tcPr>
            <w:tcW w:w="277"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002"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83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nhà nước thực hiện thay đổi thông tin và gửi lại cơ quan quản lý thuế theo Mẫu số 01/ĐKTĐ-CTĐT Phụ lục IA ban hành kèm theo Nghị định này qua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Tổng cục Hải quan hoặc qua tổ chức cung cấp dịch vụ hóa đơn điện tử, cổng thông tin điện tử của Tổng cục Thuế, Tổng cục Hải quan tiếp nhận mẫu đăng ký thay đổi thông tin và cơ quan quản lý thuế thực hiện theo quy định tại khoản 2 Điều này.”</w:t>
            </w:r>
          </w:p>
        </w:tc>
        <w:tc>
          <w:tcPr>
            <w:tcW w:w="1882"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4. Trường hợp có thay </w:t>
            </w:r>
            <w:r>
              <w:rPr>
                <w:rFonts w:ascii="Arial" w:eastAsia="Arial" w:hAnsi="Arial" w:cs="Arial"/>
                <w:sz w:val="20"/>
                <w:szCs w:val="20"/>
              </w:rPr>
              <w:t>đổi</w:t>
            </w:r>
            <w:r>
              <w:rPr>
                <w:rFonts w:ascii="Arial" w:eastAsia="Arial" w:hAnsi="Arial" w:cs="Arial"/>
                <w:color w:val="000000"/>
                <w:sz w:val="20"/>
                <w:szCs w:val="20"/>
              </w:rPr>
              <w:t xml:space="preserve"> thông tin đã đăng ký sử dụng chứng từ điện tử tại khoản 1 Điều này, tổ chức, cá nhân khấu trừ thuế, tổ chức thu thuế, phí, lệ phí thuộc ngân sách nhà nước thực hiện thay </w:t>
            </w:r>
            <w:r>
              <w:rPr>
                <w:rFonts w:ascii="Arial" w:eastAsia="Arial" w:hAnsi="Arial" w:cs="Arial"/>
                <w:sz w:val="20"/>
                <w:szCs w:val="20"/>
              </w:rPr>
              <w:t>đổi</w:t>
            </w:r>
            <w:r>
              <w:rPr>
                <w:rFonts w:ascii="Arial" w:eastAsia="Arial" w:hAnsi="Arial" w:cs="Arial"/>
                <w:color w:val="000000"/>
                <w:sz w:val="20"/>
                <w:szCs w:val="20"/>
              </w:rPr>
              <w:t xml:space="preserve"> thông tin và gửi lại cơ quan quản lý thuế theo </w:t>
            </w:r>
            <w:r>
              <w:rPr>
                <w:rFonts w:ascii="Arial" w:eastAsia="Arial" w:hAnsi="Arial" w:cs="Arial"/>
                <w:sz w:val="20"/>
                <w:szCs w:val="20"/>
              </w:rPr>
              <w:t>Mẫu</w:t>
            </w:r>
            <w:r>
              <w:rPr>
                <w:rFonts w:ascii="Arial" w:eastAsia="Arial" w:hAnsi="Arial" w:cs="Arial"/>
                <w:color w:val="000000"/>
                <w:sz w:val="20"/>
                <w:szCs w:val="20"/>
              </w:rPr>
              <w:t xml:space="preserve"> </w:t>
            </w:r>
            <w:r>
              <w:rPr>
                <w:rFonts w:ascii="Arial" w:eastAsia="Arial" w:hAnsi="Arial" w:cs="Arial"/>
                <w:sz w:val="20"/>
                <w:szCs w:val="20"/>
              </w:rPr>
              <w:t>số</w:t>
            </w:r>
            <w:r>
              <w:rPr>
                <w:rFonts w:ascii="Arial" w:eastAsia="Arial" w:hAnsi="Arial" w:cs="Arial"/>
                <w:color w:val="000000"/>
                <w:sz w:val="20"/>
                <w:szCs w:val="20"/>
              </w:rPr>
              <w:t xml:space="preserve"> 01/ĐKTĐ-CTĐT Phụ lục IA ban hành kèm theo Nghị định này qua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cổng thông tin điện tử của </w:t>
            </w:r>
            <w:r>
              <w:rPr>
                <w:rFonts w:ascii="Arial" w:eastAsia="Arial" w:hAnsi="Arial" w:cs="Arial"/>
                <w:sz w:val="20"/>
                <w:szCs w:val="20"/>
              </w:rPr>
              <w:t>Tổng</w:t>
            </w:r>
            <w:r>
              <w:rPr>
                <w:rFonts w:ascii="Arial" w:eastAsia="Arial" w:hAnsi="Arial" w:cs="Arial"/>
                <w:color w:val="000000"/>
                <w:sz w:val="20"/>
                <w:szCs w:val="20"/>
              </w:rPr>
              <w:t xml:space="preserve"> cục Hải quan hoặc qua tổ chức cung cấp dịch vụ hóa đơn điện tử, cổng thông tin điện tử của Tổng cục Thuế, Tổng cục Hải quan tiếp nhận mẫu đăng ký thay đổi thông tin và cơ quan quản lý thuế thực hiện theo quy định tại khoản 2 Điều này.”</w:t>
            </w:r>
          </w:p>
        </w:tc>
      </w:tr>
      <w:tr w:rsidR="00FA4C58" w:rsidTr="00EE6366">
        <w:trPr>
          <w:jc w:val="center"/>
        </w:trPr>
        <w:tc>
          <w:tcPr>
            <w:tcW w:w="277"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13</w:t>
            </w:r>
          </w:p>
        </w:tc>
        <w:tc>
          <w:tcPr>
            <w:tcW w:w="1002"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22 Điều 1</w:t>
            </w:r>
          </w:p>
        </w:tc>
        <w:tc>
          <w:tcPr>
            <w:tcW w:w="183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22. Bổ sung Điều 34a và Điều 34b vào sau Điều 34 như sau:</w:t>
            </w:r>
          </w:p>
          <w:p w:rsidR="00711C69" w:rsidRPr="00711C69" w:rsidRDefault="00711C69">
            <w:pPr>
              <w:pBdr>
                <w:top w:val="nil"/>
                <w:left w:val="nil"/>
                <w:bottom w:val="nil"/>
                <w:right w:val="nil"/>
                <w:between w:val="nil"/>
              </w:pBdr>
              <w:spacing w:after="260" w:line="257"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Tổ chức, cá nhân khấu trừ thuế thực hiện chuyển dữ liệu chứng từ khấu trừ thuế thu nhập cá nhân điện tử đến cơ quan thuế theo định dạng dữ liệu theo quy định tại Điều 33 Nghị định này qua tổ chức cung cấp dịch vụ hóa đơn </w:t>
            </w:r>
            <w:r w:rsidR="00B5507C">
              <w:rPr>
                <w:rFonts w:ascii="Arial" w:eastAsia="Arial" w:hAnsi="Arial" w:cs="Arial"/>
                <w:color w:val="000000"/>
                <w:sz w:val="20"/>
                <w:szCs w:val="20"/>
              </w:rPr>
              <w:t>điện tử</w:t>
            </w:r>
            <w:r>
              <w:rPr>
                <w:rFonts w:ascii="Arial" w:eastAsia="Arial" w:hAnsi="Arial" w:cs="Arial"/>
                <w:color w:val="000000"/>
                <w:sz w:val="20"/>
                <w:szCs w:val="20"/>
              </w:rPr>
              <w:t xml:space="preserve">; tổ chức khấu trừ thuế thu nhập cá nhân là tổ chức kết nối chuyển dữ liệu hóa đơn điện tử theo hình </w:t>
            </w:r>
            <w:r>
              <w:rPr>
                <w:rFonts w:ascii="Arial" w:eastAsia="Arial" w:hAnsi="Arial" w:cs="Arial"/>
                <w:sz w:val="20"/>
                <w:szCs w:val="20"/>
              </w:rPr>
              <w:t>thức</w:t>
            </w:r>
            <w:r>
              <w:rPr>
                <w:rFonts w:ascii="Arial" w:eastAsia="Arial" w:hAnsi="Arial" w:cs="Arial"/>
                <w:color w:val="000000"/>
                <w:sz w:val="20"/>
                <w:szCs w:val="20"/>
              </w:rPr>
              <w:t xml:space="preserve"> gửi trực tiếp đến cơ quan thuế thì chuyển dữ liệu chứng từ khấu trừ thuế thu nhập cá nhân qua </w:t>
            </w:r>
            <w:r>
              <w:rPr>
                <w:rFonts w:ascii="Arial" w:eastAsia="Arial" w:hAnsi="Arial" w:cs="Arial"/>
                <w:color w:val="000000"/>
                <w:sz w:val="20"/>
                <w:szCs w:val="20"/>
                <w:u w:val="single"/>
              </w:rPr>
              <w:t xml:space="preserve">Cổng thông tin điện tử của </w:t>
            </w:r>
            <w:r>
              <w:rPr>
                <w:rFonts w:ascii="Arial" w:eastAsia="Arial" w:hAnsi="Arial" w:cs="Arial"/>
                <w:sz w:val="20"/>
                <w:szCs w:val="20"/>
                <w:u w:val="single"/>
              </w:rPr>
              <w:t>Tổng</w:t>
            </w:r>
            <w:r>
              <w:rPr>
                <w:rFonts w:ascii="Arial" w:eastAsia="Arial" w:hAnsi="Arial" w:cs="Arial"/>
                <w:color w:val="000000"/>
                <w:sz w:val="20"/>
                <w:szCs w:val="20"/>
                <w:u w:val="single"/>
              </w:rPr>
              <w:t xml:space="preserve"> c</w:t>
            </w:r>
            <w:r>
              <w:rPr>
                <w:rFonts w:ascii="Arial" w:eastAsia="Arial" w:hAnsi="Arial" w:cs="Arial"/>
                <w:sz w:val="20"/>
                <w:szCs w:val="20"/>
                <w:u w:val="single"/>
              </w:rPr>
              <w:t>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tổ chức, cá nhân trả thu nhập không thuộc đối tượng áp dụng hóa đơn điện tử và tổ chức, cá nhân trả thu nhập sử dụng hóa đơn điện tử có mã của cơ quan thuế không phải trả tiền dịch vụ theo quy định tại khoản 10 Điều 1 Nghị định này thì được lựa chọn chuyển dữ liệu chứng từ khấu trừ thuế thu nhập cá nhân </w:t>
            </w:r>
            <w:r>
              <w:rPr>
                <w:rFonts w:ascii="Arial" w:eastAsia="Arial" w:hAnsi="Arial" w:cs="Arial"/>
                <w:color w:val="000000"/>
                <w:sz w:val="20"/>
                <w:szCs w:val="20"/>
              </w:rPr>
              <w:lastRenderedPageBreak/>
              <w:t xml:space="preserve">điện tử thông qua </w:t>
            </w:r>
            <w:r w:rsidRPr="00E54911">
              <w:rPr>
                <w:rFonts w:ascii="Arial" w:eastAsia="Arial" w:hAnsi="Arial" w:cs="Arial"/>
                <w:sz w:val="20"/>
                <w:szCs w:val="20"/>
                <w:u w:val="single"/>
              </w:rPr>
              <w:t>cổng</w:t>
            </w:r>
            <w:r w:rsidRPr="00E54911">
              <w:rPr>
                <w:rFonts w:ascii="Arial" w:eastAsia="Arial" w:hAnsi="Arial" w:cs="Arial"/>
                <w:color w:val="000000"/>
                <w:sz w:val="20"/>
                <w:szCs w:val="20"/>
                <w:u w:val="single"/>
              </w:rPr>
              <w:t xml:space="preserve"> </w:t>
            </w:r>
            <w:r w:rsidRPr="00E54911">
              <w:rPr>
                <w:rFonts w:ascii="Arial" w:eastAsia="Arial" w:hAnsi="Arial" w:cs="Arial"/>
                <w:sz w:val="20"/>
                <w:szCs w:val="20"/>
                <w:u w:val="single"/>
              </w:rPr>
              <w:t>thông</w:t>
            </w:r>
            <w:r w:rsidRPr="00E54911">
              <w:rPr>
                <w:rFonts w:ascii="Arial" w:eastAsia="Arial" w:hAnsi="Arial" w:cs="Arial"/>
                <w:color w:val="000000"/>
                <w:sz w:val="20"/>
                <w:szCs w:val="20"/>
                <w:u w:val="single"/>
              </w:rPr>
              <w:t xml:space="preserve"> tin điện tử của Tổng cục Thuế</w:t>
            </w:r>
            <w:r>
              <w:rPr>
                <w:rFonts w:ascii="Arial" w:eastAsia="Arial" w:hAnsi="Arial" w:cs="Arial"/>
                <w:color w:val="000000"/>
                <w:sz w:val="20"/>
                <w:szCs w:val="20"/>
              </w:rPr>
              <w:t xml:space="preserve"> hoặc tổ chức cung cấp</w:t>
            </w:r>
          </w:p>
        </w:tc>
        <w:tc>
          <w:tcPr>
            <w:tcW w:w="1882"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40"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22. </w:t>
            </w:r>
            <w:r>
              <w:rPr>
                <w:rFonts w:ascii="Arial" w:eastAsia="Arial" w:hAnsi="Arial" w:cs="Arial"/>
                <w:sz w:val="20"/>
                <w:szCs w:val="20"/>
              </w:rPr>
              <w:t>Bổ</w:t>
            </w:r>
            <w:r>
              <w:rPr>
                <w:rFonts w:ascii="Arial" w:eastAsia="Arial" w:hAnsi="Arial" w:cs="Arial"/>
                <w:color w:val="000000"/>
                <w:sz w:val="20"/>
                <w:szCs w:val="20"/>
              </w:rPr>
              <w:t xml:space="preserve"> sung Điều 34a và Điều 34b vào sau Điều 34 như sau:</w:t>
            </w:r>
          </w:p>
          <w:p w:rsidR="007F790C" w:rsidRPr="007F790C" w:rsidRDefault="007F790C">
            <w:pPr>
              <w:pBdr>
                <w:top w:val="nil"/>
                <w:left w:val="nil"/>
                <w:bottom w:val="nil"/>
                <w:right w:val="nil"/>
                <w:between w:val="nil"/>
              </w:pBdr>
              <w:spacing w:after="24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Tố chức, cá nhân khấu trừ thuế thực hiện chuyển dữ liệu chứng từ khấu trừ thuế thu nhập cá nhân điện tử đến cơ quan thuế theo định dạng dữ liệu theo quy định tại Điều 33 Nghị định này qua tổ chức cung cấp dịch vụ hóa đơn điện tử; tổ chức khấu trừ thuế thu nhập cá nhân là tổ chức kết nối chuyển dữ liệu hóa đơn điện tử theo hỉnh thức gửi trực tiếp đến cơ quan thuế thì chuyển dữ liệu chứng từ khấu trừ thuế thu nhập cá nhân qua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 xml:space="preserve">tổ chức, cá nhân trả thu nhập không thuộc đối tượng áp dụng hóa đơn điện tử và tổ chức, cá nhân trả thu nhập sử dụng hóa đơn điện tử có mã của cơ quan thuế không phải trả tiền dịch vụ theo quy định tại khoản 10 Điều 1 Nghị định này thì được lựa chọn chuyển dữ liệu chứng từ khấu trừ thuế thu nhập </w:t>
            </w:r>
            <w:r>
              <w:rPr>
                <w:rFonts w:ascii="Arial" w:eastAsia="Arial" w:hAnsi="Arial" w:cs="Arial"/>
                <w:color w:val="000000"/>
                <w:sz w:val="20"/>
                <w:szCs w:val="20"/>
              </w:rPr>
              <w:lastRenderedPageBreak/>
              <w:t xml:space="preserve">cá nhân điện tử thông qua </w:t>
            </w:r>
            <w:r>
              <w:rPr>
                <w:rFonts w:ascii="Arial" w:eastAsia="Arial" w:hAnsi="Arial" w:cs="Arial"/>
                <w:b/>
                <w:color w:val="000000"/>
                <w:sz w:val="20"/>
                <w:szCs w:val="20"/>
              </w:rPr>
              <w:t xml:space="preserve">Hệ thống thông tin giải quyết thủ tục hành chính của cơ quan thuế </w:t>
            </w:r>
            <w:r>
              <w:rPr>
                <w:rFonts w:ascii="Arial" w:eastAsia="Arial" w:hAnsi="Arial" w:cs="Arial"/>
                <w:color w:val="000000"/>
                <w:sz w:val="20"/>
                <w:szCs w:val="20"/>
              </w:rPr>
              <w:t>hoặc tổ chức cung cấp dịch vụ hóa</w:t>
            </w:r>
          </w:p>
        </w:tc>
      </w:tr>
    </w:tbl>
    <w:tbl>
      <w:tblPr>
        <w:tblStyle w:val="af0"/>
        <w:tblW w:w="5000" w:type="pct"/>
        <w:jc w:val="center"/>
        <w:tblLook w:val="0400" w:firstRow="0" w:lastRow="0" w:firstColumn="0" w:lastColumn="0" w:noHBand="0" w:noVBand="1"/>
      </w:tblPr>
      <w:tblGrid>
        <w:gridCol w:w="1234"/>
        <w:gridCol w:w="2643"/>
        <w:gridCol w:w="4981"/>
        <w:gridCol w:w="5092"/>
      </w:tblGrid>
      <w:tr w:rsidR="00FA4C58" w:rsidTr="00F13DC2">
        <w:trPr>
          <w:trHeight w:val="670"/>
          <w:jc w:val="center"/>
        </w:trPr>
        <w:tc>
          <w:tcPr>
            <w:tcW w:w="44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lastRenderedPageBreak/>
              <w:br w:type="page"/>
            </w:r>
            <w:r>
              <w:rPr>
                <w:rFonts w:ascii="Arial" w:eastAsia="Arial" w:hAnsi="Arial" w:cs="Arial"/>
                <w:b/>
                <w:color w:val="000000"/>
                <w:sz w:val="20"/>
                <w:szCs w:val="20"/>
              </w:rPr>
              <w:t>TT</w:t>
            </w:r>
          </w:p>
        </w:tc>
        <w:tc>
          <w:tcPr>
            <w:tcW w:w="94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78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25" w:type="pct"/>
            <w:tcBorders>
              <w:top w:val="single" w:sz="4" w:space="0" w:color="000000"/>
              <w:left w:val="single" w:sz="4" w:space="0" w:color="000000"/>
              <w:right w:val="single" w:sz="4" w:space="0" w:color="000000"/>
            </w:tcBorders>
            <w:shd w:val="clear" w:color="auto" w:fill="FFFFFF"/>
          </w:tcPr>
          <w:p w:rsidR="006C42C6" w:rsidRDefault="00A22551" w:rsidP="006C42C6">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 xml:space="preserve">NỘI </w:t>
            </w:r>
            <w:r>
              <w:rPr>
                <w:rFonts w:ascii="Arial" w:eastAsia="Arial" w:hAnsi="Arial" w:cs="Arial"/>
                <w:b/>
                <w:sz w:val="20"/>
                <w:szCs w:val="20"/>
              </w:rPr>
              <w:t>DUNG</w:t>
            </w:r>
            <w:r>
              <w:rPr>
                <w:rFonts w:ascii="Arial" w:eastAsia="Arial" w:hAnsi="Arial" w:cs="Arial"/>
                <w:b/>
                <w:color w:val="000000"/>
                <w:sz w:val="20"/>
                <w:szCs w:val="20"/>
              </w:rPr>
              <w:t xml:space="preserve"> CHUYỂN ĐỔI</w:t>
            </w:r>
          </w:p>
          <w:p w:rsidR="00FA4C58" w:rsidRDefault="00A22551" w:rsidP="006C42C6">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 xml:space="preserve">(Sau </w:t>
            </w:r>
            <w:r>
              <w:rPr>
                <w:rFonts w:ascii="Arial" w:eastAsia="Arial" w:hAnsi="Arial" w:cs="Arial"/>
                <w:b/>
                <w:sz w:val="20"/>
                <w:szCs w:val="20"/>
              </w:rPr>
              <w:t>khi</w:t>
            </w:r>
            <w:r>
              <w:rPr>
                <w:rFonts w:ascii="Arial" w:eastAsia="Arial" w:hAnsi="Arial" w:cs="Arial"/>
                <w:b/>
                <w:color w:val="000000"/>
                <w:sz w:val="20"/>
                <w:szCs w:val="20"/>
              </w:rPr>
              <w:t xml:space="preserve"> sắp xếp tổ chức bộ máy)</w:t>
            </w:r>
          </w:p>
        </w:tc>
      </w:tr>
      <w:tr w:rsidR="00FA4C58" w:rsidTr="00CD2064">
        <w:trPr>
          <w:jc w:val="center"/>
        </w:trPr>
        <w:tc>
          <w:tcPr>
            <w:tcW w:w="442"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947"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78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64" w:lineRule="auto"/>
              <w:jc w:val="both"/>
              <w:rPr>
                <w:rFonts w:ascii="Arial" w:eastAsia="Arial" w:hAnsi="Arial" w:cs="Arial"/>
                <w:color w:val="000000"/>
                <w:sz w:val="20"/>
                <w:szCs w:val="20"/>
              </w:rPr>
            </w:pPr>
            <w:r>
              <w:rPr>
                <w:rFonts w:ascii="Arial" w:eastAsia="Arial" w:hAnsi="Arial" w:cs="Arial"/>
                <w:color w:val="000000"/>
                <w:sz w:val="20"/>
                <w:szCs w:val="20"/>
              </w:rPr>
              <w:t xml:space="preserve">dịch vụ hóa đơn điện tử được </w:t>
            </w:r>
            <w:r>
              <w:rPr>
                <w:rFonts w:ascii="Arial" w:eastAsia="Arial" w:hAnsi="Arial" w:cs="Arial"/>
                <w:sz w:val="20"/>
                <w:szCs w:val="20"/>
                <w:u w:val="single"/>
              </w:rPr>
              <w:t>Tổng</w:t>
            </w:r>
            <w:r>
              <w:rPr>
                <w:rFonts w:ascii="Arial" w:eastAsia="Arial" w:hAnsi="Arial" w:cs="Arial"/>
                <w:color w:val="000000"/>
                <w:sz w:val="20"/>
                <w:szCs w:val="20"/>
                <w:u w:val="single"/>
              </w:rPr>
              <w:t xml:space="preserve"> </w:t>
            </w:r>
            <w:r>
              <w:rPr>
                <w:rFonts w:ascii="Arial" w:eastAsia="Arial" w:hAnsi="Arial" w:cs="Arial"/>
                <w:sz w:val="20"/>
                <w:szCs w:val="20"/>
                <w:u w:val="single"/>
              </w:rPr>
              <w:t>cục</w:t>
            </w:r>
            <w:r>
              <w:rPr>
                <w:rFonts w:ascii="Arial" w:eastAsia="Arial" w:hAnsi="Arial" w:cs="Arial"/>
                <w:color w:val="000000"/>
                <w:sz w:val="20"/>
                <w:szCs w:val="20"/>
                <w:u w:val="single"/>
              </w:rPr>
              <w:t xml:space="preserve"> </w:t>
            </w:r>
            <w:r>
              <w:rPr>
                <w:rFonts w:ascii="Arial" w:eastAsia="Arial" w:hAnsi="Arial" w:cs="Arial"/>
                <w:sz w:val="20"/>
                <w:szCs w:val="20"/>
                <w:u w:val="single"/>
              </w:rPr>
              <w:t>Thuế</w:t>
            </w:r>
            <w:r>
              <w:rPr>
                <w:rFonts w:ascii="Arial" w:eastAsia="Arial" w:hAnsi="Arial" w:cs="Arial"/>
                <w:color w:val="000000"/>
                <w:sz w:val="20"/>
                <w:szCs w:val="20"/>
              </w:rPr>
              <w:t xml:space="preserve"> ủy thác cung cấp dịch vụ chứng từ khấu trừ thuế thu nhập cá nhân điện tử.</w:t>
            </w:r>
          </w:p>
        </w:tc>
        <w:tc>
          <w:tcPr>
            <w:tcW w:w="1825"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đơn điện tử được </w:t>
            </w:r>
            <w:r>
              <w:rPr>
                <w:rFonts w:ascii="Arial" w:eastAsia="Arial" w:hAnsi="Arial" w:cs="Arial"/>
                <w:b/>
                <w:color w:val="000000"/>
                <w:sz w:val="20"/>
                <w:szCs w:val="20"/>
              </w:rPr>
              <w:t xml:space="preserve">Cục Thuế </w:t>
            </w:r>
            <w:r>
              <w:rPr>
                <w:rFonts w:ascii="Arial" w:eastAsia="Arial" w:hAnsi="Arial" w:cs="Arial"/>
                <w:color w:val="000000"/>
                <w:sz w:val="20"/>
                <w:szCs w:val="20"/>
              </w:rPr>
              <w:t xml:space="preserve">ủy thác cung cấp dịch vụ chứng từ </w:t>
            </w:r>
            <w:r>
              <w:rPr>
                <w:rFonts w:ascii="Arial" w:eastAsia="Arial" w:hAnsi="Arial" w:cs="Arial"/>
                <w:sz w:val="20"/>
                <w:szCs w:val="20"/>
              </w:rPr>
              <w:t>khấu</w:t>
            </w:r>
            <w:r>
              <w:rPr>
                <w:rFonts w:ascii="Arial" w:eastAsia="Arial" w:hAnsi="Arial" w:cs="Arial"/>
                <w:color w:val="000000"/>
                <w:sz w:val="20"/>
                <w:szCs w:val="20"/>
              </w:rPr>
              <w:t xml:space="preserve"> trừ thuế thu nhập cá nhân điện tử.</w:t>
            </w:r>
          </w:p>
        </w:tc>
      </w:tr>
      <w:tr w:rsidR="00FA4C58" w:rsidTr="00CD2064">
        <w:trPr>
          <w:jc w:val="center"/>
        </w:trPr>
        <w:tc>
          <w:tcPr>
            <w:tcW w:w="44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460"/>
              <w:rPr>
                <w:rFonts w:ascii="Arial" w:eastAsia="Arial" w:hAnsi="Arial" w:cs="Arial"/>
                <w:color w:val="000000"/>
                <w:sz w:val="20"/>
                <w:szCs w:val="20"/>
              </w:rPr>
            </w:pPr>
            <w:r>
              <w:rPr>
                <w:rFonts w:ascii="Arial" w:eastAsia="Arial" w:hAnsi="Arial" w:cs="Arial"/>
                <w:b/>
                <w:color w:val="000000"/>
                <w:sz w:val="20"/>
                <w:szCs w:val="20"/>
              </w:rPr>
              <w:t>14</w:t>
            </w:r>
          </w:p>
        </w:tc>
        <w:tc>
          <w:tcPr>
            <w:tcW w:w="94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24 Điều 1</w:t>
            </w:r>
          </w:p>
        </w:tc>
        <w:tc>
          <w:tcPr>
            <w:tcW w:w="178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24. Sửa đổi, bổ sung khoản 1, khoản 2 và khoản 4 Điều 36 như sau:</w:t>
            </w:r>
          </w:p>
          <w:p w:rsidR="000947CE" w:rsidRPr="000947CE" w:rsidRDefault="000947CE">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hợp </w:t>
            </w:r>
            <w:r>
              <w:rPr>
                <w:rFonts w:ascii="Arial" w:eastAsia="Arial" w:hAnsi="Arial" w:cs="Arial"/>
                <w:sz w:val="20"/>
                <w:szCs w:val="20"/>
                <w:u w:val="single"/>
              </w:rPr>
              <w:t>Cục</w:t>
            </w:r>
            <w:r>
              <w:rPr>
                <w:rFonts w:ascii="Arial" w:eastAsia="Arial" w:hAnsi="Arial" w:cs="Arial"/>
                <w:color w:val="000000"/>
                <w:sz w:val="20"/>
                <w:szCs w:val="20"/>
                <w:u w:val="single"/>
              </w:rPr>
              <w:t xml:space="preserve"> Thuế hoặc Cục </w:t>
            </w:r>
            <w:r>
              <w:rPr>
                <w:rFonts w:ascii="Arial" w:eastAsia="Arial" w:hAnsi="Arial" w:cs="Arial"/>
                <w:sz w:val="20"/>
                <w:szCs w:val="20"/>
                <w:u w:val="single"/>
              </w:rPr>
              <w:t>Hải</w:t>
            </w:r>
            <w:r>
              <w:rPr>
                <w:rFonts w:ascii="Arial" w:eastAsia="Arial" w:hAnsi="Arial" w:cs="Arial"/>
                <w:color w:val="000000"/>
                <w:sz w:val="20"/>
                <w:szCs w:val="20"/>
                <w:u w:val="single"/>
              </w:rPr>
              <w:t xml:space="preserve"> quan</w:t>
            </w:r>
            <w:r>
              <w:rPr>
                <w:rFonts w:ascii="Arial" w:eastAsia="Arial" w:hAnsi="Arial" w:cs="Arial"/>
                <w:color w:val="000000"/>
                <w:sz w:val="20"/>
                <w:szCs w:val="20"/>
              </w:rPr>
              <w:t xml:space="preserve"> đã đưa nội dung Thông báo phát hành biên lai lên trang thông tin điện tử của </w:t>
            </w:r>
            <w:r>
              <w:rPr>
                <w:rFonts w:ascii="Arial" w:eastAsia="Arial" w:hAnsi="Arial" w:cs="Arial"/>
                <w:color w:val="000000"/>
                <w:sz w:val="20"/>
                <w:szCs w:val="20"/>
                <w:u w:val="single"/>
              </w:rPr>
              <w:t xml:space="preserve">Tổng </w:t>
            </w:r>
            <w:r>
              <w:rPr>
                <w:rFonts w:ascii="Arial" w:eastAsia="Arial" w:hAnsi="Arial" w:cs="Arial"/>
                <w:sz w:val="20"/>
                <w:szCs w:val="20"/>
                <w:u w:val="single"/>
              </w:rPr>
              <w:t>cục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hoặc </w:t>
            </w:r>
            <w:r>
              <w:rPr>
                <w:rFonts w:ascii="Arial" w:eastAsia="Arial" w:hAnsi="Arial" w:cs="Arial"/>
                <w:color w:val="000000"/>
                <w:sz w:val="20"/>
                <w:szCs w:val="20"/>
                <w:u w:val="single"/>
              </w:rPr>
              <w:t xml:space="preserve">Tổng </w:t>
            </w:r>
            <w:r>
              <w:rPr>
                <w:rFonts w:ascii="Arial" w:eastAsia="Arial" w:hAnsi="Arial" w:cs="Arial"/>
                <w:sz w:val="20"/>
                <w:szCs w:val="20"/>
                <w:u w:val="single"/>
              </w:rPr>
              <w:t>cục</w:t>
            </w:r>
            <w:r>
              <w:rPr>
                <w:rFonts w:ascii="Arial" w:eastAsia="Arial" w:hAnsi="Arial" w:cs="Arial"/>
                <w:color w:val="000000"/>
                <w:sz w:val="20"/>
                <w:szCs w:val="20"/>
                <w:u w:val="single"/>
              </w:rPr>
              <w:t xml:space="preserve"> Hải quan</w:t>
            </w:r>
            <w:r>
              <w:rPr>
                <w:rFonts w:ascii="Arial" w:eastAsia="Arial" w:hAnsi="Arial" w:cs="Arial"/>
                <w:color w:val="000000"/>
                <w:sz w:val="20"/>
                <w:szCs w:val="20"/>
              </w:rPr>
              <w:t xml:space="preserve"> thì không phải gửi thông báo phát hành biên lai đến </w:t>
            </w:r>
            <w:r>
              <w:rPr>
                <w:rFonts w:ascii="Arial" w:eastAsia="Arial" w:hAnsi="Arial" w:cs="Arial"/>
                <w:color w:val="000000"/>
                <w:sz w:val="20"/>
                <w:szCs w:val="20"/>
                <w:u w:val="single"/>
              </w:rPr>
              <w:t>Cục Thuế, Cục Hải quan</w:t>
            </w:r>
            <w:r>
              <w:rPr>
                <w:rFonts w:ascii="Arial" w:eastAsia="Arial" w:hAnsi="Arial" w:cs="Arial"/>
                <w:color w:val="000000"/>
                <w:sz w:val="20"/>
                <w:szCs w:val="20"/>
              </w:rPr>
              <w:t xml:space="preserve"> khác.</w:t>
            </w:r>
          </w:p>
        </w:tc>
        <w:tc>
          <w:tcPr>
            <w:tcW w:w="1825"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24. Sửa đổi, bổ sung khoản 1, khoản 2 và khoản 4 Điều 36 như sau:</w:t>
            </w:r>
          </w:p>
          <w:p w:rsidR="000947CE" w:rsidRPr="000947CE" w:rsidRDefault="000947CE">
            <w:pPr>
              <w:pBdr>
                <w:top w:val="nil"/>
                <w:left w:val="nil"/>
                <w:bottom w:val="nil"/>
                <w:right w:val="nil"/>
                <w:between w:val="nil"/>
              </w:pBdr>
              <w:spacing w:after="260" w:line="257"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hợp </w:t>
            </w:r>
            <w:r>
              <w:rPr>
                <w:rFonts w:ascii="Arial" w:eastAsia="Arial" w:hAnsi="Arial" w:cs="Arial"/>
                <w:b/>
                <w:color w:val="000000"/>
                <w:sz w:val="20"/>
                <w:szCs w:val="20"/>
              </w:rPr>
              <w:t xml:space="preserve">Thuế tỉnh, thành phố, Chi cục Thuế thương mại điện tử, Chi cục Thuế doanh nghiệp lớn hoặc Chi cục Hải quan khu vực </w:t>
            </w:r>
            <w:r>
              <w:rPr>
                <w:rFonts w:ascii="Arial" w:eastAsia="Arial" w:hAnsi="Arial" w:cs="Arial"/>
                <w:color w:val="000000"/>
                <w:sz w:val="20"/>
                <w:szCs w:val="20"/>
              </w:rPr>
              <w:t xml:space="preserve">đã đưa nội dung Thông báo phát hành biên lai lên trang thông tin điện tử </w:t>
            </w:r>
            <w:r>
              <w:rPr>
                <w:rFonts w:ascii="Arial" w:eastAsia="Arial" w:hAnsi="Arial" w:cs="Arial"/>
                <w:b/>
                <w:color w:val="000000"/>
                <w:sz w:val="20"/>
                <w:szCs w:val="20"/>
              </w:rPr>
              <w:t xml:space="preserve">của Cục Thuế hoặc Cục Hải quan </w:t>
            </w:r>
            <w:r>
              <w:rPr>
                <w:rFonts w:ascii="Arial" w:eastAsia="Arial" w:hAnsi="Arial" w:cs="Arial"/>
                <w:color w:val="000000"/>
                <w:sz w:val="20"/>
                <w:szCs w:val="20"/>
              </w:rPr>
              <w:t xml:space="preserve">thì không phải gửi thông báo phát hành biên lai đến </w:t>
            </w:r>
            <w:r>
              <w:rPr>
                <w:rFonts w:ascii="Arial" w:eastAsia="Arial" w:hAnsi="Arial" w:cs="Arial"/>
                <w:b/>
                <w:color w:val="000000"/>
                <w:sz w:val="20"/>
                <w:szCs w:val="20"/>
              </w:rPr>
              <w:t xml:space="preserve">Thuế tỉnh, thành phố, Chi cục Thuế </w:t>
            </w:r>
            <w:r>
              <w:rPr>
                <w:rFonts w:ascii="Arial" w:eastAsia="Arial" w:hAnsi="Arial" w:cs="Arial"/>
                <w:b/>
                <w:sz w:val="20"/>
                <w:szCs w:val="20"/>
              </w:rPr>
              <w:t>thương</w:t>
            </w:r>
            <w:r>
              <w:rPr>
                <w:rFonts w:ascii="Arial" w:eastAsia="Arial" w:hAnsi="Arial" w:cs="Arial"/>
                <w:b/>
                <w:color w:val="000000"/>
                <w:sz w:val="20"/>
                <w:szCs w:val="20"/>
              </w:rPr>
              <w:t xml:space="preserve"> mại điện tử, Chi cục Thuế doanh nghiệp lớn hoặc Chi cục Hải quan khu vực </w:t>
            </w:r>
            <w:r>
              <w:rPr>
                <w:rFonts w:ascii="Arial" w:eastAsia="Arial" w:hAnsi="Arial" w:cs="Arial"/>
                <w:color w:val="000000"/>
                <w:sz w:val="20"/>
                <w:szCs w:val="20"/>
              </w:rPr>
              <w:t>khác.</w:t>
            </w:r>
          </w:p>
        </w:tc>
      </w:tr>
      <w:tr w:rsidR="00FA4C58" w:rsidTr="00CD2064">
        <w:trPr>
          <w:jc w:val="center"/>
        </w:trPr>
        <w:tc>
          <w:tcPr>
            <w:tcW w:w="442" w:type="pct"/>
            <w:tcBorders>
              <w:top w:val="single" w:sz="4" w:space="0" w:color="000000"/>
              <w:left w:val="single" w:sz="4" w:space="0" w:color="000000"/>
              <w:bottom w:val="single" w:sz="4" w:space="0" w:color="000000"/>
            </w:tcBorders>
            <w:shd w:val="clear" w:color="auto" w:fill="FFFFFF"/>
          </w:tcPr>
          <w:p w:rsidR="00FA4C58" w:rsidRPr="002A22C7" w:rsidRDefault="002A22C7" w:rsidP="002A22C7">
            <w:pPr>
              <w:pBdr>
                <w:top w:val="nil"/>
                <w:left w:val="nil"/>
                <w:bottom w:val="nil"/>
                <w:right w:val="nil"/>
                <w:between w:val="nil"/>
              </w:pBdr>
              <w:jc w:val="center"/>
              <w:rPr>
                <w:rFonts w:ascii="Arial" w:eastAsia="Arial" w:hAnsi="Arial" w:cs="Arial"/>
                <w:color w:val="000000"/>
                <w:sz w:val="20"/>
                <w:szCs w:val="20"/>
                <w:lang w:val="en-US"/>
              </w:rPr>
            </w:pPr>
            <w:r>
              <w:rPr>
                <w:rFonts w:ascii="Arial" w:eastAsia="Arial" w:hAnsi="Arial" w:cs="Arial"/>
                <w:b/>
                <w:color w:val="000000"/>
                <w:sz w:val="20"/>
                <w:szCs w:val="20"/>
                <w:lang w:val="en-US"/>
              </w:rPr>
              <w:t>15</w:t>
            </w:r>
          </w:p>
        </w:tc>
        <w:tc>
          <w:tcPr>
            <w:tcW w:w="947"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26 Điều 1</w:t>
            </w:r>
          </w:p>
        </w:tc>
        <w:tc>
          <w:tcPr>
            <w:tcW w:w="1785"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26. Bổ sung điểm g vào khoản 3 Điều 39 như sau:</w:t>
            </w:r>
          </w:p>
          <w:p w:rsidR="00FA4C58" w:rsidRPr="00474759" w:rsidRDefault="00A22551" w:rsidP="00A22551">
            <w:pPr>
              <w:pBdr>
                <w:top w:val="nil"/>
                <w:left w:val="nil"/>
                <w:bottom w:val="nil"/>
                <w:right w:val="nil"/>
                <w:between w:val="nil"/>
              </w:pBdr>
              <w:spacing w:line="259" w:lineRule="auto"/>
              <w:jc w:val="both"/>
              <w:rPr>
                <w:rFonts w:ascii="Arial" w:eastAsia="Arial" w:hAnsi="Arial" w:cs="Arial"/>
                <w:color w:val="000000"/>
                <w:sz w:val="20"/>
                <w:szCs w:val="20"/>
                <w:lang w:val="en-US"/>
              </w:rPr>
            </w:pPr>
            <w:r>
              <w:rPr>
                <w:rFonts w:ascii="Arial" w:eastAsia="Arial" w:hAnsi="Arial" w:cs="Arial"/>
                <w:color w:val="000000"/>
                <w:sz w:val="20"/>
                <w:szCs w:val="20"/>
              </w:rPr>
              <w:t xml:space="preserve">“g) Trình tự tiêu huỷ biên lai </w:t>
            </w:r>
            <w:r>
              <w:rPr>
                <w:rFonts w:ascii="Arial" w:eastAsia="Arial" w:hAnsi="Arial" w:cs="Arial"/>
                <w:sz w:val="20"/>
                <w:szCs w:val="20"/>
              </w:rPr>
              <w:t>đối</w:t>
            </w:r>
            <w:r>
              <w:rPr>
                <w:rFonts w:ascii="Arial" w:eastAsia="Arial" w:hAnsi="Arial" w:cs="Arial"/>
                <w:color w:val="000000"/>
                <w:sz w:val="20"/>
                <w:szCs w:val="20"/>
              </w:rPr>
              <w:t xml:space="preserve"> với hàng </w:t>
            </w:r>
            <w:r>
              <w:rPr>
                <w:rFonts w:ascii="Arial" w:eastAsia="Arial" w:hAnsi="Arial" w:cs="Arial"/>
                <w:sz w:val="20"/>
                <w:szCs w:val="20"/>
              </w:rPr>
              <w:t>hoá</w:t>
            </w:r>
            <w:r>
              <w:rPr>
                <w:rFonts w:ascii="Arial" w:eastAsia="Arial" w:hAnsi="Arial" w:cs="Arial"/>
                <w:color w:val="000000"/>
                <w:sz w:val="20"/>
                <w:szCs w:val="20"/>
              </w:rPr>
              <w:t xml:space="preserve"> </w:t>
            </w:r>
            <w:r>
              <w:rPr>
                <w:rFonts w:ascii="Arial" w:eastAsia="Arial" w:hAnsi="Arial" w:cs="Arial"/>
                <w:sz w:val="20"/>
                <w:szCs w:val="20"/>
              </w:rPr>
              <w:t>xuất</w:t>
            </w:r>
            <w:r>
              <w:rPr>
                <w:rFonts w:ascii="Arial" w:eastAsia="Arial" w:hAnsi="Arial" w:cs="Arial"/>
                <w:color w:val="000000"/>
                <w:sz w:val="20"/>
                <w:szCs w:val="20"/>
              </w:rPr>
              <w:t xml:space="preserve"> </w:t>
            </w:r>
            <w:r>
              <w:rPr>
                <w:rFonts w:ascii="Arial" w:eastAsia="Arial" w:hAnsi="Arial" w:cs="Arial"/>
                <w:sz w:val="20"/>
                <w:szCs w:val="20"/>
              </w:rPr>
              <w:t>khẩu</w:t>
            </w:r>
            <w:r>
              <w:rPr>
                <w:rFonts w:ascii="Arial" w:eastAsia="Arial" w:hAnsi="Arial" w:cs="Arial"/>
                <w:color w:val="000000"/>
                <w:sz w:val="20"/>
                <w:szCs w:val="20"/>
              </w:rPr>
              <w:t>, nhập khẩu, quá cảnh, phương tiện vận tải xuất cảnh, nhập cảnh, quá cảnh thực hiện theo quy định tại điểm a, b, c, d, đ, e khoản n</w:t>
            </w:r>
            <w:r>
              <w:rPr>
                <w:rFonts w:ascii="Arial" w:eastAsia="Arial" w:hAnsi="Arial" w:cs="Arial"/>
                <w:color w:val="000000"/>
                <w:sz w:val="20"/>
                <w:szCs w:val="20"/>
                <w:lang w:val="en-US"/>
              </w:rPr>
              <w:t>à</w:t>
            </w:r>
            <w:r>
              <w:rPr>
                <w:rFonts w:ascii="Arial" w:eastAsia="Arial" w:hAnsi="Arial" w:cs="Arial"/>
                <w:color w:val="000000"/>
                <w:sz w:val="20"/>
                <w:szCs w:val="20"/>
              </w:rPr>
              <w:t xml:space="preserve">y với </w:t>
            </w:r>
            <w:r>
              <w:rPr>
                <w:rFonts w:ascii="Arial" w:eastAsia="Arial" w:hAnsi="Arial" w:cs="Arial"/>
                <w:color w:val="000000"/>
                <w:sz w:val="20"/>
                <w:szCs w:val="20"/>
                <w:u w:val="single"/>
              </w:rPr>
              <w:t xml:space="preserve">Cục </w:t>
            </w:r>
            <w:r>
              <w:rPr>
                <w:rFonts w:ascii="Arial" w:eastAsia="Arial" w:hAnsi="Arial" w:cs="Arial"/>
                <w:sz w:val="20"/>
                <w:szCs w:val="20"/>
                <w:u w:val="single"/>
              </w:rPr>
              <w:t>Hải</w:t>
            </w:r>
            <w:r w:rsidR="00474759">
              <w:rPr>
                <w:rFonts w:ascii="Arial" w:eastAsia="Arial" w:hAnsi="Arial" w:cs="Arial"/>
                <w:color w:val="000000"/>
                <w:sz w:val="20"/>
                <w:szCs w:val="20"/>
                <w:u w:val="single"/>
              </w:rPr>
              <w:t xml:space="preserve"> quan.</w:t>
            </w:r>
            <w:r w:rsidR="00474759">
              <w:rPr>
                <w:rFonts w:ascii="Arial" w:eastAsia="Arial" w:hAnsi="Arial" w:cs="Arial"/>
                <w:color w:val="000000"/>
                <w:sz w:val="20"/>
                <w:szCs w:val="20"/>
                <w:u w:val="single"/>
                <w:lang w:val="en-US"/>
              </w:rPr>
              <w:t>”</w:t>
            </w:r>
          </w:p>
        </w:tc>
        <w:tc>
          <w:tcPr>
            <w:tcW w:w="1825"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rPr>
              <w:t xml:space="preserve">26. </w:t>
            </w:r>
            <w:r>
              <w:rPr>
                <w:rFonts w:ascii="Arial" w:eastAsia="Arial" w:hAnsi="Arial" w:cs="Arial"/>
                <w:sz w:val="20"/>
                <w:szCs w:val="20"/>
              </w:rPr>
              <w:t>Bổ</w:t>
            </w:r>
            <w:r>
              <w:rPr>
                <w:rFonts w:ascii="Arial" w:eastAsia="Arial" w:hAnsi="Arial" w:cs="Arial"/>
                <w:color w:val="000000"/>
                <w:sz w:val="20"/>
                <w:szCs w:val="20"/>
              </w:rPr>
              <w:t xml:space="preserve"> sung điểm g vào khoản 3 Điều 39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“g) Trình tự tiêu huỷ biên lai đối với hàng hoá xuất khẩu, nhập khẩu, quá cảnh, phương tiện vận tải xuất cảnh, nhập cảnh, quá cảnh thực hiện theo quy định tại điểm a, b, c, d, đ, e khoản này với Chi cục Hải quan khu vực.”</w:t>
            </w:r>
          </w:p>
        </w:tc>
      </w:tr>
    </w:tbl>
    <w:p w:rsidR="00FA4C58" w:rsidRDefault="00A22551">
      <w:pPr>
        <w:spacing w:line="14" w:lineRule="auto"/>
        <w:rPr>
          <w:rFonts w:ascii="Arial" w:eastAsia="Arial" w:hAnsi="Arial" w:cs="Arial"/>
          <w:sz w:val="20"/>
          <w:szCs w:val="20"/>
        </w:rPr>
      </w:pPr>
      <w:r>
        <w:br w:type="page"/>
      </w:r>
    </w:p>
    <w:tbl>
      <w:tblPr>
        <w:tblStyle w:val="af1"/>
        <w:tblW w:w="5000" w:type="pct"/>
        <w:jc w:val="center"/>
        <w:tblLook w:val="0400" w:firstRow="0" w:lastRow="0" w:firstColumn="0" w:lastColumn="0" w:noHBand="0" w:noVBand="1"/>
      </w:tblPr>
      <w:tblGrid>
        <w:gridCol w:w="804"/>
        <w:gridCol w:w="2787"/>
        <w:gridCol w:w="5117"/>
        <w:gridCol w:w="5242"/>
      </w:tblGrid>
      <w:tr w:rsidR="00FA4C58" w:rsidTr="00CD2064">
        <w:trPr>
          <w:jc w:val="center"/>
        </w:trPr>
        <w:tc>
          <w:tcPr>
            <w:tcW w:w="288"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9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4"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79"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2"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ĐỔI</w:t>
            </w:r>
          </w:p>
          <w:p w:rsidR="00FA4C58" w:rsidRDefault="00A22551" w:rsidP="006C42C6">
            <w:pPr>
              <w:pBdr>
                <w:top w:val="nil"/>
                <w:left w:val="nil"/>
                <w:bottom w:val="nil"/>
                <w:right w:val="nil"/>
                <w:between w:val="nil"/>
              </w:pBdr>
              <w:spacing w:line="252"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w:t>
            </w:r>
            <w:r w:rsidR="002A22C7">
              <w:rPr>
                <w:rFonts w:ascii="Arial" w:eastAsia="Arial" w:hAnsi="Arial" w:cs="Arial"/>
                <w:b/>
                <w:color w:val="000000"/>
                <w:sz w:val="20"/>
                <w:szCs w:val="20"/>
                <w:lang w:val="en-US"/>
              </w:rPr>
              <w:t>ổ</w:t>
            </w:r>
            <w:r>
              <w:rPr>
                <w:rFonts w:ascii="Arial" w:eastAsia="Arial" w:hAnsi="Arial" w:cs="Arial"/>
                <w:b/>
                <w:color w:val="000000"/>
                <w:sz w:val="20"/>
                <w:szCs w:val="20"/>
              </w:rPr>
              <w:t xml:space="preserve"> chức bộ máy)</w:t>
            </w:r>
          </w:p>
        </w:tc>
      </w:tr>
      <w:tr w:rsidR="00FA4C58" w:rsidTr="00CD2064">
        <w:trPr>
          <w:jc w:val="center"/>
        </w:trPr>
        <w:tc>
          <w:tcPr>
            <w:tcW w:w="288"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16</w:t>
            </w:r>
          </w:p>
        </w:tc>
        <w:tc>
          <w:tcPr>
            <w:tcW w:w="99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sz w:val="20"/>
                <w:szCs w:val="20"/>
              </w:rPr>
              <w:t>Khoản</w:t>
            </w:r>
            <w:r>
              <w:rPr>
                <w:rFonts w:ascii="Arial" w:eastAsia="Arial" w:hAnsi="Arial" w:cs="Arial"/>
                <w:b/>
                <w:color w:val="000000"/>
                <w:sz w:val="20"/>
                <w:szCs w:val="20"/>
              </w:rPr>
              <w:t xml:space="preserve"> 29 Điều 1</w:t>
            </w:r>
          </w:p>
        </w:tc>
        <w:tc>
          <w:tcPr>
            <w:tcW w:w="1834"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color w:val="000000"/>
                <w:sz w:val="20"/>
                <w:szCs w:val="20"/>
              </w:rPr>
              <w:t xml:space="preserve">29. Sửa đổi, </w:t>
            </w:r>
            <w:r>
              <w:rPr>
                <w:rFonts w:ascii="Arial" w:eastAsia="Arial" w:hAnsi="Arial" w:cs="Arial"/>
                <w:sz w:val="20"/>
                <w:szCs w:val="20"/>
              </w:rPr>
              <w:t>bổ</w:t>
            </w:r>
            <w:r>
              <w:rPr>
                <w:rFonts w:ascii="Arial" w:eastAsia="Arial" w:hAnsi="Arial" w:cs="Arial"/>
                <w:color w:val="000000"/>
                <w:sz w:val="20"/>
                <w:szCs w:val="20"/>
              </w:rPr>
              <w:t xml:space="preserve"> sung Điều 47 như sau:</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“Điều 47. Hình thức khai thác, sử dụng thông tin hóa đơn điện tử trên cổng thông tin điện tử</w:t>
            </w:r>
          </w:p>
          <w:p w:rsidR="00FA4C58" w:rsidRDefault="008F6284" w:rsidP="008F6284">
            <w:pPr>
              <w:pBdr>
                <w:top w:val="nil"/>
                <w:left w:val="nil"/>
                <w:bottom w:val="nil"/>
                <w:right w:val="nil"/>
                <w:between w:val="nil"/>
              </w:pBdr>
              <w:tabs>
                <w:tab w:val="left" w:pos="227"/>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1. </w:t>
            </w:r>
            <w:r w:rsidR="00A22551">
              <w:rPr>
                <w:rFonts w:ascii="Arial" w:eastAsia="Arial" w:hAnsi="Arial" w:cs="Arial"/>
                <w:color w:val="000000"/>
                <w:sz w:val="20"/>
                <w:szCs w:val="20"/>
              </w:rPr>
              <w:t xml:space="preserve">Bên sử dụng thông tin là các doanh nghiệp, tổ chức kinh </w:t>
            </w:r>
            <w:r w:rsidR="00A22551">
              <w:rPr>
                <w:rFonts w:ascii="Arial" w:eastAsia="Arial" w:hAnsi="Arial" w:cs="Arial"/>
                <w:sz w:val="20"/>
                <w:szCs w:val="20"/>
              </w:rPr>
              <w:t>tế</w:t>
            </w:r>
            <w:r w:rsidR="00A22551">
              <w:rPr>
                <w:rFonts w:ascii="Arial" w:eastAsia="Arial" w:hAnsi="Arial" w:cs="Arial"/>
                <w:color w:val="000000"/>
                <w:sz w:val="20"/>
                <w:szCs w:val="20"/>
              </w:rPr>
              <w:t xml:space="preserve">, hộ kinh doanh, cá nhân kinh doanh là người bán hàng hóa, cung cấp dịch vụ; các tổ chức, cá nhân là người mua hàng hóa, dịch vụ khai thác thông tin từ hóa đơn điện tử theo các nội dung thông tin từ </w:t>
            </w:r>
            <w:r w:rsidR="006D2914">
              <w:rPr>
                <w:rFonts w:ascii="Arial" w:eastAsia="Arial" w:hAnsi="Arial" w:cs="Arial"/>
                <w:color w:val="000000"/>
                <w:sz w:val="20"/>
                <w:szCs w:val="20"/>
                <w:u w:val="single"/>
                <w:lang w:val="en-US"/>
              </w:rPr>
              <w:t>C</w:t>
            </w:r>
            <w:r w:rsidR="00A22551">
              <w:rPr>
                <w:rFonts w:ascii="Arial" w:eastAsia="Arial" w:hAnsi="Arial" w:cs="Arial"/>
                <w:color w:val="000000"/>
                <w:sz w:val="20"/>
                <w:szCs w:val="20"/>
                <w:u w:val="single"/>
              </w:rPr>
              <w:t>ổng thông tin điện tử của T</w:t>
            </w:r>
            <w:r w:rsidR="00A22551">
              <w:rPr>
                <w:rFonts w:ascii="Arial" w:eastAsia="Arial" w:hAnsi="Arial" w:cs="Arial"/>
                <w:sz w:val="20"/>
                <w:szCs w:val="20"/>
                <w:u w:val="single"/>
              </w:rPr>
              <w:t>ổ</w:t>
            </w:r>
            <w:r w:rsidR="00A22551">
              <w:rPr>
                <w:rFonts w:ascii="Arial" w:eastAsia="Arial" w:hAnsi="Arial" w:cs="Arial"/>
                <w:color w:val="000000"/>
                <w:sz w:val="20"/>
                <w:szCs w:val="20"/>
                <w:u w:val="single"/>
              </w:rPr>
              <w:t xml:space="preserve">ng </w:t>
            </w:r>
            <w:r w:rsidR="00A22551">
              <w:rPr>
                <w:rFonts w:ascii="Arial" w:eastAsia="Arial" w:hAnsi="Arial" w:cs="Arial"/>
                <w:sz w:val="20"/>
                <w:szCs w:val="20"/>
                <w:u w:val="single"/>
              </w:rPr>
              <w:t>cục</w:t>
            </w:r>
            <w:r w:rsidR="00A22551">
              <w:rPr>
                <w:rFonts w:ascii="Arial" w:eastAsia="Arial" w:hAnsi="Arial" w:cs="Arial"/>
                <w:color w:val="000000"/>
                <w:sz w:val="20"/>
                <w:szCs w:val="20"/>
                <w:u w:val="single"/>
              </w:rPr>
              <w:t xml:space="preserve"> Thuế</w:t>
            </w:r>
            <w:r w:rsidR="00A22551">
              <w:rPr>
                <w:rFonts w:ascii="Arial" w:eastAsia="Arial" w:hAnsi="Arial" w:cs="Arial"/>
                <w:color w:val="000000"/>
                <w:sz w:val="20"/>
                <w:szCs w:val="20"/>
              </w:rPr>
              <w:t>.</w:t>
            </w:r>
          </w:p>
          <w:p w:rsidR="00FA4C58" w:rsidRDefault="008F6284" w:rsidP="008F6284">
            <w:pPr>
              <w:pBdr>
                <w:top w:val="nil"/>
                <w:left w:val="nil"/>
                <w:bottom w:val="nil"/>
                <w:right w:val="nil"/>
                <w:between w:val="nil"/>
              </w:pBdr>
              <w:tabs>
                <w:tab w:val="left" w:pos="227"/>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2. </w:t>
            </w:r>
            <w:r w:rsidR="00A22551">
              <w:rPr>
                <w:rFonts w:ascii="Arial" w:eastAsia="Arial" w:hAnsi="Arial" w:cs="Arial"/>
                <w:color w:val="000000"/>
                <w:sz w:val="20"/>
                <w:szCs w:val="20"/>
              </w:rPr>
              <w:t xml:space="preserve">Bên sử dụng thông tin là các cơ quan quản lý nhà nước, các tổ chức tín dụng, tổ chức cung cấp dịch vụ hóa đơn điện tử: tra cứu, sử dụng thông tin hóa đơn điện tử, chứng từ điện tử theo phạm vi, thời gian, trách nhiệm và quyền truy cập Cổng thông tin điện tử về hóa đơn điện tử được quy định cụ </w:t>
            </w:r>
            <w:r w:rsidR="00A22551">
              <w:rPr>
                <w:rFonts w:ascii="Arial" w:eastAsia="Arial" w:hAnsi="Arial" w:cs="Arial"/>
                <w:sz w:val="20"/>
                <w:szCs w:val="20"/>
              </w:rPr>
              <w:t>thể</w:t>
            </w:r>
            <w:r w:rsidR="00A22551">
              <w:rPr>
                <w:rFonts w:ascii="Arial" w:eastAsia="Arial" w:hAnsi="Arial" w:cs="Arial"/>
                <w:color w:val="000000"/>
                <w:sz w:val="20"/>
                <w:szCs w:val="20"/>
              </w:rPr>
              <w:t xml:space="preserve"> tại văn bản thống nhất giữa hai bên.</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Bên sử dụng thông tin nêu tại khoản 2 Điều này có trách nhiệm phân công đầu mối đăng ký sử dụng thông tin hóa đơn điện tử (sau đây gọi tắt là đầu mối đăng ký) và thông báo cho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w:t>
            </w:r>
            <w:r>
              <w:rPr>
                <w:rFonts w:ascii="Arial" w:eastAsia="Arial" w:hAnsi="Arial" w:cs="Arial"/>
                <w:sz w:val="20"/>
                <w:szCs w:val="20"/>
              </w:rPr>
              <w:t>bằng</w:t>
            </w:r>
            <w:r>
              <w:rPr>
                <w:rFonts w:ascii="Arial" w:eastAsia="Arial" w:hAnsi="Arial" w:cs="Arial"/>
                <w:color w:val="000000"/>
                <w:sz w:val="20"/>
                <w:szCs w:val="20"/>
              </w:rPr>
              <w:t xml:space="preserve"> văn bản.</w:t>
            </w:r>
          </w:p>
          <w:p w:rsidR="00FA4C58" w:rsidRDefault="008F6284" w:rsidP="008F6284">
            <w:pPr>
              <w:pBdr>
                <w:top w:val="nil"/>
                <w:left w:val="nil"/>
                <w:bottom w:val="nil"/>
                <w:right w:val="nil"/>
                <w:between w:val="nil"/>
              </w:pBdr>
              <w:tabs>
                <w:tab w:val="left" w:pos="245"/>
              </w:tabs>
              <w:spacing w:after="260" w:line="261" w:lineRule="auto"/>
              <w:jc w:val="both"/>
              <w:rPr>
                <w:rFonts w:ascii="Arial" w:eastAsia="Arial" w:hAnsi="Arial" w:cs="Arial"/>
                <w:color w:val="000000"/>
                <w:sz w:val="20"/>
                <w:szCs w:val="20"/>
              </w:rPr>
            </w:pPr>
            <w:r>
              <w:rPr>
                <w:rFonts w:ascii="Arial" w:eastAsia="Arial" w:hAnsi="Arial" w:cs="Arial"/>
                <w:sz w:val="20"/>
                <w:szCs w:val="20"/>
                <w:u w:val="single"/>
                <w:lang w:val="en-US"/>
              </w:rPr>
              <w:t xml:space="preserve">3. </w:t>
            </w:r>
            <w:r w:rsidR="00A22551">
              <w:rPr>
                <w:rFonts w:ascii="Arial" w:eastAsia="Arial" w:hAnsi="Arial" w:cs="Arial"/>
                <w:sz w:val="20"/>
                <w:szCs w:val="20"/>
                <w:u w:val="single"/>
              </w:rPr>
              <w:t>Tổng</w:t>
            </w:r>
            <w:r w:rsidR="00A22551">
              <w:rPr>
                <w:rFonts w:ascii="Arial" w:eastAsia="Arial" w:hAnsi="Arial" w:cs="Arial"/>
                <w:color w:val="000000"/>
                <w:sz w:val="20"/>
                <w:szCs w:val="20"/>
                <w:u w:val="single"/>
              </w:rPr>
              <w:t xml:space="preserve"> </w:t>
            </w:r>
            <w:r w:rsidR="00A22551">
              <w:rPr>
                <w:rFonts w:ascii="Arial" w:eastAsia="Arial" w:hAnsi="Arial" w:cs="Arial"/>
                <w:sz w:val="20"/>
                <w:szCs w:val="20"/>
                <w:u w:val="single"/>
              </w:rPr>
              <w:t>cục</w:t>
            </w:r>
            <w:r w:rsidR="00A22551">
              <w:rPr>
                <w:rFonts w:ascii="Arial" w:eastAsia="Arial" w:hAnsi="Arial" w:cs="Arial"/>
                <w:color w:val="000000"/>
                <w:sz w:val="20"/>
                <w:szCs w:val="20"/>
                <w:u w:val="single"/>
              </w:rPr>
              <w:t xml:space="preserve"> Thuế, Cục Thuế</w:t>
            </w:r>
            <w:r w:rsidR="00A22551">
              <w:rPr>
                <w:rFonts w:ascii="Arial" w:eastAsia="Arial" w:hAnsi="Arial" w:cs="Arial"/>
                <w:color w:val="000000"/>
                <w:sz w:val="20"/>
                <w:szCs w:val="20"/>
              </w:rPr>
              <w:t xml:space="preserve"> thực hiện cấp tối đa 02 tài khoản khai thác sử dụng thông tin hóa đơn điện tử cho người sử dụng của cơ quan, tổ chức quản lý đồng cấp theo </w:t>
            </w:r>
            <w:r w:rsidR="00A22551">
              <w:rPr>
                <w:rFonts w:ascii="Arial" w:eastAsia="Arial" w:hAnsi="Arial" w:cs="Arial"/>
                <w:sz w:val="20"/>
                <w:szCs w:val="20"/>
              </w:rPr>
              <w:t>văn</w:t>
            </w:r>
            <w:r w:rsidR="00A22551">
              <w:rPr>
                <w:rFonts w:ascii="Arial" w:eastAsia="Arial" w:hAnsi="Arial" w:cs="Arial"/>
                <w:color w:val="000000"/>
                <w:sz w:val="20"/>
                <w:szCs w:val="20"/>
              </w:rPr>
              <w:t xml:space="preserve"> bản giữa các bên.”</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7" w:lineRule="auto"/>
              <w:jc w:val="both"/>
              <w:rPr>
                <w:rFonts w:ascii="Arial" w:eastAsia="Arial" w:hAnsi="Arial" w:cs="Arial"/>
                <w:color w:val="000000"/>
                <w:sz w:val="20"/>
                <w:szCs w:val="20"/>
              </w:rPr>
            </w:pPr>
            <w:r>
              <w:rPr>
                <w:rFonts w:ascii="Arial" w:eastAsia="Arial" w:hAnsi="Arial" w:cs="Arial"/>
                <w:color w:val="000000"/>
                <w:sz w:val="20"/>
                <w:szCs w:val="20"/>
              </w:rPr>
              <w:t>29. Sửa đổi, bổ sung Điều 47 như sau:</w:t>
            </w:r>
          </w:p>
          <w:p w:rsidR="00FA4C58" w:rsidRDefault="00A22551">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“Điều 47. Hình thức khai thác, sử dụng thông tin hóa đơn điện tử trên cổng thông tin điện tử</w:t>
            </w:r>
          </w:p>
          <w:p w:rsidR="00FA4C58" w:rsidRDefault="008F6284" w:rsidP="008F6284">
            <w:pPr>
              <w:pBdr>
                <w:top w:val="nil"/>
                <w:left w:val="nil"/>
                <w:bottom w:val="nil"/>
                <w:right w:val="nil"/>
                <w:between w:val="nil"/>
              </w:pBdr>
              <w:tabs>
                <w:tab w:val="left" w:pos="241"/>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1. </w:t>
            </w:r>
            <w:r w:rsidR="00A22551">
              <w:rPr>
                <w:rFonts w:ascii="Arial" w:eastAsia="Arial" w:hAnsi="Arial" w:cs="Arial"/>
                <w:color w:val="000000"/>
                <w:sz w:val="20"/>
                <w:szCs w:val="20"/>
              </w:rPr>
              <w:t xml:space="preserve">Bên sử dụng thông tin </w:t>
            </w:r>
            <w:r w:rsidR="00A22551">
              <w:rPr>
                <w:rFonts w:ascii="Arial" w:eastAsia="Arial" w:hAnsi="Arial" w:cs="Arial"/>
                <w:sz w:val="20"/>
                <w:szCs w:val="20"/>
              </w:rPr>
              <w:t>và</w:t>
            </w:r>
            <w:r w:rsidR="00A22551">
              <w:rPr>
                <w:rFonts w:ascii="Arial" w:eastAsia="Arial" w:hAnsi="Arial" w:cs="Arial"/>
                <w:color w:val="000000"/>
                <w:sz w:val="20"/>
                <w:szCs w:val="20"/>
              </w:rPr>
              <w:t xml:space="preserve"> các doanh nghiệp, tổ chức kinh tế, hộ kinh doanh, cá nhân kinh doanh là người bán hàng hóa, cung cấp dịch vụ; các tổ chức, cá nhân là người mua hàng hóa, dịch vụ khai thác thông tin từ hóa đơn điện tử theo các nội dung thông tin từ </w:t>
            </w:r>
            <w:r w:rsidR="00A22551">
              <w:rPr>
                <w:rFonts w:ascii="Arial" w:eastAsia="Arial" w:hAnsi="Arial" w:cs="Arial"/>
                <w:b/>
                <w:color w:val="000000"/>
                <w:sz w:val="20"/>
                <w:szCs w:val="20"/>
              </w:rPr>
              <w:t>Hệ thống thông tin giải quyết thủ tục hành chính của cơ quan thuế.</w:t>
            </w:r>
          </w:p>
          <w:p w:rsidR="00FA4C58" w:rsidRDefault="008F6284" w:rsidP="008F6284">
            <w:pPr>
              <w:pBdr>
                <w:top w:val="nil"/>
                <w:left w:val="nil"/>
                <w:bottom w:val="nil"/>
                <w:right w:val="nil"/>
                <w:between w:val="nil"/>
              </w:pBdr>
              <w:tabs>
                <w:tab w:val="left" w:pos="245"/>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2. </w:t>
            </w:r>
            <w:r w:rsidR="00A22551">
              <w:rPr>
                <w:rFonts w:ascii="Arial" w:eastAsia="Arial" w:hAnsi="Arial" w:cs="Arial"/>
                <w:color w:val="000000"/>
                <w:sz w:val="20"/>
                <w:szCs w:val="20"/>
              </w:rPr>
              <w:t>Bên sử dụng thông tin là các cơ quan quản lý nhà nước, các tổ chức tín dụng, tổ chức cung cấp dịch vụ hóa đơn điện tử: tra cứu, sử dụng thông tin hóa đơn điện tử, chứng từ điện tử theo phạm vi, thời gian, trách nhiệm và quyền truy cập Cổng thông tin điện tử về hóa đơn điện tử được quy định cụ thể tại văn bản thống nhất giữa hai bên.</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Bên sử dụng thông tin nêu tại khoản 2 Điều này có trách nhiệm phân công đầu mối đăng ký sử </w:t>
            </w:r>
            <w:r>
              <w:rPr>
                <w:rFonts w:ascii="Arial" w:eastAsia="Arial" w:hAnsi="Arial" w:cs="Arial"/>
                <w:sz w:val="20"/>
                <w:szCs w:val="20"/>
              </w:rPr>
              <w:t>dụng</w:t>
            </w:r>
            <w:r>
              <w:rPr>
                <w:rFonts w:ascii="Arial" w:eastAsia="Arial" w:hAnsi="Arial" w:cs="Arial"/>
                <w:color w:val="000000"/>
                <w:sz w:val="20"/>
                <w:szCs w:val="20"/>
              </w:rPr>
              <w:t xml:space="preserve"> thông tin hóa đơn điện tử (sau đây gọi tắt là đầu mối đăng ký) và thông báo cho </w:t>
            </w:r>
            <w:r>
              <w:rPr>
                <w:rFonts w:ascii="Arial" w:eastAsia="Arial" w:hAnsi="Arial" w:cs="Arial"/>
                <w:b/>
                <w:color w:val="000000"/>
                <w:sz w:val="20"/>
                <w:szCs w:val="20"/>
              </w:rPr>
              <w:t xml:space="preserve">Cục Thuế </w:t>
            </w:r>
            <w:r>
              <w:rPr>
                <w:rFonts w:ascii="Arial" w:eastAsia="Arial" w:hAnsi="Arial" w:cs="Arial"/>
                <w:color w:val="000000"/>
                <w:sz w:val="20"/>
                <w:szCs w:val="20"/>
              </w:rPr>
              <w:t>bằng văn bản.</w:t>
            </w:r>
          </w:p>
          <w:p w:rsidR="00FA4C58" w:rsidRDefault="008F6284" w:rsidP="008F6284">
            <w:pPr>
              <w:pBdr>
                <w:top w:val="nil"/>
                <w:left w:val="nil"/>
                <w:bottom w:val="nil"/>
                <w:right w:val="nil"/>
                <w:between w:val="nil"/>
              </w:pBdr>
              <w:tabs>
                <w:tab w:val="left" w:pos="230"/>
              </w:tabs>
              <w:spacing w:after="260" w:line="261" w:lineRule="auto"/>
              <w:jc w:val="both"/>
              <w:rPr>
                <w:rFonts w:ascii="Arial" w:eastAsia="Arial" w:hAnsi="Arial" w:cs="Arial"/>
                <w:color w:val="000000"/>
                <w:sz w:val="20"/>
                <w:szCs w:val="20"/>
              </w:rPr>
            </w:pPr>
            <w:r>
              <w:rPr>
                <w:rFonts w:ascii="Arial" w:eastAsia="Arial" w:hAnsi="Arial" w:cs="Arial"/>
                <w:b/>
                <w:color w:val="000000"/>
                <w:sz w:val="20"/>
                <w:szCs w:val="20"/>
                <w:lang w:val="en-US"/>
              </w:rPr>
              <w:t xml:space="preserve">3. </w:t>
            </w:r>
            <w:r w:rsidR="00A22551">
              <w:rPr>
                <w:rFonts w:ascii="Arial" w:eastAsia="Arial" w:hAnsi="Arial" w:cs="Arial"/>
                <w:b/>
                <w:color w:val="000000"/>
                <w:sz w:val="20"/>
                <w:szCs w:val="20"/>
              </w:rPr>
              <w:t xml:space="preserve">Cục Thuế, Chi cục Thuế Thương mại điện tử, Chi cục Thuế doanh nghiệp lớn, Thuế tỉnh, thành phố </w:t>
            </w:r>
            <w:r w:rsidR="00A22551">
              <w:rPr>
                <w:rFonts w:ascii="Arial" w:eastAsia="Arial" w:hAnsi="Arial" w:cs="Arial"/>
                <w:color w:val="000000"/>
                <w:sz w:val="20"/>
                <w:szCs w:val="20"/>
              </w:rPr>
              <w:t xml:space="preserve">thực hiện cấp tối đa 02 tài khoản khai thác sử dụng thông tin hóa đơn điện tử cho người sử dụng của cơ quan, tổ chức quản lý đồng cấp theo </w:t>
            </w:r>
            <w:r w:rsidR="00A22551">
              <w:rPr>
                <w:rFonts w:ascii="Arial" w:eastAsia="Arial" w:hAnsi="Arial" w:cs="Arial"/>
                <w:sz w:val="20"/>
                <w:szCs w:val="20"/>
              </w:rPr>
              <w:t>văn</w:t>
            </w:r>
            <w:r w:rsidR="00A22551">
              <w:rPr>
                <w:rFonts w:ascii="Arial" w:eastAsia="Arial" w:hAnsi="Arial" w:cs="Arial"/>
                <w:color w:val="000000"/>
                <w:sz w:val="20"/>
                <w:szCs w:val="20"/>
              </w:rPr>
              <w:t xml:space="preserve"> bản giữa các bên.”</w:t>
            </w:r>
          </w:p>
        </w:tc>
      </w:tr>
    </w:tbl>
    <w:p w:rsidR="00FA4C58" w:rsidRDefault="00A22551">
      <w:pPr>
        <w:spacing w:line="14" w:lineRule="auto"/>
        <w:rPr>
          <w:rFonts w:ascii="Arial" w:eastAsia="Arial" w:hAnsi="Arial" w:cs="Arial"/>
          <w:sz w:val="20"/>
          <w:szCs w:val="20"/>
        </w:rPr>
      </w:pPr>
      <w:r>
        <w:br w:type="page"/>
      </w:r>
    </w:p>
    <w:tbl>
      <w:tblPr>
        <w:tblStyle w:val="af2"/>
        <w:tblW w:w="5000" w:type="pct"/>
        <w:jc w:val="center"/>
        <w:tblLook w:val="0400" w:firstRow="0" w:lastRow="0" w:firstColumn="0" w:lastColumn="0" w:noHBand="0" w:noVBand="1"/>
      </w:tblPr>
      <w:tblGrid>
        <w:gridCol w:w="792"/>
        <w:gridCol w:w="2796"/>
        <w:gridCol w:w="5117"/>
        <w:gridCol w:w="5245"/>
      </w:tblGrid>
      <w:tr w:rsidR="00FA4C58" w:rsidTr="00CD2064">
        <w:trPr>
          <w:jc w:val="center"/>
        </w:trPr>
        <w:tc>
          <w:tcPr>
            <w:tcW w:w="284"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100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4"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0"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4" w:lineRule="auto"/>
              <w:jc w:val="center"/>
              <w:rPr>
                <w:rFonts w:ascii="Arial" w:eastAsia="Arial" w:hAnsi="Arial" w:cs="Arial"/>
                <w:b/>
                <w:sz w:val="20"/>
                <w:szCs w:val="20"/>
              </w:rPr>
            </w:pPr>
            <w:r>
              <w:rPr>
                <w:rFonts w:ascii="Arial" w:eastAsia="Arial" w:hAnsi="Arial" w:cs="Arial"/>
                <w:b/>
                <w:color w:val="000000"/>
                <w:sz w:val="20"/>
                <w:szCs w:val="20"/>
              </w:rPr>
              <w:t xml:space="preserve">NỘI DUNG CHUYỂN </w:t>
            </w:r>
            <w:r>
              <w:rPr>
                <w:rFonts w:ascii="Arial" w:eastAsia="Arial" w:hAnsi="Arial" w:cs="Arial"/>
                <w:b/>
                <w:sz w:val="20"/>
                <w:szCs w:val="20"/>
              </w:rPr>
              <w:t>ĐỔI</w:t>
            </w:r>
          </w:p>
          <w:p w:rsidR="00FA4C58" w:rsidRDefault="00A22551" w:rsidP="006C42C6">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 xml:space="preserve">(Sau khi sắp xếp </w:t>
            </w:r>
            <w:r>
              <w:rPr>
                <w:rFonts w:ascii="Arial" w:eastAsia="Arial" w:hAnsi="Arial" w:cs="Arial"/>
                <w:b/>
                <w:sz w:val="20"/>
                <w:szCs w:val="20"/>
              </w:rPr>
              <w:t>tổ</w:t>
            </w:r>
            <w:r>
              <w:rPr>
                <w:rFonts w:ascii="Arial" w:eastAsia="Arial" w:hAnsi="Arial" w:cs="Arial"/>
                <w:b/>
                <w:color w:val="000000"/>
                <w:sz w:val="20"/>
                <w:szCs w:val="20"/>
              </w:rPr>
              <w:t xml:space="preserve"> chức bộ máy)</w:t>
            </w:r>
          </w:p>
        </w:tc>
      </w:tr>
      <w:tr w:rsidR="00FA4C58" w:rsidTr="00CD2064">
        <w:trPr>
          <w:jc w:val="center"/>
        </w:trPr>
        <w:tc>
          <w:tcPr>
            <w:tcW w:w="284"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17</w:t>
            </w:r>
          </w:p>
        </w:tc>
        <w:tc>
          <w:tcPr>
            <w:tcW w:w="1002"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31 Điều 1</w:t>
            </w:r>
          </w:p>
        </w:tc>
        <w:tc>
          <w:tcPr>
            <w:tcW w:w="1834"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31. Sửa đổi tên Điều 49 và sửa đổi, bổ sung Điều 49 như sau:</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“Điều 49. Đăng ký mới, bổ sung thông tin đăng ký, thu hồi tài khoản truy cập cổng thông tin điện tử để khai thác sử dụng thông tin hóa đơn điện tử</w:t>
            </w:r>
          </w:p>
          <w:p w:rsidR="00FA4C58" w:rsidRDefault="008F6284" w:rsidP="008F6284">
            <w:pPr>
              <w:pBdr>
                <w:top w:val="nil"/>
                <w:left w:val="nil"/>
                <w:bottom w:val="nil"/>
                <w:right w:val="nil"/>
                <w:between w:val="nil"/>
              </w:pBdr>
              <w:tabs>
                <w:tab w:val="left" w:pos="227"/>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1. </w:t>
            </w:r>
            <w:r w:rsidR="00A22551">
              <w:rPr>
                <w:rFonts w:ascii="Arial" w:eastAsia="Arial" w:hAnsi="Arial" w:cs="Arial"/>
                <w:color w:val="000000"/>
                <w:sz w:val="20"/>
                <w:szCs w:val="20"/>
              </w:rPr>
              <w:t xml:space="preserve">Đầu mối đăng ký của bên sử dụng thông tin gửi 01 văn bản </w:t>
            </w:r>
            <w:r w:rsidR="00A22551">
              <w:rPr>
                <w:rFonts w:ascii="Arial" w:eastAsia="Arial" w:hAnsi="Arial" w:cs="Arial"/>
                <w:sz w:val="20"/>
                <w:szCs w:val="20"/>
              </w:rPr>
              <w:t>đến</w:t>
            </w:r>
            <w:r w:rsidR="00A22551">
              <w:rPr>
                <w:rFonts w:ascii="Arial" w:eastAsia="Arial" w:hAnsi="Arial" w:cs="Arial"/>
                <w:color w:val="000000"/>
                <w:sz w:val="20"/>
                <w:szCs w:val="20"/>
              </w:rPr>
              <w:t xml:space="preserve"> </w:t>
            </w:r>
            <w:r w:rsidR="00A22551">
              <w:rPr>
                <w:rFonts w:ascii="Arial" w:eastAsia="Arial" w:hAnsi="Arial" w:cs="Arial"/>
                <w:color w:val="000000"/>
                <w:sz w:val="20"/>
                <w:szCs w:val="20"/>
                <w:u w:val="single"/>
              </w:rPr>
              <w:t>Tổng cục Thuế hoặc Cục Thuế</w:t>
            </w:r>
            <w:r w:rsidR="00A22551">
              <w:rPr>
                <w:rFonts w:ascii="Arial" w:eastAsia="Arial" w:hAnsi="Arial" w:cs="Arial"/>
                <w:color w:val="000000"/>
                <w:sz w:val="20"/>
                <w:szCs w:val="20"/>
              </w:rPr>
              <w:t xml:space="preserve"> để đề nghị </w:t>
            </w:r>
            <w:r w:rsidR="00A22551">
              <w:rPr>
                <w:rFonts w:ascii="Arial" w:eastAsia="Arial" w:hAnsi="Arial" w:cs="Arial"/>
                <w:sz w:val="20"/>
                <w:szCs w:val="20"/>
              </w:rPr>
              <w:t>đăng</w:t>
            </w:r>
            <w:r w:rsidR="00A22551">
              <w:rPr>
                <w:rFonts w:ascii="Arial" w:eastAsia="Arial" w:hAnsi="Arial" w:cs="Arial"/>
                <w:color w:val="000000"/>
                <w:sz w:val="20"/>
                <w:szCs w:val="20"/>
              </w:rPr>
              <w:t xml:space="preserve"> ký mới hoặc bổ sung thông tin hoặc thu hồi tài khoản theo Mẫu số 01/CCTT-ĐK Phụ lục II ban hành kèm theo Nghị định này.</w:t>
            </w:r>
          </w:p>
          <w:p w:rsidR="00FA4C58" w:rsidRDefault="008F6284" w:rsidP="008F6284">
            <w:pPr>
              <w:pBdr>
                <w:top w:val="nil"/>
                <w:left w:val="nil"/>
                <w:bottom w:val="nil"/>
                <w:right w:val="nil"/>
                <w:between w:val="nil"/>
              </w:pBdr>
              <w:tabs>
                <w:tab w:val="left" w:pos="248"/>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2. </w:t>
            </w:r>
            <w:r w:rsidR="00A22551">
              <w:rPr>
                <w:rFonts w:ascii="Arial" w:eastAsia="Arial" w:hAnsi="Arial" w:cs="Arial"/>
                <w:color w:val="000000"/>
                <w:sz w:val="20"/>
                <w:szCs w:val="20"/>
              </w:rPr>
              <w:t xml:space="preserve">Trong thời hạn không quá 02 ngày làm việc kể từ khi nhận được </w:t>
            </w:r>
            <w:r w:rsidR="00A22551">
              <w:rPr>
                <w:rFonts w:ascii="Arial" w:eastAsia="Arial" w:hAnsi="Arial" w:cs="Arial"/>
                <w:sz w:val="20"/>
                <w:szCs w:val="20"/>
              </w:rPr>
              <w:t>văn</w:t>
            </w:r>
            <w:r w:rsidR="00A22551">
              <w:rPr>
                <w:rFonts w:ascii="Arial" w:eastAsia="Arial" w:hAnsi="Arial" w:cs="Arial"/>
                <w:color w:val="000000"/>
                <w:sz w:val="20"/>
                <w:szCs w:val="20"/>
              </w:rPr>
              <w:t xml:space="preserve"> bản đề nghị, </w:t>
            </w:r>
            <w:r w:rsidR="00A22551">
              <w:rPr>
                <w:rFonts w:ascii="Arial" w:eastAsia="Arial" w:hAnsi="Arial" w:cs="Arial"/>
                <w:color w:val="000000"/>
                <w:sz w:val="20"/>
                <w:szCs w:val="20"/>
                <w:u w:val="single"/>
              </w:rPr>
              <w:t xml:space="preserve">Tổng </w:t>
            </w:r>
            <w:r w:rsidR="00A22551">
              <w:rPr>
                <w:rFonts w:ascii="Arial" w:eastAsia="Arial" w:hAnsi="Arial" w:cs="Arial"/>
                <w:sz w:val="20"/>
                <w:szCs w:val="20"/>
                <w:u w:val="single"/>
              </w:rPr>
              <w:t>cục</w:t>
            </w:r>
            <w:r w:rsidR="00A22551">
              <w:rPr>
                <w:rFonts w:ascii="Arial" w:eastAsia="Arial" w:hAnsi="Arial" w:cs="Arial"/>
                <w:color w:val="000000"/>
                <w:sz w:val="20"/>
                <w:szCs w:val="20"/>
                <w:u w:val="single"/>
              </w:rPr>
              <w:t xml:space="preserve"> Thuế hoặc C</w:t>
            </w:r>
            <w:r w:rsidR="00A22551">
              <w:rPr>
                <w:rFonts w:ascii="Arial" w:eastAsia="Arial" w:hAnsi="Arial" w:cs="Arial"/>
                <w:sz w:val="20"/>
                <w:szCs w:val="20"/>
                <w:u w:val="single"/>
              </w:rPr>
              <w:t>ục</w:t>
            </w:r>
            <w:r w:rsidR="00A22551">
              <w:rPr>
                <w:rFonts w:ascii="Arial" w:eastAsia="Arial" w:hAnsi="Arial" w:cs="Arial"/>
                <w:color w:val="000000"/>
                <w:sz w:val="20"/>
                <w:szCs w:val="20"/>
                <w:u w:val="single"/>
              </w:rPr>
              <w:t xml:space="preserve"> Thuế </w:t>
            </w:r>
            <w:r w:rsidR="00A22551">
              <w:rPr>
                <w:rFonts w:ascii="Arial" w:eastAsia="Arial" w:hAnsi="Arial" w:cs="Arial"/>
                <w:color w:val="000000"/>
                <w:sz w:val="20"/>
                <w:szCs w:val="20"/>
              </w:rPr>
              <w:t xml:space="preserve">thực </w:t>
            </w:r>
            <w:r w:rsidR="00A22551">
              <w:rPr>
                <w:rFonts w:ascii="Arial" w:eastAsia="Arial" w:hAnsi="Arial" w:cs="Arial"/>
                <w:sz w:val="20"/>
                <w:szCs w:val="20"/>
              </w:rPr>
              <w:t>hiện</w:t>
            </w:r>
            <w:r w:rsidR="00A22551">
              <w:rPr>
                <w:rFonts w:ascii="Arial" w:eastAsia="Arial" w:hAnsi="Arial" w:cs="Arial"/>
                <w:color w:val="000000"/>
                <w:sz w:val="20"/>
                <w:szCs w:val="20"/>
              </w:rPr>
              <w:t xml:space="preserve"> việc cấp tài khoản mới hoặc bổ sung thông tin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Các tài khoản đăng ký mới cấp cho từng cá nhân được thông báo bằng hình thức gửi thư điện tử.</w:t>
            </w:r>
          </w:p>
          <w:p w:rsidR="00FA4C58" w:rsidRDefault="008F6284" w:rsidP="008F6284">
            <w:pPr>
              <w:pBdr>
                <w:top w:val="nil"/>
                <w:left w:val="nil"/>
                <w:bottom w:val="nil"/>
                <w:right w:val="nil"/>
                <w:between w:val="nil"/>
              </w:pBdr>
              <w:tabs>
                <w:tab w:val="left" w:pos="227"/>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3. </w:t>
            </w:r>
            <w:r w:rsidR="00A22551">
              <w:rPr>
                <w:rFonts w:ascii="Arial" w:eastAsia="Arial" w:hAnsi="Arial" w:cs="Arial"/>
                <w:color w:val="000000"/>
                <w:sz w:val="20"/>
                <w:szCs w:val="20"/>
              </w:rPr>
              <w:t xml:space="preserve">Thời hạn sử dụng tài khoản truy cập cổng thông tin điện tử đối với cả trường hợp đăng ký mới và bổ sung thông tin là 12 tháng hoặc do bên sử dụng thông tin đề nghị nhưng không quá 12 tháng tính từ ngày </w:t>
            </w:r>
            <w:r w:rsidR="00A22551">
              <w:rPr>
                <w:rFonts w:ascii="Arial" w:eastAsia="Arial" w:hAnsi="Arial" w:cs="Arial"/>
                <w:color w:val="000000"/>
                <w:sz w:val="20"/>
                <w:szCs w:val="20"/>
                <w:u w:val="single"/>
              </w:rPr>
              <w:t xml:space="preserve">Tổng </w:t>
            </w:r>
            <w:r w:rsidR="00A22551">
              <w:rPr>
                <w:rFonts w:ascii="Arial" w:eastAsia="Arial" w:hAnsi="Arial" w:cs="Arial"/>
                <w:sz w:val="20"/>
                <w:szCs w:val="20"/>
                <w:u w:val="single"/>
              </w:rPr>
              <w:t>cục</w:t>
            </w:r>
            <w:r w:rsidR="00A22551">
              <w:rPr>
                <w:rFonts w:ascii="Arial" w:eastAsia="Arial" w:hAnsi="Arial" w:cs="Arial"/>
                <w:color w:val="000000"/>
                <w:sz w:val="20"/>
                <w:szCs w:val="20"/>
                <w:u w:val="single"/>
              </w:rPr>
              <w:t xml:space="preserve"> Thuế hoặc Cục Thuế</w:t>
            </w:r>
            <w:r w:rsidR="00A22551">
              <w:rPr>
                <w:rFonts w:ascii="Arial" w:eastAsia="Arial" w:hAnsi="Arial" w:cs="Arial"/>
                <w:color w:val="000000"/>
                <w:sz w:val="20"/>
                <w:szCs w:val="20"/>
              </w:rPr>
              <w:t xml:space="preserve"> gửi văn bản thông báo kết quả đăng ký mới hoặc bổ sung thời hạn sử dụng cho </w:t>
            </w:r>
            <w:r w:rsidR="00A22551">
              <w:rPr>
                <w:rFonts w:ascii="Arial" w:eastAsia="Arial" w:hAnsi="Arial" w:cs="Arial"/>
                <w:sz w:val="20"/>
                <w:szCs w:val="20"/>
              </w:rPr>
              <w:t>đầu</w:t>
            </w:r>
            <w:r w:rsidR="00A22551">
              <w:rPr>
                <w:rFonts w:ascii="Arial" w:eastAsia="Arial" w:hAnsi="Arial" w:cs="Arial"/>
                <w:color w:val="000000"/>
                <w:sz w:val="20"/>
                <w:szCs w:val="20"/>
              </w:rPr>
              <w:t xml:space="preserve"> </w:t>
            </w:r>
            <w:r w:rsidR="00A22551">
              <w:rPr>
                <w:rFonts w:ascii="Arial" w:eastAsia="Arial" w:hAnsi="Arial" w:cs="Arial"/>
                <w:sz w:val="20"/>
                <w:szCs w:val="20"/>
              </w:rPr>
              <w:t>mối</w:t>
            </w:r>
            <w:r w:rsidR="00A22551">
              <w:rPr>
                <w:rFonts w:ascii="Arial" w:eastAsia="Arial" w:hAnsi="Arial" w:cs="Arial"/>
                <w:color w:val="000000"/>
                <w:sz w:val="20"/>
                <w:szCs w:val="20"/>
              </w:rPr>
              <w:t xml:space="preserve"> đăng ký của bên sử dụng thông tin.”</w:t>
            </w:r>
          </w:p>
        </w:tc>
        <w:tc>
          <w:tcPr>
            <w:tcW w:w="1880"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7" w:lineRule="auto"/>
              <w:jc w:val="both"/>
              <w:rPr>
                <w:rFonts w:ascii="Arial" w:eastAsia="Arial" w:hAnsi="Arial" w:cs="Arial"/>
                <w:color w:val="000000"/>
                <w:sz w:val="20"/>
                <w:szCs w:val="20"/>
              </w:rPr>
            </w:pPr>
            <w:r>
              <w:rPr>
                <w:rFonts w:ascii="Arial" w:eastAsia="Arial" w:hAnsi="Arial" w:cs="Arial"/>
                <w:color w:val="000000"/>
                <w:sz w:val="20"/>
                <w:szCs w:val="20"/>
              </w:rPr>
              <w:t xml:space="preserve">31. </w:t>
            </w:r>
            <w:r w:rsidR="00CE6CED">
              <w:rPr>
                <w:rFonts w:ascii="Arial" w:eastAsia="Arial" w:hAnsi="Arial" w:cs="Arial"/>
                <w:color w:val="000000"/>
                <w:sz w:val="20"/>
                <w:szCs w:val="20"/>
              </w:rPr>
              <w:t>Sửa đổi</w:t>
            </w:r>
            <w:r>
              <w:rPr>
                <w:rFonts w:ascii="Arial" w:eastAsia="Arial" w:hAnsi="Arial" w:cs="Arial"/>
                <w:color w:val="000000"/>
                <w:sz w:val="20"/>
                <w:szCs w:val="20"/>
              </w:rPr>
              <w:t xml:space="preserve"> tên Điều 49 và sửa đổi, bổ sung Điều 49 như sau:</w:t>
            </w:r>
          </w:p>
          <w:p w:rsidR="00FA4C58" w:rsidRDefault="00A22551">
            <w:pPr>
              <w:pBdr>
                <w:top w:val="nil"/>
                <w:left w:val="nil"/>
                <w:bottom w:val="nil"/>
                <w:right w:val="nil"/>
                <w:between w:val="nil"/>
              </w:pBdr>
              <w:spacing w:after="260" w:line="257" w:lineRule="auto"/>
              <w:jc w:val="both"/>
              <w:rPr>
                <w:rFonts w:ascii="Arial" w:eastAsia="Arial" w:hAnsi="Arial" w:cs="Arial"/>
                <w:color w:val="000000"/>
                <w:sz w:val="20"/>
                <w:szCs w:val="20"/>
              </w:rPr>
            </w:pPr>
            <w:r>
              <w:rPr>
                <w:rFonts w:ascii="Arial" w:eastAsia="Arial" w:hAnsi="Arial" w:cs="Arial"/>
                <w:color w:val="000000"/>
                <w:sz w:val="20"/>
                <w:szCs w:val="20"/>
              </w:rPr>
              <w:t>“Điều 49. Đăng ký mới, bổ sung thông tin đăng ký, thu hồi tài khoản truy cập cổng thông tin điện tử để khai thác sử dụng thông tin hóa đơn điện tử</w:t>
            </w:r>
          </w:p>
          <w:p w:rsidR="00FA4C58" w:rsidRDefault="008F6284" w:rsidP="008F6284">
            <w:pPr>
              <w:pBdr>
                <w:top w:val="nil"/>
                <w:left w:val="nil"/>
                <w:bottom w:val="nil"/>
                <w:right w:val="nil"/>
                <w:between w:val="nil"/>
              </w:pBdr>
              <w:tabs>
                <w:tab w:val="left" w:pos="245"/>
              </w:tabs>
              <w:spacing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1. </w:t>
            </w:r>
            <w:r w:rsidR="00A22551">
              <w:rPr>
                <w:rFonts w:ascii="Arial" w:eastAsia="Arial" w:hAnsi="Arial" w:cs="Arial"/>
                <w:color w:val="000000"/>
                <w:sz w:val="20"/>
                <w:szCs w:val="20"/>
              </w:rPr>
              <w:t xml:space="preserve">Đầu mối đăng ký của bên sử dụng thông tin gửi 01 văn bản đến </w:t>
            </w:r>
            <w:r w:rsidR="00A22551">
              <w:rPr>
                <w:rFonts w:ascii="Arial" w:eastAsia="Arial" w:hAnsi="Arial" w:cs="Arial"/>
                <w:b/>
                <w:color w:val="000000"/>
                <w:sz w:val="20"/>
                <w:szCs w:val="20"/>
              </w:rPr>
              <w:t xml:space="preserve">Cục Thuế </w:t>
            </w:r>
            <w:r w:rsidR="00A22551">
              <w:rPr>
                <w:rFonts w:ascii="Arial" w:eastAsia="Arial" w:hAnsi="Arial" w:cs="Arial"/>
                <w:color w:val="000000"/>
                <w:sz w:val="20"/>
                <w:szCs w:val="20"/>
              </w:rPr>
              <w:t xml:space="preserve">hoặc </w:t>
            </w:r>
            <w:r w:rsidR="00A22551">
              <w:rPr>
                <w:rFonts w:ascii="Arial" w:eastAsia="Arial" w:hAnsi="Arial" w:cs="Arial"/>
                <w:b/>
                <w:color w:val="000000"/>
                <w:sz w:val="20"/>
                <w:szCs w:val="20"/>
              </w:rPr>
              <w:t xml:space="preserve">Chi cục Thuế thương mại điện tử, Chi cục Thuế doanh nghiệp lớn, Thuế tỉnh, </w:t>
            </w:r>
            <w:r w:rsidR="005576EA">
              <w:rPr>
                <w:rFonts w:ascii="Arial" w:eastAsia="Arial" w:hAnsi="Arial" w:cs="Arial"/>
                <w:b/>
                <w:color w:val="000000"/>
                <w:sz w:val="20"/>
                <w:szCs w:val="20"/>
              </w:rPr>
              <w:t>thành phố</w:t>
            </w:r>
            <w:r w:rsidR="00A22551">
              <w:rPr>
                <w:rFonts w:ascii="Arial" w:eastAsia="Arial" w:hAnsi="Arial" w:cs="Arial"/>
                <w:b/>
                <w:color w:val="000000"/>
                <w:sz w:val="20"/>
                <w:szCs w:val="20"/>
              </w:rPr>
              <w:t xml:space="preserve"> </w:t>
            </w:r>
            <w:r w:rsidR="00A22551">
              <w:rPr>
                <w:rFonts w:ascii="Arial" w:eastAsia="Arial" w:hAnsi="Arial" w:cs="Arial"/>
                <w:color w:val="000000"/>
                <w:sz w:val="20"/>
                <w:szCs w:val="20"/>
              </w:rPr>
              <w:t>để đề nghị đăng ký mới hoặc bổ sung thông tin hoặc thu hồi tài khoản theo Mẫu số 01/CCTT-ĐK Phụ lục II ban hành kèm theo Nghị định này.</w:t>
            </w:r>
          </w:p>
          <w:p w:rsidR="00FA4C58" w:rsidRDefault="008F6284" w:rsidP="008F6284">
            <w:pPr>
              <w:pBdr>
                <w:top w:val="nil"/>
                <w:left w:val="nil"/>
                <w:bottom w:val="nil"/>
                <w:right w:val="nil"/>
                <w:between w:val="nil"/>
              </w:pBdr>
              <w:tabs>
                <w:tab w:val="left" w:pos="223"/>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2. </w:t>
            </w:r>
            <w:r w:rsidR="00A22551">
              <w:rPr>
                <w:rFonts w:ascii="Arial" w:eastAsia="Arial" w:hAnsi="Arial" w:cs="Arial"/>
                <w:color w:val="000000"/>
                <w:sz w:val="20"/>
                <w:szCs w:val="20"/>
              </w:rPr>
              <w:t xml:space="preserve">Trong thời hạn không quá 02 ngày làm việc kể từ khi nhận được văn bản đề nghị, </w:t>
            </w:r>
            <w:r w:rsidR="00A22551">
              <w:rPr>
                <w:rFonts w:ascii="Arial" w:eastAsia="Arial" w:hAnsi="Arial" w:cs="Arial"/>
                <w:b/>
                <w:color w:val="000000"/>
                <w:sz w:val="20"/>
                <w:szCs w:val="20"/>
              </w:rPr>
              <w:t xml:space="preserve">Cục Thuế </w:t>
            </w:r>
            <w:r w:rsidR="00A22551">
              <w:rPr>
                <w:rFonts w:ascii="Arial" w:eastAsia="Arial" w:hAnsi="Arial" w:cs="Arial"/>
                <w:color w:val="000000"/>
                <w:sz w:val="20"/>
                <w:szCs w:val="20"/>
              </w:rPr>
              <w:t xml:space="preserve">hoặc </w:t>
            </w:r>
            <w:r w:rsidR="00A22551">
              <w:rPr>
                <w:rFonts w:ascii="Arial" w:eastAsia="Arial" w:hAnsi="Arial" w:cs="Arial"/>
                <w:b/>
                <w:color w:val="000000"/>
                <w:sz w:val="20"/>
                <w:szCs w:val="20"/>
              </w:rPr>
              <w:t xml:space="preserve">Chi cục Thuế thương mại điện tử, Chi cục Thuế doanh nghiệp lớn, Thuế tỉnh, thành phố </w:t>
            </w:r>
            <w:r w:rsidR="00A22551">
              <w:rPr>
                <w:rFonts w:ascii="Arial" w:eastAsia="Arial" w:hAnsi="Arial" w:cs="Arial"/>
                <w:color w:val="000000"/>
                <w:sz w:val="20"/>
                <w:szCs w:val="20"/>
              </w:rPr>
              <w:t xml:space="preserve">thực hiện việc cấp tài khoản mới hoặc bổ sung thông tin của tài khoản hoặc thu hồi tài khoản và thông báo cho bên sử dụng thông tin </w:t>
            </w:r>
            <w:r w:rsidR="00A22551">
              <w:rPr>
                <w:rFonts w:ascii="Arial" w:eastAsia="Arial" w:hAnsi="Arial" w:cs="Arial"/>
                <w:sz w:val="20"/>
                <w:szCs w:val="20"/>
              </w:rPr>
              <w:t>bằng</w:t>
            </w:r>
            <w:r w:rsidR="00A22551">
              <w:rPr>
                <w:rFonts w:ascii="Arial" w:eastAsia="Arial" w:hAnsi="Arial" w:cs="Arial"/>
                <w:color w:val="000000"/>
                <w:sz w:val="20"/>
                <w:szCs w:val="20"/>
              </w:rPr>
              <w:t xml:space="preserve"> văn bản. Trường hợp không chấp nhận đăng ký tài khoản hoặc không bổ sung thời hạn sử dụng của tài khoản phải nêu rõ lý do.</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Các tài khoản đăng ký mới cấp cho từng cá nhân được thông báo </w:t>
            </w:r>
            <w:r>
              <w:rPr>
                <w:rFonts w:ascii="Arial" w:eastAsia="Arial" w:hAnsi="Arial" w:cs="Arial"/>
                <w:sz w:val="20"/>
                <w:szCs w:val="20"/>
              </w:rPr>
              <w:t>bằng</w:t>
            </w:r>
            <w:r>
              <w:rPr>
                <w:rFonts w:ascii="Arial" w:eastAsia="Arial" w:hAnsi="Arial" w:cs="Arial"/>
                <w:color w:val="000000"/>
                <w:sz w:val="20"/>
                <w:szCs w:val="20"/>
              </w:rPr>
              <w:t xml:space="preserve"> hình thức gửi thư điện tử.</w:t>
            </w:r>
          </w:p>
          <w:p w:rsidR="00FA4C58" w:rsidRDefault="008F6284" w:rsidP="008F6284">
            <w:pPr>
              <w:pBdr>
                <w:top w:val="nil"/>
                <w:left w:val="nil"/>
                <w:bottom w:val="nil"/>
                <w:right w:val="nil"/>
                <w:between w:val="nil"/>
              </w:pBdr>
              <w:tabs>
                <w:tab w:val="left" w:pos="234"/>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3. </w:t>
            </w:r>
            <w:r w:rsidR="00A22551">
              <w:rPr>
                <w:rFonts w:ascii="Arial" w:eastAsia="Arial" w:hAnsi="Arial" w:cs="Arial"/>
                <w:color w:val="000000"/>
                <w:sz w:val="20"/>
                <w:szCs w:val="20"/>
              </w:rPr>
              <w:t xml:space="preserve">Thời hạn sử dụng tài khoản truy cập cổng thông tin điện tử đối với cả trường hợp đăng ký mới và bổ sung thông tin là 12 tháng hoặc do bên sử dụng thông tin đề nghị nhưng không quá 12 tháng tính từ ngày </w:t>
            </w:r>
            <w:r w:rsidR="00A22551">
              <w:rPr>
                <w:rFonts w:ascii="Arial" w:eastAsia="Arial" w:hAnsi="Arial" w:cs="Arial"/>
                <w:b/>
                <w:color w:val="000000"/>
                <w:sz w:val="20"/>
                <w:szCs w:val="20"/>
              </w:rPr>
              <w:t xml:space="preserve">Cục Thuế </w:t>
            </w:r>
            <w:r w:rsidR="00A22551">
              <w:rPr>
                <w:rFonts w:ascii="Arial" w:eastAsia="Arial" w:hAnsi="Arial" w:cs="Arial"/>
                <w:color w:val="000000"/>
                <w:sz w:val="20"/>
                <w:szCs w:val="20"/>
              </w:rPr>
              <w:t xml:space="preserve">hoặc </w:t>
            </w:r>
            <w:r w:rsidR="00A22551">
              <w:rPr>
                <w:rFonts w:ascii="Arial" w:eastAsia="Arial" w:hAnsi="Arial" w:cs="Arial"/>
                <w:b/>
                <w:color w:val="000000"/>
                <w:sz w:val="20"/>
                <w:szCs w:val="20"/>
              </w:rPr>
              <w:t>Chi cục Thuế thương mại điện tử, Ch</w:t>
            </w:r>
            <w:r w:rsidR="002A22C7">
              <w:rPr>
                <w:rFonts w:ascii="Arial" w:eastAsia="Arial" w:hAnsi="Arial" w:cs="Arial"/>
                <w:b/>
                <w:color w:val="000000"/>
                <w:sz w:val="20"/>
                <w:szCs w:val="20"/>
                <w:lang w:val="en-US"/>
              </w:rPr>
              <w:t>i</w:t>
            </w:r>
            <w:r w:rsidR="00A22551">
              <w:rPr>
                <w:rFonts w:ascii="Arial" w:eastAsia="Arial" w:hAnsi="Arial" w:cs="Arial"/>
                <w:b/>
                <w:color w:val="000000"/>
                <w:sz w:val="20"/>
                <w:szCs w:val="20"/>
              </w:rPr>
              <w:t xml:space="preserve"> cục Thuế doanh nghiệp lớn, Thuế tỉnh, thành </w:t>
            </w:r>
            <w:r w:rsidR="00A22551">
              <w:rPr>
                <w:rFonts w:ascii="Arial" w:eastAsia="Arial" w:hAnsi="Arial" w:cs="Arial"/>
                <w:b/>
                <w:sz w:val="20"/>
                <w:szCs w:val="20"/>
              </w:rPr>
              <w:t>phố</w:t>
            </w:r>
            <w:r w:rsidR="00A22551">
              <w:rPr>
                <w:rFonts w:ascii="Arial" w:eastAsia="Arial" w:hAnsi="Arial" w:cs="Arial"/>
                <w:b/>
                <w:color w:val="000000"/>
                <w:sz w:val="20"/>
                <w:szCs w:val="20"/>
              </w:rPr>
              <w:t xml:space="preserve"> </w:t>
            </w:r>
            <w:r w:rsidR="00A22551">
              <w:rPr>
                <w:rFonts w:ascii="Arial" w:eastAsia="Arial" w:hAnsi="Arial" w:cs="Arial"/>
                <w:color w:val="000000"/>
                <w:sz w:val="20"/>
                <w:szCs w:val="20"/>
              </w:rPr>
              <w:t xml:space="preserve">gửi </w:t>
            </w:r>
            <w:r w:rsidR="00A22551">
              <w:rPr>
                <w:rFonts w:ascii="Arial" w:eastAsia="Arial" w:hAnsi="Arial" w:cs="Arial"/>
                <w:sz w:val="20"/>
                <w:szCs w:val="20"/>
              </w:rPr>
              <w:t>văn</w:t>
            </w:r>
            <w:r w:rsidR="00A22551">
              <w:rPr>
                <w:rFonts w:ascii="Arial" w:eastAsia="Arial" w:hAnsi="Arial" w:cs="Arial"/>
                <w:color w:val="000000"/>
                <w:sz w:val="20"/>
                <w:szCs w:val="20"/>
              </w:rPr>
              <w:t xml:space="preserve"> bản thông báo kết quả</w:t>
            </w:r>
          </w:p>
        </w:tc>
      </w:tr>
    </w:tbl>
    <w:p w:rsidR="00FA4C58" w:rsidRDefault="00A22551">
      <w:pPr>
        <w:spacing w:line="14" w:lineRule="auto"/>
        <w:rPr>
          <w:rFonts w:ascii="Arial" w:eastAsia="Arial" w:hAnsi="Arial" w:cs="Arial"/>
          <w:sz w:val="20"/>
          <w:szCs w:val="20"/>
        </w:rPr>
      </w:pPr>
      <w:r>
        <w:br w:type="page"/>
      </w:r>
    </w:p>
    <w:tbl>
      <w:tblPr>
        <w:tblStyle w:val="af3"/>
        <w:tblW w:w="5000" w:type="pct"/>
        <w:jc w:val="center"/>
        <w:tblLook w:val="0400" w:firstRow="0" w:lastRow="0" w:firstColumn="0" w:lastColumn="0" w:noHBand="0" w:noVBand="1"/>
      </w:tblPr>
      <w:tblGrid>
        <w:gridCol w:w="1234"/>
        <w:gridCol w:w="3067"/>
        <w:gridCol w:w="4761"/>
        <w:gridCol w:w="4888"/>
      </w:tblGrid>
      <w:tr w:rsidR="00FA4C58" w:rsidTr="00F13DC2">
        <w:trPr>
          <w:trHeight w:val="666"/>
          <w:jc w:val="center"/>
        </w:trPr>
        <w:tc>
          <w:tcPr>
            <w:tcW w:w="44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10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600"/>
              <w:rPr>
                <w:rFonts w:ascii="Arial" w:eastAsia="Arial" w:hAnsi="Arial" w:cs="Arial"/>
                <w:color w:val="000000"/>
                <w:sz w:val="20"/>
                <w:szCs w:val="20"/>
              </w:rPr>
            </w:pPr>
            <w:r>
              <w:rPr>
                <w:rFonts w:ascii="Arial" w:eastAsia="Arial" w:hAnsi="Arial" w:cs="Arial"/>
                <w:b/>
                <w:color w:val="000000"/>
                <w:sz w:val="20"/>
                <w:szCs w:val="20"/>
              </w:rPr>
              <w:t>ĐIỀU/KHOẢN</w:t>
            </w:r>
          </w:p>
        </w:tc>
        <w:tc>
          <w:tcPr>
            <w:tcW w:w="170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752"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7" w:lineRule="auto"/>
              <w:jc w:val="center"/>
              <w:rPr>
                <w:rFonts w:ascii="Arial" w:eastAsia="Arial" w:hAnsi="Arial" w:cs="Arial"/>
                <w:b/>
                <w:sz w:val="20"/>
                <w:szCs w:val="20"/>
              </w:rPr>
            </w:pPr>
            <w:r>
              <w:rPr>
                <w:rFonts w:ascii="Arial" w:eastAsia="Arial" w:hAnsi="Arial" w:cs="Arial"/>
                <w:b/>
                <w:color w:val="000000"/>
                <w:sz w:val="20"/>
                <w:szCs w:val="20"/>
              </w:rPr>
              <w:t xml:space="preserve">NỘI </w:t>
            </w:r>
            <w:r>
              <w:rPr>
                <w:rFonts w:ascii="Arial" w:eastAsia="Arial" w:hAnsi="Arial" w:cs="Arial"/>
                <w:b/>
                <w:sz w:val="20"/>
                <w:szCs w:val="20"/>
              </w:rPr>
              <w:t>DUNG</w:t>
            </w:r>
            <w:r>
              <w:rPr>
                <w:rFonts w:ascii="Arial" w:eastAsia="Arial" w:hAnsi="Arial" w:cs="Arial"/>
                <w:b/>
                <w:color w:val="000000"/>
                <w:sz w:val="20"/>
                <w:szCs w:val="20"/>
              </w:rPr>
              <w:t xml:space="preserve"> CHUYỂN </w:t>
            </w:r>
            <w:r>
              <w:rPr>
                <w:rFonts w:ascii="Arial" w:eastAsia="Arial" w:hAnsi="Arial" w:cs="Arial"/>
                <w:b/>
                <w:sz w:val="20"/>
                <w:szCs w:val="20"/>
              </w:rPr>
              <w:t>ĐỔI</w:t>
            </w:r>
          </w:p>
          <w:p w:rsidR="00FA4C58" w:rsidRDefault="00A22551" w:rsidP="006C42C6">
            <w:pPr>
              <w:pBdr>
                <w:top w:val="nil"/>
                <w:left w:val="nil"/>
                <w:bottom w:val="nil"/>
                <w:right w:val="nil"/>
                <w:between w:val="nil"/>
              </w:pBdr>
              <w:spacing w:line="257"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F13DC2">
        <w:trPr>
          <w:trHeight w:val="1196"/>
          <w:jc w:val="center"/>
        </w:trPr>
        <w:tc>
          <w:tcPr>
            <w:tcW w:w="442"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099"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706"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752"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7" w:lineRule="auto"/>
              <w:jc w:val="both"/>
              <w:rPr>
                <w:rFonts w:ascii="Arial" w:eastAsia="Arial" w:hAnsi="Arial" w:cs="Arial"/>
                <w:color w:val="000000"/>
                <w:sz w:val="20"/>
                <w:szCs w:val="20"/>
              </w:rPr>
            </w:pPr>
            <w:r>
              <w:rPr>
                <w:rFonts w:ascii="Arial" w:eastAsia="Arial" w:hAnsi="Arial" w:cs="Arial"/>
                <w:color w:val="000000"/>
                <w:sz w:val="20"/>
                <w:szCs w:val="20"/>
              </w:rPr>
              <w:t xml:space="preserve">đăng ký mới hoặc </w:t>
            </w:r>
            <w:r>
              <w:rPr>
                <w:rFonts w:ascii="Arial" w:eastAsia="Arial" w:hAnsi="Arial" w:cs="Arial"/>
                <w:sz w:val="20"/>
                <w:szCs w:val="20"/>
              </w:rPr>
              <w:t>bổ</w:t>
            </w:r>
            <w:r>
              <w:rPr>
                <w:rFonts w:ascii="Arial" w:eastAsia="Arial" w:hAnsi="Arial" w:cs="Arial"/>
                <w:color w:val="000000"/>
                <w:sz w:val="20"/>
                <w:szCs w:val="20"/>
              </w:rPr>
              <w:t xml:space="preserve"> sung thời hạn sử dụng cho đầu mối đăng ký của bên sử dụng thông tin.”</w:t>
            </w:r>
          </w:p>
        </w:tc>
      </w:tr>
      <w:tr w:rsidR="00FA4C58" w:rsidTr="00CD2064">
        <w:trPr>
          <w:jc w:val="center"/>
        </w:trPr>
        <w:tc>
          <w:tcPr>
            <w:tcW w:w="442"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460"/>
              <w:rPr>
                <w:rFonts w:ascii="Arial" w:eastAsia="Arial" w:hAnsi="Arial" w:cs="Arial"/>
                <w:color w:val="000000"/>
                <w:sz w:val="20"/>
                <w:szCs w:val="20"/>
              </w:rPr>
            </w:pPr>
            <w:r>
              <w:rPr>
                <w:rFonts w:ascii="Arial" w:eastAsia="Arial" w:hAnsi="Arial" w:cs="Arial"/>
                <w:b/>
                <w:color w:val="000000"/>
                <w:sz w:val="20"/>
                <w:szCs w:val="20"/>
              </w:rPr>
              <w:t>18</w:t>
            </w:r>
          </w:p>
        </w:tc>
        <w:tc>
          <w:tcPr>
            <w:tcW w:w="10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Khoản 32 Điều </w:t>
            </w:r>
            <w:r w:rsidR="00210410">
              <w:rPr>
                <w:rFonts w:ascii="Arial" w:eastAsia="Arial" w:hAnsi="Arial" w:cs="Arial"/>
                <w:b/>
                <w:color w:val="000000"/>
                <w:sz w:val="20"/>
                <w:szCs w:val="20"/>
              </w:rPr>
              <w:t>1</w:t>
            </w:r>
          </w:p>
        </w:tc>
        <w:tc>
          <w:tcPr>
            <w:tcW w:w="170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color w:val="000000"/>
                <w:sz w:val="20"/>
                <w:szCs w:val="20"/>
              </w:rPr>
              <w:t>32. Sửa đổi, bổ sung khoản 1, khoản 3 Điều 50 như sau:</w:t>
            </w:r>
          </w:p>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1. </w:t>
            </w:r>
            <w:r>
              <w:rPr>
                <w:rFonts w:ascii="Arial" w:eastAsia="Arial" w:hAnsi="Arial" w:cs="Arial"/>
                <w:color w:val="000000"/>
                <w:sz w:val="20"/>
                <w:szCs w:val="20"/>
                <w:u w:val="single"/>
              </w:rPr>
              <w:t>Tổng cục Thuế, Cục Thuế</w:t>
            </w:r>
            <w:r>
              <w:rPr>
                <w:rFonts w:ascii="Arial" w:eastAsia="Arial" w:hAnsi="Arial" w:cs="Arial"/>
                <w:color w:val="000000"/>
                <w:sz w:val="20"/>
                <w:szCs w:val="20"/>
              </w:rPr>
              <w:t xml:space="preserve"> thực hiện việc thu hồi tài khoản truy cập cổng thông tin điện tử trong các trường hợp sau:</w:t>
            </w:r>
          </w:p>
          <w:p w:rsidR="006D2914" w:rsidRPr="006D2914" w:rsidRDefault="006D2914">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rsidP="00BC5089">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bằng văn bản), </w:t>
            </w:r>
            <w:r>
              <w:rPr>
                <w:rFonts w:ascii="Arial" w:eastAsia="Arial" w:hAnsi="Arial" w:cs="Arial"/>
                <w:color w:val="000000"/>
                <w:sz w:val="20"/>
                <w:szCs w:val="20"/>
                <w:u w:val="single"/>
              </w:rPr>
              <w:t>Tổng cục Thuế, C</w:t>
            </w:r>
            <w:r w:rsidR="00BC5089">
              <w:rPr>
                <w:rFonts w:ascii="Arial" w:eastAsia="Arial" w:hAnsi="Arial" w:cs="Arial"/>
                <w:color w:val="000000"/>
                <w:sz w:val="20"/>
                <w:szCs w:val="20"/>
                <w:u w:val="single"/>
                <w:lang w:val="en-US"/>
              </w:rPr>
              <w:t>ục</w:t>
            </w:r>
            <w:r>
              <w:rPr>
                <w:rFonts w:ascii="Arial" w:eastAsia="Arial" w:hAnsi="Arial" w:cs="Arial"/>
                <w:color w:val="000000"/>
                <w:sz w:val="20"/>
                <w:szCs w:val="20"/>
                <w:u w:val="single"/>
              </w:rPr>
              <w:t xml:space="preserve"> Thuế</w:t>
            </w:r>
            <w:r>
              <w:rPr>
                <w:rFonts w:ascii="Arial" w:eastAsia="Arial" w:hAnsi="Arial" w:cs="Arial"/>
                <w:color w:val="000000"/>
                <w:sz w:val="20"/>
                <w:szCs w:val="20"/>
              </w:rPr>
              <w:t xml:space="preserve"> thông báo </w:t>
            </w:r>
            <w:r>
              <w:rPr>
                <w:rFonts w:ascii="Arial" w:eastAsia="Arial" w:hAnsi="Arial" w:cs="Arial"/>
                <w:sz w:val="20"/>
                <w:szCs w:val="20"/>
              </w:rPr>
              <w:t>bằng</w:t>
            </w:r>
            <w:r>
              <w:rPr>
                <w:rFonts w:ascii="Arial" w:eastAsia="Arial" w:hAnsi="Arial" w:cs="Arial"/>
                <w:color w:val="000000"/>
                <w:sz w:val="20"/>
                <w:szCs w:val="20"/>
              </w:rPr>
              <w:t xml:space="preserve"> hình thức điện tử cho bên sử dụng thông tin về việc chấm dứt sử dụng các hình thức cung cấp, sử dụng thông tin hóa đơn điện tử, chứng từ điện tử.</w:t>
            </w:r>
          </w:p>
        </w:tc>
        <w:tc>
          <w:tcPr>
            <w:tcW w:w="1752"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rPr>
                <w:rFonts w:ascii="Arial" w:eastAsia="Arial" w:hAnsi="Arial" w:cs="Arial"/>
                <w:color w:val="000000"/>
                <w:sz w:val="20"/>
                <w:szCs w:val="20"/>
              </w:rPr>
            </w:pPr>
            <w:r>
              <w:rPr>
                <w:rFonts w:ascii="Arial" w:eastAsia="Arial" w:hAnsi="Arial" w:cs="Arial"/>
                <w:color w:val="000000"/>
                <w:sz w:val="20"/>
                <w:szCs w:val="20"/>
              </w:rPr>
              <w:t>32. Sửa đổi, bổ sung khoản 1, khoản 3 Điều 50 như sau:</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1. Cục Thuế, Chi cục Thuế thương mại điện tử, Chi cục Thuế doanh nghiệp lớn, Thuế tỉnh, thành phố thực hiện việc thu hồi tài khoản truy cập cổng thông tin điện tử trong các trường hợp sau:</w:t>
            </w:r>
          </w:p>
          <w:p w:rsidR="006D2914" w:rsidRPr="006D2914" w:rsidRDefault="006D2914">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w:t>
            </w:r>
            <w:r>
              <w:rPr>
                <w:rFonts w:ascii="Arial" w:eastAsia="Arial" w:hAnsi="Arial" w:cs="Arial"/>
                <w:sz w:val="20"/>
                <w:szCs w:val="20"/>
              </w:rPr>
              <w:t>bằng</w:t>
            </w:r>
            <w:r>
              <w:rPr>
                <w:rFonts w:ascii="Arial" w:eastAsia="Arial" w:hAnsi="Arial" w:cs="Arial"/>
                <w:color w:val="000000"/>
                <w:sz w:val="20"/>
                <w:szCs w:val="20"/>
              </w:rPr>
              <w:t xml:space="preserve"> văn bản), Cục Thuế, Chi cục Thuế thương mại điện tử, Chi cục Thuế doanh nghiệp lớn, Thuế tỉnh, thành phố thông báo bằng hình thức điện tử cho bên sử dụng thông tin về việc chấm dứt sử dụng các hình thức cung cấp, sử dụng thông tin hóa đơn điện tử, chứng từ điện tử.</w:t>
            </w:r>
          </w:p>
        </w:tc>
      </w:tr>
      <w:tr w:rsidR="00FA4C58" w:rsidTr="00CD2064">
        <w:trPr>
          <w:jc w:val="center"/>
        </w:trPr>
        <w:tc>
          <w:tcPr>
            <w:tcW w:w="442"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ind w:firstLine="460"/>
              <w:rPr>
                <w:rFonts w:ascii="Arial" w:eastAsia="Arial" w:hAnsi="Arial" w:cs="Arial"/>
                <w:color w:val="000000"/>
                <w:sz w:val="20"/>
                <w:szCs w:val="20"/>
              </w:rPr>
            </w:pPr>
            <w:r>
              <w:rPr>
                <w:rFonts w:ascii="Arial" w:eastAsia="Arial" w:hAnsi="Arial" w:cs="Arial"/>
                <w:b/>
                <w:color w:val="000000"/>
                <w:sz w:val="20"/>
                <w:szCs w:val="20"/>
              </w:rPr>
              <w:t>19</w:t>
            </w:r>
          </w:p>
        </w:tc>
        <w:tc>
          <w:tcPr>
            <w:tcW w:w="109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Khoản 33 Điều </w:t>
            </w:r>
            <w:r w:rsidR="00BC5089">
              <w:rPr>
                <w:rFonts w:ascii="Arial" w:eastAsia="Arial" w:hAnsi="Arial" w:cs="Arial"/>
                <w:b/>
                <w:color w:val="000000"/>
                <w:sz w:val="20"/>
                <w:szCs w:val="20"/>
              </w:rPr>
              <w:t>1</w:t>
            </w:r>
          </w:p>
        </w:tc>
        <w:tc>
          <w:tcPr>
            <w:tcW w:w="1706"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33. Sửa đổi, bổ sung khoản 5 Điều 52 như sau:</w:t>
            </w:r>
          </w:p>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“5. Trường hợp tạm ngừng cung cấp thông tin hóa đơn điện tử, </w:t>
            </w:r>
            <w:r>
              <w:rPr>
                <w:rFonts w:ascii="Arial" w:eastAsia="Arial" w:hAnsi="Arial" w:cs="Arial"/>
                <w:color w:val="000000"/>
                <w:sz w:val="20"/>
                <w:szCs w:val="20"/>
                <w:u w:val="single"/>
              </w:rPr>
              <w:t>Tổng cục Thuế</w:t>
            </w:r>
            <w:r>
              <w:rPr>
                <w:rFonts w:ascii="Arial" w:eastAsia="Arial" w:hAnsi="Arial" w:cs="Arial"/>
                <w:color w:val="000000"/>
                <w:sz w:val="20"/>
                <w:szCs w:val="20"/>
              </w:rPr>
              <w:t xml:space="preserve"> thực hiện thông báo trên </w:t>
            </w:r>
            <w:r>
              <w:rPr>
                <w:rFonts w:ascii="Arial" w:eastAsia="Arial" w:hAnsi="Arial" w:cs="Arial"/>
                <w:color w:val="000000"/>
                <w:sz w:val="20"/>
                <w:szCs w:val="20"/>
                <w:u w:val="single"/>
              </w:rPr>
              <w:t>cổng thông tin điện tử của Tổng cục Thuế</w:t>
            </w:r>
            <w:r>
              <w:rPr>
                <w:rFonts w:ascii="Arial" w:eastAsia="Arial" w:hAnsi="Arial" w:cs="Arial"/>
                <w:color w:val="000000"/>
                <w:sz w:val="20"/>
                <w:szCs w:val="20"/>
              </w:rPr>
              <w:t xml:space="preserve"> về hóa đơn điện tử với các bên sử dụng thông tin. Nội dung thông báo phải nêu rõ khoảng thời gian dự kiến phục hồi các hoạt động cung cấp thông tin.”</w:t>
            </w:r>
          </w:p>
        </w:tc>
        <w:tc>
          <w:tcPr>
            <w:tcW w:w="1752"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rPr>
                <w:rFonts w:ascii="Arial" w:eastAsia="Arial" w:hAnsi="Arial" w:cs="Arial"/>
                <w:color w:val="000000"/>
                <w:sz w:val="20"/>
                <w:szCs w:val="20"/>
              </w:rPr>
            </w:pPr>
            <w:r>
              <w:rPr>
                <w:rFonts w:ascii="Arial" w:eastAsia="Arial" w:hAnsi="Arial" w:cs="Arial"/>
                <w:color w:val="000000"/>
                <w:sz w:val="20"/>
                <w:szCs w:val="20"/>
              </w:rPr>
              <w:t xml:space="preserve">33. </w:t>
            </w:r>
            <w:r w:rsidR="00CE6CED">
              <w:rPr>
                <w:rFonts w:ascii="Arial" w:eastAsia="Arial" w:hAnsi="Arial" w:cs="Arial"/>
                <w:color w:val="000000"/>
                <w:sz w:val="20"/>
                <w:szCs w:val="20"/>
              </w:rPr>
              <w:t>Sửa đổi</w:t>
            </w:r>
            <w:r>
              <w:rPr>
                <w:rFonts w:ascii="Arial" w:eastAsia="Arial" w:hAnsi="Arial" w:cs="Arial"/>
                <w:color w:val="000000"/>
                <w:sz w:val="20"/>
                <w:szCs w:val="20"/>
              </w:rPr>
              <w:t xml:space="preserve">, </w:t>
            </w:r>
            <w:r>
              <w:rPr>
                <w:rFonts w:ascii="Arial" w:eastAsia="Arial" w:hAnsi="Arial" w:cs="Arial"/>
                <w:sz w:val="20"/>
                <w:szCs w:val="20"/>
              </w:rPr>
              <w:t>bổ</w:t>
            </w:r>
            <w:r>
              <w:rPr>
                <w:rFonts w:ascii="Arial" w:eastAsia="Arial" w:hAnsi="Arial" w:cs="Arial"/>
                <w:color w:val="000000"/>
                <w:sz w:val="20"/>
                <w:szCs w:val="20"/>
              </w:rPr>
              <w:t xml:space="preserve"> sung khoản 5 Điều 52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“5. Trường hợp tạm ngừng cung cấp thông tin hóa đơn điện tử, </w:t>
            </w:r>
            <w:r>
              <w:rPr>
                <w:rFonts w:ascii="Arial" w:eastAsia="Arial" w:hAnsi="Arial" w:cs="Arial"/>
                <w:b/>
                <w:color w:val="000000"/>
                <w:sz w:val="20"/>
                <w:szCs w:val="20"/>
              </w:rPr>
              <w:t xml:space="preserve">Cục Thuế </w:t>
            </w:r>
            <w:r>
              <w:rPr>
                <w:rFonts w:ascii="Arial" w:eastAsia="Arial" w:hAnsi="Arial" w:cs="Arial"/>
                <w:color w:val="000000"/>
                <w:sz w:val="20"/>
                <w:szCs w:val="20"/>
              </w:rPr>
              <w:t xml:space="preserve">thực hiện thông báo </w:t>
            </w:r>
            <w:r>
              <w:rPr>
                <w:rFonts w:ascii="Arial" w:eastAsia="Arial" w:hAnsi="Arial" w:cs="Arial"/>
                <w:sz w:val="20"/>
                <w:szCs w:val="20"/>
              </w:rPr>
              <w:t>tr</w:t>
            </w:r>
            <w:r>
              <w:rPr>
                <w:rFonts w:ascii="Arial" w:eastAsia="Arial" w:hAnsi="Arial" w:cs="Arial"/>
                <w:color w:val="000000"/>
                <w:sz w:val="20"/>
                <w:szCs w:val="20"/>
              </w:rPr>
              <w:t xml:space="preserve">ên </w:t>
            </w:r>
            <w:r>
              <w:rPr>
                <w:rFonts w:ascii="Arial" w:eastAsia="Arial" w:hAnsi="Arial" w:cs="Arial"/>
                <w:b/>
                <w:color w:val="000000"/>
                <w:sz w:val="20"/>
                <w:szCs w:val="20"/>
              </w:rPr>
              <w:t xml:space="preserve">Hệ thống thông tin giải quyết thủ tục hành chính của </w:t>
            </w:r>
            <w:r>
              <w:rPr>
                <w:rFonts w:ascii="Arial" w:eastAsia="Arial" w:hAnsi="Arial" w:cs="Arial"/>
                <w:b/>
                <w:sz w:val="20"/>
                <w:szCs w:val="20"/>
              </w:rPr>
              <w:t>cơ</w:t>
            </w:r>
            <w:r>
              <w:rPr>
                <w:rFonts w:ascii="Arial" w:eastAsia="Arial" w:hAnsi="Arial" w:cs="Arial"/>
                <w:b/>
                <w:color w:val="000000"/>
                <w:sz w:val="20"/>
                <w:szCs w:val="20"/>
              </w:rPr>
              <w:t xml:space="preserve"> quan thuế </w:t>
            </w:r>
            <w:r>
              <w:rPr>
                <w:rFonts w:ascii="Arial" w:eastAsia="Arial" w:hAnsi="Arial" w:cs="Arial"/>
                <w:color w:val="000000"/>
                <w:sz w:val="20"/>
                <w:szCs w:val="20"/>
              </w:rPr>
              <w:t xml:space="preserve">về hóa đơn điện tử với các bên sử dụng thông tin. Nội dung thông báo phải nêu rõ khoảng thời gian dự kiến phục hồi các hoạt động cung cấp thông </w:t>
            </w:r>
            <w:r>
              <w:rPr>
                <w:rFonts w:ascii="Arial" w:eastAsia="Arial" w:hAnsi="Arial" w:cs="Arial"/>
                <w:color w:val="000000"/>
                <w:sz w:val="20"/>
                <w:szCs w:val="20"/>
              </w:rPr>
              <w:lastRenderedPageBreak/>
              <w:t>tin.”</w:t>
            </w:r>
          </w:p>
        </w:tc>
      </w:tr>
    </w:tbl>
    <w:p w:rsidR="00FA4C58" w:rsidRDefault="00A22551">
      <w:pPr>
        <w:spacing w:line="14" w:lineRule="auto"/>
        <w:rPr>
          <w:rFonts w:ascii="Arial" w:eastAsia="Arial" w:hAnsi="Arial" w:cs="Arial"/>
          <w:sz w:val="20"/>
          <w:szCs w:val="20"/>
        </w:rPr>
      </w:pPr>
      <w:r>
        <w:lastRenderedPageBreak/>
        <w:br w:type="page"/>
      </w:r>
    </w:p>
    <w:tbl>
      <w:tblPr>
        <w:tblStyle w:val="af4"/>
        <w:tblW w:w="5000" w:type="pct"/>
        <w:jc w:val="center"/>
        <w:tblLook w:val="0400" w:firstRow="0" w:lastRow="0" w:firstColumn="0" w:lastColumn="0" w:noHBand="0" w:noVBand="1"/>
      </w:tblPr>
      <w:tblGrid>
        <w:gridCol w:w="790"/>
        <w:gridCol w:w="2787"/>
        <w:gridCol w:w="5131"/>
        <w:gridCol w:w="5242"/>
      </w:tblGrid>
      <w:tr w:rsidR="00FA4C58" w:rsidTr="00F13DC2">
        <w:trPr>
          <w:trHeight w:val="666"/>
          <w:jc w:val="center"/>
        </w:trPr>
        <w:tc>
          <w:tcPr>
            <w:tcW w:w="28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9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79"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2" w:lineRule="auto"/>
              <w:jc w:val="center"/>
              <w:rPr>
                <w:rFonts w:ascii="Arial" w:eastAsia="Arial" w:hAnsi="Arial" w:cs="Arial"/>
                <w:b/>
                <w:sz w:val="20"/>
                <w:szCs w:val="20"/>
              </w:rPr>
            </w:pPr>
            <w:r>
              <w:rPr>
                <w:rFonts w:ascii="Arial" w:eastAsia="Arial" w:hAnsi="Arial" w:cs="Arial"/>
                <w:b/>
                <w:color w:val="000000"/>
                <w:sz w:val="20"/>
                <w:szCs w:val="20"/>
              </w:rPr>
              <w:t xml:space="preserve">NỘI DUNG </w:t>
            </w:r>
            <w:r>
              <w:rPr>
                <w:rFonts w:ascii="Arial" w:eastAsia="Arial" w:hAnsi="Arial" w:cs="Arial"/>
                <w:b/>
                <w:sz w:val="20"/>
                <w:szCs w:val="20"/>
              </w:rPr>
              <w:t>CHUYỂN</w:t>
            </w:r>
            <w:r>
              <w:rPr>
                <w:rFonts w:ascii="Arial" w:eastAsia="Arial" w:hAnsi="Arial" w:cs="Arial"/>
                <w:b/>
                <w:color w:val="000000"/>
                <w:sz w:val="20"/>
                <w:szCs w:val="20"/>
              </w:rPr>
              <w:t xml:space="preserve"> </w:t>
            </w:r>
            <w:r>
              <w:rPr>
                <w:rFonts w:ascii="Arial" w:eastAsia="Arial" w:hAnsi="Arial" w:cs="Arial"/>
                <w:b/>
                <w:sz w:val="20"/>
                <w:szCs w:val="20"/>
              </w:rPr>
              <w:t>ĐỔI</w:t>
            </w:r>
          </w:p>
          <w:p w:rsidR="00FA4C58" w:rsidRDefault="00A22551" w:rsidP="006C42C6">
            <w:pPr>
              <w:pBdr>
                <w:top w:val="nil"/>
                <w:left w:val="nil"/>
                <w:bottom w:val="nil"/>
                <w:right w:val="nil"/>
                <w:between w:val="nil"/>
              </w:pBdr>
              <w:spacing w:line="252" w:lineRule="auto"/>
              <w:jc w:val="center"/>
              <w:rPr>
                <w:rFonts w:ascii="Arial" w:eastAsia="Arial" w:hAnsi="Arial" w:cs="Arial"/>
                <w:color w:val="000000"/>
                <w:sz w:val="20"/>
                <w:szCs w:val="20"/>
              </w:rPr>
            </w:pPr>
            <w:r>
              <w:rPr>
                <w:rFonts w:ascii="Arial" w:eastAsia="Arial" w:hAnsi="Arial" w:cs="Arial"/>
                <w:b/>
                <w:color w:val="000000"/>
                <w:sz w:val="20"/>
                <w:szCs w:val="20"/>
              </w:rPr>
              <w:t xml:space="preserve">(Sau khi sắp xếp </w:t>
            </w:r>
            <w:r>
              <w:rPr>
                <w:rFonts w:ascii="Arial" w:eastAsia="Arial" w:hAnsi="Arial" w:cs="Arial"/>
                <w:b/>
                <w:sz w:val="20"/>
                <w:szCs w:val="20"/>
              </w:rPr>
              <w:t>tổ</w:t>
            </w:r>
            <w:r>
              <w:rPr>
                <w:rFonts w:ascii="Arial" w:eastAsia="Arial" w:hAnsi="Arial" w:cs="Arial"/>
                <w:b/>
                <w:color w:val="000000"/>
                <w:sz w:val="20"/>
                <w:szCs w:val="20"/>
              </w:rPr>
              <w:t xml:space="preserve"> chức bộ máy)</w:t>
            </w:r>
          </w:p>
        </w:tc>
      </w:tr>
      <w:tr w:rsidR="00FA4C58" w:rsidTr="00CD2064">
        <w:trPr>
          <w:jc w:val="center"/>
        </w:trPr>
        <w:tc>
          <w:tcPr>
            <w:tcW w:w="283"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20</w:t>
            </w:r>
          </w:p>
        </w:tc>
        <w:tc>
          <w:tcPr>
            <w:tcW w:w="99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37 Điều 1</w:t>
            </w:r>
          </w:p>
        </w:tc>
        <w:tc>
          <w:tcPr>
            <w:tcW w:w="183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line="264" w:lineRule="auto"/>
              <w:rPr>
                <w:rFonts w:ascii="Arial" w:eastAsia="Arial" w:hAnsi="Arial" w:cs="Arial"/>
                <w:color w:val="000000"/>
                <w:sz w:val="20"/>
                <w:szCs w:val="20"/>
              </w:rPr>
            </w:pPr>
            <w:r>
              <w:rPr>
                <w:rFonts w:ascii="Arial" w:eastAsia="Arial" w:hAnsi="Arial" w:cs="Arial"/>
                <w:color w:val="000000"/>
                <w:sz w:val="20"/>
                <w:szCs w:val="20"/>
              </w:rPr>
              <w:t xml:space="preserve">37. </w:t>
            </w:r>
            <w:r w:rsidR="00BC5089">
              <w:rPr>
                <w:rFonts w:ascii="Arial" w:eastAsia="Arial" w:hAnsi="Arial" w:cs="Arial"/>
                <w:color w:val="000000"/>
                <w:sz w:val="20"/>
                <w:szCs w:val="20"/>
              </w:rPr>
              <w:t>Bổ sung</w:t>
            </w:r>
            <w:r>
              <w:rPr>
                <w:rFonts w:ascii="Arial" w:eastAsia="Arial" w:hAnsi="Arial" w:cs="Arial"/>
                <w:color w:val="000000"/>
                <w:sz w:val="20"/>
                <w:szCs w:val="20"/>
              </w:rPr>
              <w:t xml:space="preserve"> </w:t>
            </w:r>
            <w:r w:rsidR="00BC5089">
              <w:rPr>
                <w:rFonts w:ascii="Arial" w:eastAsia="Arial" w:hAnsi="Arial" w:cs="Arial"/>
                <w:color w:val="000000"/>
                <w:sz w:val="20"/>
                <w:szCs w:val="20"/>
              </w:rPr>
              <w:t>Điều</w:t>
            </w:r>
            <w:r>
              <w:rPr>
                <w:rFonts w:ascii="Arial" w:eastAsia="Arial" w:hAnsi="Arial" w:cs="Arial"/>
                <w:color w:val="000000"/>
                <w:sz w:val="20"/>
                <w:szCs w:val="20"/>
              </w:rPr>
              <w:t xml:space="preserve"> 57a vào sau </w:t>
            </w:r>
            <w:r w:rsidR="00BC5089">
              <w:rPr>
                <w:rFonts w:ascii="Arial" w:eastAsia="Arial" w:hAnsi="Arial" w:cs="Arial"/>
                <w:color w:val="000000"/>
                <w:sz w:val="20"/>
                <w:szCs w:val="20"/>
              </w:rPr>
              <w:t>Điều</w:t>
            </w:r>
            <w:r>
              <w:rPr>
                <w:rFonts w:ascii="Arial" w:eastAsia="Arial" w:hAnsi="Arial" w:cs="Arial"/>
                <w:color w:val="000000"/>
                <w:sz w:val="20"/>
                <w:szCs w:val="20"/>
              </w:rPr>
              <w:t xml:space="preserve"> 57 như sau:</w:t>
            </w:r>
          </w:p>
          <w:p w:rsidR="00FA4C58" w:rsidRDefault="00A22551">
            <w:pPr>
              <w:pBdr>
                <w:top w:val="nil"/>
                <w:left w:val="nil"/>
                <w:bottom w:val="nil"/>
                <w:right w:val="nil"/>
                <w:between w:val="nil"/>
              </w:pBdr>
              <w:spacing w:line="264" w:lineRule="auto"/>
              <w:rPr>
                <w:rFonts w:ascii="Arial" w:eastAsia="Arial" w:hAnsi="Arial" w:cs="Arial"/>
                <w:color w:val="000000"/>
                <w:sz w:val="20"/>
                <w:szCs w:val="20"/>
              </w:rPr>
            </w:pPr>
            <w:r>
              <w:rPr>
                <w:rFonts w:ascii="Arial" w:eastAsia="Arial" w:hAnsi="Arial" w:cs="Arial"/>
                <w:color w:val="000000"/>
                <w:sz w:val="20"/>
                <w:szCs w:val="20"/>
              </w:rPr>
              <w:t>“</w:t>
            </w:r>
            <w:r w:rsidR="00BC5089">
              <w:rPr>
                <w:rFonts w:ascii="Arial" w:eastAsia="Arial" w:hAnsi="Arial" w:cs="Arial"/>
                <w:color w:val="000000"/>
                <w:sz w:val="20"/>
                <w:szCs w:val="20"/>
              </w:rPr>
              <w:t>Điều</w:t>
            </w:r>
            <w:r>
              <w:rPr>
                <w:rFonts w:ascii="Arial" w:eastAsia="Arial" w:hAnsi="Arial" w:cs="Arial"/>
                <w:color w:val="000000"/>
                <w:sz w:val="20"/>
                <w:szCs w:val="20"/>
              </w:rPr>
              <w:t xml:space="preserve"> 57a. Trách nhiệm của cơ quan hải quan trong quản lý chứng từ điện tử</w:t>
            </w:r>
          </w:p>
          <w:p w:rsidR="00FA4C58" w:rsidRDefault="008F6284" w:rsidP="008F6284">
            <w:pPr>
              <w:pBdr>
                <w:top w:val="nil"/>
                <w:left w:val="nil"/>
                <w:bottom w:val="nil"/>
                <w:right w:val="nil"/>
                <w:between w:val="nil"/>
              </w:pBdr>
              <w:tabs>
                <w:tab w:val="left" w:pos="202"/>
              </w:tabs>
              <w:spacing w:after="260" w:line="264" w:lineRule="auto"/>
              <w:rPr>
                <w:rFonts w:ascii="Arial" w:eastAsia="Arial" w:hAnsi="Arial" w:cs="Arial"/>
                <w:color w:val="000000"/>
                <w:sz w:val="20"/>
                <w:szCs w:val="20"/>
              </w:rPr>
            </w:pPr>
            <w:r>
              <w:rPr>
                <w:rFonts w:ascii="Arial" w:eastAsia="Arial" w:hAnsi="Arial" w:cs="Arial"/>
                <w:color w:val="000000"/>
                <w:sz w:val="20"/>
                <w:szCs w:val="20"/>
                <w:u w:val="single"/>
                <w:lang w:val="en-US"/>
              </w:rPr>
              <w:t xml:space="preserve">1. </w:t>
            </w:r>
            <w:r w:rsidR="00A22551">
              <w:rPr>
                <w:rFonts w:ascii="Arial" w:eastAsia="Arial" w:hAnsi="Arial" w:cs="Arial"/>
                <w:color w:val="000000"/>
                <w:sz w:val="20"/>
                <w:szCs w:val="20"/>
                <w:u w:val="single"/>
              </w:rPr>
              <w:t xml:space="preserve">Tổng </w:t>
            </w:r>
            <w:r w:rsidR="00A22551">
              <w:rPr>
                <w:rFonts w:ascii="Arial" w:eastAsia="Arial" w:hAnsi="Arial" w:cs="Arial"/>
                <w:sz w:val="20"/>
                <w:szCs w:val="20"/>
                <w:u w:val="single"/>
              </w:rPr>
              <w:t>cục</w:t>
            </w:r>
            <w:r w:rsidR="00A22551">
              <w:rPr>
                <w:rFonts w:ascii="Arial" w:eastAsia="Arial" w:hAnsi="Arial" w:cs="Arial"/>
                <w:color w:val="000000"/>
                <w:sz w:val="20"/>
                <w:szCs w:val="20"/>
                <w:u w:val="single"/>
              </w:rPr>
              <w:t xml:space="preserve"> </w:t>
            </w:r>
            <w:r w:rsidR="00A22551">
              <w:rPr>
                <w:rFonts w:ascii="Arial" w:eastAsia="Arial" w:hAnsi="Arial" w:cs="Arial"/>
                <w:sz w:val="20"/>
                <w:szCs w:val="20"/>
                <w:u w:val="single"/>
              </w:rPr>
              <w:t>Hải</w:t>
            </w:r>
            <w:r w:rsidR="00A22551">
              <w:rPr>
                <w:rFonts w:ascii="Arial" w:eastAsia="Arial" w:hAnsi="Arial" w:cs="Arial"/>
                <w:color w:val="000000"/>
                <w:sz w:val="20"/>
                <w:szCs w:val="20"/>
                <w:u w:val="single"/>
              </w:rPr>
              <w:t xml:space="preserve"> quan</w:t>
            </w:r>
            <w:r w:rsidR="00A22551">
              <w:rPr>
                <w:rFonts w:ascii="Arial" w:eastAsia="Arial" w:hAnsi="Arial" w:cs="Arial"/>
                <w:color w:val="000000"/>
                <w:sz w:val="20"/>
                <w:szCs w:val="20"/>
              </w:rPr>
              <w:t xml:space="preserve"> có trách nhiệm:</w:t>
            </w:r>
          </w:p>
          <w:p w:rsidR="00E631F1" w:rsidRPr="00E631F1" w:rsidRDefault="00E631F1" w:rsidP="008F6284">
            <w:pPr>
              <w:pBdr>
                <w:top w:val="nil"/>
                <w:left w:val="nil"/>
                <w:bottom w:val="nil"/>
                <w:right w:val="nil"/>
                <w:between w:val="nil"/>
              </w:pBdr>
              <w:tabs>
                <w:tab w:val="left" w:pos="202"/>
              </w:tabs>
              <w:spacing w:after="260" w:line="264" w:lineRule="auto"/>
              <w:rPr>
                <w:rFonts w:ascii="Arial" w:eastAsia="Arial" w:hAnsi="Arial" w:cs="Arial"/>
                <w:color w:val="000000"/>
                <w:sz w:val="20"/>
                <w:szCs w:val="20"/>
                <w:lang w:val="en-US"/>
              </w:rPr>
            </w:pPr>
            <w:r w:rsidRPr="00E631F1">
              <w:rPr>
                <w:rFonts w:ascii="Arial" w:eastAsia="Arial" w:hAnsi="Arial" w:cs="Arial"/>
                <w:color w:val="000000"/>
                <w:sz w:val="20"/>
                <w:szCs w:val="20"/>
                <w:lang w:val="en-US"/>
              </w:rPr>
              <w:t>…</w:t>
            </w:r>
          </w:p>
          <w:p w:rsidR="00FA4C58" w:rsidRDefault="008F6284" w:rsidP="008F6284">
            <w:pPr>
              <w:pBdr>
                <w:top w:val="nil"/>
                <w:left w:val="nil"/>
                <w:bottom w:val="nil"/>
                <w:right w:val="nil"/>
                <w:between w:val="nil"/>
              </w:pBdr>
              <w:tabs>
                <w:tab w:val="left" w:pos="223"/>
              </w:tabs>
              <w:spacing w:line="264" w:lineRule="auto"/>
              <w:rPr>
                <w:rFonts w:ascii="Arial" w:eastAsia="Arial" w:hAnsi="Arial" w:cs="Arial"/>
                <w:color w:val="000000"/>
                <w:sz w:val="20"/>
                <w:szCs w:val="20"/>
              </w:rPr>
            </w:pPr>
            <w:r>
              <w:rPr>
                <w:rFonts w:ascii="Arial" w:eastAsia="Arial" w:hAnsi="Arial" w:cs="Arial"/>
                <w:color w:val="000000"/>
                <w:sz w:val="20"/>
                <w:szCs w:val="20"/>
                <w:u w:val="single"/>
                <w:lang w:val="en-US"/>
              </w:rPr>
              <w:t xml:space="preserve">2. </w:t>
            </w:r>
            <w:r w:rsidR="00A22551">
              <w:rPr>
                <w:rFonts w:ascii="Arial" w:eastAsia="Arial" w:hAnsi="Arial" w:cs="Arial"/>
                <w:color w:val="000000"/>
                <w:sz w:val="20"/>
                <w:szCs w:val="20"/>
                <w:u w:val="single"/>
              </w:rPr>
              <w:t xml:space="preserve">Cục </w:t>
            </w:r>
            <w:r w:rsidR="00A22551">
              <w:rPr>
                <w:rFonts w:ascii="Arial" w:eastAsia="Arial" w:hAnsi="Arial" w:cs="Arial"/>
                <w:sz w:val="20"/>
                <w:szCs w:val="20"/>
                <w:u w:val="single"/>
              </w:rPr>
              <w:t>Hải</w:t>
            </w:r>
            <w:r w:rsidR="00A22551">
              <w:rPr>
                <w:rFonts w:ascii="Arial" w:eastAsia="Arial" w:hAnsi="Arial" w:cs="Arial"/>
                <w:color w:val="000000"/>
                <w:sz w:val="20"/>
                <w:szCs w:val="20"/>
                <w:u w:val="single"/>
              </w:rPr>
              <w:t xml:space="preserve"> quan</w:t>
            </w:r>
            <w:r w:rsidR="00A22551">
              <w:rPr>
                <w:rFonts w:ascii="Arial" w:eastAsia="Arial" w:hAnsi="Arial" w:cs="Arial"/>
                <w:color w:val="000000"/>
                <w:sz w:val="20"/>
                <w:szCs w:val="20"/>
              </w:rPr>
              <w:t xml:space="preserve"> có trách nhiệm:</w:t>
            </w:r>
          </w:p>
          <w:p w:rsidR="006E2021" w:rsidRPr="006E2021" w:rsidRDefault="006E2021" w:rsidP="008F6284">
            <w:pPr>
              <w:pBdr>
                <w:top w:val="nil"/>
                <w:left w:val="nil"/>
                <w:bottom w:val="nil"/>
                <w:right w:val="nil"/>
                <w:between w:val="nil"/>
              </w:pBdr>
              <w:tabs>
                <w:tab w:val="left" w:pos="223"/>
              </w:tabs>
              <w:spacing w:line="264"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color w:val="000000"/>
                <w:sz w:val="20"/>
                <w:szCs w:val="20"/>
              </w:rPr>
              <w:t xml:space="preserve">37. </w:t>
            </w:r>
            <w:r>
              <w:rPr>
                <w:rFonts w:ascii="Arial" w:eastAsia="Arial" w:hAnsi="Arial" w:cs="Arial"/>
                <w:sz w:val="20"/>
                <w:szCs w:val="20"/>
              </w:rPr>
              <w:t>Bổ</w:t>
            </w:r>
            <w:r>
              <w:rPr>
                <w:rFonts w:ascii="Arial" w:eastAsia="Arial" w:hAnsi="Arial" w:cs="Arial"/>
                <w:color w:val="000000"/>
                <w:sz w:val="20"/>
                <w:szCs w:val="20"/>
              </w:rPr>
              <w:t xml:space="preserve"> sung Điều 57a vào sau Điều 57 như sau:</w:t>
            </w:r>
          </w:p>
          <w:p w:rsidR="00FA4C58" w:rsidRDefault="00A22551">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color w:val="000000"/>
                <w:sz w:val="20"/>
                <w:szCs w:val="20"/>
              </w:rPr>
              <w:t>“Điều 57a. Trách nhiệm của cơ quan hải quan trong quản lý chứng từ điện tử</w:t>
            </w:r>
          </w:p>
          <w:p w:rsidR="00FA4C58" w:rsidRDefault="008F6284" w:rsidP="008F6284">
            <w:pPr>
              <w:pBdr>
                <w:top w:val="nil"/>
                <w:left w:val="nil"/>
                <w:bottom w:val="nil"/>
                <w:right w:val="nil"/>
                <w:between w:val="nil"/>
              </w:pBdr>
              <w:tabs>
                <w:tab w:val="left" w:pos="202"/>
              </w:tabs>
              <w:spacing w:after="280" w:line="259" w:lineRule="auto"/>
              <w:rPr>
                <w:rFonts w:ascii="Arial" w:eastAsia="Arial" w:hAnsi="Arial" w:cs="Arial"/>
                <w:color w:val="000000"/>
                <w:sz w:val="20"/>
                <w:szCs w:val="20"/>
              </w:rPr>
            </w:pPr>
            <w:r>
              <w:rPr>
                <w:rFonts w:ascii="Arial" w:eastAsia="Arial" w:hAnsi="Arial" w:cs="Arial"/>
                <w:b/>
                <w:color w:val="000000"/>
                <w:sz w:val="20"/>
                <w:szCs w:val="20"/>
                <w:lang w:val="en-US"/>
              </w:rPr>
              <w:t xml:space="preserve">1. </w:t>
            </w:r>
            <w:r w:rsidR="00A22551">
              <w:rPr>
                <w:rFonts w:ascii="Arial" w:eastAsia="Arial" w:hAnsi="Arial" w:cs="Arial"/>
                <w:b/>
                <w:color w:val="000000"/>
                <w:sz w:val="20"/>
                <w:szCs w:val="20"/>
              </w:rPr>
              <w:t xml:space="preserve">Cục Hải quan </w:t>
            </w:r>
            <w:r w:rsidR="00A22551">
              <w:rPr>
                <w:rFonts w:ascii="Arial" w:eastAsia="Arial" w:hAnsi="Arial" w:cs="Arial"/>
                <w:color w:val="000000"/>
                <w:sz w:val="20"/>
                <w:szCs w:val="20"/>
              </w:rPr>
              <w:t>có trách nhiệm:</w:t>
            </w:r>
          </w:p>
          <w:p w:rsidR="00E631F1" w:rsidRPr="00E631F1" w:rsidRDefault="00E631F1" w:rsidP="008F6284">
            <w:pPr>
              <w:pBdr>
                <w:top w:val="nil"/>
                <w:left w:val="nil"/>
                <w:bottom w:val="nil"/>
                <w:right w:val="nil"/>
                <w:between w:val="nil"/>
              </w:pBdr>
              <w:tabs>
                <w:tab w:val="left" w:pos="202"/>
              </w:tabs>
              <w:spacing w:after="280" w:line="259" w:lineRule="auto"/>
              <w:rPr>
                <w:rFonts w:ascii="Arial" w:eastAsia="Arial" w:hAnsi="Arial" w:cs="Arial"/>
                <w:color w:val="000000"/>
                <w:sz w:val="20"/>
                <w:szCs w:val="20"/>
                <w:lang w:val="en-US"/>
              </w:rPr>
            </w:pPr>
            <w:r>
              <w:rPr>
                <w:rFonts w:ascii="Arial" w:eastAsia="Arial" w:hAnsi="Arial" w:cs="Arial"/>
                <w:b/>
                <w:color w:val="000000"/>
                <w:sz w:val="20"/>
                <w:szCs w:val="20"/>
                <w:lang w:val="en-US"/>
              </w:rPr>
              <w:t>…</w:t>
            </w:r>
          </w:p>
          <w:p w:rsidR="00FA4C58" w:rsidRDefault="008F6284" w:rsidP="008F6284">
            <w:pPr>
              <w:pBdr>
                <w:top w:val="nil"/>
                <w:left w:val="nil"/>
                <w:bottom w:val="nil"/>
                <w:right w:val="nil"/>
                <w:between w:val="nil"/>
              </w:pBdr>
              <w:tabs>
                <w:tab w:val="left" w:pos="223"/>
              </w:tabs>
              <w:spacing w:line="259" w:lineRule="auto"/>
              <w:rPr>
                <w:rFonts w:ascii="Arial" w:eastAsia="Arial" w:hAnsi="Arial" w:cs="Arial"/>
                <w:color w:val="000000"/>
                <w:sz w:val="20"/>
                <w:szCs w:val="20"/>
              </w:rPr>
            </w:pPr>
            <w:r>
              <w:rPr>
                <w:rFonts w:ascii="Arial" w:eastAsia="Arial" w:hAnsi="Arial" w:cs="Arial"/>
                <w:b/>
                <w:color w:val="000000"/>
                <w:sz w:val="20"/>
                <w:szCs w:val="20"/>
                <w:lang w:val="en-US"/>
              </w:rPr>
              <w:t xml:space="preserve">2. </w:t>
            </w:r>
            <w:r w:rsidR="00A22551">
              <w:rPr>
                <w:rFonts w:ascii="Arial" w:eastAsia="Arial" w:hAnsi="Arial" w:cs="Arial"/>
                <w:b/>
                <w:color w:val="000000"/>
                <w:sz w:val="20"/>
                <w:szCs w:val="20"/>
              </w:rPr>
              <w:t xml:space="preserve">Chi cục Hải quan khu vực </w:t>
            </w:r>
            <w:r w:rsidR="00A22551">
              <w:rPr>
                <w:rFonts w:ascii="Arial" w:eastAsia="Arial" w:hAnsi="Arial" w:cs="Arial"/>
                <w:color w:val="000000"/>
                <w:sz w:val="20"/>
                <w:szCs w:val="20"/>
              </w:rPr>
              <w:t>có trách nhiệm:</w:t>
            </w:r>
          </w:p>
          <w:p w:rsidR="006E2021" w:rsidRPr="006E2021" w:rsidRDefault="006E2021" w:rsidP="008F6284">
            <w:pPr>
              <w:pBdr>
                <w:top w:val="nil"/>
                <w:left w:val="nil"/>
                <w:bottom w:val="nil"/>
                <w:right w:val="nil"/>
                <w:between w:val="nil"/>
              </w:pBdr>
              <w:tabs>
                <w:tab w:val="left" w:pos="223"/>
              </w:tabs>
              <w:spacing w:line="259"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tc>
      </w:tr>
    </w:tbl>
    <w:p w:rsidR="00FA4C58" w:rsidRDefault="00FA4C58">
      <w:pPr>
        <w:keepNext/>
        <w:keepLines/>
        <w:pBdr>
          <w:top w:val="nil"/>
          <w:left w:val="nil"/>
          <w:bottom w:val="nil"/>
          <w:right w:val="nil"/>
          <w:between w:val="nil"/>
        </w:pBdr>
        <w:spacing w:line="259" w:lineRule="auto"/>
        <w:jc w:val="center"/>
        <w:rPr>
          <w:rFonts w:ascii="Arial" w:eastAsia="Arial" w:hAnsi="Arial" w:cs="Arial"/>
          <w:b/>
          <w:color w:val="000000"/>
          <w:sz w:val="20"/>
          <w:szCs w:val="20"/>
        </w:rPr>
      </w:pPr>
      <w:bookmarkStart w:id="28" w:name="bookmark=id.s1oc0avrnrn6" w:colFirst="0" w:colLast="0"/>
      <w:bookmarkStart w:id="29" w:name="bookmark=id.89n9vl8mbmok" w:colFirst="0" w:colLast="0"/>
      <w:bookmarkStart w:id="30" w:name="bookmark=id.ptxd4lysar43" w:colFirst="0" w:colLast="0"/>
      <w:bookmarkEnd w:id="28"/>
      <w:bookmarkEnd w:id="29"/>
      <w:bookmarkEnd w:id="30"/>
    </w:p>
    <w:p w:rsidR="00FA4C58" w:rsidRDefault="00A22551">
      <w:pPr>
        <w:keepNext/>
        <w:keepLines/>
        <w:pBdr>
          <w:top w:val="nil"/>
          <w:left w:val="nil"/>
          <w:bottom w:val="nil"/>
          <w:right w:val="nil"/>
          <w:between w:val="nil"/>
        </w:pBdr>
        <w:spacing w:after="120"/>
        <w:jc w:val="center"/>
        <w:rPr>
          <w:rFonts w:ascii="Arial" w:eastAsia="Arial" w:hAnsi="Arial" w:cs="Arial"/>
          <w:b/>
          <w:color w:val="000000"/>
          <w:sz w:val="20"/>
          <w:szCs w:val="20"/>
        </w:rPr>
      </w:pPr>
      <w:r>
        <w:rPr>
          <w:rFonts w:ascii="Arial" w:eastAsia="Arial" w:hAnsi="Arial" w:cs="Arial"/>
          <w:b/>
          <w:color w:val="000000"/>
          <w:sz w:val="20"/>
          <w:szCs w:val="20"/>
        </w:rPr>
        <w:t>Phụ lục II</w:t>
      </w:r>
    </w:p>
    <w:p w:rsidR="006A6F73" w:rsidRDefault="00BC5089">
      <w:pPr>
        <w:keepNext/>
        <w:keepLines/>
        <w:pBdr>
          <w:top w:val="nil"/>
          <w:left w:val="nil"/>
          <w:bottom w:val="nil"/>
          <w:right w:val="nil"/>
          <w:between w:val="nil"/>
        </w:pBdr>
        <w:spacing w:after="120"/>
        <w:jc w:val="center"/>
        <w:rPr>
          <w:rFonts w:ascii="Arial" w:eastAsia="Arial" w:hAnsi="Arial" w:cs="Arial"/>
          <w:b/>
          <w:color w:val="000000"/>
          <w:sz w:val="20"/>
          <w:szCs w:val="20"/>
        </w:rPr>
      </w:pPr>
      <w:bookmarkStart w:id="31" w:name="bookmark=id.az1kqqlb3o4c" w:colFirst="0" w:colLast="0"/>
      <w:bookmarkStart w:id="32" w:name="bookmark=id.vwg8kolroku" w:colFirst="0" w:colLast="0"/>
      <w:bookmarkStart w:id="33" w:name="bookmark=id.w0iwkom94uai" w:colFirst="0" w:colLast="0"/>
      <w:bookmarkEnd w:id="31"/>
      <w:bookmarkEnd w:id="32"/>
      <w:bookmarkEnd w:id="33"/>
      <w:r>
        <w:rPr>
          <w:rFonts w:ascii="Arial" w:eastAsia="Arial" w:hAnsi="Arial" w:cs="Arial"/>
          <w:b/>
          <w:color w:val="000000"/>
          <w:sz w:val="20"/>
          <w:szCs w:val="20"/>
        </w:rPr>
        <w:t xml:space="preserve">THÔNG TƯ </w:t>
      </w:r>
      <w:r>
        <w:rPr>
          <w:rFonts w:ascii="Arial" w:eastAsia="Arial" w:hAnsi="Arial" w:cs="Arial"/>
          <w:b/>
          <w:sz w:val="20"/>
          <w:szCs w:val="20"/>
        </w:rPr>
        <w:t>SỐ</w:t>
      </w:r>
      <w:r>
        <w:rPr>
          <w:rFonts w:ascii="Arial" w:eastAsia="Arial" w:hAnsi="Arial" w:cs="Arial"/>
          <w:b/>
          <w:color w:val="000000"/>
          <w:sz w:val="20"/>
          <w:szCs w:val="20"/>
        </w:rPr>
        <w:t xml:space="preserve"> 31/2025/TT-BTC CỦA BỘ TÀI CHÍNH: SỬA </w:t>
      </w:r>
      <w:r>
        <w:rPr>
          <w:rFonts w:ascii="Arial" w:eastAsia="Arial" w:hAnsi="Arial" w:cs="Arial"/>
          <w:b/>
          <w:sz w:val="20"/>
          <w:szCs w:val="20"/>
        </w:rPr>
        <w:t>ĐỔI</w:t>
      </w:r>
      <w:r>
        <w:rPr>
          <w:rFonts w:ascii="Arial" w:eastAsia="Arial" w:hAnsi="Arial" w:cs="Arial"/>
          <w:b/>
          <w:color w:val="000000"/>
          <w:sz w:val="20"/>
          <w:szCs w:val="20"/>
        </w:rPr>
        <w:t xml:space="preserve">, </w:t>
      </w:r>
      <w:r>
        <w:rPr>
          <w:rFonts w:ascii="Arial" w:eastAsia="Arial" w:hAnsi="Arial" w:cs="Arial"/>
          <w:b/>
          <w:sz w:val="20"/>
          <w:szCs w:val="20"/>
        </w:rPr>
        <w:t>BỔ</w:t>
      </w:r>
      <w:r>
        <w:rPr>
          <w:rFonts w:ascii="Arial" w:eastAsia="Arial" w:hAnsi="Arial" w:cs="Arial"/>
          <w:b/>
          <w:color w:val="000000"/>
          <w:sz w:val="20"/>
          <w:szCs w:val="20"/>
        </w:rPr>
        <w:t xml:space="preserve"> SUNG MỘT SỐ ĐIỀU CỦA THÔNG TƯ</w:t>
      </w:r>
    </w:p>
    <w:p w:rsidR="006A6F73" w:rsidRDefault="00BC5089">
      <w:pPr>
        <w:keepNext/>
        <w:keepLines/>
        <w:pBdr>
          <w:top w:val="nil"/>
          <w:left w:val="nil"/>
          <w:bottom w:val="nil"/>
          <w:right w:val="nil"/>
          <w:between w:val="nil"/>
        </w:pBdr>
        <w:spacing w:after="120"/>
        <w:jc w:val="center"/>
        <w:rPr>
          <w:rFonts w:ascii="Arial" w:eastAsia="Arial" w:hAnsi="Arial" w:cs="Arial"/>
          <w:b/>
          <w:color w:val="000000"/>
          <w:sz w:val="20"/>
          <w:szCs w:val="20"/>
        </w:rPr>
      </w:pPr>
      <w:r>
        <w:rPr>
          <w:rFonts w:ascii="Arial" w:eastAsia="Arial" w:hAnsi="Arial" w:cs="Arial"/>
          <w:b/>
          <w:sz w:val="20"/>
          <w:szCs w:val="20"/>
        </w:rPr>
        <w:t>SỐ</w:t>
      </w:r>
      <w:r>
        <w:rPr>
          <w:rFonts w:ascii="Arial" w:eastAsia="Arial" w:hAnsi="Arial" w:cs="Arial"/>
          <w:b/>
          <w:color w:val="000000"/>
          <w:sz w:val="20"/>
          <w:szCs w:val="20"/>
        </w:rPr>
        <w:t xml:space="preserve"> 23/2021/TT-BTC</w:t>
      </w:r>
      <w:r w:rsidR="006A6F73">
        <w:rPr>
          <w:rFonts w:ascii="Arial" w:eastAsia="Arial" w:hAnsi="Arial" w:cs="Arial"/>
          <w:b/>
          <w:color w:val="000000"/>
          <w:sz w:val="20"/>
          <w:szCs w:val="20"/>
          <w:lang w:val="en-US"/>
        </w:rPr>
        <w:t xml:space="preserve"> </w:t>
      </w:r>
      <w:r>
        <w:rPr>
          <w:rFonts w:ascii="Arial" w:eastAsia="Arial" w:hAnsi="Arial" w:cs="Arial"/>
          <w:b/>
          <w:color w:val="000000"/>
          <w:sz w:val="20"/>
          <w:szCs w:val="20"/>
        </w:rPr>
        <w:t xml:space="preserve">NGÀY 30 THÁNG 3 NĂM 2021 CỦA BỘ TRƯỞNG BỘ TÀI CHÍNH HƯỚNG </w:t>
      </w:r>
      <w:r>
        <w:rPr>
          <w:rFonts w:ascii="Arial" w:eastAsia="Arial" w:hAnsi="Arial" w:cs="Arial"/>
          <w:b/>
          <w:sz w:val="20"/>
          <w:szCs w:val="20"/>
        </w:rPr>
        <w:t>DẪN</w:t>
      </w:r>
      <w:r>
        <w:rPr>
          <w:rFonts w:ascii="Arial" w:eastAsia="Arial" w:hAnsi="Arial" w:cs="Arial"/>
          <w:b/>
          <w:color w:val="000000"/>
          <w:sz w:val="20"/>
          <w:szCs w:val="20"/>
        </w:rPr>
        <w:t xml:space="preserve"> VIỆC IN,</w:t>
      </w:r>
    </w:p>
    <w:p w:rsidR="00FA4C58" w:rsidRDefault="00BC5089">
      <w:pPr>
        <w:keepNext/>
        <w:keepLines/>
        <w:pBdr>
          <w:top w:val="nil"/>
          <w:left w:val="nil"/>
          <w:bottom w:val="nil"/>
          <w:right w:val="nil"/>
          <w:between w:val="nil"/>
        </w:pBdr>
        <w:spacing w:after="120"/>
        <w:jc w:val="center"/>
        <w:rPr>
          <w:rFonts w:ascii="Arial" w:eastAsia="Arial" w:hAnsi="Arial" w:cs="Arial"/>
          <w:b/>
          <w:color w:val="000000"/>
          <w:sz w:val="20"/>
          <w:szCs w:val="20"/>
        </w:rPr>
      </w:pPr>
      <w:r>
        <w:rPr>
          <w:rFonts w:ascii="Arial" w:eastAsia="Arial" w:hAnsi="Arial" w:cs="Arial"/>
          <w:b/>
          <w:color w:val="000000"/>
          <w:sz w:val="20"/>
          <w:szCs w:val="20"/>
        </w:rPr>
        <w:t xml:space="preserve">PHÁT HÀNH, QUẢN LÝ VÀ SỬ DỤNG TEM ĐIỆN TỬ RƯỢU VÀ TEM ĐIỆN TỬ </w:t>
      </w:r>
      <w:r>
        <w:rPr>
          <w:rFonts w:ascii="Arial" w:eastAsia="Arial" w:hAnsi="Arial" w:cs="Arial"/>
          <w:b/>
          <w:sz w:val="20"/>
          <w:szCs w:val="20"/>
        </w:rPr>
        <w:t>THUỐC</w:t>
      </w:r>
      <w:r>
        <w:rPr>
          <w:rFonts w:ascii="Arial" w:eastAsia="Arial" w:hAnsi="Arial" w:cs="Arial"/>
          <w:b/>
          <w:color w:val="000000"/>
          <w:sz w:val="20"/>
          <w:szCs w:val="20"/>
        </w:rPr>
        <w:t xml:space="preserve"> LÁ</w:t>
      </w:r>
    </w:p>
    <w:p w:rsidR="00FA4C58" w:rsidRDefault="00A22551">
      <w:pPr>
        <w:pBdr>
          <w:top w:val="nil"/>
          <w:left w:val="nil"/>
          <w:bottom w:val="nil"/>
          <w:right w:val="nil"/>
          <w:between w:val="nil"/>
        </w:pBdr>
        <w:tabs>
          <w:tab w:val="left" w:pos="2970"/>
        </w:tabs>
        <w:spacing w:after="120"/>
        <w:jc w:val="center"/>
        <w:rPr>
          <w:rFonts w:ascii="Arial" w:eastAsia="Arial" w:hAnsi="Arial" w:cs="Arial"/>
          <w:color w:val="000000"/>
          <w:sz w:val="20"/>
          <w:szCs w:val="20"/>
        </w:rPr>
      </w:pPr>
      <w:r>
        <w:rPr>
          <w:rFonts w:ascii="Arial" w:eastAsia="Arial" w:hAnsi="Arial" w:cs="Arial"/>
          <w:i/>
          <w:color w:val="000000"/>
          <w:sz w:val="20"/>
          <w:szCs w:val="20"/>
        </w:rPr>
        <w:t>(Kèm theo công văn số</w:t>
      </w:r>
      <w:r w:rsidR="00BC5089">
        <w:rPr>
          <w:rFonts w:ascii="Arial" w:eastAsia="Arial" w:hAnsi="Arial" w:cs="Arial"/>
          <w:i/>
          <w:color w:val="000000"/>
          <w:sz w:val="20"/>
          <w:szCs w:val="20"/>
          <w:lang w:val="en-US"/>
        </w:rPr>
        <w:t xml:space="preserve"> 2386</w:t>
      </w:r>
      <w:r>
        <w:rPr>
          <w:rFonts w:ascii="Arial" w:eastAsia="Arial" w:hAnsi="Arial" w:cs="Arial"/>
          <w:i/>
          <w:color w:val="000000"/>
          <w:sz w:val="20"/>
          <w:szCs w:val="20"/>
        </w:rPr>
        <w:t xml:space="preserve">/CT-CS </w:t>
      </w:r>
      <w:r>
        <w:rPr>
          <w:rFonts w:ascii="Arial" w:eastAsia="Arial" w:hAnsi="Arial" w:cs="Arial"/>
          <w:i/>
          <w:sz w:val="20"/>
          <w:szCs w:val="20"/>
        </w:rPr>
        <w:t>ngày</w:t>
      </w:r>
      <w:r w:rsidR="00BC5089">
        <w:rPr>
          <w:rFonts w:ascii="Arial" w:eastAsia="Arial" w:hAnsi="Arial" w:cs="Arial"/>
          <w:i/>
          <w:sz w:val="20"/>
          <w:szCs w:val="20"/>
          <w:lang w:val="en-US"/>
        </w:rPr>
        <w:t xml:space="preserve"> 10</w:t>
      </w:r>
      <w:r>
        <w:rPr>
          <w:rFonts w:ascii="Arial" w:eastAsia="Arial" w:hAnsi="Arial" w:cs="Arial"/>
          <w:i/>
          <w:color w:val="000000"/>
          <w:sz w:val="20"/>
          <w:szCs w:val="20"/>
        </w:rPr>
        <w:t>/07/2025 của Cục Thuế)</w:t>
      </w:r>
    </w:p>
    <w:tbl>
      <w:tblPr>
        <w:tblStyle w:val="af5"/>
        <w:tblW w:w="5000" w:type="pct"/>
        <w:jc w:val="center"/>
        <w:tblLook w:val="0400" w:firstRow="0" w:lastRow="0" w:firstColumn="0" w:lastColumn="0" w:noHBand="0" w:noVBand="1"/>
      </w:tblPr>
      <w:tblGrid>
        <w:gridCol w:w="792"/>
        <w:gridCol w:w="2787"/>
        <w:gridCol w:w="5120"/>
        <w:gridCol w:w="5251"/>
      </w:tblGrid>
      <w:tr w:rsidR="00FA4C58" w:rsidTr="00F13DC2">
        <w:trPr>
          <w:trHeight w:val="666"/>
          <w:jc w:val="center"/>
        </w:trPr>
        <w:tc>
          <w:tcPr>
            <w:tcW w:w="284"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sz w:val="20"/>
                <w:szCs w:val="20"/>
              </w:rPr>
              <w:t>QUY</w:t>
            </w:r>
            <w:r>
              <w:rPr>
                <w:rFonts w:ascii="Arial" w:eastAsia="Arial" w:hAnsi="Arial" w:cs="Arial"/>
                <w:b/>
                <w:color w:val="000000"/>
                <w:sz w:val="20"/>
                <w:szCs w:val="20"/>
              </w:rPr>
              <w:t xml:space="preserve"> ĐỊNH HIỆN HÀNH</w:t>
            </w:r>
          </w:p>
        </w:tc>
        <w:tc>
          <w:tcPr>
            <w:tcW w:w="1882"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2" w:lineRule="auto"/>
              <w:jc w:val="center"/>
              <w:rPr>
                <w:rFonts w:ascii="Arial" w:eastAsia="Arial" w:hAnsi="Arial" w:cs="Arial"/>
                <w:b/>
                <w:color w:val="000000"/>
                <w:sz w:val="20"/>
                <w:szCs w:val="20"/>
              </w:rPr>
            </w:pPr>
            <w:r>
              <w:rPr>
                <w:rFonts w:ascii="Arial" w:eastAsia="Arial" w:hAnsi="Arial" w:cs="Arial"/>
                <w:b/>
                <w:color w:val="000000"/>
                <w:sz w:val="20"/>
                <w:szCs w:val="20"/>
              </w:rPr>
              <w:t xml:space="preserve">NỘI DUNG </w:t>
            </w:r>
            <w:r>
              <w:rPr>
                <w:rFonts w:ascii="Arial" w:eastAsia="Arial" w:hAnsi="Arial" w:cs="Arial"/>
                <w:b/>
                <w:sz w:val="20"/>
                <w:szCs w:val="20"/>
              </w:rPr>
              <w:t>CHUYỂN</w:t>
            </w:r>
            <w:r>
              <w:rPr>
                <w:rFonts w:ascii="Arial" w:eastAsia="Arial" w:hAnsi="Arial" w:cs="Arial"/>
                <w:b/>
                <w:color w:val="000000"/>
                <w:sz w:val="20"/>
                <w:szCs w:val="20"/>
              </w:rPr>
              <w:t xml:space="preserve"> ĐỔI</w:t>
            </w:r>
          </w:p>
          <w:p w:rsidR="00FA4C58" w:rsidRDefault="00A22551" w:rsidP="006C42C6">
            <w:pPr>
              <w:pBdr>
                <w:top w:val="nil"/>
                <w:left w:val="nil"/>
                <w:bottom w:val="nil"/>
                <w:right w:val="nil"/>
                <w:between w:val="nil"/>
              </w:pBdr>
              <w:spacing w:line="252"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w:t>
            </w:r>
            <w:r w:rsidR="00BC5089">
              <w:rPr>
                <w:rFonts w:ascii="Arial" w:eastAsia="Arial" w:hAnsi="Arial" w:cs="Arial"/>
                <w:b/>
                <w:color w:val="000000"/>
                <w:sz w:val="20"/>
                <w:szCs w:val="20"/>
                <w:lang w:val="en-US"/>
              </w:rPr>
              <w:t>ổ</w:t>
            </w:r>
            <w:r>
              <w:rPr>
                <w:rFonts w:ascii="Arial" w:eastAsia="Arial" w:hAnsi="Arial" w:cs="Arial"/>
                <w:b/>
                <w:color w:val="000000"/>
                <w:sz w:val="20"/>
                <w:szCs w:val="20"/>
              </w:rPr>
              <w:t xml:space="preserve"> chức bộ máy)</w:t>
            </w:r>
          </w:p>
        </w:tc>
      </w:tr>
      <w:tr w:rsidR="00FA4C58" w:rsidTr="00CD2064">
        <w:trPr>
          <w:jc w:val="center"/>
        </w:trPr>
        <w:tc>
          <w:tcPr>
            <w:tcW w:w="284"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1</w:t>
            </w:r>
          </w:p>
        </w:tc>
        <w:tc>
          <w:tcPr>
            <w:tcW w:w="99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Điều 2</w:t>
            </w:r>
          </w:p>
        </w:tc>
        <w:tc>
          <w:tcPr>
            <w:tcW w:w="1835"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line="261" w:lineRule="auto"/>
              <w:rPr>
                <w:rFonts w:ascii="Arial" w:eastAsia="Arial" w:hAnsi="Arial" w:cs="Arial"/>
                <w:color w:val="000000"/>
                <w:sz w:val="20"/>
                <w:szCs w:val="20"/>
              </w:rPr>
            </w:pPr>
            <w:r>
              <w:rPr>
                <w:rFonts w:ascii="Arial" w:eastAsia="Arial" w:hAnsi="Arial" w:cs="Arial"/>
                <w:color w:val="000000"/>
                <w:sz w:val="20"/>
                <w:szCs w:val="20"/>
              </w:rPr>
              <w:t>1....</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Thay thế cụm từ “Cục Thuế tỉnh, thành phố trực thuộc trung ương”, “Cục Thuế các tỉnh, thành phố trực thuộc trung ương”, “Cục Thuế các tỉnh, thành phố”, thành “</w:t>
            </w:r>
            <w:r>
              <w:rPr>
                <w:rFonts w:ascii="Arial" w:eastAsia="Arial" w:hAnsi="Arial" w:cs="Arial"/>
                <w:color w:val="000000"/>
                <w:sz w:val="20"/>
                <w:szCs w:val="20"/>
                <w:u w:val="single"/>
              </w:rPr>
              <w:t xml:space="preserve">Chi </w:t>
            </w:r>
            <w:r>
              <w:rPr>
                <w:rFonts w:ascii="Arial" w:eastAsia="Arial" w:hAnsi="Arial" w:cs="Arial"/>
                <w:sz w:val="20"/>
                <w:szCs w:val="20"/>
                <w:u w:val="single"/>
              </w:rPr>
              <w:t>cục</w:t>
            </w:r>
            <w:r>
              <w:rPr>
                <w:rFonts w:ascii="Arial" w:eastAsia="Arial" w:hAnsi="Arial" w:cs="Arial"/>
                <w:color w:val="000000"/>
                <w:sz w:val="20"/>
                <w:szCs w:val="20"/>
                <w:u w:val="single"/>
              </w:rPr>
              <w:t xml:space="preserve"> Thuế khu vực</w:t>
            </w:r>
            <w:r>
              <w:rPr>
                <w:rFonts w:ascii="Arial" w:eastAsia="Arial" w:hAnsi="Arial" w:cs="Arial"/>
                <w:color w:val="000000"/>
                <w:sz w:val="20"/>
                <w:szCs w:val="20"/>
              </w:rPr>
              <w:t>” tại điểm a, điểm b khoản 1 Điều 6.</w:t>
            </w:r>
          </w:p>
          <w:p w:rsidR="00850D1D" w:rsidRPr="00850D1D" w:rsidRDefault="00850D1D">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Thay thế cụm từ “Chi cục Thuế” thành “</w:t>
            </w:r>
            <w:r>
              <w:rPr>
                <w:rFonts w:ascii="Arial" w:eastAsia="Arial" w:hAnsi="Arial" w:cs="Arial"/>
                <w:color w:val="000000"/>
                <w:sz w:val="20"/>
                <w:szCs w:val="20"/>
                <w:u w:val="single"/>
              </w:rPr>
              <w:t>Đội Thuế cấp huyện</w:t>
            </w:r>
            <w:r>
              <w:rPr>
                <w:rFonts w:ascii="Arial" w:eastAsia="Arial" w:hAnsi="Arial" w:cs="Arial"/>
                <w:color w:val="000000"/>
                <w:sz w:val="20"/>
                <w:szCs w:val="20"/>
              </w:rPr>
              <w:t>” tại điểm b khoản 1 Điều 6.</w:t>
            </w:r>
          </w:p>
        </w:tc>
        <w:tc>
          <w:tcPr>
            <w:tcW w:w="1882"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rPr>
                <w:rFonts w:ascii="Arial" w:eastAsia="Arial" w:hAnsi="Arial" w:cs="Arial"/>
                <w:color w:val="000000"/>
                <w:sz w:val="20"/>
                <w:szCs w:val="20"/>
              </w:rPr>
            </w:pPr>
            <w:r>
              <w:rPr>
                <w:rFonts w:ascii="Arial" w:eastAsia="Arial" w:hAnsi="Arial" w:cs="Arial"/>
                <w:color w:val="000000"/>
                <w:sz w:val="20"/>
                <w:szCs w:val="20"/>
              </w:rPr>
              <w:t xml:space="preserve">1... </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Thay thế cụm từ “Cục Thuế tỉnh, thành phố trực thuộc trung ương”, “Cục Thuế các tỉnh, thành </w:t>
            </w:r>
            <w:r>
              <w:rPr>
                <w:rFonts w:ascii="Arial" w:eastAsia="Arial" w:hAnsi="Arial" w:cs="Arial"/>
                <w:sz w:val="20"/>
                <w:szCs w:val="20"/>
              </w:rPr>
              <w:t>phố</w:t>
            </w:r>
            <w:r>
              <w:rPr>
                <w:rFonts w:ascii="Arial" w:eastAsia="Arial" w:hAnsi="Arial" w:cs="Arial"/>
                <w:color w:val="000000"/>
                <w:sz w:val="20"/>
                <w:szCs w:val="20"/>
              </w:rPr>
              <w:t xml:space="preserve"> trực thuộc trung ương”, “Cục Thuế các tỉnh, thành phố”, thành </w:t>
            </w:r>
            <w:r>
              <w:rPr>
                <w:rFonts w:ascii="Arial" w:eastAsia="Arial" w:hAnsi="Arial" w:cs="Arial"/>
                <w:b/>
                <w:color w:val="000000"/>
                <w:sz w:val="20"/>
                <w:szCs w:val="20"/>
              </w:rPr>
              <w:t xml:space="preserve">“Thuế tỉnh, thành </w:t>
            </w:r>
            <w:r>
              <w:rPr>
                <w:rFonts w:ascii="Arial" w:eastAsia="Arial" w:hAnsi="Arial" w:cs="Arial"/>
                <w:b/>
                <w:sz w:val="20"/>
                <w:szCs w:val="20"/>
              </w:rPr>
              <w:t>phố</w:t>
            </w:r>
            <w:r>
              <w:rPr>
                <w:rFonts w:ascii="Arial" w:eastAsia="Arial" w:hAnsi="Arial" w:cs="Arial"/>
                <w:b/>
                <w:color w:val="000000"/>
                <w:sz w:val="20"/>
                <w:szCs w:val="20"/>
              </w:rPr>
              <w:t xml:space="preserve">” </w:t>
            </w:r>
            <w:r>
              <w:rPr>
                <w:rFonts w:ascii="Arial" w:eastAsia="Arial" w:hAnsi="Arial" w:cs="Arial"/>
                <w:color w:val="000000"/>
                <w:sz w:val="20"/>
                <w:szCs w:val="20"/>
              </w:rPr>
              <w:t>tại điểm a, điểm b khoản 1 Điều 6.</w:t>
            </w:r>
          </w:p>
          <w:p w:rsidR="00850D1D" w:rsidRPr="00850D1D" w:rsidRDefault="00850D1D">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57" w:lineRule="auto"/>
              <w:jc w:val="both"/>
              <w:rPr>
                <w:rFonts w:ascii="Arial" w:eastAsia="Arial" w:hAnsi="Arial" w:cs="Arial"/>
                <w:color w:val="000000"/>
                <w:sz w:val="20"/>
                <w:szCs w:val="20"/>
              </w:rPr>
            </w:pPr>
            <w:r>
              <w:rPr>
                <w:rFonts w:ascii="Arial" w:eastAsia="Arial" w:hAnsi="Arial" w:cs="Arial"/>
                <w:color w:val="000000"/>
                <w:sz w:val="20"/>
                <w:szCs w:val="20"/>
              </w:rPr>
              <w:t xml:space="preserve">Thay thế cụm từ “Chi cục Thuế” thành </w:t>
            </w:r>
            <w:r>
              <w:rPr>
                <w:rFonts w:ascii="Arial" w:eastAsia="Arial" w:hAnsi="Arial" w:cs="Arial"/>
                <w:b/>
                <w:color w:val="000000"/>
                <w:sz w:val="20"/>
                <w:szCs w:val="20"/>
              </w:rPr>
              <w:t xml:space="preserve">“Thuế cơ sở” </w:t>
            </w:r>
            <w:r>
              <w:rPr>
                <w:rFonts w:ascii="Arial" w:eastAsia="Arial" w:hAnsi="Arial" w:cs="Arial"/>
                <w:color w:val="000000"/>
                <w:sz w:val="20"/>
                <w:szCs w:val="20"/>
              </w:rPr>
              <w:t>tại điểm b khoản 1 Điều 6.</w:t>
            </w:r>
          </w:p>
        </w:tc>
      </w:tr>
    </w:tbl>
    <w:p w:rsidR="00FA4C58" w:rsidRDefault="00A22551">
      <w:pPr>
        <w:spacing w:line="14" w:lineRule="auto"/>
        <w:rPr>
          <w:rFonts w:ascii="Arial" w:eastAsia="Arial" w:hAnsi="Arial" w:cs="Arial"/>
          <w:sz w:val="20"/>
          <w:szCs w:val="20"/>
        </w:rPr>
      </w:pPr>
      <w:r>
        <w:br w:type="page"/>
      </w:r>
    </w:p>
    <w:p w:rsidR="00FA4C58" w:rsidRDefault="00A22551">
      <w:pPr>
        <w:keepNext/>
        <w:keepLines/>
        <w:pBdr>
          <w:top w:val="nil"/>
          <w:left w:val="nil"/>
          <w:bottom w:val="nil"/>
          <w:right w:val="nil"/>
          <w:between w:val="nil"/>
        </w:pBdr>
        <w:spacing w:after="120"/>
        <w:jc w:val="center"/>
        <w:rPr>
          <w:rFonts w:ascii="Arial" w:eastAsia="Arial" w:hAnsi="Arial" w:cs="Arial"/>
          <w:b/>
          <w:color w:val="000000"/>
          <w:sz w:val="20"/>
          <w:szCs w:val="20"/>
        </w:rPr>
      </w:pPr>
      <w:bookmarkStart w:id="34" w:name="bookmark=id.4bdbf4qvjv9a" w:colFirst="0" w:colLast="0"/>
      <w:bookmarkStart w:id="35" w:name="bookmark=id.voselqi9ccri" w:colFirst="0" w:colLast="0"/>
      <w:bookmarkStart w:id="36" w:name="bookmark=id.5xrhx2gtqvyc" w:colFirst="0" w:colLast="0"/>
      <w:bookmarkEnd w:id="34"/>
      <w:bookmarkEnd w:id="35"/>
      <w:bookmarkEnd w:id="36"/>
      <w:r>
        <w:rPr>
          <w:rFonts w:ascii="Arial" w:eastAsia="Arial" w:hAnsi="Arial" w:cs="Arial"/>
          <w:b/>
          <w:color w:val="000000"/>
          <w:sz w:val="20"/>
          <w:szCs w:val="20"/>
        </w:rPr>
        <w:lastRenderedPageBreak/>
        <w:t>Phụ lục III</w:t>
      </w:r>
    </w:p>
    <w:p w:rsidR="008937CF" w:rsidRDefault="00DE5C64">
      <w:pPr>
        <w:keepNext/>
        <w:keepLines/>
        <w:pBdr>
          <w:top w:val="nil"/>
          <w:left w:val="nil"/>
          <w:bottom w:val="nil"/>
          <w:right w:val="nil"/>
          <w:between w:val="nil"/>
        </w:pBdr>
        <w:spacing w:after="120"/>
        <w:jc w:val="center"/>
        <w:rPr>
          <w:rFonts w:ascii="Arial" w:eastAsia="Arial" w:hAnsi="Arial" w:cs="Arial"/>
          <w:b/>
          <w:sz w:val="20"/>
          <w:szCs w:val="20"/>
        </w:rPr>
      </w:pPr>
      <w:bookmarkStart w:id="37" w:name="bookmark=id.ry5l12vnk6m8" w:colFirst="0" w:colLast="0"/>
      <w:bookmarkStart w:id="38" w:name="bookmark=id.6qunsenugrpw" w:colFirst="0" w:colLast="0"/>
      <w:bookmarkStart w:id="39" w:name="bookmark=id.yhc8o1mvpz7p" w:colFirst="0" w:colLast="0"/>
      <w:bookmarkEnd w:id="37"/>
      <w:bookmarkEnd w:id="38"/>
      <w:bookmarkEnd w:id="39"/>
      <w:r>
        <w:rPr>
          <w:rFonts w:ascii="Arial" w:eastAsia="Arial" w:hAnsi="Arial" w:cs="Arial"/>
          <w:b/>
          <w:color w:val="000000"/>
          <w:sz w:val="20"/>
          <w:szCs w:val="20"/>
        </w:rPr>
        <w:t xml:space="preserve">THÔNG TƯ SỐ 40/2025/TT-BTC NGÀY 13/6/2025 </w:t>
      </w:r>
      <w:r>
        <w:rPr>
          <w:rFonts w:ascii="Arial" w:eastAsia="Arial" w:hAnsi="Arial" w:cs="Arial"/>
          <w:b/>
          <w:sz w:val="20"/>
          <w:szCs w:val="20"/>
        </w:rPr>
        <w:t>CỦA</w:t>
      </w:r>
      <w:r>
        <w:rPr>
          <w:rFonts w:ascii="Arial" w:eastAsia="Arial" w:hAnsi="Arial" w:cs="Arial"/>
          <w:b/>
          <w:color w:val="000000"/>
          <w:sz w:val="20"/>
          <w:szCs w:val="20"/>
        </w:rPr>
        <w:t xml:space="preserve"> BỘ TÀI CHÍNH VỀ VIỆC SỬA </w:t>
      </w:r>
      <w:r>
        <w:rPr>
          <w:rFonts w:ascii="Arial" w:eastAsia="Arial" w:hAnsi="Arial" w:cs="Arial"/>
          <w:b/>
          <w:sz w:val="20"/>
          <w:szCs w:val="20"/>
        </w:rPr>
        <w:t>ĐỔI</w:t>
      </w:r>
      <w:r>
        <w:rPr>
          <w:rFonts w:ascii="Arial" w:eastAsia="Arial" w:hAnsi="Arial" w:cs="Arial"/>
          <w:b/>
          <w:color w:val="000000"/>
          <w:sz w:val="20"/>
          <w:szCs w:val="20"/>
        </w:rPr>
        <w:t xml:space="preserve">, </w:t>
      </w:r>
      <w:r>
        <w:rPr>
          <w:rFonts w:ascii="Arial" w:eastAsia="Arial" w:hAnsi="Arial" w:cs="Arial"/>
          <w:b/>
          <w:sz w:val="20"/>
          <w:szCs w:val="20"/>
        </w:rPr>
        <w:t>BỔ</w:t>
      </w:r>
      <w:r>
        <w:rPr>
          <w:rFonts w:ascii="Arial" w:eastAsia="Arial" w:hAnsi="Arial" w:cs="Arial"/>
          <w:b/>
          <w:color w:val="000000"/>
          <w:sz w:val="20"/>
          <w:szCs w:val="20"/>
        </w:rPr>
        <w:t xml:space="preserve"> SUNG MỘT </w:t>
      </w:r>
      <w:r>
        <w:rPr>
          <w:rFonts w:ascii="Arial" w:eastAsia="Arial" w:hAnsi="Arial" w:cs="Arial"/>
          <w:b/>
          <w:sz w:val="20"/>
          <w:szCs w:val="20"/>
        </w:rPr>
        <w:t>SỐ</w:t>
      </w:r>
    </w:p>
    <w:p w:rsidR="008937CF" w:rsidRDefault="00DE5C64">
      <w:pPr>
        <w:keepNext/>
        <w:keepLines/>
        <w:pBdr>
          <w:top w:val="nil"/>
          <w:left w:val="nil"/>
          <w:bottom w:val="nil"/>
          <w:right w:val="nil"/>
          <w:between w:val="nil"/>
        </w:pBdr>
        <w:spacing w:after="120"/>
        <w:jc w:val="center"/>
        <w:rPr>
          <w:rFonts w:ascii="Arial" w:eastAsia="Arial" w:hAnsi="Arial" w:cs="Arial"/>
          <w:b/>
          <w:color w:val="000000"/>
          <w:sz w:val="20"/>
          <w:szCs w:val="20"/>
        </w:rPr>
      </w:pPr>
      <w:r>
        <w:rPr>
          <w:rFonts w:ascii="Arial" w:eastAsia="Arial" w:hAnsi="Arial" w:cs="Arial"/>
          <w:b/>
          <w:color w:val="000000"/>
          <w:sz w:val="20"/>
          <w:szCs w:val="20"/>
        </w:rPr>
        <w:t xml:space="preserve">ĐIỀU CỦA CÁC THÔNG TƯ THUỘC LĨNH VỰC </w:t>
      </w:r>
      <w:r>
        <w:rPr>
          <w:rFonts w:ascii="Arial" w:eastAsia="Arial" w:hAnsi="Arial" w:cs="Arial"/>
          <w:b/>
          <w:sz w:val="20"/>
          <w:szCs w:val="20"/>
        </w:rPr>
        <w:t>QUẢN</w:t>
      </w:r>
      <w:r>
        <w:rPr>
          <w:rFonts w:ascii="Arial" w:eastAsia="Arial" w:hAnsi="Arial" w:cs="Arial"/>
          <w:b/>
          <w:color w:val="000000"/>
          <w:sz w:val="20"/>
          <w:szCs w:val="20"/>
        </w:rPr>
        <w:t xml:space="preserve"> LÝ THUẾ </w:t>
      </w:r>
      <w:r>
        <w:rPr>
          <w:rFonts w:ascii="Arial" w:eastAsia="Arial" w:hAnsi="Arial" w:cs="Arial"/>
          <w:b/>
          <w:sz w:val="20"/>
          <w:szCs w:val="20"/>
        </w:rPr>
        <w:t>ĐỂ</w:t>
      </w:r>
      <w:r>
        <w:rPr>
          <w:rFonts w:ascii="Arial" w:eastAsia="Arial" w:hAnsi="Arial" w:cs="Arial"/>
          <w:b/>
          <w:color w:val="000000"/>
          <w:sz w:val="20"/>
          <w:szCs w:val="20"/>
        </w:rPr>
        <w:t xml:space="preserve"> PHÂN ĐỊNH </w:t>
      </w:r>
      <w:r>
        <w:rPr>
          <w:rFonts w:ascii="Arial" w:eastAsia="Arial" w:hAnsi="Arial" w:cs="Arial"/>
          <w:b/>
          <w:sz w:val="20"/>
          <w:szCs w:val="20"/>
        </w:rPr>
        <w:t>THẨM</w:t>
      </w:r>
      <w:r>
        <w:rPr>
          <w:rFonts w:ascii="Arial" w:eastAsia="Arial" w:hAnsi="Arial" w:cs="Arial"/>
          <w:b/>
          <w:color w:val="000000"/>
          <w:sz w:val="20"/>
          <w:szCs w:val="20"/>
        </w:rPr>
        <w:t xml:space="preserve"> QUYỀN CỦA</w:t>
      </w:r>
    </w:p>
    <w:p w:rsidR="00FA4C58" w:rsidRDefault="00DE5C64">
      <w:pPr>
        <w:keepNext/>
        <w:keepLines/>
        <w:pBdr>
          <w:top w:val="nil"/>
          <w:left w:val="nil"/>
          <w:bottom w:val="nil"/>
          <w:right w:val="nil"/>
          <w:between w:val="nil"/>
        </w:pBdr>
        <w:spacing w:after="120"/>
        <w:jc w:val="center"/>
        <w:rPr>
          <w:rFonts w:ascii="Arial" w:eastAsia="Arial" w:hAnsi="Arial" w:cs="Arial"/>
          <w:b/>
          <w:color w:val="000000"/>
          <w:sz w:val="20"/>
          <w:szCs w:val="20"/>
        </w:rPr>
      </w:pPr>
      <w:r>
        <w:rPr>
          <w:rFonts w:ascii="Arial" w:eastAsia="Arial" w:hAnsi="Arial" w:cs="Arial"/>
          <w:b/>
          <w:color w:val="000000"/>
          <w:sz w:val="20"/>
          <w:szCs w:val="20"/>
        </w:rPr>
        <w:t xml:space="preserve">CHÍNH </w:t>
      </w:r>
      <w:r>
        <w:rPr>
          <w:rFonts w:ascii="Arial" w:eastAsia="Arial" w:hAnsi="Arial" w:cs="Arial"/>
          <w:b/>
          <w:sz w:val="20"/>
          <w:szCs w:val="20"/>
        </w:rPr>
        <w:t>QUYỀN</w:t>
      </w:r>
      <w:r>
        <w:rPr>
          <w:rFonts w:ascii="Arial" w:eastAsia="Arial" w:hAnsi="Arial" w:cs="Arial"/>
          <w:b/>
          <w:color w:val="000000"/>
          <w:sz w:val="20"/>
          <w:szCs w:val="20"/>
        </w:rPr>
        <w:t xml:space="preserve"> ĐỊA PHƯƠNG THEO MÔ HÌNH TỔ CHỨC CHÍNH </w:t>
      </w:r>
      <w:r>
        <w:rPr>
          <w:rFonts w:ascii="Arial" w:eastAsia="Arial" w:hAnsi="Arial" w:cs="Arial"/>
          <w:b/>
          <w:sz w:val="20"/>
          <w:szCs w:val="20"/>
        </w:rPr>
        <w:t>QUYỀN</w:t>
      </w:r>
      <w:r>
        <w:rPr>
          <w:rFonts w:ascii="Arial" w:eastAsia="Arial" w:hAnsi="Arial" w:cs="Arial"/>
          <w:b/>
          <w:color w:val="000000"/>
          <w:sz w:val="20"/>
          <w:szCs w:val="20"/>
        </w:rPr>
        <w:t xml:space="preserve"> ĐỊA PHƯƠNG 02 CẤP</w:t>
      </w:r>
    </w:p>
    <w:p w:rsidR="00FA4C58" w:rsidRDefault="00A22551">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i/>
          <w:color w:val="000000"/>
          <w:sz w:val="20"/>
          <w:szCs w:val="20"/>
        </w:rPr>
        <w:t xml:space="preserve">(Kèm theo công văn </w:t>
      </w:r>
      <w:r w:rsidR="00BC5089">
        <w:rPr>
          <w:rFonts w:ascii="Arial" w:eastAsia="Arial" w:hAnsi="Arial" w:cs="Arial"/>
          <w:i/>
          <w:color w:val="000000"/>
          <w:sz w:val="20"/>
          <w:szCs w:val="20"/>
          <w:lang w:val="en-US"/>
        </w:rPr>
        <w:t>238</w:t>
      </w:r>
      <w:r w:rsidR="00BD1411">
        <w:rPr>
          <w:rFonts w:ascii="Arial" w:eastAsia="Arial" w:hAnsi="Arial" w:cs="Arial"/>
          <w:i/>
          <w:color w:val="000000"/>
          <w:sz w:val="20"/>
          <w:szCs w:val="20"/>
          <w:lang w:val="en-US"/>
        </w:rPr>
        <w:t>6</w:t>
      </w:r>
      <w:r>
        <w:rPr>
          <w:rFonts w:ascii="Arial" w:eastAsia="Arial" w:hAnsi="Arial" w:cs="Arial"/>
          <w:i/>
          <w:color w:val="000000"/>
          <w:sz w:val="20"/>
          <w:szCs w:val="20"/>
        </w:rPr>
        <w:t>/CT-CS ngày</w:t>
      </w:r>
      <w:r w:rsidR="00BC5089">
        <w:rPr>
          <w:rFonts w:ascii="Arial" w:eastAsia="Arial" w:hAnsi="Arial" w:cs="Arial"/>
          <w:i/>
          <w:color w:val="000000"/>
          <w:sz w:val="20"/>
          <w:szCs w:val="20"/>
          <w:lang w:val="en-US"/>
        </w:rPr>
        <w:t>10/</w:t>
      </w:r>
      <w:r>
        <w:rPr>
          <w:rFonts w:ascii="Arial" w:eastAsia="Arial" w:hAnsi="Arial" w:cs="Arial"/>
          <w:i/>
          <w:color w:val="000000"/>
          <w:sz w:val="20"/>
          <w:szCs w:val="20"/>
        </w:rPr>
        <w:t>07/2025 của Cục Thuế)</w:t>
      </w:r>
    </w:p>
    <w:tbl>
      <w:tblPr>
        <w:tblStyle w:val="af6"/>
        <w:tblW w:w="5000" w:type="pct"/>
        <w:tblLook w:val="0400" w:firstRow="0" w:lastRow="0" w:firstColumn="0" w:lastColumn="0" w:noHBand="0" w:noVBand="1"/>
      </w:tblPr>
      <w:tblGrid>
        <w:gridCol w:w="999"/>
        <w:gridCol w:w="2715"/>
        <w:gridCol w:w="5047"/>
        <w:gridCol w:w="5189"/>
      </w:tblGrid>
      <w:tr w:rsidR="00FA4C58" w:rsidTr="00F13DC2">
        <w:trPr>
          <w:trHeight w:val="659"/>
        </w:trPr>
        <w:tc>
          <w:tcPr>
            <w:tcW w:w="358"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7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0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60" w:type="pct"/>
            <w:tcBorders>
              <w:top w:val="single" w:sz="4" w:space="0" w:color="000000"/>
              <w:left w:val="single" w:sz="4" w:space="0" w:color="000000"/>
              <w:right w:val="single" w:sz="4" w:space="0" w:color="000000"/>
            </w:tcBorders>
            <w:shd w:val="clear" w:color="auto" w:fill="FFFFFF"/>
          </w:tcPr>
          <w:p w:rsidR="006C42C6" w:rsidRDefault="00A22551" w:rsidP="006C42C6">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ĐỔI</w:t>
            </w:r>
          </w:p>
          <w:p w:rsidR="00FA4C58" w:rsidRDefault="00A22551" w:rsidP="006C42C6">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(Sau khi sap xếp tổ chức bộ máy)</w:t>
            </w:r>
          </w:p>
        </w:tc>
      </w:tr>
      <w:tr w:rsidR="00FA4C58" w:rsidTr="00CD2064">
        <w:tc>
          <w:tcPr>
            <w:tcW w:w="358"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420"/>
              <w:rPr>
                <w:rFonts w:ascii="Arial" w:eastAsia="Arial" w:hAnsi="Arial" w:cs="Arial"/>
                <w:color w:val="000000"/>
                <w:sz w:val="20"/>
                <w:szCs w:val="20"/>
              </w:rPr>
            </w:pPr>
            <w:r>
              <w:rPr>
                <w:rFonts w:ascii="Arial" w:eastAsia="Arial" w:hAnsi="Arial" w:cs="Arial"/>
                <w:b/>
                <w:color w:val="000000"/>
                <w:sz w:val="20"/>
                <w:szCs w:val="20"/>
              </w:rPr>
              <w:t>1</w:t>
            </w:r>
          </w:p>
        </w:tc>
        <w:tc>
          <w:tcPr>
            <w:tcW w:w="97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3 Điều 1</w:t>
            </w:r>
          </w:p>
        </w:tc>
        <w:tc>
          <w:tcPr>
            <w:tcW w:w="180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64" w:lineRule="auto"/>
              <w:jc w:val="both"/>
              <w:rPr>
                <w:rFonts w:ascii="Arial" w:eastAsia="Arial" w:hAnsi="Arial" w:cs="Arial"/>
                <w:color w:val="000000"/>
                <w:sz w:val="20"/>
                <w:szCs w:val="20"/>
              </w:rPr>
            </w:pPr>
            <w:r>
              <w:rPr>
                <w:rFonts w:ascii="Arial" w:eastAsia="Arial" w:hAnsi="Arial" w:cs="Arial"/>
                <w:color w:val="000000"/>
                <w:sz w:val="20"/>
                <w:szCs w:val="20"/>
              </w:rPr>
              <w:t>3. Sửa đổi, bổ sung khoản 1, điểm b.2 khoản 3, khoản 4 Điều 7 như sau:</w:t>
            </w:r>
          </w:p>
          <w:p w:rsidR="00FA4C58" w:rsidRPr="00AD0CA7" w:rsidRDefault="00A22551">
            <w:pPr>
              <w:pBdr>
                <w:top w:val="nil"/>
                <w:left w:val="nil"/>
                <w:bottom w:val="nil"/>
                <w:right w:val="nil"/>
                <w:between w:val="nil"/>
              </w:pBdr>
              <w:spacing w:line="264" w:lineRule="auto"/>
              <w:jc w:val="both"/>
              <w:rPr>
                <w:rFonts w:ascii="Arial" w:eastAsia="Arial" w:hAnsi="Arial" w:cs="Arial"/>
                <w:color w:val="000000"/>
                <w:sz w:val="20"/>
                <w:szCs w:val="20"/>
                <w:u w:val="single"/>
                <w:lang w:val="en-US"/>
              </w:rPr>
            </w:pPr>
            <w:r>
              <w:rPr>
                <w:rFonts w:ascii="Arial" w:eastAsia="Arial" w:hAnsi="Arial" w:cs="Arial"/>
                <w:color w:val="000000"/>
                <w:sz w:val="20"/>
                <w:szCs w:val="20"/>
              </w:rPr>
              <w:t xml:space="preserve">“1. Chủ tịch Ủy ban nhân dân cấp xã căn cứ số lượng, quy mô kinh doanh, cá nhân kinh doanh của các hộ kinh doanh, cá nhân kinh doanh trên địa bàn để quyết định thành lập Hội đồng tư vấn thuế cấp xã theo đề nghị của </w:t>
            </w:r>
            <w:r>
              <w:rPr>
                <w:rFonts w:ascii="Arial" w:eastAsia="Arial" w:hAnsi="Arial" w:cs="Arial"/>
                <w:color w:val="000000"/>
                <w:sz w:val="20"/>
                <w:szCs w:val="20"/>
                <w:u w:val="single"/>
              </w:rPr>
              <w:t xml:space="preserve">Đội </w:t>
            </w:r>
            <w:r>
              <w:rPr>
                <w:rFonts w:ascii="Arial" w:eastAsia="Arial" w:hAnsi="Arial" w:cs="Arial"/>
                <w:sz w:val="20"/>
                <w:szCs w:val="20"/>
                <w:u w:val="single"/>
              </w:rPr>
              <w:t>trưởng</w:t>
            </w:r>
            <w:r>
              <w:rPr>
                <w:rFonts w:ascii="Arial" w:eastAsia="Arial" w:hAnsi="Arial" w:cs="Arial"/>
                <w:color w:val="000000"/>
                <w:sz w:val="20"/>
                <w:szCs w:val="20"/>
                <w:u w:val="single"/>
              </w:rPr>
              <w:t xml:space="preserve"> </w:t>
            </w:r>
            <w:r>
              <w:rPr>
                <w:rFonts w:ascii="Arial" w:eastAsia="Arial" w:hAnsi="Arial" w:cs="Arial"/>
                <w:sz w:val="20"/>
                <w:szCs w:val="20"/>
                <w:u w:val="single"/>
              </w:rPr>
              <w:t>Đội</w:t>
            </w:r>
            <w:r>
              <w:rPr>
                <w:rFonts w:ascii="Arial" w:eastAsia="Arial" w:hAnsi="Arial" w:cs="Arial"/>
                <w:color w:val="000000"/>
                <w:sz w:val="20"/>
                <w:szCs w:val="20"/>
                <w:u w:val="single"/>
              </w:rPr>
              <w:t xml:space="preserve"> thuế.</w:t>
            </w:r>
            <w:r w:rsidR="00AD0CA7">
              <w:rPr>
                <w:rFonts w:ascii="Arial" w:eastAsia="Arial" w:hAnsi="Arial" w:cs="Arial"/>
                <w:color w:val="000000"/>
                <w:sz w:val="20"/>
                <w:szCs w:val="20"/>
                <w:u w:val="single"/>
                <w:lang w:val="en-US"/>
              </w:rPr>
              <w:t>”</w:t>
            </w:r>
          </w:p>
          <w:p w:rsidR="00850D1D" w:rsidRPr="00B91C0F" w:rsidRDefault="00850D1D">
            <w:pPr>
              <w:pBdr>
                <w:top w:val="nil"/>
                <w:left w:val="nil"/>
                <w:bottom w:val="nil"/>
                <w:right w:val="nil"/>
                <w:between w:val="nil"/>
              </w:pBdr>
              <w:spacing w:line="264" w:lineRule="auto"/>
              <w:jc w:val="both"/>
              <w:rPr>
                <w:rFonts w:ascii="Arial" w:eastAsia="Arial" w:hAnsi="Arial" w:cs="Arial"/>
                <w:color w:val="000000"/>
                <w:sz w:val="20"/>
                <w:szCs w:val="20"/>
                <w:lang w:val="en-US"/>
              </w:rPr>
            </w:pPr>
            <w:r w:rsidRPr="00B91C0F">
              <w:rPr>
                <w:rFonts w:ascii="Arial" w:eastAsia="Arial" w:hAnsi="Arial" w:cs="Arial"/>
                <w:color w:val="000000"/>
                <w:sz w:val="20"/>
                <w:szCs w:val="20"/>
                <w:lang w:val="en-US"/>
              </w:rPr>
              <w:t>…</w:t>
            </w:r>
          </w:p>
        </w:tc>
        <w:tc>
          <w:tcPr>
            <w:tcW w:w="1860"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4" w:lineRule="auto"/>
              <w:jc w:val="both"/>
              <w:rPr>
                <w:rFonts w:ascii="Arial" w:eastAsia="Arial" w:hAnsi="Arial" w:cs="Arial"/>
                <w:color w:val="000000"/>
                <w:sz w:val="20"/>
                <w:szCs w:val="20"/>
              </w:rPr>
            </w:pPr>
            <w:r>
              <w:rPr>
                <w:rFonts w:ascii="Arial" w:eastAsia="Arial" w:hAnsi="Arial" w:cs="Arial"/>
                <w:color w:val="000000"/>
                <w:sz w:val="20"/>
                <w:szCs w:val="20"/>
              </w:rPr>
              <w:t xml:space="preserve">3. Sửa đổi, </w:t>
            </w:r>
            <w:r>
              <w:rPr>
                <w:rFonts w:ascii="Arial" w:eastAsia="Arial" w:hAnsi="Arial" w:cs="Arial"/>
                <w:sz w:val="20"/>
                <w:szCs w:val="20"/>
              </w:rPr>
              <w:t>bổ</w:t>
            </w:r>
            <w:r>
              <w:rPr>
                <w:rFonts w:ascii="Arial" w:eastAsia="Arial" w:hAnsi="Arial" w:cs="Arial"/>
                <w:color w:val="000000"/>
                <w:sz w:val="20"/>
                <w:szCs w:val="20"/>
              </w:rPr>
              <w:t xml:space="preserve"> sung khoản 1, điểm b.2 khoản 3, khoản 4 Điều 7 như sau:</w:t>
            </w:r>
          </w:p>
          <w:p w:rsidR="00FA4C58" w:rsidRDefault="00A22551">
            <w:pPr>
              <w:pBdr>
                <w:top w:val="nil"/>
                <w:left w:val="nil"/>
                <w:bottom w:val="nil"/>
                <w:right w:val="nil"/>
                <w:between w:val="nil"/>
              </w:pBdr>
              <w:spacing w:line="264" w:lineRule="auto"/>
              <w:jc w:val="both"/>
              <w:rPr>
                <w:rFonts w:ascii="Arial" w:eastAsia="Arial" w:hAnsi="Arial" w:cs="Arial"/>
                <w:b/>
                <w:color w:val="000000"/>
                <w:sz w:val="20"/>
                <w:szCs w:val="20"/>
              </w:rPr>
            </w:pPr>
            <w:r>
              <w:rPr>
                <w:rFonts w:ascii="Arial" w:eastAsia="Arial" w:hAnsi="Arial" w:cs="Arial"/>
                <w:color w:val="000000"/>
                <w:sz w:val="20"/>
                <w:szCs w:val="20"/>
              </w:rPr>
              <w:t xml:space="preserve">“1. Chủ tịch Ủy ban nhân dân cấp xã căn cứ số lượng, quy mô kinh doanh, cá nhân kinh doanh của các hộ kinh doanh, cá nhân kinh doanh trên địa bàn để quyết định thành lập Hội đồng tư </w:t>
            </w:r>
            <w:r>
              <w:rPr>
                <w:rFonts w:ascii="Arial" w:eastAsia="Arial" w:hAnsi="Arial" w:cs="Arial"/>
                <w:sz w:val="20"/>
                <w:szCs w:val="20"/>
              </w:rPr>
              <w:t>vấn</w:t>
            </w:r>
            <w:r>
              <w:rPr>
                <w:rFonts w:ascii="Arial" w:eastAsia="Arial" w:hAnsi="Arial" w:cs="Arial"/>
                <w:color w:val="000000"/>
                <w:sz w:val="20"/>
                <w:szCs w:val="20"/>
              </w:rPr>
              <w:t xml:space="preserve"> thuế cấp xã theo đề nghị của </w:t>
            </w:r>
            <w:r>
              <w:rPr>
                <w:rFonts w:ascii="Arial" w:eastAsia="Arial" w:hAnsi="Arial" w:cs="Arial"/>
                <w:b/>
                <w:color w:val="000000"/>
                <w:sz w:val="20"/>
                <w:szCs w:val="20"/>
              </w:rPr>
              <w:t>Trưởng Thuế cơ sở.”</w:t>
            </w:r>
          </w:p>
          <w:p w:rsidR="00850D1D" w:rsidRPr="00850D1D" w:rsidRDefault="00850D1D">
            <w:pPr>
              <w:pBdr>
                <w:top w:val="nil"/>
                <w:left w:val="nil"/>
                <w:bottom w:val="nil"/>
                <w:right w:val="nil"/>
                <w:between w:val="nil"/>
              </w:pBdr>
              <w:spacing w:line="264" w:lineRule="auto"/>
              <w:jc w:val="both"/>
              <w:rPr>
                <w:rFonts w:ascii="Arial" w:eastAsia="Arial" w:hAnsi="Arial" w:cs="Arial"/>
                <w:color w:val="000000"/>
                <w:sz w:val="20"/>
                <w:szCs w:val="20"/>
                <w:lang w:val="en-US"/>
              </w:rPr>
            </w:pPr>
            <w:r>
              <w:rPr>
                <w:rFonts w:ascii="Arial" w:eastAsia="Arial" w:hAnsi="Arial" w:cs="Arial"/>
                <w:b/>
                <w:color w:val="000000"/>
                <w:sz w:val="20"/>
                <w:szCs w:val="20"/>
                <w:lang w:val="en-US"/>
              </w:rPr>
              <w:t>…</w:t>
            </w:r>
          </w:p>
        </w:tc>
      </w:tr>
      <w:tr w:rsidR="00FA4C58" w:rsidTr="00CD2064">
        <w:tc>
          <w:tcPr>
            <w:tcW w:w="358" w:type="pct"/>
            <w:tcBorders>
              <w:left w:val="single" w:sz="4" w:space="0" w:color="000000"/>
            </w:tcBorders>
            <w:shd w:val="clear" w:color="auto" w:fill="FFFFFF"/>
          </w:tcPr>
          <w:p w:rsidR="00FA4C58" w:rsidRDefault="00FA4C58">
            <w:pPr>
              <w:rPr>
                <w:rFonts w:ascii="Arial" w:eastAsia="Arial" w:hAnsi="Arial" w:cs="Arial"/>
                <w:sz w:val="20"/>
                <w:szCs w:val="20"/>
              </w:rPr>
            </w:pPr>
          </w:p>
        </w:tc>
        <w:tc>
          <w:tcPr>
            <w:tcW w:w="973" w:type="pct"/>
            <w:tcBorders>
              <w:left w:val="single" w:sz="4" w:space="0" w:color="000000"/>
            </w:tcBorders>
            <w:shd w:val="clear" w:color="auto" w:fill="FFFFFF"/>
          </w:tcPr>
          <w:p w:rsidR="00FA4C58" w:rsidRDefault="00FA4C58">
            <w:pPr>
              <w:rPr>
                <w:rFonts w:ascii="Arial" w:eastAsia="Arial" w:hAnsi="Arial" w:cs="Arial"/>
                <w:sz w:val="20"/>
                <w:szCs w:val="20"/>
              </w:rPr>
            </w:pPr>
          </w:p>
        </w:tc>
        <w:tc>
          <w:tcPr>
            <w:tcW w:w="1809" w:type="pct"/>
            <w:tcBorders>
              <w:lef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“4. Thủ tục thành lập Hội đồng tư vấn thuế</w:t>
            </w:r>
          </w:p>
          <w:p w:rsidR="00FA4C58" w:rsidRDefault="00B2273C" w:rsidP="00B2273C">
            <w:pPr>
              <w:pBdr>
                <w:top w:val="nil"/>
                <w:left w:val="nil"/>
                <w:bottom w:val="nil"/>
                <w:right w:val="nil"/>
                <w:between w:val="nil"/>
              </w:pBdr>
              <w:tabs>
                <w:tab w:val="left" w:pos="245"/>
              </w:tabs>
              <w:spacing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a) </w:t>
            </w:r>
            <w:r w:rsidR="00A22551">
              <w:rPr>
                <w:rFonts w:ascii="Arial" w:eastAsia="Arial" w:hAnsi="Arial" w:cs="Arial"/>
                <w:color w:val="000000"/>
                <w:sz w:val="20"/>
                <w:szCs w:val="20"/>
              </w:rPr>
              <w:t xml:space="preserve">Mặt trận tổ quốc cấp xã đề xuất, giới thiệu và gửi danh sách hộ kinh doanh, cá nhân kinh doanh tham gia Hội đồng tư vấn thuế cho </w:t>
            </w:r>
            <w:r w:rsidR="00A22551">
              <w:rPr>
                <w:rFonts w:ascii="Arial" w:eastAsia="Arial" w:hAnsi="Arial" w:cs="Arial"/>
                <w:sz w:val="20"/>
                <w:szCs w:val="20"/>
                <w:u w:val="single"/>
              </w:rPr>
              <w:t>Đội</w:t>
            </w:r>
            <w:r w:rsidR="00A22551">
              <w:rPr>
                <w:rFonts w:ascii="Arial" w:eastAsia="Arial" w:hAnsi="Arial" w:cs="Arial"/>
                <w:color w:val="000000"/>
                <w:sz w:val="20"/>
                <w:szCs w:val="20"/>
                <w:u w:val="single"/>
              </w:rPr>
              <w:t xml:space="preserve"> thuế thuộc Chi cục Thuế khu vực</w:t>
            </w:r>
            <w:r w:rsidR="00A22551">
              <w:rPr>
                <w:rFonts w:ascii="Arial" w:eastAsia="Arial" w:hAnsi="Arial" w:cs="Arial"/>
                <w:color w:val="000000"/>
                <w:sz w:val="20"/>
                <w:szCs w:val="20"/>
              </w:rPr>
              <w:t xml:space="preserve">. </w:t>
            </w:r>
            <w:r w:rsidR="00A22551">
              <w:rPr>
                <w:rFonts w:ascii="Arial" w:eastAsia="Arial" w:hAnsi="Arial" w:cs="Arial"/>
                <w:color w:val="000000"/>
                <w:sz w:val="20"/>
                <w:szCs w:val="20"/>
                <w:u w:val="single"/>
              </w:rPr>
              <w:t xml:space="preserve">Đội thuế thuộc Chi cục Thuế khu </w:t>
            </w:r>
            <w:r w:rsidR="00A22551">
              <w:rPr>
                <w:rFonts w:ascii="Arial" w:eastAsia="Arial" w:hAnsi="Arial" w:cs="Arial"/>
                <w:sz w:val="20"/>
                <w:szCs w:val="20"/>
                <w:u w:val="single"/>
              </w:rPr>
              <w:t>vực</w:t>
            </w:r>
            <w:r w:rsidR="00A22551">
              <w:rPr>
                <w:rFonts w:ascii="Arial" w:eastAsia="Arial" w:hAnsi="Arial" w:cs="Arial"/>
                <w:color w:val="000000"/>
                <w:sz w:val="20"/>
                <w:szCs w:val="20"/>
              </w:rPr>
              <w:t xml:space="preserve"> có trách nhiệm </w:t>
            </w:r>
            <w:r w:rsidR="00A22551">
              <w:rPr>
                <w:rFonts w:ascii="Arial" w:eastAsia="Arial" w:hAnsi="Arial" w:cs="Arial"/>
                <w:sz w:val="20"/>
                <w:szCs w:val="20"/>
              </w:rPr>
              <w:t>cung</w:t>
            </w:r>
            <w:r w:rsidR="00A22551">
              <w:rPr>
                <w:rFonts w:ascii="Arial" w:eastAsia="Arial" w:hAnsi="Arial" w:cs="Arial"/>
                <w:color w:val="000000"/>
                <w:sz w:val="20"/>
                <w:szCs w:val="20"/>
              </w:rPr>
              <w:t xml:space="preserve"> cấp thông tin về hộ kinh doanh, cá nhân kinh doanh theo danh sách để Mặt trận tổ quốc cấp xã lựa chọn.</w:t>
            </w:r>
          </w:p>
          <w:p w:rsidR="00FA4C58" w:rsidRDefault="00B2273C" w:rsidP="00B2273C">
            <w:pPr>
              <w:pBdr>
                <w:top w:val="nil"/>
                <w:left w:val="nil"/>
                <w:bottom w:val="nil"/>
                <w:right w:val="nil"/>
                <w:between w:val="nil"/>
              </w:pBdr>
              <w:tabs>
                <w:tab w:val="left" w:pos="274"/>
              </w:tabs>
              <w:spacing w:line="261" w:lineRule="auto"/>
              <w:jc w:val="both"/>
              <w:rPr>
                <w:rFonts w:ascii="Arial" w:eastAsia="Arial" w:hAnsi="Arial" w:cs="Arial"/>
                <w:color w:val="000000"/>
                <w:sz w:val="20"/>
                <w:szCs w:val="20"/>
              </w:rPr>
            </w:pPr>
            <w:r>
              <w:rPr>
                <w:rFonts w:ascii="Arial" w:eastAsia="Arial" w:hAnsi="Arial" w:cs="Arial"/>
                <w:color w:val="000000"/>
                <w:sz w:val="20"/>
                <w:szCs w:val="20"/>
                <w:u w:val="single"/>
                <w:lang w:val="en-US"/>
              </w:rPr>
              <w:t xml:space="preserve">b) </w:t>
            </w:r>
            <w:r w:rsidR="00A22551">
              <w:rPr>
                <w:rFonts w:ascii="Arial" w:eastAsia="Arial" w:hAnsi="Arial" w:cs="Arial"/>
                <w:color w:val="000000"/>
                <w:sz w:val="20"/>
                <w:szCs w:val="20"/>
                <w:u w:val="single"/>
              </w:rPr>
              <w:t xml:space="preserve">Đội </w:t>
            </w:r>
            <w:r w:rsidR="00A22551">
              <w:rPr>
                <w:rFonts w:ascii="Arial" w:eastAsia="Arial" w:hAnsi="Arial" w:cs="Arial"/>
                <w:sz w:val="20"/>
                <w:szCs w:val="20"/>
                <w:u w:val="single"/>
              </w:rPr>
              <w:t>trưởng</w:t>
            </w:r>
            <w:r w:rsidR="00A22551">
              <w:rPr>
                <w:rFonts w:ascii="Arial" w:eastAsia="Arial" w:hAnsi="Arial" w:cs="Arial"/>
                <w:color w:val="000000"/>
                <w:sz w:val="20"/>
                <w:szCs w:val="20"/>
                <w:u w:val="single"/>
              </w:rPr>
              <w:t xml:space="preserve"> </w:t>
            </w:r>
            <w:r w:rsidR="00A22551">
              <w:rPr>
                <w:rFonts w:ascii="Arial" w:eastAsia="Arial" w:hAnsi="Arial" w:cs="Arial"/>
                <w:sz w:val="20"/>
                <w:szCs w:val="20"/>
                <w:u w:val="single"/>
              </w:rPr>
              <w:t>Đội</w:t>
            </w:r>
            <w:r w:rsidR="00A22551">
              <w:rPr>
                <w:rFonts w:ascii="Arial" w:eastAsia="Arial" w:hAnsi="Arial" w:cs="Arial"/>
                <w:color w:val="000000"/>
                <w:sz w:val="20"/>
                <w:szCs w:val="20"/>
                <w:u w:val="single"/>
              </w:rPr>
              <w:t xml:space="preserve"> thuế</w:t>
            </w:r>
            <w:r w:rsidR="00A22551">
              <w:rPr>
                <w:rFonts w:ascii="Arial" w:eastAsia="Arial" w:hAnsi="Arial" w:cs="Arial"/>
                <w:color w:val="000000"/>
                <w:sz w:val="20"/>
                <w:szCs w:val="20"/>
              </w:rPr>
              <w:t xml:space="preserve"> căn cứ thành phần và danh sách tham gia Hội đồng tư vấn thuế để đề nghị Chủ tịch Ủy ban nhân dân cấp xã ra quyết định thành lập Hội đồng tư vấn thuế theo quy định tại Điều này (theo mẫu số 07-1/HĐTV ban hành kèm theo phụ lục </w:t>
            </w:r>
            <w:r>
              <w:rPr>
                <w:rFonts w:ascii="Arial" w:eastAsia="Arial" w:hAnsi="Arial" w:cs="Arial"/>
                <w:color w:val="000000"/>
                <w:sz w:val="20"/>
                <w:szCs w:val="20"/>
                <w:lang w:val="en-US"/>
              </w:rPr>
              <w:t>I</w:t>
            </w:r>
            <w:r w:rsidR="00A22551">
              <w:rPr>
                <w:rFonts w:ascii="Arial" w:eastAsia="Arial" w:hAnsi="Arial" w:cs="Arial"/>
                <w:color w:val="000000"/>
                <w:sz w:val="20"/>
                <w:szCs w:val="20"/>
              </w:rPr>
              <w:t xml:space="preserve"> Thông tư này).”</w:t>
            </w:r>
          </w:p>
        </w:tc>
        <w:tc>
          <w:tcPr>
            <w:tcW w:w="1860" w:type="pct"/>
            <w:tcBorders>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“4. Thủ tục thành lập Hội đồng tư vấn thuế</w:t>
            </w:r>
          </w:p>
          <w:p w:rsidR="00FA4C58" w:rsidRDefault="00A22551">
            <w:pPr>
              <w:numPr>
                <w:ilvl w:val="0"/>
                <w:numId w:val="8"/>
              </w:numPr>
              <w:pBdr>
                <w:top w:val="nil"/>
                <w:left w:val="nil"/>
                <w:bottom w:val="nil"/>
                <w:right w:val="nil"/>
                <w:between w:val="nil"/>
              </w:pBdr>
              <w:tabs>
                <w:tab w:val="left" w:pos="252"/>
              </w:tabs>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Mặt trận tổ quốc cấp xã đề xuất, giới thiệu và gửi danh sách hộ kinh doanh, cá nhân kinh doanh tham gia Hội đồng tư vấn thuế cho </w:t>
            </w:r>
            <w:r>
              <w:rPr>
                <w:rFonts w:ascii="Arial" w:eastAsia="Arial" w:hAnsi="Arial" w:cs="Arial"/>
                <w:b/>
                <w:color w:val="000000"/>
                <w:sz w:val="20"/>
                <w:szCs w:val="20"/>
              </w:rPr>
              <w:t xml:space="preserve">Thuế cơ sở thuộc Thuế tỉnh, thành phố. Thuế cơ sở thuộc Thuế tỉnh, thành phố </w:t>
            </w:r>
            <w:r>
              <w:rPr>
                <w:rFonts w:ascii="Arial" w:eastAsia="Arial" w:hAnsi="Arial" w:cs="Arial"/>
                <w:color w:val="000000"/>
                <w:sz w:val="20"/>
                <w:szCs w:val="20"/>
              </w:rPr>
              <w:t>có trách nhiệm cung cấp thông tin về hộ kinh doanh, cá nhân kinh doanh theo danh sách để Mặt trận tổ quốc cấp xã lựa chọn.</w:t>
            </w:r>
          </w:p>
          <w:p w:rsidR="00FA4C58" w:rsidRDefault="00A22551">
            <w:pPr>
              <w:numPr>
                <w:ilvl w:val="0"/>
                <w:numId w:val="8"/>
              </w:numPr>
              <w:pBdr>
                <w:top w:val="nil"/>
                <w:left w:val="nil"/>
                <w:bottom w:val="nil"/>
                <w:right w:val="nil"/>
                <w:between w:val="nil"/>
              </w:pBdr>
              <w:tabs>
                <w:tab w:val="left" w:pos="238"/>
              </w:tabs>
              <w:spacing w:line="261" w:lineRule="auto"/>
              <w:jc w:val="both"/>
              <w:rPr>
                <w:rFonts w:ascii="Arial" w:eastAsia="Arial" w:hAnsi="Arial" w:cs="Arial"/>
                <w:color w:val="000000"/>
                <w:sz w:val="20"/>
                <w:szCs w:val="20"/>
              </w:rPr>
            </w:pPr>
            <w:r>
              <w:rPr>
                <w:rFonts w:ascii="Arial" w:eastAsia="Arial" w:hAnsi="Arial" w:cs="Arial"/>
                <w:b/>
                <w:color w:val="000000"/>
                <w:sz w:val="20"/>
                <w:szCs w:val="20"/>
              </w:rPr>
              <w:t xml:space="preserve">Trưởng Thuế cơ sở </w:t>
            </w:r>
            <w:r>
              <w:rPr>
                <w:rFonts w:ascii="Arial" w:eastAsia="Arial" w:hAnsi="Arial" w:cs="Arial"/>
                <w:color w:val="000000"/>
                <w:sz w:val="20"/>
                <w:szCs w:val="20"/>
              </w:rPr>
              <w:t>căn cứ thành phần và danh sách tham gia Hội đồng tư vấn thuế để đề nghị Chủ tịch Ủy ban nhân dân cấp xã ra quyết định thành lập Hội đồng tư vấn thuế theo quy định tại Điều này (theo mẫu số 07-1/HĐTV ban hành kèm theo phụ lục I Thông tư này).”</w:t>
            </w:r>
          </w:p>
        </w:tc>
      </w:tr>
      <w:tr w:rsidR="00FA4C58" w:rsidTr="00CD2064">
        <w:tc>
          <w:tcPr>
            <w:tcW w:w="358"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ind w:firstLine="420"/>
              <w:rPr>
                <w:rFonts w:ascii="Arial" w:eastAsia="Arial" w:hAnsi="Arial" w:cs="Arial"/>
                <w:color w:val="000000"/>
                <w:sz w:val="20"/>
                <w:szCs w:val="20"/>
              </w:rPr>
            </w:pPr>
            <w:r>
              <w:rPr>
                <w:rFonts w:ascii="Arial" w:eastAsia="Arial" w:hAnsi="Arial" w:cs="Arial"/>
                <w:b/>
                <w:color w:val="000000"/>
                <w:sz w:val="20"/>
                <w:szCs w:val="20"/>
              </w:rPr>
              <w:t>2</w:t>
            </w:r>
          </w:p>
        </w:tc>
        <w:tc>
          <w:tcPr>
            <w:tcW w:w="973"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4 Điều 1</w:t>
            </w:r>
          </w:p>
        </w:tc>
        <w:tc>
          <w:tcPr>
            <w:tcW w:w="180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4. Sửa đổi, bổ sung khoản 3 Điều 9 như sau:</w:t>
            </w:r>
          </w:p>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"3. Quan hệ công tác trong việc cung cấp các thông tin tài liệu</w:t>
            </w:r>
          </w:p>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u w:val="single"/>
              </w:rPr>
              <w:lastRenderedPageBreak/>
              <w:t>Đội thuế thuộc Chi cục Thuế khu vực</w:t>
            </w:r>
            <w:r>
              <w:rPr>
                <w:rFonts w:ascii="Arial" w:eastAsia="Arial" w:hAnsi="Arial" w:cs="Arial"/>
                <w:color w:val="000000"/>
                <w:sz w:val="20"/>
                <w:szCs w:val="20"/>
              </w:rPr>
              <w:t xml:space="preserve"> có trách nhiệm cung cấp thông tin, tài liệu cho Hội đồng tư vấn thuế trong phạm</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4. Sửa đổi, bổ sung khoản 3 Điều 9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“3. Quan hệ công tác trong việc cung cấp các thông tin tài liệu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Thuế cơ sở thuộc Thuế tỉnh, thành phố </w:t>
            </w:r>
            <w:r>
              <w:rPr>
                <w:rFonts w:ascii="Arial" w:eastAsia="Arial" w:hAnsi="Arial" w:cs="Arial"/>
                <w:color w:val="000000"/>
                <w:sz w:val="20"/>
                <w:szCs w:val="20"/>
              </w:rPr>
              <w:t>có trách nhiệm cung cấp thông tin, tài liệu cho Hội đồng tư vấn thuế trong</w:t>
            </w:r>
          </w:p>
        </w:tc>
      </w:tr>
    </w:tbl>
    <w:tbl>
      <w:tblPr>
        <w:tblStyle w:val="af7"/>
        <w:tblW w:w="5000" w:type="pct"/>
        <w:jc w:val="center"/>
        <w:tblLook w:val="0400" w:firstRow="0" w:lastRow="0" w:firstColumn="0" w:lastColumn="0" w:noHBand="0" w:noVBand="1"/>
      </w:tblPr>
      <w:tblGrid>
        <w:gridCol w:w="1032"/>
        <w:gridCol w:w="3066"/>
        <w:gridCol w:w="4863"/>
        <w:gridCol w:w="4989"/>
      </w:tblGrid>
      <w:tr w:rsidR="00FA4C58" w:rsidTr="00CD2064">
        <w:trPr>
          <w:trHeight w:val="666"/>
          <w:jc w:val="center"/>
        </w:trPr>
        <w:tc>
          <w:tcPr>
            <w:tcW w:w="37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10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600"/>
              <w:rPr>
                <w:rFonts w:ascii="Arial" w:eastAsia="Arial" w:hAnsi="Arial" w:cs="Arial"/>
                <w:color w:val="000000"/>
                <w:sz w:val="20"/>
                <w:szCs w:val="20"/>
              </w:rPr>
            </w:pPr>
            <w:r>
              <w:rPr>
                <w:rFonts w:ascii="Arial" w:eastAsia="Arial" w:hAnsi="Arial" w:cs="Arial"/>
                <w:b/>
                <w:color w:val="000000"/>
                <w:sz w:val="20"/>
                <w:szCs w:val="20"/>
              </w:rPr>
              <w:t>ĐIỀU/KHOẢN</w:t>
            </w:r>
          </w:p>
        </w:tc>
        <w:tc>
          <w:tcPr>
            <w:tcW w:w="174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788" w:type="pct"/>
            <w:tcBorders>
              <w:top w:val="single" w:sz="4" w:space="0" w:color="000000"/>
              <w:left w:val="single" w:sz="4" w:space="0" w:color="000000"/>
              <w:right w:val="single" w:sz="4" w:space="0" w:color="000000"/>
            </w:tcBorders>
            <w:shd w:val="clear" w:color="auto" w:fill="FFFFFF"/>
            <w:vAlign w:val="bottom"/>
          </w:tcPr>
          <w:p w:rsidR="006C42C6" w:rsidRDefault="00A22551" w:rsidP="006C42C6">
            <w:pPr>
              <w:pBdr>
                <w:top w:val="nil"/>
                <w:left w:val="nil"/>
                <w:bottom w:val="nil"/>
                <w:right w:val="nil"/>
                <w:between w:val="nil"/>
              </w:pBdr>
              <w:spacing w:line="257" w:lineRule="auto"/>
              <w:jc w:val="center"/>
              <w:rPr>
                <w:rFonts w:ascii="Arial" w:eastAsia="Arial" w:hAnsi="Arial" w:cs="Arial"/>
                <w:b/>
                <w:sz w:val="20"/>
                <w:szCs w:val="20"/>
              </w:rPr>
            </w:pPr>
            <w:r>
              <w:rPr>
                <w:rFonts w:ascii="Arial" w:eastAsia="Arial" w:hAnsi="Arial" w:cs="Arial"/>
                <w:b/>
                <w:color w:val="000000"/>
                <w:sz w:val="20"/>
                <w:szCs w:val="20"/>
              </w:rPr>
              <w:t xml:space="preserve">NỘI DUNG CHUYỂN </w:t>
            </w:r>
            <w:r>
              <w:rPr>
                <w:rFonts w:ascii="Arial" w:eastAsia="Arial" w:hAnsi="Arial" w:cs="Arial"/>
                <w:b/>
                <w:sz w:val="20"/>
                <w:szCs w:val="20"/>
              </w:rPr>
              <w:t>ĐỔI</w:t>
            </w:r>
          </w:p>
          <w:p w:rsidR="00FA4C58" w:rsidRDefault="00A22551" w:rsidP="006C42C6">
            <w:pPr>
              <w:pBdr>
                <w:top w:val="nil"/>
                <w:left w:val="nil"/>
                <w:bottom w:val="nil"/>
                <w:right w:val="nil"/>
                <w:between w:val="nil"/>
              </w:pBdr>
              <w:spacing w:line="257"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CD2064">
        <w:trPr>
          <w:trHeight w:val="562"/>
          <w:jc w:val="center"/>
        </w:trPr>
        <w:tc>
          <w:tcPr>
            <w:tcW w:w="370"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099"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743" w:type="pct"/>
            <w:tcBorders>
              <w:top w:val="single" w:sz="4" w:space="0" w:color="000000"/>
              <w:left w:val="single" w:sz="4" w:space="0" w:color="000000"/>
            </w:tcBorders>
            <w:shd w:val="clear" w:color="auto" w:fill="FFFFFF"/>
          </w:tcPr>
          <w:p w:rsidR="00FA4C58" w:rsidRDefault="00A22551" w:rsidP="00766CA7">
            <w:pPr>
              <w:pBdr>
                <w:top w:val="nil"/>
                <w:left w:val="nil"/>
                <w:bottom w:val="nil"/>
                <w:right w:val="nil"/>
                <w:between w:val="nil"/>
              </w:pBdr>
              <w:spacing w:line="257" w:lineRule="auto"/>
              <w:jc w:val="both"/>
              <w:rPr>
                <w:rFonts w:ascii="Arial" w:eastAsia="Arial" w:hAnsi="Arial" w:cs="Arial"/>
                <w:color w:val="000000"/>
                <w:sz w:val="20"/>
                <w:szCs w:val="20"/>
              </w:rPr>
            </w:pPr>
            <w:r>
              <w:rPr>
                <w:rFonts w:ascii="Arial" w:eastAsia="Arial" w:hAnsi="Arial" w:cs="Arial"/>
                <w:color w:val="000000"/>
                <w:sz w:val="20"/>
                <w:szCs w:val="20"/>
              </w:rPr>
              <w:t>v</w:t>
            </w:r>
            <w:r w:rsidR="00D7224F">
              <w:rPr>
                <w:rFonts w:ascii="Arial" w:eastAsia="Arial" w:hAnsi="Arial" w:cs="Arial"/>
                <w:color w:val="000000"/>
                <w:sz w:val="20"/>
                <w:szCs w:val="20"/>
                <w:lang w:val="en-US"/>
              </w:rPr>
              <w:t>i</w:t>
            </w:r>
            <w:r>
              <w:rPr>
                <w:rFonts w:ascii="Arial" w:eastAsia="Arial" w:hAnsi="Arial" w:cs="Arial"/>
                <w:color w:val="000000"/>
                <w:sz w:val="20"/>
                <w:szCs w:val="20"/>
              </w:rPr>
              <w:t xml:space="preserve"> quyền hạn của Hội đồng tư vấn thuế quy định tại Điều </w:t>
            </w:r>
            <w:r w:rsidR="00585A60">
              <w:rPr>
                <w:rFonts w:ascii="Arial" w:eastAsia="Arial" w:hAnsi="Arial" w:cs="Arial"/>
                <w:color w:val="000000"/>
                <w:sz w:val="20"/>
                <w:szCs w:val="20"/>
                <w:lang w:val="en-US"/>
              </w:rPr>
              <w:t xml:space="preserve">10 </w:t>
            </w:r>
            <w:r>
              <w:rPr>
                <w:rFonts w:ascii="Arial" w:eastAsia="Arial" w:hAnsi="Arial" w:cs="Arial"/>
                <w:sz w:val="20"/>
                <w:szCs w:val="20"/>
              </w:rPr>
              <w:t>Thông tư này</w:t>
            </w:r>
            <w:r>
              <w:rPr>
                <w:rFonts w:ascii="Arial" w:eastAsia="Arial" w:hAnsi="Arial" w:cs="Arial"/>
                <w:color w:val="000000"/>
                <w:sz w:val="20"/>
                <w:szCs w:val="20"/>
              </w:rPr>
              <w:t>.”</w:t>
            </w:r>
          </w:p>
        </w:tc>
        <w:tc>
          <w:tcPr>
            <w:tcW w:w="1788"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phạm vi quyền hạn của Hội đồng tư vấn thuế quy định tại Điều 10 Thông tư này.”</w:t>
            </w:r>
          </w:p>
        </w:tc>
      </w:tr>
      <w:tr w:rsidR="00FA4C58" w:rsidTr="00CD2064">
        <w:trPr>
          <w:jc w:val="center"/>
        </w:trPr>
        <w:tc>
          <w:tcPr>
            <w:tcW w:w="37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440"/>
              <w:rPr>
                <w:rFonts w:ascii="Arial" w:eastAsia="Arial" w:hAnsi="Arial" w:cs="Arial"/>
                <w:color w:val="000000"/>
                <w:sz w:val="20"/>
                <w:szCs w:val="20"/>
              </w:rPr>
            </w:pPr>
            <w:r>
              <w:rPr>
                <w:rFonts w:ascii="Arial" w:eastAsia="Arial" w:hAnsi="Arial" w:cs="Arial"/>
                <w:b/>
                <w:color w:val="000000"/>
                <w:sz w:val="20"/>
                <w:szCs w:val="20"/>
              </w:rPr>
              <w:t>3</w:t>
            </w:r>
          </w:p>
        </w:tc>
        <w:tc>
          <w:tcPr>
            <w:tcW w:w="10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5 Điều 1</w:t>
            </w:r>
          </w:p>
        </w:tc>
        <w:tc>
          <w:tcPr>
            <w:tcW w:w="174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5. Sửa đổi, </w:t>
            </w:r>
            <w:r>
              <w:rPr>
                <w:rFonts w:ascii="Arial" w:eastAsia="Arial" w:hAnsi="Arial" w:cs="Arial"/>
                <w:sz w:val="20"/>
                <w:szCs w:val="20"/>
              </w:rPr>
              <w:t>bổ</w:t>
            </w:r>
            <w:r>
              <w:rPr>
                <w:rFonts w:ascii="Arial" w:eastAsia="Arial" w:hAnsi="Arial" w:cs="Arial"/>
                <w:color w:val="000000"/>
                <w:sz w:val="20"/>
                <w:szCs w:val="20"/>
              </w:rPr>
              <w:t xml:space="preserve"> sung điểm đ khoản 2 Điều 11, khoản 4 Điều 11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“đ) Báo cáo bằng </w:t>
            </w:r>
            <w:r>
              <w:rPr>
                <w:rFonts w:ascii="Arial" w:eastAsia="Arial" w:hAnsi="Arial" w:cs="Arial"/>
                <w:sz w:val="20"/>
                <w:szCs w:val="20"/>
              </w:rPr>
              <w:t>văn</w:t>
            </w:r>
            <w:r>
              <w:rPr>
                <w:rFonts w:ascii="Arial" w:eastAsia="Arial" w:hAnsi="Arial" w:cs="Arial"/>
                <w:color w:val="000000"/>
                <w:sz w:val="20"/>
                <w:szCs w:val="20"/>
              </w:rPr>
              <w:t xml:space="preserve"> bản với Chủ tịch Ủy ban nhân dân cấp xã và </w:t>
            </w:r>
            <w:r>
              <w:rPr>
                <w:rFonts w:ascii="Arial" w:eastAsia="Arial" w:hAnsi="Arial" w:cs="Arial"/>
                <w:color w:val="000000"/>
                <w:sz w:val="20"/>
                <w:szCs w:val="20"/>
                <w:u w:val="single"/>
              </w:rPr>
              <w:t xml:space="preserve">Đội </w:t>
            </w:r>
            <w:r>
              <w:rPr>
                <w:rFonts w:ascii="Arial" w:eastAsia="Arial" w:hAnsi="Arial" w:cs="Arial"/>
                <w:sz w:val="20"/>
                <w:szCs w:val="20"/>
                <w:u w:val="single"/>
              </w:rPr>
              <w:t>trưởng</w:t>
            </w:r>
            <w:r>
              <w:rPr>
                <w:rFonts w:ascii="Arial" w:eastAsia="Arial" w:hAnsi="Arial" w:cs="Arial"/>
                <w:color w:val="000000"/>
                <w:sz w:val="20"/>
                <w:szCs w:val="20"/>
                <w:u w:val="single"/>
              </w:rPr>
              <w:t xml:space="preserve"> Đội thuế </w:t>
            </w:r>
            <w:r>
              <w:rPr>
                <w:rFonts w:ascii="Arial" w:eastAsia="Arial" w:hAnsi="Arial" w:cs="Arial"/>
                <w:sz w:val="20"/>
                <w:szCs w:val="20"/>
                <w:u w:val="single"/>
              </w:rPr>
              <w:t>thuộc</w:t>
            </w:r>
            <w:r>
              <w:rPr>
                <w:rFonts w:ascii="Arial" w:eastAsia="Arial" w:hAnsi="Arial" w:cs="Arial"/>
                <w:color w:val="000000"/>
                <w:sz w:val="20"/>
                <w:szCs w:val="20"/>
                <w:u w:val="single"/>
              </w:rPr>
              <w:t xml:space="preserve"> Chi cục Thuế khu vực </w:t>
            </w:r>
            <w:r>
              <w:rPr>
                <w:rFonts w:ascii="Arial" w:eastAsia="Arial" w:hAnsi="Arial" w:cs="Arial"/>
                <w:color w:val="000000"/>
                <w:sz w:val="20"/>
                <w:szCs w:val="20"/>
              </w:rPr>
              <w:t>trong trường hợp cá nhân hoặc các thành viên khác không thể tiếp tục tham gia Hội đồng tư vấn thuế;”</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“4. Hội đồng tư </w:t>
            </w:r>
            <w:r>
              <w:rPr>
                <w:rFonts w:ascii="Arial" w:eastAsia="Arial" w:hAnsi="Arial" w:cs="Arial"/>
                <w:sz w:val="20"/>
                <w:szCs w:val="20"/>
              </w:rPr>
              <w:t>vấn</w:t>
            </w:r>
            <w:r>
              <w:rPr>
                <w:rFonts w:ascii="Arial" w:eastAsia="Arial" w:hAnsi="Arial" w:cs="Arial"/>
                <w:color w:val="000000"/>
                <w:sz w:val="20"/>
                <w:szCs w:val="20"/>
              </w:rPr>
              <w:t xml:space="preserve"> thuế có trách nhiệm gửi kết quả tư vấn thuế cho Ủy ban nhân dân cấp xã cùng với thời điểm gửi kết quả tư vấn cho Đội thuế </w:t>
            </w:r>
            <w:r>
              <w:rPr>
                <w:rFonts w:ascii="Arial" w:eastAsia="Arial" w:hAnsi="Arial" w:cs="Arial"/>
                <w:sz w:val="20"/>
                <w:szCs w:val="20"/>
              </w:rPr>
              <w:t>thuộc</w:t>
            </w:r>
            <w:r>
              <w:rPr>
                <w:rFonts w:ascii="Arial" w:eastAsia="Arial" w:hAnsi="Arial" w:cs="Arial"/>
                <w:color w:val="000000"/>
                <w:sz w:val="20"/>
                <w:szCs w:val="20"/>
              </w:rPr>
              <w:t xml:space="preserve"> Chi cục Thuế khu vực.”</w:t>
            </w:r>
          </w:p>
        </w:tc>
        <w:tc>
          <w:tcPr>
            <w:tcW w:w="1788"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5. </w:t>
            </w:r>
            <w:r w:rsidR="00CE6CED">
              <w:rPr>
                <w:rFonts w:ascii="Arial" w:eastAsia="Arial" w:hAnsi="Arial" w:cs="Arial"/>
                <w:color w:val="000000"/>
                <w:sz w:val="20"/>
                <w:szCs w:val="20"/>
              </w:rPr>
              <w:t>Sửa đổi</w:t>
            </w:r>
            <w:r>
              <w:rPr>
                <w:rFonts w:ascii="Arial" w:eastAsia="Arial" w:hAnsi="Arial" w:cs="Arial"/>
                <w:color w:val="000000"/>
                <w:sz w:val="20"/>
                <w:szCs w:val="20"/>
              </w:rPr>
              <w:t>, bổ sung điểm đ khoản 2 Điều 11, khoản 4 Điều 11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“đ) Báo cáo </w:t>
            </w:r>
            <w:r>
              <w:rPr>
                <w:rFonts w:ascii="Arial" w:eastAsia="Arial" w:hAnsi="Arial" w:cs="Arial"/>
                <w:sz w:val="20"/>
                <w:szCs w:val="20"/>
              </w:rPr>
              <w:t>bằng</w:t>
            </w:r>
            <w:r>
              <w:rPr>
                <w:rFonts w:ascii="Arial" w:eastAsia="Arial" w:hAnsi="Arial" w:cs="Arial"/>
                <w:color w:val="000000"/>
                <w:sz w:val="20"/>
                <w:szCs w:val="20"/>
              </w:rPr>
              <w:t xml:space="preserve"> văn bản với Chủ tịch Ủy ban nhân dân cấp xã và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 xml:space="preserve">trong trường hợp cá nhân hoặc các thành viên khác không thể tiếp tục tham gia Hội đồng tư </w:t>
            </w:r>
            <w:r>
              <w:rPr>
                <w:rFonts w:ascii="Arial" w:eastAsia="Arial" w:hAnsi="Arial" w:cs="Arial"/>
                <w:sz w:val="20"/>
                <w:szCs w:val="20"/>
              </w:rPr>
              <w:t>vấn</w:t>
            </w:r>
            <w:r>
              <w:rPr>
                <w:rFonts w:ascii="Arial" w:eastAsia="Arial" w:hAnsi="Arial" w:cs="Arial"/>
                <w:color w:val="000000"/>
                <w:sz w:val="20"/>
                <w:szCs w:val="20"/>
              </w:rPr>
              <w:t xml:space="preserve"> thuế;”</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“4. Hội đồng tư vấn thuế có trách nhiệm gửi kết quả tư vấn thuế cho Ủy ban nhân dân cấp xã cùng với thời điểm gửi kết quả tư vấn cho </w:t>
            </w:r>
            <w:r>
              <w:rPr>
                <w:rFonts w:ascii="Arial" w:eastAsia="Arial" w:hAnsi="Arial" w:cs="Arial"/>
                <w:b/>
                <w:color w:val="000000"/>
                <w:sz w:val="20"/>
                <w:szCs w:val="20"/>
              </w:rPr>
              <w:t>Thuế cơ sở thuộc Thuế tỉnh, thành phố.”</w:t>
            </w:r>
          </w:p>
        </w:tc>
      </w:tr>
      <w:tr w:rsidR="00FA4C58" w:rsidTr="00CD2064">
        <w:trPr>
          <w:jc w:val="center"/>
        </w:trPr>
        <w:tc>
          <w:tcPr>
            <w:tcW w:w="37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440"/>
              <w:rPr>
                <w:rFonts w:ascii="Arial" w:eastAsia="Arial" w:hAnsi="Arial" w:cs="Arial"/>
                <w:color w:val="000000"/>
                <w:sz w:val="20"/>
                <w:szCs w:val="20"/>
              </w:rPr>
            </w:pPr>
            <w:r>
              <w:rPr>
                <w:rFonts w:ascii="Arial" w:eastAsia="Arial" w:hAnsi="Arial" w:cs="Arial"/>
                <w:b/>
                <w:color w:val="000000"/>
                <w:sz w:val="20"/>
                <w:szCs w:val="20"/>
              </w:rPr>
              <w:t>4</w:t>
            </w:r>
          </w:p>
        </w:tc>
        <w:tc>
          <w:tcPr>
            <w:tcW w:w="10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6 Điều 1</w:t>
            </w:r>
          </w:p>
        </w:tc>
        <w:tc>
          <w:tcPr>
            <w:tcW w:w="174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6. </w:t>
            </w:r>
            <w:r w:rsidR="00CE6CED">
              <w:rPr>
                <w:rFonts w:ascii="Arial" w:eastAsia="Arial" w:hAnsi="Arial" w:cs="Arial"/>
                <w:color w:val="000000"/>
                <w:sz w:val="20"/>
                <w:szCs w:val="20"/>
              </w:rPr>
              <w:t>Sửa đổi</w:t>
            </w:r>
            <w:r>
              <w:rPr>
                <w:rFonts w:ascii="Arial" w:eastAsia="Arial" w:hAnsi="Arial" w:cs="Arial"/>
                <w:color w:val="000000"/>
                <w:sz w:val="20"/>
                <w:szCs w:val="20"/>
              </w:rPr>
              <w:t xml:space="preserve">, </w:t>
            </w:r>
            <w:r>
              <w:rPr>
                <w:rFonts w:ascii="Arial" w:eastAsia="Arial" w:hAnsi="Arial" w:cs="Arial"/>
                <w:sz w:val="20"/>
                <w:szCs w:val="20"/>
              </w:rPr>
              <w:t>bổ</w:t>
            </w:r>
            <w:r>
              <w:rPr>
                <w:rFonts w:ascii="Arial" w:eastAsia="Arial" w:hAnsi="Arial" w:cs="Arial"/>
                <w:color w:val="000000"/>
                <w:sz w:val="20"/>
                <w:szCs w:val="20"/>
              </w:rPr>
              <w:t xml:space="preserve"> sung điểm d khoản 5 </w:t>
            </w:r>
            <w:r>
              <w:rPr>
                <w:rFonts w:ascii="Arial" w:eastAsia="Arial" w:hAnsi="Arial" w:cs="Arial"/>
                <w:sz w:val="20"/>
                <w:szCs w:val="20"/>
              </w:rPr>
              <w:t>Điều</w:t>
            </w:r>
            <w:r>
              <w:rPr>
                <w:rFonts w:ascii="Arial" w:eastAsia="Arial" w:hAnsi="Arial" w:cs="Arial"/>
                <w:color w:val="000000"/>
                <w:sz w:val="20"/>
                <w:szCs w:val="20"/>
              </w:rPr>
              <w:t xml:space="preserve"> 13 như sau:</w:t>
            </w:r>
          </w:p>
          <w:p w:rsidR="00AE1FB2" w:rsidRPr="00AE1FB2" w:rsidRDefault="00AE1FB2">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w:t>
            </w:r>
            <w:r>
              <w:rPr>
                <w:rFonts w:ascii="Arial" w:eastAsia="Arial" w:hAnsi="Arial" w:cs="Arial"/>
                <w:sz w:val="20"/>
                <w:szCs w:val="20"/>
              </w:rPr>
              <w:t>hợp</w:t>
            </w:r>
            <w:r>
              <w:rPr>
                <w:rFonts w:ascii="Arial" w:eastAsia="Arial" w:hAnsi="Arial" w:cs="Arial"/>
                <w:color w:val="000000"/>
                <w:sz w:val="20"/>
                <w:szCs w:val="20"/>
              </w:rPr>
              <w:t xml:space="preserve"> công trình trong cùng tỉnh, thành phố trực thuộc trung ương (gồm: công trình liên xã, phường, đặc khu </w:t>
            </w:r>
            <w:r w:rsidR="00601F2B">
              <w:rPr>
                <w:rFonts w:ascii="Arial" w:eastAsia="Arial" w:hAnsi="Arial" w:cs="Arial"/>
                <w:color w:val="000000"/>
                <w:sz w:val="20"/>
                <w:szCs w:val="20"/>
              </w:rPr>
              <w:t>và</w:t>
            </w:r>
            <w:r>
              <w:rPr>
                <w:rFonts w:ascii="Arial" w:eastAsia="Arial" w:hAnsi="Arial" w:cs="Arial"/>
                <w:color w:val="000000"/>
                <w:sz w:val="20"/>
                <w:szCs w:val="20"/>
              </w:rPr>
              <w:t xml:space="preserve"> công trình ở xã, phường, đặc khu khác với nơi nhà thầu đóng trụ sở), </w:t>
            </w:r>
            <w:r>
              <w:rPr>
                <w:rFonts w:ascii="Arial" w:eastAsia="Arial" w:hAnsi="Arial" w:cs="Arial"/>
                <w:color w:val="000000"/>
                <w:sz w:val="20"/>
                <w:szCs w:val="20"/>
                <w:u w:val="single"/>
              </w:rPr>
              <w:t>Chi cục Thuế khu vực</w:t>
            </w:r>
            <w:r>
              <w:rPr>
                <w:rFonts w:ascii="Arial" w:eastAsia="Arial" w:hAnsi="Arial" w:cs="Arial"/>
                <w:color w:val="000000"/>
                <w:sz w:val="20"/>
                <w:szCs w:val="20"/>
              </w:rPr>
              <w:t xml:space="preserve"> phối hợp với Sở Tài chính tham mưu cho Hội đồng nhân dân, Ủy ban nhân dân tỉnh, thành phố trực thuộc trung ương quyết định phân bổ hạch toán thu ngân sách nhà nước theo địa bàn cấp xã.”</w:t>
            </w:r>
          </w:p>
        </w:tc>
        <w:tc>
          <w:tcPr>
            <w:tcW w:w="1788"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6. </w:t>
            </w:r>
            <w:r w:rsidR="00CE6CED">
              <w:rPr>
                <w:rFonts w:ascii="Arial" w:eastAsia="Arial" w:hAnsi="Arial" w:cs="Arial"/>
                <w:color w:val="000000"/>
                <w:sz w:val="20"/>
                <w:szCs w:val="20"/>
              </w:rPr>
              <w:t>Sửa đổi</w:t>
            </w:r>
            <w:r>
              <w:rPr>
                <w:rFonts w:ascii="Arial" w:eastAsia="Arial" w:hAnsi="Arial" w:cs="Arial"/>
                <w:color w:val="000000"/>
                <w:sz w:val="20"/>
                <w:szCs w:val="20"/>
              </w:rPr>
              <w:t xml:space="preserve">, </w:t>
            </w:r>
            <w:r>
              <w:rPr>
                <w:rFonts w:ascii="Arial" w:eastAsia="Arial" w:hAnsi="Arial" w:cs="Arial"/>
                <w:sz w:val="20"/>
                <w:szCs w:val="20"/>
              </w:rPr>
              <w:t>bổ</w:t>
            </w:r>
            <w:r>
              <w:rPr>
                <w:rFonts w:ascii="Arial" w:eastAsia="Arial" w:hAnsi="Arial" w:cs="Arial"/>
                <w:color w:val="000000"/>
                <w:sz w:val="20"/>
                <w:szCs w:val="20"/>
              </w:rPr>
              <w:t xml:space="preserve"> sung điểm d khoản 5 Điều 13 như sau:</w:t>
            </w:r>
          </w:p>
          <w:p w:rsidR="00BE4284" w:rsidRPr="00BE4284" w:rsidRDefault="00BE4284">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Trường hợp công trình trong cùng tỉnh, thành phố trực thuộc trung ương (gồm: công trình liên xã, phường, đặc khu và công </w:t>
            </w:r>
            <w:r>
              <w:rPr>
                <w:rFonts w:ascii="Arial" w:eastAsia="Arial" w:hAnsi="Arial" w:cs="Arial"/>
                <w:sz w:val="20"/>
                <w:szCs w:val="20"/>
              </w:rPr>
              <w:t>trình</w:t>
            </w:r>
            <w:r>
              <w:rPr>
                <w:rFonts w:ascii="Arial" w:eastAsia="Arial" w:hAnsi="Arial" w:cs="Arial"/>
                <w:color w:val="000000"/>
                <w:sz w:val="20"/>
                <w:szCs w:val="20"/>
              </w:rPr>
              <w:t xml:space="preserve"> ở xã, phường, đặc khu khác với nơi nhà thầu đóng trụ sở), </w:t>
            </w:r>
            <w:r>
              <w:rPr>
                <w:rFonts w:ascii="Arial" w:eastAsia="Arial" w:hAnsi="Arial" w:cs="Arial"/>
                <w:b/>
                <w:color w:val="000000"/>
                <w:sz w:val="20"/>
                <w:szCs w:val="20"/>
              </w:rPr>
              <w:t xml:space="preserve">Thuế tỉnh, thành phố </w:t>
            </w:r>
            <w:r>
              <w:rPr>
                <w:rFonts w:ascii="Arial" w:eastAsia="Arial" w:hAnsi="Arial" w:cs="Arial"/>
                <w:color w:val="000000"/>
                <w:sz w:val="20"/>
                <w:szCs w:val="20"/>
              </w:rPr>
              <w:t>phối hợp với Sở Tài chính tham mưu cho Hội đồng nhân dân, Ủy ban nhân dân tỉnh, thành phố trực thuộc trung ương quyết định phân bổ hạch toán thu ngân sách nhà nước theo địa bàn cấp xã.”</w:t>
            </w:r>
          </w:p>
        </w:tc>
      </w:tr>
      <w:tr w:rsidR="00FA4C58" w:rsidTr="001C35A8">
        <w:trPr>
          <w:trHeight w:val="1493"/>
          <w:jc w:val="center"/>
        </w:trPr>
        <w:tc>
          <w:tcPr>
            <w:tcW w:w="37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440"/>
              <w:rPr>
                <w:rFonts w:ascii="Arial" w:eastAsia="Arial" w:hAnsi="Arial" w:cs="Arial"/>
                <w:color w:val="000000"/>
                <w:sz w:val="20"/>
                <w:szCs w:val="20"/>
              </w:rPr>
            </w:pPr>
            <w:r>
              <w:rPr>
                <w:rFonts w:ascii="Arial" w:eastAsia="Arial" w:hAnsi="Arial" w:cs="Arial"/>
                <w:b/>
                <w:color w:val="000000"/>
                <w:sz w:val="20"/>
                <w:szCs w:val="20"/>
              </w:rPr>
              <w:lastRenderedPageBreak/>
              <w:t>5</w:t>
            </w:r>
          </w:p>
        </w:tc>
        <w:tc>
          <w:tcPr>
            <w:tcW w:w="10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Điều 2</w:t>
            </w:r>
          </w:p>
        </w:tc>
        <w:tc>
          <w:tcPr>
            <w:tcW w:w="174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Đội thuế </w:t>
            </w:r>
            <w:r>
              <w:rPr>
                <w:rFonts w:ascii="Arial" w:eastAsia="Arial" w:hAnsi="Arial" w:cs="Arial"/>
                <w:sz w:val="20"/>
                <w:szCs w:val="20"/>
              </w:rPr>
              <w:t>thuộc</w:t>
            </w:r>
            <w:r>
              <w:rPr>
                <w:rFonts w:ascii="Arial" w:eastAsia="Arial" w:hAnsi="Arial" w:cs="Arial"/>
                <w:color w:val="000000"/>
                <w:sz w:val="20"/>
                <w:szCs w:val="20"/>
              </w:rPr>
              <w:t xml:space="preserve"> Chi cục Thuế khu </w:t>
            </w:r>
            <w:r>
              <w:rPr>
                <w:rFonts w:ascii="Arial" w:eastAsia="Arial" w:hAnsi="Arial" w:cs="Arial"/>
                <w:sz w:val="20"/>
                <w:szCs w:val="20"/>
              </w:rPr>
              <w:t>vực</w:t>
            </w:r>
            <w:r>
              <w:rPr>
                <w:rFonts w:ascii="Arial" w:eastAsia="Arial" w:hAnsi="Arial" w:cs="Arial"/>
                <w:color w:val="000000"/>
                <w:sz w:val="20"/>
                <w:szCs w:val="20"/>
              </w:rPr>
              <w:t xml:space="preserve"> phối hợp với Hội đồng tư vấn thuế cấp xã căn cứ vào các quy định của Nhà nước và của Ủy ban nhân dân tỉnh, thành </w:t>
            </w:r>
            <w:r>
              <w:rPr>
                <w:rFonts w:ascii="Arial" w:eastAsia="Arial" w:hAnsi="Arial" w:cs="Arial"/>
                <w:sz w:val="20"/>
                <w:szCs w:val="20"/>
              </w:rPr>
              <w:t>phố</w:t>
            </w:r>
            <w:r>
              <w:rPr>
                <w:rFonts w:ascii="Arial" w:eastAsia="Arial" w:hAnsi="Arial" w:cs="Arial"/>
                <w:color w:val="000000"/>
                <w:sz w:val="20"/>
                <w:szCs w:val="20"/>
              </w:rPr>
              <w:t xml:space="preserve"> </w:t>
            </w:r>
            <w:r>
              <w:rPr>
                <w:rFonts w:ascii="Arial" w:eastAsia="Arial" w:hAnsi="Arial" w:cs="Arial"/>
                <w:sz w:val="20"/>
                <w:szCs w:val="20"/>
              </w:rPr>
              <w:t>trực</w:t>
            </w:r>
            <w:r>
              <w:rPr>
                <w:rFonts w:ascii="Arial" w:eastAsia="Arial" w:hAnsi="Arial" w:cs="Arial"/>
                <w:color w:val="000000"/>
                <w:sz w:val="20"/>
                <w:szCs w:val="20"/>
              </w:rPr>
              <w:t xml:space="preserve"> thuộc trung ương để kiểm tra lại tính đúng đắn, hợp pháp danh sách các hộ do cấp xã đề nghị giảm, miễn thuế sử dụng </w:t>
            </w:r>
            <w:r w:rsidR="00497981">
              <w:rPr>
                <w:rFonts w:ascii="Arial" w:eastAsia="Arial" w:hAnsi="Arial" w:cs="Arial"/>
                <w:color w:val="000000"/>
                <w:sz w:val="20"/>
                <w:szCs w:val="20"/>
              </w:rPr>
              <w:softHyphen/>
            </w:r>
            <w:r w:rsidR="00497981">
              <w:rPr>
                <w:rFonts w:ascii="Arial" w:eastAsia="Arial" w:hAnsi="Arial" w:cs="Arial"/>
                <w:color w:val="000000"/>
                <w:sz w:val="20"/>
                <w:szCs w:val="20"/>
              </w:rPr>
              <w:softHyphen/>
            </w:r>
            <w:r>
              <w:rPr>
                <w:rFonts w:ascii="Arial" w:eastAsia="Arial" w:hAnsi="Arial" w:cs="Arial"/>
                <w:color w:val="000000"/>
                <w:sz w:val="20"/>
                <w:szCs w:val="20"/>
              </w:rPr>
              <w:t>đất nông nghiệp và tổng hợp báo cáo Chi cục Thuế khu vực.”</w:t>
            </w:r>
          </w:p>
        </w:tc>
        <w:tc>
          <w:tcPr>
            <w:tcW w:w="1788" w:type="pct"/>
            <w:tcBorders>
              <w:top w:val="single" w:sz="4" w:space="0" w:color="000000"/>
              <w:left w:val="single" w:sz="4" w:space="0" w:color="000000"/>
              <w:right w:val="single" w:sz="4" w:space="0" w:color="000000"/>
            </w:tcBorders>
            <w:shd w:val="clear" w:color="auto" w:fill="FFFFFF"/>
            <w:tcMar>
              <w:top w:w="57" w:type="dxa"/>
              <w:left w:w="57" w:type="dxa"/>
              <w:bottom w:w="57" w:type="dxa"/>
              <w:right w:w="57" w:type="dxa"/>
            </w:tcMar>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 xml:space="preserve">phối hợp với Hội đồng tư vấn thuế cấp xã căn cứ vào các quy định của Nhà nước và của Ủy ban nhân dân tỉnh, thành phố trực thuộc trung ương để kiểm tra lại tính đúng đắn, hợp pháp danh sách các hộ do cấp xã đề nghị giảm, miễn thuế sử dụng đất nông nghiệp và tổng hợp báo cáo </w:t>
            </w:r>
            <w:r>
              <w:rPr>
                <w:rFonts w:ascii="Arial" w:eastAsia="Arial" w:hAnsi="Arial" w:cs="Arial"/>
                <w:b/>
                <w:color w:val="000000"/>
                <w:sz w:val="20"/>
                <w:szCs w:val="20"/>
              </w:rPr>
              <w:t>Thuế tỉnh, thành phố.”</w:t>
            </w:r>
          </w:p>
        </w:tc>
      </w:tr>
      <w:tr w:rsidR="00FA4C58" w:rsidTr="00CD2064">
        <w:trPr>
          <w:jc w:val="center"/>
        </w:trPr>
        <w:tc>
          <w:tcPr>
            <w:tcW w:w="370"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ind w:firstLine="440"/>
              <w:rPr>
                <w:rFonts w:ascii="Arial" w:eastAsia="Arial" w:hAnsi="Arial" w:cs="Arial"/>
                <w:color w:val="000000"/>
                <w:sz w:val="20"/>
                <w:szCs w:val="20"/>
              </w:rPr>
            </w:pPr>
            <w:r>
              <w:rPr>
                <w:rFonts w:ascii="Arial" w:eastAsia="Arial" w:hAnsi="Arial" w:cs="Arial"/>
                <w:b/>
                <w:color w:val="000000"/>
                <w:sz w:val="20"/>
                <w:szCs w:val="20"/>
              </w:rPr>
              <w:t>6</w:t>
            </w:r>
          </w:p>
        </w:tc>
        <w:tc>
          <w:tcPr>
            <w:tcW w:w="109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2 Điều 3</w:t>
            </w:r>
          </w:p>
        </w:tc>
        <w:tc>
          <w:tcPr>
            <w:tcW w:w="1743"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2. </w:t>
            </w:r>
            <w:r w:rsidR="00CE6CED">
              <w:rPr>
                <w:rFonts w:ascii="Arial" w:eastAsia="Arial" w:hAnsi="Arial" w:cs="Arial"/>
                <w:color w:val="000000"/>
                <w:sz w:val="20"/>
                <w:szCs w:val="20"/>
              </w:rPr>
              <w:t>Sửa đổi</w:t>
            </w:r>
            <w:r>
              <w:rPr>
                <w:rFonts w:ascii="Arial" w:eastAsia="Arial" w:hAnsi="Arial" w:cs="Arial"/>
                <w:color w:val="000000"/>
                <w:sz w:val="20"/>
                <w:szCs w:val="20"/>
              </w:rPr>
              <w:t>, bổ sung Mục II như sau</w:t>
            </w:r>
          </w:p>
          <w:p w:rsidR="008F6284" w:rsidRPr="008F6284" w:rsidRDefault="008F6284">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1.1. Đối tượng nộp thuế sử dụng đất nông nghiệp do xã, phường, đặc khu quản lý:</w:t>
            </w:r>
          </w:p>
        </w:tc>
        <w:tc>
          <w:tcPr>
            <w:tcW w:w="1788"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2. </w:t>
            </w:r>
            <w:r w:rsidR="00CE6CED">
              <w:rPr>
                <w:rFonts w:ascii="Arial" w:eastAsia="Arial" w:hAnsi="Arial" w:cs="Arial"/>
                <w:color w:val="000000"/>
                <w:sz w:val="20"/>
                <w:szCs w:val="20"/>
              </w:rPr>
              <w:t>Sửa đổi</w:t>
            </w:r>
            <w:r>
              <w:rPr>
                <w:rFonts w:ascii="Arial" w:eastAsia="Arial" w:hAnsi="Arial" w:cs="Arial"/>
                <w:color w:val="000000"/>
                <w:sz w:val="20"/>
                <w:szCs w:val="20"/>
              </w:rPr>
              <w:t>, bổ sung Mục II như sau</w:t>
            </w:r>
          </w:p>
          <w:p w:rsidR="008F6284" w:rsidRPr="008F6284" w:rsidRDefault="008F6284">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1.1. Đối tượng nộp thuế sử dụng đất nông nghiệp do xã, phường, đặc khu quản lý:</w:t>
            </w:r>
          </w:p>
        </w:tc>
      </w:tr>
    </w:tbl>
    <w:p w:rsidR="00FA4C58" w:rsidRDefault="00FA4C58">
      <w:pPr>
        <w:spacing w:line="14" w:lineRule="auto"/>
        <w:rPr>
          <w:rFonts w:ascii="Arial" w:eastAsia="Arial" w:hAnsi="Arial" w:cs="Arial"/>
          <w:sz w:val="20"/>
          <w:szCs w:val="20"/>
        </w:rPr>
      </w:pPr>
    </w:p>
    <w:tbl>
      <w:tblPr>
        <w:tblStyle w:val="af8"/>
        <w:tblW w:w="5000" w:type="pct"/>
        <w:jc w:val="center"/>
        <w:tblLook w:val="0400" w:firstRow="0" w:lastRow="0" w:firstColumn="0" w:lastColumn="0" w:noHBand="0" w:noVBand="1"/>
      </w:tblPr>
      <w:tblGrid>
        <w:gridCol w:w="807"/>
        <w:gridCol w:w="2784"/>
        <w:gridCol w:w="5117"/>
        <w:gridCol w:w="5242"/>
      </w:tblGrid>
      <w:tr w:rsidR="00FA4C58" w:rsidTr="00CD2064">
        <w:trPr>
          <w:jc w:val="center"/>
        </w:trPr>
        <w:tc>
          <w:tcPr>
            <w:tcW w:w="28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98"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4"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79" w:type="pct"/>
            <w:tcBorders>
              <w:top w:val="single" w:sz="4" w:space="0" w:color="000000"/>
              <w:left w:val="single" w:sz="4" w:space="0" w:color="000000"/>
              <w:right w:val="single" w:sz="4" w:space="0" w:color="000000"/>
            </w:tcBorders>
            <w:shd w:val="clear" w:color="auto" w:fill="FFFFFF"/>
          </w:tcPr>
          <w:p w:rsidR="006C42C6" w:rsidRDefault="00A22551" w:rsidP="00377222">
            <w:pPr>
              <w:pBdr>
                <w:top w:val="nil"/>
                <w:left w:val="nil"/>
                <w:bottom w:val="nil"/>
                <w:right w:val="nil"/>
                <w:between w:val="nil"/>
              </w:pBdr>
              <w:spacing w:line="254" w:lineRule="auto"/>
              <w:jc w:val="center"/>
              <w:rPr>
                <w:rFonts w:ascii="Arial" w:eastAsia="Arial" w:hAnsi="Arial" w:cs="Arial"/>
                <w:b/>
                <w:color w:val="000000"/>
                <w:sz w:val="20"/>
                <w:szCs w:val="20"/>
              </w:rPr>
            </w:pPr>
            <w:r>
              <w:rPr>
                <w:rFonts w:ascii="Arial" w:eastAsia="Arial" w:hAnsi="Arial" w:cs="Arial"/>
                <w:b/>
                <w:color w:val="000000"/>
                <w:sz w:val="20"/>
                <w:szCs w:val="20"/>
              </w:rPr>
              <w:t>NỘ</w:t>
            </w:r>
            <w:r w:rsidR="00377222">
              <w:rPr>
                <w:rFonts w:ascii="Arial" w:eastAsia="Arial" w:hAnsi="Arial" w:cs="Arial"/>
                <w:b/>
                <w:color w:val="000000"/>
                <w:sz w:val="20"/>
                <w:szCs w:val="20"/>
              </w:rPr>
              <w:t>I DUNG CHUY</w:t>
            </w:r>
            <w:r w:rsidR="00377222">
              <w:rPr>
                <w:rFonts w:ascii="Arial" w:eastAsia="Arial" w:hAnsi="Arial" w:cs="Arial"/>
                <w:b/>
                <w:color w:val="000000"/>
                <w:sz w:val="20"/>
                <w:szCs w:val="20"/>
                <w:lang w:val="en-US"/>
              </w:rPr>
              <w:t>Ể</w:t>
            </w:r>
            <w:r>
              <w:rPr>
                <w:rFonts w:ascii="Arial" w:eastAsia="Arial" w:hAnsi="Arial" w:cs="Arial"/>
                <w:b/>
                <w:color w:val="000000"/>
                <w:sz w:val="20"/>
                <w:szCs w:val="20"/>
              </w:rPr>
              <w:t>N Đ</w:t>
            </w:r>
            <w:r w:rsidR="00377222">
              <w:rPr>
                <w:rFonts w:ascii="Arial" w:eastAsia="Arial" w:hAnsi="Arial" w:cs="Arial"/>
                <w:b/>
                <w:color w:val="000000"/>
                <w:sz w:val="20"/>
                <w:szCs w:val="20"/>
                <w:lang w:val="en-US"/>
              </w:rPr>
              <w:t>Ổ</w:t>
            </w:r>
            <w:r w:rsidR="006C42C6">
              <w:rPr>
                <w:rFonts w:ascii="Arial" w:eastAsia="Arial" w:hAnsi="Arial" w:cs="Arial"/>
                <w:b/>
                <w:color w:val="000000"/>
                <w:sz w:val="20"/>
                <w:szCs w:val="20"/>
              </w:rPr>
              <w:t>I</w:t>
            </w:r>
          </w:p>
          <w:p w:rsidR="00FA4C58" w:rsidRDefault="00A22551" w:rsidP="00377222">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CD2064">
        <w:trPr>
          <w:jc w:val="center"/>
        </w:trPr>
        <w:tc>
          <w:tcPr>
            <w:tcW w:w="289"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998"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1834" w:type="pct"/>
            <w:tcBorders>
              <w:top w:val="single" w:sz="4" w:space="0" w:color="000000"/>
              <w:left w:val="single" w:sz="4" w:space="0" w:color="000000"/>
              <w:bottom w:val="single" w:sz="4" w:space="0" w:color="000000"/>
            </w:tcBorders>
            <w:shd w:val="clear" w:color="auto" w:fill="FFFFFF"/>
          </w:tcPr>
          <w:p w:rsidR="00FA4C58" w:rsidRDefault="00497981" w:rsidP="00497981">
            <w:pPr>
              <w:pBdr>
                <w:top w:val="nil"/>
                <w:left w:val="nil"/>
                <w:bottom w:val="nil"/>
                <w:right w:val="nil"/>
                <w:between w:val="nil"/>
              </w:pBdr>
              <w:tabs>
                <w:tab w:val="left" w:pos="230"/>
              </w:tabs>
              <w:spacing w:after="260" w:line="264" w:lineRule="auto"/>
              <w:jc w:val="both"/>
              <w:rPr>
                <w:rFonts w:ascii="Arial" w:eastAsia="Arial" w:hAnsi="Arial" w:cs="Arial"/>
                <w:color w:val="000000"/>
                <w:sz w:val="20"/>
                <w:szCs w:val="20"/>
              </w:rPr>
            </w:pPr>
            <w:r>
              <w:rPr>
                <w:rFonts w:ascii="Arial" w:eastAsia="Arial" w:hAnsi="Arial" w:cs="Arial"/>
                <w:color w:val="000000"/>
                <w:sz w:val="20"/>
                <w:szCs w:val="20"/>
                <w:u w:val="single"/>
                <w:lang w:val="en-US"/>
              </w:rPr>
              <w:t xml:space="preserve">a) </w:t>
            </w:r>
            <w:r w:rsidR="00A22551">
              <w:rPr>
                <w:rFonts w:ascii="Arial" w:eastAsia="Arial" w:hAnsi="Arial" w:cs="Arial"/>
                <w:color w:val="000000"/>
                <w:sz w:val="20"/>
                <w:szCs w:val="20"/>
                <w:u w:val="single"/>
              </w:rPr>
              <w:t xml:space="preserve">Đội </w:t>
            </w:r>
            <w:r w:rsidR="00A22551">
              <w:rPr>
                <w:rFonts w:ascii="Arial" w:eastAsia="Arial" w:hAnsi="Arial" w:cs="Arial"/>
                <w:sz w:val="20"/>
                <w:szCs w:val="20"/>
                <w:u w:val="single"/>
              </w:rPr>
              <w:t>thuế</w:t>
            </w:r>
            <w:r w:rsidR="00A22551">
              <w:rPr>
                <w:rFonts w:ascii="Arial" w:eastAsia="Arial" w:hAnsi="Arial" w:cs="Arial"/>
                <w:color w:val="000000"/>
                <w:sz w:val="20"/>
                <w:szCs w:val="20"/>
                <w:u w:val="single"/>
              </w:rPr>
              <w:t xml:space="preserve"> thuộc Chi cục </w:t>
            </w:r>
            <w:r w:rsidR="00A22551">
              <w:rPr>
                <w:rFonts w:ascii="Arial" w:eastAsia="Arial" w:hAnsi="Arial" w:cs="Arial"/>
                <w:sz w:val="20"/>
                <w:szCs w:val="20"/>
                <w:u w:val="single"/>
              </w:rPr>
              <w:t>Thuế</w:t>
            </w:r>
            <w:r w:rsidR="00A22551">
              <w:rPr>
                <w:rFonts w:ascii="Arial" w:eastAsia="Arial" w:hAnsi="Arial" w:cs="Arial"/>
                <w:color w:val="000000"/>
                <w:sz w:val="20"/>
                <w:szCs w:val="20"/>
                <w:u w:val="single"/>
              </w:rPr>
              <w:t xml:space="preserve"> khu vực</w:t>
            </w:r>
            <w:r w:rsidR="00A22551">
              <w:rPr>
                <w:rFonts w:ascii="Arial" w:eastAsia="Arial" w:hAnsi="Arial" w:cs="Arial"/>
                <w:color w:val="000000"/>
                <w:sz w:val="20"/>
                <w:szCs w:val="20"/>
              </w:rPr>
              <w:t xml:space="preserve"> </w:t>
            </w:r>
            <w:r w:rsidR="00A22551">
              <w:rPr>
                <w:rFonts w:ascii="Arial" w:eastAsia="Arial" w:hAnsi="Arial" w:cs="Arial"/>
                <w:sz w:val="20"/>
                <w:szCs w:val="20"/>
              </w:rPr>
              <w:t>phối</w:t>
            </w:r>
            <w:r w:rsidR="00A22551">
              <w:rPr>
                <w:rFonts w:ascii="Arial" w:eastAsia="Arial" w:hAnsi="Arial" w:cs="Arial"/>
                <w:color w:val="000000"/>
                <w:sz w:val="20"/>
                <w:szCs w:val="20"/>
              </w:rPr>
              <w:t xml:space="preserve"> hợp với Hội đồng tư vấn thuế cấp xã có trách nhiệm:</w:t>
            </w:r>
          </w:p>
          <w:p w:rsidR="00497981" w:rsidRPr="00497981" w:rsidRDefault="00497981" w:rsidP="00497981">
            <w:pPr>
              <w:pBdr>
                <w:top w:val="nil"/>
                <w:left w:val="nil"/>
                <w:bottom w:val="nil"/>
                <w:right w:val="nil"/>
                <w:between w:val="nil"/>
              </w:pBdr>
              <w:tabs>
                <w:tab w:val="left" w:pos="230"/>
              </w:tabs>
              <w:spacing w:after="260" w:line="264" w:lineRule="auto"/>
              <w:jc w:val="both"/>
              <w:rPr>
                <w:rFonts w:ascii="Arial" w:eastAsia="Arial" w:hAnsi="Arial" w:cs="Arial"/>
                <w:color w:val="000000"/>
                <w:sz w:val="20"/>
                <w:szCs w:val="20"/>
                <w:lang w:val="en-US"/>
              </w:rPr>
            </w:pPr>
            <w:r w:rsidRPr="00497981">
              <w:rPr>
                <w:rFonts w:ascii="Arial" w:eastAsia="Arial" w:hAnsi="Arial" w:cs="Arial"/>
                <w:color w:val="000000"/>
                <w:sz w:val="20"/>
                <w:szCs w:val="20"/>
                <w:lang w:val="en-US"/>
              </w:rPr>
              <w:t>…</w:t>
            </w:r>
          </w:p>
          <w:p w:rsidR="00FA4C58" w:rsidRDefault="00497981" w:rsidP="00497981">
            <w:pPr>
              <w:pBdr>
                <w:top w:val="nil"/>
                <w:left w:val="nil"/>
                <w:bottom w:val="nil"/>
                <w:right w:val="nil"/>
                <w:between w:val="nil"/>
              </w:pBdr>
              <w:tabs>
                <w:tab w:val="left" w:pos="137"/>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Danh sách các đối tượng được xét miễn, giảm thuế phải được niêm yết công khai tại </w:t>
            </w:r>
            <w:r w:rsidR="00A22551">
              <w:rPr>
                <w:rFonts w:ascii="Arial" w:eastAsia="Arial" w:hAnsi="Arial" w:cs="Arial"/>
                <w:sz w:val="20"/>
                <w:szCs w:val="20"/>
              </w:rPr>
              <w:t>Ủy ban</w:t>
            </w:r>
            <w:r w:rsidR="00A22551">
              <w:rPr>
                <w:rFonts w:ascii="Arial" w:eastAsia="Arial" w:hAnsi="Arial" w:cs="Arial"/>
                <w:color w:val="000000"/>
                <w:sz w:val="20"/>
                <w:szCs w:val="20"/>
              </w:rPr>
              <w:t xml:space="preserve"> nhân dân cấp xã và các địa điểm thuận tiện để nhân dân biết </w:t>
            </w:r>
            <w:r w:rsidR="00601F2B">
              <w:rPr>
                <w:rFonts w:ascii="Arial" w:eastAsia="Arial" w:hAnsi="Arial" w:cs="Arial"/>
                <w:color w:val="000000"/>
                <w:sz w:val="20"/>
                <w:szCs w:val="20"/>
              </w:rPr>
              <w:t>và</w:t>
            </w:r>
            <w:r w:rsidR="00A22551">
              <w:rPr>
                <w:rFonts w:ascii="Arial" w:eastAsia="Arial" w:hAnsi="Arial" w:cs="Arial"/>
                <w:color w:val="000000"/>
                <w:sz w:val="20"/>
                <w:szCs w:val="20"/>
              </w:rPr>
              <w:t xml:space="preserve"> giám sát. Sau 10 ngày niêm yết, nếu không có ý kiến thắc mắc thì </w:t>
            </w:r>
            <w:r w:rsidR="00A22551">
              <w:rPr>
                <w:rFonts w:ascii="Arial" w:eastAsia="Arial" w:hAnsi="Arial" w:cs="Arial"/>
                <w:color w:val="000000"/>
                <w:sz w:val="20"/>
                <w:szCs w:val="20"/>
                <w:u w:val="single"/>
              </w:rPr>
              <w:t xml:space="preserve">Đội thuế thuộc </w:t>
            </w:r>
            <w:r w:rsidR="0015475A">
              <w:rPr>
                <w:rFonts w:ascii="Arial" w:eastAsia="Arial" w:hAnsi="Arial" w:cs="Arial"/>
                <w:color w:val="000000"/>
                <w:sz w:val="20"/>
                <w:szCs w:val="20"/>
                <w:u w:val="single"/>
              </w:rPr>
              <w:t>Chi cục Thuế</w:t>
            </w:r>
            <w:r w:rsidR="00A22551">
              <w:rPr>
                <w:rFonts w:ascii="Arial" w:eastAsia="Arial" w:hAnsi="Arial" w:cs="Arial"/>
                <w:color w:val="000000"/>
                <w:sz w:val="20"/>
                <w:szCs w:val="20"/>
                <w:u w:val="single"/>
              </w:rPr>
              <w:t xml:space="preserve"> khu vực</w:t>
            </w:r>
            <w:r w:rsidR="00A22551">
              <w:rPr>
                <w:rFonts w:ascii="Arial" w:eastAsia="Arial" w:hAnsi="Arial" w:cs="Arial"/>
                <w:color w:val="000000"/>
                <w:sz w:val="20"/>
                <w:szCs w:val="20"/>
              </w:rPr>
              <w:t xml:space="preserve"> </w:t>
            </w:r>
            <w:r w:rsidR="001C35A8">
              <w:rPr>
                <w:rFonts w:ascii="Arial" w:eastAsia="Arial" w:hAnsi="Arial" w:cs="Arial"/>
                <w:color w:val="000000"/>
                <w:sz w:val="20"/>
                <w:szCs w:val="20"/>
              </w:rPr>
              <w:t>tổng hợp</w:t>
            </w:r>
            <w:r w:rsidR="00A22551">
              <w:rPr>
                <w:rFonts w:ascii="Arial" w:eastAsia="Arial" w:hAnsi="Arial" w:cs="Arial"/>
                <w:color w:val="000000"/>
                <w:sz w:val="20"/>
                <w:szCs w:val="20"/>
              </w:rPr>
              <w:t xml:space="preserve"> danh sách các hộ nộp thuế thuộc diện được xét miễn, giảm thuế sử dụng đất nông nghiệp nêu trên trình Ủy ban nhân dân cấp xã.</w:t>
            </w:r>
          </w:p>
          <w:p w:rsidR="00497981" w:rsidRPr="00497981" w:rsidRDefault="00497981" w:rsidP="00497981">
            <w:pPr>
              <w:pBdr>
                <w:top w:val="nil"/>
                <w:left w:val="nil"/>
                <w:bottom w:val="nil"/>
                <w:right w:val="nil"/>
                <w:between w:val="nil"/>
              </w:pBdr>
              <w:tabs>
                <w:tab w:val="left" w:pos="137"/>
              </w:tabs>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497981" w:rsidP="00497981">
            <w:pPr>
              <w:pBdr>
                <w:top w:val="nil"/>
                <w:left w:val="nil"/>
                <w:bottom w:val="nil"/>
                <w:right w:val="nil"/>
                <w:between w:val="nil"/>
              </w:pBdr>
              <w:tabs>
                <w:tab w:val="left" w:pos="245"/>
              </w:tabs>
              <w:spacing w:after="260" w:line="261" w:lineRule="auto"/>
              <w:rPr>
                <w:rFonts w:ascii="Arial" w:eastAsia="Arial" w:hAnsi="Arial" w:cs="Arial"/>
                <w:color w:val="000000"/>
                <w:sz w:val="20"/>
                <w:szCs w:val="20"/>
              </w:rPr>
            </w:pPr>
            <w:r>
              <w:rPr>
                <w:rFonts w:ascii="Arial" w:eastAsia="Arial" w:hAnsi="Arial" w:cs="Arial"/>
                <w:color w:val="000000"/>
                <w:sz w:val="20"/>
                <w:szCs w:val="20"/>
                <w:lang w:val="en-US"/>
              </w:rPr>
              <w:t xml:space="preserve">b) </w:t>
            </w:r>
            <w:r w:rsidR="00A22551">
              <w:rPr>
                <w:rFonts w:ascii="Arial" w:eastAsia="Arial" w:hAnsi="Arial" w:cs="Arial"/>
                <w:color w:val="000000"/>
                <w:sz w:val="20"/>
                <w:szCs w:val="20"/>
              </w:rPr>
              <w:t>Ủy ban nhân dân cấp xã có trách nhiệm:</w:t>
            </w:r>
          </w:p>
          <w:p w:rsidR="00497981" w:rsidRPr="00497981" w:rsidRDefault="00497981" w:rsidP="00497981">
            <w:pPr>
              <w:pBdr>
                <w:top w:val="nil"/>
                <w:left w:val="nil"/>
                <w:bottom w:val="nil"/>
                <w:right w:val="nil"/>
                <w:between w:val="nil"/>
              </w:pBdr>
              <w:tabs>
                <w:tab w:val="left" w:pos="245"/>
              </w:tabs>
              <w:spacing w:after="260" w:line="261" w:lineRule="auto"/>
              <w:rPr>
                <w:rFonts w:ascii="Arial" w:eastAsia="Arial" w:hAnsi="Arial" w:cs="Arial"/>
                <w:color w:val="000000"/>
                <w:sz w:val="20"/>
                <w:szCs w:val="20"/>
                <w:lang w:val="en-US"/>
              </w:rPr>
            </w:pPr>
            <w:r>
              <w:rPr>
                <w:rFonts w:ascii="Arial" w:eastAsia="Arial" w:hAnsi="Arial" w:cs="Arial"/>
                <w:color w:val="000000"/>
                <w:sz w:val="20"/>
                <w:szCs w:val="20"/>
                <w:lang w:val="en-US"/>
              </w:rPr>
              <w:lastRenderedPageBreak/>
              <w:t>…</w:t>
            </w:r>
          </w:p>
          <w:p w:rsidR="00FA4C58" w:rsidRDefault="00497981" w:rsidP="00497981">
            <w:pPr>
              <w:pBdr>
                <w:top w:val="nil"/>
                <w:left w:val="nil"/>
                <w:bottom w:val="nil"/>
                <w:right w:val="nil"/>
                <w:between w:val="nil"/>
              </w:pBdr>
              <w:tabs>
                <w:tab w:val="left" w:pos="122"/>
              </w:tabs>
              <w:spacing w:after="260" w:line="259"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Phối hợp với Đội thuế thuộc </w:t>
            </w:r>
            <w:r w:rsidR="00A22551">
              <w:rPr>
                <w:rFonts w:ascii="Arial" w:eastAsia="Arial" w:hAnsi="Arial" w:cs="Arial"/>
                <w:color w:val="000000"/>
                <w:sz w:val="20"/>
                <w:szCs w:val="20"/>
                <w:u w:val="single"/>
              </w:rPr>
              <w:t>Chi cục Thuế khu vưc</w:t>
            </w:r>
            <w:r w:rsidR="00A22551">
              <w:rPr>
                <w:rFonts w:ascii="Arial" w:eastAsia="Arial" w:hAnsi="Arial" w:cs="Arial"/>
                <w:color w:val="000000"/>
                <w:sz w:val="20"/>
                <w:szCs w:val="20"/>
              </w:rPr>
              <w:t xml:space="preserve"> để xử lý các vướng mắc, các khiếu nại về thuế tại địa phương.</w:t>
            </w:r>
          </w:p>
          <w:p w:rsidR="00E7337B" w:rsidRPr="00E7337B" w:rsidRDefault="00E7337B" w:rsidP="00497981">
            <w:pPr>
              <w:pBdr>
                <w:top w:val="nil"/>
                <w:left w:val="nil"/>
                <w:bottom w:val="nil"/>
                <w:right w:val="nil"/>
                <w:between w:val="nil"/>
              </w:pBdr>
              <w:tabs>
                <w:tab w:val="left" w:pos="122"/>
              </w:tabs>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1.3. </w:t>
            </w:r>
            <w:r w:rsidR="00F005A9">
              <w:rPr>
                <w:rFonts w:ascii="Arial" w:eastAsia="Arial" w:hAnsi="Arial" w:cs="Arial"/>
                <w:color w:val="000000"/>
                <w:sz w:val="20"/>
                <w:szCs w:val="20"/>
                <w:u w:val="single"/>
              </w:rPr>
              <w:t>Đội thuế</w:t>
            </w:r>
            <w:r>
              <w:rPr>
                <w:rFonts w:ascii="Arial" w:eastAsia="Arial" w:hAnsi="Arial" w:cs="Arial"/>
                <w:color w:val="000000"/>
                <w:sz w:val="20"/>
                <w:szCs w:val="20"/>
                <w:u w:val="single"/>
              </w:rPr>
              <w:t xml:space="preserve"> thuộc Chi cục Thuế </w:t>
            </w:r>
            <w:r w:rsidR="0015475A">
              <w:rPr>
                <w:rFonts w:ascii="Arial" w:eastAsia="Arial" w:hAnsi="Arial" w:cs="Arial"/>
                <w:color w:val="000000"/>
                <w:sz w:val="20"/>
                <w:szCs w:val="20"/>
                <w:u w:val="single"/>
              </w:rPr>
              <w:t>khu vực</w:t>
            </w:r>
            <w:r>
              <w:rPr>
                <w:rFonts w:ascii="Arial" w:eastAsia="Arial" w:hAnsi="Arial" w:cs="Arial"/>
                <w:color w:val="000000"/>
                <w:sz w:val="20"/>
                <w:szCs w:val="20"/>
              </w:rPr>
              <w:t xml:space="preserve"> phối hợp với Hội đồng tư vấn thuế cấp xã căn cứ vào c</w:t>
            </w:r>
            <w:r w:rsidR="0015475A">
              <w:rPr>
                <w:rFonts w:ascii="Arial" w:eastAsia="Arial" w:hAnsi="Arial" w:cs="Arial"/>
                <w:color w:val="000000"/>
                <w:sz w:val="20"/>
                <w:szCs w:val="20"/>
                <w:lang w:val="en-US"/>
              </w:rPr>
              <w:t>á</w:t>
            </w:r>
            <w:r>
              <w:rPr>
                <w:rFonts w:ascii="Arial" w:eastAsia="Arial" w:hAnsi="Arial" w:cs="Arial"/>
                <w:color w:val="000000"/>
                <w:sz w:val="20"/>
                <w:szCs w:val="20"/>
              </w:rPr>
              <w:t xml:space="preserve">c quy định của Nhà nước và của Ủy ban nhân dân tỉnh, thành phố kiểm tra lại tính chính xác và tính hợp pháp danh sách và mức đề nghị miễn, giảm thuế sử dụng đất nông nghiệp của từng hộ và tổng hợp báo cáo Ủy ban nhân dân tỉnh, thành phố trực thuộc Trung ương đồng thời gửi </w:t>
            </w:r>
            <w:r w:rsidR="00F005A9">
              <w:rPr>
                <w:rFonts w:ascii="Arial" w:eastAsia="Arial" w:hAnsi="Arial" w:cs="Arial"/>
                <w:color w:val="000000"/>
                <w:sz w:val="20"/>
                <w:szCs w:val="20"/>
                <w:u w:val="single"/>
              </w:rPr>
              <w:t>Chi cục</w:t>
            </w:r>
            <w:r>
              <w:rPr>
                <w:rFonts w:ascii="Arial" w:eastAsia="Arial" w:hAnsi="Arial" w:cs="Arial"/>
                <w:color w:val="000000"/>
                <w:sz w:val="20"/>
                <w:szCs w:val="20"/>
                <w:u w:val="single"/>
              </w:rPr>
              <w:t xml:space="preserve"> Thuế khu vực</w:t>
            </w:r>
            <w:r>
              <w:rPr>
                <w:rFonts w:ascii="Arial" w:eastAsia="Arial" w:hAnsi="Arial" w:cs="Arial"/>
                <w:color w:val="000000"/>
                <w:sz w:val="20"/>
                <w:szCs w:val="20"/>
              </w:rPr>
              <w:t xml:space="preserve"> để theo dõi tiến độ và tổng hợp. Riêng danh sách các hộ được xác định là hộ nghèo phải có xác nhận của cơ quan chuyên môn được Ủy ban nhân dân cấp xã giao thực hiện.</w:t>
            </w:r>
          </w:p>
          <w:p w:rsidR="00FF0421" w:rsidRDefault="00A22551">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rPr>
              <w:t>2. Tại tỉnh, thành phố trực thuộ</w:t>
            </w:r>
            <w:r w:rsidR="00FF0421">
              <w:rPr>
                <w:rFonts w:ascii="Arial" w:eastAsia="Arial" w:hAnsi="Arial" w:cs="Arial"/>
                <w:color w:val="000000"/>
                <w:sz w:val="20"/>
                <w:szCs w:val="20"/>
              </w:rPr>
              <w:t>c Trung ương:</w:t>
            </w:r>
          </w:p>
          <w:p w:rsidR="00FA4C58" w:rsidRDefault="00F005A9">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u w:val="single"/>
              </w:rPr>
              <w:t>Chi cục</w:t>
            </w:r>
            <w:r w:rsidR="00A22551">
              <w:rPr>
                <w:rFonts w:ascii="Arial" w:eastAsia="Arial" w:hAnsi="Arial" w:cs="Arial"/>
                <w:color w:val="000000"/>
                <w:sz w:val="20"/>
                <w:szCs w:val="20"/>
                <w:u w:val="single"/>
              </w:rPr>
              <w:t xml:space="preserve"> Thuế khu vực</w:t>
            </w:r>
            <w:r w:rsidR="00A22551">
              <w:rPr>
                <w:rFonts w:ascii="Arial" w:eastAsia="Arial" w:hAnsi="Arial" w:cs="Arial"/>
                <w:color w:val="000000"/>
                <w:sz w:val="20"/>
                <w:szCs w:val="20"/>
              </w:rPr>
              <w:t xml:space="preserve"> có trách nhiệm:</w:t>
            </w:r>
          </w:p>
          <w:p w:rsidR="00D7224F" w:rsidRPr="00D7224F" w:rsidRDefault="00D7224F">
            <w:pPr>
              <w:pBdr>
                <w:top w:val="nil"/>
                <w:left w:val="nil"/>
                <w:bottom w:val="nil"/>
                <w:right w:val="nil"/>
                <w:between w:val="nil"/>
              </w:pBdr>
              <w:spacing w:after="260" w:line="261"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497981" w:rsidP="00497981">
            <w:pPr>
              <w:pBdr>
                <w:top w:val="nil"/>
                <w:left w:val="nil"/>
                <w:bottom w:val="nil"/>
                <w:right w:val="nil"/>
                <w:between w:val="nil"/>
              </w:pBdr>
              <w:tabs>
                <w:tab w:val="left" w:pos="245"/>
              </w:tabs>
              <w:spacing w:after="260" w:line="259" w:lineRule="auto"/>
              <w:jc w:val="both"/>
              <w:rPr>
                <w:rFonts w:ascii="Arial" w:eastAsia="Arial" w:hAnsi="Arial" w:cs="Arial"/>
                <w:color w:val="000000"/>
                <w:sz w:val="20"/>
                <w:szCs w:val="20"/>
              </w:rPr>
            </w:pPr>
            <w:r>
              <w:rPr>
                <w:rFonts w:ascii="Arial" w:eastAsia="Arial" w:hAnsi="Arial" w:cs="Arial"/>
                <w:b/>
                <w:color w:val="000000"/>
                <w:sz w:val="20"/>
                <w:szCs w:val="20"/>
                <w:lang w:val="en-US"/>
              </w:rPr>
              <w:lastRenderedPageBreak/>
              <w:t xml:space="preserve">a) </w:t>
            </w:r>
            <w:r w:rsidR="00A22551">
              <w:rPr>
                <w:rFonts w:ascii="Arial" w:eastAsia="Arial" w:hAnsi="Arial" w:cs="Arial"/>
                <w:b/>
                <w:color w:val="000000"/>
                <w:sz w:val="20"/>
                <w:szCs w:val="20"/>
              </w:rPr>
              <w:t xml:space="preserve">Thuế </w:t>
            </w:r>
            <w:r w:rsidR="00377222">
              <w:rPr>
                <w:rFonts w:ascii="Arial" w:eastAsia="Arial" w:hAnsi="Arial" w:cs="Arial"/>
                <w:b/>
                <w:color w:val="000000"/>
                <w:sz w:val="20"/>
                <w:szCs w:val="20"/>
              </w:rPr>
              <w:t>cơ sở</w:t>
            </w:r>
            <w:r w:rsidR="00A22551">
              <w:rPr>
                <w:rFonts w:ascii="Arial" w:eastAsia="Arial" w:hAnsi="Arial" w:cs="Arial"/>
                <w:b/>
                <w:color w:val="000000"/>
                <w:sz w:val="20"/>
                <w:szCs w:val="20"/>
              </w:rPr>
              <w:t xml:space="preserve"> thuộc Thuế tỉ</w:t>
            </w:r>
            <w:r w:rsidR="00377222">
              <w:rPr>
                <w:rFonts w:ascii="Arial" w:eastAsia="Arial" w:hAnsi="Arial" w:cs="Arial"/>
                <w:b/>
                <w:color w:val="000000"/>
                <w:sz w:val="20"/>
                <w:szCs w:val="20"/>
              </w:rPr>
              <w:t>nh, thành phố</w:t>
            </w:r>
            <w:r w:rsidR="00A22551">
              <w:rPr>
                <w:rFonts w:ascii="Arial" w:eastAsia="Arial" w:hAnsi="Arial" w:cs="Arial"/>
                <w:b/>
                <w:color w:val="000000"/>
                <w:sz w:val="20"/>
                <w:szCs w:val="20"/>
              </w:rPr>
              <w:t xml:space="preserve"> </w:t>
            </w:r>
            <w:r w:rsidR="00377222">
              <w:rPr>
                <w:rFonts w:ascii="Arial" w:eastAsia="Arial" w:hAnsi="Arial" w:cs="Arial"/>
                <w:color w:val="000000"/>
                <w:sz w:val="20"/>
                <w:szCs w:val="20"/>
              </w:rPr>
              <w:t>phối hợp</w:t>
            </w:r>
            <w:r w:rsidR="00A22551">
              <w:rPr>
                <w:rFonts w:ascii="Arial" w:eastAsia="Arial" w:hAnsi="Arial" w:cs="Arial"/>
                <w:color w:val="000000"/>
                <w:sz w:val="20"/>
                <w:szCs w:val="20"/>
              </w:rPr>
              <w:t xml:space="preserve"> với Hội đồng tư vấn thuế cấp xã có trách nhiệm:</w:t>
            </w:r>
          </w:p>
          <w:p w:rsidR="00497981" w:rsidRPr="00497981" w:rsidRDefault="00497981" w:rsidP="00497981">
            <w:pPr>
              <w:pBdr>
                <w:top w:val="nil"/>
                <w:left w:val="nil"/>
                <w:bottom w:val="nil"/>
                <w:right w:val="nil"/>
                <w:between w:val="nil"/>
              </w:pBdr>
              <w:tabs>
                <w:tab w:val="left" w:pos="245"/>
              </w:tabs>
              <w:spacing w:after="260" w:line="259" w:lineRule="auto"/>
              <w:jc w:val="both"/>
              <w:rPr>
                <w:rFonts w:ascii="Arial" w:eastAsia="Arial" w:hAnsi="Arial" w:cs="Arial"/>
                <w:color w:val="000000"/>
                <w:sz w:val="20"/>
                <w:szCs w:val="20"/>
                <w:lang w:val="en-US"/>
              </w:rPr>
            </w:pPr>
            <w:r w:rsidRPr="00497981">
              <w:rPr>
                <w:rFonts w:ascii="Arial" w:eastAsia="Arial" w:hAnsi="Arial" w:cs="Arial"/>
                <w:color w:val="000000"/>
                <w:sz w:val="20"/>
                <w:szCs w:val="20"/>
                <w:lang w:val="en-US"/>
              </w:rPr>
              <w:t>…</w:t>
            </w:r>
          </w:p>
          <w:p w:rsidR="00FA4C58" w:rsidRDefault="00497981" w:rsidP="00497981">
            <w:pPr>
              <w:pBdr>
                <w:top w:val="nil"/>
                <w:left w:val="nil"/>
                <w:bottom w:val="nil"/>
                <w:right w:val="nil"/>
                <w:between w:val="nil"/>
              </w:pBdr>
              <w:tabs>
                <w:tab w:val="left" w:pos="155"/>
              </w:tabs>
              <w:spacing w:after="260"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Danh sách các đối tượng được xét miễn, giảm thuế phải được niêm yết công khai tại Ủy ban nhân dân cấp xẵ và các địa điểm thuận tiện để nhân dân biết và giám sát. Sau 10 ngày niêm yết, nếu không có ý kiến thắc mắc thì </w:t>
            </w:r>
            <w:r w:rsidR="00A22551">
              <w:rPr>
                <w:rFonts w:ascii="Arial" w:eastAsia="Arial" w:hAnsi="Arial" w:cs="Arial"/>
                <w:b/>
                <w:color w:val="000000"/>
                <w:sz w:val="20"/>
                <w:szCs w:val="20"/>
              </w:rPr>
              <w:t xml:space="preserve">Thuế cơ sở thuộc Thuế tỉnh, thành phố </w:t>
            </w:r>
            <w:r w:rsidR="00A22551">
              <w:rPr>
                <w:rFonts w:ascii="Arial" w:eastAsia="Arial" w:hAnsi="Arial" w:cs="Arial"/>
                <w:color w:val="000000"/>
                <w:sz w:val="20"/>
                <w:szCs w:val="20"/>
              </w:rPr>
              <w:t>tổng hợp danh sách các hộ nộp thuế thuộc diện được xét miễn, giảm thuế sử dụng đất nông nghiệp nêu trên trình Ủy ban nhân dân cấp xã.</w:t>
            </w:r>
          </w:p>
          <w:p w:rsidR="00497981" w:rsidRPr="00497981" w:rsidRDefault="00497981" w:rsidP="00497981">
            <w:pPr>
              <w:pBdr>
                <w:top w:val="nil"/>
                <w:left w:val="nil"/>
                <w:bottom w:val="nil"/>
                <w:right w:val="nil"/>
                <w:between w:val="nil"/>
              </w:pBdr>
              <w:tabs>
                <w:tab w:val="left" w:pos="155"/>
              </w:tabs>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497981" w:rsidP="00497981">
            <w:pPr>
              <w:pBdr>
                <w:top w:val="nil"/>
                <w:left w:val="nil"/>
                <w:bottom w:val="nil"/>
                <w:right w:val="nil"/>
                <w:between w:val="nil"/>
              </w:pBdr>
              <w:tabs>
                <w:tab w:val="left" w:pos="252"/>
              </w:tabs>
              <w:spacing w:after="260" w:line="261" w:lineRule="auto"/>
              <w:rPr>
                <w:rFonts w:ascii="Arial" w:eastAsia="Arial" w:hAnsi="Arial" w:cs="Arial"/>
                <w:color w:val="000000"/>
                <w:sz w:val="20"/>
                <w:szCs w:val="20"/>
              </w:rPr>
            </w:pPr>
            <w:r>
              <w:rPr>
                <w:rFonts w:ascii="Arial" w:eastAsia="Arial" w:hAnsi="Arial" w:cs="Arial"/>
                <w:color w:val="000000"/>
                <w:sz w:val="20"/>
                <w:szCs w:val="20"/>
                <w:lang w:val="en-US"/>
              </w:rPr>
              <w:t xml:space="preserve">b) </w:t>
            </w:r>
            <w:r w:rsidR="00A22551">
              <w:rPr>
                <w:rFonts w:ascii="Arial" w:eastAsia="Arial" w:hAnsi="Arial" w:cs="Arial"/>
                <w:color w:val="000000"/>
                <w:sz w:val="20"/>
                <w:szCs w:val="20"/>
              </w:rPr>
              <w:t>Ủy ban nhân dân cấp xã có trách nhiệm:</w:t>
            </w:r>
          </w:p>
          <w:p w:rsidR="00497981" w:rsidRPr="00497981" w:rsidRDefault="00497981" w:rsidP="00497981">
            <w:pPr>
              <w:pBdr>
                <w:top w:val="nil"/>
                <w:left w:val="nil"/>
                <w:bottom w:val="nil"/>
                <w:right w:val="nil"/>
                <w:between w:val="nil"/>
              </w:pBdr>
              <w:tabs>
                <w:tab w:val="left" w:pos="252"/>
              </w:tabs>
              <w:spacing w:after="260" w:line="261" w:lineRule="auto"/>
              <w:rPr>
                <w:rFonts w:ascii="Arial" w:eastAsia="Arial" w:hAnsi="Arial" w:cs="Arial"/>
                <w:color w:val="000000"/>
                <w:sz w:val="20"/>
                <w:szCs w:val="20"/>
                <w:lang w:val="en-US"/>
              </w:rPr>
            </w:pPr>
            <w:r>
              <w:rPr>
                <w:rFonts w:ascii="Arial" w:eastAsia="Arial" w:hAnsi="Arial" w:cs="Arial"/>
                <w:color w:val="000000"/>
                <w:sz w:val="20"/>
                <w:szCs w:val="20"/>
                <w:lang w:val="en-US"/>
              </w:rPr>
              <w:lastRenderedPageBreak/>
              <w:t>…</w:t>
            </w:r>
          </w:p>
          <w:p w:rsidR="00FA4C58" w:rsidRDefault="00E7337B" w:rsidP="00E7337B">
            <w:pPr>
              <w:pBdr>
                <w:top w:val="nil"/>
                <w:left w:val="nil"/>
                <w:bottom w:val="nil"/>
                <w:right w:val="nil"/>
                <w:between w:val="nil"/>
              </w:pBdr>
              <w:tabs>
                <w:tab w:val="left" w:pos="137"/>
              </w:tabs>
              <w:spacing w:after="260" w:line="259"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Phối hợp với Đội thuế thuộc </w:t>
            </w:r>
            <w:r w:rsidR="00A22551">
              <w:rPr>
                <w:rFonts w:ascii="Arial" w:eastAsia="Arial" w:hAnsi="Arial" w:cs="Arial"/>
                <w:b/>
                <w:color w:val="000000"/>
                <w:sz w:val="20"/>
                <w:szCs w:val="20"/>
              </w:rPr>
              <w:t xml:space="preserve">Thuế tỉnh, thành phố </w:t>
            </w:r>
            <w:r w:rsidR="00A22551">
              <w:rPr>
                <w:rFonts w:ascii="Arial" w:eastAsia="Arial" w:hAnsi="Arial" w:cs="Arial"/>
                <w:color w:val="000000"/>
                <w:sz w:val="20"/>
                <w:szCs w:val="20"/>
              </w:rPr>
              <w:t>để xử lý các vướng mac, các khiếu nại về thuế tại địa phương.</w:t>
            </w:r>
          </w:p>
          <w:p w:rsidR="00E7337B" w:rsidRPr="00E7337B" w:rsidRDefault="00E7337B" w:rsidP="00E7337B">
            <w:pPr>
              <w:pBdr>
                <w:top w:val="nil"/>
                <w:left w:val="nil"/>
                <w:bottom w:val="nil"/>
                <w:right w:val="nil"/>
                <w:between w:val="nil"/>
              </w:pBdr>
              <w:tabs>
                <w:tab w:val="left" w:pos="137"/>
              </w:tabs>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1.3.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 xml:space="preserve">phối hợp với Hội đồng tư vấn thuế cấp xã căn cứ vào các quy định của Nhà nước và của Ủy ban nhân dân tỉnh, thành phố kiềm tra lại tính chính xác và tính hợp pháp danh sách và mức đề nghị miễn, giảm thuế sử dụng đất nông nghiệp của từng hộ và tổng hợp báo cáo Ủy ban nhân dân tỉnh, thành phố trực thuộc Trung ương đồng thời gửi </w:t>
            </w:r>
            <w:r>
              <w:rPr>
                <w:rFonts w:ascii="Arial" w:eastAsia="Arial" w:hAnsi="Arial" w:cs="Arial"/>
                <w:b/>
                <w:color w:val="000000"/>
                <w:sz w:val="20"/>
                <w:szCs w:val="20"/>
              </w:rPr>
              <w:t xml:space="preserve">Thuế tỉnh, thành phố </w:t>
            </w:r>
            <w:r>
              <w:rPr>
                <w:rFonts w:ascii="Arial" w:eastAsia="Arial" w:hAnsi="Arial" w:cs="Arial"/>
                <w:color w:val="000000"/>
                <w:sz w:val="20"/>
                <w:szCs w:val="20"/>
              </w:rPr>
              <w:t>để theo dõi tiến độ và tổng hợp. Riêng danh sách các hộ được xác định là hộ nghèo phải có xác nhận của cơ quan chuyên môn được Ủy ban nhân dân cấp xã giao thực hiện.</w:t>
            </w:r>
          </w:p>
          <w:p w:rsidR="00FF0421" w:rsidRDefault="00A22551">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rPr>
              <w:t>2. Tại tỉnh, thành phố trực thuộc Trung ương:</w:t>
            </w:r>
          </w:p>
          <w:p w:rsidR="00FA4C58" w:rsidRDefault="00A22551">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rPr>
              <w:t xml:space="preserve">Thuế tỉnh, </w:t>
            </w:r>
            <w:r w:rsidR="005576EA">
              <w:rPr>
                <w:rFonts w:ascii="Arial" w:eastAsia="Arial" w:hAnsi="Arial" w:cs="Arial"/>
                <w:color w:val="000000"/>
                <w:sz w:val="20"/>
                <w:szCs w:val="20"/>
              </w:rPr>
              <w:t>thành phố</w:t>
            </w:r>
            <w:r>
              <w:rPr>
                <w:rFonts w:ascii="Arial" w:eastAsia="Arial" w:hAnsi="Arial" w:cs="Arial"/>
                <w:color w:val="000000"/>
                <w:sz w:val="20"/>
                <w:szCs w:val="20"/>
              </w:rPr>
              <w:t xml:space="preserve"> có trách nhiệm:</w:t>
            </w:r>
          </w:p>
          <w:p w:rsidR="00D7224F" w:rsidRPr="00D7224F" w:rsidRDefault="00D7224F">
            <w:pPr>
              <w:pBdr>
                <w:top w:val="nil"/>
                <w:left w:val="nil"/>
                <w:bottom w:val="nil"/>
                <w:right w:val="nil"/>
                <w:between w:val="nil"/>
              </w:pBdr>
              <w:spacing w:after="260" w:line="261"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tc>
      </w:tr>
    </w:tbl>
    <w:p w:rsidR="00FA4C58" w:rsidRDefault="00FA4C58">
      <w:pPr>
        <w:spacing w:line="14" w:lineRule="auto"/>
        <w:rPr>
          <w:rFonts w:ascii="Arial" w:eastAsia="Arial" w:hAnsi="Arial" w:cs="Arial"/>
          <w:sz w:val="20"/>
          <w:szCs w:val="20"/>
        </w:rPr>
      </w:pPr>
    </w:p>
    <w:tbl>
      <w:tblPr>
        <w:tblStyle w:val="af9"/>
        <w:tblW w:w="5000" w:type="pct"/>
        <w:jc w:val="center"/>
        <w:tblLook w:val="0400" w:firstRow="0" w:lastRow="0" w:firstColumn="0" w:lastColumn="0" w:noHBand="0" w:noVBand="1"/>
      </w:tblPr>
      <w:tblGrid>
        <w:gridCol w:w="798"/>
        <w:gridCol w:w="2790"/>
        <w:gridCol w:w="5122"/>
        <w:gridCol w:w="5240"/>
      </w:tblGrid>
      <w:tr w:rsidR="00FA4C58" w:rsidTr="00F13DC2">
        <w:trPr>
          <w:trHeight w:val="659"/>
          <w:jc w:val="center"/>
        </w:trPr>
        <w:tc>
          <w:tcPr>
            <w:tcW w:w="28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100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6"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78" w:type="pct"/>
            <w:tcBorders>
              <w:top w:val="single" w:sz="4" w:space="0" w:color="000000"/>
              <w:left w:val="single" w:sz="4" w:space="0" w:color="000000"/>
              <w:right w:val="single" w:sz="4" w:space="0" w:color="000000"/>
            </w:tcBorders>
            <w:shd w:val="clear" w:color="auto" w:fill="FFFFFF"/>
            <w:vAlign w:val="bottom"/>
          </w:tcPr>
          <w:p w:rsidR="00972A03" w:rsidRDefault="00A22551" w:rsidP="00972A03">
            <w:pPr>
              <w:pBdr>
                <w:top w:val="nil"/>
                <w:left w:val="nil"/>
                <w:bottom w:val="nil"/>
                <w:right w:val="nil"/>
                <w:between w:val="nil"/>
              </w:pBdr>
              <w:spacing w:line="259" w:lineRule="auto"/>
              <w:jc w:val="center"/>
              <w:rPr>
                <w:rFonts w:ascii="Arial" w:eastAsia="Arial" w:hAnsi="Arial" w:cs="Arial"/>
                <w:b/>
                <w:color w:val="000000"/>
                <w:sz w:val="20"/>
                <w:szCs w:val="20"/>
              </w:rPr>
            </w:pPr>
            <w:r>
              <w:rPr>
                <w:rFonts w:ascii="Arial" w:eastAsia="Arial" w:hAnsi="Arial" w:cs="Arial"/>
                <w:b/>
                <w:color w:val="000000"/>
                <w:sz w:val="20"/>
                <w:szCs w:val="20"/>
              </w:rPr>
              <w:t>NỘ</w:t>
            </w:r>
            <w:r w:rsidR="00BF0F47">
              <w:rPr>
                <w:rFonts w:ascii="Arial" w:eastAsia="Arial" w:hAnsi="Arial" w:cs="Arial"/>
                <w:b/>
                <w:color w:val="000000"/>
                <w:sz w:val="20"/>
                <w:szCs w:val="20"/>
              </w:rPr>
              <w:t>I DUNG CHUY</w:t>
            </w:r>
            <w:r w:rsidR="00BF0F47">
              <w:rPr>
                <w:rFonts w:ascii="Arial" w:eastAsia="Arial" w:hAnsi="Arial" w:cs="Arial"/>
                <w:b/>
                <w:color w:val="000000"/>
                <w:sz w:val="20"/>
                <w:szCs w:val="20"/>
                <w:lang w:val="en-US"/>
              </w:rPr>
              <w:t>Ể</w:t>
            </w:r>
            <w:r>
              <w:rPr>
                <w:rFonts w:ascii="Arial" w:eastAsia="Arial" w:hAnsi="Arial" w:cs="Arial"/>
                <w:b/>
                <w:color w:val="000000"/>
                <w:sz w:val="20"/>
                <w:szCs w:val="20"/>
              </w:rPr>
              <w:t>N Đ</w:t>
            </w:r>
            <w:r w:rsidR="00BF0F47">
              <w:rPr>
                <w:rFonts w:ascii="Arial" w:eastAsia="Arial" w:hAnsi="Arial" w:cs="Arial"/>
                <w:b/>
                <w:color w:val="000000"/>
                <w:sz w:val="20"/>
                <w:szCs w:val="20"/>
                <w:lang w:val="en-US"/>
              </w:rPr>
              <w:t>Ổ</w:t>
            </w:r>
            <w:r>
              <w:rPr>
                <w:rFonts w:ascii="Arial" w:eastAsia="Arial" w:hAnsi="Arial" w:cs="Arial"/>
                <w:b/>
                <w:color w:val="000000"/>
                <w:sz w:val="20"/>
                <w:szCs w:val="20"/>
              </w:rPr>
              <w:t>I</w:t>
            </w:r>
          </w:p>
          <w:p w:rsidR="00FA4C58" w:rsidRDefault="00A22551" w:rsidP="00972A03">
            <w:pPr>
              <w:pBdr>
                <w:top w:val="nil"/>
                <w:left w:val="nil"/>
                <w:bottom w:val="nil"/>
                <w:right w:val="nil"/>
                <w:between w:val="nil"/>
              </w:pBdr>
              <w:spacing w:line="259"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w:t>
            </w:r>
            <w:r w:rsidR="00BF0F47">
              <w:rPr>
                <w:rFonts w:ascii="Arial" w:eastAsia="Arial" w:hAnsi="Arial" w:cs="Arial"/>
                <w:b/>
                <w:color w:val="000000"/>
                <w:sz w:val="20"/>
                <w:szCs w:val="20"/>
                <w:lang w:val="en-US"/>
              </w:rPr>
              <w:t>ổ</w:t>
            </w:r>
            <w:r>
              <w:rPr>
                <w:rFonts w:ascii="Arial" w:eastAsia="Arial" w:hAnsi="Arial" w:cs="Arial"/>
                <w:b/>
                <w:color w:val="000000"/>
                <w:sz w:val="20"/>
                <w:szCs w:val="20"/>
              </w:rPr>
              <w:t xml:space="preserve"> chức bộ máy)</w:t>
            </w:r>
          </w:p>
        </w:tc>
      </w:tr>
      <w:tr w:rsidR="00FA4C58" w:rsidTr="00CD2064">
        <w:trPr>
          <w:jc w:val="center"/>
        </w:trPr>
        <w:tc>
          <w:tcPr>
            <w:tcW w:w="286"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000"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836" w:type="pct"/>
            <w:tcBorders>
              <w:top w:val="single" w:sz="4" w:space="0" w:color="000000"/>
              <w:left w:val="single" w:sz="4" w:space="0" w:color="000000"/>
            </w:tcBorders>
            <w:shd w:val="clear" w:color="auto" w:fill="FFFFFF"/>
          </w:tcPr>
          <w:p w:rsidR="00FA4C58" w:rsidRDefault="00A22551" w:rsidP="00BF0F47">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 Để đảm bảo việc miễn, giảm thuế sử dụng đất nông nghiệp kịp thời theo quy định tại Thông tư này; Ủy ban nhân dân tỉnh, thành phố trực thuộc Trung ương quyết định miễn, giảm thuế sử dụng đất nông nghiệp hoặc có thể uỷ quyền cho Ủy ban nhân dân cấp xã quyết định. Trường hợp uỷ quyền cho Ủy ban nhân dân cấp xã quyết </w:t>
            </w:r>
            <w:r>
              <w:rPr>
                <w:rFonts w:ascii="Arial" w:eastAsia="Arial" w:hAnsi="Arial" w:cs="Arial"/>
                <w:color w:val="000000"/>
                <w:sz w:val="20"/>
                <w:szCs w:val="20"/>
              </w:rPr>
              <w:lastRenderedPageBreak/>
              <w:t xml:space="preserve">định thì </w:t>
            </w:r>
            <w:r>
              <w:rPr>
                <w:rFonts w:ascii="Arial" w:eastAsia="Arial" w:hAnsi="Arial" w:cs="Arial"/>
                <w:color w:val="000000"/>
                <w:sz w:val="20"/>
                <w:szCs w:val="20"/>
                <w:u w:val="single"/>
              </w:rPr>
              <w:t xml:space="preserve">Đội thuế thuộc </w:t>
            </w:r>
            <w:r w:rsidR="005576EA">
              <w:rPr>
                <w:rFonts w:ascii="Arial" w:eastAsia="Arial" w:hAnsi="Arial" w:cs="Arial"/>
                <w:color w:val="000000"/>
                <w:sz w:val="20"/>
                <w:szCs w:val="20"/>
                <w:u w:val="single"/>
              </w:rPr>
              <w:t>Chi cục Thuế</w:t>
            </w:r>
            <w:r>
              <w:rPr>
                <w:rFonts w:ascii="Arial" w:eastAsia="Arial" w:hAnsi="Arial" w:cs="Arial"/>
                <w:color w:val="000000"/>
                <w:sz w:val="20"/>
                <w:szCs w:val="20"/>
                <w:u w:val="single"/>
              </w:rPr>
              <w:t xml:space="preserve"> khu vưc</w:t>
            </w:r>
            <w:r>
              <w:rPr>
                <w:rFonts w:ascii="Arial" w:eastAsia="Arial" w:hAnsi="Arial" w:cs="Arial"/>
                <w:color w:val="000000"/>
                <w:sz w:val="20"/>
                <w:szCs w:val="20"/>
              </w:rPr>
              <w:t xml:space="preserve"> phối hợp với Hội đồng tư vấn thuế cấp xã tr</w:t>
            </w:r>
            <w:r w:rsidR="00BF0F47">
              <w:rPr>
                <w:rFonts w:ascii="Arial" w:eastAsia="Arial" w:hAnsi="Arial" w:cs="Arial"/>
                <w:color w:val="000000"/>
                <w:sz w:val="20"/>
                <w:szCs w:val="20"/>
                <w:lang w:val="en-US"/>
              </w:rPr>
              <w:t>ì</w:t>
            </w:r>
            <w:r>
              <w:rPr>
                <w:rFonts w:ascii="Arial" w:eastAsia="Arial" w:hAnsi="Arial" w:cs="Arial"/>
                <w:color w:val="000000"/>
                <w:sz w:val="20"/>
                <w:szCs w:val="20"/>
              </w:rPr>
              <w:t xml:space="preserve">nh Ủy ban nhân dân cấp xã quyết định đồng thời gửi về </w:t>
            </w:r>
            <w:r w:rsidR="00F005A9">
              <w:rPr>
                <w:rFonts w:ascii="Arial" w:eastAsia="Arial" w:hAnsi="Arial" w:cs="Arial"/>
                <w:color w:val="000000"/>
                <w:sz w:val="20"/>
                <w:szCs w:val="20"/>
                <w:u w:val="single"/>
              </w:rPr>
              <w:t>Chi cục</w:t>
            </w:r>
            <w:r>
              <w:rPr>
                <w:rFonts w:ascii="Arial" w:eastAsia="Arial" w:hAnsi="Arial" w:cs="Arial"/>
                <w:color w:val="000000"/>
                <w:sz w:val="20"/>
                <w:szCs w:val="20"/>
                <w:u w:val="single"/>
              </w:rPr>
              <w:t xml:space="preserve"> Thuế khu vực</w:t>
            </w:r>
            <w:r>
              <w:rPr>
                <w:rFonts w:ascii="Arial" w:eastAsia="Arial" w:hAnsi="Arial" w:cs="Arial"/>
                <w:color w:val="000000"/>
                <w:sz w:val="20"/>
                <w:szCs w:val="20"/>
              </w:rPr>
              <w:t xml:space="preserve"> và Ủy ban nhân dân tỉnh, thành phố trực thuộ</w:t>
            </w:r>
            <w:r w:rsidR="005B48D6">
              <w:rPr>
                <w:rFonts w:ascii="Arial" w:eastAsia="Arial" w:hAnsi="Arial" w:cs="Arial"/>
                <w:color w:val="000000"/>
                <w:sz w:val="20"/>
                <w:szCs w:val="20"/>
              </w:rPr>
              <w:t>c Trung ương để</w:t>
            </w:r>
            <w:r>
              <w:rPr>
                <w:rFonts w:ascii="Arial" w:eastAsia="Arial" w:hAnsi="Arial" w:cs="Arial"/>
                <w:color w:val="000000"/>
                <w:sz w:val="20"/>
                <w:szCs w:val="20"/>
              </w:rPr>
              <w:t xml:space="preserve"> báo cáo.</w:t>
            </w:r>
          </w:p>
        </w:tc>
        <w:tc>
          <w:tcPr>
            <w:tcW w:w="1878" w:type="pct"/>
            <w:tcBorders>
              <w:top w:val="single" w:sz="4" w:space="0" w:color="000000"/>
              <w:left w:val="single" w:sz="4" w:space="0" w:color="000000"/>
              <w:right w:val="single" w:sz="4" w:space="0" w:color="000000"/>
            </w:tcBorders>
            <w:shd w:val="clear" w:color="auto" w:fill="FFFFFF"/>
          </w:tcPr>
          <w:p w:rsidR="00FA4C58" w:rsidRDefault="00A22551" w:rsidP="001E257C">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 Đ</w:t>
            </w:r>
            <w:r w:rsidR="001E257C">
              <w:rPr>
                <w:rFonts w:ascii="Arial" w:eastAsia="Arial" w:hAnsi="Arial" w:cs="Arial"/>
                <w:color w:val="000000"/>
                <w:sz w:val="20"/>
                <w:szCs w:val="20"/>
                <w:lang w:val="en-US"/>
              </w:rPr>
              <w:t>ể</w:t>
            </w:r>
            <w:r>
              <w:rPr>
                <w:rFonts w:ascii="Arial" w:eastAsia="Arial" w:hAnsi="Arial" w:cs="Arial"/>
                <w:color w:val="000000"/>
                <w:sz w:val="20"/>
                <w:szCs w:val="20"/>
              </w:rPr>
              <w:t xml:space="preserve"> đảm bảo việc miễn, giảm thuế sử dụng đất nông nghiệp kịp thời theo quy định tại Thông tư này; Ủy ban nhân dân tỉnh, thành phố trực thuộc Trung ương quyết định miễn, giảm thuế sử dụng đất nông nghiệp hoặc có thể uỷ quyền cho Ủy ban nhân dân cấp xã quyết định. Trường hợp uỷ quyền cho Ủy ban nhân dân cấp xã quyết định thì </w:t>
            </w:r>
            <w:r>
              <w:rPr>
                <w:rFonts w:ascii="Arial" w:eastAsia="Arial" w:hAnsi="Arial" w:cs="Arial"/>
                <w:b/>
                <w:color w:val="000000"/>
                <w:sz w:val="20"/>
                <w:szCs w:val="20"/>
              </w:rPr>
              <w:lastRenderedPageBreak/>
              <w:t xml:space="preserve">Thuế cơ sở thuộc Thuế tỉnh, thành phố </w:t>
            </w:r>
            <w:r>
              <w:rPr>
                <w:rFonts w:ascii="Arial" w:eastAsia="Arial" w:hAnsi="Arial" w:cs="Arial"/>
                <w:color w:val="000000"/>
                <w:sz w:val="20"/>
                <w:szCs w:val="20"/>
              </w:rPr>
              <w:t>phối hợp với Hội đồng tư vấn thuế cấ</w:t>
            </w:r>
            <w:r w:rsidR="001E257C">
              <w:rPr>
                <w:rFonts w:ascii="Arial" w:eastAsia="Arial" w:hAnsi="Arial" w:cs="Arial"/>
                <w:color w:val="000000"/>
                <w:sz w:val="20"/>
                <w:szCs w:val="20"/>
              </w:rPr>
              <w:t>p xã</w:t>
            </w:r>
            <w:r>
              <w:rPr>
                <w:rFonts w:ascii="Arial" w:eastAsia="Arial" w:hAnsi="Arial" w:cs="Arial"/>
                <w:color w:val="000000"/>
                <w:sz w:val="20"/>
                <w:szCs w:val="20"/>
              </w:rPr>
              <w:t xml:space="preserve"> trình Ủy ban nhân dân cấp xã quyết định đồng thời gửi về </w:t>
            </w:r>
            <w:r>
              <w:rPr>
                <w:rFonts w:ascii="Arial" w:eastAsia="Arial" w:hAnsi="Arial" w:cs="Arial"/>
                <w:b/>
                <w:color w:val="000000"/>
                <w:sz w:val="20"/>
                <w:szCs w:val="20"/>
              </w:rPr>
              <w:t xml:space="preserve">Thuế tỉnh, thành phố </w:t>
            </w:r>
            <w:r>
              <w:rPr>
                <w:rFonts w:ascii="Arial" w:eastAsia="Arial" w:hAnsi="Arial" w:cs="Arial"/>
                <w:color w:val="000000"/>
                <w:sz w:val="20"/>
                <w:szCs w:val="20"/>
              </w:rPr>
              <w:t>và Ủy ban nhân dân tỉnh, thành phố trực thuộc Trung ương để báo cáo.</w:t>
            </w:r>
          </w:p>
        </w:tc>
      </w:tr>
      <w:tr w:rsidR="00FA4C58" w:rsidTr="00CD2064">
        <w:trPr>
          <w:jc w:val="center"/>
        </w:trPr>
        <w:tc>
          <w:tcPr>
            <w:tcW w:w="286"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7</w:t>
            </w:r>
          </w:p>
        </w:tc>
        <w:tc>
          <w:tcPr>
            <w:tcW w:w="1000"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3 Điều 4</w:t>
            </w:r>
          </w:p>
        </w:tc>
        <w:tc>
          <w:tcPr>
            <w:tcW w:w="1836"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 xml:space="preserve">3. </w:t>
            </w:r>
            <w:r w:rsidR="00CE6CED">
              <w:rPr>
                <w:rFonts w:ascii="Arial" w:eastAsia="Arial" w:hAnsi="Arial" w:cs="Arial"/>
                <w:color w:val="000000"/>
                <w:sz w:val="20"/>
                <w:szCs w:val="20"/>
              </w:rPr>
              <w:t>Sửa đổi</w:t>
            </w:r>
            <w:r>
              <w:rPr>
                <w:rFonts w:ascii="Arial" w:eastAsia="Arial" w:hAnsi="Arial" w:cs="Arial"/>
                <w:color w:val="000000"/>
                <w:sz w:val="20"/>
                <w:szCs w:val="20"/>
              </w:rPr>
              <w:t xml:space="preserve">, bổ sung </w:t>
            </w:r>
            <w:r w:rsidR="00AC16FC">
              <w:rPr>
                <w:rFonts w:ascii="Arial" w:eastAsia="Arial" w:hAnsi="Arial" w:cs="Arial"/>
                <w:color w:val="000000"/>
                <w:sz w:val="20"/>
                <w:szCs w:val="20"/>
              </w:rPr>
              <w:t>điểm</w:t>
            </w:r>
            <w:r>
              <w:rPr>
                <w:rFonts w:ascii="Arial" w:eastAsia="Arial" w:hAnsi="Arial" w:cs="Arial"/>
                <w:color w:val="000000"/>
                <w:sz w:val="20"/>
                <w:szCs w:val="20"/>
              </w:rPr>
              <w:t xml:space="preserve"> a.</w:t>
            </w:r>
            <w:r w:rsidR="00CE6CED">
              <w:rPr>
                <w:rFonts w:ascii="Arial" w:eastAsia="Arial" w:hAnsi="Arial" w:cs="Arial"/>
                <w:color w:val="000000"/>
                <w:sz w:val="20"/>
                <w:szCs w:val="20"/>
                <w:lang w:val="en-US"/>
              </w:rPr>
              <w:t>1</w:t>
            </w:r>
            <w:r>
              <w:rPr>
                <w:rFonts w:ascii="Arial" w:eastAsia="Arial" w:hAnsi="Arial" w:cs="Arial"/>
                <w:color w:val="000000"/>
                <w:sz w:val="20"/>
                <w:szCs w:val="20"/>
              </w:rPr>
              <w:t>, a.2, a.3, a.4, a.5 khoản 2.2 Điều 16 như sau:</w:t>
            </w:r>
          </w:p>
          <w:p w:rsidR="00033613" w:rsidRPr="00033613" w:rsidRDefault="00033613">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a.3) Trường hợp người nộp thuế có quyền sử dụng đất đối với nhiều thửa đất ở tại các xã, phường, đặc khu và không có thửa đất nào vượt hạn mức nhưng tổng diện tích các thửa đất chịu thuế vượt quá hạn mức đất ở nơi có quyền sử dụng đất: người nộp thuế phải thực hiện lập tờ khai thuế cho từng </w:t>
            </w:r>
            <w:r w:rsidR="000E4977">
              <w:rPr>
                <w:rFonts w:ascii="Arial" w:eastAsia="Arial" w:hAnsi="Arial" w:cs="Arial"/>
                <w:color w:val="000000"/>
                <w:sz w:val="20"/>
                <w:szCs w:val="20"/>
              </w:rPr>
              <w:t>thửa đất</w:t>
            </w:r>
            <w:r>
              <w:rPr>
                <w:rFonts w:ascii="Arial" w:eastAsia="Arial" w:hAnsi="Arial" w:cs="Arial"/>
                <w:color w:val="000000"/>
                <w:sz w:val="20"/>
                <w:szCs w:val="20"/>
              </w:rPr>
              <w:t xml:space="preserve">, nộp </w:t>
            </w:r>
            <w:r w:rsidR="000E4977">
              <w:rPr>
                <w:rFonts w:ascii="Arial" w:eastAsia="Arial" w:hAnsi="Arial" w:cs="Arial"/>
                <w:color w:val="000000"/>
                <w:sz w:val="20"/>
                <w:szCs w:val="20"/>
              </w:rPr>
              <w:t>tại</w:t>
            </w:r>
            <w:r>
              <w:rPr>
                <w:rFonts w:ascii="Arial" w:eastAsia="Arial" w:hAnsi="Arial" w:cs="Arial"/>
                <w:color w:val="000000"/>
                <w:sz w:val="20"/>
                <w:szCs w:val="20"/>
              </w:rPr>
              <w:t xml:space="preserve"> Ủy ban nhân dân cấp xã nơi có đất chịu thuế và lập tờ khai tổng hợp thuế nộp tại </w:t>
            </w:r>
            <w:r>
              <w:rPr>
                <w:rFonts w:ascii="Arial" w:eastAsia="Arial" w:hAnsi="Arial" w:cs="Arial"/>
                <w:color w:val="000000"/>
                <w:sz w:val="20"/>
                <w:szCs w:val="20"/>
                <w:u w:val="single"/>
              </w:rPr>
              <w:t xml:space="preserve">Đội thuế </w:t>
            </w:r>
            <w:r w:rsidR="001F62F4">
              <w:rPr>
                <w:rFonts w:ascii="Arial" w:eastAsia="Arial" w:hAnsi="Arial" w:cs="Arial"/>
                <w:color w:val="000000"/>
                <w:sz w:val="20"/>
                <w:szCs w:val="20"/>
                <w:u w:val="single"/>
              </w:rPr>
              <w:t>thuộc</w:t>
            </w:r>
            <w:r>
              <w:rPr>
                <w:rFonts w:ascii="Arial" w:eastAsia="Arial" w:hAnsi="Arial" w:cs="Arial"/>
                <w:color w:val="000000"/>
                <w:sz w:val="20"/>
                <w:szCs w:val="20"/>
                <w:u w:val="single"/>
              </w:rPr>
              <w:t xml:space="preserve"> </w:t>
            </w:r>
            <w:r w:rsidR="00F005A9">
              <w:rPr>
                <w:rFonts w:ascii="Arial" w:eastAsia="Arial" w:hAnsi="Arial" w:cs="Arial"/>
                <w:color w:val="000000"/>
                <w:sz w:val="20"/>
                <w:szCs w:val="20"/>
                <w:u w:val="single"/>
              </w:rPr>
              <w:t>Chi cục Thuế</w:t>
            </w:r>
            <w:r>
              <w:rPr>
                <w:rFonts w:ascii="Arial" w:eastAsia="Arial" w:hAnsi="Arial" w:cs="Arial"/>
                <w:color w:val="000000"/>
                <w:sz w:val="20"/>
                <w:szCs w:val="20"/>
                <w:u w:val="single"/>
              </w:rPr>
              <w:t xml:space="preserve"> khu vực</w:t>
            </w:r>
            <w:r>
              <w:rPr>
                <w:rFonts w:ascii="Arial" w:eastAsia="Arial" w:hAnsi="Arial" w:cs="Arial"/>
                <w:color w:val="000000"/>
                <w:sz w:val="20"/>
                <w:szCs w:val="20"/>
              </w:rPr>
              <w:t xml:space="preserve"> nơi người nộp thuế chọn để làm thủ tục kê khai tổng hợp.</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a.4) Trường hợp người nộp thuế có quyền sử dụng đất đối với nhiều thửa đất ở tại các xã, phường, đặc khu khác nhau và chỉ có một (01) thửa đất vượt hạn mức đất ở nơi có quyền sử dụng đất thì người nộp thuế phải thực hiện lập tờ khai thuế cho từng thửa đất, nộp tại Ủy ban nhân dân cấp xã nơi có đất chịu thuế và phải lập tờ khai tổng hợp tại </w:t>
            </w:r>
            <w:r>
              <w:rPr>
                <w:rFonts w:ascii="Arial" w:eastAsia="Arial" w:hAnsi="Arial" w:cs="Arial"/>
                <w:color w:val="000000"/>
                <w:sz w:val="20"/>
                <w:szCs w:val="20"/>
                <w:u w:val="single"/>
              </w:rPr>
              <w:t>Đội thuế thuộc Chi cục thuế khu vưc</w:t>
            </w:r>
            <w:r>
              <w:rPr>
                <w:rFonts w:ascii="Arial" w:eastAsia="Arial" w:hAnsi="Arial" w:cs="Arial"/>
                <w:color w:val="000000"/>
                <w:sz w:val="20"/>
                <w:szCs w:val="20"/>
              </w:rPr>
              <w:t xml:space="preserve"> nơi có thửa đất ở vượt hạn mức.</w:t>
            </w:r>
          </w:p>
        </w:tc>
        <w:tc>
          <w:tcPr>
            <w:tcW w:w="1878"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59" w:lineRule="auto"/>
              <w:jc w:val="both"/>
              <w:rPr>
                <w:rFonts w:ascii="Arial" w:eastAsia="Arial" w:hAnsi="Arial" w:cs="Arial"/>
                <w:color w:val="000000"/>
                <w:sz w:val="20"/>
                <w:szCs w:val="20"/>
              </w:rPr>
            </w:pPr>
            <w:r>
              <w:rPr>
                <w:rFonts w:ascii="Arial" w:eastAsia="Arial" w:hAnsi="Arial" w:cs="Arial"/>
                <w:color w:val="000000"/>
                <w:sz w:val="20"/>
                <w:szCs w:val="20"/>
              </w:rPr>
              <w:t>3. Sửa đổi, bổ sung điểm a.</w:t>
            </w:r>
            <w:r w:rsidR="00CE6CED">
              <w:rPr>
                <w:rFonts w:ascii="Arial" w:eastAsia="Arial" w:hAnsi="Arial" w:cs="Arial"/>
                <w:color w:val="000000"/>
                <w:sz w:val="20"/>
                <w:szCs w:val="20"/>
                <w:lang w:val="en-US"/>
              </w:rPr>
              <w:t>1</w:t>
            </w:r>
            <w:r>
              <w:rPr>
                <w:rFonts w:ascii="Arial" w:eastAsia="Arial" w:hAnsi="Arial" w:cs="Arial"/>
                <w:color w:val="000000"/>
                <w:sz w:val="20"/>
                <w:szCs w:val="20"/>
              </w:rPr>
              <w:t>, a.2, a.3,a.4, a.5 khoản 2.2 Điều 16 như sau:</w:t>
            </w:r>
          </w:p>
          <w:p w:rsidR="00033613" w:rsidRPr="00033613" w:rsidRDefault="00033613">
            <w:pPr>
              <w:pBdr>
                <w:top w:val="nil"/>
                <w:left w:val="nil"/>
                <w:bottom w:val="nil"/>
                <w:right w:val="nil"/>
                <w:between w:val="nil"/>
              </w:pBdr>
              <w:spacing w:after="260" w:line="259"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a.3) Trường hợp người nộp thuế có quyền sử dụng đất đối với nhiều thửa đất ở tại các xã, phường, đặc khu và không có thửa đất nào vượt hạn mức nhưng tổng diện tích các thửa đất chịu thuế vượt quá hạn mức đất ở nơi có quyền sử dụng đất: người nộp thuế phải thực hiện lập tờ khai thuế cho từng thửa đất, nộp tại Ủy ban nhân dân cấp xã nơi có đất chịu thuế và lập tờ khai tổng hợp thuế nộp tại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nơi người nộp thuế chọn để làm thủ tục kê khai tổng hợp.</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a.4) Trường hợp người nộp thuế có quyền sử dụng đất đối với nhiều thửa đất ở tại các xã, phường, đặc khu khác nhau và chỉ có một (01) thửa đất vượt hạn mức đất ở nơi có quyền sử dụng đất thì người nộp thuế phải thực hiện lập tờ khai thuế cho từng thửa đất, nộp tại Ủy ban nhân dân cấp xã nơi có đất chịu thuế và phải lập tờ khai tổng hợp tại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nơi có thửa đất ở vượt hạn mức.</w:t>
            </w:r>
          </w:p>
        </w:tc>
      </w:tr>
    </w:tbl>
    <w:p w:rsidR="00FA4C58" w:rsidRDefault="00FA4C58">
      <w:pPr>
        <w:spacing w:line="14" w:lineRule="auto"/>
        <w:rPr>
          <w:rFonts w:ascii="Arial" w:eastAsia="Arial" w:hAnsi="Arial" w:cs="Arial"/>
          <w:sz w:val="20"/>
          <w:szCs w:val="20"/>
        </w:rPr>
      </w:pPr>
    </w:p>
    <w:tbl>
      <w:tblPr>
        <w:tblStyle w:val="afa"/>
        <w:tblW w:w="5000" w:type="pct"/>
        <w:jc w:val="center"/>
        <w:tblLook w:val="0400" w:firstRow="0" w:lastRow="0" w:firstColumn="0" w:lastColumn="0" w:noHBand="0" w:noVBand="1"/>
      </w:tblPr>
      <w:tblGrid>
        <w:gridCol w:w="781"/>
        <w:gridCol w:w="2787"/>
        <w:gridCol w:w="5131"/>
        <w:gridCol w:w="5251"/>
      </w:tblGrid>
      <w:tr w:rsidR="00FA4C58" w:rsidTr="00F13DC2">
        <w:trPr>
          <w:trHeight w:val="666"/>
          <w:jc w:val="center"/>
        </w:trPr>
        <w:tc>
          <w:tcPr>
            <w:tcW w:w="280"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9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83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2" w:type="pct"/>
            <w:tcBorders>
              <w:top w:val="single" w:sz="4" w:space="0" w:color="000000"/>
              <w:left w:val="single" w:sz="4" w:space="0" w:color="000000"/>
              <w:right w:val="single" w:sz="4" w:space="0" w:color="000000"/>
            </w:tcBorders>
            <w:shd w:val="clear" w:color="auto" w:fill="FFFFFF"/>
            <w:vAlign w:val="bottom"/>
          </w:tcPr>
          <w:p w:rsidR="00972A03" w:rsidRDefault="00A22551" w:rsidP="00972A03">
            <w:pPr>
              <w:pBdr>
                <w:top w:val="nil"/>
                <w:left w:val="nil"/>
                <w:bottom w:val="nil"/>
                <w:right w:val="nil"/>
                <w:between w:val="nil"/>
              </w:pBdr>
              <w:spacing w:line="257" w:lineRule="auto"/>
              <w:jc w:val="center"/>
              <w:rPr>
                <w:rFonts w:ascii="Arial" w:eastAsia="Arial" w:hAnsi="Arial" w:cs="Arial"/>
                <w:b/>
                <w:color w:val="000000"/>
                <w:sz w:val="20"/>
                <w:szCs w:val="20"/>
              </w:rPr>
            </w:pPr>
            <w:r>
              <w:rPr>
                <w:rFonts w:ascii="Arial" w:eastAsia="Arial" w:hAnsi="Arial" w:cs="Arial"/>
                <w:b/>
                <w:color w:val="000000"/>
                <w:sz w:val="20"/>
                <w:szCs w:val="20"/>
              </w:rPr>
              <w:t>NỘI DUNG CHUYỂN ĐỐI</w:t>
            </w:r>
          </w:p>
          <w:p w:rsidR="00FA4C58" w:rsidRDefault="00A22551" w:rsidP="00972A03">
            <w:pPr>
              <w:pBdr>
                <w:top w:val="nil"/>
                <w:left w:val="nil"/>
                <w:bottom w:val="nil"/>
                <w:right w:val="nil"/>
                <w:between w:val="nil"/>
              </w:pBdr>
              <w:spacing w:line="257" w:lineRule="auto"/>
              <w:jc w:val="center"/>
              <w:rPr>
                <w:rFonts w:ascii="Arial" w:eastAsia="Arial" w:hAnsi="Arial" w:cs="Arial"/>
                <w:color w:val="000000"/>
                <w:sz w:val="20"/>
                <w:szCs w:val="20"/>
              </w:rPr>
            </w:pPr>
            <w:r>
              <w:rPr>
                <w:rFonts w:ascii="Arial" w:eastAsia="Arial" w:hAnsi="Arial" w:cs="Arial"/>
                <w:b/>
                <w:color w:val="000000"/>
                <w:sz w:val="20"/>
                <w:szCs w:val="20"/>
              </w:rPr>
              <w:t>(Sau khi sắp xếp tổ chức bộ máy)</w:t>
            </w:r>
          </w:p>
        </w:tc>
      </w:tr>
      <w:tr w:rsidR="00FA4C58" w:rsidTr="00D80FF2">
        <w:trPr>
          <w:jc w:val="center"/>
        </w:trPr>
        <w:tc>
          <w:tcPr>
            <w:tcW w:w="280"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999"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839" w:type="pct"/>
            <w:tcBorders>
              <w:top w:val="single" w:sz="4" w:space="0" w:color="000000"/>
              <w:left w:val="single" w:sz="4" w:space="0" w:color="000000"/>
            </w:tcBorders>
            <w:shd w:val="clear" w:color="auto" w:fill="FFFFFF"/>
          </w:tcPr>
          <w:p w:rsidR="00FA4C58" w:rsidRDefault="00A22551" w:rsidP="007D7B58">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a.5) Trường hợp người nộp thuế có quyền sử dụng đ</w:t>
            </w:r>
            <w:r w:rsidR="007D7B58">
              <w:rPr>
                <w:rFonts w:ascii="Arial" w:eastAsia="Arial" w:hAnsi="Arial" w:cs="Arial"/>
                <w:color w:val="000000"/>
                <w:sz w:val="20"/>
                <w:szCs w:val="20"/>
                <w:lang w:val="en-US"/>
              </w:rPr>
              <w:t>ấ</w:t>
            </w:r>
            <w:r>
              <w:rPr>
                <w:rFonts w:ascii="Arial" w:eastAsia="Arial" w:hAnsi="Arial" w:cs="Arial"/>
                <w:color w:val="000000"/>
                <w:sz w:val="20"/>
                <w:szCs w:val="20"/>
              </w:rPr>
              <w:t xml:space="preserve">t đối với nhiều thửa đất ở tại các xã, phường, đặc khu và có thửa đất vượt hạn mức đất ở nơi có quyền sử dụng đất thì người nộp thuế phải thực hiện lập tờ khai thuế cho </w:t>
            </w:r>
            <w:r>
              <w:rPr>
                <w:rFonts w:ascii="Arial" w:eastAsia="Arial" w:hAnsi="Arial" w:cs="Arial"/>
                <w:color w:val="000000"/>
                <w:sz w:val="20"/>
                <w:szCs w:val="20"/>
              </w:rPr>
              <w:lastRenderedPageBreak/>
              <w:t xml:space="preserve">từng thửa đất và nộp tại Ủy ban nhân dân cấp xã nơi có đẩt chịu thuể; đồng thời lựa chọn </w:t>
            </w:r>
            <w:r w:rsidR="00F005A9">
              <w:rPr>
                <w:rFonts w:ascii="Arial" w:eastAsia="Arial" w:hAnsi="Arial" w:cs="Arial"/>
                <w:color w:val="000000"/>
                <w:sz w:val="20"/>
                <w:szCs w:val="20"/>
                <w:u w:val="single"/>
              </w:rPr>
              <w:t>Đội thuế</w:t>
            </w:r>
            <w:r>
              <w:rPr>
                <w:rFonts w:ascii="Arial" w:eastAsia="Arial" w:hAnsi="Arial" w:cs="Arial"/>
                <w:color w:val="000000"/>
                <w:sz w:val="20"/>
                <w:szCs w:val="20"/>
                <w:u w:val="single"/>
              </w:rPr>
              <w:t xml:space="preserve"> thuộc Chi cục Thuế khu v</w:t>
            </w:r>
            <w:r w:rsidR="007D7B58">
              <w:rPr>
                <w:rFonts w:ascii="Arial" w:eastAsia="Arial" w:hAnsi="Arial" w:cs="Arial"/>
                <w:color w:val="000000"/>
                <w:sz w:val="20"/>
                <w:szCs w:val="20"/>
                <w:u w:val="single"/>
                <w:lang w:val="en-US"/>
              </w:rPr>
              <w:t>ự</w:t>
            </w:r>
            <w:r>
              <w:rPr>
                <w:rFonts w:ascii="Arial" w:eastAsia="Arial" w:hAnsi="Arial" w:cs="Arial"/>
                <w:color w:val="000000"/>
                <w:sz w:val="20"/>
                <w:szCs w:val="20"/>
                <w:u w:val="single"/>
              </w:rPr>
              <w:t xml:space="preserve">c </w:t>
            </w:r>
            <w:r>
              <w:rPr>
                <w:rFonts w:ascii="Arial" w:eastAsia="Arial" w:hAnsi="Arial" w:cs="Arial"/>
                <w:color w:val="000000"/>
                <w:sz w:val="20"/>
                <w:szCs w:val="20"/>
              </w:rPr>
              <w:t>nơi có đất chịu thuế vượt hạn mức để thực hiện lập tờ khai tổng hợp.</w:t>
            </w:r>
          </w:p>
        </w:tc>
        <w:tc>
          <w:tcPr>
            <w:tcW w:w="1882"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tabs>
                <w:tab w:val="left" w:pos="2761"/>
              </w:tabs>
              <w:spacing w:line="271"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a.5) Trường hợp người nộp thuế có quyền sử dụng đất đối với nhiều thửa đất ở tại các xã, phường, đặc khu và có thửa đất vượt hạn mức đất ở nơi có quyền sử dụng đất thì người nộp thuế phải thực hiện lập tờ khai thuế cho từng </w:t>
            </w:r>
            <w:r>
              <w:rPr>
                <w:rFonts w:ascii="Arial" w:eastAsia="Arial" w:hAnsi="Arial" w:cs="Arial"/>
                <w:color w:val="000000"/>
                <w:sz w:val="20"/>
                <w:szCs w:val="20"/>
              </w:rPr>
              <w:lastRenderedPageBreak/>
              <w:t xml:space="preserve">thửa đất và nộp tại Ủy ban nhân dân cấp xã nơi có đất chịu thuế; đồng thời lựa chọn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nơi có đất chịu thuế vượt hạn mức để thực hiện lập tờ khai tổng hợp</w:t>
            </w:r>
          </w:p>
        </w:tc>
      </w:tr>
      <w:tr w:rsidR="00FA4C58" w:rsidTr="00D80FF2">
        <w:trPr>
          <w:jc w:val="center"/>
        </w:trPr>
        <w:tc>
          <w:tcPr>
            <w:tcW w:w="280"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8</w:t>
            </w:r>
          </w:p>
        </w:tc>
        <w:tc>
          <w:tcPr>
            <w:tcW w:w="99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1 Điều 8</w:t>
            </w:r>
          </w:p>
        </w:tc>
        <w:tc>
          <w:tcPr>
            <w:tcW w:w="183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 xml:space="preserve">1. Sửa đổi, bổ sung điểm c, </w:t>
            </w:r>
            <w:r w:rsidR="00AC16FC">
              <w:rPr>
                <w:rFonts w:ascii="Arial" w:eastAsia="Arial" w:hAnsi="Arial" w:cs="Arial"/>
                <w:color w:val="000000"/>
                <w:sz w:val="20"/>
                <w:szCs w:val="20"/>
              </w:rPr>
              <w:t>điểm</w:t>
            </w:r>
            <w:r>
              <w:rPr>
                <w:rFonts w:ascii="Arial" w:eastAsia="Arial" w:hAnsi="Arial" w:cs="Arial"/>
                <w:color w:val="000000"/>
                <w:sz w:val="20"/>
                <w:szCs w:val="20"/>
              </w:rPr>
              <w:t xml:space="preserve"> d khoản 1; điểm a, điểm b, </w:t>
            </w:r>
            <w:r w:rsidR="001C35A8">
              <w:rPr>
                <w:rFonts w:ascii="Arial" w:eastAsia="Arial" w:hAnsi="Arial" w:cs="Arial"/>
                <w:color w:val="000000"/>
                <w:sz w:val="20"/>
                <w:szCs w:val="20"/>
              </w:rPr>
              <w:t>điểm</w:t>
            </w:r>
            <w:r>
              <w:rPr>
                <w:rFonts w:ascii="Arial" w:eastAsia="Arial" w:hAnsi="Arial" w:cs="Arial"/>
                <w:color w:val="000000"/>
                <w:sz w:val="20"/>
                <w:szCs w:val="20"/>
              </w:rPr>
              <w:t xml:space="preserve"> đ</w:t>
            </w:r>
            <w:r w:rsidR="001C35A8">
              <w:rPr>
                <w:rFonts w:ascii="Arial" w:eastAsia="Arial" w:hAnsi="Arial" w:cs="Arial"/>
                <w:color w:val="000000"/>
                <w:sz w:val="20"/>
                <w:szCs w:val="20"/>
                <w:lang w:val="en-US"/>
              </w:rPr>
              <w:t xml:space="preserve"> </w:t>
            </w:r>
            <w:r>
              <w:rPr>
                <w:rFonts w:ascii="Arial" w:eastAsia="Arial" w:hAnsi="Arial" w:cs="Arial"/>
                <w:color w:val="000000"/>
                <w:sz w:val="20"/>
                <w:szCs w:val="20"/>
              </w:rPr>
              <w:t>khoản 5; điểm</w:t>
            </w:r>
            <w:r w:rsidR="001C35A8">
              <w:rPr>
                <w:rFonts w:ascii="Arial" w:eastAsia="Arial" w:hAnsi="Arial" w:cs="Arial"/>
                <w:color w:val="000000"/>
                <w:sz w:val="20"/>
                <w:szCs w:val="20"/>
                <w:lang w:val="en-US"/>
              </w:rPr>
              <w:t xml:space="preserve"> </w:t>
            </w:r>
            <w:r w:rsidR="001C35A8">
              <w:rPr>
                <w:rFonts w:ascii="Arial" w:eastAsia="Arial" w:hAnsi="Arial" w:cs="Arial"/>
                <w:color w:val="000000"/>
                <w:sz w:val="20"/>
                <w:szCs w:val="20"/>
              </w:rPr>
              <w:t>b.1</w:t>
            </w:r>
            <w:r>
              <w:rPr>
                <w:rFonts w:ascii="Arial" w:eastAsia="Arial" w:hAnsi="Arial" w:cs="Arial"/>
                <w:color w:val="000000"/>
                <w:sz w:val="20"/>
                <w:szCs w:val="20"/>
              </w:rPr>
              <w:t>, điểm b.2 khoản 9 Điều 13 như sau:</w:t>
            </w:r>
          </w:p>
          <w:p w:rsidR="006923C8" w:rsidRPr="006923C8" w:rsidRDefault="006923C8">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u w:val="single"/>
              </w:rPr>
              <w:t xml:space="preserve">a) Đội thuế </w:t>
            </w:r>
            <w:r w:rsidR="001F62F4">
              <w:rPr>
                <w:rFonts w:ascii="Arial" w:eastAsia="Arial" w:hAnsi="Arial" w:cs="Arial"/>
                <w:color w:val="000000"/>
                <w:sz w:val="20"/>
                <w:szCs w:val="20"/>
                <w:u w:val="single"/>
              </w:rPr>
              <w:t>thuộc</w:t>
            </w:r>
            <w:r>
              <w:rPr>
                <w:rFonts w:ascii="Arial" w:eastAsia="Arial" w:hAnsi="Arial" w:cs="Arial"/>
                <w:color w:val="000000"/>
                <w:sz w:val="20"/>
                <w:szCs w:val="20"/>
                <w:u w:val="single"/>
              </w:rPr>
              <w:t xml:space="preserve"> </w:t>
            </w:r>
            <w:r w:rsidR="00F005A9">
              <w:rPr>
                <w:rFonts w:ascii="Arial" w:eastAsia="Arial" w:hAnsi="Arial" w:cs="Arial"/>
                <w:color w:val="000000"/>
                <w:sz w:val="20"/>
                <w:szCs w:val="20"/>
                <w:u w:val="single"/>
              </w:rPr>
              <w:t>Chi cục</w:t>
            </w:r>
            <w:r>
              <w:rPr>
                <w:rFonts w:ascii="Arial" w:eastAsia="Arial" w:hAnsi="Arial" w:cs="Arial"/>
                <w:color w:val="000000"/>
                <w:sz w:val="20"/>
                <w:szCs w:val="20"/>
                <w:u w:val="single"/>
              </w:rPr>
              <w:t xml:space="preserve"> Thuế khu vực</w:t>
            </w:r>
            <w:r>
              <w:rPr>
                <w:rFonts w:ascii="Arial" w:eastAsia="Arial" w:hAnsi="Arial" w:cs="Arial"/>
                <w:color w:val="000000"/>
                <w:sz w:val="20"/>
                <w:szCs w:val="20"/>
              </w:rPr>
              <w:t xml:space="preserve"> thực hiện niêm yết công khai lần 1 tại bộ phận một cửa hoặc trụ sở của </w:t>
            </w:r>
            <w:r w:rsidR="00F005A9">
              <w:rPr>
                <w:rFonts w:ascii="Arial" w:eastAsia="Arial" w:hAnsi="Arial" w:cs="Arial"/>
                <w:color w:val="000000"/>
                <w:sz w:val="20"/>
                <w:szCs w:val="20"/>
                <w:u w:val="single"/>
              </w:rPr>
              <w:t>Đội thuế</w:t>
            </w:r>
            <w:r>
              <w:rPr>
                <w:rFonts w:ascii="Arial" w:eastAsia="Arial" w:hAnsi="Arial" w:cs="Arial"/>
                <w:color w:val="000000"/>
                <w:sz w:val="20"/>
                <w:szCs w:val="20"/>
                <w:u w:val="single"/>
              </w:rPr>
              <w:t xml:space="preserve"> th</w:t>
            </w:r>
            <w:r w:rsidR="00C22053">
              <w:rPr>
                <w:rFonts w:ascii="Arial" w:eastAsia="Arial" w:hAnsi="Arial" w:cs="Arial"/>
                <w:color w:val="000000"/>
                <w:sz w:val="20"/>
                <w:szCs w:val="20"/>
                <w:u w:val="single"/>
                <w:lang w:val="en-US"/>
              </w:rPr>
              <w:t>uộc</w:t>
            </w:r>
            <w:r>
              <w:rPr>
                <w:rFonts w:ascii="Arial" w:eastAsia="Arial" w:hAnsi="Arial" w:cs="Arial"/>
                <w:color w:val="000000"/>
                <w:sz w:val="20"/>
                <w:szCs w:val="20"/>
                <w:u w:val="single"/>
              </w:rPr>
              <w:t xml:space="preserve"> Chi cục Thuế khu vực</w:t>
            </w:r>
            <w:r>
              <w:rPr>
                <w:rFonts w:ascii="Arial" w:eastAsia="Arial" w:hAnsi="Arial" w:cs="Arial"/>
                <w:color w:val="000000"/>
                <w:sz w:val="20"/>
                <w:szCs w:val="20"/>
              </w:rPr>
              <w:t>, trụ sở Ủy ban nhân dân cấp xã, trụ sở Ban quản lý chợ; vị trí niêm yết tại cửa, cổng hoặc địa điểm thuận lợi cho việc tiếp cận thông tin, để người dân và hộ khoán giám sát; Thời gian niêm yết lần 1 từ ngày 20 tháng 12 đến ngày 31 tháng 12 hằng năm.</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w:t>
            </w:r>
            <w:r>
              <w:rPr>
                <w:rFonts w:ascii="Arial" w:eastAsia="Arial" w:hAnsi="Arial" w:cs="Arial"/>
                <w:color w:val="000000"/>
                <w:sz w:val="20"/>
                <w:szCs w:val="20"/>
                <w:u w:val="single"/>
              </w:rPr>
              <w:t xml:space="preserve">Đội thuế thuộc </w:t>
            </w:r>
            <w:r w:rsidR="00F005A9">
              <w:rPr>
                <w:rFonts w:ascii="Arial" w:eastAsia="Arial" w:hAnsi="Arial" w:cs="Arial"/>
                <w:color w:val="000000"/>
                <w:sz w:val="20"/>
                <w:szCs w:val="20"/>
                <w:u w:val="single"/>
              </w:rPr>
              <w:t>Chi cục</w:t>
            </w:r>
            <w:r>
              <w:rPr>
                <w:rFonts w:ascii="Arial" w:eastAsia="Arial" w:hAnsi="Arial" w:cs="Arial"/>
                <w:color w:val="000000"/>
                <w:sz w:val="20"/>
                <w:szCs w:val="20"/>
                <w:u w:val="single"/>
              </w:rPr>
              <w:t xml:space="preserve"> Thuế khu vực</w:t>
            </w:r>
            <w:r>
              <w:rPr>
                <w:rFonts w:ascii="Arial" w:eastAsia="Arial" w:hAnsi="Arial" w:cs="Arial"/>
                <w:color w:val="000000"/>
                <w:sz w:val="20"/>
                <w:szCs w:val="20"/>
              </w:rPr>
              <w:t xml:space="preserve"> gửi tài liệu niêm yết công khai lần 1 đến Hội đồng nhân dân và Mặt trận Tổ quốc cấp xã chậm nhất là ngày 20 tháng 12 hằng năm, trong đó nêu rõ địa chỉ, thời gian </w:t>
            </w:r>
            <w:r>
              <w:rPr>
                <w:rFonts w:ascii="Arial" w:eastAsia="Arial" w:hAnsi="Arial" w:cs="Arial"/>
                <w:color w:val="000000"/>
                <w:sz w:val="20"/>
                <w:szCs w:val="20"/>
                <w:u w:val="single"/>
              </w:rPr>
              <w:t xml:space="preserve">Đội thuế </w:t>
            </w:r>
            <w:r w:rsidR="001F62F4">
              <w:rPr>
                <w:rFonts w:ascii="Arial" w:eastAsia="Arial" w:hAnsi="Arial" w:cs="Arial"/>
                <w:color w:val="000000"/>
                <w:sz w:val="20"/>
                <w:szCs w:val="20"/>
                <w:u w:val="single"/>
              </w:rPr>
              <w:t>thuộc</w:t>
            </w:r>
            <w:r>
              <w:rPr>
                <w:rFonts w:ascii="Arial" w:eastAsia="Arial" w:hAnsi="Arial" w:cs="Arial"/>
                <w:color w:val="000000"/>
                <w:sz w:val="20"/>
                <w:szCs w:val="20"/>
                <w:u w:val="single"/>
              </w:rPr>
              <w:t xml:space="preserve"> </w:t>
            </w:r>
            <w:r w:rsidR="005576EA">
              <w:rPr>
                <w:rFonts w:ascii="Arial" w:eastAsia="Arial" w:hAnsi="Arial" w:cs="Arial"/>
                <w:color w:val="000000"/>
                <w:sz w:val="20"/>
                <w:szCs w:val="20"/>
                <w:u w:val="single"/>
              </w:rPr>
              <w:t>Chi cục Thuế</w:t>
            </w:r>
            <w:r>
              <w:rPr>
                <w:rFonts w:ascii="Arial" w:eastAsia="Arial" w:hAnsi="Arial" w:cs="Arial"/>
                <w:color w:val="000000"/>
                <w:sz w:val="20"/>
                <w:szCs w:val="20"/>
                <w:u w:val="single"/>
              </w:rPr>
              <w:t xml:space="preserve"> khu vực</w:t>
            </w:r>
            <w:r>
              <w:rPr>
                <w:rFonts w:ascii="Arial" w:eastAsia="Arial" w:hAnsi="Arial" w:cs="Arial"/>
                <w:color w:val="000000"/>
                <w:sz w:val="20"/>
                <w:szCs w:val="20"/>
              </w:rPr>
              <w:t xml:space="preserve"> tiếp nhận ý kiến phản hồi (nếu có) của Hội đồng nhân dân và Mặt trận Tổ quốc cấp xã. Thời gian </w:t>
            </w:r>
            <w:r>
              <w:rPr>
                <w:rFonts w:ascii="Arial" w:eastAsia="Arial" w:hAnsi="Arial" w:cs="Arial"/>
                <w:color w:val="000000"/>
                <w:sz w:val="20"/>
                <w:szCs w:val="20"/>
                <w:u w:val="single"/>
              </w:rPr>
              <w:t>Đội thuế thuộc Chi cục Thuế khu vưc</w:t>
            </w:r>
            <w:r>
              <w:rPr>
                <w:rFonts w:ascii="Arial" w:eastAsia="Arial" w:hAnsi="Arial" w:cs="Arial"/>
                <w:color w:val="000000"/>
                <w:sz w:val="20"/>
                <w:szCs w:val="20"/>
              </w:rPr>
              <w:t xml:space="preserve"> tiếp nhận ý kiến phản hồi (nếu có) chậm nhất là ngày 31 tháng 12.</w:t>
            </w:r>
          </w:p>
        </w:tc>
        <w:tc>
          <w:tcPr>
            <w:tcW w:w="1882"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4" w:lineRule="auto"/>
              <w:jc w:val="both"/>
              <w:rPr>
                <w:rFonts w:ascii="Arial" w:eastAsia="Arial" w:hAnsi="Arial" w:cs="Arial"/>
                <w:color w:val="000000"/>
                <w:sz w:val="20"/>
                <w:szCs w:val="20"/>
              </w:rPr>
            </w:pPr>
            <w:r>
              <w:rPr>
                <w:rFonts w:ascii="Arial" w:eastAsia="Arial" w:hAnsi="Arial" w:cs="Arial"/>
                <w:color w:val="000000"/>
                <w:sz w:val="20"/>
                <w:szCs w:val="20"/>
              </w:rPr>
              <w:t>1. Sửa đổi, bổ sung điểm c, điểm d khoản 1; điểm a, điểm b, điểm đ khoản 5; điểm b.</w:t>
            </w:r>
            <w:r w:rsidR="001C35A8">
              <w:rPr>
                <w:rFonts w:ascii="Arial" w:eastAsia="Arial" w:hAnsi="Arial" w:cs="Arial"/>
                <w:color w:val="000000"/>
                <w:sz w:val="20"/>
                <w:szCs w:val="20"/>
                <w:lang w:val="en-US"/>
              </w:rPr>
              <w:t>1</w:t>
            </w:r>
            <w:r>
              <w:rPr>
                <w:rFonts w:ascii="Arial" w:eastAsia="Arial" w:hAnsi="Arial" w:cs="Arial"/>
                <w:color w:val="000000"/>
                <w:sz w:val="20"/>
                <w:szCs w:val="20"/>
              </w:rPr>
              <w:t>, điểm b.2 khoản 9 Điều 13 như sau:</w:t>
            </w:r>
          </w:p>
          <w:p w:rsidR="006923C8" w:rsidRPr="006923C8" w:rsidRDefault="006923C8">
            <w:pPr>
              <w:pBdr>
                <w:top w:val="nil"/>
                <w:left w:val="nil"/>
                <w:bottom w:val="nil"/>
                <w:right w:val="nil"/>
                <w:between w:val="nil"/>
              </w:pBdr>
              <w:spacing w:after="260" w:line="264"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 </w:t>
            </w:r>
            <w:r>
              <w:rPr>
                <w:rFonts w:ascii="Arial" w:eastAsia="Arial" w:hAnsi="Arial" w:cs="Arial"/>
                <w:b/>
                <w:color w:val="000000"/>
                <w:sz w:val="20"/>
                <w:szCs w:val="20"/>
              </w:rPr>
              <w:t xml:space="preserve">Thuế </w:t>
            </w:r>
            <w:r w:rsidR="00205370">
              <w:rPr>
                <w:rFonts w:ascii="Arial" w:eastAsia="Arial" w:hAnsi="Arial" w:cs="Arial"/>
                <w:b/>
                <w:color w:val="000000"/>
                <w:sz w:val="20"/>
                <w:szCs w:val="20"/>
                <w:lang w:val="en-US"/>
              </w:rPr>
              <w:t>cơ</w:t>
            </w:r>
            <w:r>
              <w:rPr>
                <w:rFonts w:ascii="Arial" w:eastAsia="Arial" w:hAnsi="Arial" w:cs="Arial"/>
                <w:b/>
                <w:color w:val="000000"/>
                <w:sz w:val="20"/>
                <w:szCs w:val="20"/>
              </w:rPr>
              <w:t xml:space="preserve"> sở thuộc Thuế tỉnh, </w:t>
            </w:r>
            <w:r w:rsidR="00205370">
              <w:rPr>
                <w:rFonts w:ascii="Arial" w:eastAsia="Arial" w:hAnsi="Arial" w:cs="Arial"/>
                <w:b/>
                <w:color w:val="000000"/>
                <w:sz w:val="20"/>
                <w:szCs w:val="20"/>
              </w:rPr>
              <w:t>thành phố</w:t>
            </w:r>
            <w:r>
              <w:rPr>
                <w:rFonts w:ascii="Arial" w:eastAsia="Arial" w:hAnsi="Arial" w:cs="Arial"/>
                <w:b/>
                <w:color w:val="000000"/>
                <w:sz w:val="20"/>
                <w:szCs w:val="20"/>
              </w:rPr>
              <w:t xml:space="preserve"> </w:t>
            </w:r>
            <w:r>
              <w:rPr>
                <w:rFonts w:ascii="Arial" w:eastAsia="Arial" w:hAnsi="Arial" w:cs="Arial"/>
                <w:color w:val="000000"/>
                <w:sz w:val="20"/>
                <w:szCs w:val="20"/>
              </w:rPr>
              <w:t xml:space="preserve">thực hiện niêm yết công khai lần 1 tại bộ phận một cửa hoặc trụ sở của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trụ sở Ủy ban nhân dân cấp xã, trụ sở Ban quản lý chợ; vị trí niêm yết tại cửa, cổng hoặc địa điểm thuận lợi cho việc tiếp cận thông tin, để người dân và hộ khoán giám sát; Thời gian niêm yết lần 1 từ ngày 20 tháng 12 đến ngày 31 tháng 12 hàng năm.</w:t>
            </w:r>
          </w:p>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 xml:space="preserve">gửi </w:t>
            </w:r>
            <w:r w:rsidR="00C22053">
              <w:rPr>
                <w:rFonts w:ascii="Arial" w:eastAsia="Arial" w:hAnsi="Arial" w:cs="Arial"/>
                <w:color w:val="000000"/>
                <w:sz w:val="20"/>
                <w:szCs w:val="20"/>
              </w:rPr>
              <w:t>tài liệu</w:t>
            </w:r>
            <w:r>
              <w:rPr>
                <w:rFonts w:ascii="Arial" w:eastAsia="Arial" w:hAnsi="Arial" w:cs="Arial"/>
                <w:color w:val="000000"/>
                <w:sz w:val="20"/>
                <w:szCs w:val="20"/>
              </w:rPr>
              <w:t xml:space="preserve"> niêm yết công khai lần 1 đến Hội đồng nhân dân và Mặt trận Tổ quốc cấp xã chậm nhất là ngày 20 tháng 12 hàng năm, trong đó nêu rõ địa chỉ, thời gian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 xml:space="preserve">tiếp nhận ý kiến phản hồi (nếu có) của Hội đồng nhân dân và Mặt trận Tổ quốc cấp xã. Thời gian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khu vực tiếp nhận ý kiến phản hồi (nếu có) chậm nhất là ngày 31 tháng 12.</w:t>
            </w:r>
          </w:p>
        </w:tc>
      </w:tr>
    </w:tbl>
    <w:p w:rsidR="00FA4C58" w:rsidRDefault="00FA4C58">
      <w:pPr>
        <w:spacing w:line="14" w:lineRule="auto"/>
        <w:rPr>
          <w:rFonts w:ascii="Arial" w:eastAsia="Arial" w:hAnsi="Arial" w:cs="Arial"/>
          <w:sz w:val="20"/>
          <w:szCs w:val="20"/>
        </w:rPr>
      </w:pPr>
    </w:p>
    <w:tbl>
      <w:tblPr>
        <w:tblStyle w:val="afb"/>
        <w:tblW w:w="5000" w:type="pct"/>
        <w:jc w:val="center"/>
        <w:tblLook w:val="0400" w:firstRow="0" w:lastRow="0" w:firstColumn="0" w:lastColumn="0" w:noHBand="0" w:noVBand="1"/>
      </w:tblPr>
      <w:tblGrid>
        <w:gridCol w:w="790"/>
        <w:gridCol w:w="2784"/>
        <w:gridCol w:w="5120"/>
        <w:gridCol w:w="5256"/>
      </w:tblGrid>
      <w:tr w:rsidR="00FA4C58" w:rsidTr="00D80FF2">
        <w:trPr>
          <w:jc w:val="center"/>
        </w:trPr>
        <w:tc>
          <w:tcPr>
            <w:tcW w:w="28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98"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w:t>
            </w:r>
            <w:r w:rsidR="006178A2">
              <w:rPr>
                <w:rFonts w:ascii="Arial" w:eastAsia="Arial" w:hAnsi="Arial" w:cs="Arial"/>
                <w:b/>
                <w:color w:val="000000"/>
                <w:sz w:val="20"/>
                <w:szCs w:val="20"/>
                <w:lang w:val="en-US"/>
              </w:rPr>
              <w:t>U</w:t>
            </w:r>
            <w:r>
              <w:rPr>
                <w:rFonts w:ascii="Arial" w:eastAsia="Arial" w:hAnsi="Arial" w:cs="Arial"/>
                <w:b/>
                <w:color w:val="000000"/>
                <w:sz w:val="20"/>
                <w:szCs w:val="20"/>
              </w:rPr>
              <w:t>/KHOẢN</w:t>
            </w:r>
          </w:p>
        </w:tc>
        <w:tc>
          <w:tcPr>
            <w:tcW w:w="183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84" w:type="pct"/>
            <w:tcBorders>
              <w:top w:val="single" w:sz="4" w:space="0" w:color="000000"/>
              <w:left w:val="single" w:sz="4" w:space="0" w:color="000000"/>
              <w:right w:val="single" w:sz="4" w:space="0" w:color="000000"/>
            </w:tcBorders>
            <w:shd w:val="clear" w:color="auto" w:fill="FFFFFF"/>
          </w:tcPr>
          <w:p w:rsidR="00FA4C58" w:rsidRDefault="00A22551" w:rsidP="004F4ECC">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NỘI D</w:t>
            </w:r>
            <w:r w:rsidR="004F4ECC">
              <w:rPr>
                <w:rFonts w:ascii="Arial" w:eastAsia="Arial" w:hAnsi="Arial" w:cs="Arial"/>
                <w:b/>
                <w:color w:val="000000"/>
                <w:sz w:val="20"/>
                <w:szCs w:val="20"/>
                <w:lang w:val="en-US"/>
              </w:rPr>
              <w:t>U</w:t>
            </w:r>
            <w:r>
              <w:rPr>
                <w:rFonts w:ascii="Arial" w:eastAsia="Arial" w:hAnsi="Arial" w:cs="Arial"/>
                <w:b/>
                <w:color w:val="000000"/>
                <w:sz w:val="20"/>
                <w:szCs w:val="20"/>
              </w:rPr>
              <w:t>NG CHUYỀ</w:t>
            </w:r>
            <w:r w:rsidR="006178A2">
              <w:rPr>
                <w:rFonts w:ascii="Arial" w:eastAsia="Arial" w:hAnsi="Arial" w:cs="Arial"/>
                <w:b/>
                <w:color w:val="000000"/>
                <w:sz w:val="20"/>
                <w:szCs w:val="20"/>
              </w:rPr>
              <w:t>N Đ</w:t>
            </w:r>
            <w:r w:rsidR="006178A2">
              <w:rPr>
                <w:rFonts w:ascii="Arial" w:eastAsia="Arial" w:hAnsi="Arial" w:cs="Arial"/>
                <w:b/>
                <w:color w:val="000000"/>
                <w:sz w:val="20"/>
                <w:szCs w:val="20"/>
                <w:lang w:val="en-US"/>
              </w:rPr>
              <w:t>Ổ</w:t>
            </w:r>
            <w:r>
              <w:rPr>
                <w:rFonts w:ascii="Arial" w:eastAsia="Arial" w:hAnsi="Arial" w:cs="Arial"/>
                <w:b/>
                <w:color w:val="000000"/>
                <w:sz w:val="20"/>
                <w:szCs w:val="20"/>
              </w:rPr>
              <w:t>I (Sau khi sắp xếp tổ chức bộ máy)</w:t>
            </w:r>
          </w:p>
        </w:tc>
      </w:tr>
      <w:tr w:rsidR="00FA4C58" w:rsidTr="00D80FF2">
        <w:trPr>
          <w:jc w:val="center"/>
        </w:trPr>
        <w:tc>
          <w:tcPr>
            <w:tcW w:w="283"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998"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83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đ) </w:t>
            </w:r>
            <w:r w:rsidRPr="00266D03">
              <w:rPr>
                <w:rFonts w:ascii="Arial" w:eastAsia="Arial" w:hAnsi="Arial" w:cs="Arial"/>
                <w:color w:val="000000"/>
                <w:sz w:val="20"/>
                <w:szCs w:val="20"/>
                <w:u w:val="single"/>
              </w:rPr>
              <w:t>Đội thuế thuộc Chi cục Thuế khu vực</w:t>
            </w:r>
            <w:r>
              <w:rPr>
                <w:rFonts w:ascii="Arial" w:eastAsia="Arial" w:hAnsi="Arial" w:cs="Arial"/>
                <w:color w:val="000000"/>
                <w:sz w:val="20"/>
                <w:szCs w:val="20"/>
              </w:rPr>
              <w:t xml:space="preserve"> có trách nhiệm tổng hợp các ý kiến phản hồi nội dung niêm yết công khai </w:t>
            </w:r>
            <w:r>
              <w:rPr>
                <w:rFonts w:ascii="Arial" w:eastAsia="Arial" w:hAnsi="Arial" w:cs="Arial"/>
                <w:color w:val="000000"/>
                <w:sz w:val="20"/>
                <w:szCs w:val="20"/>
              </w:rPr>
              <w:lastRenderedPageBreak/>
              <w:t xml:space="preserve">lần 1 của người dân, người nộp thuế, của Hội đồng nhân dân và Mặt trận Tổ quốc cấp xã để nghiên cứu điều chỉnh, bổ sung </w:t>
            </w:r>
            <w:r w:rsidR="005576EA">
              <w:rPr>
                <w:rFonts w:ascii="Arial" w:eastAsia="Arial" w:hAnsi="Arial" w:cs="Arial"/>
                <w:color w:val="000000"/>
                <w:sz w:val="20"/>
                <w:szCs w:val="20"/>
              </w:rPr>
              <w:t>đối tượng</w:t>
            </w:r>
            <w:r>
              <w:rPr>
                <w:rFonts w:ascii="Arial" w:eastAsia="Arial" w:hAnsi="Arial" w:cs="Arial"/>
                <w:color w:val="000000"/>
                <w:sz w:val="20"/>
                <w:szCs w:val="20"/>
              </w:rPr>
              <w:t xml:space="preserve"> quản lý, mức doanh thu dự kiến, mức thuế dự kiến trước khi tham vấn ý kiến Hội đồng tư vấn thuế.”</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Ở cấp </w:t>
            </w:r>
            <w:r w:rsidR="00F005A9">
              <w:rPr>
                <w:rFonts w:ascii="Arial" w:eastAsia="Arial" w:hAnsi="Arial" w:cs="Arial"/>
                <w:color w:val="000000"/>
                <w:sz w:val="20"/>
                <w:szCs w:val="20"/>
                <w:u w:val="single"/>
              </w:rPr>
              <w:t>Đội thuế</w:t>
            </w:r>
            <w:r>
              <w:rPr>
                <w:rFonts w:ascii="Arial" w:eastAsia="Arial" w:hAnsi="Arial" w:cs="Arial"/>
                <w:color w:val="000000"/>
                <w:sz w:val="20"/>
                <w:szCs w:val="20"/>
                <w:u w:val="single"/>
              </w:rPr>
              <w:t xml:space="preserve"> thuộc </w:t>
            </w:r>
            <w:r w:rsidR="00F005A9">
              <w:rPr>
                <w:rFonts w:ascii="Arial" w:eastAsia="Arial" w:hAnsi="Arial" w:cs="Arial"/>
                <w:color w:val="000000"/>
                <w:sz w:val="20"/>
                <w:szCs w:val="20"/>
                <w:u w:val="single"/>
              </w:rPr>
              <w:t>Chi cục</w:t>
            </w:r>
            <w:r>
              <w:rPr>
                <w:rFonts w:ascii="Arial" w:eastAsia="Arial" w:hAnsi="Arial" w:cs="Arial"/>
                <w:color w:val="000000"/>
                <w:sz w:val="20"/>
                <w:szCs w:val="20"/>
                <w:u w:val="single"/>
              </w:rPr>
              <w:t xml:space="preserve"> Thuế khu vực</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b.</w:t>
            </w:r>
            <w:r w:rsidR="00286281">
              <w:rPr>
                <w:rFonts w:ascii="Arial" w:eastAsia="Arial" w:hAnsi="Arial" w:cs="Arial"/>
                <w:color w:val="000000"/>
                <w:sz w:val="20"/>
                <w:szCs w:val="20"/>
                <w:lang w:val="en-US"/>
              </w:rPr>
              <w:t>1</w:t>
            </w:r>
            <w:r>
              <w:rPr>
                <w:rFonts w:ascii="Arial" w:eastAsia="Arial" w:hAnsi="Arial" w:cs="Arial"/>
                <w:color w:val="000000"/>
                <w:sz w:val="20"/>
                <w:szCs w:val="20"/>
              </w:rPr>
              <w:t xml:space="preserve">) </w:t>
            </w:r>
            <w:r>
              <w:rPr>
                <w:rFonts w:ascii="Arial" w:eastAsia="Arial" w:hAnsi="Arial" w:cs="Arial"/>
                <w:color w:val="000000"/>
                <w:sz w:val="20"/>
                <w:szCs w:val="20"/>
                <w:u w:val="single"/>
              </w:rPr>
              <w:t>Đội thuế thuộc Chi cục Thuế khu vực</w:t>
            </w:r>
            <w:r>
              <w:rPr>
                <w:rFonts w:ascii="Arial" w:eastAsia="Arial" w:hAnsi="Arial" w:cs="Arial"/>
                <w:color w:val="000000"/>
                <w:sz w:val="20"/>
                <w:szCs w:val="20"/>
              </w:rPr>
              <w:t xml:space="preserve"> thực hiện niêm yết công khai lần 2 trước ngày 30 tháng 01 hằng năm tại bộ phận một cửa hoặc tại trụ sở của </w:t>
            </w:r>
            <w:r>
              <w:rPr>
                <w:rFonts w:ascii="Arial" w:eastAsia="Arial" w:hAnsi="Arial" w:cs="Arial"/>
                <w:color w:val="000000"/>
                <w:sz w:val="20"/>
                <w:szCs w:val="20"/>
                <w:u w:val="single"/>
              </w:rPr>
              <w:t xml:space="preserve">Đội thuế </w:t>
            </w:r>
            <w:r w:rsidR="001F62F4">
              <w:rPr>
                <w:rFonts w:ascii="Arial" w:eastAsia="Arial" w:hAnsi="Arial" w:cs="Arial"/>
                <w:color w:val="000000"/>
                <w:sz w:val="20"/>
                <w:szCs w:val="20"/>
                <w:u w:val="single"/>
              </w:rPr>
              <w:t>thuộc</w:t>
            </w:r>
            <w:r>
              <w:rPr>
                <w:rFonts w:ascii="Arial" w:eastAsia="Arial" w:hAnsi="Arial" w:cs="Arial"/>
                <w:color w:val="000000"/>
                <w:sz w:val="20"/>
                <w:szCs w:val="20"/>
                <w:u w:val="single"/>
              </w:rPr>
              <w:t xml:space="preserve"> Chi cục Thuế khu vưc</w:t>
            </w:r>
            <w:r w:rsidR="001C5A5D">
              <w:rPr>
                <w:rFonts w:ascii="Arial" w:eastAsia="Arial" w:hAnsi="Arial" w:cs="Arial"/>
                <w:color w:val="000000"/>
                <w:sz w:val="20"/>
                <w:szCs w:val="20"/>
              </w:rPr>
              <w:t xml:space="preserve">, </w:t>
            </w:r>
            <w:r w:rsidR="001C5A5D">
              <w:rPr>
                <w:rFonts w:ascii="Arial" w:eastAsia="Arial" w:hAnsi="Arial" w:cs="Arial"/>
                <w:color w:val="000000"/>
                <w:sz w:val="20"/>
                <w:szCs w:val="20"/>
                <w:lang w:val="en-US"/>
              </w:rPr>
              <w:t>t</w:t>
            </w:r>
            <w:r>
              <w:rPr>
                <w:rFonts w:ascii="Arial" w:eastAsia="Arial" w:hAnsi="Arial" w:cs="Arial"/>
                <w:color w:val="000000"/>
                <w:sz w:val="20"/>
                <w:szCs w:val="20"/>
              </w:rPr>
              <w:t>rụ sở Ủy ban nhân dân cấp xã, trụ sở Ban quản lý chợ; vị trí niêm yết tại cửa, cổng hoặc địa điểm thuận lợi cho việc tiếp cận thông tin, đ</w:t>
            </w:r>
            <w:r w:rsidR="005576EA">
              <w:rPr>
                <w:rFonts w:ascii="Arial" w:eastAsia="Arial" w:hAnsi="Arial" w:cs="Arial"/>
                <w:color w:val="000000"/>
                <w:sz w:val="20"/>
                <w:szCs w:val="20"/>
                <w:lang w:val="en-US"/>
              </w:rPr>
              <w:t>ể</w:t>
            </w:r>
            <w:r>
              <w:rPr>
                <w:rFonts w:ascii="Arial" w:eastAsia="Arial" w:hAnsi="Arial" w:cs="Arial"/>
                <w:color w:val="000000"/>
                <w:sz w:val="20"/>
                <w:szCs w:val="20"/>
              </w:rPr>
              <w:t xml:space="preserve"> người dân và hộ khoán giám sát.</w:t>
            </w:r>
          </w:p>
          <w:p w:rsidR="00FA4C58" w:rsidRDefault="00A22551" w:rsidP="005576EA">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b.2) </w:t>
            </w:r>
            <w:r w:rsidR="00F005A9">
              <w:rPr>
                <w:rFonts w:ascii="Arial" w:eastAsia="Arial" w:hAnsi="Arial" w:cs="Arial"/>
                <w:color w:val="000000"/>
                <w:sz w:val="20"/>
                <w:szCs w:val="20"/>
                <w:u w:val="single"/>
              </w:rPr>
              <w:t>Đội thuế</w:t>
            </w:r>
            <w:r>
              <w:rPr>
                <w:rFonts w:ascii="Arial" w:eastAsia="Arial" w:hAnsi="Arial" w:cs="Arial"/>
                <w:color w:val="000000"/>
                <w:sz w:val="20"/>
                <w:szCs w:val="20"/>
                <w:u w:val="single"/>
              </w:rPr>
              <w:t xml:space="preserve"> thuộc </w:t>
            </w:r>
            <w:r w:rsidR="005576EA">
              <w:rPr>
                <w:rFonts w:ascii="Arial" w:eastAsia="Arial" w:hAnsi="Arial" w:cs="Arial"/>
                <w:color w:val="000000"/>
                <w:sz w:val="20"/>
                <w:szCs w:val="20"/>
                <w:u w:val="single"/>
              </w:rPr>
              <w:t>Chi cục Thuế</w:t>
            </w:r>
            <w:r>
              <w:rPr>
                <w:rFonts w:ascii="Arial" w:eastAsia="Arial" w:hAnsi="Arial" w:cs="Arial"/>
                <w:color w:val="000000"/>
                <w:sz w:val="20"/>
                <w:szCs w:val="20"/>
                <w:u w:val="single"/>
              </w:rPr>
              <w:t xml:space="preserve"> khu vực</w:t>
            </w:r>
            <w:r>
              <w:rPr>
                <w:rFonts w:ascii="Arial" w:eastAsia="Arial" w:hAnsi="Arial" w:cs="Arial"/>
                <w:color w:val="000000"/>
                <w:sz w:val="20"/>
                <w:szCs w:val="20"/>
              </w:rPr>
              <w:t xml:space="preserve"> gửi tài liệu niêm yết công khai lần 2 đến Hội đồng nhân dân và Mặt trận Tổ quốc cấp xã chậm nhất là ngày 30 tháng 01, trong đó nêu rõ địa chỉ, thời gian </w:t>
            </w:r>
            <w:r>
              <w:rPr>
                <w:rFonts w:ascii="Arial" w:eastAsia="Arial" w:hAnsi="Arial" w:cs="Arial"/>
                <w:color w:val="000000"/>
                <w:sz w:val="20"/>
                <w:szCs w:val="20"/>
                <w:u w:val="single"/>
              </w:rPr>
              <w:t xml:space="preserve">Đội thuế thuộc Chi cục Thuế khu vực </w:t>
            </w:r>
            <w:r>
              <w:rPr>
                <w:rFonts w:ascii="Arial" w:eastAsia="Arial" w:hAnsi="Arial" w:cs="Arial"/>
                <w:color w:val="000000"/>
                <w:sz w:val="20"/>
                <w:szCs w:val="20"/>
              </w:rPr>
              <w:t>tiếp nhận ý kiến phản hồi (nếu có) của Hội đồng nhân dân v</w:t>
            </w:r>
            <w:r w:rsidR="005576EA">
              <w:rPr>
                <w:rFonts w:ascii="Arial" w:eastAsia="Arial" w:hAnsi="Arial" w:cs="Arial"/>
                <w:color w:val="000000"/>
                <w:sz w:val="20"/>
                <w:szCs w:val="20"/>
                <w:lang w:val="en-US"/>
              </w:rPr>
              <w:t>à</w:t>
            </w:r>
            <w:r>
              <w:rPr>
                <w:rFonts w:ascii="Arial" w:eastAsia="Arial" w:hAnsi="Arial" w:cs="Arial"/>
                <w:color w:val="000000"/>
                <w:sz w:val="20"/>
                <w:szCs w:val="20"/>
              </w:rPr>
              <w:t xml:space="preserve"> Mặt trận Tổ quốc cấp xã”</w:t>
            </w:r>
          </w:p>
        </w:tc>
        <w:tc>
          <w:tcPr>
            <w:tcW w:w="1884"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đ)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 xml:space="preserve">có trách nhiệm tổng hợp các ý kiến phản hồi nội dung niêm yết công </w:t>
            </w:r>
            <w:r>
              <w:rPr>
                <w:rFonts w:ascii="Arial" w:eastAsia="Arial" w:hAnsi="Arial" w:cs="Arial"/>
                <w:color w:val="000000"/>
                <w:sz w:val="20"/>
                <w:szCs w:val="20"/>
              </w:rPr>
              <w:lastRenderedPageBreak/>
              <w:t xml:space="preserve">khai lần 1 của người dân, người nộp thuế, của Hội đồng nhân dân và Mặt trận Tổ quốc cấp xã để nghiên cứu điều chỉnh, bổ sung đối tượng quản lý, mức doanh thu dự kiến, mức thuế dự kiến trước khi tham vấn ý kiến Hội đồng tư vấn thuế.” “b) Ở cấp </w:t>
            </w:r>
            <w:r>
              <w:rPr>
                <w:rFonts w:ascii="Arial" w:eastAsia="Arial" w:hAnsi="Arial" w:cs="Arial"/>
                <w:b/>
                <w:color w:val="000000"/>
                <w:sz w:val="20"/>
                <w:szCs w:val="20"/>
              </w:rPr>
              <w:t>Thuế cơ sở thuộc Thuế tỉnh, thành phố</w:t>
            </w:r>
          </w:p>
          <w:p w:rsidR="00FA4C58" w:rsidRDefault="0028628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b.1</w:t>
            </w:r>
            <w:r w:rsidR="00A22551">
              <w:rPr>
                <w:rFonts w:ascii="Arial" w:eastAsia="Arial" w:hAnsi="Arial" w:cs="Arial"/>
                <w:color w:val="000000"/>
                <w:sz w:val="20"/>
                <w:szCs w:val="20"/>
              </w:rPr>
              <w:t xml:space="preserve">) </w:t>
            </w:r>
            <w:r w:rsidR="00A22551">
              <w:rPr>
                <w:rFonts w:ascii="Arial" w:eastAsia="Arial" w:hAnsi="Arial" w:cs="Arial"/>
                <w:b/>
                <w:color w:val="000000"/>
                <w:sz w:val="20"/>
                <w:szCs w:val="20"/>
              </w:rPr>
              <w:t xml:space="preserve">Thuế cơ sở thuộc Thuế tỉnh, thành phố </w:t>
            </w:r>
            <w:r w:rsidR="00A22551">
              <w:rPr>
                <w:rFonts w:ascii="Arial" w:eastAsia="Arial" w:hAnsi="Arial" w:cs="Arial"/>
                <w:color w:val="000000"/>
                <w:sz w:val="20"/>
                <w:szCs w:val="20"/>
              </w:rPr>
              <w:t xml:space="preserve">thực hiện niêm yết công khai lần 2 trước ngày 30 tháng 01 hằng năm tại bộ phận một cửa hoặc tại trụ sở của </w:t>
            </w:r>
            <w:r w:rsidR="00A22551">
              <w:rPr>
                <w:rFonts w:ascii="Arial" w:eastAsia="Arial" w:hAnsi="Arial" w:cs="Arial"/>
                <w:b/>
                <w:color w:val="000000"/>
                <w:sz w:val="20"/>
                <w:szCs w:val="20"/>
              </w:rPr>
              <w:t xml:space="preserve">Thuế cơ sở thuộc Thuế tỉnh, thành phố, </w:t>
            </w:r>
            <w:r w:rsidR="00A22551">
              <w:rPr>
                <w:rFonts w:ascii="Arial" w:eastAsia="Arial" w:hAnsi="Arial" w:cs="Arial"/>
                <w:color w:val="000000"/>
                <w:sz w:val="20"/>
                <w:szCs w:val="20"/>
              </w:rPr>
              <w:t>trụ sở Ủy ban nhân dân cấp xã, trụ sở Ban quản lý chợ; vị trí niêm yết tại cửa, cống hoặc địa điểm thuận lợi cho việc tiếp cận thông tin, để người dân và hộ khoán giám sát.</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b.2)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 xml:space="preserve">gửi tài liệu niêm yết công khai lần 2 đến Hội đồng nhân dân và Mặt trận Tổ quốc cấp xã chậm nhất là ngày 30 tháng 01, trong đó nêu rõ địa chỉ, thời gian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tiếp nhận ý kiến phản hồi (nếu có) của Hội đồng nhân dân và Mặt trận Tổ quốc cấp xã”</w:t>
            </w:r>
          </w:p>
        </w:tc>
      </w:tr>
      <w:tr w:rsidR="00FA4C58" w:rsidTr="00D80FF2">
        <w:trPr>
          <w:jc w:val="center"/>
        </w:trPr>
        <w:tc>
          <w:tcPr>
            <w:tcW w:w="283"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9</w:t>
            </w:r>
          </w:p>
        </w:tc>
        <w:tc>
          <w:tcPr>
            <w:tcW w:w="998"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1 Điều 9</w:t>
            </w:r>
          </w:p>
        </w:tc>
        <w:tc>
          <w:tcPr>
            <w:tcW w:w="1835"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1. Sửa đổi, bổ sung khoản 2 Điều 20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“2. Tất cả các thông tin hạch toán số phải thu, đã thu, còn phải thu, phải hoàn, đã hoàn, còn phải hoàn, miễn, giảm, khoanh nợ, xóa nợ phải được xác định mã địa bàn hành chính tương ứng, cụ thể:</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 Trường hợp mã cơ quan thu là </w:t>
            </w:r>
            <w:r w:rsidR="00E254E3">
              <w:rPr>
                <w:rFonts w:ascii="Arial" w:eastAsia="Arial" w:hAnsi="Arial" w:cs="Arial"/>
                <w:color w:val="000000"/>
                <w:sz w:val="20"/>
                <w:szCs w:val="20"/>
                <w:u w:val="single"/>
              </w:rPr>
              <w:t>Chi cục</w:t>
            </w:r>
            <w:r>
              <w:rPr>
                <w:rFonts w:ascii="Arial" w:eastAsia="Arial" w:hAnsi="Arial" w:cs="Arial"/>
                <w:color w:val="000000"/>
                <w:sz w:val="20"/>
                <w:szCs w:val="20"/>
                <w:u w:val="single"/>
              </w:rPr>
              <w:t xml:space="preserve"> Thuế khu vực</w:t>
            </w:r>
            <w:r>
              <w:rPr>
                <w:rFonts w:ascii="Arial" w:eastAsia="Arial" w:hAnsi="Arial" w:cs="Arial"/>
                <w:color w:val="000000"/>
                <w:sz w:val="20"/>
                <w:szCs w:val="20"/>
              </w:rPr>
              <w:t>, Chi cục Thuế doanh nghiệp lớn, Chi cục Thuế thương mại điện tử thì mã địa bàn hành chính được xác định là cấp tỉnh.</w:t>
            </w:r>
          </w:p>
        </w:tc>
        <w:tc>
          <w:tcPr>
            <w:tcW w:w="1884"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rPr>
                <w:rFonts w:ascii="Arial" w:eastAsia="Arial" w:hAnsi="Arial" w:cs="Arial"/>
                <w:color w:val="000000"/>
                <w:sz w:val="20"/>
                <w:szCs w:val="20"/>
              </w:rPr>
            </w:pPr>
            <w:r>
              <w:rPr>
                <w:rFonts w:ascii="Arial" w:eastAsia="Arial" w:hAnsi="Arial" w:cs="Arial"/>
                <w:color w:val="000000"/>
                <w:sz w:val="20"/>
                <w:szCs w:val="20"/>
              </w:rPr>
              <w:t>1. Sửa đổi, bổ sung khoản 2 Điều 20 như sau:</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“2. Tất cả các thông tin hạch toán số phải thu, đã thu, còn phải thu, phải hoàn, đã hoàn, còn phải hoàn, miễn, giảm, khoanh nợ, xóa nợ phải được xác định mã địa bàn hành chính tương ứng, cụ thể:</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a) Trường hợp mã cơ quan thu là </w:t>
            </w:r>
            <w:r>
              <w:rPr>
                <w:rFonts w:ascii="Arial" w:eastAsia="Arial" w:hAnsi="Arial" w:cs="Arial"/>
                <w:b/>
                <w:color w:val="000000"/>
                <w:sz w:val="20"/>
                <w:szCs w:val="20"/>
              </w:rPr>
              <w:t xml:space="preserve">Thuế tỉnh, </w:t>
            </w:r>
            <w:r w:rsidR="005576EA">
              <w:rPr>
                <w:rFonts w:ascii="Arial" w:eastAsia="Arial" w:hAnsi="Arial" w:cs="Arial"/>
                <w:b/>
                <w:color w:val="000000"/>
                <w:sz w:val="20"/>
                <w:szCs w:val="20"/>
              </w:rPr>
              <w:t>thành phố</w:t>
            </w:r>
            <w:r>
              <w:rPr>
                <w:rFonts w:ascii="Arial" w:eastAsia="Arial" w:hAnsi="Arial" w:cs="Arial"/>
                <w:b/>
                <w:color w:val="000000"/>
                <w:sz w:val="20"/>
                <w:szCs w:val="20"/>
              </w:rPr>
              <w:t xml:space="preserve">, </w:t>
            </w:r>
            <w:r>
              <w:rPr>
                <w:rFonts w:ascii="Arial" w:eastAsia="Arial" w:hAnsi="Arial" w:cs="Arial"/>
                <w:color w:val="000000"/>
                <w:sz w:val="20"/>
                <w:szCs w:val="20"/>
              </w:rPr>
              <w:t xml:space="preserve">Chi cục Thuế doanh nghiệp lớn, Chi cục Thuế </w:t>
            </w:r>
            <w:r w:rsidR="005576EA">
              <w:rPr>
                <w:rFonts w:ascii="Arial" w:eastAsia="Arial" w:hAnsi="Arial" w:cs="Arial"/>
                <w:color w:val="000000"/>
                <w:sz w:val="20"/>
                <w:szCs w:val="20"/>
              </w:rPr>
              <w:t>thương mại</w:t>
            </w:r>
            <w:r>
              <w:rPr>
                <w:rFonts w:ascii="Arial" w:eastAsia="Arial" w:hAnsi="Arial" w:cs="Arial"/>
                <w:color w:val="000000"/>
                <w:sz w:val="20"/>
                <w:szCs w:val="20"/>
              </w:rPr>
              <w:t xml:space="preserve"> điện tử thì mã địa bàn hành chính được xác định là cấp tỉnh.</w:t>
            </w:r>
          </w:p>
        </w:tc>
      </w:tr>
    </w:tbl>
    <w:p w:rsidR="00FA4C58" w:rsidRDefault="00FA4C58">
      <w:pPr>
        <w:spacing w:line="14" w:lineRule="auto"/>
        <w:rPr>
          <w:rFonts w:ascii="Arial" w:eastAsia="Arial" w:hAnsi="Arial" w:cs="Arial"/>
          <w:sz w:val="20"/>
          <w:szCs w:val="20"/>
        </w:rPr>
      </w:pPr>
    </w:p>
    <w:tbl>
      <w:tblPr>
        <w:tblStyle w:val="afc"/>
        <w:tblW w:w="5000" w:type="pct"/>
        <w:jc w:val="center"/>
        <w:tblLook w:val="0400" w:firstRow="0" w:lastRow="0" w:firstColumn="0" w:lastColumn="0" w:noHBand="0" w:noVBand="1"/>
      </w:tblPr>
      <w:tblGrid>
        <w:gridCol w:w="1203"/>
        <w:gridCol w:w="2649"/>
        <w:gridCol w:w="4987"/>
        <w:gridCol w:w="5111"/>
      </w:tblGrid>
      <w:tr w:rsidR="00FA4C58" w:rsidTr="00F13DC2">
        <w:trPr>
          <w:trHeight w:val="662"/>
          <w:jc w:val="center"/>
        </w:trPr>
        <w:tc>
          <w:tcPr>
            <w:tcW w:w="431"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TT</w:t>
            </w:r>
          </w:p>
        </w:tc>
        <w:tc>
          <w:tcPr>
            <w:tcW w:w="949" w:type="pct"/>
            <w:tcBorders>
              <w:top w:val="single" w:sz="4" w:space="0" w:color="000000"/>
              <w:left w:val="single" w:sz="4" w:space="0" w:color="000000"/>
            </w:tcBorders>
            <w:shd w:val="clear" w:color="auto" w:fill="FFFFFF"/>
          </w:tcPr>
          <w:p w:rsidR="00FA4C58" w:rsidRDefault="007A16B7" w:rsidP="007A16B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lang w:val="en-US"/>
              </w:rPr>
              <w:t>ĐIỀU</w:t>
            </w:r>
            <w:r w:rsidR="00A22551">
              <w:rPr>
                <w:rFonts w:ascii="Arial" w:eastAsia="Arial" w:hAnsi="Arial" w:cs="Arial"/>
                <w:b/>
                <w:color w:val="000000"/>
                <w:sz w:val="20"/>
                <w:szCs w:val="20"/>
              </w:rPr>
              <w:t>/KHOẢN</w:t>
            </w:r>
          </w:p>
        </w:tc>
        <w:tc>
          <w:tcPr>
            <w:tcW w:w="178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32" w:type="pct"/>
            <w:tcBorders>
              <w:top w:val="single" w:sz="4" w:space="0" w:color="000000"/>
              <w:left w:val="single" w:sz="4" w:space="0" w:color="000000"/>
              <w:right w:val="single" w:sz="4" w:space="0" w:color="000000"/>
            </w:tcBorders>
            <w:shd w:val="clear" w:color="auto" w:fill="FFFFFF"/>
          </w:tcPr>
          <w:p w:rsidR="00FA4C58" w:rsidRDefault="00A22551" w:rsidP="007A16B7">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NỘI DUNG CHUYỂN Đ</w:t>
            </w:r>
            <w:r w:rsidR="007A16B7">
              <w:rPr>
                <w:rFonts w:ascii="Arial" w:eastAsia="Arial" w:hAnsi="Arial" w:cs="Arial"/>
                <w:b/>
                <w:color w:val="000000"/>
                <w:sz w:val="20"/>
                <w:szCs w:val="20"/>
                <w:lang w:val="en-US"/>
              </w:rPr>
              <w:t>Ổ</w:t>
            </w:r>
            <w:r>
              <w:rPr>
                <w:rFonts w:ascii="Arial" w:eastAsia="Arial" w:hAnsi="Arial" w:cs="Arial"/>
                <w:b/>
                <w:color w:val="000000"/>
                <w:sz w:val="20"/>
                <w:szCs w:val="20"/>
              </w:rPr>
              <w:t>I (Sau khi sắp xếp tổ chức bộ máy)</w:t>
            </w:r>
          </w:p>
        </w:tc>
      </w:tr>
      <w:tr w:rsidR="00FA4C58" w:rsidTr="00D80FF2">
        <w:trPr>
          <w:jc w:val="center"/>
        </w:trPr>
        <w:tc>
          <w:tcPr>
            <w:tcW w:w="431"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949" w:type="pct"/>
            <w:tcBorders>
              <w:top w:val="single" w:sz="4" w:space="0" w:color="000000"/>
              <w:left w:val="single" w:sz="4" w:space="0" w:color="000000"/>
            </w:tcBorders>
            <w:shd w:val="clear" w:color="auto" w:fill="FFFFFF"/>
          </w:tcPr>
          <w:p w:rsidR="00FA4C58" w:rsidRDefault="00FA4C58">
            <w:pPr>
              <w:rPr>
                <w:rFonts w:ascii="Arial" w:eastAsia="Arial" w:hAnsi="Arial" w:cs="Arial"/>
                <w:sz w:val="20"/>
                <w:szCs w:val="20"/>
              </w:rPr>
            </w:pPr>
          </w:p>
        </w:tc>
        <w:tc>
          <w:tcPr>
            <w:tcW w:w="1787"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b) Trường hợp mã cơ quan thu là </w:t>
            </w:r>
            <w:r w:rsidR="00F005A9">
              <w:rPr>
                <w:rFonts w:ascii="Arial" w:eastAsia="Arial" w:hAnsi="Arial" w:cs="Arial"/>
                <w:color w:val="000000"/>
                <w:sz w:val="20"/>
                <w:szCs w:val="20"/>
              </w:rPr>
              <w:t>Chi cục Thuế</w:t>
            </w:r>
            <w:r>
              <w:rPr>
                <w:rFonts w:ascii="Arial" w:eastAsia="Arial" w:hAnsi="Arial" w:cs="Arial"/>
                <w:color w:val="000000"/>
                <w:sz w:val="20"/>
                <w:szCs w:val="20"/>
              </w:rPr>
              <w:t xml:space="preserve"> khu vực, Chi cục Thuế doanh nghiệp lớn, Chi cục Thuế thương mại điện tử, </w:t>
            </w:r>
            <w:r w:rsidR="00F005A9">
              <w:rPr>
                <w:rFonts w:ascii="Arial" w:eastAsia="Arial" w:hAnsi="Arial" w:cs="Arial"/>
                <w:color w:val="000000"/>
                <w:sz w:val="20"/>
                <w:szCs w:val="20"/>
                <w:u w:val="single"/>
              </w:rPr>
              <w:t>Đội thuế</w:t>
            </w:r>
            <w:r>
              <w:rPr>
                <w:rFonts w:ascii="Arial" w:eastAsia="Arial" w:hAnsi="Arial" w:cs="Arial"/>
                <w:color w:val="000000"/>
                <w:sz w:val="20"/>
                <w:szCs w:val="20"/>
                <w:u w:val="single"/>
              </w:rPr>
              <w:t xml:space="preserve"> </w:t>
            </w:r>
            <w:r w:rsidR="001F62F4">
              <w:rPr>
                <w:rFonts w:ascii="Arial" w:eastAsia="Arial" w:hAnsi="Arial" w:cs="Arial"/>
                <w:color w:val="000000"/>
                <w:sz w:val="20"/>
                <w:szCs w:val="20"/>
                <w:u w:val="single"/>
              </w:rPr>
              <w:t>thuộc</w:t>
            </w:r>
            <w:r>
              <w:rPr>
                <w:rFonts w:ascii="Arial" w:eastAsia="Arial" w:hAnsi="Arial" w:cs="Arial"/>
                <w:color w:val="000000"/>
                <w:sz w:val="20"/>
                <w:szCs w:val="20"/>
                <w:u w:val="single"/>
              </w:rPr>
              <w:t xml:space="preserve"> </w:t>
            </w:r>
            <w:r w:rsidR="00F005A9">
              <w:rPr>
                <w:rFonts w:ascii="Arial" w:eastAsia="Arial" w:hAnsi="Arial" w:cs="Arial"/>
                <w:color w:val="000000"/>
                <w:sz w:val="20"/>
                <w:szCs w:val="20"/>
                <w:u w:val="single"/>
              </w:rPr>
              <w:t>Chi cục</w:t>
            </w:r>
            <w:r>
              <w:rPr>
                <w:rFonts w:ascii="Arial" w:eastAsia="Arial" w:hAnsi="Arial" w:cs="Arial"/>
                <w:color w:val="000000"/>
                <w:sz w:val="20"/>
                <w:szCs w:val="20"/>
                <w:u w:val="single"/>
              </w:rPr>
              <w:t xml:space="preserve"> Thuế khu </w:t>
            </w:r>
            <w:r>
              <w:rPr>
                <w:rFonts w:ascii="Arial" w:eastAsia="Arial" w:hAnsi="Arial" w:cs="Arial"/>
                <w:color w:val="000000"/>
                <w:sz w:val="20"/>
                <w:szCs w:val="20"/>
                <w:u w:val="single"/>
              </w:rPr>
              <w:lastRenderedPageBreak/>
              <w:t>vực</w:t>
            </w:r>
            <w:r>
              <w:rPr>
                <w:rFonts w:ascii="Arial" w:eastAsia="Arial" w:hAnsi="Arial" w:cs="Arial"/>
                <w:color w:val="000000"/>
                <w:sz w:val="20"/>
                <w:szCs w:val="20"/>
              </w:rPr>
              <w:t xml:space="preserve"> và khoản thu thuộc danh mục các khoản thu hạch toán cấp xã theo quy định của Kho bạc Nhà nước thì mã địa bàn hành chính được xác định là cấp xã.”</w:t>
            </w:r>
          </w:p>
        </w:tc>
        <w:tc>
          <w:tcPr>
            <w:tcW w:w="1832" w:type="pct"/>
            <w:tcBorders>
              <w:top w:val="single" w:sz="4" w:space="0" w:color="000000"/>
              <w:left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b) Trường hợp mã cơ quan thu </w:t>
            </w:r>
            <w:r>
              <w:rPr>
                <w:rFonts w:ascii="Arial" w:eastAsia="Arial" w:hAnsi="Arial" w:cs="Arial"/>
                <w:b/>
                <w:color w:val="000000"/>
                <w:sz w:val="20"/>
                <w:szCs w:val="20"/>
              </w:rPr>
              <w:t xml:space="preserve">Thuế tỉnh, thành phố, </w:t>
            </w:r>
            <w:r>
              <w:rPr>
                <w:rFonts w:ascii="Arial" w:eastAsia="Arial" w:hAnsi="Arial" w:cs="Arial"/>
                <w:color w:val="000000"/>
                <w:sz w:val="20"/>
                <w:szCs w:val="20"/>
              </w:rPr>
              <w:t xml:space="preserve">Chi cục Thuế doanh nghiệp lớn, Chi cục Thuế thương mại điện tử,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lastRenderedPageBreak/>
              <w:t>và khoản thu thuộc danh mục các khoản thu hạch toán cấp xã theo quy định của Kho bạc Nhà nước thì mã địa bàn hành chính được xác định là cấp xã.”</w:t>
            </w:r>
          </w:p>
        </w:tc>
      </w:tr>
      <w:tr w:rsidR="00FA4C58" w:rsidTr="00D80FF2">
        <w:trPr>
          <w:jc w:val="center"/>
        </w:trPr>
        <w:tc>
          <w:tcPr>
            <w:tcW w:w="431"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ind w:firstLine="440"/>
              <w:rPr>
                <w:rFonts w:ascii="Arial" w:eastAsia="Arial" w:hAnsi="Arial" w:cs="Arial"/>
                <w:color w:val="000000"/>
                <w:sz w:val="20"/>
                <w:szCs w:val="20"/>
              </w:rPr>
            </w:pPr>
            <w:r>
              <w:rPr>
                <w:rFonts w:ascii="Arial" w:eastAsia="Arial" w:hAnsi="Arial" w:cs="Arial"/>
                <w:b/>
                <w:color w:val="000000"/>
                <w:sz w:val="20"/>
                <w:szCs w:val="20"/>
              </w:rPr>
              <w:lastRenderedPageBreak/>
              <w:t>10</w:t>
            </w:r>
          </w:p>
        </w:tc>
        <w:tc>
          <w:tcPr>
            <w:tcW w:w="949"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 1 Điều 10</w:t>
            </w:r>
          </w:p>
        </w:tc>
        <w:tc>
          <w:tcPr>
            <w:tcW w:w="1787" w:type="pct"/>
            <w:tcBorders>
              <w:top w:val="single" w:sz="4" w:space="0" w:color="000000"/>
              <w:left w:val="single" w:sz="4" w:space="0" w:color="000000"/>
            </w:tcBorders>
            <w:shd w:val="clear" w:color="auto" w:fill="FFFFFF"/>
          </w:tcPr>
          <w:p w:rsidR="00FA4C58" w:rsidRDefault="00A22551" w:rsidP="00C85B3F">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1. Sửa đổi, </w:t>
            </w:r>
            <w:r w:rsidR="00AC16FC">
              <w:rPr>
                <w:rFonts w:ascii="Arial" w:eastAsia="Arial" w:hAnsi="Arial" w:cs="Arial"/>
                <w:color w:val="000000"/>
                <w:sz w:val="20"/>
                <w:szCs w:val="20"/>
              </w:rPr>
              <w:t>bổ sung</w:t>
            </w:r>
            <w:r>
              <w:rPr>
                <w:rFonts w:ascii="Arial" w:eastAsia="Arial" w:hAnsi="Arial" w:cs="Arial"/>
                <w:color w:val="000000"/>
                <w:sz w:val="20"/>
                <w:szCs w:val="20"/>
              </w:rPr>
              <w:t xml:space="preserve"> tiêu đề </w:t>
            </w:r>
            <w:r w:rsidR="00AC16FC">
              <w:rPr>
                <w:rFonts w:ascii="Arial" w:eastAsia="Arial" w:hAnsi="Arial" w:cs="Arial"/>
                <w:color w:val="000000"/>
                <w:sz w:val="20"/>
                <w:szCs w:val="20"/>
              </w:rPr>
              <w:t>điểm</w:t>
            </w:r>
            <w:r>
              <w:rPr>
                <w:rFonts w:ascii="Arial" w:eastAsia="Arial" w:hAnsi="Arial" w:cs="Arial"/>
                <w:color w:val="000000"/>
                <w:sz w:val="20"/>
                <w:szCs w:val="20"/>
              </w:rPr>
              <w:t xml:space="preserve"> b khoản 1 Điề</w:t>
            </w:r>
            <w:r w:rsidR="001C5A5D">
              <w:rPr>
                <w:rFonts w:ascii="Arial" w:eastAsia="Arial" w:hAnsi="Arial" w:cs="Arial"/>
                <w:color w:val="000000"/>
                <w:sz w:val="20"/>
                <w:szCs w:val="20"/>
              </w:rPr>
              <w:t>u 7 như sau:</w:t>
            </w:r>
            <w:r w:rsidR="00C85B3F">
              <w:rPr>
                <w:rFonts w:ascii="Arial" w:eastAsia="Arial" w:hAnsi="Arial" w:cs="Arial"/>
                <w:color w:val="000000"/>
                <w:sz w:val="20"/>
                <w:szCs w:val="20"/>
                <w:lang w:val="en-US"/>
              </w:rPr>
              <w:t xml:space="preserve"> “</w:t>
            </w:r>
            <w:r>
              <w:rPr>
                <w:rFonts w:ascii="Arial" w:eastAsia="Arial" w:hAnsi="Arial" w:cs="Arial"/>
                <w:color w:val="000000"/>
                <w:sz w:val="20"/>
                <w:szCs w:val="20"/>
              </w:rPr>
              <w:t xml:space="preserve">b) Tổ hợp tác, tổ chức khác và các đơn vị phụ thuộc theo quy định tại điểm b, c, n khoản </w:t>
            </w:r>
            <w:r>
              <w:rPr>
                <w:rFonts w:ascii="Arial" w:eastAsia="Arial" w:hAnsi="Arial" w:cs="Arial"/>
                <w:i/>
                <w:color w:val="000000"/>
                <w:sz w:val="20"/>
                <w:szCs w:val="20"/>
              </w:rPr>
              <w:t>2</w:t>
            </w:r>
            <w:r>
              <w:rPr>
                <w:rFonts w:ascii="Arial" w:eastAsia="Arial" w:hAnsi="Arial" w:cs="Arial"/>
                <w:color w:val="000000"/>
                <w:sz w:val="20"/>
                <w:szCs w:val="20"/>
              </w:rPr>
              <w:t xml:space="preserve"> Điều 4 Thông tư này nộp hồ sơ đăng ký thuế lần đầu tại </w:t>
            </w:r>
            <w:r>
              <w:rPr>
                <w:rFonts w:ascii="Arial" w:eastAsia="Arial" w:hAnsi="Arial" w:cs="Arial"/>
                <w:color w:val="000000"/>
                <w:sz w:val="20"/>
                <w:szCs w:val="20"/>
                <w:u w:val="single"/>
              </w:rPr>
              <w:t>Chi cục Thuế khu vưc</w:t>
            </w:r>
            <w:r>
              <w:rPr>
                <w:rFonts w:ascii="Arial" w:eastAsia="Arial" w:hAnsi="Arial" w:cs="Arial"/>
                <w:color w:val="000000"/>
                <w:sz w:val="20"/>
                <w:szCs w:val="20"/>
              </w:rPr>
              <w:t xml:space="preserve"> nơi tổ chức đóng trụ sở đối với tổ chức do cơ quan trung ương và cơ quan cấp tỉnh ra quyết định thành lập; tại </w:t>
            </w:r>
            <w:r>
              <w:rPr>
                <w:rFonts w:ascii="Arial" w:eastAsia="Arial" w:hAnsi="Arial" w:cs="Arial"/>
                <w:color w:val="000000"/>
                <w:sz w:val="20"/>
                <w:szCs w:val="20"/>
                <w:u w:val="single"/>
              </w:rPr>
              <w:t xml:space="preserve">Đội thuế </w:t>
            </w:r>
            <w:r w:rsidR="001F62F4">
              <w:rPr>
                <w:rFonts w:ascii="Arial" w:eastAsia="Arial" w:hAnsi="Arial" w:cs="Arial"/>
                <w:color w:val="000000"/>
                <w:sz w:val="20"/>
                <w:szCs w:val="20"/>
                <w:u w:val="single"/>
              </w:rPr>
              <w:t>thuộc</w:t>
            </w:r>
            <w:r>
              <w:rPr>
                <w:rFonts w:ascii="Arial" w:eastAsia="Arial" w:hAnsi="Arial" w:cs="Arial"/>
                <w:color w:val="000000"/>
                <w:sz w:val="20"/>
                <w:szCs w:val="20"/>
                <w:u w:val="single"/>
              </w:rPr>
              <w:t xml:space="preserve"> Chi cục Thuế khu vực</w:t>
            </w:r>
            <w:r>
              <w:rPr>
                <w:rFonts w:ascii="Arial" w:eastAsia="Arial" w:hAnsi="Arial" w:cs="Arial"/>
                <w:color w:val="000000"/>
                <w:sz w:val="20"/>
                <w:szCs w:val="20"/>
              </w:rPr>
              <w:t xml:space="preserve"> nơi tổ chức đóng trụ sở đối với tổ chức không do cơ quan trung ương và cơ quan cấp tỉnh ra quyết định thành lập và nơi tổ hợp tác đóng trụ sở.”</w:t>
            </w:r>
          </w:p>
        </w:tc>
        <w:tc>
          <w:tcPr>
            <w:tcW w:w="1832" w:type="pct"/>
            <w:tcBorders>
              <w:top w:val="single" w:sz="4" w:space="0" w:color="000000"/>
              <w:left w:val="single" w:sz="4" w:space="0" w:color="000000"/>
              <w:right w:val="single" w:sz="4" w:space="0" w:color="000000"/>
            </w:tcBorders>
            <w:shd w:val="clear" w:color="auto" w:fill="FFFFFF"/>
          </w:tcPr>
          <w:p w:rsidR="00FA4C58" w:rsidRDefault="00A22551" w:rsidP="00C85B3F">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1. Sửa đ</w:t>
            </w:r>
            <w:r w:rsidR="004340AA">
              <w:rPr>
                <w:rFonts w:ascii="Arial" w:eastAsia="Arial" w:hAnsi="Arial" w:cs="Arial"/>
                <w:color w:val="000000"/>
                <w:sz w:val="20"/>
                <w:szCs w:val="20"/>
                <w:lang w:val="en-US"/>
              </w:rPr>
              <w:t>ổ</w:t>
            </w:r>
            <w:r>
              <w:rPr>
                <w:rFonts w:ascii="Arial" w:eastAsia="Arial" w:hAnsi="Arial" w:cs="Arial"/>
                <w:color w:val="000000"/>
                <w:sz w:val="20"/>
                <w:szCs w:val="20"/>
              </w:rPr>
              <w:t>i, bổ sung tiêu đề điểm b khoản 1 Điều 7 như sau:</w:t>
            </w:r>
            <w:r w:rsidR="00C85B3F">
              <w:rPr>
                <w:rFonts w:ascii="Arial" w:eastAsia="Arial" w:hAnsi="Arial" w:cs="Arial"/>
                <w:color w:val="000000"/>
                <w:sz w:val="20"/>
                <w:szCs w:val="20"/>
                <w:lang w:val="en-US"/>
              </w:rPr>
              <w:t xml:space="preserve"> </w:t>
            </w:r>
            <w:r>
              <w:rPr>
                <w:rFonts w:ascii="Arial" w:eastAsia="Arial" w:hAnsi="Arial" w:cs="Arial"/>
                <w:color w:val="000000"/>
                <w:sz w:val="20"/>
                <w:szCs w:val="20"/>
              </w:rPr>
              <w:t xml:space="preserve">“b) Tổ hợp tác, tổ chức khác và các đơn vị phụ thuộc theo quy định tại điểm b, c, n khoản 2 Điều 4 Thông tư này nộp hồ sơ đăng ký thuế lần đầu tại </w:t>
            </w:r>
            <w:r>
              <w:rPr>
                <w:rFonts w:ascii="Arial" w:eastAsia="Arial" w:hAnsi="Arial" w:cs="Arial"/>
                <w:b/>
                <w:color w:val="000000"/>
                <w:sz w:val="20"/>
                <w:szCs w:val="20"/>
              </w:rPr>
              <w:t xml:space="preserve">Thuế tỉnh, thành phố </w:t>
            </w:r>
            <w:r>
              <w:rPr>
                <w:rFonts w:ascii="Arial" w:eastAsia="Arial" w:hAnsi="Arial" w:cs="Arial"/>
                <w:color w:val="000000"/>
                <w:sz w:val="20"/>
                <w:szCs w:val="20"/>
              </w:rPr>
              <w:t xml:space="preserve">nơi tổ chức đóng trụ sở đối với tổ chức do cơ quan trung ương và cơ quan cấp tỉnh ra quyết định thành lập; tại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nơi tổ chức đóng trụ sở đối với tổ chức không do cơ quan trung ương và cơ quan cấp tỉnh ra quyết định thành lập và nơi tổ hợp tác đóng trụ sở.”</w:t>
            </w:r>
          </w:p>
        </w:tc>
      </w:tr>
      <w:tr w:rsidR="00FA4C58" w:rsidTr="00D80FF2">
        <w:trPr>
          <w:jc w:val="center"/>
        </w:trPr>
        <w:tc>
          <w:tcPr>
            <w:tcW w:w="431"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ind w:firstLine="440"/>
              <w:rPr>
                <w:rFonts w:ascii="Arial" w:eastAsia="Arial" w:hAnsi="Arial" w:cs="Arial"/>
                <w:color w:val="000000"/>
                <w:sz w:val="20"/>
                <w:szCs w:val="20"/>
              </w:rPr>
            </w:pPr>
            <w:r>
              <w:rPr>
                <w:rFonts w:ascii="Arial" w:eastAsia="Arial" w:hAnsi="Arial" w:cs="Arial"/>
                <w:b/>
                <w:color w:val="000000"/>
                <w:sz w:val="20"/>
                <w:szCs w:val="20"/>
              </w:rPr>
              <w:t>11</w:t>
            </w:r>
          </w:p>
        </w:tc>
        <w:tc>
          <w:tcPr>
            <w:tcW w:w="949"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Khoảne 2 Điều 10</w:t>
            </w:r>
          </w:p>
        </w:tc>
        <w:tc>
          <w:tcPr>
            <w:tcW w:w="1787" w:type="pct"/>
            <w:tcBorders>
              <w:top w:val="single" w:sz="4" w:space="0" w:color="000000"/>
              <w:left w:val="single" w:sz="4" w:space="0" w:color="000000"/>
              <w:bottom w:val="single" w:sz="4" w:space="0" w:color="000000"/>
            </w:tcBorders>
            <w:shd w:val="clear" w:color="auto" w:fill="FFFFFF"/>
          </w:tcPr>
          <w:p w:rsidR="00FA4C58" w:rsidRDefault="00A22551">
            <w:pPr>
              <w:pBdr>
                <w:top w:val="nil"/>
                <w:left w:val="nil"/>
                <w:bottom w:val="nil"/>
                <w:right w:val="nil"/>
                <w:between w:val="nil"/>
              </w:pBdr>
              <w:spacing w:after="260" w:line="261" w:lineRule="auto"/>
              <w:rPr>
                <w:rFonts w:ascii="Arial" w:eastAsia="Arial" w:hAnsi="Arial" w:cs="Arial"/>
                <w:color w:val="000000"/>
                <w:sz w:val="20"/>
                <w:szCs w:val="20"/>
              </w:rPr>
            </w:pPr>
            <w:r>
              <w:rPr>
                <w:rFonts w:ascii="Arial" w:eastAsia="Arial" w:hAnsi="Arial" w:cs="Arial"/>
                <w:color w:val="000000"/>
                <w:sz w:val="20"/>
                <w:szCs w:val="20"/>
              </w:rPr>
              <w:t xml:space="preserve">2. </w:t>
            </w:r>
            <w:r w:rsidR="00CE6CED">
              <w:rPr>
                <w:rFonts w:ascii="Arial" w:eastAsia="Arial" w:hAnsi="Arial" w:cs="Arial"/>
                <w:color w:val="000000"/>
                <w:sz w:val="20"/>
                <w:szCs w:val="20"/>
              </w:rPr>
              <w:t>Sửa đổi</w:t>
            </w:r>
            <w:r>
              <w:rPr>
                <w:rFonts w:ascii="Arial" w:eastAsia="Arial" w:hAnsi="Arial" w:cs="Arial"/>
                <w:color w:val="000000"/>
                <w:sz w:val="20"/>
                <w:szCs w:val="20"/>
              </w:rPr>
              <w:t xml:space="preserve">, </w:t>
            </w:r>
            <w:r w:rsidR="00AC16FC">
              <w:rPr>
                <w:rFonts w:ascii="Arial" w:eastAsia="Arial" w:hAnsi="Arial" w:cs="Arial"/>
                <w:color w:val="000000"/>
                <w:sz w:val="20"/>
                <w:szCs w:val="20"/>
              </w:rPr>
              <w:t>bổ sung</w:t>
            </w:r>
            <w:r>
              <w:rPr>
                <w:rFonts w:ascii="Arial" w:eastAsia="Arial" w:hAnsi="Arial" w:cs="Arial"/>
                <w:color w:val="000000"/>
                <w:sz w:val="20"/>
                <w:szCs w:val="20"/>
              </w:rPr>
              <w:t xml:space="preserve"> khoản 2 Điều 10 như sau:</w:t>
            </w:r>
          </w:p>
          <w:p w:rsidR="0044160A" w:rsidRPr="0044160A" w:rsidRDefault="0044160A">
            <w:pPr>
              <w:pBdr>
                <w:top w:val="nil"/>
                <w:left w:val="nil"/>
                <w:bottom w:val="nil"/>
                <w:right w:val="nil"/>
                <w:between w:val="nil"/>
              </w:pBdr>
              <w:spacing w:after="260" w:line="261" w:lineRule="auto"/>
              <w:rPr>
                <w:rFonts w:ascii="Arial" w:eastAsia="Arial" w:hAnsi="Arial" w:cs="Arial"/>
                <w:color w:val="000000"/>
                <w:sz w:val="20"/>
                <w:szCs w:val="20"/>
                <w:lang w:val="en-US"/>
              </w:rPr>
            </w:pPr>
            <w:r>
              <w:rPr>
                <w:rFonts w:ascii="Arial" w:eastAsia="Arial" w:hAnsi="Arial" w:cs="Arial"/>
                <w:color w:val="000000"/>
                <w:sz w:val="20"/>
                <w:szCs w:val="20"/>
                <w:lang w:val="en-US"/>
              </w:rPr>
              <w:t>…</w:t>
            </w:r>
          </w:p>
          <w:p w:rsidR="000A101F"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b.2.1) Người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mẫu số 09-MST ban hành kèm theo Thông tư này.</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Cụ thể:</w:t>
            </w:r>
          </w:p>
          <w:p w:rsidR="00FA4C58" w:rsidRDefault="00584C00" w:rsidP="00584C00">
            <w:pPr>
              <w:pBdr>
                <w:top w:val="nil"/>
                <w:left w:val="nil"/>
                <w:bottom w:val="nil"/>
                <w:right w:val="nil"/>
                <w:between w:val="nil"/>
              </w:pBdr>
              <w:tabs>
                <w:tab w:val="left" w:pos="115"/>
              </w:tabs>
              <w:spacing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Người nộp thuế theo quy định tại điểm a, b, d, đ, h khoản 2 Điều 4 Thông tư này (trừ tổ hợp tác) nộp hồ sơ tại </w:t>
            </w:r>
            <w:r w:rsidR="00A22551">
              <w:rPr>
                <w:rFonts w:ascii="Arial" w:eastAsia="Arial" w:hAnsi="Arial" w:cs="Arial"/>
                <w:b/>
                <w:color w:val="000000"/>
                <w:sz w:val="20"/>
                <w:szCs w:val="20"/>
              </w:rPr>
              <w:t xml:space="preserve">Chi cục Thuế khu vực </w:t>
            </w:r>
            <w:r w:rsidR="00A22551">
              <w:rPr>
                <w:rFonts w:ascii="Arial" w:eastAsia="Arial" w:hAnsi="Arial" w:cs="Arial"/>
                <w:color w:val="000000"/>
                <w:sz w:val="20"/>
                <w:szCs w:val="20"/>
              </w:rPr>
              <w:t>nơi đặt trụ sở mới.</w:t>
            </w:r>
          </w:p>
          <w:p w:rsidR="00FA4C58" w:rsidRDefault="00584C00" w:rsidP="00584C00">
            <w:pPr>
              <w:pBdr>
                <w:top w:val="nil"/>
                <w:left w:val="nil"/>
                <w:bottom w:val="nil"/>
                <w:right w:val="nil"/>
                <w:between w:val="nil"/>
              </w:pBdr>
              <w:tabs>
                <w:tab w:val="left" w:pos="144"/>
              </w:tabs>
              <w:spacing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Người nộp thuế là tổ hợp tác theo quy định tại điểm b khoản 2 Điều 4 Thông tư này nộp hồ sơ tại </w:t>
            </w:r>
            <w:r w:rsidR="00A22551">
              <w:rPr>
                <w:rFonts w:ascii="Arial" w:eastAsia="Arial" w:hAnsi="Arial" w:cs="Arial"/>
                <w:color w:val="000000"/>
                <w:sz w:val="20"/>
                <w:szCs w:val="20"/>
                <w:u w:val="single"/>
              </w:rPr>
              <w:t>Đòi thuế thuộc Chi cục Thuế khu vực</w:t>
            </w:r>
            <w:r w:rsidR="00A22551">
              <w:rPr>
                <w:rFonts w:ascii="Arial" w:eastAsia="Arial" w:hAnsi="Arial" w:cs="Arial"/>
                <w:color w:val="000000"/>
                <w:sz w:val="20"/>
                <w:szCs w:val="20"/>
              </w:rPr>
              <w:t xml:space="preserve"> nơi đặt trụ sở mới.</w:t>
            </w:r>
          </w:p>
        </w:tc>
        <w:tc>
          <w:tcPr>
            <w:tcW w:w="1832"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after="260"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2. Sửa đổi, </w:t>
            </w:r>
            <w:r w:rsidR="00AC16FC">
              <w:rPr>
                <w:rFonts w:ascii="Arial" w:eastAsia="Arial" w:hAnsi="Arial" w:cs="Arial"/>
                <w:color w:val="000000"/>
                <w:sz w:val="20"/>
                <w:szCs w:val="20"/>
              </w:rPr>
              <w:t>bổ sung</w:t>
            </w:r>
            <w:r>
              <w:rPr>
                <w:rFonts w:ascii="Arial" w:eastAsia="Arial" w:hAnsi="Arial" w:cs="Arial"/>
                <w:color w:val="000000"/>
                <w:sz w:val="20"/>
                <w:szCs w:val="20"/>
              </w:rPr>
              <w:t xml:space="preserve"> khoản 2 Điều 10 như sau:</w:t>
            </w:r>
          </w:p>
          <w:p w:rsidR="0044160A" w:rsidRPr="0044160A" w:rsidRDefault="0044160A">
            <w:pPr>
              <w:pBdr>
                <w:top w:val="nil"/>
                <w:left w:val="nil"/>
                <w:bottom w:val="nil"/>
                <w:right w:val="nil"/>
                <w:between w:val="nil"/>
              </w:pBdr>
              <w:spacing w:after="260" w:line="261" w:lineRule="auto"/>
              <w:jc w:val="both"/>
              <w:rPr>
                <w:rFonts w:ascii="Arial" w:eastAsia="Arial" w:hAnsi="Arial" w:cs="Arial"/>
                <w:color w:val="000000"/>
                <w:sz w:val="20"/>
                <w:szCs w:val="20"/>
                <w:lang w:val="en-US"/>
              </w:rPr>
            </w:pPr>
            <w:r>
              <w:rPr>
                <w:rFonts w:ascii="Arial" w:eastAsia="Arial" w:hAnsi="Arial" w:cs="Arial"/>
                <w:color w:val="000000"/>
                <w:sz w:val="20"/>
                <w:szCs w:val="20"/>
                <w:lang w:val="en-US"/>
              </w:rPr>
              <w:t>…</w:t>
            </w:r>
          </w:p>
          <w:p w:rsidR="000A101F"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b.2.1) Người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mẫu số 09-MST ban hàn</w:t>
            </w:r>
            <w:r w:rsidR="000A101F">
              <w:rPr>
                <w:rFonts w:ascii="Arial" w:eastAsia="Arial" w:hAnsi="Arial" w:cs="Arial"/>
                <w:color w:val="000000"/>
                <w:sz w:val="20"/>
                <w:szCs w:val="20"/>
              </w:rPr>
              <w:t>h kèm theo Thông tư này.</w:t>
            </w:r>
          </w:p>
          <w:p w:rsidR="00FA4C58" w:rsidRDefault="00A22551">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Cụ thể:</w:t>
            </w:r>
          </w:p>
          <w:p w:rsidR="00FA4C58" w:rsidRDefault="00584C00" w:rsidP="00584C00">
            <w:pPr>
              <w:pBdr>
                <w:top w:val="nil"/>
                <w:left w:val="nil"/>
                <w:bottom w:val="nil"/>
                <w:right w:val="nil"/>
                <w:between w:val="nil"/>
              </w:pBdr>
              <w:tabs>
                <w:tab w:val="left" w:pos="137"/>
              </w:tabs>
              <w:spacing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Người nộp thuế theo quy định tại điểm a, b, d, đ, h khoản 2 Điều 4 Thông tư này (trừ tổ hợp tác) nộp hồ sơ tại </w:t>
            </w:r>
            <w:r w:rsidR="00A22551">
              <w:rPr>
                <w:rFonts w:ascii="Arial" w:eastAsia="Arial" w:hAnsi="Arial" w:cs="Arial"/>
                <w:b/>
                <w:color w:val="000000"/>
                <w:sz w:val="20"/>
                <w:szCs w:val="20"/>
              </w:rPr>
              <w:t xml:space="preserve">Thuế tỉnh, thành phố </w:t>
            </w:r>
            <w:r w:rsidR="00A22551">
              <w:rPr>
                <w:rFonts w:ascii="Arial" w:eastAsia="Arial" w:hAnsi="Arial" w:cs="Arial"/>
                <w:color w:val="000000"/>
                <w:sz w:val="20"/>
                <w:szCs w:val="20"/>
              </w:rPr>
              <w:t>nơi đặt trụ sở mới.</w:t>
            </w:r>
          </w:p>
          <w:p w:rsidR="00FA4C58" w:rsidRDefault="00584C00" w:rsidP="00584C00">
            <w:pPr>
              <w:pBdr>
                <w:top w:val="nil"/>
                <w:left w:val="nil"/>
                <w:bottom w:val="nil"/>
                <w:right w:val="nil"/>
                <w:between w:val="nil"/>
              </w:pBdr>
              <w:tabs>
                <w:tab w:val="left" w:pos="115"/>
              </w:tabs>
              <w:spacing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Người nộp thuế là tổ hợp tác theo quy định tại điểm b khoản 2 Điều 4 Thông tư này nộp hồ sơ tại </w:t>
            </w:r>
            <w:r w:rsidR="00A22551">
              <w:rPr>
                <w:rFonts w:ascii="Arial" w:eastAsia="Arial" w:hAnsi="Arial" w:cs="Arial"/>
                <w:b/>
                <w:color w:val="000000"/>
                <w:sz w:val="20"/>
                <w:szCs w:val="20"/>
              </w:rPr>
              <w:t xml:space="preserve">Thuế cơ sở thuộc Thuế tỉnh, thành phố </w:t>
            </w:r>
            <w:r w:rsidR="00A22551">
              <w:rPr>
                <w:rFonts w:ascii="Arial" w:eastAsia="Arial" w:hAnsi="Arial" w:cs="Arial"/>
                <w:color w:val="000000"/>
                <w:sz w:val="20"/>
                <w:szCs w:val="20"/>
              </w:rPr>
              <w:t>nơi đặt trụ sở mới.</w:t>
            </w:r>
          </w:p>
          <w:p w:rsidR="00FA4C58" w:rsidRDefault="00584C00" w:rsidP="00584C00">
            <w:pPr>
              <w:pBdr>
                <w:top w:val="nil"/>
                <w:left w:val="nil"/>
                <w:bottom w:val="nil"/>
                <w:right w:val="nil"/>
                <w:between w:val="nil"/>
              </w:pBdr>
              <w:tabs>
                <w:tab w:val="left" w:pos="130"/>
              </w:tabs>
              <w:spacing w:line="261" w:lineRule="auto"/>
              <w:jc w:val="both"/>
              <w:rPr>
                <w:rFonts w:ascii="Arial" w:eastAsia="Arial" w:hAnsi="Arial" w:cs="Arial"/>
                <w:color w:val="000000"/>
                <w:sz w:val="20"/>
                <w:szCs w:val="20"/>
              </w:rPr>
            </w:pPr>
            <w:r>
              <w:rPr>
                <w:rFonts w:ascii="Arial" w:eastAsia="Arial" w:hAnsi="Arial" w:cs="Arial"/>
                <w:color w:val="000000"/>
                <w:sz w:val="20"/>
                <w:szCs w:val="20"/>
                <w:lang w:val="en-US"/>
              </w:rPr>
              <w:t xml:space="preserve">- </w:t>
            </w:r>
            <w:r w:rsidR="00A22551">
              <w:rPr>
                <w:rFonts w:ascii="Arial" w:eastAsia="Arial" w:hAnsi="Arial" w:cs="Arial"/>
                <w:color w:val="000000"/>
                <w:sz w:val="20"/>
                <w:szCs w:val="20"/>
              </w:rPr>
              <w:t xml:space="preserve">Người nộp thuế theo quy định tại điểm c, n khoản 2 Điều 4 Thông tư này nộp hồ sơ tại </w:t>
            </w:r>
            <w:r w:rsidR="00A22551">
              <w:rPr>
                <w:rFonts w:ascii="Arial" w:eastAsia="Arial" w:hAnsi="Arial" w:cs="Arial"/>
                <w:b/>
                <w:color w:val="000000"/>
                <w:sz w:val="20"/>
                <w:szCs w:val="20"/>
              </w:rPr>
              <w:t xml:space="preserve">Thuế tỉnh, thành phố </w:t>
            </w:r>
            <w:r w:rsidR="00A22551">
              <w:rPr>
                <w:rFonts w:ascii="Arial" w:eastAsia="Arial" w:hAnsi="Arial" w:cs="Arial"/>
                <w:color w:val="000000"/>
                <w:sz w:val="20"/>
                <w:szCs w:val="20"/>
              </w:rPr>
              <w:t>nơi</w:t>
            </w:r>
          </w:p>
        </w:tc>
      </w:tr>
    </w:tbl>
    <w:p w:rsidR="00FA4C58" w:rsidRDefault="00FA4C58">
      <w:pPr>
        <w:spacing w:line="14" w:lineRule="auto"/>
        <w:rPr>
          <w:rFonts w:ascii="Arial" w:eastAsia="Arial" w:hAnsi="Arial" w:cs="Arial"/>
          <w:sz w:val="20"/>
          <w:szCs w:val="20"/>
        </w:rPr>
      </w:pPr>
    </w:p>
    <w:tbl>
      <w:tblPr>
        <w:tblStyle w:val="afd"/>
        <w:tblW w:w="5000" w:type="pct"/>
        <w:jc w:val="center"/>
        <w:tblLook w:val="0400" w:firstRow="0" w:lastRow="0" w:firstColumn="0" w:lastColumn="0" w:noHBand="0" w:noVBand="1"/>
      </w:tblPr>
      <w:tblGrid>
        <w:gridCol w:w="795"/>
        <w:gridCol w:w="2603"/>
        <w:gridCol w:w="5315"/>
        <w:gridCol w:w="5237"/>
      </w:tblGrid>
      <w:tr w:rsidR="00FA4C58" w:rsidTr="004624D6">
        <w:trPr>
          <w:trHeight w:val="666"/>
          <w:jc w:val="center"/>
        </w:trPr>
        <w:tc>
          <w:tcPr>
            <w:tcW w:w="28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TT</w:t>
            </w:r>
          </w:p>
        </w:tc>
        <w:tc>
          <w:tcPr>
            <w:tcW w:w="933"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ĐIỀU/KHOẢN</w:t>
            </w:r>
          </w:p>
        </w:tc>
        <w:tc>
          <w:tcPr>
            <w:tcW w:w="1905" w:type="pct"/>
            <w:tcBorders>
              <w:top w:val="single" w:sz="4" w:space="0" w:color="000000"/>
              <w:left w:val="single" w:sz="4" w:space="0" w:color="000000"/>
            </w:tcBorders>
            <w:shd w:val="clear" w:color="auto" w:fill="FFFFFF"/>
          </w:tcPr>
          <w:p w:rsidR="00FA4C58" w:rsidRDefault="00A2255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QUY ĐỊNH HIỆN HÀNH</w:t>
            </w:r>
          </w:p>
        </w:tc>
        <w:tc>
          <w:tcPr>
            <w:tcW w:w="1877" w:type="pct"/>
            <w:tcBorders>
              <w:top w:val="single" w:sz="4" w:space="0" w:color="000000"/>
              <w:left w:val="single" w:sz="4" w:space="0" w:color="000000"/>
              <w:right w:val="single" w:sz="4" w:space="0" w:color="000000"/>
            </w:tcBorders>
            <w:shd w:val="clear" w:color="auto" w:fill="FFFFFF"/>
          </w:tcPr>
          <w:p w:rsidR="00FA4C58" w:rsidRDefault="00A22551" w:rsidP="007A16B7">
            <w:pPr>
              <w:pBdr>
                <w:top w:val="nil"/>
                <w:left w:val="nil"/>
                <w:bottom w:val="nil"/>
                <w:right w:val="nil"/>
                <w:between w:val="nil"/>
              </w:pBdr>
              <w:spacing w:line="254" w:lineRule="auto"/>
              <w:jc w:val="center"/>
              <w:rPr>
                <w:rFonts w:ascii="Arial" w:eastAsia="Arial" w:hAnsi="Arial" w:cs="Arial"/>
                <w:color w:val="000000"/>
                <w:sz w:val="20"/>
                <w:szCs w:val="20"/>
              </w:rPr>
            </w:pPr>
            <w:r>
              <w:rPr>
                <w:rFonts w:ascii="Arial" w:eastAsia="Arial" w:hAnsi="Arial" w:cs="Arial"/>
                <w:b/>
                <w:color w:val="000000"/>
                <w:sz w:val="20"/>
                <w:szCs w:val="20"/>
              </w:rPr>
              <w:t>NỘI DUNG CHUYỂN ĐỔI (Sau khi s</w:t>
            </w:r>
            <w:r w:rsidR="007A16B7">
              <w:rPr>
                <w:rFonts w:ascii="Arial" w:eastAsia="Arial" w:hAnsi="Arial" w:cs="Arial"/>
                <w:b/>
                <w:color w:val="000000"/>
                <w:sz w:val="20"/>
                <w:szCs w:val="20"/>
                <w:lang w:val="en-US"/>
              </w:rPr>
              <w:t>ắ</w:t>
            </w:r>
            <w:r>
              <w:rPr>
                <w:rFonts w:ascii="Arial" w:eastAsia="Arial" w:hAnsi="Arial" w:cs="Arial"/>
                <w:b/>
                <w:color w:val="000000"/>
                <w:sz w:val="20"/>
                <w:szCs w:val="20"/>
              </w:rPr>
              <w:t>p xếp t</w:t>
            </w:r>
            <w:r w:rsidR="00713836">
              <w:rPr>
                <w:rFonts w:ascii="Arial" w:eastAsia="Arial" w:hAnsi="Arial" w:cs="Arial"/>
                <w:b/>
                <w:color w:val="000000"/>
                <w:sz w:val="20"/>
                <w:szCs w:val="20"/>
              </w:rPr>
              <w:t>ổ</w:t>
            </w:r>
            <w:r>
              <w:rPr>
                <w:rFonts w:ascii="Arial" w:eastAsia="Arial" w:hAnsi="Arial" w:cs="Arial"/>
                <w:b/>
                <w:color w:val="000000"/>
                <w:sz w:val="20"/>
                <w:szCs w:val="20"/>
              </w:rPr>
              <w:t xml:space="preserve"> chức bộ máy)</w:t>
            </w:r>
          </w:p>
        </w:tc>
      </w:tr>
      <w:tr w:rsidR="00FA4C58" w:rsidTr="004624D6">
        <w:trPr>
          <w:jc w:val="center"/>
        </w:trPr>
        <w:tc>
          <w:tcPr>
            <w:tcW w:w="285"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933" w:type="pct"/>
            <w:tcBorders>
              <w:top w:val="single" w:sz="4" w:space="0" w:color="000000"/>
              <w:left w:val="single" w:sz="4" w:space="0" w:color="000000"/>
              <w:bottom w:val="single" w:sz="4" w:space="0" w:color="000000"/>
            </w:tcBorders>
            <w:shd w:val="clear" w:color="auto" w:fill="FFFFFF"/>
          </w:tcPr>
          <w:p w:rsidR="00FA4C58" w:rsidRDefault="00FA4C58">
            <w:pPr>
              <w:rPr>
                <w:rFonts w:ascii="Arial" w:eastAsia="Arial" w:hAnsi="Arial" w:cs="Arial"/>
                <w:sz w:val="20"/>
                <w:szCs w:val="20"/>
              </w:rPr>
            </w:pPr>
          </w:p>
        </w:tc>
        <w:tc>
          <w:tcPr>
            <w:tcW w:w="1905" w:type="pct"/>
            <w:tcBorders>
              <w:top w:val="single" w:sz="4" w:space="0" w:color="000000"/>
              <w:left w:val="single" w:sz="4" w:space="0" w:color="000000"/>
              <w:bottom w:val="single" w:sz="4" w:space="0" w:color="000000"/>
            </w:tcBorders>
            <w:shd w:val="clear" w:color="auto" w:fill="FFFFFF"/>
          </w:tcPr>
          <w:p w:rsidR="00FA4C58" w:rsidRDefault="00584C00" w:rsidP="007A2B4C">
            <w:pPr>
              <w:pBdr>
                <w:top w:val="nil"/>
                <w:left w:val="nil"/>
                <w:bottom w:val="nil"/>
                <w:right w:val="nil"/>
                <w:between w:val="nil"/>
              </w:pBdr>
              <w:spacing w:line="261" w:lineRule="auto"/>
              <w:jc w:val="both"/>
              <w:rPr>
                <w:rFonts w:ascii="Arial" w:eastAsia="Arial" w:hAnsi="Arial" w:cs="Arial"/>
                <w:color w:val="000000"/>
                <w:sz w:val="20"/>
                <w:szCs w:val="20"/>
              </w:rPr>
            </w:pPr>
            <w:r>
              <w:rPr>
                <w:rFonts w:ascii="Arial" w:eastAsia="Arial" w:hAnsi="Arial" w:cs="Arial"/>
                <w:color w:val="000000"/>
                <w:sz w:val="20"/>
                <w:szCs w:val="20"/>
              </w:rPr>
              <w:t xml:space="preserve">-- </w:t>
            </w:r>
            <w:r w:rsidR="00A22551">
              <w:rPr>
                <w:rFonts w:ascii="Arial" w:eastAsia="Arial" w:hAnsi="Arial" w:cs="Arial"/>
                <w:color w:val="000000"/>
                <w:sz w:val="20"/>
                <w:szCs w:val="20"/>
              </w:rPr>
              <w:t xml:space="preserve">Người nộp thuế theo quy định tại điểm c, n khoản 2 Điều 4 Thông tư này nộp hồ sơ tại </w:t>
            </w:r>
            <w:r w:rsidR="00A22551">
              <w:rPr>
                <w:rFonts w:ascii="Arial" w:eastAsia="Arial" w:hAnsi="Arial" w:cs="Arial"/>
                <w:color w:val="000000"/>
                <w:sz w:val="20"/>
                <w:szCs w:val="20"/>
                <w:u w:val="single"/>
              </w:rPr>
              <w:t>Chi cục Thuế khu vực</w:t>
            </w:r>
            <w:r w:rsidR="00A22551">
              <w:rPr>
                <w:rFonts w:ascii="Arial" w:eastAsia="Arial" w:hAnsi="Arial" w:cs="Arial"/>
                <w:color w:val="000000"/>
                <w:sz w:val="20"/>
                <w:szCs w:val="20"/>
              </w:rPr>
              <w:t xml:space="preserve"> nơi người nộp thuế đóng trụ sở (tổ chức do cơ quan trung ương và cơ quan cấp tỉnh ra quyết định thành lập); tại </w:t>
            </w:r>
            <w:r w:rsidR="00A22551">
              <w:rPr>
                <w:rFonts w:ascii="Arial" w:eastAsia="Arial" w:hAnsi="Arial" w:cs="Arial"/>
                <w:color w:val="000000"/>
                <w:sz w:val="20"/>
                <w:szCs w:val="20"/>
                <w:u w:val="single"/>
              </w:rPr>
              <w:t>Đ</w:t>
            </w:r>
            <w:r w:rsidR="007A2B4C">
              <w:rPr>
                <w:rFonts w:ascii="Arial" w:eastAsia="Arial" w:hAnsi="Arial" w:cs="Arial"/>
                <w:color w:val="000000"/>
                <w:sz w:val="20"/>
                <w:szCs w:val="20"/>
                <w:u w:val="single"/>
                <w:lang w:val="en-US"/>
              </w:rPr>
              <w:t>ộ</w:t>
            </w:r>
            <w:r w:rsidR="00A22551">
              <w:rPr>
                <w:rFonts w:ascii="Arial" w:eastAsia="Arial" w:hAnsi="Arial" w:cs="Arial"/>
                <w:color w:val="000000"/>
                <w:sz w:val="20"/>
                <w:szCs w:val="20"/>
                <w:u w:val="single"/>
              </w:rPr>
              <w:t>i thuế thuộc Chi c</w:t>
            </w:r>
            <w:r w:rsidR="007A2B4C">
              <w:rPr>
                <w:rFonts w:ascii="Arial" w:eastAsia="Arial" w:hAnsi="Arial" w:cs="Arial"/>
                <w:color w:val="000000"/>
                <w:sz w:val="20"/>
                <w:szCs w:val="20"/>
                <w:u w:val="single"/>
                <w:lang w:val="en-US"/>
              </w:rPr>
              <w:t>ục</w:t>
            </w:r>
            <w:r w:rsidR="00A22551">
              <w:rPr>
                <w:rFonts w:ascii="Arial" w:eastAsia="Arial" w:hAnsi="Arial" w:cs="Arial"/>
                <w:color w:val="000000"/>
                <w:sz w:val="20"/>
                <w:szCs w:val="20"/>
                <w:u w:val="single"/>
              </w:rPr>
              <w:t xml:space="preserve"> Thuế khu vực</w:t>
            </w:r>
            <w:r w:rsidR="00A22551">
              <w:rPr>
                <w:rFonts w:ascii="Arial" w:eastAsia="Arial" w:hAnsi="Arial" w:cs="Arial"/>
                <w:color w:val="000000"/>
                <w:sz w:val="20"/>
                <w:szCs w:val="20"/>
              </w:rPr>
              <w:t xml:space="preserve"> nơi tổ chức đóng trụ sở (tổ chức không do cơ quan trung ương và cơ quan cấp tỉnh ra quyết định thành lập).</w:t>
            </w:r>
          </w:p>
        </w:tc>
        <w:tc>
          <w:tcPr>
            <w:tcW w:w="1877" w:type="pct"/>
            <w:tcBorders>
              <w:top w:val="single" w:sz="4" w:space="0" w:color="000000"/>
              <w:left w:val="single" w:sz="4" w:space="0" w:color="000000"/>
              <w:bottom w:val="single" w:sz="4" w:space="0" w:color="000000"/>
              <w:right w:val="single" w:sz="4" w:space="0" w:color="000000"/>
            </w:tcBorders>
            <w:shd w:val="clear" w:color="auto" w:fill="FFFFFF"/>
          </w:tcPr>
          <w:p w:rsidR="00FA4C58" w:rsidRDefault="00A22551">
            <w:pPr>
              <w:pBdr>
                <w:top w:val="nil"/>
                <w:left w:val="nil"/>
                <w:bottom w:val="nil"/>
                <w:right w:val="nil"/>
                <w:between w:val="nil"/>
              </w:pBdr>
              <w:spacing w:line="259" w:lineRule="auto"/>
              <w:jc w:val="both"/>
              <w:rPr>
                <w:rFonts w:ascii="Arial" w:eastAsia="Arial" w:hAnsi="Arial" w:cs="Arial"/>
                <w:color w:val="000000"/>
                <w:sz w:val="20"/>
                <w:szCs w:val="20"/>
              </w:rPr>
            </w:pPr>
            <w:r>
              <w:rPr>
                <w:rFonts w:ascii="Arial" w:eastAsia="Arial" w:hAnsi="Arial" w:cs="Arial"/>
                <w:color w:val="000000"/>
                <w:sz w:val="20"/>
                <w:szCs w:val="20"/>
              </w:rPr>
              <w:t xml:space="preserve">người nộp thuế đóng trụ sở (tổ chức do cơ quan trung ương và cơ quan cấp tỉnh ra quyết định thành lập); tại </w:t>
            </w:r>
            <w:r>
              <w:rPr>
                <w:rFonts w:ascii="Arial" w:eastAsia="Arial" w:hAnsi="Arial" w:cs="Arial"/>
                <w:b/>
                <w:color w:val="000000"/>
                <w:sz w:val="20"/>
                <w:szCs w:val="20"/>
              </w:rPr>
              <w:t xml:space="preserve">Thuế cơ sở thuộc Thuế tỉnh, thành phố </w:t>
            </w:r>
            <w:r>
              <w:rPr>
                <w:rFonts w:ascii="Arial" w:eastAsia="Arial" w:hAnsi="Arial" w:cs="Arial"/>
                <w:color w:val="000000"/>
                <w:sz w:val="20"/>
                <w:szCs w:val="20"/>
              </w:rPr>
              <w:t>nơi tổ chức đóng trụ sở (tổ chức không do cơ quan trung ương và cơ quan cấp tỉnh ra quyết định thành lập).</w:t>
            </w:r>
          </w:p>
        </w:tc>
      </w:tr>
    </w:tbl>
    <w:p w:rsidR="00FA4C58" w:rsidRDefault="00FA4C58">
      <w:pPr>
        <w:rPr>
          <w:rFonts w:ascii="Arial" w:eastAsia="Arial" w:hAnsi="Arial" w:cs="Arial"/>
          <w:sz w:val="20"/>
          <w:szCs w:val="20"/>
        </w:rPr>
      </w:pPr>
    </w:p>
    <w:sectPr w:rsidR="00FA4C58" w:rsidSect="00F13DC2">
      <w:headerReference w:type="default" r:id="rId8"/>
      <w:pgSz w:w="16840" w:h="11900" w:orient="landscape"/>
      <w:pgMar w:top="1440" w:right="1440" w:bottom="1440" w:left="1440" w:header="0" w:footer="1491"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BCA" w:rsidRDefault="00970BCA">
      <w:r>
        <w:separator/>
      </w:r>
    </w:p>
  </w:endnote>
  <w:endnote w:type="continuationSeparator" w:id="0">
    <w:p w:rsidR="00970BCA" w:rsidRDefault="0097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BCA" w:rsidRDefault="00970BCA">
      <w:r>
        <w:separator/>
      </w:r>
    </w:p>
  </w:footnote>
  <w:footnote w:type="continuationSeparator" w:id="0">
    <w:p w:rsidR="00970BCA" w:rsidRDefault="00970B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C6" w:rsidRDefault="006C42C6">
    <w:pPr>
      <w:spacing w:line="14" w:lineRule="auto"/>
    </w:pPr>
    <w:r>
      <w:rPr>
        <w:noProof/>
        <w:lang w:val="en-US"/>
      </w:rPr>
      <mc:AlternateContent>
        <mc:Choice Requires="wps">
          <w:drawing>
            <wp:anchor distT="0" distB="0" distL="0" distR="0" simplePos="0" relativeHeight="251658240" behindDoc="1" locked="0" layoutInCell="1" hidden="0" allowOverlap="1">
              <wp:simplePos x="0" y="0"/>
              <wp:positionH relativeFrom="page">
                <wp:posOffset>5709603</wp:posOffset>
              </wp:positionH>
              <wp:positionV relativeFrom="page">
                <wp:posOffset>299403</wp:posOffset>
              </wp:positionV>
              <wp:extent cx="69215" cy="116840"/>
              <wp:effectExtent l="0" t="0" r="0" b="0"/>
              <wp:wrapNone/>
              <wp:docPr id="20" name="Rectangle 20"/>
              <wp:cNvGraphicFramePr/>
              <a:graphic xmlns:a="http://schemas.openxmlformats.org/drawingml/2006/main">
                <a:graphicData uri="http://schemas.microsoft.com/office/word/2010/wordprocessingShape">
                  <wps:wsp>
                    <wps:cNvSpPr/>
                    <wps:spPr>
                      <a:xfrm>
                        <a:off x="5316155" y="3726343"/>
                        <a:ext cx="59690" cy="107315"/>
                      </a:xfrm>
                      <a:prstGeom prst="rect">
                        <a:avLst/>
                      </a:prstGeom>
                      <a:noFill/>
                      <a:ln>
                        <a:noFill/>
                      </a:ln>
                    </wps:spPr>
                    <wps:txbx>
                      <w:txbxContent>
                        <w:p w:rsidR="006C42C6" w:rsidRDefault="006C42C6">
                          <w:pPr>
                            <w:textDirection w:val="btLr"/>
                          </w:pPr>
                          <w:r>
                            <w:rPr>
                              <w:rFonts w:ascii="Times New Roman" w:eastAsia="Times New Roman" w:hAnsi="Times New Roman" w:cs="Times New Roman"/>
                              <w:color w:val="000000"/>
                              <w:sz w:val="20"/>
                            </w:rPr>
                            <w:t xml:space="preserve"> PAGE \* MERGEFORMAT </w:t>
                          </w:r>
                          <w:r>
                            <w:rPr>
                              <w:rFonts w:ascii="Times New Roman" w:eastAsia="Times New Roman" w:hAnsi="Times New Roman" w:cs="Times New Roman"/>
                              <w:color w:val="000000"/>
                              <w:sz w:val="22"/>
                            </w:rPr>
                            <w:t>9</w:t>
                          </w:r>
                        </w:p>
                      </w:txbxContent>
                    </wps:txbx>
                    <wps:bodyPr spcFirstLastPara="1" wrap="square" lIns="0" tIns="0" rIns="0" bIns="0" anchor="t" anchorCtr="0">
                      <a:noAutofit/>
                    </wps:bodyPr>
                  </wps:wsp>
                </a:graphicData>
              </a:graphic>
            </wp:anchor>
          </w:drawing>
        </mc:Choice>
        <mc:Fallback>
          <w:pict>
            <v:rect id="Rectangle 20" o:spid="_x0000_s1026" style="position:absolute;margin-left:449.6pt;margin-top:23.6pt;width:5.45pt;height:9.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" filled="f" stroked="f">
              <v:textbox inset="0,0,0,0">
                <w:txbxContent>
                  <w:p w:rsidR="00A22551" w:rsidRDefault="00A22551">
                    <w:pPr>
                      <w:textDirection w:val="btLr"/>
                    </w:pPr>
                    <w:r>
                      <w:rPr>
                        <w:rFonts w:ascii="Times New Roman" w:eastAsia="Times New Roman" w:hAnsi="Times New Roman" w:cs="Times New Roman"/>
                        <w:color w:val="000000"/>
                        <w:sz w:val="20"/>
                      </w:rPr>
                      <w:t xml:space="preserve"> PAGE \* MERGEFORMAT </w:t>
                    </w:r>
                    <w:r>
                      <w:rPr>
                        <w:rFonts w:ascii="Times New Roman" w:eastAsia="Times New Roman" w:hAnsi="Times New Roman" w:cs="Times New Roman"/>
                        <w:color w:val="000000"/>
                        <w:sz w:val="22"/>
                      </w:rPr>
                      <w:t>9</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07F7"/>
    <w:multiLevelType w:val="multilevel"/>
    <w:tmpl w:val="61E4CA3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BA26957"/>
    <w:multiLevelType w:val="multilevel"/>
    <w:tmpl w:val="0660F6E2"/>
    <w:lvl w:ilvl="0">
      <w:start w:val="2"/>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9A5FD8"/>
    <w:multiLevelType w:val="multilevel"/>
    <w:tmpl w:val="69F4500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55E7433"/>
    <w:multiLevelType w:val="multilevel"/>
    <w:tmpl w:val="229AD36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79311CE"/>
    <w:multiLevelType w:val="multilevel"/>
    <w:tmpl w:val="5EA0B9CE"/>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12F4ECF"/>
    <w:multiLevelType w:val="multilevel"/>
    <w:tmpl w:val="20D851B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6F7340"/>
    <w:multiLevelType w:val="multilevel"/>
    <w:tmpl w:val="7A8A642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7FE7C2B"/>
    <w:multiLevelType w:val="multilevel"/>
    <w:tmpl w:val="8F7C221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87F40A8"/>
    <w:multiLevelType w:val="multilevel"/>
    <w:tmpl w:val="39F4BD2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EC916D4"/>
    <w:multiLevelType w:val="multilevel"/>
    <w:tmpl w:val="15EAFCA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A0474CB"/>
    <w:multiLevelType w:val="multilevel"/>
    <w:tmpl w:val="CFFCA4B6"/>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B30956"/>
    <w:multiLevelType w:val="multilevel"/>
    <w:tmpl w:val="B64025F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34D2FAD"/>
    <w:multiLevelType w:val="multilevel"/>
    <w:tmpl w:val="5AB89D2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00336C5"/>
    <w:multiLevelType w:val="multilevel"/>
    <w:tmpl w:val="B0E8614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1A60116"/>
    <w:multiLevelType w:val="multilevel"/>
    <w:tmpl w:val="939E9D2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4871739"/>
    <w:multiLevelType w:val="multilevel"/>
    <w:tmpl w:val="2E8E6D2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D6E0F3D"/>
    <w:multiLevelType w:val="multilevel"/>
    <w:tmpl w:val="9624894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F7E40C8"/>
    <w:multiLevelType w:val="multilevel"/>
    <w:tmpl w:val="DD606DD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0C222C8"/>
    <w:multiLevelType w:val="multilevel"/>
    <w:tmpl w:val="137CF98C"/>
    <w:lvl w:ilvl="0">
      <w:start w:val="2"/>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0"/>
  </w:num>
  <w:num w:numId="3">
    <w:abstractNumId w:val="9"/>
  </w:num>
  <w:num w:numId="4">
    <w:abstractNumId w:val="12"/>
  </w:num>
  <w:num w:numId="5">
    <w:abstractNumId w:val="2"/>
  </w:num>
  <w:num w:numId="6">
    <w:abstractNumId w:val="13"/>
  </w:num>
  <w:num w:numId="7">
    <w:abstractNumId w:val="14"/>
  </w:num>
  <w:num w:numId="8">
    <w:abstractNumId w:val="6"/>
  </w:num>
  <w:num w:numId="9">
    <w:abstractNumId w:val="7"/>
  </w:num>
  <w:num w:numId="10">
    <w:abstractNumId w:val="5"/>
  </w:num>
  <w:num w:numId="11">
    <w:abstractNumId w:val="15"/>
  </w:num>
  <w:num w:numId="12">
    <w:abstractNumId w:val="10"/>
  </w:num>
  <w:num w:numId="13">
    <w:abstractNumId w:val="8"/>
  </w:num>
  <w:num w:numId="14">
    <w:abstractNumId w:val="11"/>
  </w:num>
  <w:num w:numId="15">
    <w:abstractNumId w:val="16"/>
  </w:num>
  <w:num w:numId="16">
    <w:abstractNumId w:val="1"/>
  </w:num>
  <w:num w:numId="17">
    <w:abstractNumId w:val="18"/>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58"/>
    <w:rsid w:val="00033613"/>
    <w:rsid w:val="000947CE"/>
    <w:rsid w:val="000A101F"/>
    <w:rsid w:val="000C16D6"/>
    <w:rsid w:val="000E4977"/>
    <w:rsid w:val="00136D44"/>
    <w:rsid w:val="001402E1"/>
    <w:rsid w:val="0015475A"/>
    <w:rsid w:val="00154B95"/>
    <w:rsid w:val="001C35A8"/>
    <w:rsid w:val="001C5A5D"/>
    <w:rsid w:val="001E257C"/>
    <w:rsid w:val="001F62F4"/>
    <w:rsid w:val="00205370"/>
    <w:rsid w:val="00210410"/>
    <w:rsid w:val="002252CE"/>
    <w:rsid w:val="00266D03"/>
    <w:rsid w:val="00286281"/>
    <w:rsid w:val="002A22C7"/>
    <w:rsid w:val="00322680"/>
    <w:rsid w:val="00377222"/>
    <w:rsid w:val="003851E2"/>
    <w:rsid w:val="003A1C8F"/>
    <w:rsid w:val="003D0C5A"/>
    <w:rsid w:val="004301EC"/>
    <w:rsid w:val="004340AA"/>
    <w:rsid w:val="0044160A"/>
    <w:rsid w:val="004624D6"/>
    <w:rsid w:val="00473E72"/>
    <w:rsid w:val="00474759"/>
    <w:rsid w:val="00476F27"/>
    <w:rsid w:val="00497981"/>
    <w:rsid w:val="004F4ECC"/>
    <w:rsid w:val="00526C29"/>
    <w:rsid w:val="005576EA"/>
    <w:rsid w:val="00562AD0"/>
    <w:rsid w:val="00584C00"/>
    <w:rsid w:val="00585A60"/>
    <w:rsid w:val="005B48D6"/>
    <w:rsid w:val="005C3ED7"/>
    <w:rsid w:val="005D279D"/>
    <w:rsid w:val="005D4B18"/>
    <w:rsid w:val="005D5955"/>
    <w:rsid w:val="005F11B0"/>
    <w:rsid w:val="00601F2B"/>
    <w:rsid w:val="006178A2"/>
    <w:rsid w:val="00675A5D"/>
    <w:rsid w:val="006923C8"/>
    <w:rsid w:val="006A6F73"/>
    <w:rsid w:val="006C42C6"/>
    <w:rsid w:val="006D2914"/>
    <w:rsid w:val="006E2021"/>
    <w:rsid w:val="00711C69"/>
    <w:rsid w:val="00713836"/>
    <w:rsid w:val="00766CA7"/>
    <w:rsid w:val="0078116B"/>
    <w:rsid w:val="007A16B7"/>
    <w:rsid w:val="007A2B4C"/>
    <w:rsid w:val="007D7B58"/>
    <w:rsid w:val="007F790C"/>
    <w:rsid w:val="0081675A"/>
    <w:rsid w:val="00850D1D"/>
    <w:rsid w:val="008937CF"/>
    <w:rsid w:val="008C1ACB"/>
    <w:rsid w:val="008E274D"/>
    <w:rsid w:val="008F6284"/>
    <w:rsid w:val="00970BCA"/>
    <w:rsid w:val="00972A03"/>
    <w:rsid w:val="009A7ECD"/>
    <w:rsid w:val="009D571C"/>
    <w:rsid w:val="00A22551"/>
    <w:rsid w:val="00AC16FC"/>
    <w:rsid w:val="00AD0CA7"/>
    <w:rsid w:val="00AD6FA5"/>
    <w:rsid w:val="00AE1FB2"/>
    <w:rsid w:val="00B2273C"/>
    <w:rsid w:val="00B5507C"/>
    <w:rsid w:val="00B91C0F"/>
    <w:rsid w:val="00BB519A"/>
    <w:rsid w:val="00BC5089"/>
    <w:rsid w:val="00BC7FDE"/>
    <w:rsid w:val="00BD1411"/>
    <w:rsid w:val="00BD7F6A"/>
    <w:rsid w:val="00BE4284"/>
    <w:rsid w:val="00BF0F47"/>
    <w:rsid w:val="00C22053"/>
    <w:rsid w:val="00C419F4"/>
    <w:rsid w:val="00C82FF7"/>
    <w:rsid w:val="00C85B3F"/>
    <w:rsid w:val="00CD2064"/>
    <w:rsid w:val="00CE1097"/>
    <w:rsid w:val="00CE6CED"/>
    <w:rsid w:val="00D55499"/>
    <w:rsid w:val="00D6137B"/>
    <w:rsid w:val="00D7224F"/>
    <w:rsid w:val="00D80FF2"/>
    <w:rsid w:val="00D97236"/>
    <w:rsid w:val="00DA2BF3"/>
    <w:rsid w:val="00DC1241"/>
    <w:rsid w:val="00DD5152"/>
    <w:rsid w:val="00DE5C64"/>
    <w:rsid w:val="00E025A7"/>
    <w:rsid w:val="00E254E3"/>
    <w:rsid w:val="00E54911"/>
    <w:rsid w:val="00E631F1"/>
    <w:rsid w:val="00E7337B"/>
    <w:rsid w:val="00EB471C"/>
    <w:rsid w:val="00EC091E"/>
    <w:rsid w:val="00EE421B"/>
    <w:rsid w:val="00EE6366"/>
    <w:rsid w:val="00EF0C11"/>
    <w:rsid w:val="00F005A9"/>
    <w:rsid w:val="00F13DC2"/>
    <w:rsid w:val="00F20D92"/>
    <w:rsid w:val="00F56211"/>
    <w:rsid w:val="00F87DF0"/>
    <w:rsid w:val="00FA4C58"/>
    <w:rsid w:val="00FF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CE12F-B414-4873-8285-BF6D4615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350"/>
      <w:ind w:firstLine="120"/>
    </w:pPr>
    <w:rPr>
      <w:rFonts w:ascii="Times New Roman" w:eastAsia="Times New Roman" w:hAnsi="Times New Roman" w:cs="Times New Roman"/>
      <w:sz w:val="22"/>
      <w:szCs w:val="22"/>
    </w:rPr>
  </w:style>
  <w:style w:type="paragraph" w:customStyle="1" w:styleId="Chthchnh0">
    <w:name w:val="Chú thích ảnh"/>
    <w:basedOn w:val="Normal"/>
    <w:link w:val="Chthchnh"/>
    <w:pPr>
      <w:spacing w:line="228" w:lineRule="auto"/>
    </w:pPr>
    <w:rPr>
      <w:rFonts w:ascii="Times New Roman" w:eastAsia="Times New Roman" w:hAnsi="Times New Roman" w:cs="Times New Roman"/>
      <w:b/>
      <w:bCs/>
      <w:sz w:val="26"/>
      <w:szCs w:val="26"/>
    </w:rPr>
  </w:style>
  <w:style w:type="paragraph" w:customStyle="1" w:styleId="Tiu10">
    <w:name w:val="Tiêu đề #1"/>
    <w:basedOn w:val="Normal"/>
    <w:link w:val="Tiu1"/>
    <w:pPr>
      <w:spacing w:line="257" w:lineRule="auto"/>
      <w:jc w:val="center"/>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line="262" w:lineRule="auto"/>
    </w:pPr>
    <w:rPr>
      <w:rFonts w:ascii="Times New Roman" w:eastAsia="Times New Roman" w:hAnsi="Times New Roman" w:cs="Times New Roman"/>
      <w:sz w:val="22"/>
      <w:szCs w:val="22"/>
    </w:rPr>
  </w:style>
  <w:style w:type="table" w:styleId="TableGrid">
    <w:name w:val="Table Grid"/>
    <w:basedOn w:val="TableNormal"/>
    <w:uiPriority w:val="39"/>
    <w:rsid w:val="00AD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1B0"/>
    <w:pPr>
      <w:tabs>
        <w:tab w:val="center" w:pos="4680"/>
        <w:tab w:val="right" w:pos="9360"/>
      </w:tabs>
    </w:pPr>
  </w:style>
  <w:style w:type="character" w:customStyle="1" w:styleId="HeaderChar">
    <w:name w:val="Header Char"/>
    <w:basedOn w:val="DefaultParagraphFont"/>
    <w:link w:val="Header"/>
    <w:uiPriority w:val="99"/>
    <w:rsid w:val="00FC21B0"/>
    <w:rPr>
      <w:color w:val="000000"/>
    </w:rPr>
  </w:style>
  <w:style w:type="paragraph" w:styleId="Footer">
    <w:name w:val="footer"/>
    <w:basedOn w:val="Normal"/>
    <w:link w:val="FooterChar"/>
    <w:uiPriority w:val="99"/>
    <w:unhideWhenUsed/>
    <w:rsid w:val="00FC21B0"/>
    <w:pPr>
      <w:tabs>
        <w:tab w:val="center" w:pos="4680"/>
        <w:tab w:val="right" w:pos="9360"/>
      </w:tabs>
    </w:pPr>
  </w:style>
  <w:style w:type="character" w:customStyle="1" w:styleId="FooterChar">
    <w:name w:val="Footer Char"/>
    <w:basedOn w:val="DefaultParagraphFont"/>
    <w:link w:val="Footer"/>
    <w:uiPriority w:val="99"/>
    <w:rsid w:val="00FC21B0"/>
    <w:rPr>
      <w:color w:val="000000"/>
    </w:rPr>
  </w:style>
  <w:style w:type="character" w:styleId="CommentReference">
    <w:name w:val="annotation reference"/>
    <w:basedOn w:val="DefaultParagraphFont"/>
    <w:uiPriority w:val="99"/>
    <w:semiHidden/>
    <w:unhideWhenUsed/>
    <w:rsid w:val="00256C67"/>
    <w:rPr>
      <w:sz w:val="16"/>
      <w:szCs w:val="16"/>
    </w:rPr>
  </w:style>
  <w:style w:type="paragraph" w:styleId="CommentText">
    <w:name w:val="annotation text"/>
    <w:basedOn w:val="Normal"/>
    <w:link w:val="CommentTextChar"/>
    <w:uiPriority w:val="99"/>
    <w:semiHidden/>
    <w:unhideWhenUsed/>
    <w:rsid w:val="00256C67"/>
    <w:rPr>
      <w:sz w:val="20"/>
      <w:szCs w:val="20"/>
    </w:rPr>
  </w:style>
  <w:style w:type="character" w:customStyle="1" w:styleId="CommentTextChar">
    <w:name w:val="Comment Text Char"/>
    <w:basedOn w:val="DefaultParagraphFont"/>
    <w:link w:val="CommentText"/>
    <w:uiPriority w:val="99"/>
    <w:semiHidden/>
    <w:rsid w:val="00256C67"/>
    <w:rPr>
      <w:color w:val="000000"/>
      <w:sz w:val="20"/>
      <w:szCs w:val="20"/>
    </w:rPr>
  </w:style>
  <w:style w:type="paragraph" w:styleId="CommentSubject">
    <w:name w:val="annotation subject"/>
    <w:basedOn w:val="CommentText"/>
    <w:next w:val="CommentText"/>
    <w:link w:val="CommentSubjectChar"/>
    <w:uiPriority w:val="99"/>
    <w:semiHidden/>
    <w:unhideWhenUsed/>
    <w:rsid w:val="00256C67"/>
    <w:rPr>
      <w:b/>
      <w:bCs/>
    </w:rPr>
  </w:style>
  <w:style w:type="character" w:customStyle="1" w:styleId="CommentSubjectChar">
    <w:name w:val="Comment Subject Char"/>
    <w:basedOn w:val="CommentTextChar"/>
    <w:link w:val="CommentSubject"/>
    <w:uiPriority w:val="99"/>
    <w:semiHidden/>
    <w:rsid w:val="00256C67"/>
    <w:rPr>
      <w:b/>
      <w:bCs/>
      <w:color w:val="000000"/>
      <w:sz w:val="20"/>
      <w:szCs w:val="20"/>
    </w:rPr>
  </w:style>
  <w:style w:type="paragraph" w:styleId="BalloonText">
    <w:name w:val="Balloon Text"/>
    <w:basedOn w:val="Normal"/>
    <w:link w:val="BalloonTextChar"/>
    <w:uiPriority w:val="99"/>
    <w:semiHidden/>
    <w:unhideWhenUsed/>
    <w:rsid w:val="00256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67"/>
    <w:rPr>
      <w:rFonts w:ascii="Segoe UI" w:hAnsi="Segoe UI" w:cs="Segoe UI"/>
      <w:color w:val="000000"/>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57" w:type="dxa"/>
        <w:left w:w="57" w:type="dxa"/>
        <w:bottom w:w="57" w:type="dxa"/>
        <w:right w:w="57" w:type="dxa"/>
      </w:tblCellMar>
    </w:tblPr>
  </w:style>
  <w:style w:type="table" w:customStyle="1" w:styleId="a3">
    <w:basedOn w:val="TableNormal"/>
    <w:tblPr>
      <w:tblStyleRowBandSize w:val="1"/>
      <w:tblStyleColBandSize w:val="1"/>
      <w:tblCellMar>
        <w:top w:w="57" w:type="dxa"/>
        <w:left w:w="57" w:type="dxa"/>
        <w:bottom w:w="57" w:type="dxa"/>
        <w:right w:w="57" w:type="dxa"/>
      </w:tblCellMar>
    </w:tblPr>
  </w:style>
  <w:style w:type="table" w:customStyle="1" w:styleId="a4">
    <w:basedOn w:val="TableNormal"/>
    <w:tblPr>
      <w:tblStyleRowBandSize w:val="1"/>
      <w:tblStyleColBandSize w:val="1"/>
      <w:tblCellMar>
        <w:top w:w="57" w:type="dxa"/>
        <w:left w:w="57" w:type="dxa"/>
        <w:bottom w:w="57" w:type="dxa"/>
        <w:right w:w="57" w:type="dxa"/>
      </w:tblCellMar>
    </w:tblPr>
  </w:style>
  <w:style w:type="table" w:customStyle="1" w:styleId="a5">
    <w:basedOn w:val="TableNormal"/>
    <w:tblPr>
      <w:tblStyleRowBandSize w:val="1"/>
      <w:tblStyleColBandSize w:val="1"/>
      <w:tblCellMar>
        <w:top w:w="57" w:type="dxa"/>
        <w:left w:w="57" w:type="dxa"/>
        <w:bottom w:w="57" w:type="dxa"/>
        <w:right w:w="57" w:type="dxa"/>
      </w:tblCellMar>
    </w:tblPr>
  </w:style>
  <w:style w:type="table" w:customStyle="1" w:styleId="a6">
    <w:basedOn w:val="TableNormal"/>
    <w:tblPr>
      <w:tblStyleRowBandSize w:val="1"/>
      <w:tblStyleColBandSize w:val="1"/>
      <w:tblCellMar>
        <w:top w:w="57" w:type="dxa"/>
        <w:left w:w="57" w:type="dxa"/>
        <w:bottom w:w="57" w:type="dxa"/>
        <w:right w:w="57" w:type="dxa"/>
      </w:tblCellMar>
    </w:tblPr>
  </w:style>
  <w:style w:type="table" w:customStyle="1" w:styleId="a7">
    <w:basedOn w:val="TableNormal"/>
    <w:tblPr>
      <w:tblStyleRowBandSize w:val="1"/>
      <w:tblStyleColBandSize w:val="1"/>
      <w:tblCellMar>
        <w:top w:w="57" w:type="dxa"/>
        <w:left w:w="57" w:type="dxa"/>
        <w:bottom w:w="57" w:type="dxa"/>
        <w:right w:w="57" w:type="dxa"/>
      </w:tblCellMar>
    </w:tblPr>
  </w:style>
  <w:style w:type="table" w:customStyle="1" w:styleId="a8">
    <w:basedOn w:val="TableNormal"/>
    <w:tblPr>
      <w:tblStyleRowBandSize w:val="1"/>
      <w:tblStyleColBandSize w:val="1"/>
      <w:tblCellMar>
        <w:top w:w="57" w:type="dxa"/>
        <w:left w:w="57" w:type="dxa"/>
        <w:bottom w:w="57" w:type="dxa"/>
        <w:right w:w="57" w:type="dxa"/>
      </w:tblCellMar>
    </w:tblPr>
  </w:style>
  <w:style w:type="table" w:customStyle="1" w:styleId="a9">
    <w:basedOn w:val="TableNormal"/>
    <w:tblPr>
      <w:tblStyleRowBandSize w:val="1"/>
      <w:tblStyleColBandSize w:val="1"/>
      <w:tblCellMar>
        <w:top w:w="57" w:type="dxa"/>
        <w:left w:w="57" w:type="dxa"/>
        <w:bottom w:w="57" w:type="dxa"/>
        <w:right w:w="57" w:type="dxa"/>
      </w:tblCellMar>
    </w:tblPr>
  </w:style>
  <w:style w:type="table" w:customStyle="1" w:styleId="aa">
    <w:basedOn w:val="TableNormal"/>
    <w:tblPr>
      <w:tblStyleRowBandSize w:val="1"/>
      <w:tblStyleColBandSize w:val="1"/>
      <w:tblCellMar>
        <w:top w:w="57" w:type="dxa"/>
        <w:left w:w="57" w:type="dxa"/>
        <w:bottom w:w="57" w:type="dxa"/>
        <w:right w:w="57" w:type="dxa"/>
      </w:tblCellMar>
    </w:tblPr>
  </w:style>
  <w:style w:type="table" w:customStyle="1" w:styleId="ab">
    <w:basedOn w:val="TableNormal"/>
    <w:tblPr>
      <w:tblStyleRowBandSize w:val="1"/>
      <w:tblStyleColBandSize w:val="1"/>
      <w:tblCellMar>
        <w:top w:w="57" w:type="dxa"/>
        <w:left w:w="57" w:type="dxa"/>
        <w:bottom w:w="57" w:type="dxa"/>
        <w:right w:w="57" w:type="dxa"/>
      </w:tblCellMar>
    </w:tblPr>
  </w:style>
  <w:style w:type="table" w:customStyle="1" w:styleId="ac">
    <w:basedOn w:val="TableNormal"/>
    <w:tblPr>
      <w:tblStyleRowBandSize w:val="1"/>
      <w:tblStyleColBandSize w:val="1"/>
      <w:tblCellMar>
        <w:top w:w="57" w:type="dxa"/>
        <w:left w:w="57" w:type="dxa"/>
        <w:bottom w:w="57" w:type="dxa"/>
        <w:right w:w="57" w:type="dxa"/>
      </w:tblCellMar>
    </w:tblPr>
  </w:style>
  <w:style w:type="table" w:customStyle="1" w:styleId="ad">
    <w:basedOn w:val="TableNormal"/>
    <w:tblPr>
      <w:tblStyleRowBandSize w:val="1"/>
      <w:tblStyleColBandSize w:val="1"/>
      <w:tblCellMar>
        <w:top w:w="57" w:type="dxa"/>
        <w:left w:w="57" w:type="dxa"/>
        <w:bottom w:w="57" w:type="dxa"/>
        <w:right w:w="57" w:type="dxa"/>
      </w:tblCellMar>
    </w:tblPr>
  </w:style>
  <w:style w:type="table" w:customStyle="1" w:styleId="ae">
    <w:basedOn w:val="TableNormal"/>
    <w:tblPr>
      <w:tblStyleRowBandSize w:val="1"/>
      <w:tblStyleColBandSize w:val="1"/>
      <w:tblCellMar>
        <w:top w:w="57" w:type="dxa"/>
        <w:left w:w="57" w:type="dxa"/>
        <w:bottom w:w="57" w:type="dxa"/>
        <w:right w:w="57" w:type="dxa"/>
      </w:tblCellMar>
    </w:tblPr>
  </w:style>
  <w:style w:type="table" w:customStyle="1" w:styleId="af">
    <w:basedOn w:val="TableNormal"/>
    <w:tblPr>
      <w:tblStyleRowBandSize w:val="1"/>
      <w:tblStyleColBandSize w:val="1"/>
      <w:tblCellMar>
        <w:top w:w="57" w:type="dxa"/>
        <w:left w:w="57" w:type="dxa"/>
        <w:bottom w:w="57" w:type="dxa"/>
        <w:right w:w="57" w:type="dxa"/>
      </w:tblCellMar>
    </w:tbl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top w:w="57" w:type="dxa"/>
        <w:left w:w="57" w:type="dxa"/>
        <w:bottom w:w="57" w:type="dxa"/>
        <w:right w:w="57" w:type="dxa"/>
      </w:tblCellMar>
    </w:tblPr>
  </w:style>
  <w:style w:type="table" w:customStyle="1" w:styleId="af2">
    <w:basedOn w:val="TableNormal"/>
    <w:tblPr>
      <w:tblStyleRowBandSize w:val="1"/>
      <w:tblStyleColBandSize w:val="1"/>
      <w:tblCellMar>
        <w:top w:w="57" w:type="dxa"/>
        <w:left w:w="57" w:type="dxa"/>
        <w:bottom w:w="57" w:type="dxa"/>
        <w:right w:w="57" w:type="dxa"/>
      </w:tblCellMar>
    </w:tblPr>
  </w:style>
  <w:style w:type="table" w:customStyle="1" w:styleId="af3">
    <w:basedOn w:val="TableNormal"/>
    <w:tblPr>
      <w:tblStyleRowBandSize w:val="1"/>
      <w:tblStyleColBandSize w:val="1"/>
      <w:tblCellMar>
        <w:top w:w="57" w:type="dxa"/>
        <w:left w:w="57" w:type="dxa"/>
        <w:bottom w:w="57" w:type="dxa"/>
        <w:right w:w="57" w:type="dxa"/>
      </w:tblCellMar>
    </w:tblPr>
  </w:style>
  <w:style w:type="table" w:customStyle="1" w:styleId="af4">
    <w:basedOn w:val="TableNormal"/>
    <w:tblPr>
      <w:tblStyleRowBandSize w:val="1"/>
      <w:tblStyleColBandSize w:val="1"/>
      <w:tblCellMar>
        <w:top w:w="57" w:type="dxa"/>
        <w:left w:w="57" w:type="dxa"/>
        <w:bottom w:w="57" w:type="dxa"/>
        <w:right w:w="57" w:type="dxa"/>
      </w:tblCellMar>
    </w:tblPr>
  </w:style>
  <w:style w:type="table" w:customStyle="1" w:styleId="af5">
    <w:basedOn w:val="TableNormal"/>
    <w:tblPr>
      <w:tblStyleRowBandSize w:val="1"/>
      <w:tblStyleColBandSize w:val="1"/>
      <w:tblCellMar>
        <w:top w:w="57" w:type="dxa"/>
        <w:left w:w="57" w:type="dxa"/>
        <w:bottom w:w="57" w:type="dxa"/>
        <w:right w:w="57" w:type="dxa"/>
      </w:tblCellMar>
    </w:tblPr>
  </w:style>
  <w:style w:type="table" w:customStyle="1" w:styleId="af6">
    <w:basedOn w:val="TableNormal"/>
    <w:tblPr>
      <w:tblStyleRowBandSize w:val="1"/>
      <w:tblStyleColBandSize w:val="1"/>
      <w:tblCellMar>
        <w:top w:w="57" w:type="dxa"/>
        <w:left w:w="57" w:type="dxa"/>
        <w:bottom w:w="57" w:type="dxa"/>
        <w:right w:w="57" w:type="dxa"/>
      </w:tblCellMar>
    </w:tblPr>
  </w:style>
  <w:style w:type="table" w:customStyle="1" w:styleId="af7">
    <w:basedOn w:val="TableNormal"/>
    <w:tblPr>
      <w:tblStyleRowBandSize w:val="1"/>
      <w:tblStyleColBandSize w:val="1"/>
      <w:tblCellMar>
        <w:top w:w="57" w:type="dxa"/>
        <w:left w:w="57" w:type="dxa"/>
        <w:bottom w:w="57" w:type="dxa"/>
        <w:right w:w="57" w:type="dxa"/>
      </w:tblCellMar>
    </w:tblPr>
  </w:style>
  <w:style w:type="table" w:customStyle="1" w:styleId="af8">
    <w:basedOn w:val="TableNormal"/>
    <w:tblPr>
      <w:tblStyleRowBandSize w:val="1"/>
      <w:tblStyleColBandSize w:val="1"/>
      <w:tblCellMar>
        <w:top w:w="57" w:type="dxa"/>
        <w:left w:w="57" w:type="dxa"/>
        <w:bottom w:w="57" w:type="dxa"/>
        <w:right w:w="57" w:type="dxa"/>
      </w:tblCellMar>
    </w:tblPr>
  </w:style>
  <w:style w:type="table" w:customStyle="1" w:styleId="af9">
    <w:basedOn w:val="TableNormal"/>
    <w:tblPr>
      <w:tblStyleRowBandSize w:val="1"/>
      <w:tblStyleColBandSize w:val="1"/>
      <w:tblCellMar>
        <w:top w:w="57" w:type="dxa"/>
        <w:left w:w="57" w:type="dxa"/>
        <w:bottom w:w="57" w:type="dxa"/>
        <w:right w:w="57" w:type="dxa"/>
      </w:tblCellMar>
    </w:tblPr>
  </w:style>
  <w:style w:type="table" w:customStyle="1" w:styleId="afa">
    <w:basedOn w:val="TableNormal"/>
    <w:tblPr>
      <w:tblStyleRowBandSize w:val="1"/>
      <w:tblStyleColBandSize w:val="1"/>
      <w:tblCellMar>
        <w:top w:w="57" w:type="dxa"/>
        <w:left w:w="57" w:type="dxa"/>
        <w:bottom w:w="57" w:type="dxa"/>
        <w:right w:w="57" w:type="dxa"/>
      </w:tblCellMar>
    </w:tblPr>
  </w:style>
  <w:style w:type="table" w:customStyle="1" w:styleId="afb">
    <w:basedOn w:val="TableNormal"/>
    <w:tblPr>
      <w:tblStyleRowBandSize w:val="1"/>
      <w:tblStyleColBandSize w:val="1"/>
      <w:tblCellMar>
        <w:top w:w="57" w:type="dxa"/>
        <w:left w:w="57" w:type="dxa"/>
        <w:bottom w:w="57" w:type="dxa"/>
        <w:right w:w="57" w:type="dxa"/>
      </w:tblCellMar>
    </w:tblPr>
  </w:style>
  <w:style w:type="table" w:customStyle="1" w:styleId="afc">
    <w:basedOn w:val="TableNormal"/>
    <w:tblPr>
      <w:tblStyleRowBandSize w:val="1"/>
      <w:tblStyleColBandSize w:val="1"/>
      <w:tblCellMar>
        <w:top w:w="57" w:type="dxa"/>
        <w:left w:w="57" w:type="dxa"/>
        <w:bottom w:w="57" w:type="dxa"/>
        <w:right w:w="57" w:type="dxa"/>
      </w:tblCellMar>
    </w:tblPr>
  </w:style>
  <w:style w:type="table" w:customStyle="1" w:styleId="afd">
    <w:basedOn w:val="TableNormal"/>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aG1RHU3CCOj4HKMcLYRv/Cncg==">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33</Pages>
  <Words>11515</Words>
  <Characters>65639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Văn Chính</dc:creator>
  <cp:lastModifiedBy>NGUYỄN XUÂN HUY</cp:lastModifiedBy>
  <cp:revision>107</cp:revision>
  <dcterms:created xsi:type="dcterms:W3CDTF">2025-07-15T06:20:00Z</dcterms:created>
  <dcterms:modified xsi:type="dcterms:W3CDTF">2025-07-21T04:38:00Z</dcterms:modified>
</cp:coreProperties>
</file>